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drawings/drawing8.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drawings/drawing9.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drawings/drawing10.xml" ContentType="application/vnd.openxmlformats-officedocument.drawingml.chartshapes+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drawings/drawing1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3DBDC0" w14:textId="09BE6A21" w:rsidR="0029216A" w:rsidRPr="006B5704" w:rsidRDefault="006312AE" w:rsidP="006B5704">
      <w:pPr>
        <w:pStyle w:val="Ttulo7"/>
        <w:tabs>
          <w:tab w:val="clear" w:pos="0"/>
          <w:tab w:val="left" w:pos="4280"/>
        </w:tabs>
        <w:ind w:left="4248"/>
        <w:jc w:val="both"/>
        <w:rPr>
          <w:rFonts w:ascii="Times New Roman" w:hAnsi="Times New Roman"/>
          <w:bCs w:val="0"/>
          <w:sz w:val="22"/>
          <w:szCs w:val="22"/>
          <w:u w:val="none"/>
          <w:lang w:val="es-ES_tradnl"/>
        </w:rPr>
      </w:pPr>
      <w:r w:rsidRPr="006B5704">
        <w:rPr>
          <w:rFonts w:ascii="Times New Roman" w:hAnsi="Times New Roman"/>
          <w:bCs w:val="0"/>
          <w:sz w:val="22"/>
          <w:szCs w:val="22"/>
          <w:u w:val="none"/>
          <w:lang w:val="es-ES_tradnl"/>
        </w:rPr>
        <w:t>San José,</w:t>
      </w:r>
      <w:r w:rsidR="00D93E61" w:rsidRPr="006B5704">
        <w:rPr>
          <w:rFonts w:ascii="Times New Roman" w:hAnsi="Times New Roman"/>
          <w:bCs w:val="0"/>
          <w:sz w:val="22"/>
          <w:szCs w:val="22"/>
          <w:u w:val="none"/>
          <w:lang w:val="es-ES_tradnl"/>
        </w:rPr>
        <w:t xml:space="preserve"> </w:t>
      </w:r>
      <w:r w:rsidR="00CD3FCB" w:rsidRPr="006B5704">
        <w:rPr>
          <w:rFonts w:ascii="Times New Roman" w:hAnsi="Times New Roman"/>
          <w:bCs w:val="0"/>
          <w:sz w:val="22"/>
          <w:szCs w:val="22"/>
          <w:u w:val="none"/>
          <w:lang w:val="es-ES_tradnl"/>
        </w:rPr>
        <w:t>10</w:t>
      </w:r>
      <w:r w:rsidR="003C3831" w:rsidRPr="006B5704">
        <w:rPr>
          <w:rFonts w:ascii="Times New Roman" w:hAnsi="Times New Roman"/>
          <w:bCs w:val="0"/>
          <w:sz w:val="22"/>
          <w:szCs w:val="22"/>
          <w:u w:val="none"/>
          <w:lang w:val="es-ES_tradnl"/>
        </w:rPr>
        <w:t xml:space="preserve"> </w:t>
      </w:r>
      <w:r w:rsidR="006A694A" w:rsidRPr="006B5704">
        <w:rPr>
          <w:rFonts w:ascii="Times New Roman" w:hAnsi="Times New Roman"/>
          <w:bCs w:val="0"/>
          <w:sz w:val="22"/>
          <w:szCs w:val="22"/>
          <w:u w:val="none"/>
          <w:lang w:val="es-ES_tradnl"/>
        </w:rPr>
        <w:t xml:space="preserve">de </w:t>
      </w:r>
      <w:r w:rsidR="00CD3FCB" w:rsidRPr="006B5704">
        <w:rPr>
          <w:rFonts w:ascii="Times New Roman" w:hAnsi="Times New Roman"/>
          <w:bCs w:val="0"/>
          <w:sz w:val="22"/>
          <w:szCs w:val="22"/>
          <w:u w:val="none"/>
          <w:lang w:val="es-ES_tradnl"/>
        </w:rPr>
        <w:t xml:space="preserve">febrero </w:t>
      </w:r>
      <w:r w:rsidR="00860FA5" w:rsidRPr="006B5704">
        <w:rPr>
          <w:rFonts w:ascii="Times New Roman" w:hAnsi="Times New Roman"/>
          <w:bCs w:val="0"/>
          <w:sz w:val="22"/>
          <w:szCs w:val="22"/>
          <w:u w:val="none"/>
          <w:lang w:val="es-ES_tradnl"/>
        </w:rPr>
        <w:t>de 20</w:t>
      </w:r>
      <w:r w:rsidR="00041CB5" w:rsidRPr="006B5704">
        <w:rPr>
          <w:rFonts w:ascii="Times New Roman" w:hAnsi="Times New Roman"/>
          <w:bCs w:val="0"/>
          <w:sz w:val="22"/>
          <w:szCs w:val="22"/>
          <w:u w:val="none"/>
          <w:lang w:val="es-ES_tradnl"/>
        </w:rPr>
        <w:t>2</w:t>
      </w:r>
      <w:r w:rsidR="00260D89" w:rsidRPr="006B5704">
        <w:rPr>
          <w:rFonts w:ascii="Times New Roman" w:hAnsi="Times New Roman"/>
          <w:bCs w:val="0"/>
          <w:sz w:val="22"/>
          <w:szCs w:val="22"/>
          <w:u w:val="none"/>
          <w:lang w:val="es-ES_tradnl"/>
        </w:rPr>
        <w:t>2</w:t>
      </w:r>
    </w:p>
    <w:p w14:paraId="54A54810" w14:textId="3E9437C0" w:rsidR="0029216A" w:rsidRPr="006B5704" w:rsidRDefault="00860FA5" w:rsidP="006B5704">
      <w:pPr>
        <w:pStyle w:val="Ttulo7"/>
        <w:tabs>
          <w:tab w:val="clear" w:pos="0"/>
          <w:tab w:val="left" w:pos="4280"/>
        </w:tabs>
        <w:ind w:left="4248"/>
        <w:jc w:val="both"/>
        <w:rPr>
          <w:rFonts w:ascii="Times New Roman" w:hAnsi="Times New Roman"/>
          <w:sz w:val="22"/>
          <w:szCs w:val="22"/>
          <w:u w:val="none"/>
          <w:lang w:val="es-ES_tradnl"/>
        </w:rPr>
      </w:pPr>
      <w:proofErr w:type="spellStart"/>
      <w:r w:rsidRPr="006B5704">
        <w:rPr>
          <w:rFonts w:ascii="Times New Roman" w:hAnsi="Times New Roman"/>
          <w:sz w:val="22"/>
          <w:szCs w:val="22"/>
          <w:u w:val="none"/>
          <w:lang w:val="es-ES_tradnl"/>
        </w:rPr>
        <w:t>N°</w:t>
      </w:r>
      <w:proofErr w:type="spellEnd"/>
      <w:r w:rsidRPr="006B5704">
        <w:rPr>
          <w:rFonts w:ascii="Times New Roman" w:hAnsi="Times New Roman"/>
          <w:sz w:val="22"/>
          <w:szCs w:val="22"/>
          <w:u w:val="none"/>
          <w:lang w:val="es-ES_tradnl"/>
        </w:rPr>
        <w:t xml:space="preserve"> </w:t>
      </w:r>
      <w:r w:rsidR="00F24E25" w:rsidRPr="006B5704">
        <w:rPr>
          <w:rFonts w:ascii="Times New Roman" w:hAnsi="Times New Roman"/>
          <w:sz w:val="22"/>
          <w:szCs w:val="22"/>
          <w:u w:val="none"/>
          <w:lang w:val="es-ES_tradnl"/>
        </w:rPr>
        <w:t>1422</w:t>
      </w:r>
      <w:r w:rsidR="00186ADE" w:rsidRPr="006B5704">
        <w:rPr>
          <w:rFonts w:ascii="Times New Roman" w:hAnsi="Times New Roman"/>
          <w:sz w:val="22"/>
          <w:szCs w:val="22"/>
          <w:u w:val="none"/>
          <w:lang w:val="es-ES_tradnl"/>
        </w:rPr>
        <w:t>-</w:t>
      </w:r>
      <w:r w:rsidR="00BE2779" w:rsidRPr="006B5704">
        <w:rPr>
          <w:rFonts w:ascii="Times New Roman" w:hAnsi="Times New Roman"/>
          <w:sz w:val="22"/>
          <w:szCs w:val="22"/>
          <w:u w:val="none"/>
          <w:lang w:val="es-ES_tradnl"/>
        </w:rPr>
        <w:t>202</w:t>
      </w:r>
      <w:r w:rsidR="00260D89" w:rsidRPr="006B5704">
        <w:rPr>
          <w:rFonts w:ascii="Times New Roman" w:hAnsi="Times New Roman"/>
          <w:sz w:val="22"/>
          <w:szCs w:val="22"/>
          <w:u w:val="none"/>
          <w:lang w:val="es-ES_tradnl"/>
        </w:rPr>
        <w:t>2</w:t>
      </w:r>
    </w:p>
    <w:p w14:paraId="63CA7B6E" w14:textId="77777777" w:rsidR="0029216A" w:rsidRPr="006B5704" w:rsidRDefault="0029216A" w:rsidP="006B5704">
      <w:pPr>
        <w:pStyle w:val="Ttulo7"/>
        <w:tabs>
          <w:tab w:val="clear" w:pos="0"/>
          <w:tab w:val="left" w:pos="4280"/>
        </w:tabs>
        <w:ind w:left="4248"/>
        <w:jc w:val="both"/>
        <w:rPr>
          <w:rFonts w:ascii="Times New Roman" w:hAnsi="Times New Roman"/>
          <w:sz w:val="22"/>
          <w:szCs w:val="22"/>
          <w:u w:val="none"/>
          <w:lang w:val="es-CR"/>
        </w:rPr>
      </w:pPr>
      <w:r w:rsidRPr="006B5704">
        <w:rPr>
          <w:rFonts w:ascii="Times New Roman" w:hAnsi="Times New Roman"/>
          <w:sz w:val="22"/>
          <w:szCs w:val="22"/>
          <w:u w:val="none"/>
          <w:lang w:val="es-CR"/>
        </w:rPr>
        <w:t>Al contestar refiérase a este # de oficio</w:t>
      </w:r>
    </w:p>
    <w:p w14:paraId="13736F65" w14:textId="77777777" w:rsidR="00302FF5" w:rsidRPr="006B5704" w:rsidRDefault="00302FF5" w:rsidP="006B5704">
      <w:pPr>
        <w:jc w:val="both"/>
        <w:rPr>
          <w:b/>
          <w:bCs/>
          <w:sz w:val="22"/>
          <w:szCs w:val="22"/>
        </w:rPr>
      </w:pPr>
    </w:p>
    <w:p w14:paraId="4E853874" w14:textId="156BD6C6" w:rsidR="009C666D" w:rsidRDefault="009C666D" w:rsidP="006B5704">
      <w:pPr>
        <w:jc w:val="both"/>
        <w:rPr>
          <w:rFonts w:eastAsia="Arial Unicode MS"/>
          <w:b/>
          <w:bCs/>
          <w:kern w:val="1"/>
          <w:sz w:val="22"/>
          <w:szCs w:val="22"/>
          <w:lang w:val="es-CR" w:eastAsia="hi-IN" w:bidi="hi-IN"/>
        </w:rPr>
      </w:pPr>
      <w:r w:rsidRPr="006B5704">
        <w:rPr>
          <w:rFonts w:eastAsia="Arial Unicode MS"/>
          <w:b/>
          <w:bCs/>
          <w:kern w:val="1"/>
          <w:sz w:val="22"/>
          <w:szCs w:val="22"/>
          <w:lang w:val="es-CR" w:eastAsia="hi-IN" w:bidi="hi-IN"/>
        </w:rPr>
        <w:t>Señora</w:t>
      </w:r>
    </w:p>
    <w:p w14:paraId="19B3ECAD" w14:textId="7285F9A4" w:rsidR="00630F29" w:rsidRPr="00630F29" w:rsidRDefault="00630F29" w:rsidP="00630F29">
      <w:pPr>
        <w:rPr>
          <w:b/>
        </w:rPr>
      </w:pPr>
      <w:r w:rsidRPr="00630F29">
        <w:rPr>
          <w:b/>
          <w:sz w:val="22"/>
          <w:szCs w:val="22"/>
          <w:lang w:val="es-ES_tradnl"/>
        </w:rPr>
        <w:t xml:space="preserve">Licda. Jazmín Aragón Cambronero, Jueza Coordinadora </w:t>
      </w:r>
    </w:p>
    <w:p w14:paraId="097CBB9D" w14:textId="77777777" w:rsidR="006B5704" w:rsidRPr="00630F29" w:rsidRDefault="006B5704" w:rsidP="006B5704">
      <w:pPr>
        <w:jc w:val="both"/>
        <w:rPr>
          <w:b/>
          <w:sz w:val="22"/>
          <w:szCs w:val="22"/>
          <w:lang w:val="es-ES_tradnl"/>
        </w:rPr>
      </w:pPr>
      <w:r w:rsidRPr="00630F29">
        <w:rPr>
          <w:b/>
          <w:sz w:val="22"/>
          <w:szCs w:val="22"/>
          <w:lang w:val="es-ES_tradnl"/>
        </w:rPr>
        <w:t xml:space="preserve">Tribunal de Apelación Contencioso Administrativo </w:t>
      </w:r>
    </w:p>
    <w:p w14:paraId="59A6D714" w14:textId="77777777" w:rsidR="009C666D" w:rsidRPr="006B5704" w:rsidRDefault="009C666D" w:rsidP="006B5704">
      <w:pPr>
        <w:jc w:val="both"/>
        <w:rPr>
          <w:rFonts w:eastAsia="Arial Unicode MS"/>
          <w:b/>
          <w:bCs/>
          <w:kern w:val="1"/>
          <w:sz w:val="22"/>
          <w:szCs w:val="22"/>
          <w:lang w:val="es-CR" w:eastAsia="hi-IN" w:bidi="hi-IN"/>
        </w:rPr>
      </w:pPr>
    </w:p>
    <w:p w14:paraId="7095F6CD" w14:textId="77777777" w:rsidR="009C666D" w:rsidRPr="006B5704" w:rsidRDefault="009C666D" w:rsidP="006B5704">
      <w:pPr>
        <w:jc w:val="both"/>
        <w:rPr>
          <w:rFonts w:eastAsia="Arial Unicode MS"/>
          <w:b/>
          <w:bCs/>
          <w:kern w:val="1"/>
          <w:sz w:val="22"/>
          <w:szCs w:val="22"/>
          <w:lang w:val="es-CR" w:eastAsia="hi-IN" w:bidi="hi-IN"/>
        </w:rPr>
      </w:pPr>
      <w:r w:rsidRPr="006B5704">
        <w:rPr>
          <w:rFonts w:eastAsia="Arial Unicode MS"/>
          <w:b/>
          <w:bCs/>
          <w:kern w:val="1"/>
          <w:sz w:val="22"/>
          <w:szCs w:val="22"/>
          <w:lang w:val="es-CR" w:eastAsia="hi-IN" w:bidi="hi-IN"/>
        </w:rPr>
        <w:t>Estimada señora:</w:t>
      </w:r>
    </w:p>
    <w:p w14:paraId="19D5094A" w14:textId="77777777" w:rsidR="009C666D" w:rsidRPr="006B5704" w:rsidRDefault="009C666D" w:rsidP="006B5704">
      <w:pPr>
        <w:jc w:val="both"/>
        <w:rPr>
          <w:b/>
          <w:bCs/>
          <w:sz w:val="22"/>
          <w:szCs w:val="22"/>
          <w:lang w:val="es-CR"/>
        </w:rPr>
      </w:pPr>
    </w:p>
    <w:p w14:paraId="1CD21F2C" w14:textId="434C225C" w:rsidR="0029216A" w:rsidRPr="006B5704" w:rsidRDefault="0029216A" w:rsidP="006B5704">
      <w:pPr>
        <w:ind w:firstLine="708"/>
        <w:jc w:val="both"/>
        <w:rPr>
          <w:sz w:val="22"/>
          <w:szCs w:val="22"/>
        </w:rPr>
      </w:pPr>
      <w:r w:rsidRPr="006B5704">
        <w:rPr>
          <w:sz w:val="22"/>
          <w:szCs w:val="22"/>
        </w:rPr>
        <w:t xml:space="preserve">Para su estimable conocimiento y fines consiguientes, le transcribo el acuerdo tomado por el Consejo Superior del Poder Judicial, en sesión </w:t>
      </w:r>
      <w:proofErr w:type="spellStart"/>
      <w:r w:rsidR="0087670A" w:rsidRPr="006B5704">
        <w:rPr>
          <w:b/>
          <w:bCs/>
          <w:sz w:val="22"/>
          <w:szCs w:val="22"/>
        </w:rPr>
        <w:t>N°</w:t>
      </w:r>
      <w:proofErr w:type="spellEnd"/>
      <w:r w:rsidR="009F45D2" w:rsidRPr="006B5704">
        <w:rPr>
          <w:b/>
          <w:bCs/>
          <w:sz w:val="22"/>
          <w:szCs w:val="22"/>
        </w:rPr>
        <w:t xml:space="preserve"> </w:t>
      </w:r>
      <w:r w:rsidR="00CD3FCB" w:rsidRPr="006B5704">
        <w:rPr>
          <w:b/>
          <w:bCs/>
          <w:sz w:val="22"/>
          <w:szCs w:val="22"/>
        </w:rPr>
        <w:t>11</w:t>
      </w:r>
      <w:r w:rsidR="003011FF" w:rsidRPr="006B5704">
        <w:rPr>
          <w:b/>
          <w:bCs/>
          <w:sz w:val="22"/>
          <w:szCs w:val="22"/>
        </w:rPr>
        <w:t>-</w:t>
      </w:r>
      <w:r w:rsidR="003C3831" w:rsidRPr="006B5704">
        <w:rPr>
          <w:b/>
          <w:bCs/>
          <w:sz w:val="22"/>
          <w:szCs w:val="22"/>
        </w:rPr>
        <w:t>202</w:t>
      </w:r>
      <w:r w:rsidR="00260D89" w:rsidRPr="006B5704">
        <w:rPr>
          <w:b/>
          <w:bCs/>
          <w:sz w:val="22"/>
          <w:szCs w:val="22"/>
        </w:rPr>
        <w:t>2</w:t>
      </w:r>
      <w:r w:rsidR="00D930B6" w:rsidRPr="006B5704">
        <w:rPr>
          <w:b/>
          <w:bCs/>
          <w:sz w:val="22"/>
          <w:szCs w:val="22"/>
        </w:rPr>
        <w:t xml:space="preserve"> </w:t>
      </w:r>
      <w:r w:rsidR="00D930B6" w:rsidRPr="006B5704">
        <w:rPr>
          <w:bCs/>
          <w:sz w:val="22"/>
          <w:szCs w:val="22"/>
        </w:rPr>
        <w:t>c</w:t>
      </w:r>
      <w:r w:rsidRPr="006B5704">
        <w:rPr>
          <w:sz w:val="22"/>
          <w:szCs w:val="22"/>
        </w:rPr>
        <w:t>elebrada el</w:t>
      </w:r>
      <w:r w:rsidR="004C65F3" w:rsidRPr="006B5704">
        <w:rPr>
          <w:sz w:val="22"/>
          <w:szCs w:val="22"/>
        </w:rPr>
        <w:t xml:space="preserve"> </w:t>
      </w:r>
      <w:r w:rsidR="00952F7A" w:rsidRPr="006B5704">
        <w:rPr>
          <w:b/>
          <w:sz w:val="22"/>
          <w:szCs w:val="22"/>
        </w:rPr>
        <w:t>0</w:t>
      </w:r>
      <w:r w:rsidR="00CD3FCB" w:rsidRPr="006B5704">
        <w:rPr>
          <w:b/>
          <w:sz w:val="22"/>
          <w:szCs w:val="22"/>
        </w:rPr>
        <w:t>8</w:t>
      </w:r>
      <w:r w:rsidR="00E02368" w:rsidRPr="006B5704">
        <w:rPr>
          <w:b/>
          <w:sz w:val="22"/>
          <w:szCs w:val="22"/>
        </w:rPr>
        <w:t xml:space="preserve"> de </w:t>
      </w:r>
      <w:r w:rsidR="00CD3FCB" w:rsidRPr="006B5704">
        <w:rPr>
          <w:b/>
          <w:sz w:val="22"/>
          <w:szCs w:val="22"/>
        </w:rPr>
        <w:t>febrero</w:t>
      </w:r>
      <w:r w:rsidR="006F5DA1" w:rsidRPr="006B5704">
        <w:rPr>
          <w:b/>
          <w:bCs/>
          <w:sz w:val="22"/>
          <w:szCs w:val="22"/>
        </w:rPr>
        <w:t xml:space="preserve"> </w:t>
      </w:r>
      <w:r w:rsidR="003011FF" w:rsidRPr="006B5704">
        <w:rPr>
          <w:b/>
          <w:bCs/>
          <w:sz w:val="22"/>
          <w:szCs w:val="22"/>
        </w:rPr>
        <w:t xml:space="preserve">del </w:t>
      </w:r>
      <w:r w:rsidR="003C3831" w:rsidRPr="006B5704">
        <w:rPr>
          <w:b/>
          <w:bCs/>
          <w:sz w:val="22"/>
          <w:szCs w:val="22"/>
        </w:rPr>
        <w:t>202</w:t>
      </w:r>
      <w:r w:rsidR="00260D89" w:rsidRPr="006B5704">
        <w:rPr>
          <w:b/>
          <w:bCs/>
          <w:sz w:val="22"/>
          <w:szCs w:val="22"/>
        </w:rPr>
        <w:t>2</w:t>
      </w:r>
      <w:r w:rsidR="00B43F30" w:rsidRPr="006B5704">
        <w:rPr>
          <w:b/>
          <w:bCs/>
          <w:sz w:val="22"/>
          <w:szCs w:val="22"/>
        </w:rPr>
        <w:t>,</w:t>
      </w:r>
      <w:r w:rsidRPr="006B5704">
        <w:rPr>
          <w:sz w:val="22"/>
          <w:szCs w:val="22"/>
        </w:rPr>
        <w:t xml:space="preserve"> que literalmente dice:</w:t>
      </w:r>
    </w:p>
    <w:p w14:paraId="440292CE" w14:textId="77777777" w:rsidR="0029216A" w:rsidRPr="006B5704" w:rsidRDefault="0029216A" w:rsidP="006B5704">
      <w:pPr>
        <w:ind w:firstLine="15"/>
        <w:jc w:val="both"/>
        <w:rPr>
          <w:sz w:val="22"/>
          <w:szCs w:val="22"/>
        </w:rPr>
      </w:pPr>
    </w:p>
    <w:p w14:paraId="62247A18" w14:textId="75A094CC" w:rsidR="00F24E25" w:rsidRPr="006B5704" w:rsidRDefault="00294863" w:rsidP="006B5704">
      <w:pPr>
        <w:keepNext/>
        <w:tabs>
          <w:tab w:val="num" w:pos="0"/>
        </w:tabs>
        <w:jc w:val="center"/>
        <w:outlineLvl w:val="1"/>
        <w:rPr>
          <w:b/>
          <w:bCs/>
          <w:i/>
          <w:sz w:val="22"/>
          <w:szCs w:val="22"/>
          <w:u w:val="single"/>
        </w:rPr>
      </w:pPr>
      <w:r w:rsidRPr="006B5704">
        <w:rPr>
          <w:sz w:val="22"/>
          <w:szCs w:val="22"/>
        </w:rPr>
        <w:t>“</w:t>
      </w:r>
      <w:bookmarkStart w:id="0" w:name="_Toc95225223"/>
      <w:r w:rsidR="00F24E25" w:rsidRPr="006B5704">
        <w:rPr>
          <w:b/>
          <w:bCs/>
          <w:sz w:val="22"/>
          <w:szCs w:val="22"/>
          <w:u w:val="single"/>
        </w:rPr>
        <w:t xml:space="preserve">ARTÍCULO XXXV </w:t>
      </w:r>
      <w:bookmarkEnd w:id="0"/>
    </w:p>
    <w:p w14:paraId="3F68D425" w14:textId="77777777" w:rsidR="00F24E25" w:rsidRPr="006B5704" w:rsidRDefault="00F24E25" w:rsidP="006B5704">
      <w:pPr>
        <w:autoSpaceDE w:val="0"/>
        <w:autoSpaceDN w:val="0"/>
        <w:rPr>
          <w:b/>
          <w:bCs/>
          <w:sz w:val="22"/>
          <w:szCs w:val="22"/>
          <w:lang w:val="es-ES_tradnl"/>
        </w:rPr>
      </w:pPr>
    </w:p>
    <w:p w14:paraId="339F5C3E" w14:textId="77777777" w:rsidR="00F24E25" w:rsidRPr="006B5704" w:rsidRDefault="00F24E25" w:rsidP="006B5704">
      <w:pPr>
        <w:autoSpaceDE w:val="0"/>
        <w:autoSpaceDN w:val="0"/>
        <w:rPr>
          <w:b/>
          <w:bCs/>
          <w:sz w:val="22"/>
          <w:szCs w:val="22"/>
          <w:lang w:val="es-ES_tradnl"/>
        </w:rPr>
      </w:pPr>
      <w:r w:rsidRPr="006B5704">
        <w:rPr>
          <w:b/>
          <w:bCs/>
          <w:sz w:val="22"/>
          <w:szCs w:val="22"/>
          <w:lang w:val="es-ES_tradnl"/>
        </w:rPr>
        <w:t xml:space="preserve">DOCUMENTO </w:t>
      </w:r>
      <w:proofErr w:type="spellStart"/>
      <w:r w:rsidRPr="006B5704">
        <w:rPr>
          <w:b/>
          <w:bCs/>
          <w:sz w:val="22"/>
          <w:szCs w:val="22"/>
          <w:lang w:val="es-ES_tradnl"/>
        </w:rPr>
        <w:t>N°</w:t>
      </w:r>
      <w:proofErr w:type="spellEnd"/>
      <w:r w:rsidRPr="006B5704">
        <w:rPr>
          <w:b/>
          <w:bCs/>
          <w:sz w:val="22"/>
          <w:szCs w:val="22"/>
          <w:lang w:val="es-ES_tradnl"/>
        </w:rPr>
        <w:t xml:space="preserve"> 13741-2021</w:t>
      </w:r>
    </w:p>
    <w:p w14:paraId="03A29756" w14:textId="77777777" w:rsidR="00F24E25" w:rsidRPr="006B5704" w:rsidRDefault="00F24E25" w:rsidP="006B5704">
      <w:pPr>
        <w:autoSpaceDE w:val="0"/>
        <w:autoSpaceDN w:val="0"/>
        <w:rPr>
          <w:b/>
          <w:bCs/>
          <w:sz w:val="22"/>
          <w:szCs w:val="22"/>
          <w:lang w:val="es-ES_tradnl"/>
        </w:rPr>
      </w:pPr>
    </w:p>
    <w:p w14:paraId="0F94656F" w14:textId="11DCEDA3" w:rsidR="00F24E25" w:rsidRPr="006B5704" w:rsidRDefault="00F24E25" w:rsidP="006B5704">
      <w:pPr>
        <w:ind w:firstLine="709"/>
        <w:jc w:val="both"/>
        <w:rPr>
          <w:sz w:val="22"/>
          <w:szCs w:val="22"/>
          <w:lang w:val="es-ES_tradnl"/>
        </w:rPr>
      </w:pPr>
      <w:r w:rsidRPr="006B5704">
        <w:rPr>
          <w:sz w:val="22"/>
          <w:szCs w:val="22"/>
          <w:lang w:val="es-ES_tradnl"/>
        </w:rPr>
        <w:t xml:space="preserve">El ingeniero </w:t>
      </w:r>
      <w:r w:rsidRPr="006B5704">
        <w:rPr>
          <w:snapToGrid w:val="0"/>
          <w:sz w:val="22"/>
          <w:szCs w:val="22"/>
          <w:lang w:val="pt-BR" w:eastAsia="es-ES"/>
        </w:rPr>
        <w:t xml:space="preserve">Dixon Li Morales, Jefe interino del Proceso Ejecución de las Operaciones de la </w:t>
      </w:r>
      <w:r w:rsidRPr="006B5704">
        <w:rPr>
          <w:snapToGrid w:val="0"/>
          <w:sz w:val="22"/>
          <w:szCs w:val="22"/>
          <w:lang w:val="es-ES_tradnl" w:eastAsia="es-ES"/>
        </w:rPr>
        <w:t>Dirección</w:t>
      </w:r>
      <w:r w:rsidRPr="006B5704">
        <w:rPr>
          <w:snapToGrid w:val="0"/>
          <w:sz w:val="22"/>
          <w:szCs w:val="22"/>
          <w:lang w:val="pt-BR" w:eastAsia="es-ES"/>
        </w:rPr>
        <w:t xml:space="preserve"> de Planificación, </w:t>
      </w:r>
      <w:r w:rsidRPr="006B5704">
        <w:rPr>
          <w:sz w:val="22"/>
          <w:szCs w:val="22"/>
          <w:lang w:val="es-ES_tradnl"/>
        </w:rPr>
        <w:t xml:space="preserve">mediante oficio 1373-PLA-ES-AJ-2021, remite el </w:t>
      </w:r>
      <w:r w:rsidRPr="006B5704">
        <w:rPr>
          <w:sz w:val="22"/>
          <w:szCs w:val="22"/>
          <w:lang w:val="es-ES_tradnl" w:eastAsia="es-ES"/>
        </w:rPr>
        <w:t xml:space="preserve">informe suscrito por la licenciada Ana Ericka Rodríguez Araya, Jefa del Subproceso de Estadística, sobre el </w:t>
      </w:r>
      <w:r w:rsidRPr="006B5704">
        <w:rPr>
          <w:sz w:val="22"/>
          <w:szCs w:val="22"/>
          <w:lang w:val="es-ES_tradnl"/>
        </w:rPr>
        <w:t>análisis y cuadros estadísticos, relacionados con la labor desarrollada por el Tribunal de Apelación Contencioso Administrativo (1120) y el análisis de la materia Contenciosa Administrativa Civil y Hacienda, Legislación Antigua (0161), durante el 2020.</w:t>
      </w:r>
    </w:p>
    <w:p w14:paraId="639543F4" w14:textId="77777777" w:rsidR="006B5704" w:rsidRPr="006B5704" w:rsidRDefault="006B5704" w:rsidP="006B5704">
      <w:pPr>
        <w:ind w:firstLine="709"/>
        <w:jc w:val="both"/>
        <w:rPr>
          <w:sz w:val="22"/>
          <w:szCs w:val="22"/>
          <w:lang w:val="es-ES_tradnl" w:eastAsia="es-ES"/>
        </w:rPr>
      </w:pPr>
    </w:p>
    <w:p w14:paraId="4B0406BA" w14:textId="77777777" w:rsidR="00F24E25" w:rsidRPr="006B5704" w:rsidRDefault="00F24E25" w:rsidP="006B5704">
      <w:pPr>
        <w:jc w:val="center"/>
        <w:rPr>
          <w:sz w:val="22"/>
          <w:szCs w:val="22"/>
          <w:lang w:val="es-ES_tradnl"/>
        </w:rPr>
      </w:pPr>
      <w:r w:rsidRPr="006B5704">
        <w:rPr>
          <w:sz w:val="22"/>
          <w:szCs w:val="22"/>
          <w:lang w:val="es-ES_tradnl"/>
        </w:rPr>
        <w:t>Seguidamente se transcribe el informe citado, que dice:</w:t>
      </w:r>
    </w:p>
    <w:p w14:paraId="7482D845" w14:textId="77777777" w:rsidR="00F24E25" w:rsidRPr="006B5704" w:rsidRDefault="00F24E25" w:rsidP="006B5704">
      <w:pPr>
        <w:ind w:firstLine="708"/>
        <w:rPr>
          <w:snapToGrid w:val="0"/>
          <w:sz w:val="22"/>
          <w:szCs w:val="22"/>
          <w:lang w:val="es-ES_tradnl" w:eastAsia="es-ES"/>
        </w:rPr>
      </w:pPr>
      <w:r w:rsidRPr="006B5704">
        <w:rPr>
          <w:snapToGrid w:val="0"/>
          <w:sz w:val="22"/>
          <w:szCs w:val="22"/>
          <w:lang w:val="es-ES_tradnl"/>
        </w:rPr>
        <w:t>(…)</w:t>
      </w:r>
    </w:p>
    <w:p w14:paraId="5AAFD2F0" w14:textId="705CDB41" w:rsidR="00F24E25" w:rsidRPr="006B5704" w:rsidRDefault="00F24E25" w:rsidP="006B5704">
      <w:pPr>
        <w:ind w:left="851" w:right="851" w:firstLine="709"/>
        <w:jc w:val="both"/>
        <w:rPr>
          <w:sz w:val="22"/>
          <w:szCs w:val="22"/>
          <w:lang w:val="es-ES_tradnl"/>
        </w:rPr>
      </w:pPr>
      <w:r w:rsidRPr="006B5704">
        <w:rPr>
          <w:sz w:val="22"/>
          <w:szCs w:val="22"/>
          <w:lang w:val="es-ES_tradnl"/>
        </w:rPr>
        <w:t>Por este medio remito análisis y cuadros estadísticos, relacionados con la labor desarrollada por el Tribunal de Apelación Contencioso Administrativo (1120) y el análisis de la Materia Contenciosa Administrativa Civil y Hacienda, Legislación Antigua (0161), durante el 2020. La información analizada, permite a la persona usuaria tener un panorama sobre la gestión emprendida por estos despachos de forma retrospectiva, durante los últimos cinco años. Que en conjunto con los datos más recientes coadyuven en la definición de estrategias y políticas públicas en beneficio de la ciudadanía y la toma de decisiones.</w:t>
      </w:r>
    </w:p>
    <w:p w14:paraId="355430DE" w14:textId="77777777" w:rsidR="006B5704" w:rsidRPr="006B5704" w:rsidRDefault="006B5704" w:rsidP="006B5704">
      <w:pPr>
        <w:ind w:left="851" w:right="851" w:firstLine="709"/>
        <w:jc w:val="both"/>
        <w:rPr>
          <w:sz w:val="22"/>
          <w:szCs w:val="22"/>
          <w:lang w:val="es-ES_tradnl"/>
        </w:rPr>
      </w:pPr>
    </w:p>
    <w:p w14:paraId="263C3567" w14:textId="261B6A68" w:rsidR="00F24E25" w:rsidRDefault="00F24E25" w:rsidP="006B5704">
      <w:pPr>
        <w:ind w:left="851" w:right="851" w:firstLine="709"/>
        <w:jc w:val="both"/>
        <w:rPr>
          <w:snapToGrid w:val="0"/>
          <w:sz w:val="22"/>
          <w:szCs w:val="22"/>
          <w:lang w:val="es-ES_tradnl"/>
        </w:rPr>
      </w:pPr>
      <w:r w:rsidRPr="006B5704">
        <w:rPr>
          <w:sz w:val="22"/>
          <w:szCs w:val="22"/>
          <w:lang w:val="es-ES_tradnl"/>
        </w:rPr>
        <w:t>En este sentido, l</w:t>
      </w:r>
      <w:r w:rsidRPr="006B5704">
        <w:rPr>
          <w:snapToGrid w:val="0"/>
          <w:sz w:val="22"/>
          <w:szCs w:val="22"/>
          <w:lang w:val="es-ES_tradnl"/>
        </w:rPr>
        <w:t xml:space="preserve">os datos estadísticos actualizados se pueden visualizar a través del sitio web oficial de la Dirección de Planificación y el Observatorio de Presidencia; con el fin de poder brindar información </w:t>
      </w:r>
      <w:r w:rsidRPr="006B5704">
        <w:rPr>
          <w:b/>
          <w:bCs/>
          <w:snapToGrid w:val="0"/>
          <w:sz w:val="22"/>
          <w:szCs w:val="22"/>
          <w:u w:val="single"/>
          <w:lang w:val="es-ES_tradnl"/>
        </w:rPr>
        <w:t>en línea</w:t>
      </w:r>
      <w:r w:rsidRPr="006B5704">
        <w:rPr>
          <w:snapToGrid w:val="0"/>
          <w:sz w:val="22"/>
          <w:szCs w:val="22"/>
          <w:lang w:val="es-ES_tradnl"/>
        </w:rPr>
        <w:t xml:space="preserve">, transparente, precisa y confiable respecto al funcionamiento de la Institución, a través de una herramienta de fácil acceso, potenciando la publicación de datos en formato abierto, que permita observar la información de manera gráfica y simple para la persona usuaria, mediante el </w:t>
      </w:r>
      <w:proofErr w:type="spellStart"/>
      <w:r w:rsidRPr="006B5704">
        <w:rPr>
          <w:snapToGrid w:val="0"/>
          <w:sz w:val="22"/>
          <w:szCs w:val="22"/>
          <w:lang w:val="es-ES_tradnl"/>
        </w:rPr>
        <w:t>Power</w:t>
      </w:r>
      <w:proofErr w:type="spellEnd"/>
      <w:r w:rsidRPr="006B5704">
        <w:rPr>
          <w:snapToGrid w:val="0"/>
          <w:sz w:val="22"/>
          <w:szCs w:val="22"/>
          <w:lang w:val="es-ES_tradnl"/>
        </w:rPr>
        <w:t xml:space="preserve"> BI de Microsoft. La información se encuentra disponible en los diferentes tableros construidos: Balance generales de todas las materias e instancias, desglose de casos </w:t>
      </w:r>
      <w:r w:rsidRPr="006B5704">
        <w:rPr>
          <w:snapToGrid w:val="0"/>
          <w:sz w:val="22"/>
          <w:szCs w:val="22"/>
          <w:lang w:val="es-ES_tradnl"/>
        </w:rPr>
        <w:lastRenderedPageBreak/>
        <w:t xml:space="preserve">terminados y entrados por clases de asuntos, procedimiento, delitos y por motivo de términos, circulantes finales desglosado por estados y fases, procedencia, resoluciones dictadas por tipo y resultados de las resoluciones, audiencias por estados y apuntes, duraciones por materias y desglose por motivo de término y oficina, medidas alternas, entre otros. </w:t>
      </w:r>
    </w:p>
    <w:p w14:paraId="04CDDE71" w14:textId="77777777" w:rsidR="0056563D" w:rsidRPr="006B5704" w:rsidRDefault="0056563D" w:rsidP="006B5704">
      <w:pPr>
        <w:ind w:left="851" w:right="851" w:firstLine="709"/>
        <w:jc w:val="both"/>
        <w:rPr>
          <w:snapToGrid w:val="0"/>
          <w:sz w:val="22"/>
          <w:szCs w:val="22"/>
          <w:lang w:val="es-ES_tradnl"/>
        </w:rPr>
      </w:pPr>
    </w:p>
    <w:p w14:paraId="6ED97FB1" w14:textId="52062234" w:rsidR="00F24E25" w:rsidRPr="006B5704" w:rsidRDefault="00F24E25" w:rsidP="006B5704">
      <w:pPr>
        <w:ind w:left="851" w:right="851" w:firstLine="709"/>
        <w:jc w:val="both"/>
        <w:rPr>
          <w:sz w:val="22"/>
          <w:szCs w:val="22"/>
          <w:lang w:val="es-ES_tradnl"/>
        </w:rPr>
      </w:pPr>
      <w:r w:rsidRPr="006B5704">
        <w:rPr>
          <w:sz w:val="22"/>
          <w:szCs w:val="22"/>
          <w:shd w:val="clear" w:color="auto" w:fill="FFFFFF"/>
          <w:lang w:val="es-ES_tradnl"/>
        </w:rPr>
        <w:t xml:space="preserve">Mediante oficio N°969-PLA-ES-AJ-2021 de fecha 27 de agosto de los corrientes, se puso en conocimiento el preliminar de este documento a la </w:t>
      </w:r>
      <w:r w:rsidRPr="006B5704">
        <w:rPr>
          <w:sz w:val="22"/>
          <w:szCs w:val="22"/>
          <w:lang w:val="es-ES_tradnl"/>
        </w:rPr>
        <w:t>Comisión de la Jurisdicción Contencioso Administrativo, quién trasladó el documento al Tribunal de Apelación Contencioso Administrativo para lo pertinente. En fecha 03 de setiembre de 2021 dicho tribunal remite el oficio N°446-TACACH-2021, a través del cual emite las siguientes observaciones; se indica textualmente:</w:t>
      </w:r>
    </w:p>
    <w:p w14:paraId="505B1736" w14:textId="77777777" w:rsidR="006B5704" w:rsidRPr="006B5704" w:rsidRDefault="006B5704" w:rsidP="006B5704">
      <w:pPr>
        <w:ind w:left="851" w:right="851" w:firstLine="709"/>
        <w:jc w:val="both"/>
        <w:rPr>
          <w:sz w:val="22"/>
          <w:szCs w:val="22"/>
          <w:lang w:val="es-ES_tradnl"/>
        </w:rPr>
      </w:pPr>
    </w:p>
    <w:p w14:paraId="290489E3" w14:textId="77777777" w:rsidR="00F24E25" w:rsidRPr="006B5704" w:rsidRDefault="00F24E25" w:rsidP="006B5704">
      <w:pPr>
        <w:ind w:left="851" w:right="851" w:firstLine="709"/>
        <w:jc w:val="both"/>
        <w:rPr>
          <w:i/>
          <w:iCs/>
          <w:sz w:val="22"/>
          <w:szCs w:val="22"/>
          <w:lang w:val="es-ES_tradnl"/>
        </w:rPr>
      </w:pPr>
      <w:r w:rsidRPr="006B5704">
        <w:rPr>
          <w:sz w:val="22"/>
          <w:szCs w:val="22"/>
          <w:lang w:val="es-ES_tradnl"/>
        </w:rPr>
        <w:t>“</w:t>
      </w:r>
      <w:r w:rsidRPr="006B5704">
        <w:rPr>
          <w:i/>
          <w:iCs/>
          <w:sz w:val="22"/>
          <w:szCs w:val="22"/>
          <w:lang w:val="es-ES_tradnl"/>
        </w:rPr>
        <w:t xml:space="preserve">De la revisión </w:t>
      </w:r>
      <w:proofErr w:type="gramStart"/>
      <w:r w:rsidRPr="006B5704">
        <w:rPr>
          <w:i/>
          <w:iCs/>
          <w:sz w:val="22"/>
          <w:szCs w:val="22"/>
          <w:lang w:val="es-ES_tradnl"/>
        </w:rPr>
        <w:t>del mismo</w:t>
      </w:r>
      <w:proofErr w:type="gramEnd"/>
      <w:r w:rsidRPr="006B5704">
        <w:rPr>
          <w:i/>
          <w:iCs/>
          <w:sz w:val="22"/>
          <w:szCs w:val="22"/>
          <w:lang w:val="es-ES_tradnl"/>
        </w:rPr>
        <w:t xml:space="preserve"> se desprende que en el Cuadro Nª4.1 página 15, el cual se refiere a resoluciones dictadas hay una gran incongruencia, según:  datos suministrados por Gestión, el libro de votos y lo indicado por el Departamento de Planificación. A continuación, se hace un desglose </w:t>
      </w:r>
      <w:proofErr w:type="gramStart"/>
      <w:r w:rsidRPr="006B5704">
        <w:rPr>
          <w:i/>
          <w:iCs/>
          <w:sz w:val="22"/>
          <w:szCs w:val="22"/>
          <w:lang w:val="es-ES_tradnl"/>
        </w:rPr>
        <w:t>del mismo</w:t>
      </w:r>
      <w:proofErr w:type="gramEnd"/>
      <w:r w:rsidRPr="006B5704">
        <w:rPr>
          <w:i/>
          <w:iCs/>
          <w:sz w:val="22"/>
          <w:szCs w:val="22"/>
          <w:lang w:val="es-ES_tradnl"/>
        </w:rPr>
        <w:t xml:space="preserve">. </w:t>
      </w:r>
      <w:r w:rsidRPr="006B5704">
        <w:rPr>
          <w:sz w:val="22"/>
          <w:szCs w:val="22"/>
          <w:lang w:val="es-ES_tradnl"/>
        </w:rPr>
        <w:t>Además, solicita lo siguiente:</w:t>
      </w:r>
      <w:r w:rsidRPr="006B5704">
        <w:rPr>
          <w:i/>
          <w:iCs/>
          <w:sz w:val="22"/>
          <w:szCs w:val="22"/>
          <w:lang w:val="es-ES_tradnl"/>
        </w:rPr>
        <w:t xml:space="preserve">  se corrijan todos los extremos que dependen de esos datos estadísticos y de las variantes del Informe rendido. Asimismo, se solicita que se realicen las modificaciones necesarias en los sistemas en lo que se refiere a los tipos de proceso y tipos de resolución indicados, para la mejora estadística establecida en la página 23 lo cual es menester para que la información consignada sea totalmente certera y eficaz”.</w:t>
      </w:r>
    </w:p>
    <w:p w14:paraId="2E2A8230" w14:textId="77777777" w:rsidR="00F24E25" w:rsidRPr="006B5704" w:rsidRDefault="00F24E25" w:rsidP="006B5704">
      <w:pPr>
        <w:ind w:left="851" w:right="851" w:firstLine="709"/>
        <w:jc w:val="both"/>
        <w:rPr>
          <w:i/>
          <w:iCs/>
          <w:sz w:val="22"/>
          <w:szCs w:val="22"/>
          <w:lang w:val="es-ES_tradnl"/>
        </w:rPr>
      </w:pPr>
    </w:p>
    <w:p w14:paraId="2FD1322C" w14:textId="77777777" w:rsidR="00F24E25" w:rsidRPr="006B5704" w:rsidRDefault="00F24E25" w:rsidP="006B5704">
      <w:pPr>
        <w:jc w:val="center"/>
        <w:rPr>
          <w:sz w:val="22"/>
          <w:szCs w:val="22"/>
          <w:lang w:val="es-ES_tradnl"/>
        </w:rPr>
      </w:pPr>
      <w:r w:rsidRPr="006B5704">
        <w:rPr>
          <w:noProof/>
          <w:sz w:val="22"/>
          <w:szCs w:val="22"/>
          <w:lang w:val="es-ES_tradnl"/>
        </w:rPr>
        <w:drawing>
          <wp:inline distT="0" distB="0" distL="0" distR="0" wp14:anchorId="28651F25" wp14:editId="4A68A31C">
            <wp:extent cx="4572000" cy="2027344"/>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3930" cy="2032634"/>
                    </a:xfrm>
                    <a:prstGeom prst="rect">
                      <a:avLst/>
                    </a:prstGeom>
                    <a:noFill/>
                    <a:ln>
                      <a:noFill/>
                    </a:ln>
                  </pic:spPr>
                </pic:pic>
              </a:graphicData>
            </a:graphic>
          </wp:inline>
        </w:drawing>
      </w:r>
      <w:r w:rsidRPr="006B5704">
        <w:rPr>
          <w:sz w:val="22"/>
          <w:szCs w:val="22"/>
          <w:lang w:val="es-ES_tradnl"/>
        </w:rPr>
        <w:t>”.</w:t>
      </w:r>
    </w:p>
    <w:p w14:paraId="077E8772" w14:textId="77777777" w:rsidR="00F24E25" w:rsidRPr="006B5704" w:rsidRDefault="00F24E25" w:rsidP="006B5704">
      <w:pPr>
        <w:ind w:left="851" w:right="851" w:firstLine="709"/>
        <w:jc w:val="both"/>
        <w:rPr>
          <w:sz w:val="22"/>
          <w:szCs w:val="22"/>
          <w:lang w:val="es-ES_tradnl"/>
        </w:rPr>
      </w:pPr>
    </w:p>
    <w:p w14:paraId="1C1EE281" w14:textId="5E4145A2" w:rsidR="00F24E25" w:rsidRDefault="00F24E25" w:rsidP="006B5704">
      <w:pPr>
        <w:ind w:left="851" w:right="851" w:firstLine="709"/>
        <w:jc w:val="both"/>
        <w:rPr>
          <w:snapToGrid w:val="0"/>
          <w:sz w:val="22"/>
          <w:szCs w:val="22"/>
          <w:lang w:val="es-ES_tradnl"/>
        </w:rPr>
      </w:pPr>
      <w:r w:rsidRPr="006B5704">
        <w:rPr>
          <w:snapToGrid w:val="0"/>
          <w:sz w:val="22"/>
          <w:szCs w:val="22"/>
          <w:lang w:val="es-ES_tradnl"/>
        </w:rPr>
        <w:t>Al respecto me permito indicarle:</w:t>
      </w:r>
    </w:p>
    <w:p w14:paraId="09192E8C" w14:textId="77777777" w:rsidR="0056563D" w:rsidRPr="006B5704" w:rsidRDefault="0056563D" w:rsidP="006B5704">
      <w:pPr>
        <w:ind w:left="851" w:right="851" w:firstLine="709"/>
        <w:jc w:val="both"/>
        <w:rPr>
          <w:snapToGrid w:val="0"/>
          <w:sz w:val="22"/>
          <w:szCs w:val="22"/>
          <w:lang w:val="es-ES_tradnl"/>
        </w:rPr>
      </w:pPr>
    </w:p>
    <w:p w14:paraId="67E42A48" w14:textId="51965B5E" w:rsidR="00F24E25" w:rsidRPr="006B5704" w:rsidRDefault="00F24E25" w:rsidP="006B5704">
      <w:pPr>
        <w:ind w:left="851" w:right="851" w:firstLine="709"/>
        <w:jc w:val="both"/>
        <w:rPr>
          <w:snapToGrid w:val="0"/>
          <w:sz w:val="22"/>
          <w:szCs w:val="22"/>
          <w:lang w:val="es-ES_tradnl"/>
        </w:rPr>
      </w:pPr>
      <w:r w:rsidRPr="006B5704">
        <w:rPr>
          <w:snapToGrid w:val="0"/>
          <w:sz w:val="22"/>
          <w:szCs w:val="22"/>
          <w:lang w:val="es-ES_tradnl"/>
        </w:rPr>
        <w:t>Una vez analizados los datos y las diferencias comentadas y luego de haberse revisado las bases de datos con la que se construyó el Cuadro N°4.1, el cual indica en su título (</w:t>
      </w:r>
      <w:r w:rsidRPr="006B5704">
        <w:rPr>
          <w:i/>
          <w:iCs/>
          <w:snapToGrid w:val="0"/>
          <w:sz w:val="22"/>
          <w:szCs w:val="22"/>
          <w:lang w:val="es-ES_tradnl"/>
        </w:rPr>
        <w:t>Total de resoluciones dictadas, período 2016-2020</w:t>
      </w:r>
      <w:r w:rsidRPr="006B5704">
        <w:rPr>
          <w:snapToGrid w:val="0"/>
          <w:sz w:val="22"/>
          <w:szCs w:val="22"/>
          <w:lang w:val="es-ES_tradnl"/>
        </w:rPr>
        <w:t xml:space="preserve">), fue posible establecer que la diferencia se debe a un error involuntario en el título del cuadro, toda vez que el mismo se refiere a “Resoluciones Dictadas”, cuando en realidad los datos contenidos en el cuadro competen a “Casos Terminados”, existiendo por ende una diferencia con relación </w:t>
      </w:r>
      <w:r w:rsidRPr="006B5704">
        <w:rPr>
          <w:snapToGrid w:val="0"/>
          <w:sz w:val="22"/>
          <w:szCs w:val="22"/>
          <w:lang w:val="es-ES_tradnl"/>
        </w:rPr>
        <w:lastRenderedPageBreak/>
        <w:t>al número de resoluciones dictadas por este Tribunal y por consiguiente cobra razón las diferencias señaladas en el oficio 446-TACACH-2021.</w:t>
      </w:r>
    </w:p>
    <w:p w14:paraId="103BFC71" w14:textId="77777777" w:rsidR="006B5704" w:rsidRPr="006B5704" w:rsidRDefault="006B5704" w:rsidP="006B5704">
      <w:pPr>
        <w:ind w:left="851" w:right="851" w:firstLine="709"/>
        <w:jc w:val="both"/>
        <w:rPr>
          <w:snapToGrid w:val="0"/>
          <w:sz w:val="22"/>
          <w:szCs w:val="22"/>
          <w:lang w:val="es-ES_tradnl"/>
        </w:rPr>
      </w:pPr>
    </w:p>
    <w:p w14:paraId="3736E792" w14:textId="685045FA" w:rsidR="00F24E25" w:rsidRPr="006B5704" w:rsidRDefault="00F24E25" w:rsidP="006B5704">
      <w:pPr>
        <w:ind w:left="851" w:right="851" w:firstLine="709"/>
        <w:jc w:val="both"/>
        <w:rPr>
          <w:snapToGrid w:val="0"/>
          <w:sz w:val="22"/>
          <w:szCs w:val="22"/>
          <w:lang w:val="es-ES_tradnl"/>
        </w:rPr>
      </w:pPr>
      <w:r w:rsidRPr="006B5704">
        <w:rPr>
          <w:snapToGrid w:val="0"/>
          <w:sz w:val="22"/>
          <w:szCs w:val="22"/>
          <w:lang w:val="es-ES_tradnl"/>
        </w:rPr>
        <w:t>Debido a lo anterior, se procede de forma inmediata a corregir el título del cuadro N°4.1, ubicado en la página N°15 del oficio 969-PLA-ES-AJ-2021, el cual en adelante quedará como “Tribunal de Apelación Contencioso Administrativo, Casos Terminados, según Motivo de Término, período 2016-2020”. De esta manera se dan como válidos los datos aportados por la Coordinadora del Tribunal correspondientes a resoluciones dictadas y que se encuentran respaldados en el sistema de gestión y se procede a generar los cambios indicados en el oficio.</w:t>
      </w:r>
    </w:p>
    <w:p w14:paraId="6A997A3C" w14:textId="77777777" w:rsidR="006B5704" w:rsidRPr="006B5704" w:rsidRDefault="006B5704" w:rsidP="006B5704">
      <w:pPr>
        <w:ind w:left="851" w:right="851" w:firstLine="709"/>
        <w:jc w:val="both"/>
        <w:rPr>
          <w:snapToGrid w:val="0"/>
          <w:sz w:val="22"/>
          <w:szCs w:val="22"/>
          <w:lang w:val="es-ES_tradnl"/>
        </w:rPr>
      </w:pPr>
    </w:p>
    <w:p w14:paraId="505E9698" w14:textId="1CF337A6" w:rsidR="00F24E25" w:rsidRPr="006B5704" w:rsidRDefault="00F24E25" w:rsidP="006B5704">
      <w:pPr>
        <w:ind w:left="851" w:right="851" w:firstLine="709"/>
        <w:jc w:val="both"/>
        <w:rPr>
          <w:snapToGrid w:val="0"/>
          <w:sz w:val="22"/>
          <w:szCs w:val="22"/>
          <w:lang w:val="es-ES_tradnl"/>
        </w:rPr>
      </w:pPr>
      <w:r w:rsidRPr="006B5704">
        <w:rPr>
          <w:snapToGrid w:val="0"/>
          <w:sz w:val="22"/>
          <w:szCs w:val="22"/>
          <w:lang w:val="es-ES_tradnl"/>
        </w:rPr>
        <w:t>Además, se procede con la construcción para ser incorporado en el informe de trabajo 2020 de este Tribunal, un cuadro de “Resoluciones Dictadas” a efecto de incorporar también el dato de resoluciones y de esta forma completar a lo interno del documento, el análisis de casos terminados y de resoluciones dictadas.</w:t>
      </w:r>
    </w:p>
    <w:p w14:paraId="39AAABB4" w14:textId="77777777" w:rsidR="006B5704" w:rsidRPr="006B5704" w:rsidRDefault="006B5704" w:rsidP="006B5704">
      <w:pPr>
        <w:ind w:left="851" w:right="851" w:firstLine="709"/>
        <w:jc w:val="both"/>
        <w:rPr>
          <w:snapToGrid w:val="0"/>
          <w:sz w:val="22"/>
          <w:szCs w:val="22"/>
          <w:lang w:val="es-ES_tradnl"/>
        </w:rPr>
      </w:pPr>
    </w:p>
    <w:p w14:paraId="57C414CB" w14:textId="77777777" w:rsidR="00F24E25" w:rsidRPr="006B5704" w:rsidRDefault="00F24E25" w:rsidP="006B5704">
      <w:pPr>
        <w:ind w:left="851" w:right="851" w:firstLine="709"/>
        <w:jc w:val="both"/>
        <w:rPr>
          <w:snapToGrid w:val="0"/>
          <w:sz w:val="22"/>
          <w:szCs w:val="22"/>
          <w:lang w:val="es-ES_tradnl"/>
        </w:rPr>
      </w:pPr>
      <w:r w:rsidRPr="006B5704">
        <w:rPr>
          <w:snapToGrid w:val="0"/>
          <w:sz w:val="22"/>
          <w:szCs w:val="22"/>
          <w:lang w:val="es-ES_tradnl"/>
        </w:rPr>
        <w:t>Paralelamente, se recibe un correo electrónico de fecha 02 de setiembre de los corrientes, donde el Licenciado Eduardo González Segura, Juez de la Sección Segunda del Tribunal Contencioso Administrativo y Civil de Hacienda, remite varias observaciones relacionadas con la gestión realizada en la jurisdicción correspondiente a la “legislación antigua” correspondiente al código 0161 y que es analizada en este informe en el capítulo N°2.  Las observaciones puntuales son las siguientes:</w:t>
      </w:r>
    </w:p>
    <w:p w14:paraId="185E85D7" w14:textId="77777777" w:rsidR="00F24E25" w:rsidRPr="006B5704" w:rsidRDefault="00F24E25" w:rsidP="006B5704">
      <w:pPr>
        <w:rPr>
          <w:snapToGrid w:val="0"/>
          <w:sz w:val="22"/>
          <w:szCs w:val="22"/>
          <w:lang w:val="es-ES_tradnl"/>
        </w:rPr>
      </w:pPr>
    </w:p>
    <w:tbl>
      <w:tblPr>
        <w:tblW w:w="5000" w:type="pct"/>
        <w:jc w:val="center"/>
        <w:tblLook w:val="04A0" w:firstRow="1" w:lastRow="0" w:firstColumn="1" w:lastColumn="0" w:noHBand="0" w:noVBand="1"/>
      </w:tblPr>
      <w:tblGrid>
        <w:gridCol w:w="1340"/>
        <w:gridCol w:w="1941"/>
        <w:gridCol w:w="6104"/>
      </w:tblGrid>
      <w:tr w:rsidR="00F24E25" w:rsidRPr="006B5704" w14:paraId="5136CB94" w14:textId="77777777" w:rsidTr="00F24E25">
        <w:trPr>
          <w:trHeight w:val="252"/>
          <w:jc w:val="center"/>
        </w:trPr>
        <w:tc>
          <w:tcPr>
            <w:tcW w:w="714" w:type="pct"/>
            <w:tcBorders>
              <w:top w:val="single" w:sz="8" w:space="0" w:color="auto"/>
              <w:left w:val="single" w:sz="8" w:space="0" w:color="auto"/>
              <w:bottom w:val="single" w:sz="8" w:space="0" w:color="auto"/>
              <w:right w:val="single" w:sz="8" w:space="0" w:color="auto"/>
            </w:tcBorders>
            <w:shd w:val="clear" w:color="auto" w:fill="1F4E79"/>
            <w:hideMark/>
          </w:tcPr>
          <w:p w14:paraId="7D4157A0" w14:textId="77777777" w:rsidR="00F24E25" w:rsidRPr="006B5704" w:rsidRDefault="00F24E25" w:rsidP="006B5704">
            <w:pPr>
              <w:jc w:val="center"/>
              <w:rPr>
                <w:rFonts w:eastAsia="Calibri"/>
                <w:sz w:val="22"/>
                <w:szCs w:val="22"/>
                <w:lang w:eastAsia="es-CR"/>
              </w:rPr>
            </w:pPr>
            <w:r w:rsidRPr="006B5704">
              <w:rPr>
                <w:rFonts w:eastAsia="Calibri"/>
                <w:b/>
                <w:bCs/>
                <w:sz w:val="22"/>
                <w:szCs w:val="22"/>
                <w:lang w:eastAsia="es-CR"/>
              </w:rPr>
              <w:t>Página </w:t>
            </w:r>
          </w:p>
        </w:tc>
        <w:tc>
          <w:tcPr>
            <w:tcW w:w="1034" w:type="pct"/>
            <w:tcBorders>
              <w:top w:val="single" w:sz="8" w:space="0" w:color="auto"/>
              <w:left w:val="nil"/>
              <w:bottom w:val="single" w:sz="8" w:space="0" w:color="auto"/>
              <w:right w:val="single" w:sz="8" w:space="0" w:color="auto"/>
            </w:tcBorders>
            <w:shd w:val="clear" w:color="auto" w:fill="1F4E79"/>
            <w:hideMark/>
          </w:tcPr>
          <w:p w14:paraId="4ECBA31D" w14:textId="77777777" w:rsidR="00F24E25" w:rsidRPr="006B5704" w:rsidRDefault="00F24E25" w:rsidP="006B5704">
            <w:pPr>
              <w:jc w:val="center"/>
              <w:rPr>
                <w:rFonts w:eastAsia="Calibri"/>
                <w:sz w:val="22"/>
                <w:szCs w:val="22"/>
                <w:lang w:eastAsia="es-CR"/>
              </w:rPr>
            </w:pPr>
            <w:r w:rsidRPr="006B5704">
              <w:rPr>
                <w:rFonts w:eastAsia="Calibri"/>
                <w:b/>
                <w:bCs/>
                <w:sz w:val="22"/>
                <w:szCs w:val="22"/>
                <w:lang w:eastAsia="es-CR"/>
              </w:rPr>
              <w:t>Párrafo  </w:t>
            </w:r>
          </w:p>
        </w:tc>
        <w:tc>
          <w:tcPr>
            <w:tcW w:w="3252" w:type="pct"/>
            <w:tcBorders>
              <w:top w:val="single" w:sz="8" w:space="0" w:color="auto"/>
              <w:left w:val="nil"/>
              <w:bottom w:val="single" w:sz="8" w:space="0" w:color="auto"/>
              <w:right w:val="single" w:sz="8" w:space="0" w:color="auto"/>
            </w:tcBorders>
            <w:shd w:val="clear" w:color="auto" w:fill="1F4E79"/>
            <w:hideMark/>
          </w:tcPr>
          <w:p w14:paraId="753D7177" w14:textId="77777777" w:rsidR="00F24E25" w:rsidRPr="006B5704" w:rsidRDefault="00F24E25" w:rsidP="006B5704">
            <w:pPr>
              <w:jc w:val="center"/>
              <w:rPr>
                <w:rFonts w:eastAsia="Calibri"/>
                <w:sz w:val="22"/>
                <w:szCs w:val="22"/>
                <w:lang w:eastAsia="es-CR"/>
              </w:rPr>
            </w:pPr>
            <w:r w:rsidRPr="006B5704">
              <w:rPr>
                <w:rFonts w:eastAsia="Calibri"/>
                <w:b/>
                <w:bCs/>
                <w:sz w:val="22"/>
                <w:szCs w:val="22"/>
                <w:lang w:eastAsia="es-CR"/>
              </w:rPr>
              <w:t>Observación concreta   </w:t>
            </w:r>
          </w:p>
        </w:tc>
      </w:tr>
      <w:tr w:rsidR="00F24E25" w:rsidRPr="006B5704" w14:paraId="1195DD2F" w14:textId="77777777" w:rsidTr="00F24E25">
        <w:trPr>
          <w:trHeight w:val="252"/>
          <w:jc w:val="center"/>
        </w:trPr>
        <w:tc>
          <w:tcPr>
            <w:tcW w:w="714" w:type="pct"/>
            <w:tcBorders>
              <w:top w:val="single" w:sz="8" w:space="0" w:color="auto"/>
              <w:left w:val="single" w:sz="8" w:space="0" w:color="auto"/>
              <w:bottom w:val="single" w:sz="8" w:space="0" w:color="auto"/>
              <w:right w:val="single" w:sz="8" w:space="0" w:color="auto"/>
            </w:tcBorders>
            <w:shd w:val="clear" w:color="auto" w:fill="1F4E79"/>
            <w:hideMark/>
          </w:tcPr>
          <w:p w14:paraId="3E2CD597" w14:textId="77777777" w:rsidR="00F24E25" w:rsidRPr="006B5704" w:rsidRDefault="00F24E25" w:rsidP="006B5704">
            <w:pPr>
              <w:rPr>
                <w:sz w:val="22"/>
                <w:szCs w:val="22"/>
                <w:lang w:val="es-ES_tradnl"/>
              </w:rPr>
            </w:pPr>
          </w:p>
        </w:tc>
        <w:tc>
          <w:tcPr>
            <w:tcW w:w="1034" w:type="pct"/>
            <w:tcBorders>
              <w:top w:val="single" w:sz="8" w:space="0" w:color="auto"/>
              <w:left w:val="nil"/>
              <w:bottom w:val="single" w:sz="8" w:space="0" w:color="auto"/>
              <w:right w:val="single" w:sz="8" w:space="0" w:color="auto"/>
            </w:tcBorders>
            <w:shd w:val="clear" w:color="auto" w:fill="1F4E79"/>
            <w:hideMark/>
          </w:tcPr>
          <w:p w14:paraId="590AE01D" w14:textId="77777777" w:rsidR="00F24E25" w:rsidRPr="006B5704" w:rsidRDefault="00F24E25" w:rsidP="006B5704">
            <w:pPr>
              <w:rPr>
                <w:sz w:val="22"/>
                <w:szCs w:val="22"/>
                <w:lang w:val="es-ES_tradnl"/>
              </w:rPr>
            </w:pPr>
          </w:p>
        </w:tc>
        <w:tc>
          <w:tcPr>
            <w:tcW w:w="3252" w:type="pct"/>
            <w:tcBorders>
              <w:top w:val="single" w:sz="8" w:space="0" w:color="auto"/>
              <w:left w:val="nil"/>
              <w:bottom w:val="single" w:sz="8" w:space="0" w:color="auto"/>
              <w:right w:val="single" w:sz="8" w:space="0" w:color="auto"/>
            </w:tcBorders>
            <w:shd w:val="clear" w:color="auto" w:fill="1F4E79"/>
            <w:hideMark/>
          </w:tcPr>
          <w:p w14:paraId="1144A5B5" w14:textId="77777777" w:rsidR="00F24E25" w:rsidRPr="006B5704" w:rsidRDefault="00F24E25" w:rsidP="006B5704">
            <w:pPr>
              <w:rPr>
                <w:sz w:val="22"/>
                <w:szCs w:val="22"/>
                <w:lang w:val="es-ES_tradnl"/>
              </w:rPr>
            </w:pPr>
          </w:p>
        </w:tc>
      </w:tr>
      <w:tr w:rsidR="00F24E25" w:rsidRPr="006B5704" w14:paraId="293CFB79" w14:textId="77777777" w:rsidTr="00F24E25">
        <w:trPr>
          <w:trHeight w:val="761"/>
          <w:jc w:val="center"/>
        </w:trPr>
        <w:tc>
          <w:tcPr>
            <w:tcW w:w="714" w:type="pct"/>
            <w:tcBorders>
              <w:top w:val="nil"/>
              <w:left w:val="single" w:sz="8" w:space="0" w:color="auto"/>
              <w:bottom w:val="single" w:sz="8" w:space="0" w:color="auto"/>
              <w:right w:val="single" w:sz="8" w:space="0" w:color="auto"/>
            </w:tcBorders>
            <w:hideMark/>
          </w:tcPr>
          <w:p w14:paraId="3D53120A" w14:textId="77777777" w:rsidR="00F24E25" w:rsidRPr="006B5704" w:rsidRDefault="00F24E25" w:rsidP="006B5704">
            <w:pPr>
              <w:jc w:val="center"/>
              <w:rPr>
                <w:rFonts w:eastAsia="Calibri"/>
                <w:sz w:val="22"/>
                <w:szCs w:val="22"/>
                <w:lang w:eastAsia="es-CR"/>
              </w:rPr>
            </w:pPr>
            <w:r w:rsidRPr="006B5704">
              <w:rPr>
                <w:rFonts w:eastAsia="Calibri"/>
                <w:sz w:val="22"/>
                <w:szCs w:val="22"/>
                <w:lang w:eastAsia="es-CR"/>
              </w:rPr>
              <w:t>25 </w:t>
            </w:r>
          </w:p>
        </w:tc>
        <w:tc>
          <w:tcPr>
            <w:tcW w:w="1034" w:type="pct"/>
            <w:tcBorders>
              <w:top w:val="nil"/>
              <w:left w:val="nil"/>
              <w:bottom w:val="single" w:sz="8" w:space="0" w:color="auto"/>
              <w:right w:val="single" w:sz="8" w:space="0" w:color="auto"/>
            </w:tcBorders>
            <w:hideMark/>
          </w:tcPr>
          <w:p w14:paraId="36E7EBCA" w14:textId="77777777" w:rsidR="00F24E25" w:rsidRPr="006B5704" w:rsidRDefault="00F24E25" w:rsidP="006B5704">
            <w:pPr>
              <w:jc w:val="center"/>
              <w:rPr>
                <w:rFonts w:eastAsia="Calibri"/>
                <w:sz w:val="22"/>
                <w:szCs w:val="22"/>
                <w:lang w:eastAsia="es-CR"/>
              </w:rPr>
            </w:pPr>
            <w:r w:rsidRPr="006B5704">
              <w:rPr>
                <w:rFonts w:eastAsia="Calibri"/>
                <w:sz w:val="22"/>
                <w:szCs w:val="22"/>
                <w:lang w:eastAsia="es-CR"/>
              </w:rPr>
              <w:t> primero</w:t>
            </w:r>
          </w:p>
        </w:tc>
        <w:tc>
          <w:tcPr>
            <w:tcW w:w="3252" w:type="pct"/>
            <w:tcBorders>
              <w:top w:val="nil"/>
              <w:left w:val="nil"/>
              <w:bottom w:val="single" w:sz="8" w:space="0" w:color="auto"/>
              <w:right w:val="single" w:sz="8" w:space="0" w:color="auto"/>
            </w:tcBorders>
            <w:hideMark/>
          </w:tcPr>
          <w:p w14:paraId="7A4D7C45" w14:textId="37D9FBA8" w:rsidR="00F24E25" w:rsidRDefault="00F24E25" w:rsidP="006B5704">
            <w:pPr>
              <w:jc w:val="both"/>
              <w:rPr>
                <w:rFonts w:eastAsia="Calibri"/>
                <w:sz w:val="22"/>
                <w:szCs w:val="22"/>
                <w:lang w:eastAsia="es-CR"/>
              </w:rPr>
            </w:pPr>
            <w:r w:rsidRPr="006B5704">
              <w:rPr>
                <w:rFonts w:eastAsia="Calibri"/>
                <w:sz w:val="22"/>
                <w:szCs w:val="22"/>
                <w:lang w:eastAsia="es-CR"/>
              </w:rPr>
              <w:t>Redacción confusa. No queda claro si analiza información del 2010 al 2020 o sólo del 2020. </w:t>
            </w:r>
          </w:p>
          <w:p w14:paraId="40983306" w14:textId="77777777" w:rsidR="006B5704" w:rsidRPr="006B5704" w:rsidRDefault="006B5704" w:rsidP="006B5704">
            <w:pPr>
              <w:jc w:val="both"/>
              <w:rPr>
                <w:rFonts w:eastAsia="Calibri"/>
                <w:sz w:val="22"/>
                <w:szCs w:val="22"/>
                <w:lang w:eastAsia="es-CR"/>
              </w:rPr>
            </w:pPr>
          </w:p>
          <w:p w14:paraId="09A565BF" w14:textId="77777777" w:rsidR="00F24E25" w:rsidRPr="006B5704" w:rsidRDefault="00F24E25" w:rsidP="006B5704">
            <w:pPr>
              <w:jc w:val="both"/>
              <w:rPr>
                <w:rFonts w:eastAsia="Calibri"/>
                <w:sz w:val="22"/>
                <w:szCs w:val="22"/>
                <w:lang w:eastAsia="es-CR"/>
              </w:rPr>
            </w:pPr>
            <w:r w:rsidRPr="006B5704">
              <w:rPr>
                <w:rFonts w:eastAsia="Calibri"/>
                <w:sz w:val="22"/>
                <w:szCs w:val="22"/>
                <w:lang w:eastAsia="es-CR"/>
              </w:rPr>
              <w:t>Confunden expedientes código 161 con expedientes código 163 (que son del Juzgado Contencioso). </w:t>
            </w:r>
          </w:p>
        </w:tc>
      </w:tr>
      <w:tr w:rsidR="00F24E25" w:rsidRPr="006B5704" w14:paraId="0AA8E788" w14:textId="77777777" w:rsidTr="00F24E25">
        <w:trPr>
          <w:trHeight w:val="2252"/>
          <w:jc w:val="center"/>
        </w:trPr>
        <w:tc>
          <w:tcPr>
            <w:tcW w:w="714" w:type="pct"/>
            <w:tcBorders>
              <w:top w:val="nil"/>
              <w:left w:val="single" w:sz="8" w:space="0" w:color="auto"/>
              <w:bottom w:val="single" w:sz="8" w:space="0" w:color="auto"/>
              <w:right w:val="single" w:sz="8" w:space="0" w:color="auto"/>
            </w:tcBorders>
            <w:hideMark/>
          </w:tcPr>
          <w:p w14:paraId="23881572" w14:textId="77777777" w:rsidR="00F24E25" w:rsidRPr="006B5704" w:rsidRDefault="00F24E25" w:rsidP="006B5704">
            <w:pPr>
              <w:jc w:val="center"/>
              <w:rPr>
                <w:rFonts w:eastAsia="Calibri"/>
                <w:sz w:val="22"/>
                <w:szCs w:val="22"/>
                <w:lang w:eastAsia="es-CR"/>
              </w:rPr>
            </w:pPr>
            <w:r w:rsidRPr="006B5704">
              <w:rPr>
                <w:rFonts w:eastAsia="Calibri"/>
                <w:sz w:val="22"/>
                <w:szCs w:val="22"/>
                <w:lang w:eastAsia="es-CR"/>
              </w:rPr>
              <w:t>26 </w:t>
            </w:r>
          </w:p>
        </w:tc>
        <w:tc>
          <w:tcPr>
            <w:tcW w:w="1034" w:type="pct"/>
            <w:tcBorders>
              <w:top w:val="nil"/>
              <w:left w:val="nil"/>
              <w:bottom w:val="single" w:sz="8" w:space="0" w:color="auto"/>
              <w:right w:val="single" w:sz="8" w:space="0" w:color="auto"/>
            </w:tcBorders>
            <w:hideMark/>
          </w:tcPr>
          <w:p w14:paraId="36AB6AA4" w14:textId="77777777" w:rsidR="00F24E25" w:rsidRPr="006B5704" w:rsidRDefault="00F24E25" w:rsidP="006B5704">
            <w:pPr>
              <w:jc w:val="center"/>
              <w:rPr>
                <w:rFonts w:eastAsia="Calibri"/>
                <w:sz w:val="22"/>
                <w:szCs w:val="22"/>
                <w:lang w:eastAsia="es-CR"/>
              </w:rPr>
            </w:pPr>
            <w:r w:rsidRPr="006B5704">
              <w:rPr>
                <w:rFonts w:eastAsia="Calibri"/>
                <w:sz w:val="22"/>
                <w:szCs w:val="22"/>
                <w:lang w:eastAsia="es-CR"/>
              </w:rPr>
              <w:t>primero </w:t>
            </w:r>
          </w:p>
        </w:tc>
        <w:tc>
          <w:tcPr>
            <w:tcW w:w="3252" w:type="pct"/>
            <w:tcBorders>
              <w:top w:val="nil"/>
              <w:left w:val="nil"/>
              <w:bottom w:val="single" w:sz="8" w:space="0" w:color="auto"/>
              <w:right w:val="single" w:sz="8" w:space="0" w:color="auto"/>
            </w:tcBorders>
            <w:hideMark/>
          </w:tcPr>
          <w:p w14:paraId="6C4BD6EE" w14:textId="77777777" w:rsidR="006B5704" w:rsidRDefault="00F24E25" w:rsidP="006B5704">
            <w:pPr>
              <w:jc w:val="both"/>
              <w:rPr>
                <w:rFonts w:eastAsia="Calibri"/>
                <w:sz w:val="22"/>
                <w:szCs w:val="22"/>
                <w:lang w:eastAsia="es-CR"/>
              </w:rPr>
            </w:pPr>
            <w:r w:rsidRPr="006B5704">
              <w:rPr>
                <w:rFonts w:eastAsia="Calibri"/>
                <w:sz w:val="22"/>
                <w:szCs w:val="22"/>
                <w:lang w:eastAsia="es-CR"/>
              </w:rPr>
              <w:t xml:space="preserve">Se omite indicar que esa es precisamente la meta natural de la denominada casilla 161 </w:t>
            </w:r>
            <w:proofErr w:type="gramStart"/>
            <w:r w:rsidRPr="006B5704">
              <w:rPr>
                <w:rFonts w:eastAsia="Calibri"/>
                <w:sz w:val="22"/>
                <w:szCs w:val="22"/>
                <w:lang w:eastAsia="es-CR"/>
              </w:rPr>
              <w:t>en razón de</w:t>
            </w:r>
            <w:proofErr w:type="gramEnd"/>
            <w:r w:rsidRPr="006B5704">
              <w:rPr>
                <w:rFonts w:eastAsia="Calibri"/>
                <w:sz w:val="22"/>
                <w:szCs w:val="22"/>
                <w:lang w:eastAsia="es-CR"/>
              </w:rPr>
              <w:t xml:space="preserve"> la reforma del Código Procesal Contencioso Administrativo.</w:t>
            </w:r>
          </w:p>
          <w:p w14:paraId="6926E034" w14:textId="7D95863D" w:rsidR="00F24E25" w:rsidRPr="006B5704" w:rsidRDefault="00F24E25" w:rsidP="006B5704">
            <w:pPr>
              <w:jc w:val="both"/>
              <w:rPr>
                <w:rFonts w:eastAsia="Calibri"/>
                <w:sz w:val="22"/>
                <w:szCs w:val="22"/>
                <w:lang w:eastAsia="es-CR"/>
              </w:rPr>
            </w:pPr>
            <w:r w:rsidRPr="006B5704">
              <w:rPr>
                <w:rFonts w:eastAsia="Calibri"/>
                <w:sz w:val="22"/>
                <w:szCs w:val="22"/>
                <w:lang w:eastAsia="es-CR"/>
              </w:rPr>
              <w:t> </w:t>
            </w:r>
          </w:p>
          <w:p w14:paraId="137427CD" w14:textId="34816392" w:rsidR="00F24E25" w:rsidRDefault="00F24E25" w:rsidP="006B5704">
            <w:pPr>
              <w:jc w:val="both"/>
              <w:rPr>
                <w:rFonts w:eastAsia="Calibri"/>
                <w:sz w:val="22"/>
                <w:szCs w:val="22"/>
                <w:lang w:eastAsia="es-CR"/>
              </w:rPr>
            </w:pPr>
            <w:r w:rsidRPr="006B5704">
              <w:rPr>
                <w:rFonts w:eastAsia="Calibri"/>
                <w:sz w:val="22"/>
                <w:szCs w:val="22"/>
                <w:lang w:eastAsia="es-CR"/>
              </w:rPr>
              <w:t>Ya no existen expedientes del código 161 pendientes de resolver y los expedientes del código 163 (que pertenecen al Juzgado Contencioso) son muy pocos los que quedan. Debe recordarse que esos expedientes 163 ingresan al Tribunal solamente cuando las partes presentan recurso de apelación contra lo que resuelve el Juzgado Contencioso, pero NO pertenecen al Tribunal.</w:t>
            </w:r>
          </w:p>
          <w:p w14:paraId="62D59C4C" w14:textId="77777777" w:rsidR="006B5704" w:rsidRPr="006B5704" w:rsidRDefault="006B5704" w:rsidP="006B5704">
            <w:pPr>
              <w:jc w:val="both"/>
              <w:rPr>
                <w:rFonts w:eastAsia="Calibri"/>
                <w:sz w:val="22"/>
                <w:szCs w:val="22"/>
                <w:lang w:eastAsia="es-CR"/>
              </w:rPr>
            </w:pPr>
          </w:p>
          <w:p w14:paraId="6A278F14" w14:textId="77777777" w:rsidR="00F24E25" w:rsidRPr="006B5704" w:rsidRDefault="00F24E25" w:rsidP="006B5704">
            <w:pPr>
              <w:jc w:val="both"/>
              <w:rPr>
                <w:rFonts w:eastAsia="Calibri"/>
                <w:sz w:val="22"/>
                <w:szCs w:val="22"/>
                <w:lang w:eastAsia="es-CR"/>
              </w:rPr>
            </w:pPr>
            <w:r w:rsidRPr="006B5704">
              <w:rPr>
                <w:rFonts w:eastAsia="Calibri"/>
                <w:sz w:val="22"/>
                <w:szCs w:val="22"/>
                <w:lang w:eastAsia="es-CR"/>
              </w:rPr>
              <w:t>No se explica por qué se afirma que el Tribunal se ubicó en su punto más alto de congestión.  </w:t>
            </w:r>
          </w:p>
        </w:tc>
      </w:tr>
      <w:tr w:rsidR="00F24E25" w:rsidRPr="006B5704" w14:paraId="491265C2" w14:textId="77777777" w:rsidTr="00F24E25">
        <w:trPr>
          <w:trHeight w:val="513"/>
          <w:jc w:val="center"/>
        </w:trPr>
        <w:tc>
          <w:tcPr>
            <w:tcW w:w="714" w:type="pct"/>
            <w:tcBorders>
              <w:top w:val="nil"/>
              <w:left w:val="single" w:sz="8" w:space="0" w:color="auto"/>
              <w:bottom w:val="single" w:sz="8" w:space="0" w:color="auto"/>
              <w:right w:val="single" w:sz="8" w:space="0" w:color="auto"/>
            </w:tcBorders>
            <w:hideMark/>
          </w:tcPr>
          <w:p w14:paraId="0CC70A27" w14:textId="77777777" w:rsidR="00F24E25" w:rsidRPr="006B5704" w:rsidRDefault="00F24E25" w:rsidP="006B5704">
            <w:pPr>
              <w:jc w:val="center"/>
              <w:rPr>
                <w:rFonts w:eastAsia="Calibri"/>
                <w:sz w:val="22"/>
                <w:szCs w:val="22"/>
                <w:lang w:eastAsia="es-CR"/>
              </w:rPr>
            </w:pPr>
            <w:r w:rsidRPr="006B5704">
              <w:rPr>
                <w:rFonts w:eastAsia="Calibri"/>
                <w:sz w:val="22"/>
                <w:szCs w:val="22"/>
                <w:lang w:eastAsia="es-CR"/>
              </w:rPr>
              <w:lastRenderedPageBreak/>
              <w:t> 28</w:t>
            </w:r>
          </w:p>
        </w:tc>
        <w:tc>
          <w:tcPr>
            <w:tcW w:w="1034" w:type="pct"/>
            <w:tcBorders>
              <w:top w:val="nil"/>
              <w:left w:val="nil"/>
              <w:bottom w:val="single" w:sz="8" w:space="0" w:color="auto"/>
              <w:right w:val="single" w:sz="8" w:space="0" w:color="auto"/>
            </w:tcBorders>
            <w:hideMark/>
          </w:tcPr>
          <w:p w14:paraId="4ADD210E" w14:textId="77777777" w:rsidR="00F24E25" w:rsidRPr="006B5704" w:rsidRDefault="00F24E25" w:rsidP="006B5704">
            <w:pPr>
              <w:jc w:val="center"/>
              <w:rPr>
                <w:rFonts w:eastAsia="Calibri"/>
                <w:sz w:val="22"/>
                <w:szCs w:val="22"/>
                <w:lang w:eastAsia="es-CR"/>
              </w:rPr>
            </w:pPr>
            <w:r w:rsidRPr="006B5704">
              <w:rPr>
                <w:rFonts w:eastAsia="Calibri"/>
                <w:sz w:val="22"/>
                <w:szCs w:val="22"/>
                <w:lang w:eastAsia="es-CR"/>
              </w:rPr>
              <w:t>primero </w:t>
            </w:r>
          </w:p>
        </w:tc>
        <w:tc>
          <w:tcPr>
            <w:tcW w:w="3252" w:type="pct"/>
            <w:tcBorders>
              <w:top w:val="nil"/>
              <w:left w:val="nil"/>
              <w:bottom w:val="single" w:sz="8" w:space="0" w:color="auto"/>
              <w:right w:val="single" w:sz="8" w:space="0" w:color="auto"/>
            </w:tcBorders>
            <w:hideMark/>
          </w:tcPr>
          <w:p w14:paraId="2049FA58" w14:textId="77777777" w:rsidR="00F24E25" w:rsidRPr="006B5704" w:rsidRDefault="00F24E25" w:rsidP="006B5704">
            <w:pPr>
              <w:jc w:val="both"/>
              <w:rPr>
                <w:sz w:val="22"/>
                <w:szCs w:val="22"/>
                <w:lang w:val="es-ES_tradnl"/>
              </w:rPr>
            </w:pPr>
            <w:r w:rsidRPr="006B5704">
              <w:rPr>
                <w:sz w:val="22"/>
                <w:szCs w:val="22"/>
                <w:shd w:val="clear" w:color="auto" w:fill="FFFFFF"/>
                <w:lang w:val="es-ES_tradnl"/>
              </w:rPr>
              <w:t xml:space="preserve">Se omite indicar que esa es precisamente la meta natural de la denominada casilla 161 </w:t>
            </w:r>
            <w:proofErr w:type="gramStart"/>
            <w:r w:rsidRPr="006B5704">
              <w:rPr>
                <w:sz w:val="22"/>
                <w:szCs w:val="22"/>
                <w:shd w:val="clear" w:color="auto" w:fill="FFFFFF"/>
                <w:lang w:val="es-ES_tradnl"/>
              </w:rPr>
              <w:t>en razón de</w:t>
            </w:r>
            <w:proofErr w:type="gramEnd"/>
            <w:r w:rsidRPr="006B5704">
              <w:rPr>
                <w:sz w:val="22"/>
                <w:szCs w:val="22"/>
                <w:shd w:val="clear" w:color="auto" w:fill="FFFFFF"/>
                <w:lang w:val="es-ES_tradnl"/>
              </w:rPr>
              <w:t xml:space="preserve"> la reforma del Código Procesal Contencioso Administrativo.</w:t>
            </w:r>
          </w:p>
          <w:p w14:paraId="5115B6CB" w14:textId="77777777" w:rsidR="00F24E25" w:rsidRPr="006B5704" w:rsidRDefault="00F24E25" w:rsidP="006B5704">
            <w:pPr>
              <w:jc w:val="both"/>
              <w:rPr>
                <w:sz w:val="22"/>
                <w:szCs w:val="22"/>
                <w:lang w:val="es-ES_tradnl"/>
              </w:rPr>
            </w:pPr>
            <w:r w:rsidRPr="006B5704">
              <w:rPr>
                <w:sz w:val="22"/>
                <w:szCs w:val="22"/>
                <w:shd w:val="clear" w:color="auto" w:fill="FFFFFF"/>
                <w:lang w:val="es-ES_tradnl"/>
              </w:rPr>
              <w:t>No hace la distinción entre expedientes del código 161 y del código 163 (que son del Juzgado Contencioso).</w:t>
            </w:r>
          </w:p>
        </w:tc>
      </w:tr>
      <w:tr w:rsidR="00F24E25" w:rsidRPr="006B5704" w14:paraId="3C615BDD" w14:textId="77777777" w:rsidTr="00F24E25">
        <w:trPr>
          <w:trHeight w:val="264"/>
          <w:jc w:val="center"/>
        </w:trPr>
        <w:tc>
          <w:tcPr>
            <w:tcW w:w="714" w:type="pct"/>
            <w:tcBorders>
              <w:top w:val="nil"/>
              <w:left w:val="single" w:sz="8" w:space="0" w:color="auto"/>
              <w:bottom w:val="single" w:sz="8" w:space="0" w:color="auto"/>
              <w:right w:val="single" w:sz="8" w:space="0" w:color="auto"/>
            </w:tcBorders>
            <w:hideMark/>
          </w:tcPr>
          <w:p w14:paraId="61D69F69" w14:textId="77777777" w:rsidR="00F24E25" w:rsidRPr="006B5704" w:rsidRDefault="00F24E25" w:rsidP="006B5704">
            <w:pPr>
              <w:jc w:val="center"/>
              <w:rPr>
                <w:sz w:val="22"/>
                <w:szCs w:val="22"/>
                <w:lang w:val="es-ES_tradnl"/>
              </w:rPr>
            </w:pPr>
            <w:r w:rsidRPr="006B5704">
              <w:rPr>
                <w:sz w:val="22"/>
                <w:szCs w:val="22"/>
                <w:lang w:val="es-ES_tradnl"/>
              </w:rPr>
              <w:t>31</w:t>
            </w:r>
          </w:p>
        </w:tc>
        <w:tc>
          <w:tcPr>
            <w:tcW w:w="1034" w:type="pct"/>
            <w:tcBorders>
              <w:top w:val="nil"/>
              <w:left w:val="nil"/>
              <w:bottom w:val="single" w:sz="8" w:space="0" w:color="auto"/>
              <w:right w:val="single" w:sz="8" w:space="0" w:color="auto"/>
            </w:tcBorders>
            <w:hideMark/>
          </w:tcPr>
          <w:p w14:paraId="01AE7A7B" w14:textId="77777777" w:rsidR="00F24E25" w:rsidRPr="006B5704" w:rsidRDefault="00F24E25" w:rsidP="006B5704">
            <w:pPr>
              <w:jc w:val="center"/>
              <w:rPr>
                <w:sz w:val="22"/>
                <w:szCs w:val="22"/>
                <w:lang w:val="es-ES_tradnl"/>
              </w:rPr>
            </w:pPr>
            <w:r w:rsidRPr="006B5704">
              <w:rPr>
                <w:sz w:val="22"/>
                <w:szCs w:val="22"/>
                <w:lang w:val="es-ES_tradnl"/>
              </w:rPr>
              <w:t>primero</w:t>
            </w:r>
          </w:p>
        </w:tc>
        <w:tc>
          <w:tcPr>
            <w:tcW w:w="3252" w:type="pct"/>
            <w:tcBorders>
              <w:top w:val="nil"/>
              <w:left w:val="nil"/>
              <w:bottom w:val="single" w:sz="8" w:space="0" w:color="auto"/>
              <w:right w:val="single" w:sz="8" w:space="0" w:color="auto"/>
            </w:tcBorders>
            <w:hideMark/>
          </w:tcPr>
          <w:p w14:paraId="4C45E629" w14:textId="77777777" w:rsidR="00F24E25" w:rsidRDefault="00F24E25" w:rsidP="006B5704">
            <w:pPr>
              <w:jc w:val="both"/>
              <w:rPr>
                <w:sz w:val="22"/>
                <w:szCs w:val="22"/>
                <w:shd w:val="clear" w:color="auto" w:fill="FFFFFF"/>
                <w:lang w:val="es-ES_tradnl"/>
              </w:rPr>
            </w:pPr>
            <w:r w:rsidRPr="006B5704">
              <w:rPr>
                <w:sz w:val="22"/>
                <w:szCs w:val="22"/>
                <w:lang w:val="es-ES_tradnl"/>
              </w:rPr>
              <w:t>No se respalda la afirmación que hace, según la cual, las resoluciones generadas durante el 2020 le tomaron al Tribunal en promedio 7 meses en ser consignadas.</w:t>
            </w:r>
            <w:r w:rsidRPr="006B5704">
              <w:rPr>
                <w:sz w:val="22"/>
                <w:szCs w:val="22"/>
                <w:lang w:val="es-ES_tradnl"/>
              </w:rPr>
              <w:br/>
              <w:t>No se respalda la afirmación de que hubo un incremento de 5 meses y una semana respecto del año anterior. </w:t>
            </w:r>
            <w:r w:rsidRPr="006B5704">
              <w:rPr>
                <w:sz w:val="22"/>
                <w:szCs w:val="22"/>
                <w:lang w:val="es-ES_tradnl"/>
              </w:rPr>
              <w:br/>
              <w:t>Se debe tomar en cuenta que en muchas ocasiones se deben hacer prevenciones que alargan el tiempo de respuesta.</w:t>
            </w:r>
            <w:r w:rsidRPr="006B5704">
              <w:rPr>
                <w:sz w:val="22"/>
                <w:szCs w:val="22"/>
                <w:lang w:val="es-ES_tradnl"/>
              </w:rPr>
              <w:br/>
              <w:t>Por otro lado, se debe tener en cuenta que solamente la Sección Segunda del Tribunal tiene como recargo resolver los expedientes 163. No puede obviarse que la Sección Segunda también tiene otros expedientes del código 1027 previamente turnados (incluyen fallos directos y adultos mayores) que también se deben resolver y eso también influye en el tiempo de respuesta de atención a los expedientes 163 que vienen del Juzgado. </w:t>
            </w:r>
            <w:r w:rsidRPr="006B5704">
              <w:rPr>
                <w:sz w:val="22"/>
                <w:szCs w:val="22"/>
                <w:shd w:val="clear" w:color="auto" w:fill="FFFFFF"/>
                <w:lang w:val="es-ES_tradnl"/>
              </w:rPr>
              <w:t>Además, debe recordarse que desde el 1° de enero de 2014, esta Sección del Tribunal comparte recargo del código 0161 y 0163 hasta que estos fenezcan, con los citados códigos 1027 y en algunas ocasiones con 1028, ello en atención a lo dispuesto así por la Comisión de lo Contencioso Administrativo.</w:t>
            </w:r>
          </w:p>
          <w:p w14:paraId="1D9D736A" w14:textId="31B01C99" w:rsidR="0056563D" w:rsidRPr="006B5704" w:rsidRDefault="0056563D" w:rsidP="006B5704">
            <w:pPr>
              <w:jc w:val="both"/>
              <w:rPr>
                <w:sz w:val="22"/>
                <w:szCs w:val="22"/>
                <w:lang w:val="es-ES_tradnl"/>
              </w:rPr>
            </w:pPr>
          </w:p>
        </w:tc>
      </w:tr>
      <w:tr w:rsidR="00F24E25" w:rsidRPr="006B5704" w14:paraId="13A10991" w14:textId="77777777" w:rsidTr="00F24E25">
        <w:trPr>
          <w:trHeight w:val="264"/>
          <w:jc w:val="center"/>
        </w:trPr>
        <w:tc>
          <w:tcPr>
            <w:tcW w:w="714" w:type="pct"/>
            <w:tcBorders>
              <w:top w:val="nil"/>
              <w:left w:val="single" w:sz="8" w:space="0" w:color="auto"/>
              <w:bottom w:val="single" w:sz="8" w:space="0" w:color="auto"/>
              <w:right w:val="single" w:sz="8" w:space="0" w:color="auto"/>
            </w:tcBorders>
            <w:hideMark/>
          </w:tcPr>
          <w:p w14:paraId="7E0DFA28" w14:textId="77777777" w:rsidR="00F24E25" w:rsidRPr="006B5704" w:rsidRDefault="00F24E25" w:rsidP="006B5704">
            <w:pPr>
              <w:jc w:val="center"/>
              <w:rPr>
                <w:sz w:val="22"/>
                <w:szCs w:val="22"/>
                <w:lang w:val="es-ES_tradnl"/>
              </w:rPr>
            </w:pPr>
            <w:r w:rsidRPr="006B5704">
              <w:rPr>
                <w:sz w:val="22"/>
                <w:szCs w:val="22"/>
                <w:lang w:val="es-ES_tradnl"/>
              </w:rPr>
              <w:t>32</w:t>
            </w:r>
          </w:p>
        </w:tc>
        <w:tc>
          <w:tcPr>
            <w:tcW w:w="1034" w:type="pct"/>
            <w:tcBorders>
              <w:top w:val="nil"/>
              <w:left w:val="nil"/>
              <w:bottom w:val="single" w:sz="8" w:space="0" w:color="auto"/>
              <w:right w:val="single" w:sz="8" w:space="0" w:color="auto"/>
            </w:tcBorders>
            <w:hideMark/>
          </w:tcPr>
          <w:p w14:paraId="7942DEAB" w14:textId="77777777" w:rsidR="00F24E25" w:rsidRPr="006B5704" w:rsidRDefault="00F24E25" w:rsidP="006B5704">
            <w:pPr>
              <w:jc w:val="center"/>
              <w:rPr>
                <w:sz w:val="22"/>
                <w:szCs w:val="22"/>
                <w:lang w:val="es-ES_tradnl"/>
              </w:rPr>
            </w:pPr>
            <w:r w:rsidRPr="006B5704">
              <w:rPr>
                <w:sz w:val="22"/>
                <w:szCs w:val="22"/>
                <w:lang w:val="es-ES_tradnl"/>
              </w:rPr>
              <w:t>primero y cuadro N°5</w:t>
            </w:r>
          </w:p>
        </w:tc>
        <w:tc>
          <w:tcPr>
            <w:tcW w:w="3252" w:type="pct"/>
            <w:tcBorders>
              <w:top w:val="nil"/>
              <w:left w:val="nil"/>
              <w:bottom w:val="single" w:sz="8" w:space="0" w:color="auto"/>
              <w:right w:val="single" w:sz="8" w:space="0" w:color="auto"/>
            </w:tcBorders>
            <w:hideMark/>
          </w:tcPr>
          <w:p w14:paraId="156535FE" w14:textId="29A3E131" w:rsidR="00F24E25" w:rsidRDefault="00F24E25" w:rsidP="006B5704">
            <w:pPr>
              <w:rPr>
                <w:sz w:val="22"/>
                <w:szCs w:val="22"/>
                <w:lang w:val="es-ES_tradnl"/>
              </w:rPr>
            </w:pPr>
            <w:r w:rsidRPr="006B5704">
              <w:rPr>
                <w:sz w:val="22"/>
                <w:szCs w:val="22"/>
                <w:lang w:val="es-ES_tradnl"/>
              </w:rPr>
              <w:t>LOS DATOS SON TOTALMENTE INCORRECTOS Y NO RESPONDEN A LA REALIDAD. TODOS LOS EXPEDIENTES SE ENCUENTRAN RESUELTOS. PLANIFICACIÓN NO ACREDITA QUE ESOS EXPEDIENTES TENGAN ALGÚN TRÁMITE O GESTIÓN PENDIENTE.</w:t>
            </w:r>
          </w:p>
          <w:p w14:paraId="0F02E846" w14:textId="77777777" w:rsidR="006B5704" w:rsidRPr="006B5704" w:rsidRDefault="006B5704" w:rsidP="006B5704">
            <w:pPr>
              <w:rPr>
                <w:sz w:val="22"/>
                <w:szCs w:val="22"/>
                <w:lang w:val="es-ES_tradnl"/>
              </w:rPr>
            </w:pPr>
          </w:p>
          <w:p w14:paraId="66D50C17" w14:textId="309B7ECC" w:rsidR="00F24E25" w:rsidRDefault="00F24E25" w:rsidP="00FF4AF3">
            <w:pPr>
              <w:numPr>
                <w:ilvl w:val="0"/>
                <w:numId w:val="17"/>
              </w:numPr>
              <w:jc w:val="both"/>
              <w:rPr>
                <w:sz w:val="22"/>
                <w:szCs w:val="22"/>
                <w:lang w:val="es-ES_tradnl"/>
              </w:rPr>
            </w:pPr>
            <w:r w:rsidRPr="006B5704">
              <w:rPr>
                <w:sz w:val="22"/>
                <w:szCs w:val="22"/>
                <w:lang w:val="es-ES_tradnl"/>
              </w:rPr>
              <w:t>Expediente 03-000281-0161-CA: Tiene sentencia firme y está archivado. Última resolución: la Sección Segunda dictó el Voto N°182-2010, de las 9:05 horas del 23 de abril de 2010, mediante el cual se fijaron las costas personales de la parte vencedora.</w:t>
            </w:r>
          </w:p>
          <w:p w14:paraId="585C3206" w14:textId="77777777" w:rsidR="0056563D" w:rsidRPr="006B5704" w:rsidRDefault="0056563D" w:rsidP="0056563D">
            <w:pPr>
              <w:ind w:left="720"/>
              <w:jc w:val="both"/>
              <w:rPr>
                <w:sz w:val="22"/>
                <w:szCs w:val="22"/>
                <w:lang w:val="es-ES_tradnl"/>
              </w:rPr>
            </w:pPr>
          </w:p>
          <w:p w14:paraId="163DBEC0" w14:textId="1927E755" w:rsidR="00F24E25" w:rsidRDefault="00F24E25" w:rsidP="00FF4AF3">
            <w:pPr>
              <w:numPr>
                <w:ilvl w:val="0"/>
                <w:numId w:val="17"/>
              </w:numPr>
              <w:jc w:val="both"/>
              <w:rPr>
                <w:sz w:val="22"/>
                <w:szCs w:val="22"/>
                <w:lang w:val="es-ES_tradnl"/>
              </w:rPr>
            </w:pPr>
            <w:r w:rsidRPr="006B5704">
              <w:rPr>
                <w:sz w:val="22"/>
                <w:szCs w:val="22"/>
                <w:lang w:val="es-ES_tradnl"/>
              </w:rPr>
              <w:t>Expediente 04-001216-016</w:t>
            </w:r>
            <w:r w:rsidRPr="006B5704">
              <w:rPr>
                <w:b/>
                <w:bCs/>
                <w:sz w:val="22"/>
                <w:szCs w:val="22"/>
                <w:lang w:val="es-ES_tradnl"/>
              </w:rPr>
              <w:t>3</w:t>
            </w:r>
            <w:r w:rsidRPr="006B5704">
              <w:rPr>
                <w:sz w:val="22"/>
                <w:szCs w:val="22"/>
                <w:lang w:val="es-ES_tradnl"/>
              </w:rPr>
              <w:t>-CA: Está resuelto. La Sección Segunda dictó la sentencia de segunda instancia mediante Voto N°18-2021-II, de las 13:00 horas del 11 de marzo de 2021. El número de expediente está incorrecto en el informe porque no es código 161, sino 163.</w:t>
            </w:r>
          </w:p>
          <w:p w14:paraId="2AE26373" w14:textId="77777777" w:rsidR="0056563D" w:rsidRPr="006B5704" w:rsidRDefault="0056563D" w:rsidP="0056563D">
            <w:pPr>
              <w:jc w:val="both"/>
              <w:rPr>
                <w:sz w:val="22"/>
                <w:szCs w:val="22"/>
                <w:lang w:val="es-ES_tradnl"/>
              </w:rPr>
            </w:pPr>
          </w:p>
          <w:p w14:paraId="59CB90E8" w14:textId="37C66962" w:rsidR="00F24E25" w:rsidRPr="0056563D" w:rsidRDefault="00F24E25" w:rsidP="00FF4AF3">
            <w:pPr>
              <w:numPr>
                <w:ilvl w:val="0"/>
                <w:numId w:val="17"/>
              </w:numPr>
              <w:jc w:val="both"/>
              <w:rPr>
                <w:sz w:val="22"/>
                <w:szCs w:val="22"/>
                <w:lang w:val="es-ES_tradnl"/>
              </w:rPr>
            </w:pPr>
            <w:r w:rsidRPr="006B5704">
              <w:rPr>
                <w:sz w:val="22"/>
                <w:szCs w:val="22"/>
                <w:lang w:val="es-ES_tradnl"/>
              </w:rPr>
              <w:t>Expediente 05-001023-016</w:t>
            </w:r>
            <w:r w:rsidRPr="006B5704">
              <w:rPr>
                <w:b/>
                <w:bCs/>
                <w:sz w:val="22"/>
                <w:szCs w:val="22"/>
                <w:lang w:val="es-ES_tradnl"/>
              </w:rPr>
              <w:t>3</w:t>
            </w:r>
            <w:r w:rsidRPr="006B5704">
              <w:rPr>
                <w:sz w:val="22"/>
                <w:szCs w:val="22"/>
                <w:lang w:val="es-ES_tradnl"/>
              </w:rPr>
              <w:t xml:space="preserve">-CA: Tiene sentencia firme y está archivado. Última resolución: la Sección Segunda </w:t>
            </w:r>
            <w:r w:rsidRPr="006B5704">
              <w:rPr>
                <w:sz w:val="22"/>
                <w:szCs w:val="22"/>
                <w:lang w:val="es-ES_tradnl"/>
              </w:rPr>
              <w:lastRenderedPageBreak/>
              <w:t>dictó el Voto N°117-2013-II de las 8:45 horas del 17 de mayo de 2013, mediante el cual se fijaron las costas personales de la parte vencedora. </w:t>
            </w:r>
            <w:r w:rsidRPr="006B5704">
              <w:rPr>
                <w:sz w:val="22"/>
                <w:szCs w:val="22"/>
                <w:shd w:val="clear" w:color="auto" w:fill="FFFFFF"/>
                <w:lang w:val="es-ES_tradnl"/>
              </w:rPr>
              <w:t>El número de expediente está incorrecto en el informe porque no es código 161, sino 163.</w:t>
            </w:r>
          </w:p>
          <w:p w14:paraId="51C5AAD8" w14:textId="77777777" w:rsidR="0056563D" w:rsidRPr="006B5704" w:rsidRDefault="0056563D" w:rsidP="0056563D">
            <w:pPr>
              <w:jc w:val="both"/>
              <w:rPr>
                <w:sz w:val="22"/>
                <w:szCs w:val="22"/>
                <w:lang w:val="es-ES_tradnl"/>
              </w:rPr>
            </w:pPr>
          </w:p>
          <w:p w14:paraId="71830738" w14:textId="6BF4DE54" w:rsidR="00F24E25" w:rsidRDefault="00F24E25" w:rsidP="00FF4AF3">
            <w:pPr>
              <w:numPr>
                <w:ilvl w:val="0"/>
                <w:numId w:val="17"/>
              </w:numPr>
              <w:jc w:val="both"/>
              <w:rPr>
                <w:sz w:val="22"/>
                <w:szCs w:val="22"/>
                <w:lang w:val="es-ES_tradnl"/>
              </w:rPr>
            </w:pPr>
            <w:r w:rsidRPr="006B5704">
              <w:rPr>
                <w:sz w:val="22"/>
                <w:szCs w:val="22"/>
                <w:lang w:val="es-ES_tradnl"/>
              </w:rPr>
              <w:t>Expediente 06-000159-016</w:t>
            </w:r>
            <w:r w:rsidRPr="006B5704">
              <w:rPr>
                <w:b/>
                <w:bCs/>
                <w:sz w:val="22"/>
                <w:szCs w:val="22"/>
                <w:lang w:val="es-ES_tradnl"/>
              </w:rPr>
              <w:t>3</w:t>
            </w:r>
            <w:r w:rsidRPr="006B5704">
              <w:rPr>
                <w:sz w:val="22"/>
                <w:szCs w:val="22"/>
                <w:lang w:val="es-ES_tradnl"/>
              </w:rPr>
              <w:t>-CA: Está resuelto. La Sección Segunda dictó el Voto N°106-2020-II de las 10:00 horas del 25 de noviembre de 2020, mediante el cual se planteó un conflicto de competencia ante la Sala Primera de la Corte Suprema de Justicia. El número de expediente está incorrecto en el informe porque no es código 161, sino 163. </w:t>
            </w:r>
          </w:p>
          <w:p w14:paraId="2C0239CC" w14:textId="77777777" w:rsidR="0056563D" w:rsidRPr="006B5704" w:rsidRDefault="0056563D" w:rsidP="0056563D">
            <w:pPr>
              <w:jc w:val="both"/>
              <w:rPr>
                <w:sz w:val="22"/>
                <w:szCs w:val="22"/>
                <w:lang w:val="es-ES_tradnl"/>
              </w:rPr>
            </w:pPr>
          </w:p>
          <w:p w14:paraId="4AB8E19C" w14:textId="0D2F905A" w:rsidR="00F24E25" w:rsidRPr="0056563D" w:rsidRDefault="00F24E25" w:rsidP="00FF4AF3">
            <w:pPr>
              <w:numPr>
                <w:ilvl w:val="0"/>
                <w:numId w:val="17"/>
              </w:numPr>
              <w:jc w:val="both"/>
              <w:rPr>
                <w:sz w:val="22"/>
                <w:szCs w:val="22"/>
                <w:lang w:val="es-ES_tradnl"/>
              </w:rPr>
            </w:pPr>
            <w:r w:rsidRPr="006B5704">
              <w:rPr>
                <w:sz w:val="22"/>
                <w:szCs w:val="22"/>
                <w:lang w:val="es-ES_tradnl"/>
              </w:rPr>
              <w:t>Expediente 06-001171-016</w:t>
            </w:r>
            <w:r w:rsidRPr="006B5704">
              <w:rPr>
                <w:b/>
                <w:bCs/>
                <w:sz w:val="22"/>
                <w:szCs w:val="22"/>
                <w:lang w:val="es-ES_tradnl"/>
              </w:rPr>
              <w:t>3</w:t>
            </w:r>
            <w:r w:rsidRPr="006B5704">
              <w:rPr>
                <w:sz w:val="22"/>
                <w:szCs w:val="22"/>
                <w:lang w:val="es-ES_tradnl"/>
              </w:rPr>
              <w:t>-CA: Está resuelto. La Sección Segunda dictó la sentencia de segunda instancia mediante el Voto N°110-2020-II de las 8:00 horas del 4 de diciembre de 2020, anulándose la sentencia de primera instancia. El Tribunal en dos ocasiones anteriores ordenó devolver el expediente al Juzgado, en resoluciones del 4 de julio de 2019 y del 30 de enero de 2020. </w:t>
            </w:r>
            <w:r w:rsidRPr="006B5704">
              <w:rPr>
                <w:sz w:val="22"/>
                <w:szCs w:val="22"/>
                <w:shd w:val="clear" w:color="auto" w:fill="FFFFFF"/>
                <w:lang w:val="es-ES_tradnl"/>
              </w:rPr>
              <w:t>El número de expediente está incorrecto en el informe porque no es código 161, sino 163.</w:t>
            </w:r>
          </w:p>
          <w:p w14:paraId="74C17395" w14:textId="77777777" w:rsidR="0056563D" w:rsidRPr="006B5704" w:rsidRDefault="0056563D" w:rsidP="0056563D">
            <w:pPr>
              <w:jc w:val="both"/>
              <w:rPr>
                <w:sz w:val="22"/>
                <w:szCs w:val="22"/>
                <w:lang w:val="es-ES_tradnl"/>
              </w:rPr>
            </w:pPr>
          </w:p>
          <w:p w14:paraId="31B3F7A9" w14:textId="767C9DAB" w:rsidR="00F24E25" w:rsidRDefault="00F24E25" w:rsidP="00FF4AF3">
            <w:pPr>
              <w:numPr>
                <w:ilvl w:val="0"/>
                <w:numId w:val="17"/>
              </w:numPr>
              <w:jc w:val="both"/>
              <w:rPr>
                <w:sz w:val="22"/>
                <w:szCs w:val="22"/>
                <w:lang w:val="es-ES_tradnl"/>
              </w:rPr>
            </w:pPr>
            <w:r w:rsidRPr="006B5704">
              <w:rPr>
                <w:sz w:val="22"/>
                <w:szCs w:val="22"/>
                <w:lang w:val="es-ES_tradnl"/>
              </w:rPr>
              <w:t>Expediente 07-000345-0161-CA: Tiene sentencia firme y está archivado. Última resolución: la Sección Segunda dictó el Voto N°243-2013-II de las 8:45 horas del 29 de agosto de 2013, mediante el cual se fijaron las costas personales de la parte vencedora.</w:t>
            </w:r>
          </w:p>
          <w:p w14:paraId="25B9AD26" w14:textId="77777777" w:rsidR="0056563D" w:rsidRPr="006B5704" w:rsidRDefault="0056563D" w:rsidP="0056563D">
            <w:pPr>
              <w:jc w:val="both"/>
              <w:rPr>
                <w:sz w:val="22"/>
                <w:szCs w:val="22"/>
                <w:lang w:val="es-ES_tradnl"/>
              </w:rPr>
            </w:pPr>
          </w:p>
          <w:p w14:paraId="6030EE00" w14:textId="4D9968EF" w:rsidR="00F24E25" w:rsidRDefault="00F24E25" w:rsidP="00FF4AF3">
            <w:pPr>
              <w:numPr>
                <w:ilvl w:val="0"/>
                <w:numId w:val="17"/>
              </w:numPr>
              <w:jc w:val="both"/>
              <w:rPr>
                <w:sz w:val="22"/>
                <w:szCs w:val="22"/>
                <w:lang w:val="es-ES_tradnl"/>
              </w:rPr>
            </w:pPr>
            <w:r w:rsidRPr="006B5704">
              <w:rPr>
                <w:sz w:val="22"/>
                <w:szCs w:val="22"/>
                <w:lang w:val="es-ES_tradnl"/>
              </w:rPr>
              <w:t> Expediente 07-000353-0161-CA: Tiene sentencia firme y está archivado. Última resolución: la Sección Primera dictó el Voto N°445-2011-I de las 15:10 horas del 13 de octubre de 2011, mediante el cual se aprobó liquidación de intereses a favor de la parte vencedora.</w:t>
            </w:r>
          </w:p>
          <w:p w14:paraId="115B767D" w14:textId="77777777" w:rsidR="0056563D" w:rsidRPr="006B5704" w:rsidRDefault="0056563D" w:rsidP="0056563D">
            <w:pPr>
              <w:jc w:val="both"/>
              <w:rPr>
                <w:sz w:val="22"/>
                <w:szCs w:val="22"/>
                <w:lang w:val="es-ES_tradnl"/>
              </w:rPr>
            </w:pPr>
          </w:p>
          <w:p w14:paraId="50276D83" w14:textId="77777777" w:rsidR="00F24E25" w:rsidRPr="006B5704" w:rsidRDefault="00F24E25" w:rsidP="00FF4AF3">
            <w:pPr>
              <w:numPr>
                <w:ilvl w:val="0"/>
                <w:numId w:val="17"/>
              </w:numPr>
              <w:jc w:val="both"/>
              <w:rPr>
                <w:sz w:val="22"/>
                <w:szCs w:val="22"/>
                <w:lang w:val="es-ES_tradnl"/>
              </w:rPr>
            </w:pPr>
            <w:r w:rsidRPr="006B5704">
              <w:rPr>
                <w:sz w:val="22"/>
                <w:szCs w:val="22"/>
                <w:lang w:val="es-ES_tradnl"/>
              </w:rPr>
              <w:t>Expediente 94-000484-0177-CA: Está resuelto. La Sección Segunda dictó la sentencia de segunda instancia mediante el Voto N°64-2017-II de las 8:30 horas del 28 de setiembre de 2017. La Sala Primera de la Corte Suprema de Justicia confirmó la sentencia de segunda instancia mediante el Voto N°309-F-S1-2019 de las 15:14 horas del 10 de abril de 2019.    </w:t>
            </w:r>
          </w:p>
        </w:tc>
      </w:tr>
    </w:tbl>
    <w:p w14:paraId="23F8C463" w14:textId="77777777" w:rsidR="00F24E25" w:rsidRPr="006B5704" w:rsidRDefault="00F24E25" w:rsidP="006B5704">
      <w:pPr>
        <w:rPr>
          <w:snapToGrid w:val="0"/>
          <w:sz w:val="22"/>
          <w:szCs w:val="22"/>
          <w:lang w:val="es-ES_tradnl"/>
        </w:rPr>
      </w:pPr>
    </w:p>
    <w:p w14:paraId="1992D319" w14:textId="77777777" w:rsidR="00F24E25" w:rsidRPr="006B5704" w:rsidRDefault="00F24E25" w:rsidP="006B5704">
      <w:pPr>
        <w:ind w:left="851" w:right="851" w:firstLine="709"/>
        <w:jc w:val="both"/>
        <w:rPr>
          <w:snapToGrid w:val="0"/>
          <w:sz w:val="22"/>
          <w:szCs w:val="22"/>
          <w:lang w:val="es-ES_tradnl"/>
        </w:rPr>
      </w:pPr>
      <w:r w:rsidRPr="006B5704">
        <w:rPr>
          <w:snapToGrid w:val="0"/>
          <w:sz w:val="22"/>
          <w:szCs w:val="22"/>
          <w:lang w:val="es-ES_tradnl"/>
        </w:rPr>
        <w:lastRenderedPageBreak/>
        <w:t>Al respecto, se procede a incorporar en el informe los puntos correspondientes a las páginas N°25,26,28 y 31. Con relación a los estados de los expedientes señalados sobre la página N°32, se indica que según listado del circulante final generado por medio de la plataforma SIGMA en fecha 05 de setiembre de 2021, se registraban ocho expedientes en trámite al cierre de 2020, tal y como se muestra en la imagen infra.</w:t>
      </w:r>
    </w:p>
    <w:p w14:paraId="30B92459" w14:textId="77777777" w:rsidR="00F24E25" w:rsidRPr="006B5704" w:rsidRDefault="00F24E25" w:rsidP="006B5704">
      <w:pPr>
        <w:rPr>
          <w:snapToGrid w:val="0"/>
          <w:sz w:val="22"/>
          <w:szCs w:val="22"/>
          <w:lang w:val="es-ES_tradnl"/>
        </w:rPr>
      </w:pPr>
    </w:p>
    <w:p w14:paraId="49B441FF" w14:textId="77777777" w:rsidR="00F24E25" w:rsidRPr="006B5704" w:rsidRDefault="00F24E25" w:rsidP="006B5704">
      <w:pPr>
        <w:rPr>
          <w:snapToGrid w:val="0"/>
          <w:sz w:val="22"/>
          <w:szCs w:val="22"/>
          <w:lang w:val="es-ES_tradnl"/>
        </w:rPr>
      </w:pPr>
      <w:r w:rsidRPr="006B5704">
        <w:rPr>
          <w:noProof/>
          <w:sz w:val="22"/>
          <w:szCs w:val="22"/>
          <w:lang w:val="en-US"/>
        </w:rPr>
        <w:drawing>
          <wp:inline distT="0" distB="0" distL="0" distR="0" wp14:anchorId="2B464CC1" wp14:editId="42FB4AF3">
            <wp:extent cx="5612130" cy="906780"/>
            <wp:effectExtent l="0" t="0" r="7620" b="762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906780"/>
                    </a:xfrm>
                    <a:prstGeom prst="rect">
                      <a:avLst/>
                    </a:prstGeom>
                    <a:noFill/>
                    <a:ln>
                      <a:noFill/>
                    </a:ln>
                  </pic:spPr>
                </pic:pic>
              </a:graphicData>
            </a:graphic>
          </wp:inline>
        </w:drawing>
      </w:r>
      <w:r w:rsidRPr="006B5704">
        <w:rPr>
          <w:snapToGrid w:val="0"/>
          <w:sz w:val="22"/>
          <w:szCs w:val="22"/>
          <w:lang w:val="es-ES_tradnl"/>
        </w:rPr>
        <w:t xml:space="preserve"> </w:t>
      </w:r>
    </w:p>
    <w:p w14:paraId="3D8BF9B4" w14:textId="77777777" w:rsidR="006B5704" w:rsidRPr="006B5704" w:rsidRDefault="006B5704" w:rsidP="006B5704">
      <w:pPr>
        <w:ind w:left="851" w:right="851" w:firstLine="709"/>
        <w:jc w:val="both"/>
        <w:rPr>
          <w:snapToGrid w:val="0"/>
          <w:sz w:val="22"/>
          <w:szCs w:val="22"/>
          <w:lang w:val="es-ES_tradnl"/>
        </w:rPr>
      </w:pPr>
    </w:p>
    <w:p w14:paraId="2354C169" w14:textId="712C349D" w:rsidR="00F24E25" w:rsidRDefault="00F24E25" w:rsidP="006B5704">
      <w:pPr>
        <w:ind w:left="851" w:right="851" w:firstLine="709"/>
        <w:jc w:val="both"/>
        <w:rPr>
          <w:snapToGrid w:val="0"/>
          <w:sz w:val="22"/>
          <w:szCs w:val="22"/>
          <w:lang w:val="es-ES_tradnl"/>
        </w:rPr>
      </w:pPr>
      <w:r w:rsidRPr="006B5704">
        <w:rPr>
          <w:snapToGrid w:val="0"/>
          <w:sz w:val="22"/>
          <w:szCs w:val="22"/>
          <w:lang w:val="es-ES_tradnl"/>
        </w:rPr>
        <w:t xml:space="preserve">Sin embargo; con el propósito de verificar las observaciones expuestas por el Lic. Eduardo González Segura, se procede a generar con fecha 01 de diciembre de 2021 el listado de circulante final, siendo que todavía se mantienen dentro de ese listado cuatro de los ocho expedientes del período, según se muestra a continuación. </w:t>
      </w:r>
    </w:p>
    <w:p w14:paraId="47EB5189" w14:textId="77777777" w:rsidR="006B5704" w:rsidRPr="006B5704" w:rsidRDefault="006B5704" w:rsidP="006B5704">
      <w:pPr>
        <w:ind w:left="851" w:right="851" w:firstLine="709"/>
        <w:jc w:val="both"/>
        <w:rPr>
          <w:snapToGrid w:val="0"/>
          <w:sz w:val="22"/>
          <w:szCs w:val="22"/>
          <w:lang w:val="es-ES_tradnl"/>
        </w:rPr>
      </w:pPr>
    </w:p>
    <w:p w14:paraId="058C9098" w14:textId="77777777" w:rsidR="00F24E25" w:rsidRPr="006B5704" w:rsidRDefault="00F24E25" w:rsidP="006B5704">
      <w:pPr>
        <w:rPr>
          <w:snapToGrid w:val="0"/>
          <w:sz w:val="22"/>
          <w:szCs w:val="22"/>
          <w:lang w:val="es-ES_tradnl"/>
        </w:rPr>
      </w:pPr>
      <w:r w:rsidRPr="006B5704">
        <w:rPr>
          <w:noProof/>
          <w:sz w:val="22"/>
          <w:szCs w:val="22"/>
          <w:lang w:val="en-US"/>
        </w:rPr>
        <w:drawing>
          <wp:inline distT="0" distB="0" distL="0" distR="0" wp14:anchorId="3D772704" wp14:editId="1F209D05">
            <wp:extent cx="5612130" cy="1285875"/>
            <wp:effectExtent l="0" t="0" r="7620"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285875"/>
                    </a:xfrm>
                    <a:prstGeom prst="rect">
                      <a:avLst/>
                    </a:prstGeom>
                    <a:noFill/>
                    <a:ln>
                      <a:noFill/>
                    </a:ln>
                  </pic:spPr>
                </pic:pic>
              </a:graphicData>
            </a:graphic>
          </wp:inline>
        </w:drawing>
      </w:r>
    </w:p>
    <w:p w14:paraId="7C93DA93" w14:textId="77777777" w:rsidR="00F24E25" w:rsidRPr="006B5704" w:rsidRDefault="00F24E25" w:rsidP="006B5704">
      <w:pPr>
        <w:rPr>
          <w:snapToGrid w:val="0"/>
          <w:sz w:val="22"/>
          <w:szCs w:val="22"/>
          <w:lang w:val="es-ES_tradnl"/>
        </w:rPr>
      </w:pPr>
    </w:p>
    <w:p w14:paraId="4F3544EB" w14:textId="3DF733C6" w:rsidR="00F24E25" w:rsidRPr="006B5704" w:rsidRDefault="00F24E25" w:rsidP="006B5704">
      <w:pPr>
        <w:ind w:left="851" w:right="851" w:firstLine="709"/>
        <w:jc w:val="both"/>
        <w:rPr>
          <w:snapToGrid w:val="0"/>
          <w:sz w:val="22"/>
          <w:szCs w:val="22"/>
          <w:lang w:val="es-ES_tradnl"/>
        </w:rPr>
      </w:pPr>
      <w:r w:rsidRPr="006B5704">
        <w:rPr>
          <w:snapToGrid w:val="0"/>
          <w:sz w:val="22"/>
          <w:szCs w:val="22"/>
          <w:lang w:val="es-ES_tradnl"/>
        </w:rPr>
        <w:t>En este sentido, se insta al despacho revisar, según lo indicado por el licenciado González Segura, para actualizar el sistema, dado que el indica es verdadero estado de estos expedientes, a saber:</w:t>
      </w:r>
    </w:p>
    <w:p w14:paraId="4F8A1469" w14:textId="77777777" w:rsidR="006B5704" w:rsidRPr="006B5704" w:rsidRDefault="006B5704" w:rsidP="006B5704">
      <w:pPr>
        <w:ind w:left="851" w:right="851" w:firstLine="709"/>
        <w:jc w:val="both"/>
        <w:rPr>
          <w:snapToGrid w:val="0"/>
          <w:sz w:val="22"/>
          <w:szCs w:val="22"/>
          <w:lang w:val="es-ES_tradnl"/>
        </w:rPr>
      </w:pPr>
    </w:p>
    <w:p w14:paraId="49A1CD9A" w14:textId="04AF3567" w:rsidR="00F24E25" w:rsidRPr="006B5704" w:rsidRDefault="00F24E25" w:rsidP="00FF4AF3">
      <w:pPr>
        <w:numPr>
          <w:ilvl w:val="0"/>
          <w:numId w:val="18"/>
        </w:numPr>
        <w:ind w:left="851" w:right="851" w:firstLine="709"/>
        <w:jc w:val="both"/>
        <w:rPr>
          <w:sz w:val="22"/>
          <w:szCs w:val="22"/>
          <w:lang w:val="es-ES_tradnl"/>
        </w:rPr>
      </w:pPr>
      <w:r w:rsidRPr="006B5704">
        <w:rPr>
          <w:sz w:val="22"/>
          <w:szCs w:val="22"/>
          <w:lang w:val="es-ES_tradnl"/>
        </w:rPr>
        <w:t>Expediente 03-000281-0161-CA: Tiene sentencia firme y está archivado. Última resolución: la Sección Segunda dictó el Voto N°182-2010, de las 9:05 horas del 23 de abril de 2010, mediante el cual se fijaron las costas personales de la parte vencedora.</w:t>
      </w:r>
    </w:p>
    <w:p w14:paraId="50A05834" w14:textId="77777777" w:rsidR="006B5704" w:rsidRPr="006B5704" w:rsidRDefault="006B5704" w:rsidP="006B5704">
      <w:pPr>
        <w:ind w:left="1560" w:right="851"/>
        <w:jc w:val="both"/>
        <w:rPr>
          <w:sz w:val="22"/>
          <w:szCs w:val="22"/>
          <w:lang w:val="es-ES_tradnl"/>
        </w:rPr>
      </w:pPr>
    </w:p>
    <w:p w14:paraId="5F596BCE" w14:textId="299C73B6" w:rsidR="00F24E25" w:rsidRPr="006B5704" w:rsidRDefault="00F24E25" w:rsidP="00FF4AF3">
      <w:pPr>
        <w:numPr>
          <w:ilvl w:val="0"/>
          <w:numId w:val="18"/>
        </w:numPr>
        <w:ind w:left="851" w:right="851" w:firstLine="709"/>
        <w:jc w:val="both"/>
        <w:rPr>
          <w:sz w:val="22"/>
          <w:szCs w:val="22"/>
          <w:lang w:val="es-ES_tradnl"/>
        </w:rPr>
      </w:pPr>
      <w:r w:rsidRPr="006B5704">
        <w:rPr>
          <w:sz w:val="22"/>
          <w:szCs w:val="22"/>
          <w:lang w:val="es-ES_tradnl"/>
        </w:rPr>
        <w:t> Expediente 07-000353-0161-CA: Tiene sentencia firme y está archivado. Última resolución: la Sección Primera dictó el Voto N°445-2011-I de las 15:10 horas del 13 de octubre de 2011, mediante el cual se aprobó liquidación de intereses a favor de la parte vencedora.</w:t>
      </w:r>
    </w:p>
    <w:p w14:paraId="720FD007" w14:textId="77777777" w:rsidR="006B5704" w:rsidRPr="006B5704" w:rsidRDefault="006B5704" w:rsidP="006B5704">
      <w:pPr>
        <w:ind w:right="851"/>
        <w:jc w:val="both"/>
        <w:rPr>
          <w:sz w:val="22"/>
          <w:szCs w:val="22"/>
          <w:lang w:val="es-ES_tradnl"/>
        </w:rPr>
      </w:pPr>
    </w:p>
    <w:p w14:paraId="04899608" w14:textId="579D6C88" w:rsidR="00F24E25" w:rsidRDefault="00F24E25" w:rsidP="00FF4AF3">
      <w:pPr>
        <w:numPr>
          <w:ilvl w:val="0"/>
          <w:numId w:val="18"/>
        </w:numPr>
        <w:ind w:left="851" w:right="851" w:firstLine="709"/>
        <w:jc w:val="both"/>
        <w:rPr>
          <w:sz w:val="22"/>
          <w:szCs w:val="22"/>
          <w:lang w:val="es-ES_tradnl"/>
        </w:rPr>
      </w:pPr>
      <w:r w:rsidRPr="006B5704">
        <w:rPr>
          <w:sz w:val="22"/>
          <w:szCs w:val="22"/>
          <w:lang w:val="es-ES_tradnl"/>
        </w:rPr>
        <w:t>Expediente 94-000484-0177-CA: Está resuelto. La Sección Segunda dictó la sentencia de segunda instancia mediante el Voto N°64-2017-II de las 8:30 horas del 28 de setiembre de 2017. La Sala Primera de la Corte Suprema de Justicia confirmó la sentencia de segunda instancia mediante el Voto N</w:t>
      </w:r>
    </w:p>
    <w:p w14:paraId="4D597825" w14:textId="77777777" w:rsidR="006B5704" w:rsidRPr="006B5704" w:rsidRDefault="006B5704" w:rsidP="006B5704">
      <w:pPr>
        <w:ind w:right="851"/>
        <w:jc w:val="both"/>
        <w:rPr>
          <w:sz w:val="22"/>
          <w:szCs w:val="22"/>
          <w:lang w:val="es-ES_tradnl"/>
        </w:rPr>
      </w:pPr>
    </w:p>
    <w:p w14:paraId="2D4D5C5E" w14:textId="77777777" w:rsidR="00F24E25" w:rsidRPr="006B5704" w:rsidRDefault="00F24E25" w:rsidP="00FF4AF3">
      <w:pPr>
        <w:numPr>
          <w:ilvl w:val="0"/>
          <w:numId w:val="18"/>
        </w:numPr>
        <w:ind w:left="851" w:right="851" w:firstLine="709"/>
        <w:jc w:val="both"/>
        <w:rPr>
          <w:sz w:val="22"/>
          <w:szCs w:val="22"/>
          <w:lang w:val="es-ES_tradnl"/>
        </w:rPr>
      </w:pPr>
      <w:r w:rsidRPr="006B5704">
        <w:rPr>
          <w:sz w:val="22"/>
          <w:szCs w:val="22"/>
          <w:lang w:val="es-ES_tradnl"/>
        </w:rPr>
        <w:t>Expediente 06-000159-016</w:t>
      </w:r>
      <w:r w:rsidRPr="006B5704">
        <w:rPr>
          <w:b/>
          <w:bCs/>
          <w:sz w:val="22"/>
          <w:szCs w:val="22"/>
          <w:lang w:val="es-ES_tradnl"/>
        </w:rPr>
        <w:t>3</w:t>
      </w:r>
      <w:r w:rsidRPr="006B5704">
        <w:rPr>
          <w:sz w:val="22"/>
          <w:szCs w:val="22"/>
          <w:lang w:val="es-ES_tradnl"/>
        </w:rPr>
        <w:t>-CA: Está resuelto. La Sección Segunda dictó el Voto N°106-2020-II de las 10:00 horas del 25 de noviembre de 2020, mediante el cual se planteó un conflicto de competencia ante la Sala Primera de la Corte Suprema de Justicia. El número de expediente está incorrecto en el informe porque no es código 161, sino 163</w:t>
      </w:r>
    </w:p>
    <w:p w14:paraId="0BDD431D" w14:textId="77777777" w:rsidR="00F24E25" w:rsidRPr="006B5704" w:rsidRDefault="00F24E25" w:rsidP="006B5704">
      <w:pPr>
        <w:ind w:left="851" w:right="851" w:firstLine="709"/>
        <w:jc w:val="both"/>
        <w:rPr>
          <w:sz w:val="22"/>
          <w:szCs w:val="22"/>
          <w:lang w:val="es-ES_tradnl"/>
        </w:rPr>
      </w:pPr>
    </w:p>
    <w:p w14:paraId="42647585"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t>Este análisis fue elaborado por el Máster Mario Solano Fernández, Profesional 2 del Subproceso de Estadística.</w:t>
      </w:r>
    </w:p>
    <w:p w14:paraId="22FD3BD2" w14:textId="77777777" w:rsidR="00F24E25" w:rsidRPr="006B5704" w:rsidRDefault="00F24E25" w:rsidP="006B5704">
      <w:pPr>
        <w:ind w:left="851" w:right="851" w:firstLine="709"/>
        <w:jc w:val="center"/>
        <w:rPr>
          <w:rFonts w:eastAsia="Calibri"/>
          <w:b/>
          <w:sz w:val="22"/>
          <w:szCs w:val="22"/>
          <w:lang w:val="es-ES_tradnl"/>
        </w:rPr>
      </w:pPr>
    </w:p>
    <w:p w14:paraId="67ECAC39" w14:textId="77777777" w:rsidR="00F24E25" w:rsidRPr="006B5704" w:rsidRDefault="00F24E25" w:rsidP="006B5704">
      <w:pPr>
        <w:widowControl w:val="0"/>
        <w:autoSpaceDE w:val="0"/>
        <w:autoSpaceDN w:val="0"/>
        <w:adjustRightInd w:val="0"/>
        <w:ind w:left="851" w:right="851" w:firstLine="709"/>
        <w:jc w:val="center"/>
        <w:rPr>
          <w:rFonts w:eastAsia="Calibri"/>
          <w:bCs/>
          <w:sz w:val="22"/>
          <w:szCs w:val="22"/>
          <w:shd w:val="clear" w:color="auto" w:fill="FFFFFF"/>
          <w:lang w:eastAsia="es-ES"/>
        </w:rPr>
      </w:pPr>
      <w:r w:rsidRPr="006B5704">
        <w:rPr>
          <w:rFonts w:eastAsia="Calibri"/>
          <w:b/>
          <w:bCs/>
          <w:sz w:val="22"/>
          <w:szCs w:val="22"/>
          <w:shd w:val="clear" w:color="auto" w:fill="FFFFFF"/>
          <w:lang w:eastAsia="es-ES"/>
        </w:rPr>
        <w:t>INFORME ANUAL DE SEGUIMIENTO ESTADÍSTICO</w:t>
      </w:r>
    </w:p>
    <w:p w14:paraId="7D97E4BD" w14:textId="77777777" w:rsidR="00F24E25" w:rsidRPr="006B5704" w:rsidRDefault="00F24E25" w:rsidP="006B5704">
      <w:pPr>
        <w:widowControl w:val="0"/>
        <w:autoSpaceDE w:val="0"/>
        <w:autoSpaceDN w:val="0"/>
        <w:adjustRightInd w:val="0"/>
        <w:ind w:left="851" w:right="851" w:firstLine="709"/>
        <w:jc w:val="both"/>
        <w:rPr>
          <w:rFonts w:eastAsia="Calibri"/>
          <w:b/>
          <w:bCs/>
          <w:sz w:val="22"/>
          <w:szCs w:val="22"/>
          <w:shd w:val="clear" w:color="auto" w:fill="FFFFFF"/>
          <w:lang w:eastAsia="es-ES"/>
        </w:rPr>
      </w:pPr>
      <w:r w:rsidRPr="006B5704">
        <w:rPr>
          <w:rFonts w:eastAsia="Calibri"/>
          <w:b/>
          <w:bCs/>
          <w:sz w:val="22"/>
          <w:szCs w:val="22"/>
          <w:shd w:val="clear" w:color="auto" w:fill="FFFFFF"/>
          <w:lang w:eastAsia="es-ES"/>
        </w:rPr>
        <w:t>Tribunal de Apelación Contencioso Administrativo Código 1120</w:t>
      </w:r>
    </w:p>
    <w:p w14:paraId="472F254A" w14:textId="77777777" w:rsidR="00F24E25" w:rsidRPr="006B5704" w:rsidRDefault="00F24E25" w:rsidP="006B5704">
      <w:pPr>
        <w:widowControl w:val="0"/>
        <w:autoSpaceDE w:val="0"/>
        <w:autoSpaceDN w:val="0"/>
        <w:adjustRightInd w:val="0"/>
        <w:ind w:left="851" w:right="851" w:firstLine="709"/>
        <w:jc w:val="both"/>
        <w:rPr>
          <w:rFonts w:eastAsia="Calibri"/>
          <w:bCs/>
          <w:sz w:val="22"/>
          <w:szCs w:val="22"/>
          <w:shd w:val="clear" w:color="auto" w:fill="FFFFFF"/>
          <w:lang w:eastAsia="es-ES"/>
        </w:rPr>
      </w:pPr>
      <w:r w:rsidRPr="006B5704">
        <w:rPr>
          <w:rFonts w:eastAsia="Calibri"/>
          <w:b/>
          <w:bCs/>
          <w:sz w:val="22"/>
          <w:szCs w:val="22"/>
          <w:shd w:val="clear" w:color="auto" w:fill="FFFFFF"/>
          <w:lang w:eastAsia="es-ES"/>
        </w:rPr>
        <w:t>-2020-</w:t>
      </w:r>
    </w:p>
    <w:p w14:paraId="76B660D2" w14:textId="77777777" w:rsidR="00F24E25" w:rsidRPr="006B5704" w:rsidRDefault="00F24E25" w:rsidP="006B5704">
      <w:pPr>
        <w:ind w:left="851" w:right="851" w:firstLine="709"/>
        <w:jc w:val="both"/>
        <w:textAlignment w:val="baseline"/>
        <w:rPr>
          <w:b/>
          <w:bCs/>
          <w:i/>
          <w:iCs/>
          <w:sz w:val="22"/>
          <w:szCs w:val="22"/>
          <w:lang w:eastAsia="es-CR"/>
        </w:rPr>
      </w:pPr>
    </w:p>
    <w:p w14:paraId="4DAD496E" w14:textId="77777777" w:rsidR="00F24E25" w:rsidRPr="006B5704" w:rsidRDefault="00F24E25" w:rsidP="006B5704">
      <w:pPr>
        <w:ind w:left="851" w:right="851"/>
        <w:jc w:val="both"/>
        <w:rPr>
          <w:b/>
          <w:bCs/>
          <w:sz w:val="22"/>
          <w:szCs w:val="22"/>
          <w:u w:val="single"/>
          <w:lang w:val="es-ES_tradnl"/>
        </w:rPr>
      </w:pPr>
      <w:bookmarkStart w:id="1" w:name="_Toc74138063"/>
      <w:bookmarkStart w:id="2" w:name="_Toc80000997"/>
      <w:r w:rsidRPr="006B5704">
        <w:rPr>
          <w:b/>
          <w:bCs/>
          <w:sz w:val="22"/>
          <w:szCs w:val="22"/>
          <w:u w:val="single"/>
          <w:lang w:val="es-ES_tradnl"/>
        </w:rPr>
        <w:t>Capítulo 1: Análisis Estadístico Descriptivo</w:t>
      </w:r>
      <w:bookmarkStart w:id="3" w:name="_Toc74138064"/>
      <w:bookmarkEnd w:id="1"/>
      <w:bookmarkEnd w:id="2"/>
    </w:p>
    <w:p w14:paraId="0BE6E598" w14:textId="77777777" w:rsidR="00F24E25" w:rsidRPr="006B5704" w:rsidRDefault="00F24E25" w:rsidP="006B5704">
      <w:pPr>
        <w:ind w:left="851" w:right="851" w:firstLine="709"/>
        <w:jc w:val="both"/>
        <w:rPr>
          <w:sz w:val="22"/>
          <w:szCs w:val="22"/>
          <w:lang w:val="es-ES_tradnl"/>
        </w:rPr>
      </w:pPr>
    </w:p>
    <w:p w14:paraId="3402A986" w14:textId="6B7431B1" w:rsidR="00F24E25" w:rsidRPr="006B5704" w:rsidRDefault="00F24E25" w:rsidP="006B5704">
      <w:pPr>
        <w:ind w:left="851" w:right="851"/>
        <w:jc w:val="both"/>
        <w:rPr>
          <w:b/>
          <w:bCs/>
          <w:sz w:val="22"/>
          <w:szCs w:val="22"/>
          <w:u w:val="single"/>
          <w:lang w:val="es-ES_tradnl"/>
        </w:rPr>
      </w:pPr>
      <w:bookmarkStart w:id="4" w:name="_Toc80000998"/>
      <w:r w:rsidRPr="006B5704">
        <w:rPr>
          <w:b/>
          <w:bCs/>
          <w:sz w:val="22"/>
          <w:szCs w:val="22"/>
          <w:u w:val="single"/>
          <w:lang w:val="es-ES_tradnl"/>
        </w:rPr>
        <w:t>1.Antecedentes</w:t>
      </w:r>
      <w:bookmarkEnd w:id="3"/>
      <w:bookmarkEnd w:id="4"/>
    </w:p>
    <w:p w14:paraId="63A34856" w14:textId="77777777" w:rsidR="006B5704" w:rsidRPr="006B5704" w:rsidRDefault="006B5704" w:rsidP="006B5704">
      <w:pPr>
        <w:ind w:left="851" w:right="851"/>
        <w:jc w:val="both"/>
        <w:rPr>
          <w:b/>
          <w:bCs/>
          <w:sz w:val="22"/>
          <w:szCs w:val="22"/>
          <w:u w:val="single"/>
          <w:lang w:val="es-ES_tradnl"/>
        </w:rPr>
      </w:pPr>
    </w:p>
    <w:p w14:paraId="652E4116" w14:textId="22DFA871" w:rsidR="00F24E25" w:rsidRPr="006B5704" w:rsidRDefault="00F24E25" w:rsidP="006B5704">
      <w:pPr>
        <w:ind w:left="851" w:right="851" w:firstLine="709"/>
        <w:jc w:val="both"/>
        <w:rPr>
          <w:sz w:val="22"/>
          <w:szCs w:val="22"/>
        </w:rPr>
      </w:pPr>
      <w:r w:rsidRPr="006B5704">
        <w:rPr>
          <w:sz w:val="22"/>
          <w:szCs w:val="22"/>
        </w:rPr>
        <w:t>Con base en el acuerdo de Corte Plena del 17 de agosto de 2009, artículo XXVI, la Comisión de la Jurisdicción Contencioso-Administrativa, en la sesión celebrada el 15 de diciembre de 2009, artículo 4, dispuso la apertura del Tribunal de Apelaciones de lo Contencioso Administrativo a partir del 04 de enero de 2010, con sede en el Anexo A del II Circuito Judicial de San José.</w:t>
      </w:r>
    </w:p>
    <w:p w14:paraId="794DBD1B" w14:textId="77777777" w:rsidR="006B5704" w:rsidRPr="006B5704" w:rsidRDefault="006B5704" w:rsidP="006B5704">
      <w:pPr>
        <w:ind w:left="851" w:right="851" w:firstLine="709"/>
        <w:jc w:val="both"/>
        <w:rPr>
          <w:sz w:val="22"/>
          <w:szCs w:val="22"/>
        </w:rPr>
      </w:pPr>
    </w:p>
    <w:p w14:paraId="3A83C6CE" w14:textId="77777777" w:rsidR="00F24E25" w:rsidRPr="006B5704" w:rsidRDefault="00F24E25" w:rsidP="006B5704">
      <w:pPr>
        <w:ind w:left="851" w:right="851" w:firstLine="709"/>
        <w:jc w:val="both"/>
        <w:rPr>
          <w:sz w:val="22"/>
          <w:szCs w:val="22"/>
        </w:rPr>
      </w:pPr>
      <w:r w:rsidRPr="006B5704">
        <w:rPr>
          <w:sz w:val="22"/>
          <w:szCs w:val="22"/>
        </w:rPr>
        <w:t>El Tribunal de Apelación Contencioso Administrativo, inició en marzo 2017 un proceso de rediseño por parte del Subproceso de Modernización Institucional, de la Dirección de Planificación, el cual fue operacionalizado durante el período 2019.</w:t>
      </w:r>
    </w:p>
    <w:p w14:paraId="6C6E9032" w14:textId="77777777" w:rsidR="00F24E25" w:rsidRPr="006B5704" w:rsidRDefault="00F24E25" w:rsidP="006B5704">
      <w:pPr>
        <w:ind w:left="851" w:right="851" w:firstLine="709"/>
        <w:jc w:val="both"/>
        <w:rPr>
          <w:sz w:val="22"/>
          <w:szCs w:val="22"/>
        </w:rPr>
      </w:pPr>
    </w:p>
    <w:p w14:paraId="689EB351" w14:textId="77777777" w:rsidR="00F24E25" w:rsidRPr="006B5704" w:rsidRDefault="00F24E25" w:rsidP="006B5704">
      <w:pPr>
        <w:ind w:left="851" w:right="851"/>
        <w:jc w:val="both"/>
        <w:rPr>
          <w:b/>
          <w:bCs/>
          <w:sz w:val="22"/>
          <w:szCs w:val="22"/>
          <w:u w:val="single"/>
          <w:lang w:val="es-ES_tradnl"/>
        </w:rPr>
      </w:pPr>
      <w:bookmarkStart w:id="5" w:name="_Toc74138065"/>
      <w:bookmarkStart w:id="6" w:name="_Toc80000999"/>
      <w:r w:rsidRPr="006B5704">
        <w:rPr>
          <w:b/>
          <w:bCs/>
          <w:sz w:val="22"/>
          <w:szCs w:val="22"/>
          <w:u w:val="single"/>
          <w:lang w:val="es-ES_tradnl"/>
        </w:rPr>
        <w:t>2. Hechos relevantes</w:t>
      </w:r>
      <w:bookmarkEnd w:id="5"/>
      <w:bookmarkEnd w:id="6"/>
    </w:p>
    <w:p w14:paraId="2B520CA9" w14:textId="77777777" w:rsidR="00F24E25" w:rsidRPr="006B5704" w:rsidRDefault="00F24E25" w:rsidP="006B5704">
      <w:pPr>
        <w:ind w:left="851" w:right="851" w:firstLine="709"/>
        <w:jc w:val="both"/>
        <w:rPr>
          <w:sz w:val="22"/>
          <w:szCs w:val="22"/>
          <w:lang w:val="es-ES_tradnl"/>
        </w:rPr>
      </w:pPr>
    </w:p>
    <w:p w14:paraId="05BC67E5"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t>En el siguiente cuadro se muestra el resumen con las principales variables estadística y el cálculo de los indicadores generales de gestión judicial.</w:t>
      </w:r>
    </w:p>
    <w:p w14:paraId="27EA6E05" w14:textId="77777777" w:rsidR="00F24E25" w:rsidRPr="006B5704" w:rsidRDefault="00F24E25" w:rsidP="006B5704">
      <w:pPr>
        <w:ind w:left="851" w:right="851" w:firstLine="709"/>
        <w:jc w:val="both"/>
        <w:rPr>
          <w:sz w:val="22"/>
          <w:szCs w:val="22"/>
          <w:lang w:val="es-ES_tradnl" w:eastAsia="es-CR"/>
        </w:rPr>
      </w:pPr>
    </w:p>
    <w:p w14:paraId="678B87A3" w14:textId="77777777" w:rsidR="00F24E25" w:rsidRPr="006B5704" w:rsidRDefault="00F24E25" w:rsidP="006B5704">
      <w:pPr>
        <w:keepNext/>
        <w:widowControl w:val="0"/>
        <w:autoSpaceDE w:val="0"/>
        <w:autoSpaceDN w:val="0"/>
        <w:adjustRightInd w:val="0"/>
        <w:ind w:left="851" w:right="851" w:firstLine="709"/>
        <w:jc w:val="both"/>
        <w:rPr>
          <w:b/>
          <w:bCs/>
          <w:sz w:val="22"/>
          <w:szCs w:val="22"/>
          <w:lang w:eastAsia="es-ES"/>
        </w:rPr>
      </w:pPr>
      <w:r w:rsidRPr="006B5704">
        <w:rPr>
          <w:b/>
          <w:bCs/>
          <w:sz w:val="22"/>
          <w:szCs w:val="22"/>
          <w:lang w:eastAsia="es-ES"/>
        </w:rPr>
        <w:t>Cuadro N°2</w:t>
      </w:r>
      <w:r w:rsidRPr="006B5704">
        <w:rPr>
          <w:b/>
          <w:bCs/>
          <w:noProof/>
          <w:sz w:val="22"/>
          <w:szCs w:val="22"/>
          <w:lang w:eastAsia="es-ES"/>
        </w:rPr>
        <w:t>.1</w:t>
      </w:r>
    </w:p>
    <w:p w14:paraId="6EDF5F8A" w14:textId="77777777" w:rsidR="00F24E25" w:rsidRPr="006B5704" w:rsidRDefault="00F24E25" w:rsidP="006B5704">
      <w:pPr>
        <w:rPr>
          <w:sz w:val="22"/>
          <w:szCs w:val="22"/>
          <w:lang w:val="es-ES_tradnl"/>
        </w:rPr>
      </w:pPr>
    </w:p>
    <w:tbl>
      <w:tblPr>
        <w:tblW w:w="10065" w:type="dxa"/>
        <w:jc w:val="center"/>
        <w:tblCellMar>
          <w:left w:w="70" w:type="dxa"/>
          <w:right w:w="70" w:type="dxa"/>
        </w:tblCellMar>
        <w:tblLook w:val="04A0" w:firstRow="1" w:lastRow="0" w:firstColumn="1" w:lastColumn="0" w:noHBand="0" w:noVBand="1"/>
      </w:tblPr>
      <w:tblGrid>
        <w:gridCol w:w="2410"/>
        <w:gridCol w:w="580"/>
        <w:gridCol w:w="634"/>
        <w:gridCol w:w="580"/>
        <w:gridCol w:w="580"/>
        <w:gridCol w:w="580"/>
        <w:gridCol w:w="580"/>
        <w:gridCol w:w="580"/>
        <w:gridCol w:w="580"/>
        <w:gridCol w:w="580"/>
        <w:gridCol w:w="580"/>
        <w:gridCol w:w="602"/>
        <w:gridCol w:w="708"/>
        <w:gridCol w:w="848"/>
      </w:tblGrid>
      <w:tr w:rsidR="006B5704" w:rsidRPr="006B5704" w14:paraId="4AB4C456" w14:textId="77777777" w:rsidTr="00F24E25">
        <w:trPr>
          <w:trHeight w:val="310"/>
          <w:jc w:val="center"/>
        </w:trPr>
        <w:tc>
          <w:tcPr>
            <w:tcW w:w="10065" w:type="dxa"/>
            <w:gridSpan w:val="14"/>
            <w:tcBorders>
              <w:top w:val="single" w:sz="4" w:space="0" w:color="auto"/>
              <w:left w:val="nil"/>
              <w:bottom w:val="nil"/>
              <w:right w:val="nil"/>
            </w:tcBorders>
            <w:shd w:val="clear" w:color="000000" w:fill="FFFFFF"/>
            <w:noWrap/>
            <w:vAlign w:val="bottom"/>
            <w:hideMark/>
          </w:tcPr>
          <w:p w14:paraId="0A611D7C"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Movimiento de Trabajo Tribunal de Apelación Contencioso Administrativo (1120) 2010-2020</w:t>
            </w:r>
          </w:p>
        </w:tc>
      </w:tr>
      <w:tr w:rsidR="006B5704" w:rsidRPr="006B5704" w14:paraId="1F8F06F0" w14:textId="77777777" w:rsidTr="00F24E25">
        <w:trPr>
          <w:trHeight w:val="860"/>
          <w:jc w:val="center"/>
        </w:trPr>
        <w:tc>
          <w:tcPr>
            <w:tcW w:w="2410" w:type="dxa"/>
            <w:tcBorders>
              <w:top w:val="single" w:sz="4" w:space="0" w:color="auto"/>
              <w:left w:val="nil"/>
              <w:bottom w:val="double" w:sz="6" w:space="0" w:color="auto"/>
              <w:right w:val="nil"/>
            </w:tcBorders>
            <w:shd w:val="clear" w:color="000000" w:fill="CEE8FE"/>
            <w:noWrap/>
            <w:vAlign w:val="bottom"/>
            <w:hideMark/>
          </w:tcPr>
          <w:p w14:paraId="13DCEA1E"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Variables</w:t>
            </w:r>
          </w:p>
        </w:tc>
        <w:tc>
          <w:tcPr>
            <w:tcW w:w="503" w:type="dxa"/>
            <w:tcBorders>
              <w:top w:val="single" w:sz="4" w:space="0" w:color="auto"/>
              <w:left w:val="nil"/>
              <w:bottom w:val="double" w:sz="6" w:space="0" w:color="auto"/>
              <w:right w:val="nil"/>
            </w:tcBorders>
            <w:shd w:val="clear" w:color="000000" w:fill="CEE8FE"/>
            <w:noWrap/>
            <w:vAlign w:val="bottom"/>
            <w:hideMark/>
          </w:tcPr>
          <w:p w14:paraId="1D0E3055"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2010</w:t>
            </w:r>
          </w:p>
        </w:tc>
        <w:tc>
          <w:tcPr>
            <w:tcW w:w="634" w:type="dxa"/>
            <w:tcBorders>
              <w:top w:val="single" w:sz="4" w:space="0" w:color="auto"/>
              <w:left w:val="nil"/>
              <w:bottom w:val="double" w:sz="6" w:space="0" w:color="auto"/>
              <w:right w:val="nil"/>
            </w:tcBorders>
            <w:shd w:val="clear" w:color="000000" w:fill="CEE8FE"/>
            <w:noWrap/>
            <w:vAlign w:val="bottom"/>
            <w:hideMark/>
          </w:tcPr>
          <w:p w14:paraId="4460DF88"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2011</w:t>
            </w:r>
          </w:p>
        </w:tc>
        <w:tc>
          <w:tcPr>
            <w:tcW w:w="500" w:type="dxa"/>
            <w:tcBorders>
              <w:top w:val="single" w:sz="4" w:space="0" w:color="auto"/>
              <w:left w:val="nil"/>
              <w:bottom w:val="double" w:sz="6" w:space="0" w:color="auto"/>
              <w:right w:val="nil"/>
            </w:tcBorders>
            <w:shd w:val="clear" w:color="000000" w:fill="CEE8FE"/>
            <w:noWrap/>
            <w:vAlign w:val="bottom"/>
            <w:hideMark/>
          </w:tcPr>
          <w:p w14:paraId="536C3627"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2012</w:t>
            </w:r>
          </w:p>
        </w:tc>
        <w:tc>
          <w:tcPr>
            <w:tcW w:w="570" w:type="dxa"/>
            <w:tcBorders>
              <w:top w:val="single" w:sz="4" w:space="0" w:color="auto"/>
              <w:left w:val="nil"/>
              <w:bottom w:val="double" w:sz="6" w:space="0" w:color="auto"/>
              <w:right w:val="nil"/>
            </w:tcBorders>
            <w:shd w:val="clear" w:color="000000" w:fill="CEE8FE"/>
            <w:noWrap/>
            <w:vAlign w:val="bottom"/>
            <w:hideMark/>
          </w:tcPr>
          <w:p w14:paraId="79665686"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2013</w:t>
            </w:r>
          </w:p>
        </w:tc>
        <w:tc>
          <w:tcPr>
            <w:tcW w:w="570" w:type="dxa"/>
            <w:tcBorders>
              <w:top w:val="single" w:sz="4" w:space="0" w:color="auto"/>
              <w:left w:val="nil"/>
              <w:bottom w:val="double" w:sz="6" w:space="0" w:color="auto"/>
              <w:right w:val="nil"/>
            </w:tcBorders>
            <w:shd w:val="clear" w:color="000000" w:fill="CEE8FE"/>
            <w:noWrap/>
            <w:vAlign w:val="bottom"/>
            <w:hideMark/>
          </w:tcPr>
          <w:p w14:paraId="66124325"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2014</w:t>
            </w:r>
          </w:p>
        </w:tc>
        <w:tc>
          <w:tcPr>
            <w:tcW w:w="570" w:type="dxa"/>
            <w:tcBorders>
              <w:top w:val="single" w:sz="4" w:space="0" w:color="auto"/>
              <w:left w:val="nil"/>
              <w:bottom w:val="double" w:sz="6" w:space="0" w:color="auto"/>
              <w:right w:val="nil"/>
            </w:tcBorders>
            <w:shd w:val="clear" w:color="000000" w:fill="CEE8FE"/>
            <w:noWrap/>
            <w:vAlign w:val="bottom"/>
            <w:hideMark/>
          </w:tcPr>
          <w:p w14:paraId="65A6D501"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2015</w:t>
            </w:r>
          </w:p>
        </w:tc>
        <w:tc>
          <w:tcPr>
            <w:tcW w:w="570" w:type="dxa"/>
            <w:tcBorders>
              <w:top w:val="single" w:sz="4" w:space="0" w:color="auto"/>
              <w:left w:val="nil"/>
              <w:bottom w:val="double" w:sz="6" w:space="0" w:color="auto"/>
              <w:right w:val="nil"/>
            </w:tcBorders>
            <w:shd w:val="clear" w:color="000000" w:fill="CEE8FE"/>
            <w:noWrap/>
            <w:vAlign w:val="bottom"/>
            <w:hideMark/>
          </w:tcPr>
          <w:p w14:paraId="4C467D26"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2016</w:t>
            </w:r>
          </w:p>
        </w:tc>
        <w:tc>
          <w:tcPr>
            <w:tcW w:w="505" w:type="dxa"/>
            <w:tcBorders>
              <w:top w:val="single" w:sz="4" w:space="0" w:color="auto"/>
              <w:left w:val="nil"/>
              <w:bottom w:val="double" w:sz="6" w:space="0" w:color="auto"/>
              <w:right w:val="nil"/>
            </w:tcBorders>
            <w:shd w:val="clear" w:color="000000" w:fill="CEE8FE"/>
            <w:noWrap/>
            <w:vAlign w:val="bottom"/>
            <w:hideMark/>
          </w:tcPr>
          <w:p w14:paraId="473C0953"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2017</w:t>
            </w:r>
          </w:p>
        </w:tc>
        <w:tc>
          <w:tcPr>
            <w:tcW w:w="570" w:type="dxa"/>
            <w:tcBorders>
              <w:top w:val="single" w:sz="4" w:space="0" w:color="auto"/>
              <w:left w:val="nil"/>
              <w:bottom w:val="double" w:sz="6" w:space="0" w:color="auto"/>
              <w:right w:val="nil"/>
            </w:tcBorders>
            <w:shd w:val="clear" w:color="000000" w:fill="CEE8FE"/>
            <w:noWrap/>
            <w:vAlign w:val="bottom"/>
            <w:hideMark/>
          </w:tcPr>
          <w:p w14:paraId="653E8BEB"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2018</w:t>
            </w:r>
          </w:p>
        </w:tc>
        <w:tc>
          <w:tcPr>
            <w:tcW w:w="505" w:type="dxa"/>
            <w:tcBorders>
              <w:top w:val="single" w:sz="4" w:space="0" w:color="auto"/>
              <w:left w:val="nil"/>
              <w:bottom w:val="double" w:sz="6" w:space="0" w:color="auto"/>
              <w:right w:val="nil"/>
            </w:tcBorders>
            <w:shd w:val="clear" w:color="000000" w:fill="CEE8FE"/>
            <w:noWrap/>
            <w:vAlign w:val="bottom"/>
            <w:hideMark/>
          </w:tcPr>
          <w:p w14:paraId="2B8A9D40"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2019</w:t>
            </w:r>
          </w:p>
        </w:tc>
        <w:tc>
          <w:tcPr>
            <w:tcW w:w="602" w:type="dxa"/>
            <w:tcBorders>
              <w:top w:val="single" w:sz="4" w:space="0" w:color="auto"/>
              <w:left w:val="nil"/>
              <w:bottom w:val="double" w:sz="6" w:space="0" w:color="auto"/>
              <w:right w:val="nil"/>
            </w:tcBorders>
            <w:shd w:val="clear" w:color="000000" w:fill="CEE8FE"/>
            <w:noWrap/>
            <w:vAlign w:val="bottom"/>
            <w:hideMark/>
          </w:tcPr>
          <w:p w14:paraId="7FBF62C8"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2020</w:t>
            </w:r>
          </w:p>
        </w:tc>
        <w:tc>
          <w:tcPr>
            <w:tcW w:w="708" w:type="dxa"/>
            <w:tcBorders>
              <w:top w:val="single" w:sz="4" w:space="0" w:color="auto"/>
              <w:left w:val="nil"/>
              <w:bottom w:val="double" w:sz="6" w:space="0" w:color="auto"/>
              <w:right w:val="nil"/>
            </w:tcBorders>
            <w:shd w:val="clear" w:color="000000" w:fill="CEE8FE"/>
            <w:vAlign w:val="bottom"/>
            <w:hideMark/>
          </w:tcPr>
          <w:p w14:paraId="6C3D9E3F"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2020</w:t>
            </w:r>
            <w:r w:rsidRPr="006B5704">
              <w:rPr>
                <w:b/>
                <w:bCs/>
                <w:sz w:val="22"/>
                <w:szCs w:val="22"/>
                <w:lang w:val="es-ES_tradnl" w:eastAsia="es-CR"/>
              </w:rPr>
              <w:br/>
              <w:t xml:space="preserve"> vs 2019</w:t>
            </w:r>
          </w:p>
        </w:tc>
        <w:tc>
          <w:tcPr>
            <w:tcW w:w="848" w:type="dxa"/>
            <w:tcBorders>
              <w:top w:val="single" w:sz="4" w:space="0" w:color="auto"/>
              <w:left w:val="nil"/>
              <w:bottom w:val="double" w:sz="6" w:space="0" w:color="auto"/>
              <w:right w:val="nil"/>
            </w:tcBorders>
            <w:shd w:val="clear" w:color="000000" w:fill="CEE8FE"/>
            <w:vAlign w:val="bottom"/>
            <w:hideMark/>
          </w:tcPr>
          <w:p w14:paraId="12ECC004" w14:textId="77777777" w:rsidR="00F24E25" w:rsidRPr="006B5704" w:rsidRDefault="00F24E25" w:rsidP="006B5704">
            <w:pPr>
              <w:jc w:val="center"/>
              <w:rPr>
                <w:b/>
                <w:bCs/>
                <w:sz w:val="22"/>
                <w:szCs w:val="22"/>
                <w:lang w:val="es-ES_tradnl" w:eastAsia="es-CR"/>
              </w:rPr>
            </w:pPr>
            <w:proofErr w:type="spellStart"/>
            <w:r w:rsidRPr="006B5704">
              <w:rPr>
                <w:b/>
                <w:bCs/>
                <w:sz w:val="22"/>
                <w:szCs w:val="22"/>
                <w:lang w:val="es-ES_tradnl" w:eastAsia="es-CR"/>
              </w:rPr>
              <w:t>Dif</w:t>
            </w:r>
            <w:proofErr w:type="spellEnd"/>
            <w:r w:rsidRPr="006B5704">
              <w:rPr>
                <w:b/>
                <w:bCs/>
                <w:sz w:val="22"/>
                <w:szCs w:val="22"/>
                <w:lang w:val="es-ES_tradnl" w:eastAsia="es-CR"/>
              </w:rPr>
              <w:t xml:space="preserve"> 2020</w:t>
            </w:r>
            <w:r w:rsidRPr="006B5704">
              <w:rPr>
                <w:b/>
                <w:bCs/>
                <w:sz w:val="22"/>
                <w:szCs w:val="22"/>
                <w:lang w:val="es-ES_tradnl" w:eastAsia="es-CR"/>
              </w:rPr>
              <w:br/>
              <w:t>vs 2019</w:t>
            </w:r>
          </w:p>
        </w:tc>
      </w:tr>
      <w:tr w:rsidR="006B5704" w:rsidRPr="006B5704" w14:paraId="0084BAEC" w14:textId="77777777" w:rsidTr="00F24E25">
        <w:trPr>
          <w:trHeight w:val="300"/>
          <w:jc w:val="center"/>
        </w:trPr>
        <w:tc>
          <w:tcPr>
            <w:tcW w:w="2410" w:type="dxa"/>
            <w:tcBorders>
              <w:top w:val="nil"/>
              <w:left w:val="nil"/>
              <w:bottom w:val="nil"/>
              <w:right w:val="nil"/>
            </w:tcBorders>
            <w:shd w:val="clear" w:color="auto" w:fill="auto"/>
            <w:noWrap/>
            <w:vAlign w:val="bottom"/>
            <w:hideMark/>
          </w:tcPr>
          <w:p w14:paraId="4D09E27A" w14:textId="77777777" w:rsidR="00F24E25" w:rsidRPr="006B5704" w:rsidRDefault="00F24E25" w:rsidP="006B5704">
            <w:pPr>
              <w:jc w:val="center"/>
              <w:rPr>
                <w:b/>
                <w:bCs/>
                <w:sz w:val="22"/>
                <w:szCs w:val="22"/>
                <w:lang w:val="es-ES_tradnl" w:eastAsia="es-CR"/>
              </w:rPr>
            </w:pPr>
          </w:p>
        </w:tc>
        <w:tc>
          <w:tcPr>
            <w:tcW w:w="503" w:type="dxa"/>
            <w:tcBorders>
              <w:top w:val="nil"/>
              <w:left w:val="nil"/>
              <w:bottom w:val="nil"/>
              <w:right w:val="nil"/>
            </w:tcBorders>
            <w:shd w:val="clear" w:color="auto" w:fill="auto"/>
            <w:noWrap/>
            <w:vAlign w:val="bottom"/>
            <w:hideMark/>
          </w:tcPr>
          <w:p w14:paraId="0F42527E" w14:textId="77777777" w:rsidR="00F24E25" w:rsidRPr="006B5704" w:rsidRDefault="00F24E25" w:rsidP="006B5704">
            <w:pPr>
              <w:jc w:val="center"/>
              <w:rPr>
                <w:sz w:val="22"/>
                <w:szCs w:val="22"/>
                <w:lang w:val="es-ES_tradnl" w:eastAsia="es-CR"/>
              </w:rPr>
            </w:pPr>
          </w:p>
        </w:tc>
        <w:tc>
          <w:tcPr>
            <w:tcW w:w="634" w:type="dxa"/>
            <w:tcBorders>
              <w:top w:val="nil"/>
              <w:left w:val="nil"/>
              <w:bottom w:val="nil"/>
              <w:right w:val="nil"/>
            </w:tcBorders>
            <w:shd w:val="clear" w:color="auto" w:fill="auto"/>
            <w:noWrap/>
            <w:vAlign w:val="bottom"/>
            <w:hideMark/>
          </w:tcPr>
          <w:p w14:paraId="7E635C06" w14:textId="77777777" w:rsidR="00F24E25" w:rsidRPr="006B5704" w:rsidRDefault="00F24E25" w:rsidP="006B5704">
            <w:pPr>
              <w:jc w:val="center"/>
              <w:rPr>
                <w:sz w:val="22"/>
                <w:szCs w:val="22"/>
                <w:lang w:val="es-ES_tradnl" w:eastAsia="es-CR"/>
              </w:rPr>
            </w:pPr>
          </w:p>
        </w:tc>
        <w:tc>
          <w:tcPr>
            <w:tcW w:w="500" w:type="dxa"/>
            <w:tcBorders>
              <w:top w:val="nil"/>
              <w:left w:val="nil"/>
              <w:bottom w:val="nil"/>
              <w:right w:val="nil"/>
            </w:tcBorders>
            <w:shd w:val="clear" w:color="auto" w:fill="auto"/>
            <w:noWrap/>
            <w:vAlign w:val="bottom"/>
            <w:hideMark/>
          </w:tcPr>
          <w:p w14:paraId="44CE517C" w14:textId="77777777" w:rsidR="00F24E25" w:rsidRPr="006B5704" w:rsidRDefault="00F24E25" w:rsidP="006B5704">
            <w:pPr>
              <w:jc w:val="center"/>
              <w:rPr>
                <w:sz w:val="22"/>
                <w:szCs w:val="22"/>
                <w:lang w:val="es-ES_tradnl" w:eastAsia="es-CR"/>
              </w:rPr>
            </w:pPr>
          </w:p>
        </w:tc>
        <w:tc>
          <w:tcPr>
            <w:tcW w:w="570" w:type="dxa"/>
            <w:tcBorders>
              <w:top w:val="nil"/>
              <w:left w:val="nil"/>
              <w:bottom w:val="nil"/>
              <w:right w:val="nil"/>
            </w:tcBorders>
            <w:shd w:val="clear" w:color="auto" w:fill="auto"/>
            <w:noWrap/>
            <w:vAlign w:val="bottom"/>
            <w:hideMark/>
          </w:tcPr>
          <w:p w14:paraId="3A18CCE7" w14:textId="77777777" w:rsidR="00F24E25" w:rsidRPr="006B5704" w:rsidRDefault="00F24E25" w:rsidP="006B5704">
            <w:pPr>
              <w:jc w:val="center"/>
              <w:rPr>
                <w:sz w:val="22"/>
                <w:szCs w:val="22"/>
                <w:lang w:val="es-ES_tradnl" w:eastAsia="es-CR"/>
              </w:rPr>
            </w:pPr>
          </w:p>
        </w:tc>
        <w:tc>
          <w:tcPr>
            <w:tcW w:w="570" w:type="dxa"/>
            <w:tcBorders>
              <w:top w:val="nil"/>
              <w:left w:val="nil"/>
              <w:bottom w:val="nil"/>
              <w:right w:val="nil"/>
            </w:tcBorders>
            <w:shd w:val="clear" w:color="auto" w:fill="auto"/>
            <w:noWrap/>
            <w:vAlign w:val="bottom"/>
            <w:hideMark/>
          </w:tcPr>
          <w:p w14:paraId="64797F00" w14:textId="77777777" w:rsidR="00F24E25" w:rsidRPr="006B5704" w:rsidRDefault="00F24E25" w:rsidP="006B5704">
            <w:pPr>
              <w:jc w:val="center"/>
              <w:rPr>
                <w:sz w:val="22"/>
                <w:szCs w:val="22"/>
                <w:lang w:val="es-ES_tradnl" w:eastAsia="es-CR"/>
              </w:rPr>
            </w:pPr>
          </w:p>
        </w:tc>
        <w:tc>
          <w:tcPr>
            <w:tcW w:w="570" w:type="dxa"/>
            <w:tcBorders>
              <w:top w:val="nil"/>
              <w:left w:val="nil"/>
              <w:bottom w:val="nil"/>
              <w:right w:val="nil"/>
            </w:tcBorders>
            <w:shd w:val="clear" w:color="auto" w:fill="auto"/>
            <w:noWrap/>
            <w:vAlign w:val="bottom"/>
            <w:hideMark/>
          </w:tcPr>
          <w:p w14:paraId="240A0EF9" w14:textId="77777777" w:rsidR="00F24E25" w:rsidRPr="006B5704" w:rsidRDefault="00F24E25" w:rsidP="006B5704">
            <w:pPr>
              <w:jc w:val="center"/>
              <w:rPr>
                <w:sz w:val="22"/>
                <w:szCs w:val="22"/>
                <w:lang w:val="es-ES_tradnl" w:eastAsia="es-CR"/>
              </w:rPr>
            </w:pPr>
          </w:p>
        </w:tc>
        <w:tc>
          <w:tcPr>
            <w:tcW w:w="570" w:type="dxa"/>
            <w:tcBorders>
              <w:top w:val="nil"/>
              <w:left w:val="nil"/>
              <w:bottom w:val="nil"/>
              <w:right w:val="nil"/>
            </w:tcBorders>
            <w:shd w:val="clear" w:color="auto" w:fill="auto"/>
            <w:noWrap/>
            <w:vAlign w:val="bottom"/>
            <w:hideMark/>
          </w:tcPr>
          <w:p w14:paraId="30ED367B" w14:textId="77777777" w:rsidR="00F24E25" w:rsidRPr="006B5704" w:rsidRDefault="00F24E25" w:rsidP="006B5704">
            <w:pPr>
              <w:jc w:val="center"/>
              <w:rPr>
                <w:sz w:val="22"/>
                <w:szCs w:val="22"/>
                <w:lang w:val="es-ES_tradnl" w:eastAsia="es-CR"/>
              </w:rPr>
            </w:pPr>
          </w:p>
        </w:tc>
        <w:tc>
          <w:tcPr>
            <w:tcW w:w="505" w:type="dxa"/>
            <w:tcBorders>
              <w:top w:val="nil"/>
              <w:left w:val="nil"/>
              <w:bottom w:val="nil"/>
              <w:right w:val="nil"/>
            </w:tcBorders>
            <w:shd w:val="clear" w:color="auto" w:fill="auto"/>
            <w:noWrap/>
            <w:vAlign w:val="bottom"/>
            <w:hideMark/>
          </w:tcPr>
          <w:p w14:paraId="174FE63A" w14:textId="77777777" w:rsidR="00F24E25" w:rsidRPr="006B5704" w:rsidRDefault="00F24E25" w:rsidP="006B5704">
            <w:pPr>
              <w:jc w:val="center"/>
              <w:rPr>
                <w:sz w:val="22"/>
                <w:szCs w:val="22"/>
                <w:lang w:val="es-ES_tradnl" w:eastAsia="es-CR"/>
              </w:rPr>
            </w:pPr>
          </w:p>
        </w:tc>
        <w:tc>
          <w:tcPr>
            <w:tcW w:w="570" w:type="dxa"/>
            <w:tcBorders>
              <w:top w:val="nil"/>
              <w:left w:val="nil"/>
              <w:bottom w:val="nil"/>
              <w:right w:val="nil"/>
            </w:tcBorders>
            <w:shd w:val="clear" w:color="auto" w:fill="auto"/>
            <w:noWrap/>
            <w:vAlign w:val="bottom"/>
            <w:hideMark/>
          </w:tcPr>
          <w:p w14:paraId="6F3FF4DE" w14:textId="77777777" w:rsidR="00F24E25" w:rsidRPr="006B5704" w:rsidRDefault="00F24E25" w:rsidP="006B5704">
            <w:pPr>
              <w:jc w:val="center"/>
              <w:rPr>
                <w:sz w:val="22"/>
                <w:szCs w:val="22"/>
                <w:lang w:val="es-ES_tradnl" w:eastAsia="es-CR"/>
              </w:rPr>
            </w:pPr>
          </w:p>
        </w:tc>
        <w:tc>
          <w:tcPr>
            <w:tcW w:w="505" w:type="dxa"/>
            <w:tcBorders>
              <w:top w:val="nil"/>
              <w:left w:val="nil"/>
              <w:bottom w:val="nil"/>
              <w:right w:val="nil"/>
            </w:tcBorders>
            <w:shd w:val="clear" w:color="auto" w:fill="auto"/>
            <w:noWrap/>
            <w:vAlign w:val="bottom"/>
            <w:hideMark/>
          </w:tcPr>
          <w:p w14:paraId="03A1D287" w14:textId="77777777" w:rsidR="00F24E25" w:rsidRPr="006B5704" w:rsidRDefault="00F24E25" w:rsidP="006B5704">
            <w:pPr>
              <w:jc w:val="center"/>
              <w:rPr>
                <w:sz w:val="22"/>
                <w:szCs w:val="22"/>
                <w:lang w:val="es-ES_tradnl" w:eastAsia="es-CR"/>
              </w:rPr>
            </w:pPr>
          </w:p>
        </w:tc>
        <w:tc>
          <w:tcPr>
            <w:tcW w:w="602" w:type="dxa"/>
            <w:tcBorders>
              <w:top w:val="nil"/>
              <w:left w:val="nil"/>
              <w:bottom w:val="nil"/>
              <w:right w:val="nil"/>
            </w:tcBorders>
            <w:shd w:val="clear" w:color="auto" w:fill="auto"/>
            <w:noWrap/>
            <w:vAlign w:val="bottom"/>
            <w:hideMark/>
          </w:tcPr>
          <w:p w14:paraId="72162B7A" w14:textId="77777777" w:rsidR="00F24E25" w:rsidRPr="006B5704" w:rsidRDefault="00F24E25" w:rsidP="006B5704">
            <w:pPr>
              <w:jc w:val="center"/>
              <w:rPr>
                <w:sz w:val="22"/>
                <w:szCs w:val="22"/>
                <w:lang w:val="es-ES_tradnl" w:eastAsia="es-CR"/>
              </w:rPr>
            </w:pPr>
          </w:p>
        </w:tc>
        <w:tc>
          <w:tcPr>
            <w:tcW w:w="708" w:type="dxa"/>
            <w:tcBorders>
              <w:top w:val="nil"/>
              <w:left w:val="nil"/>
              <w:bottom w:val="nil"/>
              <w:right w:val="nil"/>
            </w:tcBorders>
            <w:shd w:val="clear" w:color="auto" w:fill="auto"/>
            <w:noWrap/>
            <w:vAlign w:val="bottom"/>
            <w:hideMark/>
          </w:tcPr>
          <w:p w14:paraId="578EEE7D" w14:textId="77777777" w:rsidR="00F24E25" w:rsidRPr="006B5704" w:rsidRDefault="00F24E25" w:rsidP="006B5704">
            <w:pPr>
              <w:jc w:val="center"/>
              <w:rPr>
                <w:sz w:val="22"/>
                <w:szCs w:val="22"/>
                <w:lang w:val="es-ES_tradnl" w:eastAsia="es-CR"/>
              </w:rPr>
            </w:pPr>
          </w:p>
        </w:tc>
        <w:tc>
          <w:tcPr>
            <w:tcW w:w="848" w:type="dxa"/>
            <w:tcBorders>
              <w:top w:val="nil"/>
              <w:left w:val="nil"/>
              <w:bottom w:val="nil"/>
              <w:right w:val="nil"/>
            </w:tcBorders>
            <w:shd w:val="clear" w:color="auto" w:fill="auto"/>
            <w:noWrap/>
            <w:vAlign w:val="bottom"/>
            <w:hideMark/>
          </w:tcPr>
          <w:p w14:paraId="21602554" w14:textId="77777777" w:rsidR="00F24E25" w:rsidRPr="006B5704" w:rsidRDefault="00F24E25" w:rsidP="006B5704">
            <w:pPr>
              <w:jc w:val="center"/>
              <w:rPr>
                <w:sz w:val="22"/>
                <w:szCs w:val="22"/>
                <w:lang w:val="es-ES_tradnl" w:eastAsia="es-CR"/>
              </w:rPr>
            </w:pPr>
          </w:p>
        </w:tc>
      </w:tr>
      <w:tr w:rsidR="006B5704" w:rsidRPr="006B5704" w14:paraId="59919546" w14:textId="77777777" w:rsidTr="00F24E25">
        <w:trPr>
          <w:trHeight w:val="290"/>
          <w:jc w:val="center"/>
        </w:trPr>
        <w:tc>
          <w:tcPr>
            <w:tcW w:w="2410" w:type="dxa"/>
            <w:tcBorders>
              <w:top w:val="nil"/>
              <w:left w:val="nil"/>
              <w:bottom w:val="nil"/>
              <w:right w:val="nil"/>
            </w:tcBorders>
            <w:shd w:val="clear" w:color="auto" w:fill="auto"/>
            <w:noWrap/>
            <w:vAlign w:val="bottom"/>
            <w:hideMark/>
          </w:tcPr>
          <w:p w14:paraId="7F039412" w14:textId="77777777" w:rsidR="00F24E25" w:rsidRPr="006B5704" w:rsidRDefault="00F24E25" w:rsidP="006B5704">
            <w:pPr>
              <w:rPr>
                <w:sz w:val="22"/>
                <w:szCs w:val="22"/>
                <w:lang w:val="es-ES_tradnl" w:eastAsia="es-CR"/>
              </w:rPr>
            </w:pPr>
            <w:r w:rsidRPr="006B5704">
              <w:rPr>
                <w:sz w:val="22"/>
                <w:szCs w:val="22"/>
                <w:lang w:val="es-ES_tradnl" w:eastAsia="es-CR"/>
              </w:rPr>
              <w:t>Circulante Inicial</w:t>
            </w:r>
          </w:p>
        </w:tc>
        <w:tc>
          <w:tcPr>
            <w:tcW w:w="503" w:type="dxa"/>
            <w:tcBorders>
              <w:top w:val="nil"/>
              <w:left w:val="nil"/>
              <w:bottom w:val="nil"/>
              <w:right w:val="nil"/>
            </w:tcBorders>
            <w:shd w:val="clear" w:color="auto" w:fill="auto"/>
            <w:noWrap/>
            <w:vAlign w:val="bottom"/>
            <w:hideMark/>
          </w:tcPr>
          <w:p w14:paraId="47547A6A" w14:textId="77777777" w:rsidR="00F24E25" w:rsidRPr="006B5704" w:rsidRDefault="00F24E25" w:rsidP="006B5704">
            <w:pPr>
              <w:jc w:val="right"/>
              <w:rPr>
                <w:sz w:val="22"/>
                <w:szCs w:val="22"/>
                <w:lang w:val="es-ES_tradnl" w:eastAsia="es-CR"/>
              </w:rPr>
            </w:pPr>
            <w:r w:rsidRPr="006B5704">
              <w:rPr>
                <w:sz w:val="22"/>
                <w:szCs w:val="22"/>
                <w:lang w:val="es-ES_tradnl" w:eastAsia="es-CR"/>
              </w:rPr>
              <w:t>78</w:t>
            </w:r>
          </w:p>
        </w:tc>
        <w:tc>
          <w:tcPr>
            <w:tcW w:w="634" w:type="dxa"/>
            <w:tcBorders>
              <w:top w:val="nil"/>
              <w:left w:val="nil"/>
              <w:bottom w:val="nil"/>
              <w:right w:val="nil"/>
            </w:tcBorders>
            <w:shd w:val="clear" w:color="auto" w:fill="auto"/>
            <w:noWrap/>
            <w:vAlign w:val="bottom"/>
            <w:hideMark/>
          </w:tcPr>
          <w:p w14:paraId="0EE90DE7" w14:textId="77777777" w:rsidR="00F24E25" w:rsidRPr="006B5704" w:rsidRDefault="00F24E25" w:rsidP="006B5704">
            <w:pPr>
              <w:jc w:val="right"/>
              <w:rPr>
                <w:sz w:val="22"/>
                <w:szCs w:val="22"/>
                <w:lang w:val="es-ES_tradnl" w:eastAsia="es-CR"/>
              </w:rPr>
            </w:pPr>
            <w:r w:rsidRPr="006B5704">
              <w:rPr>
                <w:sz w:val="22"/>
                <w:szCs w:val="22"/>
                <w:lang w:val="es-ES_tradnl" w:eastAsia="es-CR"/>
              </w:rPr>
              <w:t>64</w:t>
            </w:r>
          </w:p>
        </w:tc>
        <w:tc>
          <w:tcPr>
            <w:tcW w:w="500" w:type="dxa"/>
            <w:tcBorders>
              <w:top w:val="nil"/>
              <w:left w:val="nil"/>
              <w:bottom w:val="nil"/>
              <w:right w:val="nil"/>
            </w:tcBorders>
            <w:shd w:val="clear" w:color="auto" w:fill="auto"/>
            <w:noWrap/>
            <w:vAlign w:val="bottom"/>
            <w:hideMark/>
          </w:tcPr>
          <w:p w14:paraId="1DC6FEC8" w14:textId="77777777" w:rsidR="00F24E25" w:rsidRPr="006B5704" w:rsidRDefault="00F24E25" w:rsidP="006B5704">
            <w:pPr>
              <w:jc w:val="right"/>
              <w:rPr>
                <w:sz w:val="22"/>
                <w:szCs w:val="22"/>
                <w:lang w:val="es-ES_tradnl" w:eastAsia="es-CR"/>
              </w:rPr>
            </w:pPr>
            <w:r w:rsidRPr="006B5704">
              <w:rPr>
                <w:sz w:val="22"/>
                <w:szCs w:val="22"/>
                <w:lang w:val="es-ES_tradnl" w:eastAsia="es-CR"/>
              </w:rPr>
              <w:t>115</w:t>
            </w:r>
          </w:p>
        </w:tc>
        <w:tc>
          <w:tcPr>
            <w:tcW w:w="570" w:type="dxa"/>
            <w:tcBorders>
              <w:top w:val="nil"/>
              <w:left w:val="nil"/>
              <w:bottom w:val="nil"/>
              <w:right w:val="nil"/>
            </w:tcBorders>
            <w:shd w:val="clear" w:color="auto" w:fill="auto"/>
            <w:noWrap/>
            <w:vAlign w:val="bottom"/>
            <w:hideMark/>
          </w:tcPr>
          <w:p w14:paraId="76290A68" w14:textId="77777777" w:rsidR="00F24E25" w:rsidRPr="006B5704" w:rsidRDefault="00F24E25" w:rsidP="006B5704">
            <w:pPr>
              <w:jc w:val="right"/>
              <w:rPr>
                <w:sz w:val="22"/>
                <w:szCs w:val="22"/>
                <w:lang w:val="es-ES_tradnl" w:eastAsia="es-CR"/>
              </w:rPr>
            </w:pPr>
            <w:r w:rsidRPr="006B5704">
              <w:rPr>
                <w:sz w:val="22"/>
                <w:szCs w:val="22"/>
                <w:lang w:val="es-ES_tradnl" w:eastAsia="es-CR"/>
              </w:rPr>
              <w:t>48</w:t>
            </w:r>
          </w:p>
        </w:tc>
        <w:tc>
          <w:tcPr>
            <w:tcW w:w="570" w:type="dxa"/>
            <w:tcBorders>
              <w:top w:val="nil"/>
              <w:left w:val="nil"/>
              <w:bottom w:val="nil"/>
              <w:right w:val="nil"/>
            </w:tcBorders>
            <w:shd w:val="clear" w:color="auto" w:fill="auto"/>
            <w:noWrap/>
            <w:vAlign w:val="bottom"/>
            <w:hideMark/>
          </w:tcPr>
          <w:p w14:paraId="1F812A20" w14:textId="77777777" w:rsidR="00F24E25" w:rsidRPr="006B5704" w:rsidRDefault="00F24E25" w:rsidP="006B5704">
            <w:pPr>
              <w:jc w:val="right"/>
              <w:rPr>
                <w:sz w:val="22"/>
                <w:szCs w:val="22"/>
                <w:lang w:val="es-ES_tradnl" w:eastAsia="es-CR"/>
              </w:rPr>
            </w:pPr>
            <w:r w:rsidRPr="006B5704">
              <w:rPr>
                <w:sz w:val="22"/>
                <w:szCs w:val="22"/>
                <w:lang w:val="es-ES_tradnl" w:eastAsia="es-CR"/>
              </w:rPr>
              <w:t>187</w:t>
            </w:r>
          </w:p>
        </w:tc>
        <w:tc>
          <w:tcPr>
            <w:tcW w:w="570" w:type="dxa"/>
            <w:tcBorders>
              <w:top w:val="nil"/>
              <w:left w:val="nil"/>
              <w:bottom w:val="nil"/>
              <w:right w:val="nil"/>
            </w:tcBorders>
            <w:shd w:val="clear" w:color="auto" w:fill="auto"/>
            <w:noWrap/>
            <w:vAlign w:val="bottom"/>
            <w:hideMark/>
          </w:tcPr>
          <w:p w14:paraId="3939C84B" w14:textId="77777777" w:rsidR="00F24E25" w:rsidRPr="006B5704" w:rsidRDefault="00F24E25" w:rsidP="006B5704">
            <w:pPr>
              <w:jc w:val="right"/>
              <w:rPr>
                <w:sz w:val="22"/>
                <w:szCs w:val="22"/>
                <w:lang w:val="es-ES_tradnl" w:eastAsia="es-CR"/>
              </w:rPr>
            </w:pPr>
            <w:r w:rsidRPr="006B5704">
              <w:rPr>
                <w:sz w:val="22"/>
                <w:szCs w:val="22"/>
                <w:lang w:val="es-ES_tradnl" w:eastAsia="es-CR"/>
              </w:rPr>
              <w:t>157</w:t>
            </w:r>
          </w:p>
        </w:tc>
        <w:tc>
          <w:tcPr>
            <w:tcW w:w="570" w:type="dxa"/>
            <w:tcBorders>
              <w:top w:val="nil"/>
              <w:left w:val="nil"/>
              <w:bottom w:val="nil"/>
              <w:right w:val="nil"/>
            </w:tcBorders>
            <w:shd w:val="clear" w:color="auto" w:fill="auto"/>
            <w:noWrap/>
            <w:vAlign w:val="bottom"/>
            <w:hideMark/>
          </w:tcPr>
          <w:p w14:paraId="78C5C7B3" w14:textId="77777777" w:rsidR="00F24E25" w:rsidRPr="006B5704" w:rsidRDefault="00F24E25" w:rsidP="006B5704">
            <w:pPr>
              <w:jc w:val="right"/>
              <w:rPr>
                <w:sz w:val="22"/>
                <w:szCs w:val="22"/>
                <w:lang w:val="es-ES_tradnl" w:eastAsia="es-CR"/>
              </w:rPr>
            </w:pPr>
            <w:r w:rsidRPr="006B5704">
              <w:rPr>
                <w:sz w:val="22"/>
                <w:szCs w:val="22"/>
                <w:lang w:val="es-ES_tradnl" w:eastAsia="es-CR"/>
              </w:rPr>
              <w:t>67</w:t>
            </w:r>
          </w:p>
        </w:tc>
        <w:tc>
          <w:tcPr>
            <w:tcW w:w="505" w:type="dxa"/>
            <w:tcBorders>
              <w:top w:val="nil"/>
              <w:left w:val="nil"/>
              <w:bottom w:val="nil"/>
              <w:right w:val="nil"/>
            </w:tcBorders>
            <w:shd w:val="clear" w:color="auto" w:fill="auto"/>
            <w:noWrap/>
            <w:vAlign w:val="bottom"/>
            <w:hideMark/>
          </w:tcPr>
          <w:p w14:paraId="568B11CA" w14:textId="77777777" w:rsidR="00F24E25" w:rsidRPr="006B5704" w:rsidRDefault="00F24E25" w:rsidP="006B5704">
            <w:pPr>
              <w:jc w:val="right"/>
              <w:rPr>
                <w:sz w:val="22"/>
                <w:szCs w:val="22"/>
                <w:lang w:val="es-ES_tradnl" w:eastAsia="es-CR"/>
              </w:rPr>
            </w:pPr>
            <w:r w:rsidRPr="006B5704">
              <w:rPr>
                <w:sz w:val="22"/>
                <w:szCs w:val="22"/>
                <w:lang w:val="es-ES_tradnl" w:eastAsia="es-CR"/>
              </w:rPr>
              <w:t>82</w:t>
            </w:r>
          </w:p>
        </w:tc>
        <w:tc>
          <w:tcPr>
            <w:tcW w:w="570" w:type="dxa"/>
            <w:tcBorders>
              <w:top w:val="nil"/>
              <w:left w:val="nil"/>
              <w:bottom w:val="nil"/>
              <w:right w:val="nil"/>
            </w:tcBorders>
            <w:shd w:val="clear" w:color="auto" w:fill="auto"/>
            <w:noWrap/>
            <w:vAlign w:val="bottom"/>
            <w:hideMark/>
          </w:tcPr>
          <w:p w14:paraId="303664A6" w14:textId="77777777" w:rsidR="00F24E25" w:rsidRPr="006B5704" w:rsidRDefault="00F24E25" w:rsidP="006B5704">
            <w:pPr>
              <w:jc w:val="right"/>
              <w:rPr>
                <w:sz w:val="22"/>
                <w:szCs w:val="22"/>
                <w:lang w:val="es-ES_tradnl" w:eastAsia="es-CR"/>
              </w:rPr>
            </w:pPr>
            <w:r w:rsidRPr="006B5704">
              <w:rPr>
                <w:sz w:val="22"/>
                <w:szCs w:val="22"/>
                <w:lang w:val="es-ES_tradnl" w:eastAsia="es-CR"/>
              </w:rPr>
              <w:t>139</w:t>
            </w:r>
          </w:p>
        </w:tc>
        <w:tc>
          <w:tcPr>
            <w:tcW w:w="505" w:type="dxa"/>
            <w:tcBorders>
              <w:top w:val="nil"/>
              <w:left w:val="nil"/>
              <w:bottom w:val="nil"/>
              <w:right w:val="nil"/>
            </w:tcBorders>
            <w:shd w:val="clear" w:color="auto" w:fill="auto"/>
            <w:noWrap/>
            <w:vAlign w:val="bottom"/>
            <w:hideMark/>
          </w:tcPr>
          <w:p w14:paraId="31C00E38" w14:textId="77777777" w:rsidR="00F24E25" w:rsidRPr="006B5704" w:rsidRDefault="00F24E25" w:rsidP="006B5704">
            <w:pPr>
              <w:jc w:val="right"/>
              <w:rPr>
                <w:sz w:val="22"/>
                <w:szCs w:val="22"/>
                <w:lang w:val="es-ES_tradnl" w:eastAsia="es-CR"/>
              </w:rPr>
            </w:pPr>
            <w:r w:rsidRPr="006B5704">
              <w:rPr>
                <w:sz w:val="22"/>
                <w:szCs w:val="22"/>
                <w:lang w:val="es-ES_tradnl" w:eastAsia="es-CR"/>
              </w:rPr>
              <w:t>85</w:t>
            </w:r>
          </w:p>
        </w:tc>
        <w:tc>
          <w:tcPr>
            <w:tcW w:w="602" w:type="dxa"/>
            <w:tcBorders>
              <w:top w:val="nil"/>
              <w:left w:val="nil"/>
              <w:bottom w:val="nil"/>
              <w:right w:val="nil"/>
            </w:tcBorders>
            <w:shd w:val="clear" w:color="auto" w:fill="auto"/>
            <w:noWrap/>
            <w:vAlign w:val="bottom"/>
            <w:hideMark/>
          </w:tcPr>
          <w:p w14:paraId="2FEE52FC" w14:textId="77777777" w:rsidR="00F24E25" w:rsidRPr="006B5704" w:rsidRDefault="00F24E25" w:rsidP="006B5704">
            <w:pPr>
              <w:jc w:val="right"/>
              <w:rPr>
                <w:sz w:val="22"/>
                <w:szCs w:val="22"/>
                <w:lang w:val="es-ES_tradnl" w:eastAsia="es-CR"/>
              </w:rPr>
            </w:pPr>
            <w:r w:rsidRPr="006B5704">
              <w:rPr>
                <w:sz w:val="22"/>
                <w:szCs w:val="22"/>
                <w:lang w:val="es-ES_tradnl" w:eastAsia="es-CR"/>
              </w:rPr>
              <w:t>253</w:t>
            </w:r>
          </w:p>
        </w:tc>
        <w:tc>
          <w:tcPr>
            <w:tcW w:w="708" w:type="dxa"/>
            <w:tcBorders>
              <w:top w:val="nil"/>
              <w:left w:val="nil"/>
              <w:bottom w:val="nil"/>
              <w:right w:val="nil"/>
            </w:tcBorders>
            <w:shd w:val="clear" w:color="000000" w:fill="FFF2CC"/>
            <w:noWrap/>
            <w:vAlign w:val="center"/>
            <w:hideMark/>
          </w:tcPr>
          <w:p w14:paraId="64F262D0"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w:t>
            </w:r>
          </w:p>
        </w:tc>
        <w:tc>
          <w:tcPr>
            <w:tcW w:w="848" w:type="dxa"/>
            <w:tcBorders>
              <w:top w:val="nil"/>
              <w:left w:val="nil"/>
              <w:bottom w:val="nil"/>
              <w:right w:val="nil"/>
            </w:tcBorders>
            <w:shd w:val="clear" w:color="auto" w:fill="auto"/>
            <w:noWrap/>
            <w:vAlign w:val="bottom"/>
            <w:hideMark/>
          </w:tcPr>
          <w:p w14:paraId="41C5BA87" w14:textId="77777777" w:rsidR="00F24E25" w:rsidRPr="006B5704" w:rsidRDefault="00F24E25" w:rsidP="006B5704">
            <w:pPr>
              <w:jc w:val="right"/>
              <w:rPr>
                <w:sz w:val="22"/>
                <w:szCs w:val="22"/>
                <w:lang w:val="es-ES_tradnl" w:eastAsia="es-CR"/>
              </w:rPr>
            </w:pPr>
            <w:r w:rsidRPr="006B5704">
              <w:rPr>
                <w:sz w:val="22"/>
                <w:szCs w:val="22"/>
                <w:lang w:val="es-ES_tradnl" w:eastAsia="es-CR"/>
              </w:rPr>
              <w:t xml:space="preserve">168 </w:t>
            </w:r>
          </w:p>
        </w:tc>
      </w:tr>
      <w:tr w:rsidR="006B5704" w:rsidRPr="006B5704" w14:paraId="4019661D" w14:textId="77777777" w:rsidTr="00F24E25">
        <w:trPr>
          <w:trHeight w:val="290"/>
          <w:jc w:val="center"/>
        </w:trPr>
        <w:tc>
          <w:tcPr>
            <w:tcW w:w="2410" w:type="dxa"/>
            <w:tcBorders>
              <w:top w:val="nil"/>
              <w:left w:val="nil"/>
              <w:bottom w:val="nil"/>
              <w:right w:val="nil"/>
            </w:tcBorders>
            <w:shd w:val="clear" w:color="auto" w:fill="auto"/>
            <w:noWrap/>
            <w:vAlign w:val="bottom"/>
            <w:hideMark/>
          </w:tcPr>
          <w:p w14:paraId="41187C2A" w14:textId="77777777" w:rsidR="00F24E25" w:rsidRPr="006B5704" w:rsidRDefault="00F24E25" w:rsidP="006B5704">
            <w:pPr>
              <w:rPr>
                <w:sz w:val="22"/>
                <w:szCs w:val="22"/>
                <w:lang w:val="es-ES_tradnl" w:eastAsia="es-CR"/>
              </w:rPr>
            </w:pPr>
            <w:r w:rsidRPr="006B5704">
              <w:rPr>
                <w:sz w:val="22"/>
                <w:szCs w:val="22"/>
                <w:lang w:val="es-ES_tradnl" w:eastAsia="es-CR"/>
              </w:rPr>
              <w:t>Casos entrados</w:t>
            </w:r>
          </w:p>
        </w:tc>
        <w:tc>
          <w:tcPr>
            <w:tcW w:w="503" w:type="dxa"/>
            <w:tcBorders>
              <w:top w:val="nil"/>
              <w:left w:val="nil"/>
              <w:bottom w:val="nil"/>
              <w:right w:val="nil"/>
            </w:tcBorders>
            <w:shd w:val="clear" w:color="auto" w:fill="auto"/>
            <w:noWrap/>
            <w:vAlign w:val="bottom"/>
            <w:hideMark/>
          </w:tcPr>
          <w:p w14:paraId="63603A03" w14:textId="77777777" w:rsidR="00F24E25" w:rsidRPr="006B5704" w:rsidRDefault="00F24E25" w:rsidP="006B5704">
            <w:pPr>
              <w:jc w:val="right"/>
              <w:rPr>
                <w:sz w:val="22"/>
                <w:szCs w:val="22"/>
                <w:lang w:val="es-ES_tradnl" w:eastAsia="es-CR"/>
              </w:rPr>
            </w:pPr>
            <w:r w:rsidRPr="006B5704">
              <w:rPr>
                <w:sz w:val="22"/>
                <w:szCs w:val="22"/>
                <w:lang w:val="es-ES_tradnl" w:eastAsia="es-CR"/>
              </w:rPr>
              <w:t>690</w:t>
            </w:r>
          </w:p>
        </w:tc>
        <w:tc>
          <w:tcPr>
            <w:tcW w:w="634" w:type="dxa"/>
            <w:tcBorders>
              <w:top w:val="nil"/>
              <w:left w:val="nil"/>
              <w:bottom w:val="nil"/>
              <w:right w:val="nil"/>
            </w:tcBorders>
            <w:shd w:val="clear" w:color="auto" w:fill="auto"/>
            <w:noWrap/>
            <w:vAlign w:val="bottom"/>
            <w:hideMark/>
          </w:tcPr>
          <w:p w14:paraId="7D9E6E5C" w14:textId="77777777" w:rsidR="00F24E25" w:rsidRPr="006B5704" w:rsidRDefault="00F24E25" w:rsidP="006B5704">
            <w:pPr>
              <w:jc w:val="right"/>
              <w:rPr>
                <w:sz w:val="22"/>
                <w:szCs w:val="22"/>
                <w:lang w:val="es-ES_tradnl" w:eastAsia="es-CR"/>
              </w:rPr>
            </w:pPr>
            <w:r w:rsidRPr="006B5704">
              <w:rPr>
                <w:sz w:val="22"/>
                <w:szCs w:val="22"/>
                <w:lang w:val="es-ES_tradnl" w:eastAsia="es-CR"/>
              </w:rPr>
              <w:t>639</w:t>
            </w:r>
          </w:p>
        </w:tc>
        <w:tc>
          <w:tcPr>
            <w:tcW w:w="500" w:type="dxa"/>
            <w:tcBorders>
              <w:top w:val="nil"/>
              <w:left w:val="nil"/>
              <w:bottom w:val="nil"/>
              <w:right w:val="nil"/>
            </w:tcBorders>
            <w:shd w:val="clear" w:color="auto" w:fill="auto"/>
            <w:noWrap/>
            <w:vAlign w:val="bottom"/>
            <w:hideMark/>
          </w:tcPr>
          <w:p w14:paraId="41FCC77E" w14:textId="77777777" w:rsidR="00F24E25" w:rsidRPr="006B5704" w:rsidRDefault="00F24E25" w:rsidP="006B5704">
            <w:pPr>
              <w:jc w:val="right"/>
              <w:rPr>
                <w:sz w:val="22"/>
                <w:szCs w:val="22"/>
                <w:lang w:val="es-ES_tradnl" w:eastAsia="es-CR"/>
              </w:rPr>
            </w:pPr>
            <w:r w:rsidRPr="006B5704">
              <w:rPr>
                <w:sz w:val="22"/>
                <w:szCs w:val="22"/>
                <w:lang w:val="es-ES_tradnl" w:eastAsia="es-CR"/>
              </w:rPr>
              <w:t>791</w:t>
            </w:r>
          </w:p>
        </w:tc>
        <w:tc>
          <w:tcPr>
            <w:tcW w:w="570" w:type="dxa"/>
            <w:tcBorders>
              <w:top w:val="nil"/>
              <w:left w:val="nil"/>
              <w:bottom w:val="nil"/>
              <w:right w:val="nil"/>
            </w:tcBorders>
            <w:shd w:val="clear" w:color="auto" w:fill="auto"/>
            <w:noWrap/>
            <w:vAlign w:val="bottom"/>
            <w:hideMark/>
          </w:tcPr>
          <w:p w14:paraId="197E0138" w14:textId="77777777" w:rsidR="00F24E25" w:rsidRPr="006B5704" w:rsidRDefault="00F24E25" w:rsidP="006B5704">
            <w:pPr>
              <w:jc w:val="right"/>
              <w:rPr>
                <w:sz w:val="22"/>
                <w:szCs w:val="22"/>
                <w:lang w:val="es-ES_tradnl" w:eastAsia="es-CR"/>
              </w:rPr>
            </w:pPr>
            <w:r w:rsidRPr="006B5704">
              <w:rPr>
                <w:sz w:val="22"/>
                <w:szCs w:val="22"/>
                <w:lang w:val="es-ES_tradnl" w:eastAsia="es-CR"/>
              </w:rPr>
              <w:t>875</w:t>
            </w:r>
          </w:p>
        </w:tc>
        <w:tc>
          <w:tcPr>
            <w:tcW w:w="570" w:type="dxa"/>
            <w:tcBorders>
              <w:top w:val="nil"/>
              <w:left w:val="nil"/>
              <w:bottom w:val="nil"/>
              <w:right w:val="nil"/>
            </w:tcBorders>
            <w:shd w:val="clear" w:color="auto" w:fill="auto"/>
            <w:noWrap/>
            <w:vAlign w:val="bottom"/>
            <w:hideMark/>
          </w:tcPr>
          <w:p w14:paraId="12019006" w14:textId="77777777" w:rsidR="00F24E25" w:rsidRPr="006B5704" w:rsidRDefault="00F24E25" w:rsidP="006B5704">
            <w:pPr>
              <w:jc w:val="right"/>
              <w:rPr>
                <w:sz w:val="22"/>
                <w:szCs w:val="22"/>
                <w:lang w:val="es-ES_tradnl" w:eastAsia="es-CR"/>
              </w:rPr>
            </w:pPr>
            <w:r w:rsidRPr="006B5704">
              <w:rPr>
                <w:sz w:val="22"/>
                <w:szCs w:val="22"/>
                <w:lang w:val="es-ES_tradnl" w:eastAsia="es-CR"/>
              </w:rPr>
              <w:t>913</w:t>
            </w:r>
          </w:p>
        </w:tc>
        <w:tc>
          <w:tcPr>
            <w:tcW w:w="570" w:type="dxa"/>
            <w:tcBorders>
              <w:top w:val="nil"/>
              <w:left w:val="nil"/>
              <w:bottom w:val="nil"/>
              <w:right w:val="nil"/>
            </w:tcBorders>
            <w:shd w:val="clear" w:color="auto" w:fill="auto"/>
            <w:noWrap/>
            <w:vAlign w:val="bottom"/>
            <w:hideMark/>
          </w:tcPr>
          <w:p w14:paraId="60FEDF04" w14:textId="77777777" w:rsidR="00F24E25" w:rsidRPr="006B5704" w:rsidRDefault="00F24E25" w:rsidP="006B5704">
            <w:pPr>
              <w:jc w:val="right"/>
              <w:rPr>
                <w:sz w:val="22"/>
                <w:szCs w:val="22"/>
                <w:lang w:val="es-ES_tradnl" w:eastAsia="es-CR"/>
              </w:rPr>
            </w:pPr>
            <w:r w:rsidRPr="006B5704">
              <w:rPr>
                <w:sz w:val="22"/>
                <w:szCs w:val="22"/>
                <w:lang w:val="es-ES_tradnl" w:eastAsia="es-CR"/>
              </w:rPr>
              <w:t>1114</w:t>
            </w:r>
          </w:p>
        </w:tc>
        <w:tc>
          <w:tcPr>
            <w:tcW w:w="570" w:type="dxa"/>
            <w:tcBorders>
              <w:top w:val="nil"/>
              <w:left w:val="nil"/>
              <w:bottom w:val="nil"/>
              <w:right w:val="nil"/>
            </w:tcBorders>
            <w:shd w:val="clear" w:color="auto" w:fill="auto"/>
            <w:noWrap/>
            <w:vAlign w:val="bottom"/>
            <w:hideMark/>
          </w:tcPr>
          <w:p w14:paraId="2CBE7612" w14:textId="77777777" w:rsidR="00F24E25" w:rsidRPr="006B5704" w:rsidRDefault="00F24E25" w:rsidP="006B5704">
            <w:pPr>
              <w:jc w:val="right"/>
              <w:rPr>
                <w:sz w:val="22"/>
                <w:szCs w:val="22"/>
                <w:lang w:val="es-ES_tradnl" w:eastAsia="es-CR"/>
              </w:rPr>
            </w:pPr>
            <w:r w:rsidRPr="006B5704">
              <w:rPr>
                <w:sz w:val="22"/>
                <w:szCs w:val="22"/>
                <w:lang w:val="es-ES_tradnl" w:eastAsia="es-CR"/>
              </w:rPr>
              <w:t>1006</w:t>
            </w:r>
          </w:p>
        </w:tc>
        <w:tc>
          <w:tcPr>
            <w:tcW w:w="505" w:type="dxa"/>
            <w:tcBorders>
              <w:top w:val="nil"/>
              <w:left w:val="nil"/>
              <w:bottom w:val="nil"/>
              <w:right w:val="nil"/>
            </w:tcBorders>
            <w:shd w:val="clear" w:color="auto" w:fill="auto"/>
            <w:noWrap/>
            <w:vAlign w:val="bottom"/>
            <w:hideMark/>
          </w:tcPr>
          <w:p w14:paraId="21C44D4F" w14:textId="77777777" w:rsidR="00F24E25" w:rsidRPr="006B5704" w:rsidRDefault="00F24E25" w:rsidP="006B5704">
            <w:pPr>
              <w:jc w:val="right"/>
              <w:rPr>
                <w:sz w:val="22"/>
                <w:szCs w:val="22"/>
                <w:lang w:val="es-ES_tradnl" w:eastAsia="es-CR"/>
              </w:rPr>
            </w:pPr>
            <w:r w:rsidRPr="006B5704">
              <w:rPr>
                <w:sz w:val="22"/>
                <w:szCs w:val="22"/>
                <w:lang w:val="es-ES_tradnl" w:eastAsia="es-CR"/>
              </w:rPr>
              <w:t>1133</w:t>
            </w:r>
          </w:p>
        </w:tc>
        <w:tc>
          <w:tcPr>
            <w:tcW w:w="570" w:type="dxa"/>
            <w:tcBorders>
              <w:top w:val="nil"/>
              <w:left w:val="nil"/>
              <w:bottom w:val="nil"/>
              <w:right w:val="nil"/>
            </w:tcBorders>
            <w:shd w:val="clear" w:color="auto" w:fill="auto"/>
            <w:noWrap/>
            <w:vAlign w:val="bottom"/>
            <w:hideMark/>
          </w:tcPr>
          <w:p w14:paraId="02D68F18" w14:textId="77777777" w:rsidR="00F24E25" w:rsidRPr="006B5704" w:rsidRDefault="00F24E25" w:rsidP="006B5704">
            <w:pPr>
              <w:jc w:val="right"/>
              <w:rPr>
                <w:sz w:val="22"/>
                <w:szCs w:val="22"/>
                <w:lang w:val="es-ES_tradnl" w:eastAsia="es-CR"/>
              </w:rPr>
            </w:pPr>
            <w:r w:rsidRPr="006B5704">
              <w:rPr>
                <w:sz w:val="22"/>
                <w:szCs w:val="22"/>
                <w:lang w:val="es-ES_tradnl" w:eastAsia="es-CR"/>
              </w:rPr>
              <w:t>867</w:t>
            </w:r>
          </w:p>
        </w:tc>
        <w:tc>
          <w:tcPr>
            <w:tcW w:w="505" w:type="dxa"/>
            <w:tcBorders>
              <w:top w:val="nil"/>
              <w:left w:val="nil"/>
              <w:bottom w:val="nil"/>
              <w:right w:val="nil"/>
            </w:tcBorders>
            <w:shd w:val="clear" w:color="auto" w:fill="auto"/>
            <w:noWrap/>
            <w:vAlign w:val="bottom"/>
            <w:hideMark/>
          </w:tcPr>
          <w:p w14:paraId="7C3C3274" w14:textId="77777777" w:rsidR="00F24E25" w:rsidRPr="006B5704" w:rsidRDefault="00F24E25" w:rsidP="006B5704">
            <w:pPr>
              <w:jc w:val="right"/>
              <w:rPr>
                <w:sz w:val="22"/>
                <w:szCs w:val="22"/>
                <w:lang w:val="es-ES_tradnl" w:eastAsia="es-CR"/>
              </w:rPr>
            </w:pPr>
            <w:r w:rsidRPr="006B5704">
              <w:rPr>
                <w:sz w:val="22"/>
                <w:szCs w:val="22"/>
                <w:lang w:val="es-ES_tradnl" w:eastAsia="es-CR"/>
              </w:rPr>
              <w:t>1612</w:t>
            </w:r>
          </w:p>
        </w:tc>
        <w:tc>
          <w:tcPr>
            <w:tcW w:w="602" w:type="dxa"/>
            <w:tcBorders>
              <w:top w:val="nil"/>
              <w:left w:val="nil"/>
              <w:bottom w:val="nil"/>
              <w:right w:val="nil"/>
            </w:tcBorders>
            <w:shd w:val="clear" w:color="auto" w:fill="auto"/>
            <w:noWrap/>
            <w:vAlign w:val="bottom"/>
            <w:hideMark/>
          </w:tcPr>
          <w:p w14:paraId="2C6888D3" w14:textId="77777777" w:rsidR="00F24E25" w:rsidRPr="006B5704" w:rsidRDefault="00F24E25" w:rsidP="006B5704">
            <w:pPr>
              <w:jc w:val="right"/>
              <w:rPr>
                <w:sz w:val="22"/>
                <w:szCs w:val="22"/>
                <w:lang w:val="es-ES_tradnl" w:eastAsia="es-CR"/>
              </w:rPr>
            </w:pPr>
            <w:r w:rsidRPr="006B5704">
              <w:rPr>
                <w:sz w:val="22"/>
                <w:szCs w:val="22"/>
                <w:lang w:val="es-ES_tradnl" w:eastAsia="es-CR"/>
              </w:rPr>
              <w:t>1 029</w:t>
            </w:r>
          </w:p>
        </w:tc>
        <w:tc>
          <w:tcPr>
            <w:tcW w:w="708" w:type="dxa"/>
            <w:tcBorders>
              <w:top w:val="nil"/>
              <w:left w:val="nil"/>
              <w:bottom w:val="nil"/>
              <w:right w:val="nil"/>
            </w:tcBorders>
            <w:shd w:val="clear" w:color="000000" w:fill="FFCCFF"/>
            <w:noWrap/>
            <w:vAlign w:val="center"/>
            <w:hideMark/>
          </w:tcPr>
          <w:p w14:paraId="4155DACC"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w:t>
            </w:r>
          </w:p>
        </w:tc>
        <w:tc>
          <w:tcPr>
            <w:tcW w:w="848" w:type="dxa"/>
            <w:tcBorders>
              <w:top w:val="nil"/>
              <w:left w:val="nil"/>
              <w:bottom w:val="nil"/>
              <w:right w:val="nil"/>
            </w:tcBorders>
            <w:shd w:val="clear" w:color="auto" w:fill="auto"/>
            <w:noWrap/>
            <w:vAlign w:val="bottom"/>
            <w:hideMark/>
          </w:tcPr>
          <w:p w14:paraId="15B79D47" w14:textId="77777777" w:rsidR="00F24E25" w:rsidRPr="006B5704" w:rsidRDefault="00F24E25" w:rsidP="006B5704">
            <w:pPr>
              <w:jc w:val="right"/>
              <w:rPr>
                <w:sz w:val="22"/>
                <w:szCs w:val="22"/>
                <w:lang w:val="es-ES_tradnl" w:eastAsia="es-CR"/>
              </w:rPr>
            </w:pPr>
            <w:r w:rsidRPr="006B5704">
              <w:rPr>
                <w:sz w:val="22"/>
                <w:szCs w:val="22"/>
                <w:lang w:val="es-ES_tradnl" w:eastAsia="es-CR"/>
              </w:rPr>
              <w:t xml:space="preserve">-583 </w:t>
            </w:r>
          </w:p>
        </w:tc>
      </w:tr>
      <w:tr w:rsidR="006B5704" w:rsidRPr="006B5704" w14:paraId="715D7DAB" w14:textId="77777777" w:rsidTr="00F24E25">
        <w:trPr>
          <w:trHeight w:val="290"/>
          <w:jc w:val="center"/>
        </w:trPr>
        <w:tc>
          <w:tcPr>
            <w:tcW w:w="2410" w:type="dxa"/>
            <w:tcBorders>
              <w:top w:val="nil"/>
              <w:left w:val="nil"/>
              <w:bottom w:val="nil"/>
              <w:right w:val="nil"/>
            </w:tcBorders>
            <w:shd w:val="clear" w:color="auto" w:fill="auto"/>
            <w:noWrap/>
            <w:vAlign w:val="bottom"/>
            <w:hideMark/>
          </w:tcPr>
          <w:p w14:paraId="296F3EA7" w14:textId="77777777" w:rsidR="00F24E25" w:rsidRPr="006B5704" w:rsidRDefault="00F24E25" w:rsidP="006B5704">
            <w:pPr>
              <w:rPr>
                <w:sz w:val="22"/>
                <w:szCs w:val="22"/>
                <w:lang w:val="es-ES_tradnl" w:eastAsia="es-CR"/>
              </w:rPr>
            </w:pPr>
            <w:r w:rsidRPr="006B5704">
              <w:rPr>
                <w:sz w:val="22"/>
                <w:szCs w:val="22"/>
                <w:lang w:val="es-ES_tradnl" w:eastAsia="es-CR"/>
              </w:rPr>
              <w:lastRenderedPageBreak/>
              <w:t>Casos reentrados</w:t>
            </w:r>
          </w:p>
        </w:tc>
        <w:tc>
          <w:tcPr>
            <w:tcW w:w="503" w:type="dxa"/>
            <w:tcBorders>
              <w:top w:val="nil"/>
              <w:left w:val="nil"/>
              <w:bottom w:val="nil"/>
              <w:right w:val="nil"/>
            </w:tcBorders>
            <w:shd w:val="clear" w:color="auto" w:fill="auto"/>
            <w:noWrap/>
            <w:vAlign w:val="bottom"/>
            <w:hideMark/>
          </w:tcPr>
          <w:p w14:paraId="2BC35786" w14:textId="77777777" w:rsidR="00F24E25" w:rsidRPr="006B5704" w:rsidRDefault="00F24E25" w:rsidP="006B5704">
            <w:pPr>
              <w:jc w:val="right"/>
              <w:rPr>
                <w:sz w:val="22"/>
                <w:szCs w:val="22"/>
                <w:lang w:val="es-ES_tradnl" w:eastAsia="es-CR"/>
              </w:rPr>
            </w:pPr>
            <w:r w:rsidRPr="006B5704">
              <w:rPr>
                <w:sz w:val="22"/>
                <w:szCs w:val="22"/>
                <w:lang w:val="es-ES_tradnl" w:eastAsia="es-CR"/>
              </w:rPr>
              <w:t>77</w:t>
            </w:r>
          </w:p>
        </w:tc>
        <w:tc>
          <w:tcPr>
            <w:tcW w:w="634" w:type="dxa"/>
            <w:tcBorders>
              <w:top w:val="nil"/>
              <w:left w:val="nil"/>
              <w:bottom w:val="nil"/>
              <w:right w:val="nil"/>
            </w:tcBorders>
            <w:shd w:val="clear" w:color="auto" w:fill="auto"/>
            <w:noWrap/>
            <w:vAlign w:val="bottom"/>
            <w:hideMark/>
          </w:tcPr>
          <w:p w14:paraId="000174C5"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500" w:type="dxa"/>
            <w:tcBorders>
              <w:top w:val="nil"/>
              <w:left w:val="nil"/>
              <w:bottom w:val="nil"/>
              <w:right w:val="nil"/>
            </w:tcBorders>
            <w:shd w:val="clear" w:color="auto" w:fill="auto"/>
            <w:noWrap/>
            <w:vAlign w:val="bottom"/>
            <w:hideMark/>
          </w:tcPr>
          <w:p w14:paraId="52E948D0" w14:textId="77777777" w:rsidR="00F24E25" w:rsidRPr="006B5704" w:rsidRDefault="00F24E25" w:rsidP="006B5704">
            <w:pPr>
              <w:jc w:val="right"/>
              <w:rPr>
                <w:sz w:val="22"/>
                <w:szCs w:val="22"/>
                <w:lang w:val="es-ES_tradnl" w:eastAsia="es-CR"/>
              </w:rPr>
            </w:pPr>
            <w:r w:rsidRPr="006B5704">
              <w:rPr>
                <w:sz w:val="22"/>
                <w:szCs w:val="22"/>
                <w:lang w:val="es-ES_tradnl" w:eastAsia="es-CR"/>
              </w:rPr>
              <w:t>2</w:t>
            </w:r>
          </w:p>
        </w:tc>
        <w:tc>
          <w:tcPr>
            <w:tcW w:w="570" w:type="dxa"/>
            <w:tcBorders>
              <w:top w:val="nil"/>
              <w:left w:val="nil"/>
              <w:bottom w:val="nil"/>
              <w:right w:val="nil"/>
            </w:tcBorders>
            <w:shd w:val="clear" w:color="auto" w:fill="auto"/>
            <w:noWrap/>
            <w:vAlign w:val="bottom"/>
            <w:hideMark/>
          </w:tcPr>
          <w:p w14:paraId="5A9B2396" w14:textId="77777777" w:rsidR="00F24E25" w:rsidRPr="006B5704" w:rsidRDefault="00F24E25" w:rsidP="006B5704">
            <w:pPr>
              <w:jc w:val="right"/>
              <w:rPr>
                <w:sz w:val="22"/>
                <w:szCs w:val="22"/>
                <w:lang w:val="es-ES_tradnl" w:eastAsia="es-CR"/>
              </w:rPr>
            </w:pPr>
            <w:r w:rsidRPr="006B5704">
              <w:rPr>
                <w:sz w:val="22"/>
                <w:szCs w:val="22"/>
                <w:lang w:val="es-ES_tradnl" w:eastAsia="es-CR"/>
              </w:rPr>
              <w:t>9</w:t>
            </w:r>
          </w:p>
        </w:tc>
        <w:tc>
          <w:tcPr>
            <w:tcW w:w="570" w:type="dxa"/>
            <w:tcBorders>
              <w:top w:val="nil"/>
              <w:left w:val="nil"/>
              <w:bottom w:val="nil"/>
              <w:right w:val="nil"/>
            </w:tcBorders>
            <w:shd w:val="clear" w:color="auto" w:fill="auto"/>
            <w:noWrap/>
            <w:vAlign w:val="bottom"/>
            <w:hideMark/>
          </w:tcPr>
          <w:p w14:paraId="0CB118E6" w14:textId="77777777" w:rsidR="00F24E25" w:rsidRPr="006B5704" w:rsidRDefault="00F24E25" w:rsidP="006B5704">
            <w:pPr>
              <w:jc w:val="right"/>
              <w:rPr>
                <w:sz w:val="22"/>
                <w:szCs w:val="22"/>
                <w:lang w:val="es-ES_tradnl" w:eastAsia="es-CR"/>
              </w:rPr>
            </w:pPr>
            <w:r w:rsidRPr="006B5704">
              <w:rPr>
                <w:sz w:val="22"/>
                <w:szCs w:val="22"/>
                <w:lang w:val="es-ES_tradnl" w:eastAsia="es-CR"/>
              </w:rPr>
              <w:t>3</w:t>
            </w:r>
          </w:p>
        </w:tc>
        <w:tc>
          <w:tcPr>
            <w:tcW w:w="570" w:type="dxa"/>
            <w:tcBorders>
              <w:top w:val="nil"/>
              <w:left w:val="nil"/>
              <w:bottom w:val="nil"/>
              <w:right w:val="nil"/>
            </w:tcBorders>
            <w:shd w:val="clear" w:color="auto" w:fill="auto"/>
            <w:noWrap/>
            <w:vAlign w:val="bottom"/>
            <w:hideMark/>
          </w:tcPr>
          <w:p w14:paraId="0114D626" w14:textId="77777777" w:rsidR="00F24E25" w:rsidRPr="006B5704" w:rsidRDefault="00F24E25" w:rsidP="006B5704">
            <w:pPr>
              <w:jc w:val="right"/>
              <w:rPr>
                <w:sz w:val="22"/>
                <w:szCs w:val="22"/>
                <w:lang w:val="es-ES_tradnl" w:eastAsia="es-CR"/>
              </w:rPr>
            </w:pPr>
            <w:r w:rsidRPr="006B5704">
              <w:rPr>
                <w:sz w:val="22"/>
                <w:szCs w:val="22"/>
                <w:lang w:val="es-ES_tradnl" w:eastAsia="es-CR"/>
              </w:rPr>
              <w:t>4</w:t>
            </w:r>
          </w:p>
        </w:tc>
        <w:tc>
          <w:tcPr>
            <w:tcW w:w="570" w:type="dxa"/>
            <w:tcBorders>
              <w:top w:val="nil"/>
              <w:left w:val="nil"/>
              <w:bottom w:val="nil"/>
              <w:right w:val="nil"/>
            </w:tcBorders>
            <w:shd w:val="clear" w:color="auto" w:fill="auto"/>
            <w:noWrap/>
            <w:vAlign w:val="bottom"/>
            <w:hideMark/>
          </w:tcPr>
          <w:p w14:paraId="176811D3" w14:textId="77777777" w:rsidR="00F24E25" w:rsidRPr="006B5704" w:rsidRDefault="00F24E25" w:rsidP="006B5704">
            <w:pPr>
              <w:jc w:val="right"/>
              <w:rPr>
                <w:sz w:val="22"/>
                <w:szCs w:val="22"/>
                <w:lang w:val="es-ES_tradnl" w:eastAsia="es-CR"/>
              </w:rPr>
            </w:pPr>
            <w:r w:rsidRPr="006B5704">
              <w:rPr>
                <w:sz w:val="22"/>
                <w:szCs w:val="22"/>
                <w:lang w:val="es-ES_tradnl" w:eastAsia="es-CR"/>
              </w:rPr>
              <w:t>1</w:t>
            </w:r>
          </w:p>
        </w:tc>
        <w:tc>
          <w:tcPr>
            <w:tcW w:w="505" w:type="dxa"/>
            <w:tcBorders>
              <w:top w:val="nil"/>
              <w:left w:val="nil"/>
              <w:bottom w:val="nil"/>
              <w:right w:val="nil"/>
            </w:tcBorders>
            <w:shd w:val="clear" w:color="auto" w:fill="auto"/>
            <w:noWrap/>
            <w:vAlign w:val="bottom"/>
            <w:hideMark/>
          </w:tcPr>
          <w:p w14:paraId="0E8090F7" w14:textId="77777777" w:rsidR="00F24E25" w:rsidRPr="006B5704" w:rsidRDefault="00F24E25" w:rsidP="006B5704">
            <w:pPr>
              <w:jc w:val="right"/>
              <w:rPr>
                <w:sz w:val="22"/>
                <w:szCs w:val="22"/>
                <w:lang w:val="es-ES_tradnl" w:eastAsia="es-CR"/>
              </w:rPr>
            </w:pPr>
            <w:r w:rsidRPr="006B5704">
              <w:rPr>
                <w:sz w:val="22"/>
                <w:szCs w:val="22"/>
                <w:lang w:val="es-ES_tradnl" w:eastAsia="es-CR"/>
              </w:rPr>
              <w:t>9</w:t>
            </w:r>
          </w:p>
        </w:tc>
        <w:tc>
          <w:tcPr>
            <w:tcW w:w="570" w:type="dxa"/>
            <w:tcBorders>
              <w:top w:val="nil"/>
              <w:left w:val="nil"/>
              <w:bottom w:val="nil"/>
              <w:right w:val="nil"/>
            </w:tcBorders>
            <w:shd w:val="clear" w:color="auto" w:fill="auto"/>
            <w:noWrap/>
            <w:vAlign w:val="bottom"/>
            <w:hideMark/>
          </w:tcPr>
          <w:p w14:paraId="75461361" w14:textId="77777777" w:rsidR="00F24E25" w:rsidRPr="006B5704" w:rsidRDefault="00F24E25" w:rsidP="006B5704">
            <w:pPr>
              <w:jc w:val="right"/>
              <w:rPr>
                <w:sz w:val="22"/>
                <w:szCs w:val="22"/>
                <w:lang w:val="es-ES_tradnl" w:eastAsia="es-CR"/>
              </w:rPr>
            </w:pPr>
            <w:r w:rsidRPr="006B5704">
              <w:rPr>
                <w:sz w:val="22"/>
                <w:szCs w:val="22"/>
                <w:lang w:val="es-ES_tradnl" w:eastAsia="es-CR"/>
              </w:rPr>
              <w:t>5</w:t>
            </w:r>
          </w:p>
        </w:tc>
        <w:tc>
          <w:tcPr>
            <w:tcW w:w="505" w:type="dxa"/>
            <w:tcBorders>
              <w:top w:val="nil"/>
              <w:left w:val="nil"/>
              <w:bottom w:val="nil"/>
              <w:right w:val="nil"/>
            </w:tcBorders>
            <w:shd w:val="clear" w:color="auto" w:fill="auto"/>
            <w:noWrap/>
            <w:vAlign w:val="bottom"/>
            <w:hideMark/>
          </w:tcPr>
          <w:p w14:paraId="1C6268EA" w14:textId="77777777" w:rsidR="00F24E25" w:rsidRPr="006B5704" w:rsidRDefault="00F24E25" w:rsidP="006B5704">
            <w:pPr>
              <w:jc w:val="right"/>
              <w:rPr>
                <w:sz w:val="22"/>
                <w:szCs w:val="22"/>
                <w:lang w:val="es-ES_tradnl" w:eastAsia="es-CR"/>
              </w:rPr>
            </w:pPr>
            <w:r w:rsidRPr="006B5704">
              <w:rPr>
                <w:sz w:val="22"/>
                <w:szCs w:val="22"/>
                <w:lang w:val="es-ES_tradnl" w:eastAsia="es-CR"/>
              </w:rPr>
              <w:t>1</w:t>
            </w:r>
          </w:p>
        </w:tc>
        <w:tc>
          <w:tcPr>
            <w:tcW w:w="602" w:type="dxa"/>
            <w:tcBorders>
              <w:top w:val="nil"/>
              <w:left w:val="nil"/>
              <w:bottom w:val="nil"/>
              <w:right w:val="nil"/>
            </w:tcBorders>
            <w:shd w:val="clear" w:color="auto" w:fill="auto"/>
            <w:noWrap/>
            <w:vAlign w:val="bottom"/>
            <w:hideMark/>
          </w:tcPr>
          <w:p w14:paraId="065F8DD6"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708" w:type="dxa"/>
            <w:tcBorders>
              <w:top w:val="nil"/>
              <w:left w:val="nil"/>
              <w:bottom w:val="nil"/>
              <w:right w:val="nil"/>
            </w:tcBorders>
            <w:shd w:val="clear" w:color="000000" w:fill="FFCCFF"/>
            <w:noWrap/>
            <w:vAlign w:val="center"/>
            <w:hideMark/>
          </w:tcPr>
          <w:p w14:paraId="1AD10065"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w:t>
            </w:r>
          </w:p>
        </w:tc>
        <w:tc>
          <w:tcPr>
            <w:tcW w:w="848" w:type="dxa"/>
            <w:tcBorders>
              <w:top w:val="nil"/>
              <w:left w:val="nil"/>
              <w:bottom w:val="nil"/>
              <w:right w:val="nil"/>
            </w:tcBorders>
            <w:shd w:val="clear" w:color="auto" w:fill="auto"/>
            <w:noWrap/>
            <w:vAlign w:val="bottom"/>
            <w:hideMark/>
          </w:tcPr>
          <w:p w14:paraId="5F08D843" w14:textId="77777777" w:rsidR="00F24E25" w:rsidRPr="006B5704" w:rsidRDefault="00F24E25" w:rsidP="006B5704">
            <w:pPr>
              <w:jc w:val="right"/>
              <w:rPr>
                <w:sz w:val="22"/>
                <w:szCs w:val="22"/>
                <w:lang w:val="es-ES_tradnl" w:eastAsia="es-CR"/>
              </w:rPr>
            </w:pPr>
            <w:r w:rsidRPr="006B5704">
              <w:rPr>
                <w:sz w:val="22"/>
                <w:szCs w:val="22"/>
                <w:lang w:val="es-ES_tradnl" w:eastAsia="es-CR"/>
              </w:rPr>
              <w:t xml:space="preserve">-1 </w:t>
            </w:r>
          </w:p>
        </w:tc>
      </w:tr>
      <w:tr w:rsidR="006B5704" w:rsidRPr="006B5704" w14:paraId="51D9B5D1" w14:textId="77777777" w:rsidTr="00F24E25">
        <w:trPr>
          <w:trHeight w:val="290"/>
          <w:jc w:val="center"/>
        </w:trPr>
        <w:tc>
          <w:tcPr>
            <w:tcW w:w="2410" w:type="dxa"/>
            <w:tcBorders>
              <w:top w:val="nil"/>
              <w:left w:val="nil"/>
              <w:bottom w:val="nil"/>
              <w:right w:val="nil"/>
            </w:tcBorders>
            <w:shd w:val="clear" w:color="auto" w:fill="auto"/>
            <w:noWrap/>
            <w:vAlign w:val="bottom"/>
            <w:hideMark/>
          </w:tcPr>
          <w:p w14:paraId="2AAB0893" w14:textId="77777777" w:rsidR="00F24E25" w:rsidRPr="006B5704" w:rsidRDefault="00F24E25" w:rsidP="006B5704">
            <w:pPr>
              <w:rPr>
                <w:sz w:val="22"/>
                <w:szCs w:val="22"/>
                <w:lang w:val="es-ES_tradnl" w:eastAsia="es-CR"/>
              </w:rPr>
            </w:pPr>
            <w:r w:rsidRPr="006B5704">
              <w:rPr>
                <w:sz w:val="22"/>
                <w:szCs w:val="22"/>
                <w:lang w:val="es-ES_tradnl" w:eastAsia="es-CR"/>
              </w:rPr>
              <w:t>Casos terminados</w:t>
            </w:r>
          </w:p>
        </w:tc>
        <w:tc>
          <w:tcPr>
            <w:tcW w:w="503" w:type="dxa"/>
            <w:tcBorders>
              <w:top w:val="nil"/>
              <w:left w:val="nil"/>
              <w:bottom w:val="nil"/>
              <w:right w:val="nil"/>
            </w:tcBorders>
            <w:shd w:val="clear" w:color="auto" w:fill="auto"/>
            <w:noWrap/>
            <w:vAlign w:val="bottom"/>
            <w:hideMark/>
          </w:tcPr>
          <w:p w14:paraId="7E74C830" w14:textId="77777777" w:rsidR="00F24E25" w:rsidRPr="006B5704" w:rsidRDefault="00F24E25" w:rsidP="006B5704">
            <w:pPr>
              <w:jc w:val="right"/>
              <w:rPr>
                <w:sz w:val="22"/>
                <w:szCs w:val="22"/>
                <w:lang w:val="es-ES_tradnl" w:eastAsia="es-CR"/>
              </w:rPr>
            </w:pPr>
            <w:r w:rsidRPr="006B5704">
              <w:rPr>
                <w:sz w:val="22"/>
                <w:szCs w:val="22"/>
                <w:lang w:val="es-ES_tradnl" w:eastAsia="es-CR"/>
              </w:rPr>
              <w:t>781</w:t>
            </w:r>
          </w:p>
        </w:tc>
        <w:tc>
          <w:tcPr>
            <w:tcW w:w="634" w:type="dxa"/>
            <w:tcBorders>
              <w:top w:val="nil"/>
              <w:left w:val="nil"/>
              <w:bottom w:val="nil"/>
              <w:right w:val="nil"/>
            </w:tcBorders>
            <w:shd w:val="clear" w:color="auto" w:fill="auto"/>
            <w:noWrap/>
            <w:vAlign w:val="bottom"/>
            <w:hideMark/>
          </w:tcPr>
          <w:p w14:paraId="6130E301" w14:textId="77777777" w:rsidR="00F24E25" w:rsidRPr="006B5704" w:rsidRDefault="00F24E25" w:rsidP="006B5704">
            <w:pPr>
              <w:jc w:val="right"/>
              <w:rPr>
                <w:sz w:val="22"/>
                <w:szCs w:val="22"/>
                <w:lang w:val="es-ES_tradnl" w:eastAsia="es-CR"/>
              </w:rPr>
            </w:pPr>
            <w:r w:rsidRPr="006B5704">
              <w:rPr>
                <w:sz w:val="22"/>
                <w:szCs w:val="22"/>
                <w:lang w:val="es-ES_tradnl" w:eastAsia="es-CR"/>
              </w:rPr>
              <w:t>588</w:t>
            </w:r>
          </w:p>
        </w:tc>
        <w:tc>
          <w:tcPr>
            <w:tcW w:w="500" w:type="dxa"/>
            <w:tcBorders>
              <w:top w:val="nil"/>
              <w:left w:val="nil"/>
              <w:bottom w:val="nil"/>
              <w:right w:val="nil"/>
            </w:tcBorders>
            <w:shd w:val="clear" w:color="auto" w:fill="auto"/>
            <w:noWrap/>
            <w:vAlign w:val="bottom"/>
            <w:hideMark/>
          </w:tcPr>
          <w:p w14:paraId="2B818A16" w14:textId="77777777" w:rsidR="00F24E25" w:rsidRPr="006B5704" w:rsidRDefault="00F24E25" w:rsidP="006B5704">
            <w:pPr>
              <w:jc w:val="right"/>
              <w:rPr>
                <w:sz w:val="22"/>
                <w:szCs w:val="22"/>
                <w:lang w:val="es-ES_tradnl" w:eastAsia="es-CR"/>
              </w:rPr>
            </w:pPr>
            <w:r w:rsidRPr="006B5704">
              <w:rPr>
                <w:sz w:val="22"/>
                <w:szCs w:val="22"/>
                <w:lang w:val="es-ES_tradnl" w:eastAsia="es-CR"/>
              </w:rPr>
              <w:t>860</w:t>
            </w:r>
          </w:p>
        </w:tc>
        <w:tc>
          <w:tcPr>
            <w:tcW w:w="570" w:type="dxa"/>
            <w:tcBorders>
              <w:top w:val="nil"/>
              <w:left w:val="nil"/>
              <w:bottom w:val="nil"/>
              <w:right w:val="nil"/>
            </w:tcBorders>
            <w:shd w:val="clear" w:color="auto" w:fill="auto"/>
            <w:noWrap/>
            <w:vAlign w:val="bottom"/>
            <w:hideMark/>
          </w:tcPr>
          <w:p w14:paraId="239B36F9" w14:textId="77777777" w:rsidR="00F24E25" w:rsidRPr="006B5704" w:rsidRDefault="00F24E25" w:rsidP="006B5704">
            <w:pPr>
              <w:jc w:val="right"/>
              <w:rPr>
                <w:sz w:val="22"/>
                <w:szCs w:val="22"/>
                <w:lang w:val="es-ES_tradnl" w:eastAsia="es-CR"/>
              </w:rPr>
            </w:pPr>
            <w:r w:rsidRPr="006B5704">
              <w:rPr>
                <w:sz w:val="22"/>
                <w:szCs w:val="22"/>
                <w:lang w:val="es-ES_tradnl" w:eastAsia="es-CR"/>
              </w:rPr>
              <w:t>745</w:t>
            </w:r>
          </w:p>
        </w:tc>
        <w:tc>
          <w:tcPr>
            <w:tcW w:w="570" w:type="dxa"/>
            <w:tcBorders>
              <w:top w:val="nil"/>
              <w:left w:val="nil"/>
              <w:bottom w:val="nil"/>
              <w:right w:val="nil"/>
            </w:tcBorders>
            <w:shd w:val="clear" w:color="auto" w:fill="auto"/>
            <w:noWrap/>
            <w:vAlign w:val="bottom"/>
            <w:hideMark/>
          </w:tcPr>
          <w:p w14:paraId="1498C527" w14:textId="77777777" w:rsidR="00F24E25" w:rsidRPr="006B5704" w:rsidRDefault="00F24E25" w:rsidP="006B5704">
            <w:pPr>
              <w:jc w:val="right"/>
              <w:rPr>
                <w:sz w:val="22"/>
                <w:szCs w:val="22"/>
                <w:lang w:val="es-ES_tradnl" w:eastAsia="es-CR"/>
              </w:rPr>
            </w:pPr>
            <w:r w:rsidRPr="006B5704">
              <w:rPr>
                <w:sz w:val="22"/>
                <w:szCs w:val="22"/>
                <w:lang w:val="es-ES_tradnl" w:eastAsia="es-CR"/>
              </w:rPr>
              <w:t>946</w:t>
            </w:r>
          </w:p>
        </w:tc>
        <w:tc>
          <w:tcPr>
            <w:tcW w:w="570" w:type="dxa"/>
            <w:tcBorders>
              <w:top w:val="nil"/>
              <w:left w:val="nil"/>
              <w:bottom w:val="nil"/>
              <w:right w:val="nil"/>
            </w:tcBorders>
            <w:shd w:val="clear" w:color="auto" w:fill="auto"/>
            <w:noWrap/>
            <w:vAlign w:val="bottom"/>
            <w:hideMark/>
          </w:tcPr>
          <w:p w14:paraId="43D022B7" w14:textId="77777777" w:rsidR="00F24E25" w:rsidRPr="006B5704" w:rsidRDefault="00F24E25" w:rsidP="006B5704">
            <w:pPr>
              <w:jc w:val="right"/>
              <w:rPr>
                <w:sz w:val="22"/>
                <w:szCs w:val="22"/>
                <w:lang w:val="es-ES_tradnl" w:eastAsia="es-CR"/>
              </w:rPr>
            </w:pPr>
            <w:r w:rsidRPr="006B5704">
              <w:rPr>
                <w:sz w:val="22"/>
                <w:szCs w:val="22"/>
                <w:lang w:val="es-ES_tradnl" w:eastAsia="es-CR"/>
              </w:rPr>
              <w:t>1208</w:t>
            </w:r>
          </w:p>
        </w:tc>
        <w:tc>
          <w:tcPr>
            <w:tcW w:w="570" w:type="dxa"/>
            <w:tcBorders>
              <w:top w:val="nil"/>
              <w:left w:val="nil"/>
              <w:bottom w:val="nil"/>
              <w:right w:val="nil"/>
            </w:tcBorders>
            <w:shd w:val="clear" w:color="auto" w:fill="auto"/>
            <w:noWrap/>
            <w:vAlign w:val="bottom"/>
            <w:hideMark/>
          </w:tcPr>
          <w:p w14:paraId="22D08D24" w14:textId="77777777" w:rsidR="00F24E25" w:rsidRPr="006B5704" w:rsidRDefault="00F24E25" w:rsidP="006B5704">
            <w:pPr>
              <w:jc w:val="right"/>
              <w:rPr>
                <w:sz w:val="22"/>
                <w:szCs w:val="22"/>
                <w:lang w:val="es-ES_tradnl" w:eastAsia="es-CR"/>
              </w:rPr>
            </w:pPr>
            <w:r w:rsidRPr="006B5704">
              <w:rPr>
                <w:sz w:val="22"/>
                <w:szCs w:val="22"/>
                <w:lang w:val="es-ES_tradnl" w:eastAsia="es-CR"/>
              </w:rPr>
              <w:t>992</w:t>
            </w:r>
          </w:p>
        </w:tc>
        <w:tc>
          <w:tcPr>
            <w:tcW w:w="505" w:type="dxa"/>
            <w:tcBorders>
              <w:top w:val="nil"/>
              <w:left w:val="nil"/>
              <w:bottom w:val="nil"/>
              <w:right w:val="nil"/>
            </w:tcBorders>
            <w:shd w:val="clear" w:color="auto" w:fill="auto"/>
            <w:noWrap/>
            <w:vAlign w:val="bottom"/>
            <w:hideMark/>
          </w:tcPr>
          <w:p w14:paraId="35C35C92" w14:textId="77777777" w:rsidR="00F24E25" w:rsidRPr="006B5704" w:rsidRDefault="00F24E25" w:rsidP="006B5704">
            <w:pPr>
              <w:jc w:val="right"/>
              <w:rPr>
                <w:sz w:val="22"/>
                <w:szCs w:val="22"/>
                <w:lang w:val="es-ES_tradnl" w:eastAsia="es-CR"/>
              </w:rPr>
            </w:pPr>
            <w:r w:rsidRPr="006B5704">
              <w:rPr>
                <w:sz w:val="22"/>
                <w:szCs w:val="22"/>
                <w:lang w:val="es-ES_tradnl" w:eastAsia="es-CR"/>
              </w:rPr>
              <w:t>1085</w:t>
            </w:r>
          </w:p>
        </w:tc>
        <w:tc>
          <w:tcPr>
            <w:tcW w:w="570" w:type="dxa"/>
            <w:tcBorders>
              <w:top w:val="nil"/>
              <w:left w:val="nil"/>
              <w:bottom w:val="nil"/>
              <w:right w:val="nil"/>
            </w:tcBorders>
            <w:shd w:val="clear" w:color="auto" w:fill="auto"/>
            <w:noWrap/>
            <w:vAlign w:val="bottom"/>
            <w:hideMark/>
          </w:tcPr>
          <w:p w14:paraId="22C31340" w14:textId="77777777" w:rsidR="00F24E25" w:rsidRPr="006B5704" w:rsidRDefault="00F24E25" w:rsidP="006B5704">
            <w:pPr>
              <w:jc w:val="right"/>
              <w:rPr>
                <w:sz w:val="22"/>
                <w:szCs w:val="22"/>
                <w:lang w:val="es-ES_tradnl" w:eastAsia="es-CR"/>
              </w:rPr>
            </w:pPr>
            <w:r w:rsidRPr="006B5704">
              <w:rPr>
                <w:sz w:val="22"/>
                <w:szCs w:val="22"/>
                <w:lang w:val="es-ES_tradnl" w:eastAsia="es-CR"/>
              </w:rPr>
              <w:t>926</w:t>
            </w:r>
          </w:p>
        </w:tc>
        <w:tc>
          <w:tcPr>
            <w:tcW w:w="505" w:type="dxa"/>
            <w:tcBorders>
              <w:top w:val="nil"/>
              <w:left w:val="nil"/>
              <w:bottom w:val="nil"/>
              <w:right w:val="nil"/>
            </w:tcBorders>
            <w:shd w:val="clear" w:color="auto" w:fill="auto"/>
            <w:noWrap/>
            <w:vAlign w:val="bottom"/>
            <w:hideMark/>
          </w:tcPr>
          <w:p w14:paraId="30C6394B" w14:textId="77777777" w:rsidR="00F24E25" w:rsidRPr="006B5704" w:rsidRDefault="00F24E25" w:rsidP="006B5704">
            <w:pPr>
              <w:jc w:val="right"/>
              <w:rPr>
                <w:sz w:val="22"/>
                <w:szCs w:val="22"/>
                <w:lang w:val="es-ES_tradnl" w:eastAsia="es-CR"/>
              </w:rPr>
            </w:pPr>
            <w:r w:rsidRPr="006B5704">
              <w:rPr>
                <w:sz w:val="22"/>
                <w:szCs w:val="22"/>
                <w:lang w:val="es-ES_tradnl" w:eastAsia="es-CR"/>
              </w:rPr>
              <w:t>1445</w:t>
            </w:r>
          </w:p>
        </w:tc>
        <w:tc>
          <w:tcPr>
            <w:tcW w:w="602" w:type="dxa"/>
            <w:tcBorders>
              <w:top w:val="nil"/>
              <w:left w:val="nil"/>
              <w:bottom w:val="nil"/>
              <w:right w:val="nil"/>
            </w:tcBorders>
            <w:shd w:val="clear" w:color="auto" w:fill="auto"/>
            <w:noWrap/>
            <w:vAlign w:val="bottom"/>
            <w:hideMark/>
          </w:tcPr>
          <w:p w14:paraId="3F90D12E" w14:textId="77777777" w:rsidR="00F24E25" w:rsidRPr="006B5704" w:rsidRDefault="00F24E25" w:rsidP="006B5704">
            <w:pPr>
              <w:jc w:val="right"/>
              <w:rPr>
                <w:sz w:val="22"/>
                <w:szCs w:val="22"/>
                <w:lang w:val="es-ES_tradnl" w:eastAsia="es-CR"/>
              </w:rPr>
            </w:pPr>
            <w:r w:rsidRPr="006B5704">
              <w:rPr>
                <w:sz w:val="22"/>
                <w:szCs w:val="22"/>
                <w:lang w:val="es-ES_tradnl" w:eastAsia="es-CR"/>
              </w:rPr>
              <w:t>1 109</w:t>
            </w:r>
          </w:p>
        </w:tc>
        <w:tc>
          <w:tcPr>
            <w:tcW w:w="708" w:type="dxa"/>
            <w:tcBorders>
              <w:top w:val="nil"/>
              <w:left w:val="nil"/>
              <w:bottom w:val="nil"/>
              <w:right w:val="nil"/>
            </w:tcBorders>
            <w:shd w:val="clear" w:color="000000" w:fill="FFCCFF"/>
            <w:noWrap/>
            <w:vAlign w:val="center"/>
            <w:hideMark/>
          </w:tcPr>
          <w:p w14:paraId="31B5B0DF"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w:t>
            </w:r>
          </w:p>
        </w:tc>
        <w:tc>
          <w:tcPr>
            <w:tcW w:w="848" w:type="dxa"/>
            <w:tcBorders>
              <w:top w:val="nil"/>
              <w:left w:val="nil"/>
              <w:bottom w:val="nil"/>
              <w:right w:val="nil"/>
            </w:tcBorders>
            <w:shd w:val="clear" w:color="auto" w:fill="auto"/>
            <w:noWrap/>
            <w:vAlign w:val="bottom"/>
            <w:hideMark/>
          </w:tcPr>
          <w:p w14:paraId="224F28B7" w14:textId="77777777" w:rsidR="00F24E25" w:rsidRPr="006B5704" w:rsidRDefault="00F24E25" w:rsidP="006B5704">
            <w:pPr>
              <w:jc w:val="right"/>
              <w:rPr>
                <w:sz w:val="22"/>
                <w:szCs w:val="22"/>
                <w:lang w:val="es-ES_tradnl" w:eastAsia="es-CR"/>
              </w:rPr>
            </w:pPr>
            <w:r w:rsidRPr="006B5704">
              <w:rPr>
                <w:sz w:val="22"/>
                <w:szCs w:val="22"/>
                <w:lang w:val="es-ES_tradnl" w:eastAsia="es-CR"/>
              </w:rPr>
              <w:t xml:space="preserve">-336 </w:t>
            </w:r>
          </w:p>
        </w:tc>
      </w:tr>
      <w:tr w:rsidR="006B5704" w:rsidRPr="006B5704" w14:paraId="366EB715" w14:textId="77777777" w:rsidTr="00F24E25">
        <w:trPr>
          <w:trHeight w:val="290"/>
          <w:jc w:val="center"/>
        </w:trPr>
        <w:tc>
          <w:tcPr>
            <w:tcW w:w="2410" w:type="dxa"/>
            <w:tcBorders>
              <w:top w:val="nil"/>
              <w:left w:val="nil"/>
              <w:bottom w:val="nil"/>
              <w:right w:val="nil"/>
            </w:tcBorders>
            <w:shd w:val="clear" w:color="auto" w:fill="auto"/>
            <w:noWrap/>
            <w:vAlign w:val="bottom"/>
            <w:hideMark/>
          </w:tcPr>
          <w:p w14:paraId="2820FBC1" w14:textId="77777777" w:rsidR="00F24E25" w:rsidRPr="006B5704" w:rsidRDefault="00F24E25" w:rsidP="006B5704">
            <w:pPr>
              <w:rPr>
                <w:sz w:val="22"/>
                <w:szCs w:val="22"/>
                <w:lang w:val="es-ES_tradnl" w:eastAsia="es-CR"/>
              </w:rPr>
            </w:pPr>
            <w:r w:rsidRPr="006B5704">
              <w:rPr>
                <w:sz w:val="22"/>
                <w:szCs w:val="22"/>
                <w:lang w:val="es-ES_tradnl" w:eastAsia="es-CR"/>
              </w:rPr>
              <w:t>Terminados por incompetencia</w:t>
            </w:r>
          </w:p>
        </w:tc>
        <w:tc>
          <w:tcPr>
            <w:tcW w:w="503" w:type="dxa"/>
            <w:tcBorders>
              <w:top w:val="nil"/>
              <w:left w:val="nil"/>
              <w:bottom w:val="nil"/>
              <w:right w:val="nil"/>
            </w:tcBorders>
            <w:shd w:val="clear" w:color="auto" w:fill="auto"/>
            <w:noWrap/>
            <w:vAlign w:val="bottom"/>
            <w:hideMark/>
          </w:tcPr>
          <w:p w14:paraId="1466D303" w14:textId="77777777" w:rsidR="00F24E25" w:rsidRPr="006B5704" w:rsidRDefault="00F24E25" w:rsidP="006B5704">
            <w:pPr>
              <w:jc w:val="right"/>
              <w:rPr>
                <w:sz w:val="22"/>
                <w:szCs w:val="22"/>
                <w:lang w:val="es-ES_tradnl" w:eastAsia="es-CR"/>
              </w:rPr>
            </w:pPr>
            <w:r w:rsidRPr="006B5704">
              <w:rPr>
                <w:sz w:val="22"/>
                <w:szCs w:val="22"/>
                <w:lang w:val="es-ES_tradnl" w:eastAsia="es-CR"/>
              </w:rPr>
              <w:t>116</w:t>
            </w:r>
          </w:p>
        </w:tc>
        <w:tc>
          <w:tcPr>
            <w:tcW w:w="634" w:type="dxa"/>
            <w:tcBorders>
              <w:top w:val="nil"/>
              <w:left w:val="nil"/>
              <w:bottom w:val="nil"/>
              <w:right w:val="nil"/>
            </w:tcBorders>
            <w:shd w:val="clear" w:color="auto" w:fill="auto"/>
            <w:noWrap/>
            <w:vAlign w:val="bottom"/>
            <w:hideMark/>
          </w:tcPr>
          <w:p w14:paraId="47B9E0E6" w14:textId="77777777" w:rsidR="00F24E25" w:rsidRPr="006B5704" w:rsidRDefault="00F24E25" w:rsidP="006B5704">
            <w:pPr>
              <w:jc w:val="right"/>
              <w:rPr>
                <w:sz w:val="22"/>
                <w:szCs w:val="22"/>
                <w:lang w:val="es-ES_tradnl" w:eastAsia="es-CR"/>
              </w:rPr>
            </w:pPr>
            <w:r w:rsidRPr="006B5704">
              <w:rPr>
                <w:sz w:val="22"/>
                <w:szCs w:val="22"/>
                <w:lang w:val="es-ES_tradnl" w:eastAsia="es-CR"/>
              </w:rPr>
              <w:t>17</w:t>
            </w:r>
          </w:p>
        </w:tc>
        <w:tc>
          <w:tcPr>
            <w:tcW w:w="500" w:type="dxa"/>
            <w:tcBorders>
              <w:top w:val="nil"/>
              <w:left w:val="nil"/>
              <w:bottom w:val="nil"/>
              <w:right w:val="nil"/>
            </w:tcBorders>
            <w:shd w:val="clear" w:color="auto" w:fill="auto"/>
            <w:noWrap/>
            <w:vAlign w:val="bottom"/>
            <w:hideMark/>
          </w:tcPr>
          <w:p w14:paraId="40F5A3FB" w14:textId="77777777" w:rsidR="00F24E25" w:rsidRPr="006B5704" w:rsidRDefault="00F24E25" w:rsidP="006B5704">
            <w:pPr>
              <w:jc w:val="right"/>
              <w:rPr>
                <w:sz w:val="22"/>
                <w:szCs w:val="22"/>
                <w:lang w:val="es-ES_tradnl" w:eastAsia="es-CR"/>
              </w:rPr>
            </w:pPr>
            <w:r w:rsidRPr="006B5704">
              <w:rPr>
                <w:sz w:val="22"/>
                <w:szCs w:val="22"/>
                <w:lang w:val="es-ES_tradnl" w:eastAsia="es-CR"/>
              </w:rPr>
              <w:t>25</w:t>
            </w:r>
          </w:p>
        </w:tc>
        <w:tc>
          <w:tcPr>
            <w:tcW w:w="570" w:type="dxa"/>
            <w:tcBorders>
              <w:top w:val="nil"/>
              <w:left w:val="nil"/>
              <w:bottom w:val="nil"/>
              <w:right w:val="nil"/>
            </w:tcBorders>
            <w:shd w:val="clear" w:color="auto" w:fill="auto"/>
            <w:noWrap/>
            <w:vAlign w:val="bottom"/>
            <w:hideMark/>
          </w:tcPr>
          <w:p w14:paraId="2AA0B884" w14:textId="77777777" w:rsidR="00F24E25" w:rsidRPr="006B5704" w:rsidRDefault="00F24E25" w:rsidP="006B5704">
            <w:pPr>
              <w:jc w:val="right"/>
              <w:rPr>
                <w:sz w:val="22"/>
                <w:szCs w:val="22"/>
                <w:lang w:val="es-ES_tradnl" w:eastAsia="es-CR"/>
              </w:rPr>
            </w:pPr>
            <w:r w:rsidRPr="006B5704">
              <w:rPr>
                <w:sz w:val="22"/>
                <w:szCs w:val="22"/>
                <w:lang w:val="es-ES_tradnl" w:eastAsia="es-CR"/>
              </w:rPr>
              <w:t>20</w:t>
            </w:r>
          </w:p>
        </w:tc>
        <w:tc>
          <w:tcPr>
            <w:tcW w:w="570" w:type="dxa"/>
            <w:tcBorders>
              <w:top w:val="nil"/>
              <w:left w:val="nil"/>
              <w:bottom w:val="nil"/>
              <w:right w:val="nil"/>
            </w:tcBorders>
            <w:shd w:val="clear" w:color="auto" w:fill="auto"/>
            <w:noWrap/>
            <w:vAlign w:val="bottom"/>
            <w:hideMark/>
          </w:tcPr>
          <w:p w14:paraId="72D35BBE" w14:textId="77777777" w:rsidR="00F24E25" w:rsidRPr="006B5704" w:rsidRDefault="00F24E25" w:rsidP="006B5704">
            <w:pPr>
              <w:jc w:val="right"/>
              <w:rPr>
                <w:sz w:val="22"/>
                <w:szCs w:val="22"/>
                <w:lang w:val="es-ES_tradnl" w:eastAsia="es-CR"/>
              </w:rPr>
            </w:pPr>
            <w:r w:rsidRPr="006B5704">
              <w:rPr>
                <w:sz w:val="22"/>
                <w:szCs w:val="22"/>
                <w:lang w:val="es-ES_tradnl" w:eastAsia="es-CR"/>
              </w:rPr>
              <w:t>10</w:t>
            </w:r>
          </w:p>
        </w:tc>
        <w:tc>
          <w:tcPr>
            <w:tcW w:w="570" w:type="dxa"/>
            <w:tcBorders>
              <w:top w:val="nil"/>
              <w:left w:val="nil"/>
              <w:bottom w:val="nil"/>
              <w:right w:val="nil"/>
            </w:tcBorders>
            <w:shd w:val="clear" w:color="auto" w:fill="auto"/>
            <w:noWrap/>
            <w:vAlign w:val="bottom"/>
            <w:hideMark/>
          </w:tcPr>
          <w:p w14:paraId="31738647" w14:textId="77777777" w:rsidR="00F24E25" w:rsidRPr="006B5704" w:rsidRDefault="00F24E25" w:rsidP="006B5704">
            <w:pPr>
              <w:jc w:val="right"/>
              <w:rPr>
                <w:sz w:val="22"/>
                <w:szCs w:val="22"/>
                <w:lang w:val="es-ES_tradnl" w:eastAsia="es-CR"/>
              </w:rPr>
            </w:pPr>
            <w:r w:rsidRPr="006B5704">
              <w:rPr>
                <w:sz w:val="22"/>
                <w:szCs w:val="22"/>
                <w:lang w:val="es-ES_tradnl" w:eastAsia="es-CR"/>
              </w:rPr>
              <w:t>29</w:t>
            </w:r>
          </w:p>
        </w:tc>
        <w:tc>
          <w:tcPr>
            <w:tcW w:w="570" w:type="dxa"/>
            <w:tcBorders>
              <w:top w:val="nil"/>
              <w:left w:val="nil"/>
              <w:bottom w:val="nil"/>
              <w:right w:val="nil"/>
            </w:tcBorders>
            <w:shd w:val="clear" w:color="auto" w:fill="auto"/>
            <w:noWrap/>
            <w:vAlign w:val="bottom"/>
            <w:hideMark/>
          </w:tcPr>
          <w:p w14:paraId="37F32E2E" w14:textId="77777777" w:rsidR="00F24E25" w:rsidRPr="006B5704" w:rsidRDefault="00F24E25" w:rsidP="006B5704">
            <w:pPr>
              <w:jc w:val="right"/>
              <w:rPr>
                <w:sz w:val="22"/>
                <w:szCs w:val="22"/>
                <w:lang w:val="es-ES_tradnl" w:eastAsia="es-CR"/>
              </w:rPr>
            </w:pPr>
            <w:r w:rsidRPr="006B5704">
              <w:rPr>
                <w:sz w:val="22"/>
                <w:szCs w:val="22"/>
                <w:lang w:val="es-ES_tradnl" w:eastAsia="es-CR"/>
              </w:rPr>
              <w:t>32</w:t>
            </w:r>
          </w:p>
        </w:tc>
        <w:tc>
          <w:tcPr>
            <w:tcW w:w="505" w:type="dxa"/>
            <w:tcBorders>
              <w:top w:val="nil"/>
              <w:left w:val="nil"/>
              <w:bottom w:val="nil"/>
              <w:right w:val="nil"/>
            </w:tcBorders>
            <w:shd w:val="clear" w:color="auto" w:fill="auto"/>
            <w:noWrap/>
            <w:vAlign w:val="bottom"/>
            <w:hideMark/>
          </w:tcPr>
          <w:p w14:paraId="073F7321" w14:textId="77777777" w:rsidR="00F24E25" w:rsidRPr="006B5704" w:rsidRDefault="00F24E25" w:rsidP="006B5704">
            <w:pPr>
              <w:jc w:val="right"/>
              <w:rPr>
                <w:sz w:val="22"/>
                <w:szCs w:val="22"/>
                <w:lang w:val="es-ES_tradnl" w:eastAsia="es-CR"/>
              </w:rPr>
            </w:pPr>
            <w:r w:rsidRPr="006B5704">
              <w:rPr>
                <w:sz w:val="22"/>
                <w:szCs w:val="22"/>
                <w:lang w:val="es-ES_tradnl" w:eastAsia="es-CR"/>
              </w:rPr>
              <w:t>61</w:t>
            </w:r>
          </w:p>
        </w:tc>
        <w:tc>
          <w:tcPr>
            <w:tcW w:w="570" w:type="dxa"/>
            <w:tcBorders>
              <w:top w:val="nil"/>
              <w:left w:val="nil"/>
              <w:bottom w:val="nil"/>
              <w:right w:val="nil"/>
            </w:tcBorders>
            <w:shd w:val="clear" w:color="auto" w:fill="auto"/>
            <w:noWrap/>
            <w:vAlign w:val="bottom"/>
            <w:hideMark/>
          </w:tcPr>
          <w:p w14:paraId="2830795A" w14:textId="77777777" w:rsidR="00F24E25" w:rsidRPr="006B5704" w:rsidRDefault="00F24E25" w:rsidP="006B5704">
            <w:pPr>
              <w:jc w:val="right"/>
              <w:rPr>
                <w:sz w:val="22"/>
                <w:szCs w:val="22"/>
                <w:lang w:val="es-ES_tradnl" w:eastAsia="es-CR"/>
              </w:rPr>
            </w:pPr>
            <w:r w:rsidRPr="006B5704">
              <w:rPr>
                <w:sz w:val="22"/>
                <w:szCs w:val="22"/>
                <w:lang w:val="es-ES_tradnl" w:eastAsia="es-CR"/>
              </w:rPr>
              <w:t>48</w:t>
            </w:r>
          </w:p>
        </w:tc>
        <w:tc>
          <w:tcPr>
            <w:tcW w:w="505" w:type="dxa"/>
            <w:tcBorders>
              <w:top w:val="nil"/>
              <w:left w:val="nil"/>
              <w:bottom w:val="nil"/>
              <w:right w:val="nil"/>
            </w:tcBorders>
            <w:shd w:val="clear" w:color="auto" w:fill="auto"/>
            <w:noWrap/>
            <w:vAlign w:val="bottom"/>
            <w:hideMark/>
          </w:tcPr>
          <w:p w14:paraId="66AC4CA8" w14:textId="77777777" w:rsidR="00F24E25" w:rsidRPr="006B5704" w:rsidRDefault="00F24E25" w:rsidP="006B5704">
            <w:pPr>
              <w:jc w:val="right"/>
              <w:rPr>
                <w:sz w:val="22"/>
                <w:szCs w:val="22"/>
                <w:lang w:val="es-ES_tradnl" w:eastAsia="es-CR"/>
              </w:rPr>
            </w:pPr>
            <w:r w:rsidRPr="006B5704">
              <w:rPr>
                <w:sz w:val="22"/>
                <w:szCs w:val="22"/>
                <w:lang w:val="es-ES_tradnl" w:eastAsia="es-CR"/>
              </w:rPr>
              <w:t>20</w:t>
            </w:r>
          </w:p>
        </w:tc>
        <w:tc>
          <w:tcPr>
            <w:tcW w:w="602" w:type="dxa"/>
            <w:tcBorders>
              <w:top w:val="nil"/>
              <w:left w:val="nil"/>
              <w:bottom w:val="nil"/>
              <w:right w:val="nil"/>
            </w:tcBorders>
            <w:shd w:val="clear" w:color="auto" w:fill="auto"/>
            <w:noWrap/>
            <w:vAlign w:val="bottom"/>
            <w:hideMark/>
          </w:tcPr>
          <w:p w14:paraId="7B05B680"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708" w:type="dxa"/>
            <w:tcBorders>
              <w:top w:val="nil"/>
              <w:left w:val="nil"/>
              <w:bottom w:val="nil"/>
              <w:right w:val="nil"/>
            </w:tcBorders>
            <w:shd w:val="clear" w:color="000000" w:fill="FFCCFF"/>
            <w:noWrap/>
            <w:vAlign w:val="center"/>
            <w:hideMark/>
          </w:tcPr>
          <w:p w14:paraId="253734CD"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w:t>
            </w:r>
          </w:p>
        </w:tc>
        <w:tc>
          <w:tcPr>
            <w:tcW w:w="848" w:type="dxa"/>
            <w:tcBorders>
              <w:top w:val="nil"/>
              <w:left w:val="nil"/>
              <w:bottom w:val="nil"/>
              <w:right w:val="nil"/>
            </w:tcBorders>
            <w:shd w:val="clear" w:color="auto" w:fill="auto"/>
            <w:noWrap/>
            <w:vAlign w:val="bottom"/>
            <w:hideMark/>
          </w:tcPr>
          <w:p w14:paraId="51F17051" w14:textId="77777777" w:rsidR="00F24E25" w:rsidRPr="006B5704" w:rsidRDefault="00F24E25" w:rsidP="006B5704">
            <w:pPr>
              <w:jc w:val="right"/>
              <w:rPr>
                <w:sz w:val="22"/>
                <w:szCs w:val="22"/>
                <w:lang w:val="es-ES_tradnl" w:eastAsia="es-CR"/>
              </w:rPr>
            </w:pPr>
            <w:r w:rsidRPr="006B5704">
              <w:rPr>
                <w:sz w:val="22"/>
                <w:szCs w:val="22"/>
                <w:lang w:val="es-ES_tradnl" w:eastAsia="es-CR"/>
              </w:rPr>
              <w:t xml:space="preserve">-20 </w:t>
            </w:r>
          </w:p>
        </w:tc>
      </w:tr>
      <w:tr w:rsidR="006B5704" w:rsidRPr="006B5704" w14:paraId="76D13A2D" w14:textId="77777777" w:rsidTr="00F24E25">
        <w:trPr>
          <w:trHeight w:val="290"/>
          <w:jc w:val="center"/>
        </w:trPr>
        <w:tc>
          <w:tcPr>
            <w:tcW w:w="2410" w:type="dxa"/>
            <w:tcBorders>
              <w:top w:val="nil"/>
              <w:left w:val="nil"/>
              <w:bottom w:val="nil"/>
              <w:right w:val="nil"/>
            </w:tcBorders>
            <w:shd w:val="clear" w:color="auto" w:fill="auto"/>
            <w:noWrap/>
            <w:vAlign w:val="bottom"/>
            <w:hideMark/>
          </w:tcPr>
          <w:p w14:paraId="50726A6F" w14:textId="77777777" w:rsidR="00F24E25" w:rsidRPr="006B5704" w:rsidRDefault="00F24E25" w:rsidP="006B5704">
            <w:pPr>
              <w:rPr>
                <w:sz w:val="22"/>
                <w:szCs w:val="22"/>
                <w:lang w:val="es-ES_tradnl" w:eastAsia="es-CR"/>
              </w:rPr>
            </w:pPr>
            <w:r w:rsidRPr="006B5704">
              <w:rPr>
                <w:sz w:val="22"/>
                <w:szCs w:val="22"/>
                <w:lang w:val="es-ES_tradnl" w:eastAsia="es-CR"/>
              </w:rPr>
              <w:t>Circulante final</w:t>
            </w:r>
          </w:p>
        </w:tc>
        <w:tc>
          <w:tcPr>
            <w:tcW w:w="503" w:type="dxa"/>
            <w:tcBorders>
              <w:top w:val="nil"/>
              <w:left w:val="nil"/>
              <w:bottom w:val="nil"/>
              <w:right w:val="nil"/>
            </w:tcBorders>
            <w:shd w:val="clear" w:color="auto" w:fill="auto"/>
            <w:noWrap/>
            <w:vAlign w:val="bottom"/>
            <w:hideMark/>
          </w:tcPr>
          <w:p w14:paraId="5069FAF1" w14:textId="77777777" w:rsidR="00F24E25" w:rsidRPr="006B5704" w:rsidRDefault="00F24E25" w:rsidP="006B5704">
            <w:pPr>
              <w:jc w:val="right"/>
              <w:rPr>
                <w:sz w:val="22"/>
                <w:szCs w:val="22"/>
                <w:lang w:val="es-ES_tradnl" w:eastAsia="es-CR"/>
              </w:rPr>
            </w:pPr>
            <w:r w:rsidRPr="006B5704">
              <w:rPr>
                <w:sz w:val="22"/>
                <w:szCs w:val="22"/>
                <w:lang w:val="es-ES_tradnl" w:eastAsia="es-CR"/>
              </w:rPr>
              <w:t>64</w:t>
            </w:r>
          </w:p>
        </w:tc>
        <w:tc>
          <w:tcPr>
            <w:tcW w:w="634" w:type="dxa"/>
            <w:tcBorders>
              <w:top w:val="nil"/>
              <w:left w:val="nil"/>
              <w:bottom w:val="nil"/>
              <w:right w:val="nil"/>
            </w:tcBorders>
            <w:shd w:val="clear" w:color="auto" w:fill="auto"/>
            <w:noWrap/>
            <w:vAlign w:val="bottom"/>
            <w:hideMark/>
          </w:tcPr>
          <w:p w14:paraId="0CCCC87E" w14:textId="77777777" w:rsidR="00F24E25" w:rsidRPr="006B5704" w:rsidRDefault="00F24E25" w:rsidP="006B5704">
            <w:pPr>
              <w:jc w:val="right"/>
              <w:rPr>
                <w:sz w:val="22"/>
                <w:szCs w:val="22"/>
                <w:lang w:val="es-ES_tradnl" w:eastAsia="es-CR"/>
              </w:rPr>
            </w:pPr>
            <w:r w:rsidRPr="006B5704">
              <w:rPr>
                <w:sz w:val="22"/>
                <w:szCs w:val="22"/>
                <w:lang w:val="es-ES_tradnl" w:eastAsia="es-CR"/>
              </w:rPr>
              <w:t>115</w:t>
            </w:r>
          </w:p>
        </w:tc>
        <w:tc>
          <w:tcPr>
            <w:tcW w:w="500" w:type="dxa"/>
            <w:tcBorders>
              <w:top w:val="nil"/>
              <w:left w:val="nil"/>
              <w:bottom w:val="nil"/>
              <w:right w:val="nil"/>
            </w:tcBorders>
            <w:shd w:val="clear" w:color="auto" w:fill="auto"/>
            <w:noWrap/>
            <w:vAlign w:val="bottom"/>
            <w:hideMark/>
          </w:tcPr>
          <w:p w14:paraId="2734548E" w14:textId="77777777" w:rsidR="00F24E25" w:rsidRPr="006B5704" w:rsidRDefault="00F24E25" w:rsidP="006B5704">
            <w:pPr>
              <w:jc w:val="right"/>
              <w:rPr>
                <w:sz w:val="22"/>
                <w:szCs w:val="22"/>
                <w:lang w:val="es-ES_tradnl" w:eastAsia="es-CR"/>
              </w:rPr>
            </w:pPr>
            <w:r w:rsidRPr="006B5704">
              <w:rPr>
                <w:sz w:val="22"/>
                <w:szCs w:val="22"/>
                <w:lang w:val="es-ES_tradnl" w:eastAsia="es-CR"/>
              </w:rPr>
              <w:t>48</w:t>
            </w:r>
          </w:p>
        </w:tc>
        <w:tc>
          <w:tcPr>
            <w:tcW w:w="570" w:type="dxa"/>
            <w:tcBorders>
              <w:top w:val="nil"/>
              <w:left w:val="nil"/>
              <w:bottom w:val="nil"/>
              <w:right w:val="nil"/>
            </w:tcBorders>
            <w:shd w:val="clear" w:color="auto" w:fill="auto"/>
            <w:noWrap/>
            <w:vAlign w:val="bottom"/>
            <w:hideMark/>
          </w:tcPr>
          <w:p w14:paraId="1D9C89B4" w14:textId="77777777" w:rsidR="00F24E25" w:rsidRPr="006B5704" w:rsidRDefault="00F24E25" w:rsidP="006B5704">
            <w:pPr>
              <w:jc w:val="right"/>
              <w:rPr>
                <w:sz w:val="22"/>
                <w:szCs w:val="22"/>
                <w:lang w:val="es-ES_tradnl" w:eastAsia="es-CR"/>
              </w:rPr>
            </w:pPr>
            <w:r w:rsidRPr="006B5704">
              <w:rPr>
                <w:sz w:val="22"/>
                <w:szCs w:val="22"/>
                <w:lang w:val="es-ES_tradnl" w:eastAsia="es-CR"/>
              </w:rPr>
              <w:t>187</w:t>
            </w:r>
          </w:p>
        </w:tc>
        <w:tc>
          <w:tcPr>
            <w:tcW w:w="570" w:type="dxa"/>
            <w:tcBorders>
              <w:top w:val="nil"/>
              <w:left w:val="nil"/>
              <w:bottom w:val="nil"/>
              <w:right w:val="nil"/>
            </w:tcBorders>
            <w:shd w:val="clear" w:color="auto" w:fill="auto"/>
            <w:noWrap/>
            <w:vAlign w:val="bottom"/>
            <w:hideMark/>
          </w:tcPr>
          <w:p w14:paraId="195B881F" w14:textId="77777777" w:rsidR="00F24E25" w:rsidRPr="006B5704" w:rsidRDefault="00F24E25" w:rsidP="006B5704">
            <w:pPr>
              <w:jc w:val="right"/>
              <w:rPr>
                <w:sz w:val="22"/>
                <w:szCs w:val="22"/>
                <w:lang w:val="es-ES_tradnl" w:eastAsia="es-CR"/>
              </w:rPr>
            </w:pPr>
            <w:r w:rsidRPr="006B5704">
              <w:rPr>
                <w:sz w:val="22"/>
                <w:szCs w:val="22"/>
                <w:lang w:val="es-ES_tradnl" w:eastAsia="es-CR"/>
              </w:rPr>
              <w:t>157</w:t>
            </w:r>
          </w:p>
        </w:tc>
        <w:tc>
          <w:tcPr>
            <w:tcW w:w="570" w:type="dxa"/>
            <w:tcBorders>
              <w:top w:val="nil"/>
              <w:left w:val="nil"/>
              <w:bottom w:val="nil"/>
              <w:right w:val="nil"/>
            </w:tcBorders>
            <w:shd w:val="clear" w:color="auto" w:fill="auto"/>
            <w:noWrap/>
            <w:vAlign w:val="bottom"/>
            <w:hideMark/>
          </w:tcPr>
          <w:p w14:paraId="6781DCE9" w14:textId="77777777" w:rsidR="00F24E25" w:rsidRPr="006B5704" w:rsidRDefault="00F24E25" w:rsidP="006B5704">
            <w:pPr>
              <w:jc w:val="right"/>
              <w:rPr>
                <w:sz w:val="22"/>
                <w:szCs w:val="22"/>
                <w:lang w:val="es-ES_tradnl" w:eastAsia="es-CR"/>
              </w:rPr>
            </w:pPr>
            <w:r w:rsidRPr="006B5704">
              <w:rPr>
                <w:sz w:val="22"/>
                <w:szCs w:val="22"/>
                <w:lang w:val="es-ES_tradnl" w:eastAsia="es-CR"/>
              </w:rPr>
              <w:t>67</w:t>
            </w:r>
          </w:p>
        </w:tc>
        <w:tc>
          <w:tcPr>
            <w:tcW w:w="570" w:type="dxa"/>
            <w:tcBorders>
              <w:top w:val="nil"/>
              <w:left w:val="nil"/>
              <w:bottom w:val="nil"/>
              <w:right w:val="nil"/>
            </w:tcBorders>
            <w:shd w:val="clear" w:color="auto" w:fill="auto"/>
            <w:noWrap/>
            <w:vAlign w:val="bottom"/>
            <w:hideMark/>
          </w:tcPr>
          <w:p w14:paraId="7C04B3B4" w14:textId="77777777" w:rsidR="00F24E25" w:rsidRPr="006B5704" w:rsidRDefault="00F24E25" w:rsidP="006B5704">
            <w:pPr>
              <w:jc w:val="right"/>
              <w:rPr>
                <w:sz w:val="22"/>
                <w:szCs w:val="22"/>
                <w:lang w:val="es-ES_tradnl" w:eastAsia="es-CR"/>
              </w:rPr>
            </w:pPr>
            <w:r w:rsidRPr="006B5704">
              <w:rPr>
                <w:sz w:val="22"/>
                <w:szCs w:val="22"/>
                <w:lang w:val="es-ES_tradnl" w:eastAsia="es-CR"/>
              </w:rPr>
              <w:t>82</w:t>
            </w:r>
          </w:p>
        </w:tc>
        <w:tc>
          <w:tcPr>
            <w:tcW w:w="505" w:type="dxa"/>
            <w:tcBorders>
              <w:top w:val="nil"/>
              <w:left w:val="nil"/>
              <w:bottom w:val="nil"/>
              <w:right w:val="nil"/>
            </w:tcBorders>
            <w:shd w:val="clear" w:color="auto" w:fill="auto"/>
            <w:noWrap/>
            <w:vAlign w:val="bottom"/>
            <w:hideMark/>
          </w:tcPr>
          <w:p w14:paraId="5B6EF128" w14:textId="77777777" w:rsidR="00F24E25" w:rsidRPr="006B5704" w:rsidRDefault="00F24E25" w:rsidP="006B5704">
            <w:pPr>
              <w:jc w:val="right"/>
              <w:rPr>
                <w:sz w:val="22"/>
                <w:szCs w:val="22"/>
                <w:lang w:val="es-ES_tradnl" w:eastAsia="es-CR"/>
              </w:rPr>
            </w:pPr>
            <w:r w:rsidRPr="006B5704">
              <w:rPr>
                <w:sz w:val="22"/>
                <w:szCs w:val="22"/>
                <w:lang w:val="es-ES_tradnl" w:eastAsia="es-CR"/>
              </w:rPr>
              <w:t>139</w:t>
            </w:r>
          </w:p>
        </w:tc>
        <w:tc>
          <w:tcPr>
            <w:tcW w:w="570" w:type="dxa"/>
            <w:tcBorders>
              <w:top w:val="nil"/>
              <w:left w:val="nil"/>
              <w:bottom w:val="nil"/>
              <w:right w:val="nil"/>
            </w:tcBorders>
            <w:shd w:val="clear" w:color="auto" w:fill="auto"/>
            <w:noWrap/>
            <w:vAlign w:val="bottom"/>
            <w:hideMark/>
          </w:tcPr>
          <w:p w14:paraId="4A26739B" w14:textId="77777777" w:rsidR="00F24E25" w:rsidRPr="006B5704" w:rsidRDefault="00F24E25" w:rsidP="006B5704">
            <w:pPr>
              <w:jc w:val="right"/>
              <w:rPr>
                <w:sz w:val="22"/>
                <w:szCs w:val="22"/>
                <w:lang w:val="es-ES_tradnl" w:eastAsia="es-CR"/>
              </w:rPr>
            </w:pPr>
            <w:r w:rsidRPr="006B5704">
              <w:rPr>
                <w:sz w:val="22"/>
                <w:szCs w:val="22"/>
                <w:lang w:val="es-ES_tradnl" w:eastAsia="es-CR"/>
              </w:rPr>
              <w:t>85</w:t>
            </w:r>
          </w:p>
        </w:tc>
        <w:tc>
          <w:tcPr>
            <w:tcW w:w="505" w:type="dxa"/>
            <w:tcBorders>
              <w:top w:val="nil"/>
              <w:left w:val="nil"/>
              <w:bottom w:val="nil"/>
              <w:right w:val="nil"/>
            </w:tcBorders>
            <w:shd w:val="clear" w:color="auto" w:fill="auto"/>
            <w:noWrap/>
            <w:vAlign w:val="bottom"/>
            <w:hideMark/>
          </w:tcPr>
          <w:p w14:paraId="402DE69D" w14:textId="77777777" w:rsidR="00F24E25" w:rsidRPr="006B5704" w:rsidRDefault="00F24E25" w:rsidP="006B5704">
            <w:pPr>
              <w:jc w:val="right"/>
              <w:rPr>
                <w:sz w:val="22"/>
                <w:szCs w:val="22"/>
                <w:lang w:val="es-ES_tradnl" w:eastAsia="es-CR"/>
              </w:rPr>
            </w:pPr>
            <w:r w:rsidRPr="006B5704">
              <w:rPr>
                <w:sz w:val="22"/>
                <w:szCs w:val="22"/>
                <w:lang w:val="es-ES_tradnl" w:eastAsia="es-CR"/>
              </w:rPr>
              <w:t>253</w:t>
            </w:r>
          </w:p>
        </w:tc>
        <w:tc>
          <w:tcPr>
            <w:tcW w:w="602" w:type="dxa"/>
            <w:tcBorders>
              <w:top w:val="nil"/>
              <w:left w:val="nil"/>
              <w:bottom w:val="nil"/>
              <w:right w:val="nil"/>
            </w:tcBorders>
            <w:shd w:val="clear" w:color="auto" w:fill="auto"/>
            <w:noWrap/>
            <w:vAlign w:val="bottom"/>
            <w:hideMark/>
          </w:tcPr>
          <w:p w14:paraId="3BF4DEB1" w14:textId="77777777" w:rsidR="00F24E25" w:rsidRPr="006B5704" w:rsidRDefault="00F24E25" w:rsidP="006B5704">
            <w:pPr>
              <w:jc w:val="right"/>
              <w:rPr>
                <w:sz w:val="22"/>
                <w:szCs w:val="22"/>
                <w:lang w:val="es-ES_tradnl" w:eastAsia="es-CR"/>
              </w:rPr>
            </w:pPr>
            <w:r w:rsidRPr="006B5704">
              <w:rPr>
                <w:sz w:val="22"/>
                <w:szCs w:val="22"/>
                <w:lang w:val="es-ES_tradnl" w:eastAsia="es-CR"/>
              </w:rPr>
              <w:t>173</w:t>
            </w:r>
          </w:p>
        </w:tc>
        <w:tc>
          <w:tcPr>
            <w:tcW w:w="708" w:type="dxa"/>
            <w:tcBorders>
              <w:top w:val="nil"/>
              <w:left w:val="nil"/>
              <w:bottom w:val="nil"/>
              <w:right w:val="nil"/>
            </w:tcBorders>
            <w:shd w:val="clear" w:color="000000" w:fill="FFCCFF"/>
            <w:noWrap/>
            <w:vAlign w:val="center"/>
            <w:hideMark/>
          </w:tcPr>
          <w:p w14:paraId="3C0FF4FB"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w:t>
            </w:r>
          </w:p>
        </w:tc>
        <w:tc>
          <w:tcPr>
            <w:tcW w:w="848" w:type="dxa"/>
            <w:tcBorders>
              <w:top w:val="nil"/>
              <w:left w:val="nil"/>
              <w:bottom w:val="nil"/>
              <w:right w:val="nil"/>
            </w:tcBorders>
            <w:shd w:val="clear" w:color="auto" w:fill="auto"/>
            <w:noWrap/>
            <w:vAlign w:val="bottom"/>
            <w:hideMark/>
          </w:tcPr>
          <w:p w14:paraId="4B36225D" w14:textId="77777777" w:rsidR="00F24E25" w:rsidRPr="006B5704" w:rsidRDefault="00F24E25" w:rsidP="006B5704">
            <w:pPr>
              <w:jc w:val="right"/>
              <w:rPr>
                <w:sz w:val="22"/>
                <w:szCs w:val="22"/>
                <w:lang w:val="es-ES_tradnl" w:eastAsia="es-CR"/>
              </w:rPr>
            </w:pPr>
            <w:r w:rsidRPr="006B5704">
              <w:rPr>
                <w:sz w:val="22"/>
                <w:szCs w:val="22"/>
                <w:lang w:val="es-ES_tradnl" w:eastAsia="es-CR"/>
              </w:rPr>
              <w:t xml:space="preserve">-80 </w:t>
            </w:r>
          </w:p>
        </w:tc>
      </w:tr>
      <w:tr w:rsidR="006B5704" w:rsidRPr="006B5704" w14:paraId="007BD67F" w14:textId="77777777" w:rsidTr="00F24E25">
        <w:trPr>
          <w:trHeight w:val="290"/>
          <w:jc w:val="center"/>
        </w:trPr>
        <w:tc>
          <w:tcPr>
            <w:tcW w:w="2410" w:type="dxa"/>
            <w:tcBorders>
              <w:top w:val="nil"/>
              <w:left w:val="nil"/>
              <w:bottom w:val="nil"/>
              <w:right w:val="nil"/>
            </w:tcBorders>
            <w:shd w:val="clear" w:color="auto" w:fill="auto"/>
            <w:noWrap/>
            <w:vAlign w:val="bottom"/>
            <w:hideMark/>
          </w:tcPr>
          <w:p w14:paraId="53B1BBDE" w14:textId="77777777" w:rsidR="00F24E25" w:rsidRPr="006B5704" w:rsidRDefault="00F24E25" w:rsidP="006B5704">
            <w:pPr>
              <w:jc w:val="center"/>
              <w:rPr>
                <w:sz w:val="22"/>
                <w:szCs w:val="22"/>
                <w:lang w:val="es-ES_tradnl" w:eastAsia="es-CR"/>
              </w:rPr>
            </w:pPr>
          </w:p>
        </w:tc>
        <w:tc>
          <w:tcPr>
            <w:tcW w:w="503" w:type="dxa"/>
            <w:tcBorders>
              <w:top w:val="nil"/>
              <w:left w:val="nil"/>
              <w:bottom w:val="nil"/>
              <w:right w:val="nil"/>
            </w:tcBorders>
            <w:shd w:val="clear" w:color="auto" w:fill="auto"/>
            <w:noWrap/>
            <w:vAlign w:val="bottom"/>
            <w:hideMark/>
          </w:tcPr>
          <w:p w14:paraId="648126A9" w14:textId="77777777" w:rsidR="00F24E25" w:rsidRPr="006B5704" w:rsidRDefault="00F24E25" w:rsidP="006B5704">
            <w:pPr>
              <w:jc w:val="right"/>
              <w:rPr>
                <w:sz w:val="22"/>
                <w:szCs w:val="22"/>
                <w:lang w:val="es-ES_tradnl" w:eastAsia="es-CR"/>
              </w:rPr>
            </w:pPr>
          </w:p>
        </w:tc>
        <w:tc>
          <w:tcPr>
            <w:tcW w:w="634" w:type="dxa"/>
            <w:tcBorders>
              <w:top w:val="nil"/>
              <w:left w:val="nil"/>
              <w:bottom w:val="nil"/>
              <w:right w:val="nil"/>
            </w:tcBorders>
            <w:shd w:val="clear" w:color="auto" w:fill="auto"/>
            <w:noWrap/>
            <w:vAlign w:val="bottom"/>
            <w:hideMark/>
          </w:tcPr>
          <w:p w14:paraId="49B51AA1" w14:textId="77777777" w:rsidR="00F24E25" w:rsidRPr="006B5704" w:rsidRDefault="00F24E25" w:rsidP="006B5704">
            <w:pPr>
              <w:jc w:val="right"/>
              <w:rPr>
                <w:sz w:val="22"/>
                <w:szCs w:val="22"/>
                <w:lang w:val="es-ES_tradnl" w:eastAsia="es-CR"/>
              </w:rPr>
            </w:pPr>
          </w:p>
        </w:tc>
        <w:tc>
          <w:tcPr>
            <w:tcW w:w="500" w:type="dxa"/>
            <w:tcBorders>
              <w:top w:val="nil"/>
              <w:left w:val="nil"/>
              <w:bottom w:val="nil"/>
              <w:right w:val="nil"/>
            </w:tcBorders>
            <w:shd w:val="clear" w:color="auto" w:fill="auto"/>
            <w:noWrap/>
            <w:vAlign w:val="bottom"/>
            <w:hideMark/>
          </w:tcPr>
          <w:p w14:paraId="43CB6848" w14:textId="77777777" w:rsidR="00F24E25" w:rsidRPr="006B5704" w:rsidRDefault="00F24E25" w:rsidP="006B5704">
            <w:pPr>
              <w:jc w:val="right"/>
              <w:rPr>
                <w:sz w:val="22"/>
                <w:szCs w:val="22"/>
                <w:lang w:val="es-ES_tradnl" w:eastAsia="es-CR"/>
              </w:rPr>
            </w:pPr>
          </w:p>
        </w:tc>
        <w:tc>
          <w:tcPr>
            <w:tcW w:w="570" w:type="dxa"/>
            <w:tcBorders>
              <w:top w:val="nil"/>
              <w:left w:val="nil"/>
              <w:bottom w:val="nil"/>
              <w:right w:val="nil"/>
            </w:tcBorders>
            <w:shd w:val="clear" w:color="auto" w:fill="auto"/>
            <w:noWrap/>
            <w:vAlign w:val="bottom"/>
            <w:hideMark/>
          </w:tcPr>
          <w:p w14:paraId="6D6C6B2B" w14:textId="77777777" w:rsidR="00F24E25" w:rsidRPr="006B5704" w:rsidRDefault="00F24E25" w:rsidP="006B5704">
            <w:pPr>
              <w:jc w:val="right"/>
              <w:rPr>
                <w:sz w:val="22"/>
                <w:szCs w:val="22"/>
                <w:lang w:val="es-ES_tradnl" w:eastAsia="es-CR"/>
              </w:rPr>
            </w:pPr>
          </w:p>
        </w:tc>
        <w:tc>
          <w:tcPr>
            <w:tcW w:w="570" w:type="dxa"/>
            <w:tcBorders>
              <w:top w:val="nil"/>
              <w:left w:val="nil"/>
              <w:bottom w:val="nil"/>
              <w:right w:val="nil"/>
            </w:tcBorders>
            <w:shd w:val="clear" w:color="auto" w:fill="auto"/>
            <w:noWrap/>
            <w:vAlign w:val="bottom"/>
            <w:hideMark/>
          </w:tcPr>
          <w:p w14:paraId="735848BA" w14:textId="77777777" w:rsidR="00F24E25" w:rsidRPr="006B5704" w:rsidRDefault="00F24E25" w:rsidP="006B5704">
            <w:pPr>
              <w:jc w:val="right"/>
              <w:rPr>
                <w:sz w:val="22"/>
                <w:szCs w:val="22"/>
                <w:lang w:val="es-ES_tradnl" w:eastAsia="es-CR"/>
              </w:rPr>
            </w:pPr>
          </w:p>
        </w:tc>
        <w:tc>
          <w:tcPr>
            <w:tcW w:w="570" w:type="dxa"/>
            <w:tcBorders>
              <w:top w:val="nil"/>
              <w:left w:val="nil"/>
              <w:bottom w:val="nil"/>
              <w:right w:val="nil"/>
            </w:tcBorders>
            <w:shd w:val="clear" w:color="auto" w:fill="auto"/>
            <w:noWrap/>
            <w:vAlign w:val="bottom"/>
            <w:hideMark/>
          </w:tcPr>
          <w:p w14:paraId="1CEB0E5E" w14:textId="77777777" w:rsidR="00F24E25" w:rsidRPr="006B5704" w:rsidRDefault="00F24E25" w:rsidP="006B5704">
            <w:pPr>
              <w:jc w:val="right"/>
              <w:rPr>
                <w:sz w:val="22"/>
                <w:szCs w:val="22"/>
                <w:lang w:val="es-ES_tradnl" w:eastAsia="es-CR"/>
              </w:rPr>
            </w:pPr>
          </w:p>
        </w:tc>
        <w:tc>
          <w:tcPr>
            <w:tcW w:w="570" w:type="dxa"/>
            <w:tcBorders>
              <w:top w:val="nil"/>
              <w:left w:val="nil"/>
              <w:bottom w:val="nil"/>
              <w:right w:val="nil"/>
            </w:tcBorders>
            <w:shd w:val="clear" w:color="auto" w:fill="auto"/>
            <w:noWrap/>
            <w:vAlign w:val="bottom"/>
            <w:hideMark/>
          </w:tcPr>
          <w:p w14:paraId="0092FD4D" w14:textId="77777777" w:rsidR="00F24E25" w:rsidRPr="006B5704" w:rsidRDefault="00F24E25" w:rsidP="006B5704">
            <w:pPr>
              <w:jc w:val="right"/>
              <w:rPr>
                <w:sz w:val="22"/>
                <w:szCs w:val="22"/>
                <w:lang w:val="es-ES_tradnl" w:eastAsia="es-CR"/>
              </w:rPr>
            </w:pPr>
          </w:p>
        </w:tc>
        <w:tc>
          <w:tcPr>
            <w:tcW w:w="505" w:type="dxa"/>
            <w:tcBorders>
              <w:top w:val="nil"/>
              <w:left w:val="nil"/>
              <w:bottom w:val="nil"/>
              <w:right w:val="nil"/>
            </w:tcBorders>
            <w:shd w:val="clear" w:color="auto" w:fill="auto"/>
            <w:noWrap/>
            <w:vAlign w:val="bottom"/>
            <w:hideMark/>
          </w:tcPr>
          <w:p w14:paraId="220C1B96" w14:textId="77777777" w:rsidR="00F24E25" w:rsidRPr="006B5704" w:rsidRDefault="00F24E25" w:rsidP="006B5704">
            <w:pPr>
              <w:jc w:val="right"/>
              <w:rPr>
                <w:sz w:val="22"/>
                <w:szCs w:val="22"/>
                <w:lang w:val="es-ES_tradnl" w:eastAsia="es-CR"/>
              </w:rPr>
            </w:pPr>
          </w:p>
        </w:tc>
        <w:tc>
          <w:tcPr>
            <w:tcW w:w="570" w:type="dxa"/>
            <w:tcBorders>
              <w:top w:val="nil"/>
              <w:left w:val="nil"/>
              <w:bottom w:val="nil"/>
              <w:right w:val="nil"/>
            </w:tcBorders>
            <w:shd w:val="clear" w:color="auto" w:fill="auto"/>
            <w:noWrap/>
            <w:vAlign w:val="bottom"/>
            <w:hideMark/>
          </w:tcPr>
          <w:p w14:paraId="458B0E34" w14:textId="77777777" w:rsidR="00F24E25" w:rsidRPr="006B5704" w:rsidRDefault="00F24E25" w:rsidP="006B5704">
            <w:pPr>
              <w:jc w:val="right"/>
              <w:rPr>
                <w:sz w:val="22"/>
                <w:szCs w:val="22"/>
                <w:lang w:val="es-ES_tradnl" w:eastAsia="es-CR"/>
              </w:rPr>
            </w:pPr>
          </w:p>
        </w:tc>
        <w:tc>
          <w:tcPr>
            <w:tcW w:w="505" w:type="dxa"/>
            <w:tcBorders>
              <w:top w:val="nil"/>
              <w:left w:val="nil"/>
              <w:bottom w:val="nil"/>
              <w:right w:val="nil"/>
            </w:tcBorders>
            <w:shd w:val="clear" w:color="auto" w:fill="auto"/>
            <w:noWrap/>
            <w:vAlign w:val="bottom"/>
            <w:hideMark/>
          </w:tcPr>
          <w:p w14:paraId="02ACB587" w14:textId="77777777" w:rsidR="00F24E25" w:rsidRPr="006B5704" w:rsidRDefault="00F24E25" w:rsidP="006B5704">
            <w:pPr>
              <w:jc w:val="right"/>
              <w:rPr>
                <w:sz w:val="22"/>
                <w:szCs w:val="22"/>
                <w:lang w:val="es-ES_tradnl" w:eastAsia="es-CR"/>
              </w:rPr>
            </w:pPr>
          </w:p>
        </w:tc>
        <w:tc>
          <w:tcPr>
            <w:tcW w:w="602" w:type="dxa"/>
            <w:tcBorders>
              <w:top w:val="nil"/>
              <w:left w:val="nil"/>
              <w:bottom w:val="nil"/>
              <w:right w:val="nil"/>
            </w:tcBorders>
            <w:shd w:val="clear" w:color="auto" w:fill="auto"/>
            <w:noWrap/>
            <w:vAlign w:val="bottom"/>
            <w:hideMark/>
          </w:tcPr>
          <w:p w14:paraId="36BCA28F" w14:textId="77777777" w:rsidR="00F24E25" w:rsidRPr="006B5704" w:rsidRDefault="00F24E25" w:rsidP="006B5704">
            <w:pPr>
              <w:jc w:val="right"/>
              <w:rPr>
                <w:sz w:val="22"/>
                <w:szCs w:val="22"/>
                <w:lang w:val="es-ES_tradnl" w:eastAsia="es-CR"/>
              </w:rPr>
            </w:pPr>
          </w:p>
        </w:tc>
        <w:tc>
          <w:tcPr>
            <w:tcW w:w="708" w:type="dxa"/>
            <w:tcBorders>
              <w:top w:val="nil"/>
              <w:left w:val="nil"/>
              <w:bottom w:val="nil"/>
              <w:right w:val="nil"/>
            </w:tcBorders>
            <w:shd w:val="clear" w:color="auto" w:fill="auto"/>
            <w:noWrap/>
            <w:vAlign w:val="bottom"/>
            <w:hideMark/>
          </w:tcPr>
          <w:p w14:paraId="7DB5095C" w14:textId="77777777" w:rsidR="00F24E25" w:rsidRPr="006B5704" w:rsidRDefault="00F24E25" w:rsidP="006B5704">
            <w:pPr>
              <w:jc w:val="right"/>
              <w:rPr>
                <w:sz w:val="22"/>
                <w:szCs w:val="22"/>
                <w:lang w:val="es-ES_tradnl" w:eastAsia="es-CR"/>
              </w:rPr>
            </w:pPr>
          </w:p>
        </w:tc>
        <w:tc>
          <w:tcPr>
            <w:tcW w:w="848" w:type="dxa"/>
            <w:tcBorders>
              <w:top w:val="nil"/>
              <w:left w:val="nil"/>
              <w:bottom w:val="nil"/>
              <w:right w:val="nil"/>
            </w:tcBorders>
            <w:shd w:val="clear" w:color="auto" w:fill="auto"/>
            <w:noWrap/>
            <w:vAlign w:val="bottom"/>
            <w:hideMark/>
          </w:tcPr>
          <w:p w14:paraId="25351538" w14:textId="77777777" w:rsidR="00F24E25" w:rsidRPr="006B5704" w:rsidRDefault="00F24E25" w:rsidP="006B5704">
            <w:pPr>
              <w:jc w:val="right"/>
              <w:rPr>
                <w:sz w:val="22"/>
                <w:szCs w:val="22"/>
                <w:lang w:val="es-ES_tradnl" w:eastAsia="es-CR"/>
              </w:rPr>
            </w:pPr>
          </w:p>
        </w:tc>
      </w:tr>
      <w:tr w:rsidR="006B5704" w:rsidRPr="006B5704" w14:paraId="41C67892" w14:textId="77777777" w:rsidTr="00F24E25">
        <w:trPr>
          <w:trHeight w:val="290"/>
          <w:jc w:val="center"/>
        </w:trPr>
        <w:tc>
          <w:tcPr>
            <w:tcW w:w="2410" w:type="dxa"/>
            <w:tcBorders>
              <w:top w:val="nil"/>
              <w:left w:val="nil"/>
              <w:bottom w:val="nil"/>
              <w:right w:val="nil"/>
            </w:tcBorders>
            <w:shd w:val="clear" w:color="auto" w:fill="auto"/>
            <w:noWrap/>
            <w:vAlign w:val="bottom"/>
            <w:hideMark/>
          </w:tcPr>
          <w:p w14:paraId="29E06EC0" w14:textId="77777777" w:rsidR="00F24E25" w:rsidRPr="006B5704" w:rsidRDefault="00F24E25" w:rsidP="006B5704">
            <w:pPr>
              <w:rPr>
                <w:sz w:val="22"/>
                <w:szCs w:val="22"/>
                <w:lang w:val="es-ES_tradnl" w:eastAsia="es-CR"/>
              </w:rPr>
            </w:pPr>
            <w:r w:rsidRPr="006B5704">
              <w:rPr>
                <w:sz w:val="22"/>
                <w:szCs w:val="22"/>
                <w:lang w:val="es-ES_tradnl" w:eastAsia="es-CR"/>
              </w:rPr>
              <w:t>Sentencias dictadas</w:t>
            </w:r>
          </w:p>
        </w:tc>
        <w:tc>
          <w:tcPr>
            <w:tcW w:w="503" w:type="dxa"/>
            <w:tcBorders>
              <w:top w:val="nil"/>
              <w:left w:val="nil"/>
              <w:bottom w:val="nil"/>
              <w:right w:val="nil"/>
            </w:tcBorders>
            <w:shd w:val="clear" w:color="auto" w:fill="auto"/>
            <w:noWrap/>
            <w:vAlign w:val="bottom"/>
            <w:hideMark/>
          </w:tcPr>
          <w:p w14:paraId="22058076" w14:textId="77777777" w:rsidR="00F24E25" w:rsidRPr="006B5704" w:rsidRDefault="00F24E25" w:rsidP="006B5704">
            <w:pPr>
              <w:jc w:val="right"/>
              <w:rPr>
                <w:sz w:val="22"/>
                <w:szCs w:val="22"/>
                <w:lang w:val="es-ES_tradnl" w:eastAsia="es-CR"/>
              </w:rPr>
            </w:pPr>
            <w:r w:rsidRPr="006B5704">
              <w:rPr>
                <w:sz w:val="22"/>
                <w:szCs w:val="22"/>
                <w:lang w:val="es-ES_tradnl" w:eastAsia="es-CR"/>
              </w:rPr>
              <w:t>432</w:t>
            </w:r>
          </w:p>
        </w:tc>
        <w:tc>
          <w:tcPr>
            <w:tcW w:w="634" w:type="dxa"/>
            <w:tcBorders>
              <w:top w:val="nil"/>
              <w:left w:val="nil"/>
              <w:bottom w:val="nil"/>
              <w:right w:val="nil"/>
            </w:tcBorders>
            <w:shd w:val="clear" w:color="auto" w:fill="auto"/>
            <w:noWrap/>
            <w:vAlign w:val="bottom"/>
            <w:hideMark/>
          </w:tcPr>
          <w:p w14:paraId="481E0380" w14:textId="77777777" w:rsidR="00F24E25" w:rsidRPr="006B5704" w:rsidRDefault="00F24E25" w:rsidP="006B5704">
            <w:pPr>
              <w:jc w:val="right"/>
              <w:rPr>
                <w:sz w:val="22"/>
                <w:szCs w:val="22"/>
                <w:lang w:val="es-ES_tradnl" w:eastAsia="es-CR"/>
              </w:rPr>
            </w:pPr>
            <w:r w:rsidRPr="006B5704">
              <w:rPr>
                <w:sz w:val="22"/>
                <w:szCs w:val="22"/>
                <w:lang w:val="es-ES_tradnl" w:eastAsia="es-CR"/>
              </w:rPr>
              <w:t>304</w:t>
            </w:r>
          </w:p>
        </w:tc>
        <w:tc>
          <w:tcPr>
            <w:tcW w:w="500" w:type="dxa"/>
            <w:tcBorders>
              <w:top w:val="nil"/>
              <w:left w:val="nil"/>
              <w:bottom w:val="nil"/>
              <w:right w:val="nil"/>
            </w:tcBorders>
            <w:shd w:val="clear" w:color="auto" w:fill="auto"/>
            <w:noWrap/>
            <w:vAlign w:val="bottom"/>
            <w:hideMark/>
          </w:tcPr>
          <w:p w14:paraId="4279126A" w14:textId="77777777" w:rsidR="00F24E25" w:rsidRPr="006B5704" w:rsidRDefault="00F24E25" w:rsidP="006B5704">
            <w:pPr>
              <w:jc w:val="right"/>
              <w:rPr>
                <w:sz w:val="22"/>
                <w:szCs w:val="22"/>
                <w:lang w:val="es-ES_tradnl" w:eastAsia="es-CR"/>
              </w:rPr>
            </w:pPr>
            <w:r w:rsidRPr="006B5704">
              <w:rPr>
                <w:sz w:val="22"/>
                <w:szCs w:val="22"/>
                <w:lang w:val="es-ES_tradnl" w:eastAsia="es-CR"/>
              </w:rPr>
              <w:t>475</w:t>
            </w:r>
          </w:p>
        </w:tc>
        <w:tc>
          <w:tcPr>
            <w:tcW w:w="570" w:type="dxa"/>
            <w:tcBorders>
              <w:top w:val="nil"/>
              <w:left w:val="nil"/>
              <w:bottom w:val="nil"/>
              <w:right w:val="nil"/>
            </w:tcBorders>
            <w:shd w:val="clear" w:color="auto" w:fill="auto"/>
            <w:noWrap/>
            <w:vAlign w:val="bottom"/>
            <w:hideMark/>
          </w:tcPr>
          <w:p w14:paraId="39C444A0" w14:textId="77777777" w:rsidR="00F24E25" w:rsidRPr="006B5704" w:rsidRDefault="00F24E25" w:rsidP="006B5704">
            <w:pPr>
              <w:jc w:val="right"/>
              <w:rPr>
                <w:sz w:val="22"/>
                <w:szCs w:val="22"/>
                <w:lang w:val="es-ES_tradnl" w:eastAsia="es-CR"/>
              </w:rPr>
            </w:pPr>
            <w:r w:rsidRPr="006B5704">
              <w:rPr>
                <w:sz w:val="22"/>
                <w:szCs w:val="22"/>
                <w:lang w:val="es-ES_tradnl" w:eastAsia="es-CR"/>
              </w:rPr>
              <w:t>348</w:t>
            </w:r>
          </w:p>
        </w:tc>
        <w:tc>
          <w:tcPr>
            <w:tcW w:w="570" w:type="dxa"/>
            <w:tcBorders>
              <w:top w:val="nil"/>
              <w:left w:val="nil"/>
              <w:bottom w:val="nil"/>
              <w:right w:val="nil"/>
            </w:tcBorders>
            <w:shd w:val="clear" w:color="auto" w:fill="auto"/>
            <w:noWrap/>
            <w:vAlign w:val="bottom"/>
            <w:hideMark/>
          </w:tcPr>
          <w:p w14:paraId="398978FB" w14:textId="77777777" w:rsidR="00F24E25" w:rsidRPr="006B5704" w:rsidRDefault="00F24E25" w:rsidP="006B5704">
            <w:pPr>
              <w:jc w:val="right"/>
              <w:rPr>
                <w:sz w:val="22"/>
                <w:szCs w:val="22"/>
                <w:lang w:val="es-ES_tradnl" w:eastAsia="es-CR"/>
              </w:rPr>
            </w:pPr>
            <w:r w:rsidRPr="006B5704">
              <w:rPr>
                <w:sz w:val="22"/>
                <w:szCs w:val="22"/>
                <w:lang w:val="es-ES_tradnl" w:eastAsia="es-CR"/>
              </w:rPr>
              <w:t>532</w:t>
            </w:r>
          </w:p>
        </w:tc>
        <w:tc>
          <w:tcPr>
            <w:tcW w:w="570" w:type="dxa"/>
            <w:tcBorders>
              <w:top w:val="nil"/>
              <w:left w:val="nil"/>
              <w:bottom w:val="nil"/>
              <w:right w:val="nil"/>
            </w:tcBorders>
            <w:shd w:val="clear" w:color="auto" w:fill="auto"/>
            <w:noWrap/>
            <w:vAlign w:val="bottom"/>
            <w:hideMark/>
          </w:tcPr>
          <w:p w14:paraId="69F2FA44" w14:textId="77777777" w:rsidR="00F24E25" w:rsidRPr="006B5704" w:rsidRDefault="00F24E25" w:rsidP="006B5704">
            <w:pPr>
              <w:jc w:val="right"/>
              <w:rPr>
                <w:sz w:val="22"/>
                <w:szCs w:val="22"/>
                <w:lang w:val="es-ES_tradnl" w:eastAsia="es-CR"/>
              </w:rPr>
            </w:pPr>
            <w:r w:rsidRPr="006B5704">
              <w:rPr>
                <w:sz w:val="22"/>
                <w:szCs w:val="22"/>
                <w:lang w:val="es-ES_tradnl" w:eastAsia="es-CR"/>
              </w:rPr>
              <w:t>638</w:t>
            </w:r>
          </w:p>
        </w:tc>
        <w:tc>
          <w:tcPr>
            <w:tcW w:w="570" w:type="dxa"/>
            <w:tcBorders>
              <w:top w:val="nil"/>
              <w:left w:val="nil"/>
              <w:bottom w:val="nil"/>
              <w:right w:val="nil"/>
            </w:tcBorders>
            <w:shd w:val="clear" w:color="auto" w:fill="auto"/>
            <w:noWrap/>
            <w:vAlign w:val="bottom"/>
            <w:hideMark/>
          </w:tcPr>
          <w:p w14:paraId="2977EEAD" w14:textId="77777777" w:rsidR="00F24E25" w:rsidRPr="006B5704" w:rsidRDefault="00F24E25" w:rsidP="006B5704">
            <w:pPr>
              <w:jc w:val="right"/>
              <w:rPr>
                <w:sz w:val="22"/>
                <w:szCs w:val="22"/>
                <w:lang w:val="es-ES_tradnl" w:eastAsia="es-CR"/>
              </w:rPr>
            </w:pPr>
            <w:r w:rsidRPr="006B5704">
              <w:rPr>
                <w:sz w:val="22"/>
                <w:szCs w:val="22"/>
                <w:lang w:val="es-ES_tradnl" w:eastAsia="es-CR"/>
              </w:rPr>
              <w:t>533</w:t>
            </w:r>
          </w:p>
        </w:tc>
        <w:tc>
          <w:tcPr>
            <w:tcW w:w="505" w:type="dxa"/>
            <w:tcBorders>
              <w:top w:val="nil"/>
              <w:left w:val="nil"/>
              <w:bottom w:val="nil"/>
              <w:right w:val="nil"/>
            </w:tcBorders>
            <w:shd w:val="clear" w:color="auto" w:fill="auto"/>
            <w:noWrap/>
            <w:vAlign w:val="bottom"/>
            <w:hideMark/>
          </w:tcPr>
          <w:p w14:paraId="790C32DE" w14:textId="77777777" w:rsidR="00F24E25" w:rsidRPr="006B5704" w:rsidRDefault="00F24E25" w:rsidP="006B5704">
            <w:pPr>
              <w:jc w:val="right"/>
              <w:rPr>
                <w:sz w:val="22"/>
                <w:szCs w:val="22"/>
                <w:lang w:val="es-ES_tradnl" w:eastAsia="es-CR"/>
              </w:rPr>
            </w:pPr>
            <w:r w:rsidRPr="006B5704">
              <w:rPr>
                <w:sz w:val="22"/>
                <w:szCs w:val="22"/>
                <w:lang w:val="es-ES_tradnl" w:eastAsia="es-CR"/>
              </w:rPr>
              <w:t>527</w:t>
            </w:r>
          </w:p>
        </w:tc>
        <w:tc>
          <w:tcPr>
            <w:tcW w:w="570" w:type="dxa"/>
            <w:tcBorders>
              <w:top w:val="nil"/>
              <w:left w:val="nil"/>
              <w:bottom w:val="nil"/>
              <w:right w:val="nil"/>
            </w:tcBorders>
            <w:shd w:val="clear" w:color="auto" w:fill="auto"/>
            <w:noWrap/>
            <w:vAlign w:val="bottom"/>
            <w:hideMark/>
          </w:tcPr>
          <w:p w14:paraId="64086E8D" w14:textId="77777777" w:rsidR="00F24E25" w:rsidRPr="006B5704" w:rsidRDefault="00F24E25" w:rsidP="006B5704">
            <w:pPr>
              <w:jc w:val="right"/>
              <w:rPr>
                <w:sz w:val="22"/>
                <w:szCs w:val="22"/>
                <w:lang w:val="es-ES_tradnl" w:eastAsia="es-CR"/>
              </w:rPr>
            </w:pPr>
            <w:r w:rsidRPr="006B5704">
              <w:rPr>
                <w:sz w:val="22"/>
                <w:szCs w:val="22"/>
                <w:lang w:val="es-ES_tradnl" w:eastAsia="es-CR"/>
              </w:rPr>
              <w:t>485</w:t>
            </w:r>
          </w:p>
        </w:tc>
        <w:tc>
          <w:tcPr>
            <w:tcW w:w="505" w:type="dxa"/>
            <w:tcBorders>
              <w:top w:val="nil"/>
              <w:left w:val="nil"/>
              <w:bottom w:val="nil"/>
              <w:right w:val="nil"/>
            </w:tcBorders>
            <w:shd w:val="clear" w:color="auto" w:fill="auto"/>
            <w:noWrap/>
            <w:vAlign w:val="bottom"/>
            <w:hideMark/>
          </w:tcPr>
          <w:p w14:paraId="3285F376" w14:textId="77777777" w:rsidR="00F24E25" w:rsidRPr="006B5704" w:rsidRDefault="00F24E25" w:rsidP="006B5704">
            <w:pPr>
              <w:jc w:val="right"/>
              <w:rPr>
                <w:sz w:val="22"/>
                <w:szCs w:val="22"/>
                <w:lang w:val="es-ES_tradnl" w:eastAsia="es-CR"/>
              </w:rPr>
            </w:pPr>
            <w:r w:rsidRPr="006B5704">
              <w:rPr>
                <w:sz w:val="22"/>
                <w:szCs w:val="22"/>
                <w:lang w:val="es-ES_tradnl" w:eastAsia="es-CR"/>
              </w:rPr>
              <w:t>657</w:t>
            </w:r>
          </w:p>
        </w:tc>
        <w:tc>
          <w:tcPr>
            <w:tcW w:w="602" w:type="dxa"/>
            <w:tcBorders>
              <w:top w:val="nil"/>
              <w:left w:val="nil"/>
              <w:bottom w:val="nil"/>
              <w:right w:val="nil"/>
            </w:tcBorders>
            <w:shd w:val="clear" w:color="auto" w:fill="auto"/>
            <w:noWrap/>
            <w:vAlign w:val="bottom"/>
            <w:hideMark/>
          </w:tcPr>
          <w:p w14:paraId="57D9C058" w14:textId="77777777" w:rsidR="00F24E25" w:rsidRPr="006B5704" w:rsidRDefault="00F24E25" w:rsidP="006B5704">
            <w:pPr>
              <w:jc w:val="right"/>
              <w:rPr>
                <w:sz w:val="22"/>
                <w:szCs w:val="22"/>
                <w:lang w:val="es-ES_tradnl" w:eastAsia="es-CR"/>
              </w:rPr>
            </w:pPr>
            <w:r w:rsidRPr="006B5704">
              <w:rPr>
                <w:sz w:val="22"/>
                <w:szCs w:val="22"/>
                <w:lang w:val="es-ES_tradnl" w:eastAsia="es-CR"/>
              </w:rPr>
              <w:t>712</w:t>
            </w:r>
          </w:p>
        </w:tc>
        <w:tc>
          <w:tcPr>
            <w:tcW w:w="708" w:type="dxa"/>
            <w:tcBorders>
              <w:top w:val="nil"/>
              <w:left w:val="nil"/>
              <w:bottom w:val="nil"/>
              <w:right w:val="nil"/>
            </w:tcBorders>
            <w:shd w:val="clear" w:color="000000" w:fill="FFF2CC"/>
            <w:noWrap/>
            <w:vAlign w:val="center"/>
            <w:hideMark/>
          </w:tcPr>
          <w:p w14:paraId="57B4DEF0"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w:t>
            </w:r>
          </w:p>
        </w:tc>
        <w:tc>
          <w:tcPr>
            <w:tcW w:w="848" w:type="dxa"/>
            <w:tcBorders>
              <w:top w:val="nil"/>
              <w:left w:val="nil"/>
              <w:bottom w:val="nil"/>
              <w:right w:val="nil"/>
            </w:tcBorders>
            <w:shd w:val="clear" w:color="auto" w:fill="auto"/>
            <w:noWrap/>
            <w:vAlign w:val="bottom"/>
            <w:hideMark/>
          </w:tcPr>
          <w:p w14:paraId="50D97767" w14:textId="77777777" w:rsidR="00F24E25" w:rsidRPr="006B5704" w:rsidRDefault="00F24E25" w:rsidP="006B5704">
            <w:pPr>
              <w:jc w:val="right"/>
              <w:rPr>
                <w:sz w:val="22"/>
                <w:szCs w:val="22"/>
                <w:lang w:val="es-ES_tradnl" w:eastAsia="es-CR"/>
              </w:rPr>
            </w:pPr>
            <w:r w:rsidRPr="006B5704">
              <w:rPr>
                <w:sz w:val="22"/>
                <w:szCs w:val="22"/>
                <w:lang w:val="es-ES_tradnl" w:eastAsia="es-CR"/>
              </w:rPr>
              <w:t xml:space="preserve">55 </w:t>
            </w:r>
          </w:p>
        </w:tc>
      </w:tr>
      <w:tr w:rsidR="006B5704" w:rsidRPr="006B5704" w14:paraId="523E7523" w14:textId="77777777" w:rsidTr="00F24E25">
        <w:trPr>
          <w:trHeight w:val="290"/>
          <w:jc w:val="center"/>
        </w:trPr>
        <w:tc>
          <w:tcPr>
            <w:tcW w:w="2410" w:type="dxa"/>
            <w:tcBorders>
              <w:top w:val="nil"/>
              <w:left w:val="nil"/>
              <w:bottom w:val="nil"/>
              <w:right w:val="nil"/>
            </w:tcBorders>
            <w:shd w:val="clear" w:color="auto" w:fill="auto"/>
            <w:noWrap/>
            <w:vAlign w:val="bottom"/>
            <w:hideMark/>
          </w:tcPr>
          <w:p w14:paraId="760C3DD2" w14:textId="77777777" w:rsidR="00F24E25" w:rsidRPr="006B5704" w:rsidRDefault="00F24E25" w:rsidP="006B5704">
            <w:pPr>
              <w:rPr>
                <w:sz w:val="22"/>
                <w:szCs w:val="22"/>
                <w:lang w:val="es-ES_tradnl" w:eastAsia="es-CR"/>
              </w:rPr>
            </w:pPr>
            <w:r w:rsidRPr="006B5704">
              <w:rPr>
                <w:sz w:val="22"/>
                <w:szCs w:val="22"/>
                <w:lang w:val="es-ES_tradnl" w:eastAsia="es-CR"/>
              </w:rPr>
              <w:t>Sentencias anuladas</w:t>
            </w:r>
          </w:p>
        </w:tc>
        <w:tc>
          <w:tcPr>
            <w:tcW w:w="503" w:type="dxa"/>
            <w:tcBorders>
              <w:top w:val="nil"/>
              <w:left w:val="nil"/>
              <w:bottom w:val="nil"/>
              <w:right w:val="nil"/>
            </w:tcBorders>
            <w:shd w:val="clear" w:color="auto" w:fill="auto"/>
            <w:noWrap/>
            <w:vAlign w:val="bottom"/>
            <w:hideMark/>
          </w:tcPr>
          <w:p w14:paraId="4EAC97C0" w14:textId="77777777" w:rsidR="00F24E25" w:rsidRPr="006B5704" w:rsidRDefault="00F24E25" w:rsidP="006B5704">
            <w:pPr>
              <w:jc w:val="right"/>
              <w:rPr>
                <w:sz w:val="22"/>
                <w:szCs w:val="22"/>
                <w:lang w:val="es-ES_tradnl" w:eastAsia="es-CR"/>
              </w:rPr>
            </w:pPr>
            <w:r w:rsidRPr="006B5704">
              <w:rPr>
                <w:sz w:val="22"/>
                <w:szCs w:val="22"/>
                <w:lang w:val="es-ES_tradnl" w:eastAsia="es-CR"/>
              </w:rPr>
              <w:t>42</w:t>
            </w:r>
          </w:p>
        </w:tc>
        <w:tc>
          <w:tcPr>
            <w:tcW w:w="634" w:type="dxa"/>
            <w:tcBorders>
              <w:top w:val="nil"/>
              <w:left w:val="nil"/>
              <w:bottom w:val="nil"/>
              <w:right w:val="nil"/>
            </w:tcBorders>
            <w:shd w:val="clear" w:color="auto" w:fill="auto"/>
            <w:noWrap/>
            <w:vAlign w:val="bottom"/>
            <w:hideMark/>
          </w:tcPr>
          <w:p w14:paraId="4E468155" w14:textId="77777777" w:rsidR="00F24E25" w:rsidRPr="006B5704" w:rsidRDefault="00F24E25" w:rsidP="006B5704">
            <w:pPr>
              <w:jc w:val="right"/>
              <w:rPr>
                <w:sz w:val="22"/>
                <w:szCs w:val="22"/>
                <w:lang w:val="es-ES_tradnl" w:eastAsia="es-CR"/>
              </w:rPr>
            </w:pPr>
            <w:r w:rsidRPr="006B5704">
              <w:rPr>
                <w:sz w:val="22"/>
                <w:szCs w:val="22"/>
                <w:lang w:val="es-ES_tradnl" w:eastAsia="es-CR"/>
              </w:rPr>
              <w:t>37</w:t>
            </w:r>
          </w:p>
        </w:tc>
        <w:tc>
          <w:tcPr>
            <w:tcW w:w="500" w:type="dxa"/>
            <w:tcBorders>
              <w:top w:val="nil"/>
              <w:left w:val="nil"/>
              <w:bottom w:val="nil"/>
              <w:right w:val="nil"/>
            </w:tcBorders>
            <w:shd w:val="clear" w:color="auto" w:fill="auto"/>
            <w:noWrap/>
            <w:vAlign w:val="bottom"/>
            <w:hideMark/>
          </w:tcPr>
          <w:p w14:paraId="01DC78E4" w14:textId="77777777" w:rsidR="00F24E25" w:rsidRPr="006B5704" w:rsidRDefault="00F24E25" w:rsidP="006B5704">
            <w:pPr>
              <w:jc w:val="right"/>
              <w:rPr>
                <w:sz w:val="22"/>
                <w:szCs w:val="22"/>
                <w:lang w:val="es-ES_tradnl" w:eastAsia="es-CR"/>
              </w:rPr>
            </w:pPr>
            <w:r w:rsidRPr="006B5704">
              <w:rPr>
                <w:sz w:val="22"/>
                <w:szCs w:val="22"/>
                <w:lang w:val="es-ES_tradnl" w:eastAsia="es-CR"/>
              </w:rPr>
              <w:t>79</w:t>
            </w:r>
          </w:p>
        </w:tc>
        <w:tc>
          <w:tcPr>
            <w:tcW w:w="570" w:type="dxa"/>
            <w:tcBorders>
              <w:top w:val="nil"/>
              <w:left w:val="nil"/>
              <w:bottom w:val="nil"/>
              <w:right w:val="nil"/>
            </w:tcBorders>
            <w:shd w:val="clear" w:color="auto" w:fill="auto"/>
            <w:noWrap/>
            <w:vAlign w:val="bottom"/>
            <w:hideMark/>
          </w:tcPr>
          <w:p w14:paraId="02168299" w14:textId="77777777" w:rsidR="00F24E25" w:rsidRPr="006B5704" w:rsidRDefault="00F24E25" w:rsidP="006B5704">
            <w:pPr>
              <w:jc w:val="right"/>
              <w:rPr>
                <w:sz w:val="22"/>
                <w:szCs w:val="22"/>
                <w:lang w:val="es-ES_tradnl" w:eastAsia="es-CR"/>
              </w:rPr>
            </w:pPr>
            <w:r w:rsidRPr="006B5704">
              <w:rPr>
                <w:sz w:val="22"/>
                <w:szCs w:val="22"/>
                <w:lang w:val="es-ES_tradnl" w:eastAsia="es-CR"/>
              </w:rPr>
              <w:t>33</w:t>
            </w:r>
          </w:p>
        </w:tc>
        <w:tc>
          <w:tcPr>
            <w:tcW w:w="570" w:type="dxa"/>
            <w:tcBorders>
              <w:top w:val="nil"/>
              <w:left w:val="nil"/>
              <w:bottom w:val="nil"/>
              <w:right w:val="nil"/>
            </w:tcBorders>
            <w:shd w:val="clear" w:color="auto" w:fill="auto"/>
            <w:noWrap/>
            <w:vAlign w:val="bottom"/>
            <w:hideMark/>
          </w:tcPr>
          <w:p w14:paraId="349CCACD" w14:textId="77777777" w:rsidR="00F24E25" w:rsidRPr="006B5704" w:rsidRDefault="00F24E25" w:rsidP="006B5704">
            <w:pPr>
              <w:jc w:val="right"/>
              <w:rPr>
                <w:sz w:val="22"/>
                <w:szCs w:val="22"/>
                <w:lang w:val="es-ES_tradnl" w:eastAsia="es-CR"/>
              </w:rPr>
            </w:pPr>
            <w:r w:rsidRPr="006B5704">
              <w:rPr>
                <w:sz w:val="22"/>
                <w:szCs w:val="22"/>
                <w:lang w:val="es-ES_tradnl" w:eastAsia="es-CR"/>
              </w:rPr>
              <w:t>67</w:t>
            </w:r>
          </w:p>
        </w:tc>
        <w:tc>
          <w:tcPr>
            <w:tcW w:w="570" w:type="dxa"/>
            <w:tcBorders>
              <w:top w:val="nil"/>
              <w:left w:val="nil"/>
              <w:bottom w:val="nil"/>
              <w:right w:val="nil"/>
            </w:tcBorders>
            <w:shd w:val="clear" w:color="auto" w:fill="auto"/>
            <w:noWrap/>
            <w:vAlign w:val="bottom"/>
            <w:hideMark/>
          </w:tcPr>
          <w:p w14:paraId="7E1CF32E" w14:textId="77777777" w:rsidR="00F24E25" w:rsidRPr="006B5704" w:rsidRDefault="00F24E25" w:rsidP="006B5704">
            <w:pPr>
              <w:jc w:val="right"/>
              <w:rPr>
                <w:sz w:val="22"/>
                <w:szCs w:val="22"/>
                <w:lang w:val="es-ES_tradnl" w:eastAsia="es-CR"/>
              </w:rPr>
            </w:pPr>
            <w:r w:rsidRPr="006B5704">
              <w:rPr>
                <w:sz w:val="22"/>
                <w:szCs w:val="22"/>
                <w:lang w:val="es-ES_tradnl" w:eastAsia="es-CR"/>
              </w:rPr>
              <w:t>81</w:t>
            </w:r>
          </w:p>
        </w:tc>
        <w:tc>
          <w:tcPr>
            <w:tcW w:w="570" w:type="dxa"/>
            <w:tcBorders>
              <w:top w:val="nil"/>
              <w:left w:val="nil"/>
              <w:bottom w:val="nil"/>
              <w:right w:val="nil"/>
            </w:tcBorders>
            <w:shd w:val="clear" w:color="auto" w:fill="auto"/>
            <w:noWrap/>
            <w:vAlign w:val="bottom"/>
            <w:hideMark/>
          </w:tcPr>
          <w:p w14:paraId="37AA26AB" w14:textId="77777777" w:rsidR="00F24E25" w:rsidRPr="006B5704" w:rsidRDefault="00F24E25" w:rsidP="006B5704">
            <w:pPr>
              <w:jc w:val="right"/>
              <w:rPr>
                <w:sz w:val="22"/>
                <w:szCs w:val="22"/>
                <w:lang w:val="es-ES_tradnl" w:eastAsia="es-CR"/>
              </w:rPr>
            </w:pPr>
            <w:r w:rsidRPr="006B5704">
              <w:rPr>
                <w:sz w:val="22"/>
                <w:szCs w:val="22"/>
                <w:lang w:val="es-ES_tradnl" w:eastAsia="es-CR"/>
              </w:rPr>
              <w:t>111</w:t>
            </w:r>
          </w:p>
        </w:tc>
        <w:tc>
          <w:tcPr>
            <w:tcW w:w="505" w:type="dxa"/>
            <w:tcBorders>
              <w:top w:val="nil"/>
              <w:left w:val="nil"/>
              <w:bottom w:val="nil"/>
              <w:right w:val="nil"/>
            </w:tcBorders>
            <w:shd w:val="clear" w:color="auto" w:fill="auto"/>
            <w:noWrap/>
            <w:vAlign w:val="bottom"/>
            <w:hideMark/>
          </w:tcPr>
          <w:p w14:paraId="159A4ACF" w14:textId="77777777" w:rsidR="00F24E25" w:rsidRPr="006B5704" w:rsidRDefault="00F24E25" w:rsidP="006B5704">
            <w:pPr>
              <w:jc w:val="right"/>
              <w:rPr>
                <w:sz w:val="22"/>
                <w:szCs w:val="22"/>
                <w:lang w:val="es-ES_tradnl" w:eastAsia="es-CR"/>
              </w:rPr>
            </w:pPr>
            <w:r w:rsidRPr="006B5704">
              <w:rPr>
                <w:sz w:val="22"/>
                <w:szCs w:val="22"/>
                <w:lang w:val="es-ES_tradnl" w:eastAsia="es-CR"/>
              </w:rPr>
              <w:t>98</w:t>
            </w:r>
          </w:p>
        </w:tc>
        <w:tc>
          <w:tcPr>
            <w:tcW w:w="570" w:type="dxa"/>
            <w:tcBorders>
              <w:top w:val="nil"/>
              <w:left w:val="nil"/>
              <w:bottom w:val="nil"/>
              <w:right w:val="nil"/>
            </w:tcBorders>
            <w:shd w:val="clear" w:color="auto" w:fill="auto"/>
            <w:noWrap/>
            <w:vAlign w:val="bottom"/>
            <w:hideMark/>
          </w:tcPr>
          <w:p w14:paraId="5B34B520" w14:textId="77777777" w:rsidR="00F24E25" w:rsidRPr="006B5704" w:rsidRDefault="00F24E25" w:rsidP="006B5704">
            <w:pPr>
              <w:jc w:val="right"/>
              <w:rPr>
                <w:sz w:val="22"/>
                <w:szCs w:val="22"/>
                <w:lang w:val="es-ES_tradnl" w:eastAsia="es-CR"/>
              </w:rPr>
            </w:pPr>
            <w:r w:rsidRPr="006B5704">
              <w:rPr>
                <w:sz w:val="22"/>
                <w:szCs w:val="22"/>
                <w:lang w:val="es-ES_tradnl" w:eastAsia="es-CR"/>
              </w:rPr>
              <w:t>92</w:t>
            </w:r>
          </w:p>
        </w:tc>
        <w:tc>
          <w:tcPr>
            <w:tcW w:w="505" w:type="dxa"/>
            <w:tcBorders>
              <w:top w:val="nil"/>
              <w:left w:val="nil"/>
              <w:bottom w:val="nil"/>
              <w:right w:val="nil"/>
            </w:tcBorders>
            <w:shd w:val="clear" w:color="auto" w:fill="auto"/>
            <w:noWrap/>
            <w:vAlign w:val="bottom"/>
            <w:hideMark/>
          </w:tcPr>
          <w:p w14:paraId="101562DF" w14:textId="77777777" w:rsidR="00F24E25" w:rsidRPr="006B5704" w:rsidRDefault="00F24E25" w:rsidP="006B5704">
            <w:pPr>
              <w:jc w:val="right"/>
              <w:rPr>
                <w:sz w:val="22"/>
                <w:szCs w:val="22"/>
                <w:lang w:val="es-ES_tradnl" w:eastAsia="es-CR"/>
              </w:rPr>
            </w:pPr>
            <w:r w:rsidRPr="006B5704">
              <w:rPr>
                <w:sz w:val="22"/>
                <w:szCs w:val="22"/>
                <w:lang w:val="es-ES_tradnl" w:eastAsia="es-CR"/>
              </w:rPr>
              <w:t>86</w:t>
            </w:r>
          </w:p>
        </w:tc>
        <w:tc>
          <w:tcPr>
            <w:tcW w:w="602" w:type="dxa"/>
            <w:tcBorders>
              <w:top w:val="nil"/>
              <w:left w:val="nil"/>
              <w:bottom w:val="nil"/>
              <w:right w:val="nil"/>
            </w:tcBorders>
            <w:shd w:val="clear" w:color="auto" w:fill="auto"/>
            <w:noWrap/>
            <w:vAlign w:val="bottom"/>
            <w:hideMark/>
          </w:tcPr>
          <w:p w14:paraId="1F7EBB1D" w14:textId="77777777" w:rsidR="00F24E25" w:rsidRPr="006B5704" w:rsidRDefault="00F24E25" w:rsidP="006B5704">
            <w:pPr>
              <w:jc w:val="right"/>
              <w:rPr>
                <w:sz w:val="22"/>
                <w:szCs w:val="22"/>
                <w:lang w:val="es-ES_tradnl" w:eastAsia="es-CR"/>
              </w:rPr>
            </w:pPr>
            <w:r w:rsidRPr="006B5704">
              <w:rPr>
                <w:sz w:val="22"/>
                <w:szCs w:val="22"/>
                <w:lang w:val="es-ES_tradnl" w:eastAsia="es-CR"/>
              </w:rPr>
              <w:t>111</w:t>
            </w:r>
          </w:p>
        </w:tc>
        <w:tc>
          <w:tcPr>
            <w:tcW w:w="708" w:type="dxa"/>
            <w:tcBorders>
              <w:top w:val="nil"/>
              <w:left w:val="nil"/>
              <w:bottom w:val="nil"/>
              <w:right w:val="nil"/>
            </w:tcBorders>
            <w:shd w:val="clear" w:color="000000" w:fill="FFF2CC"/>
            <w:noWrap/>
            <w:vAlign w:val="center"/>
            <w:hideMark/>
          </w:tcPr>
          <w:p w14:paraId="5BDD008E"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w:t>
            </w:r>
          </w:p>
        </w:tc>
        <w:tc>
          <w:tcPr>
            <w:tcW w:w="848" w:type="dxa"/>
            <w:tcBorders>
              <w:top w:val="nil"/>
              <w:left w:val="nil"/>
              <w:bottom w:val="nil"/>
              <w:right w:val="nil"/>
            </w:tcBorders>
            <w:shd w:val="clear" w:color="auto" w:fill="auto"/>
            <w:noWrap/>
            <w:vAlign w:val="bottom"/>
            <w:hideMark/>
          </w:tcPr>
          <w:p w14:paraId="486B2A31" w14:textId="77777777" w:rsidR="00F24E25" w:rsidRPr="006B5704" w:rsidRDefault="00F24E25" w:rsidP="006B5704">
            <w:pPr>
              <w:jc w:val="right"/>
              <w:rPr>
                <w:sz w:val="22"/>
                <w:szCs w:val="22"/>
                <w:lang w:val="es-ES_tradnl" w:eastAsia="es-CR"/>
              </w:rPr>
            </w:pPr>
            <w:r w:rsidRPr="006B5704">
              <w:rPr>
                <w:sz w:val="22"/>
                <w:szCs w:val="22"/>
                <w:lang w:val="es-ES_tradnl" w:eastAsia="es-CR"/>
              </w:rPr>
              <w:t xml:space="preserve">25 </w:t>
            </w:r>
          </w:p>
        </w:tc>
      </w:tr>
      <w:tr w:rsidR="006B5704" w:rsidRPr="006B5704" w14:paraId="1ACE9D28" w14:textId="77777777" w:rsidTr="00F24E25">
        <w:trPr>
          <w:trHeight w:val="290"/>
          <w:jc w:val="center"/>
        </w:trPr>
        <w:tc>
          <w:tcPr>
            <w:tcW w:w="2410" w:type="dxa"/>
            <w:tcBorders>
              <w:top w:val="nil"/>
              <w:left w:val="nil"/>
              <w:bottom w:val="nil"/>
              <w:right w:val="nil"/>
            </w:tcBorders>
            <w:shd w:val="clear" w:color="auto" w:fill="auto"/>
            <w:noWrap/>
            <w:vAlign w:val="bottom"/>
            <w:hideMark/>
          </w:tcPr>
          <w:p w14:paraId="4120A9AA" w14:textId="77777777" w:rsidR="00F24E25" w:rsidRPr="006B5704" w:rsidRDefault="00F24E25" w:rsidP="006B5704">
            <w:pPr>
              <w:rPr>
                <w:sz w:val="22"/>
                <w:szCs w:val="22"/>
                <w:lang w:val="es-ES_tradnl" w:eastAsia="es-CR"/>
              </w:rPr>
            </w:pPr>
            <w:r w:rsidRPr="006B5704">
              <w:rPr>
                <w:sz w:val="22"/>
                <w:szCs w:val="22"/>
                <w:lang w:val="es-ES_tradnl" w:eastAsia="es-CR"/>
              </w:rPr>
              <w:t>Sentencias revocadas</w:t>
            </w:r>
          </w:p>
        </w:tc>
        <w:tc>
          <w:tcPr>
            <w:tcW w:w="503" w:type="dxa"/>
            <w:tcBorders>
              <w:top w:val="nil"/>
              <w:left w:val="nil"/>
              <w:bottom w:val="nil"/>
              <w:right w:val="nil"/>
            </w:tcBorders>
            <w:shd w:val="clear" w:color="auto" w:fill="auto"/>
            <w:noWrap/>
            <w:vAlign w:val="bottom"/>
            <w:hideMark/>
          </w:tcPr>
          <w:p w14:paraId="1D19B275" w14:textId="77777777" w:rsidR="00F24E25" w:rsidRPr="006B5704" w:rsidRDefault="00F24E25" w:rsidP="006B5704">
            <w:pPr>
              <w:jc w:val="right"/>
              <w:rPr>
                <w:sz w:val="22"/>
                <w:szCs w:val="22"/>
                <w:lang w:val="es-ES_tradnl" w:eastAsia="es-CR"/>
              </w:rPr>
            </w:pPr>
            <w:r w:rsidRPr="006B5704">
              <w:rPr>
                <w:sz w:val="22"/>
                <w:szCs w:val="22"/>
                <w:lang w:val="es-ES_tradnl" w:eastAsia="es-CR"/>
              </w:rPr>
              <w:t>159</w:t>
            </w:r>
          </w:p>
        </w:tc>
        <w:tc>
          <w:tcPr>
            <w:tcW w:w="634" w:type="dxa"/>
            <w:tcBorders>
              <w:top w:val="nil"/>
              <w:left w:val="nil"/>
              <w:bottom w:val="nil"/>
              <w:right w:val="nil"/>
            </w:tcBorders>
            <w:shd w:val="clear" w:color="auto" w:fill="auto"/>
            <w:noWrap/>
            <w:vAlign w:val="bottom"/>
            <w:hideMark/>
          </w:tcPr>
          <w:p w14:paraId="7DDFE1DB" w14:textId="77777777" w:rsidR="00F24E25" w:rsidRPr="006B5704" w:rsidRDefault="00F24E25" w:rsidP="006B5704">
            <w:pPr>
              <w:jc w:val="right"/>
              <w:rPr>
                <w:sz w:val="22"/>
                <w:szCs w:val="22"/>
                <w:lang w:val="es-ES_tradnl" w:eastAsia="es-CR"/>
              </w:rPr>
            </w:pPr>
            <w:r w:rsidRPr="006B5704">
              <w:rPr>
                <w:sz w:val="22"/>
                <w:szCs w:val="22"/>
                <w:lang w:val="es-ES_tradnl" w:eastAsia="es-CR"/>
              </w:rPr>
              <w:t>67</w:t>
            </w:r>
          </w:p>
        </w:tc>
        <w:tc>
          <w:tcPr>
            <w:tcW w:w="500" w:type="dxa"/>
            <w:tcBorders>
              <w:top w:val="nil"/>
              <w:left w:val="nil"/>
              <w:bottom w:val="nil"/>
              <w:right w:val="nil"/>
            </w:tcBorders>
            <w:shd w:val="clear" w:color="auto" w:fill="auto"/>
            <w:noWrap/>
            <w:vAlign w:val="bottom"/>
            <w:hideMark/>
          </w:tcPr>
          <w:p w14:paraId="10E886F9" w14:textId="77777777" w:rsidR="00F24E25" w:rsidRPr="006B5704" w:rsidRDefault="00F24E25" w:rsidP="006B5704">
            <w:pPr>
              <w:jc w:val="right"/>
              <w:rPr>
                <w:sz w:val="22"/>
                <w:szCs w:val="22"/>
                <w:lang w:val="es-ES_tradnl" w:eastAsia="es-CR"/>
              </w:rPr>
            </w:pPr>
            <w:r w:rsidRPr="006B5704">
              <w:rPr>
                <w:sz w:val="22"/>
                <w:szCs w:val="22"/>
                <w:lang w:val="es-ES_tradnl" w:eastAsia="es-CR"/>
              </w:rPr>
              <w:t>124</w:t>
            </w:r>
          </w:p>
        </w:tc>
        <w:tc>
          <w:tcPr>
            <w:tcW w:w="570" w:type="dxa"/>
            <w:tcBorders>
              <w:top w:val="nil"/>
              <w:left w:val="nil"/>
              <w:bottom w:val="nil"/>
              <w:right w:val="nil"/>
            </w:tcBorders>
            <w:shd w:val="clear" w:color="auto" w:fill="auto"/>
            <w:noWrap/>
            <w:vAlign w:val="bottom"/>
            <w:hideMark/>
          </w:tcPr>
          <w:p w14:paraId="438EAE09" w14:textId="77777777" w:rsidR="00F24E25" w:rsidRPr="006B5704" w:rsidRDefault="00F24E25" w:rsidP="006B5704">
            <w:pPr>
              <w:jc w:val="right"/>
              <w:rPr>
                <w:sz w:val="22"/>
                <w:szCs w:val="22"/>
                <w:lang w:val="es-ES_tradnl" w:eastAsia="es-CR"/>
              </w:rPr>
            </w:pPr>
            <w:r w:rsidRPr="006B5704">
              <w:rPr>
                <w:sz w:val="22"/>
                <w:szCs w:val="22"/>
                <w:lang w:val="es-ES_tradnl" w:eastAsia="es-CR"/>
              </w:rPr>
              <w:t>97</w:t>
            </w:r>
          </w:p>
        </w:tc>
        <w:tc>
          <w:tcPr>
            <w:tcW w:w="570" w:type="dxa"/>
            <w:tcBorders>
              <w:top w:val="nil"/>
              <w:left w:val="nil"/>
              <w:bottom w:val="nil"/>
              <w:right w:val="nil"/>
            </w:tcBorders>
            <w:shd w:val="clear" w:color="auto" w:fill="auto"/>
            <w:noWrap/>
            <w:vAlign w:val="bottom"/>
            <w:hideMark/>
          </w:tcPr>
          <w:p w14:paraId="53B77638" w14:textId="77777777" w:rsidR="00F24E25" w:rsidRPr="006B5704" w:rsidRDefault="00F24E25" w:rsidP="006B5704">
            <w:pPr>
              <w:jc w:val="right"/>
              <w:rPr>
                <w:sz w:val="22"/>
                <w:szCs w:val="22"/>
                <w:lang w:val="es-ES_tradnl" w:eastAsia="es-CR"/>
              </w:rPr>
            </w:pPr>
            <w:r w:rsidRPr="006B5704">
              <w:rPr>
                <w:sz w:val="22"/>
                <w:szCs w:val="22"/>
                <w:lang w:val="es-ES_tradnl" w:eastAsia="es-CR"/>
              </w:rPr>
              <w:t>144</w:t>
            </w:r>
          </w:p>
        </w:tc>
        <w:tc>
          <w:tcPr>
            <w:tcW w:w="570" w:type="dxa"/>
            <w:tcBorders>
              <w:top w:val="nil"/>
              <w:left w:val="nil"/>
              <w:bottom w:val="nil"/>
              <w:right w:val="nil"/>
            </w:tcBorders>
            <w:shd w:val="clear" w:color="auto" w:fill="auto"/>
            <w:noWrap/>
            <w:vAlign w:val="bottom"/>
            <w:hideMark/>
          </w:tcPr>
          <w:p w14:paraId="403F3236" w14:textId="77777777" w:rsidR="00F24E25" w:rsidRPr="006B5704" w:rsidRDefault="00F24E25" w:rsidP="006B5704">
            <w:pPr>
              <w:jc w:val="right"/>
              <w:rPr>
                <w:sz w:val="22"/>
                <w:szCs w:val="22"/>
                <w:lang w:val="es-ES_tradnl" w:eastAsia="es-CR"/>
              </w:rPr>
            </w:pPr>
            <w:r w:rsidRPr="006B5704">
              <w:rPr>
                <w:sz w:val="22"/>
                <w:szCs w:val="22"/>
                <w:lang w:val="es-ES_tradnl" w:eastAsia="es-CR"/>
              </w:rPr>
              <w:t>145</w:t>
            </w:r>
          </w:p>
        </w:tc>
        <w:tc>
          <w:tcPr>
            <w:tcW w:w="570" w:type="dxa"/>
            <w:tcBorders>
              <w:top w:val="nil"/>
              <w:left w:val="nil"/>
              <w:bottom w:val="nil"/>
              <w:right w:val="nil"/>
            </w:tcBorders>
            <w:shd w:val="clear" w:color="auto" w:fill="auto"/>
            <w:noWrap/>
            <w:vAlign w:val="bottom"/>
            <w:hideMark/>
          </w:tcPr>
          <w:p w14:paraId="537622B9" w14:textId="77777777" w:rsidR="00F24E25" w:rsidRPr="006B5704" w:rsidRDefault="00F24E25" w:rsidP="006B5704">
            <w:pPr>
              <w:jc w:val="right"/>
              <w:rPr>
                <w:sz w:val="22"/>
                <w:szCs w:val="22"/>
                <w:lang w:val="es-ES_tradnl" w:eastAsia="es-CR"/>
              </w:rPr>
            </w:pPr>
            <w:r w:rsidRPr="006B5704">
              <w:rPr>
                <w:sz w:val="22"/>
                <w:szCs w:val="22"/>
                <w:lang w:val="es-ES_tradnl" w:eastAsia="es-CR"/>
              </w:rPr>
              <w:t>106</w:t>
            </w:r>
          </w:p>
        </w:tc>
        <w:tc>
          <w:tcPr>
            <w:tcW w:w="505" w:type="dxa"/>
            <w:tcBorders>
              <w:top w:val="nil"/>
              <w:left w:val="nil"/>
              <w:bottom w:val="nil"/>
              <w:right w:val="nil"/>
            </w:tcBorders>
            <w:shd w:val="clear" w:color="auto" w:fill="auto"/>
            <w:noWrap/>
            <w:vAlign w:val="bottom"/>
            <w:hideMark/>
          </w:tcPr>
          <w:p w14:paraId="761EFCA1" w14:textId="77777777" w:rsidR="00F24E25" w:rsidRPr="006B5704" w:rsidRDefault="00F24E25" w:rsidP="006B5704">
            <w:pPr>
              <w:jc w:val="right"/>
              <w:rPr>
                <w:sz w:val="22"/>
                <w:szCs w:val="22"/>
                <w:lang w:val="es-ES_tradnl" w:eastAsia="es-CR"/>
              </w:rPr>
            </w:pPr>
            <w:r w:rsidRPr="006B5704">
              <w:rPr>
                <w:sz w:val="22"/>
                <w:szCs w:val="22"/>
                <w:lang w:val="es-ES_tradnl" w:eastAsia="es-CR"/>
              </w:rPr>
              <w:t>116</w:t>
            </w:r>
          </w:p>
        </w:tc>
        <w:tc>
          <w:tcPr>
            <w:tcW w:w="570" w:type="dxa"/>
            <w:tcBorders>
              <w:top w:val="nil"/>
              <w:left w:val="nil"/>
              <w:bottom w:val="nil"/>
              <w:right w:val="nil"/>
            </w:tcBorders>
            <w:shd w:val="clear" w:color="auto" w:fill="auto"/>
            <w:noWrap/>
            <w:vAlign w:val="bottom"/>
            <w:hideMark/>
          </w:tcPr>
          <w:p w14:paraId="1DCE9C22" w14:textId="77777777" w:rsidR="00F24E25" w:rsidRPr="006B5704" w:rsidRDefault="00F24E25" w:rsidP="006B5704">
            <w:pPr>
              <w:jc w:val="right"/>
              <w:rPr>
                <w:sz w:val="22"/>
                <w:szCs w:val="22"/>
                <w:lang w:val="es-ES_tradnl" w:eastAsia="es-CR"/>
              </w:rPr>
            </w:pPr>
            <w:r w:rsidRPr="006B5704">
              <w:rPr>
                <w:sz w:val="22"/>
                <w:szCs w:val="22"/>
                <w:lang w:val="es-ES_tradnl" w:eastAsia="es-CR"/>
              </w:rPr>
              <w:t>96</w:t>
            </w:r>
          </w:p>
        </w:tc>
        <w:tc>
          <w:tcPr>
            <w:tcW w:w="505" w:type="dxa"/>
            <w:tcBorders>
              <w:top w:val="nil"/>
              <w:left w:val="nil"/>
              <w:bottom w:val="nil"/>
              <w:right w:val="nil"/>
            </w:tcBorders>
            <w:shd w:val="clear" w:color="auto" w:fill="auto"/>
            <w:noWrap/>
            <w:vAlign w:val="bottom"/>
            <w:hideMark/>
          </w:tcPr>
          <w:p w14:paraId="1A4890B5" w14:textId="77777777" w:rsidR="00F24E25" w:rsidRPr="006B5704" w:rsidRDefault="00F24E25" w:rsidP="006B5704">
            <w:pPr>
              <w:jc w:val="right"/>
              <w:rPr>
                <w:sz w:val="22"/>
                <w:szCs w:val="22"/>
                <w:lang w:val="es-ES_tradnl" w:eastAsia="es-CR"/>
              </w:rPr>
            </w:pPr>
            <w:r w:rsidRPr="006B5704">
              <w:rPr>
                <w:sz w:val="22"/>
                <w:szCs w:val="22"/>
                <w:lang w:val="es-ES_tradnl" w:eastAsia="es-CR"/>
              </w:rPr>
              <w:t>88</w:t>
            </w:r>
          </w:p>
        </w:tc>
        <w:tc>
          <w:tcPr>
            <w:tcW w:w="602" w:type="dxa"/>
            <w:tcBorders>
              <w:top w:val="nil"/>
              <w:left w:val="nil"/>
              <w:bottom w:val="nil"/>
              <w:right w:val="nil"/>
            </w:tcBorders>
            <w:shd w:val="clear" w:color="auto" w:fill="auto"/>
            <w:noWrap/>
            <w:vAlign w:val="bottom"/>
            <w:hideMark/>
          </w:tcPr>
          <w:p w14:paraId="6CE426C0" w14:textId="77777777" w:rsidR="00F24E25" w:rsidRPr="006B5704" w:rsidRDefault="00F24E25" w:rsidP="006B5704">
            <w:pPr>
              <w:jc w:val="right"/>
              <w:rPr>
                <w:sz w:val="22"/>
                <w:szCs w:val="22"/>
                <w:lang w:val="es-ES_tradnl" w:eastAsia="es-CR"/>
              </w:rPr>
            </w:pPr>
            <w:r w:rsidRPr="006B5704">
              <w:rPr>
                <w:sz w:val="22"/>
                <w:szCs w:val="22"/>
                <w:lang w:val="es-ES_tradnl" w:eastAsia="es-CR"/>
              </w:rPr>
              <w:t>95</w:t>
            </w:r>
          </w:p>
        </w:tc>
        <w:tc>
          <w:tcPr>
            <w:tcW w:w="708" w:type="dxa"/>
            <w:tcBorders>
              <w:top w:val="nil"/>
              <w:left w:val="nil"/>
              <w:bottom w:val="nil"/>
              <w:right w:val="nil"/>
            </w:tcBorders>
            <w:shd w:val="clear" w:color="000000" w:fill="FFF2CC"/>
            <w:noWrap/>
            <w:vAlign w:val="center"/>
            <w:hideMark/>
          </w:tcPr>
          <w:p w14:paraId="07AF7A08"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w:t>
            </w:r>
          </w:p>
        </w:tc>
        <w:tc>
          <w:tcPr>
            <w:tcW w:w="848" w:type="dxa"/>
            <w:tcBorders>
              <w:top w:val="nil"/>
              <w:left w:val="nil"/>
              <w:bottom w:val="nil"/>
              <w:right w:val="nil"/>
            </w:tcBorders>
            <w:shd w:val="clear" w:color="auto" w:fill="auto"/>
            <w:noWrap/>
            <w:vAlign w:val="bottom"/>
            <w:hideMark/>
          </w:tcPr>
          <w:p w14:paraId="71E93622" w14:textId="77777777" w:rsidR="00F24E25" w:rsidRPr="006B5704" w:rsidRDefault="00F24E25" w:rsidP="006B5704">
            <w:pPr>
              <w:jc w:val="right"/>
              <w:rPr>
                <w:sz w:val="22"/>
                <w:szCs w:val="22"/>
                <w:lang w:val="es-ES_tradnl" w:eastAsia="es-CR"/>
              </w:rPr>
            </w:pPr>
            <w:r w:rsidRPr="006B5704">
              <w:rPr>
                <w:sz w:val="22"/>
                <w:szCs w:val="22"/>
                <w:lang w:val="es-ES_tradnl" w:eastAsia="es-CR"/>
              </w:rPr>
              <w:t xml:space="preserve">7 </w:t>
            </w:r>
          </w:p>
        </w:tc>
      </w:tr>
      <w:tr w:rsidR="006B5704" w:rsidRPr="006B5704" w14:paraId="6A61138D" w14:textId="77777777" w:rsidTr="00F24E25">
        <w:trPr>
          <w:trHeight w:val="290"/>
          <w:jc w:val="center"/>
        </w:trPr>
        <w:tc>
          <w:tcPr>
            <w:tcW w:w="2410" w:type="dxa"/>
            <w:tcBorders>
              <w:top w:val="nil"/>
              <w:left w:val="nil"/>
              <w:bottom w:val="nil"/>
              <w:right w:val="nil"/>
            </w:tcBorders>
            <w:shd w:val="clear" w:color="auto" w:fill="auto"/>
            <w:noWrap/>
            <w:vAlign w:val="bottom"/>
            <w:hideMark/>
          </w:tcPr>
          <w:p w14:paraId="036FC31A" w14:textId="77777777" w:rsidR="00F24E25" w:rsidRPr="006B5704" w:rsidRDefault="00F24E25" w:rsidP="006B5704">
            <w:pPr>
              <w:jc w:val="center"/>
              <w:rPr>
                <w:sz w:val="22"/>
                <w:szCs w:val="22"/>
                <w:lang w:val="es-ES_tradnl" w:eastAsia="es-CR"/>
              </w:rPr>
            </w:pPr>
          </w:p>
        </w:tc>
        <w:tc>
          <w:tcPr>
            <w:tcW w:w="503" w:type="dxa"/>
            <w:tcBorders>
              <w:top w:val="nil"/>
              <w:left w:val="nil"/>
              <w:bottom w:val="nil"/>
              <w:right w:val="nil"/>
            </w:tcBorders>
            <w:shd w:val="clear" w:color="auto" w:fill="auto"/>
            <w:noWrap/>
            <w:vAlign w:val="bottom"/>
            <w:hideMark/>
          </w:tcPr>
          <w:p w14:paraId="719C7F6E" w14:textId="77777777" w:rsidR="00F24E25" w:rsidRPr="006B5704" w:rsidRDefault="00F24E25" w:rsidP="006B5704">
            <w:pPr>
              <w:jc w:val="right"/>
              <w:rPr>
                <w:sz w:val="22"/>
                <w:szCs w:val="22"/>
                <w:lang w:val="es-ES_tradnl" w:eastAsia="es-CR"/>
              </w:rPr>
            </w:pPr>
          </w:p>
        </w:tc>
        <w:tc>
          <w:tcPr>
            <w:tcW w:w="634" w:type="dxa"/>
            <w:tcBorders>
              <w:top w:val="nil"/>
              <w:left w:val="nil"/>
              <w:bottom w:val="nil"/>
              <w:right w:val="nil"/>
            </w:tcBorders>
            <w:shd w:val="clear" w:color="auto" w:fill="auto"/>
            <w:noWrap/>
            <w:vAlign w:val="bottom"/>
            <w:hideMark/>
          </w:tcPr>
          <w:p w14:paraId="1BD187A3" w14:textId="77777777" w:rsidR="00F24E25" w:rsidRPr="006B5704" w:rsidRDefault="00F24E25" w:rsidP="006B5704">
            <w:pPr>
              <w:jc w:val="right"/>
              <w:rPr>
                <w:sz w:val="22"/>
                <w:szCs w:val="22"/>
                <w:lang w:val="es-ES_tradnl" w:eastAsia="es-CR"/>
              </w:rPr>
            </w:pPr>
          </w:p>
        </w:tc>
        <w:tc>
          <w:tcPr>
            <w:tcW w:w="500" w:type="dxa"/>
            <w:tcBorders>
              <w:top w:val="nil"/>
              <w:left w:val="nil"/>
              <w:bottom w:val="nil"/>
              <w:right w:val="nil"/>
            </w:tcBorders>
            <w:shd w:val="clear" w:color="auto" w:fill="auto"/>
            <w:noWrap/>
            <w:vAlign w:val="bottom"/>
            <w:hideMark/>
          </w:tcPr>
          <w:p w14:paraId="504D489D" w14:textId="77777777" w:rsidR="00F24E25" w:rsidRPr="006B5704" w:rsidRDefault="00F24E25" w:rsidP="006B5704">
            <w:pPr>
              <w:jc w:val="right"/>
              <w:rPr>
                <w:sz w:val="22"/>
                <w:szCs w:val="22"/>
                <w:lang w:val="es-ES_tradnl" w:eastAsia="es-CR"/>
              </w:rPr>
            </w:pPr>
          </w:p>
        </w:tc>
        <w:tc>
          <w:tcPr>
            <w:tcW w:w="570" w:type="dxa"/>
            <w:tcBorders>
              <w:top w:val="nil"/>
              <w:left w:val="nil"/>
              <w:bottom w:val="nil"/>
              <w:right w:val="nil"/>
            </w:tcBorders>
            <w:shd w:val="clear" w:color="auto" w:fill="auto"/>
            <w:noWrap/>
            <w:vAlign w:val="bottom"/>
            <w:hideMark/>
          </w:tcPr>
          <w:p w14:paraId="3FE7850E" w14:textId="77777777" w:rsidR="00F24E25" w:rsidRPr="006B5704" w:rsidRDefault="00F24E25" w:rsidP="006B5704">
            <w:pPr>
              <w:jc w:val="right"/>
              <w:rPr>
                <w:sz w:val="22"/>
                <w:szCs w:val="22"/>
                <w:lang w:val="es-ES_tradnl" w:eastAsia="es-CR"/>
              </w:rPr>
            </w:pPr>
          </w:p>
        </w:tc>
        <w:tc>
          <w:tcPr>
            <w:tcW w:w="570" w:type="dxa"/>
            <w:tcBorders>
              <w:top w:val="nil"/>
              <w:left w:val="nil"/>
              <w:bottom w:val="nil"/>
              <w:right w:val="nil"/>
            </w:tcBorders>
            <w:shd w:val="clear" w:color="auto" w:fill="auto"/>
            <w:noWrap/>
            <w:vAlign w:val="bottom"/>
            <w:hideMark/>
          </w:tcPr>
          <w:p w14:paraId="2FE831A5" w14:textId="77777777" w:rsidR="00F24E25" w:rsidRPr="006B5704" w:rsidRDefault="00F24E25" w:rsidP="006B5704">
            <w:pPr>
              <w:jc w:val="right"/>
              <w:rPr>
                <w:sz w:val="22"/>
                <w:szCs w:val="22"/>
                <w:lang w:val="es-ES_tradnl" w:eastAsia="es-CR"/>
              </w:rPr>
            </w:pPr>
          </w:p>
        </w:tc>
        <w:tc>
          <w:tcPr>
            <w:tcW w:w="570" w:type="dxa"/>
            <w:tcBorders>
              <w:top w:val="nil"/>
              <w:left w:val="nil"/>
              <w:bottom w:val="nil"/>
              <w:right w:val="nil"/>
            </w:tcBorders>
            <w:shd w:val="clear" w:color="auto" w:fill="auto"/>
            <w:noWrap/>
            <w:vAlign w:val="bottom"/>
            <w:hideMark/>
          </w:tcPr>
          <w:p w14:paraId="79C54C52" w14:textId="77777777" w:rsidR="00F24E25" w:rsidRPr="006B5704" w:rsidRDefault="00F24E25" w:rsidP="006B5704">
            <w:pPr>
              <w:jc w:val="right"/>
              <w:rPr>
                <w:sz w:val="22"/>
                <w:szCs w:val="22"/>
                <w:lang w:val="es-ES_tradnl" w:eastAsia="es-CR"/>
              </w:rPr>
            </w:pPr>
          </w:p>
        </w:tc>
        <w:tc>
          <w:tcPr>
            <w:tcW w:w="570" w:type="dxa"/>
            <w:tcBorders>
              <w:top w:val="nil"/>
              <w:left w:val="nil"/>
              <w:bottom w:val="nil"/>
              <w:right w:val="nil"/>
            </w:tcBorders>
            <w:shd w:val="clear" w:color="auto" w:fill="auto"/>
            <w:noWrap/>
            <w:vAlign w:val="bottom"/>
            <w:hideMark/>
          </w:tcPr>
          <w:p w14:paraId="210DEDA3" w14:textId="77777777" w:rsidR="00F24E25" w:rsidRPr="006B5704" w:rsidRDefault="00F24E25" w:rsidP="006B5704">
            <w:pPr>
              <w:jc w:val="right"/>
              <w:rPr>
                <w:sz w:val="22"/>
                <w:szCs w:val="22"/>
                <w:lang w:val="es-ES_tradnl" w:eastAsia="es-CR"/>
              </w:rPr>
            </w:pPr>
          </w:p>
        </w:tc>
        <w:tc>
          <w:tcPr>
            <w:tcW w:w="505" w:type="dxa"/>
            <w:tcBorders>
              <w:top w:val="nil"/>
              <w:left w:val="nil"/>
              <w:bottom w:val="nil"/>
              <w:right w:val="nil"/>
            </w:tcBorders>
            <w:shd w:val="clear" w:color="auto" w:fill="auto"/>
            <w:noWrap/>
            <w:vAlign w:val="bottom"/>
            <w:hideMark/>
          </w:tcPr>
          <w:p w14:paraId="2E6245D5" w14:textId="77777777" w:rsidR="00F24E25" w:rsidRPr="006B5704" w:rsidRDefault="00F24E25" w:rsidP="006B5704">
            <w:pPr>
              <w:jc w:val="right"/>
              <w:rPr>
                <w:sz w:val="22"/>
                <w:szCs w:val="22"/>
                <w:lang w:val="es-ES_tradnl" w:eastAsia="es-CR"/>
              </w:rPr>
            </w:pPr>
          </w:p>
        </w:tc>
        <w:tc>
          <w:tcPr>
            <w:tcW w:w="570" w:type="dxa"/>
            <w:tcBorders>
              <w:top w:val="nil"/>
              <w:left w:val="nil"/>
              <w:bottom w:val="nil"/>
              <w:right w:val="nil"/>
            </w:tcBorders>
            <w:shd w:val="clear" w:color="auto" w:fill="auto"/>
            <w:noWrap/>
            <w:vAlign w:val="bottom"/>
            <w:hideMark/>
          </w:tcPr>
          <w:p w14:paraId="0B1DB806" w14:textId="77777777" w:rsidR="00F24E25" w:rsidRPr="006B5704" w:rsidRDefault="00F24E25" w:rsidP="006B5704">
            <w:pPr>
              <w:jc w:val="right"/>
              <w:rPr>
                <w:sz w:val="22"/>
                <w:szCs w:val="22"/>
                <w:lang w:val="es-ES_tradnl" w:eastAsia="es-CR"/>
              </w:rPr>
            </w:pPr>
          </w:p>
        </w:tc>
        <w:tc>
          <w:tcPr>
            <w:tcW w:w="505" w:type="dxa"/>
            <w:tcBorders>
              <w:top w:val="nil"/>
              <w:left w:val="nil"/>
              <w:bottom w:val="nil"/>
              <w:right w:val="nil"/>
            </w:tcBorders>
            <w:shd w:val="clear" w:color="auto" w:fill="auto"/>
            <w:noWrap/>
            <w:vAlign w:val="bottom"/>
            <w:hideMark/>
          </w:tcPr>
          <w:p w14:paraId="0E298823" w14:textId="77777777" w:rsidR="00F24E25" w:rsidRPr="006B5704" w:rsidRDefault="00F24E25" w:rsidP="006B5704">
            <w:pPr>
              <w:jc w:val="right"/>
              <w:rPr>
                <w:sz w:val="22"/>
                <w:szCs w:val="22"/>
                <w:lang w:val="es-ES_tradnl" w:eastAsia="es-CR"/>
              </w:rPr>
            </w:pPr>
          </w:p>
        </w:tc>
        <w:tc>
          <w:tcPr>
            <w:tcW w:w="602" w:type="dxa"/>
            <w:tcBorders>
              <w:top w:val="nil"/>
              <w:left w:val="nil"/>
              <w:bottom w:val="nil"/>
              <w:right w:val="nil"/>
            </w:tcBorders>
            <w:shd w:val="clear" w:color="auto" w:fill="auto"/>
            <w:noWrap/>
            <w:vAlign w:val="bottom"/>
            <w:hideMark/>
          </w:tcPr>
          <w:p w14:paraId="6A5864E7" w14:textId="77777777" w:rsidR="00F24E25" w:rsidRPr="006B5704" w:rsidRDefault="00F24E25" w:rsidP="006B5704">
            <w:pPr>
              <w:jc w:val="right"/>
              <w:rPr>
                <w:sz w:val="22"/>
                <w:szCs w:val="22"/>
                <w:lang w:val="es-ES_tradnl" w:eastAsia="es-CR"/>
              </w:rPr>
            </w:pPr>
          </w:p>
        </w:tc>
        <w:tc>
          <w:tcPr>
            <w:tcW w:w="708" w:type="dxa"/>
            <w:tcBorders>
              <w:top w:val="nil"/>
              <w:left w:val="nil"/>
              <w:bottom w:val="nil"/>
              <w:right w:val="nil"/>
            </w:tcBorders>
            <w:shd w:val="clear" w:color="auto" w:fill="auto"/>
            <w:noWrap/>
            <w:vAlign w:val="bottom"/>
            <w:hideMark/>
          </w:tcPr>
          <w:p w14:paraId="5C23E8FA" w14:textId="77777777" w:rsidR="00F24E25" w:rsidRPr="006B5704" w:rsidRDefault="00F24E25" w:rsidP="006B5704">
            <w:pPr>
              <w:jc w:val="right"/>
              <w:rPr>
                <w:sz w:val="22"/>
                <w:szCs w:val="22"/>
                <w:lang w:val="es-ES_tradnl" w:eastAsia="es-CR"/>
              </w:rPr>
            </w:pPr>
          </w:p>
        </w:tc>
        <w:tc>
          <w:tcPr>
            <w:tcW w:w="848" w:type="dxa"/>
            <w:tcBorders>
              <w:top w:val="nil"/>
              <w:left w:val="nil"/>
              <w:bottom w:val="nil"/>
              <w:right w:val="nil"/>
            </w:tcBorders>
            <w:shd w:val="clear" w:color="auto" w:fill="auto"/>
            <w:noWrap/>
            <w:vAlign w:val="bottom"/>
            <w:hideMark/>
          </w:tcPr>
          <w:p w14:paraId="68ADB0B6" w14:textId="77777777" w:rsidR="00F24E25" w:rsidRPr="006B5704" w:rsidRDefault="00F24E25" w:rsidP="006B5704">
            <w:pPr>
              <w:jc w:val="right"/>
              <w:rPr>
                <w:sz w:val="22"/>
                <w:szCs w:val="22"/>
                <w:lang w:val="es-ES_tradnl" w:eastAsia="es-CR"/>
              </w:rPr>
            </w:pPr>
          </w:p>
        </w:tc>
      </w:tr>
      <w:tr w:rsidR="006B5704" w:rsidRPr="006B5704" w14:paraId="696ABCA0" w14:textId="77777777" w:rsidTr="00F24E25">
        <w:trPr>
          <w:trHeight w:val="290"/>
          <w:jc w:val="center"/>
        </w:trPr>
        <w:tc>
          <w:tcPr>
            <w:tcW w:w="2410" w:type="dxa"/>
            <w:tcBorders>
              <w:top w:val="nil"/>
              <w:left w:val="nil"/>
              <w:bottom w:val="nil"/>
              <w:right w:val="nil"/>
            </w:tcBorders>
            <w:shd w:val="clear" w:color="auto" w:fill="auto"/>
            <w:noWrap/>
            <w:vAlign w:val="bottom"/>
            <w:hideMark/>
          </w:tcPr>
          <w:p w14:paraId="2937F578" w14:textId="77777777" w:rsidR="00F24E25" w:rsidRPr="006B5704" w:rsidRDefault="00F24E25" w:rsidP="006B5704">
            <w:pPr>
              <w:rPr>
                <w:sz w:val="22"/>
                <w:szCs w:val="22"/>
                <w:lang w:val="es-ES_tradnl" w:eastAsia="es-CR"/>
              </w:rPr>
            </w:pPr>
            <w:r w:rsidRPr="006B5704">
              <w:rPr>
                <w:sz w:val="22"/>
                <w:szCs w:val="22"/>
                <w:lang w:val="es-ES_tradnl" w:eastAsia="es-CR"/>
              </w:rPr>
              <w:t>Duración promedio- votos de fondo</w:t>
            </w:r>
          </w:p>
        </w:tc>
        <w:tc>
          <w:tcPr>
            <w:tcW w:w="503" w:type="dxa"/>
            <w:tcBorders>
              <w:top w:val="nil"/>
              <w:left w:val="nil"/>
              <w:bottom w:val="nil"/>
              <w:right w:val="nil"/>
            </w:tcBorders>
            <w:shd w:val="clear" w:color="auto" w:fill="auto"/>
            <w:noWrap/>
            <w:vAlign w:val="bottom"/>
            <w:hideMark/>
          </w:tcPr>
          <w:p w14:paraId="62D0CFFD" w14:textId="77777777" w:rsidR="00F24E25" w:rsidRPr="006B5704" w:rsidRDefault="00F24E25" w:rsidP="006B5704">
            <w:pPr>
              <w:jc w:val="right"/>
              <w:rPr>
                <w:sz w:val="22"/>
                <w:szCs w:val="22"/>
                <w:lang w:val="es-ES_tradnl" w:eastAsia="es-CR"/>
              </w:rPr>
            </w:pPr>
            <w:r w:rsidRPr="006B5704">
              <w:rPr>
                <w:sz w:val="22"/>
                <w:szCs w:val="22"/>
                <w:lang w:val="es-ES_tradnl" w:eastAsia="es-CR"/>
              </w:rPr>
              <w:t>1,3</w:t>
            </w:r>
          </w:p>
        </w:tc>
        <w:tc>
          <w:tcPr>
            <w:tcW w:w="634" w:type="dxa"/>
            <w:tcBorders>
              <w:top w:val="nil"/>
              <w:left w:val="nil"/>
              <w:bottom w:val="nil"/>
              <w:right w:val="nil"/>
            </w:tcBorders>
            <w:shd w:val="clear" w:color="auto" w:fill="auto"/>
            <w:noWrap/>
            <w:vAlign w:val="bottom"/>
            <w:hideMark/>
          </w:tcPr>
          <w:p w14:paraId="7FC7FD1D" w14:textId="77777777" w:rsidR="00F24E25" w:rsidRPr="006B5704" w:rsidRDefault="00F24E25" w:rsidP="006B5704">
            <w:pPr>
              <w:jc w:val="right"/>
              <w:rPr>
                <w:sz w:val="22"/>
                <w:szCs w:val="22"/>
                <w:lang w:val="es-ES_tradnl" w:eastAsia="es-CR"/>
              </w:rPr>
            </w:pPr>
            <w:r w:rsidRPr="006B5704">
              <w:rPr>
                <w:sz w:val="22"/>
                <w:szCs w:val="22"/>
                <w:lang w:val="es-ES_tradnl" w:eastAsia="es-CR"/>
              </w:rPr>
              <w:t>1,1</w:t>
            </w:r>
          </w:p>
        </w:tc>
        <w:tc>
          <w:tcPr>
            <w:tcW w:w="500" w:type="dxa"/>
            <w:tcBorders>
              <w:top w:val="nil"/>
              <w:left w:val="nil"/>
              <w:bottom w:val="nil"/>
              <w:right w:val="nil"/>
            </w:tcBorders>
            <w:shd w:val="clear" w:color="auto" w:fill="auto"/>
            <w:noWrap/>
            <w:vAlign w:val="bottom"/>
            <w:hideMark/>
          </w:tcPr>
          <w:p w14:paraId="36464A6E" w14:textId="77777777" w:rsidR="00F24E25" w:rsidRPr="006B5704" w:rsidRDefault="00F24E25" w:rsidP="006B5704">
            <w:pPr>
              <w:jc w:val="right"/>
              <w:rPr>
                <w:sz w:val="22"/>
                <w:szCs w:val="22"/>
                <w:lang w:val="es-ES_tradnl" w:eastAsia="es-CR"/>
              </w:rPr>
            </w:pPr>
            <w:r w:rsidRPr="006B5704">
              <w:rPr>
                <w:sz w:val="22"/>
                <w:szCs w:val="22"/>
                <w:lang w:val="es-ES_tradnl" w:eastAsia="es-CR"/>
              </w:rPr>
              <w:t>3,0</w:t>
            </w:r>
          </w:p>
        </w:tc>
        <w:tc>
          <w:tcPr>
            <w:tcW w:w="570" w:type="dxa"/>
            <w:tcBorders>
              <w:top w:val="nil"/>
              <w:left w:val="nil"/>
              <w:bottom w:val="nil"/>
              <w:right w:val="nil"/>
            </w:tcBorders>
            <w:shd w:val="clear" w:color="auto" w:fill="auto"/>
            <w:noWrap/>
            <w:vAlign w:val="bottom"/>
            <w:hideMark/>
          </w:tcPr>
          <w:p w14:paraId="41A23268" w14:textId="77777777" w:rsidR="00F24E25" w:rsidRPr="006B5704" w:rsidRDefault="00F24E25" w:rsidP="006B5704">
            <w:pPr>
              <w:jc w:val="right"/>
              <w:rPr>
                <w:sz w:val="22"/>
                <w:szCs w:val="22"/>
                <w:lang w:val="es-ES_tradnl" w:eastAsia="es-CR"/>
              </w:rPr>
            </w:pPr>
            <w:r w:rsidRPr="006B5704">
              <w:rPr>
                <w:sz w:val="22"/>
                <w:szCs w:val="22"/>
                <w:lang w:val="es-ES_tradnl" w:eastAsia="es-CR"/>
              </w:rPr>
              <w:t>2,0</w:t>
            </w:r>
          </w:p>
        </w:tc>
        <w:tc>
          <w:tcPr>
            <w:tcW w:w="570" w:type="dxa"/>
            <w:tcBorders>
              <w:top w:val="nil"/>
              <w:left w:val="nil"/>
              <w:bottom w:val="nil"/>
              <w:right w:val="nil"/>
            </w:tcBorders>
            <w:shd w:val="clear" w:color="auto" w:fill="auto"/>
            <w:noWrap/>
            <w:vAlign w:val="bottom"/>
            <w:hideMark/>
          </w:tcPr>
          <w:p w14:paraId="06748E76" w14:textId="77777777" w:rsidR="00F24E25" w:rsidRPr="006B5704" w:rsidRDefault="00F24E25" w:rsidP="006B5704">
            <w:pPr>
              <w:jc w:val="right"/>
              <w:rPr>
                <w:sz w:val="22"/>
                <w:szCs w:val="22"/>
                <w:lang w:val="es-ES_tradnl" w:eastAsia="es-CR"/>
              </w:rPr>
            </w:pPr>
            <w:r w:rsidRPr="006B5704">
              <w:rPr>
                <w:sz w:val="22"/>
                <w:szCs w:val="22"/>
                <w:lang w:val="es-ES_tradnl" w:eastAsia="es-CR"/>
              </w:rPr>
              <w:t>2,0</w:t>
            </w:r>
          </w:p>
        </w:tc>
        <w:tc>
          <w:tcPr>
            <w:tcW w:w="570" w:type="dxa"/>
            <w:tcBorders>
              <w:top w:val="nil"/>
              <w:left w:val="nil"/>
              <w:bottom w:val="nil"/>
              <w:right w:val="nil"/>
            </w:tcBorders>
            <w:shd w:val="clear" w:color="auto" w:fill="auto"/>
            <w:noWrap/>
            <w:vAlign w:val="bottom"/>
            <w:hideMark/>
          </w:tcPr>
          <w:p w14:paraId="4089EDB4" w14:textId="77777777" w:rsidR="00F24E25" w:rsidRPr="006B5704" w:rsidRDefault="00F24E25" w:rsidP="006B5704">
            <w:pPr>
              <w:jc w:val="right"/>
              <w:rPr>
                <w:sz w:val="22"/>
                <w:szCs w:val="22"/>
                <w:lang w:val="es-ES_tradnl" w:eastAsia="es-CR"/>
              </w:rPr>
            </w:pPr>
            <w:r w:rsidRPr="006B5704">
              <w:rPr>
                <w:sz w:val="22"/>
                <w:szCs w:val="22"/>
                <w:lang w:val="es-ES_tradnl" w:eastAsia="es-CR"/>
              </w:rPr>
              <w:t>1,2</w:t>
            </w:r>
          </w:p>
        </w:tc>
        <w:tc>
          <w:tcPr>
            <w:tcW w:w="570" w:type="dxa"/>
            <w:tcBorders>
              <w:top w:val="nil"/>
              <w:left w:val="nil"/>
              <w:bottom w:val="nil"/>
              <w:right w:val="nil"/>
            </w:tcBorders>
            <w:shd w:val="clear" w:color="auto" w:fill="auto"/>
            <w:noWrap/>
            <w:vAlign w:val="bottom"/>
            <w:hideMark/>
          </w:tcPr>
          <w:p w14:paraId="0670EC02" w14:textId="77777777" w:rsidR="00F24E25" w:rsidRPr="006B5704" w:rsidRDefault="00F24E25" w:rsidP="006B5704">
            <w:pPr>
              <w:jc w:val="right"/>
              <w:rPr>
                <w:sz w:val="22"/>
                <w:szCs w:val="22"/>
                <w:lang w:val="es-ES_tradnl" w:eastAsia="es-CR"/>
              </w:rPr>
            </w:pPr>
            <w:r w:rsidRPr="006B5704">
              <w:rPr>
                <w:sz w:val="22"/>
                <w:szCs w:val="22"/>
                <w:lang w:val="es-ES_tradnl" w:eastAsia="es-CR"/>
              </w:rPr>
              <w:t>1,0</w:t>
            </w:r>
          </w:p>
        </w:tc>
        <w:tc>
          <w:tcPr>
            <w:tcW w:w="505" w:type="dxa"/>
            <w:tcBorders>
              <w:top w:val="nil"/>
              <w:left w:val="nil"/>
              <w:bottom w:val="nil"/>
              <w:right w:val="nil"/>
            </w:tcBorders>
            <w:shd w:val="clear" w:color="auto" w:fill="auto"/>
            <w:noWrap/>
            <w:vAlign w:val="bottom"/>
            <w:hideMark/>
          </w:tcPr>
          <w:p w14:paraId="351AC57F" w14:textId="77777777" w:rsidR="00F24E25" w:rsidRPr="006B5704" w:rsidRDefault="00F24E25" w:rsidP="006B5704">
            <w:pPr>
              <w:jc w:val="right"/>
              <w:rPr>
                <w:sz w:val="22"/>
                <w:szCs w:val="22"/>
                <w:lang w:val="es-ES_tradnl" w:eastAsia="es-CR"/>
              </w:rPr>
            </w:pPr>
            <w:r w:rsidRPr="006B5704">
              <w:rPr>
                <w:sz w:val="22"/>
                <w:szCs w:val="22"/>
                <w:lang w:val="es-ES_tradnl" w:eastAsia="es-CR"/>
              </w:rPr>
              <w:t>1,3</w:t>
            </w:r>
          </w:p>
        </w:tc>
        <w:tc>
          <w:tcPr>
            <w:tcW w:w="570" w:type="dxa"/>
            <w:tcBorders>
              <w:top w:val="nil"/>
              <w:left w:val="nil"/>
              <w:bottom w:val="nil"/>
              <w:right w:val="nil"/>
            </w:tcBorders>
            <w:shd w:val="clear" w:color="auto" w:fill="auto"/>
            <w:noWrap/>
            <w:vAlign w:val="bottom"/>
            <w:hideMark/>
          </w:tcPr>
          <w:p w14:paraId="5F175886" w14:textId="77777777" w:rsidR="00F24E25" w:rsidRPr="006B5704" w:rsidRDefault="00F24E25" w:rsidP="006B5704">
            <w:pPr>
              <w:jc w:val="right"/>
              <w:rPr>
                <w:sz w:val="22"/>
                <w:szCs w:val="22"/>
                <w:lang w:val="es-ES_tradnl" w:eastAsia="es-CR"/>
              </w:rPr>
            </w:pPr>
            <w:r w:rsidRPr="006B5704">
              <w:rPr>
                <w:sz w:val="22"/>
                <w:szCs w:val="22"/>
                <w:lang w:val="es-ES_tradnl" w:eastAsia="es-CR"/>
              </w:rPr>
              <w:t>2,0</w:t>
            </w:r>
          </w:p>
        </w:tc>
        <w:tc>
          <w:tcPr>
            <w:tcW w:w="505" w:type="dxa"/>
            <w:tcBorders>
              <w:top w:val="nil"/>
              <w:left w:val="nil"/>
              <w:bottom w:val="nil"/>
              <w:right w:val="nil"/>
            </w:tcBorders>
            <w:shd w:val="clear" w:color="auto" w:fill="auto"/>
            <w:noWrap/>
            <w:vAlign w:val="bottom"/>
            <w:hideMark/>
          </w:tcPr>
          <w:p w14:paraId="1DAC0026" w14:textId="77777777" w:rsidR="00F24E25" w:rsidRPr="006B5704" w:rsidRDefault="00F24E25" w:rsidP="006B5704">
            <w:pPr>
              <w:jc w:val="right"/>
              <w:rPr>
                <w:sz w:val="22"/>
                <w:szCs w:val="22"/>
                <w:lang w:val="es-ES_tradnl" w:eastAsia="es-CR"/>
              </w:rPr>
            </w:pPr>
            <w:r w:rsidRPr="006B5704">
              <w:rPr>
                <w:sz w:val="22"/>
                <w:szCs w:val="22"/>
                <w:lang w:val="es-ES_tradnl" w:eastAsia="es-CR"/>
              </w:rPr>
              <w:t>1,1</w:t>
            </w:r>
          </w:p>
        </w:tc>
        <w:tc>
          <w:tcPr>
            <w:tcW w:w="602" w:type="dxa"/>
            <w:tcBorders>
              <w:top w:val="nil"/>
              <w:left w:val="nil"/>
              <w:bottom w:val="nil"/>
              <w:right w:val="nil"/>
            </w:tcBorders>
            <w:shd w:val="clear" w:color="auto" w:fill="auto"/>
            <w:noWrap/>
            <w:vAlign w:val="bottom"/>
            <w:hideMark/>
          </w:tcPr>
          <w:p w14:paraId="6A8E61C2" w14:textId="77777777" w:rsidR="00F24E25" w:rsidRPr="006B5704" w:rsidRDefault="00F24E25" w:rsidP="006B5704">
            <w:pPr>
              <w:jc w:val="right"/>
              <w:rPr>
                <w:sz w:val="22"/>
                <w:szCs w:val="22"/>
                <w:lang w:val="es-ES_tradnl" w:eastAsia="es-CR"/>
              </w:rPr>
            </w:pPr>
            <w:r w:rsidRPr="006B5704">
              <w:rPr>
                <w:sz w:val="22"/>
                <w:szCs w:val="22"/>
                <w:lang w:val="es-ES_tradnl" w:eastAsia="es-CR"/>
              </w:rPr>
              <w:t>2,3</w:t>
            </w:r>
          </w:p>
        </w:tc>
        <w:tc>
          <w:tcPr>
            <w:tcW w:w="708" w:type="dxa"/>
            <w:tcBorders>
              <w:top w:val="nil"/>
              <w:left w:val="nil"/>
              <w:bottom w:val="nil"/>
              <w:right w:val="nil"/>
            </w:tcBorders>
            <w:shd w:val="clear" w:color="000000" w:fill="FFF2CC"/>
            <w:noWrap/>
            <w:vAlign w:val="center"/>
            <w:hideMark/>
          </w:tcPr>
          <w:p w14:paraId="734932E7"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w:t>
            </w:r>
          </w:p>
        </w:tc>
        <w:tc>
          <w:tcPr>
            <w:tcW w:w="848" w:type="dxa"/>
            <w:tcBorders>
              <w:top w:val="nil"/>
              <w:left w:val="nil"/>
              <w:bottom w:val="nil"/>
              <w:right w:val="nil"/>
            </w:tcBorders>
            <w:shd w:val="clear" w:color="auto" w:fill="auto"/>
            <w:noWrap/>
            <w:vAlign w:val="bottom"/>
            <w:hideMark/>
          </w:tcPr>
          <w:p w14:paraId="5A32C98B" w14:textId="77777777" w:rsidR="00F24E25" w:rsidRPr="006B5704" w:rsidRDefault="00F24E25" w:rsidP="006B5704">
            <w:pPr>
              <w:jc w:val="right"/>
              <w:rPr>
                <w:sz w:val="22"/>
                <w:szCs w:val="22"/>
                <w:lang w:val="es-ES_tradnl" w:eastAsia="es-CR"/>
              </w:rPr>
            </w:pPr>
            <w:r w:rsidRPr="006B5704">
              <w:rPr>
                <w:sz w:val="22"/>
                <w:szCs w:val="22"/>
                <w:lang w:val="es-ES_tradnl" w:eastAsia="es-CR"/>
              </w:rPr>
              <w:t xml:space="preserve">1,2 </w:t>
            </w:r>
          </w:p>
        </w:tc>
      </w:tr>
      <w:tr w:rsidR="006B5704" w:rsidRPr="006B5704" w14:paraId="6C74EC80" w14:textId="77777777" w:rsidTr="00F24E25">
        <w:trPr>
          <w:trHeight w:val="290"/>
          <w:jc w:val="center"/>
        </w:trPr>
        <w:tc>
          <w:tcPr>
            <w:tcW w:w="2410" w:type="dxa"/>
            <w:tcBorders>
              <w:top w:val="nil"/>
              <w:left w:val="nil"/>
              <w:bottom w:val="nil"/>
              <w:right w:val="nil"/>
            </w:tcBorders>
            <w:shd w:val="clear" w:color="auto" w:fill="auto"/>
            <w:noWrap/>
            <w:vAlign w:val="bottom"/>
            <w:hideMark/>
          </w:tcPr>
          <w:p w14:paraId="3ED32BE1" w14:textId="77777777" w:rsidR="00F24E25" w:rsidRPr="006B5704" w:rsidRDefault="00F24E25" w:rsidP="006B5704">
            <w:pPr>
              <w:rPr>
                <w:sz w:val="22"/>
                <w:szCs w:val="22"/>
                <w:lang w:val="es-ES_tradnl" w:eastAsia="es-CR"/>
              </w:rPr>
            </w:pPr>
            <w:r w:rsidRPr="006B5704">
              <w:rPr>
                <w:sz w:val="22"/>
                <w:szCs w:val="22"/>
                <w:lang w:val="es-ES_tradnl" w:eastAsia="es-CR"/>
              </w:rPr>
              <w:t>Carga de Trabajo</w:t>
            </w:r>
          </w:p>
        </w:tc>
        <w:tc>
          <w:tcPr>
            <w:tcW w:w="503" w:type="dxa"/>
            <w:tcBorders>
              <w:top w:val="nil"/>
              <w:left w:val="nil"/>
              <w:bottom w:val="nil"/>
              <w:right w:val="nil"/>
            </w:tcBorders>
            <w:shd w:val="clear" w:color="auto" w:fill="auto"/>
            <w:noWrap/>
            <w:vAlign w:val="bottom"/>
            <w:hideMark/>
          </w:tcPr>
          <w:p w14:paraId="464723D7" w14:textId="77777777" w:rsidR="00F24E25" w:rsidRPr="006B5704" w:rsidRDefault="00F24E25" w:rsidP="006B5704">
            <w:pPr>
              <w:jc w:val="right"/>
              <w:rPr>
                <w:sz w:val="22"/>
                <w:szCs w:val="22"/>
                <w:lang w:val="es-ES_tradnl" w:eastAsia="es-CR"/>
              </w:rPr>
            </w:pPr>
            <w:r w:rsidRPr="006B5704">
              <w:rPr>
                <w:sz w:val="22"/>
                <w:szCs w:val="22"/>
                <w:lang w:val="es-ES_tradnl" w:eastAsia="es-CR"/>
              </w:rPr>
              <w:t>845</w:t>
            </w:r>
          </w:p>
        </w:tc>
        <w:tc>
          <w:tcPr>
            <w:tcW w:w="634" w:type="dxa"/>
            <w:tcBorders>
              <w:top w:val="nil"/>
              <w:left w:val="nil"/>
              <w:bottom w:val="nil"/>
              <w:right w:val="nil"/>
            </w:tcBorders>
            <w:shd w:val="clear" w:color="auto" w:fill="auto"/>
            <w:noWrap/>
            <w:vAlign w:val="bottom"/>
            <w:hideMark/>
          </w:tcPr>
          <w:p w14:paraId="3236C56D" w14:textId="77777777" w:rsidR="00F24E25" w:rsidRPr="006B5704" w:rsidRDefault="00F24E25" w:rsidP="006B5704">
            <w:pPr>
              <w:jc w:val="right"/>
              <w:rPr>
                <w:sz w:val="22"/>
                <w:szCs w:val="22"/>
                <w:lang w:val="es-ES_tradnl" w:eastAsia="es-CR"/>
              </w:rPr>
            </w:pPr>
            <w:r w:rsidRPr="006B5704">
              <w:rPr>
                <w:sz w:val="22"/>
                <w:szCs w:val="22"/>
                <w:lang w:val="es-ES_tradnl" w:eastAsia="es-CR"/>
              </w:rPr>
              <w:t>703</w:t>
            </w:r>
          </w:p>
        </w:tc>
        <w:tc>
          <w:tcPr>
            <w:tcW w:w="500" w:type="dxa"/>
            <w:tcBorders>
              <w:top w:val="nil"/>
              <w:left w:val="nil"/>
              <w:bottom w:val="nil"/>
              <w:right w:val="nil"/>
            </w:tcBorders>
            <w:shd w:val="clear" w:color="auto" w:fill="auto"/>
            <w:noWrap/>
            <w:vAlign w:val="bottom"/>
            <w:hideMark/>
          </w:tcPr>
          <w:p w14:paraId="7A40A3A9" w14:textId="77777777" w:rsidR="00F24E25" w:rsidRPr="006B5704" w:rsidRDefault="00F24E25" w:rsidP="006B5704">
            <w:pPr>
              <w:jc w:val="right"/>
              <w:rPr>
                <w:sz w:val="22"/>
                <w:szCs w:val="22"/>
                <w:lang w:val="es-ES_tradnl" w:eastAsia="es-CR"/>
              </w:rPr>
            </w:pPr>
            <w:r w:rsidRPr="006B5704">
              <w:rPr>
                <w:sz w:val="22"/>
                <w:szCs w:val="22"/>
                <w:lang w:val="es-ES_tradnl" w:eastAsia="es-CR"/>
              </w:rPr>
              <w:t>908</w:t>
            </w:r>
          </w:p>
        </w:tc>
        <w:tc>
          <w:tcPr>
            <w:tcW w:w="570" w:type="dxa"/>
            <w:tcBorders>
              <w:top w:val="nil"/>
              <w:left w:val="nil"/>
              <w:bottom w:val="nil"/>
              <w:right w:val="nil"/>
            </w:tcBorders>
            <w:shd w:val="clear" w:color="auto" w:fill="auto"/>
            <w:noWrap/>
            <w:vAlign w:val="bottom"/>
            <w:hideMark/>
          </w:tcPr>
          <w:p w14:paraId="1CD38C06" w14:textId="77777777" w:rsidR="00F24E25" w:rsidRPr="006B5704" w:rsidRDefault="00F24E25" w:rsidP="006B5704">
            <w:pPr>
              <w:jc w:val="right"/>
              <w:rPr>
                <w:sz w:val="22"/>
                <w:szCs w:val="22"/>
                <w:lang w:val="es-ES_tradnl" w:eastAsia="es-CR"/>
              </w:rPr>
            </w:pPr>
            <w:r w:rsidRPr="006B5704">
              <w:rPr>
                <w:sz w:val="22"/>
                <w:szCs w:val="22"/>
                <w:lang w:val="es-ES_tradnl" w:eastAsia="es-CR"/>
              </w:rPr>
              <w:t>932</w:t>
            </w:r>
          </w:p>
        </w:tc>
        <w:tc>
          <w:tcPr>
            <w:tcW w:w="570" w:type="dxa"/>
            <w:tcBorders>
              <w:top w:val="nil"/>
              <w:left w:val="nil"/>
              <w:bottom w:val="nil"/>
              <w:right w:val="nil"/>
            </w:tcBorders>
            <w:shd w:val="clear" w:color="auto" w:fill="auto"/>
            <w:noWrap/>
            <w:vAlign w:val="bottom"/>
            <w:hideMark/>
          </w:tcPr>
          <w:p w14:paraId="7AAF7EF1" w14:textId="77777777" w:rsidR="00F24E25" w:rsidRPr="006B5704" w:rsidRDefault="00F24E25" w:rsidP="006B5704">
            <w:pPr>
              <w:jc w:val="right"/>
              <w:rPr>
                <w:sz w:val="22"/>
                <w:szCs w:val="22"/>
                <w:lang w:val="es-ES_tradnl" w:eastAsia="es-CR"/>
              </w:rPr>
            </w:pPr>
            <w:r w:rsidRPr="006B5704">
              <w:rPr>
                <w:sz w:val="22"/>
                <w:szCs w:val="22"/>
                <w:lang w:val="es-ES_tradnl" w:eastAsia="es-CR"/>
              </w:rPr>
              <w:t>1103</w:t>
            </w:r>
          </w:p>
        </w:tc>
        <w:tc>
          <w:tcPr>
            <w:tcW w:w="570" w:type="dxa"/>
            <w:tcBorders>
              <w:top w:val="nil"/>
              <w:left w:val="nil"/>
              <w:bottom w:val="nil"/>
              <w:right w:val="nil"/>
            </w:tcBorders>
            <w:shd w:val="clear" w:color="auto" w:fill="auto"/>
            <w:noWrap/>
            <w:vAlign w:val="bottom"/>
            <w:hideMark/>
          </w:tcPr>
          <w:p w14:paraId="39A5EFAB" w14:textId="77777777" w:rsidR="00F24E25" w:rsidRPr="006B5704" w:rsidRDefault="00F24E25" w:rsidP="006B5704">
            <w:pPr>
              <w:jc w:val="right"/>
              <w:rPr>
                <w:sz w:val="22"/>
                <w:szCs w:val="22"/>
                <w:lang w:val="es-ES_tradnl" w:eastAsia="es-CR"/>
              </w:rPr>
            </w:pPr>
            <w:r w:rsidRPr="006B5704">
              <w:rPr>
                <w:sz w:val="22"/>
                <w:szCs w:val="22"/>
                <w:lang w:val="es-ES_tradnl" w:eastAsia="es-CR"/>
              </w:rPr>
              <w:t>1275</w:t>
            </w:r>
          </w:p>
        </w:tc>
        <w:tc>
          <w:tcPr>
            <w:tcW w:w="570" w:type="dxa"/>
            <w:tcBorders>
              <w:top w:val="nil"/>
              <w:left w:val="nil"/>
              <w:bottom w:val="nil"/>
              <w:right w:val="nil"/>
            </w:tcBorders>
            <w:shd w:val="clear" w:color="auto" w:fill="auto"/>
            <w:noWrap/>
            <w:vAlign w:val="bottom"/>
            <w:hideMark/>
          </w:tcPr>
          <w:p w14:paraId="2DE84060" w14:textId="77777777" w:rsidR="00F24E25" w:rsidRPr="006B5704" w:rsidRDefault="00F24E25" w:rsidP="006B5704">
            <w:pPr>
              <w:jc w:val="right"/>
              <w:rPr>
                <w:sz w:val="22"/>
                <w:szCs w:val="22"/>
                <w:lang w:val="es-ES_tradnl" w:eastAsia="es-CR"/>
              </w:rPr>
            </w:pPr>
            <w:r w:rsidRPr="006B5704">
              <w:rPr>
                <w:sz w:val="22"/>
                <w:szCs w:val="22"/>
                <w:lang w:val="es-ES_tradnl" w:eastAsia="es-CR"/>
              </w:rPr>
              <w:t>1074</w:t>
            </w:r>
          </w:p>
        </w:tc>
        <w:tc>
          <w:tcPr>
            <w:tcW w:w="505" w:type="dxa"/>
            <w:tcBorders>
              <w:top w:val="nil"/>
              <w:left w:val="nil"/>
              <w:bottom w:val="nil"/>
              <w:right w:val="nil"/>
            </w:tcBorders>
            <w:shd w:val="clear" w:color="auto" w:fill="auto"/>
            <w:noWrap/>
            <w:vAlign w:val="bottom"/>
            <w:hideMark/>
          </w:tcPr>
          <w:p w14:paraId="41FA60C4" w14:textId="77777777" w:rsidR="00F24E25" w:rsidRPr="006B5704" w:rsidRDefault="00F24E25" w:rsidP="006B5704">
            <w:pPr>
              <w:jc w:val="right"/>
              <w:rPr>
                <w:sz w:val="22"/>
                <w:szCs w:val="22"/>
                <w:lang w:val="es-ES_tradnl" w:eastAsia="es-CR"/>
              </w:rPr>
            </w:pPr>
            <w:r w:rsidRPr="006B5704">
              <w:rPr>
                <w:sz w:val="22"/>
                <w:szCs w:val="22"/>
                <w:lang w:val="es-ES_tradnl" w:eastAsia="es-CR"/>
              </w:rPr>
              <w:t>1224</w:t>
            </w:r>
          </w:p>
        </w:tc>
        <w:tc>
          <w:tcPr>
            <w:tcW w:w="570" w:type="dxa"/>
            <w:tcBorders>
              <w:top w:val="nil"/>
              <w:left w:val="nil"/>
              <w:bottom w:val="nil"/>
              <w:right w:val="nil"/>
            </w:tcBorders>
            <w:shd w:val="clear" w:color="auto" w:fill="auto"/>
            <w:noWrap/>
            <w:vAlign w:val="bottom"/>
            <w:hideMark/>
          </w:tcPr>
          <w:p w14:paraId="3D5F1A64" w14:textId="77777777" w:rsidR="00F24E25" w:rsidRPr="006B5704" w:rsidRDefault="00F24E25" w:rsidP="006B5704">
            <w:pPr>
              <w:jc w:val="right"/>
              <w:rPr>
                <w:sz w:val="22"/>
                <w:szCs w:val="22"/>
                <w:lang w:val="es-ES_tradnl" w:eastAsia="es-CR"/>
              </w:rPr>
            </w:pPr>
            <w:r w:rsidRPr="006B5704">
              <w:rPr>
                <w:sz w:val="22"/>
                <w:szCs w:val="22"/>
                <w:lang w:val="es-ES_tradnl" w:eastAsia="es-CR"/>
              </w:rPr>
              <w:t>1011</w:t>
            </w:r>
          </w:p>
        </w:tc>
        <w:tc>
          <w:tcPr>
            <w:tcW w:w="505" w:type="dxa"/>
            <w:tcBorders>
              <w:top w:val="nil"/>
              <w:left w:val="nil"/>
              <w:bottom w:val="nil"/>
              <w:right w:val="nil"/>
            </w:tcBorders>
            <w:shd w:val="clear" w:color="auto" w:fill="auto"/>
            <w:noWrap/>
            <w:vAlign w:val="bottom"/>
            <w:hideMark/>
          </w:tcPr>
          <w:p w14:paraId="04844A58" w14:textId="77777777" w:rsidR="00F24E25" w:rsidRPr="006B5704" w:rsidRDefault="00F24E25" w:rsidP="006B5704">
            <w:pPr>
              <w:jc w:val="right"/>
              <w:rPr>
                <w:sz w:val="22"/>
                <w:szCs w:val="22"/>
                <w:lang w:val="es-ES_tradnl" w:eastAsia="es-CR"/>
              </w:rPr>
            </w:pPr>
            <w:r w:rsidRPr="006B5704">
              <w:rPr>
                <w:sz w:val="22"/>
                <w:szCs w:val="22"/>
                <w:lang w:val="es-ES_tradnl" w:eastAsia="es-CR"/>
              </w:rPr>
              <w:t>1698</w:t>
            </w:r>
          </w:p>
        </w:tc>
        <w:tc>
          <w:tcPr>
            <w:tcW w:w="602" w:type="dxa"/>
            <w:tcBorders>
              <w:top w:val="nil"/>
              <w:left w:val="nil"/>
              <w:bottom w:val="nil"/>
              <w:right w:val="nil"/>
            </w:tcBorders>
            <w:shd w:val="clear" w:color="auto" w:fill="auto"/>
            <w:noWrap/>
            <w:vAlign w:val="bottom"/>
            <w:hideMark/>
          </w:tcPr>
          <w:p w14:paraId="6224C78A" w14:textId="77777777" w:rsidR="00F24E25" w:rsidRPr="006B5704" w:rsidRDefault="00F24E25" w:rsidP="006B5704">
            <w:pPr>
              <w:jc w:val="right"/>
              <w:rPr>
                <w:sz w:val="22"/>
                <w:szCs w:val="22"/>
                <w:lang w:val="es-ES_tradnl" w:eastAsia="es-CR"/>
              </w:rPr>
            </w:pPr>
            <w:r w:rsidRPr="006B5704">
              <w:rPr>
                <w:sz w:val="22"/>
                <w:szCs w:val="22"/>
                <w:lang w:val="es-ES_tradnl" w:eastAsia="es-CR"/>
              </w:rPr>
              <w:t>1282</w:t>
            </w:r>
          </w:p>
        </w:tc>
        <w:tc>
          <w:tcPr>
            <w:tcW w:w="708" w:type="dxa"/>
            <w:tcBorders>
              <w:top w:val="nil"/>
              <w:left w:val="nil"/>
              <w:bottom w:val="nil"/>
              <w:right w:val="nil"/>
            </w:tcBorders>
            <w:shd w:val="clear" w:color="000000" w:fill="FFCCFF"/>
            <w:noWrap/>
            <w:vAlign w:val="center"/>
            <w:hideMark/>
          </w:tcPr>
          <w:p w14:paraId="3807F477"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w:t>
            </w:r>
          </w:p>
        </w:tc>
        <w:tc>
          <w:tcPr>
            <w:tcW w:w="848" w:type="dxa"/>
            <w:tcBorders>
              <w:top w:val="nil"/>
              <w:left w:val="nil"/>
              <w:bottom w:val="nil"/>
              <w:right w:val="nil"/>
            </w:tcBorders>
            <w:shd w:val="clear" w:color="auto" w:fill="auto"/>
            <w:noWrap/>
            <w:vAlign w:val="bottom"/>
            <w:hideMark/>
          </w:tcPr>
          <w:p w14:paraId="243A5252" w14:textId="77777777" w:rsidR="00F24E25" w:rsidRPr="006B5704" w:rsidRDefault="00F24E25" w:rsidP="006B5704">
            <w:pPr>
              <w:jc w:val="right"/>
              <w:rPr>
                <w:sz w:val="22"/>
                <w:szCs w:val="22"/>
                <w:lang w:val="es-ES_tradnl" w:eastAsia="es-CR"/>
              </w:rPr>
            </w:pPr>
            <w:r w:rsidRPr="006B5704">
              <w:rPr>
                <w:sz w:val="22"/>
                <w:szCs w:val="22"/>
                <w:lang w:val="es-ES_tradnl" w:eastAsia="es-CR"/>
              </w:rPr>
              <w:t xml:space="preserve">-416 </w:t>
            </w:r>
          </w:p>
        </w:tc>
      </w:tr>
      <w:tr w:rsidR="006B5704" w:rsidRPr="006B5704" w14:paraId="4B5C4D73" w14:textId="77777777" w:rsidTr="00F24E25">
        <w:trPr>
          <w:trHeight w:val="290"/>
          <w:jc w:val="center"/>
        </w:trPr>
        <w:tc>
          <w:tcPr>
            <w:tcW w:w="2410" w:type="dxa"/>
            <w:tcBorders>
              <w:top w:val="nil"/>
              <w:left w:val="nil"/>
              <w:bottom w:val="nil"/>
              <w:right w:val="nil"/>
            </w:tcBorders>
            <w:shd w:val="clear" w:color="auto" w:fill="auto"/>
            <w:noWrap/>
            <w:vAlign w:val="bottom"/>
            <w:hideMark/>
          </w:tcPr>
          <w:p w14:paraId="5CA1ED19" w14:textId="77777777" w:rsidR="00F24E25" w:rsidRPr="006B5704" w:rsidRDefault="00F24E25" w:rsidP="006B5704">
            <w:pPr>
              <w:jc w:val="center"/>
              <w:rPr>
                <w:sz w:val="22"/>
                <w:szCs w:val="22"/>
                <w:lang w:val="es-ES_tradnl" w:eastAsia="es-CR"/>
              </w:rPr>
            </w:pPr>
          </w:p>
        </w:tc>
        <w:tc>
          <w:tcPr>
            <w:tcW w:w="503" w:type="dxa"/>
            <w:tcBorders>
              <w:top w:val="nil"/>
              <w:left w:val="nil"/>
              <w:bottom w:val="nil"/>
              <w:right w:val="nil"/>
            </w:tcBorders>
            <w:shd w:val="clear" w:color="auto" w:fill="auto"/>
            <w:noWrap/>
            <w:vAlign w:val="bottom"/>
            <w:hideMark/>
          </w:tcPr>
          <w:p w14:paraId="4B11C900" w14:textId="77777777" w:rsidR="00F24E25" w:rsidRPr="006B5704" w:rsidRDefault="00F24E25" w:rsidP="006B5704">
            <w:pPr>
              <w:jc w:val="right"/>
              <w:rPr>
                <w:sz w:val="22"/>
                <w:szCs w:val="22"/>
                <w:lang w:val="es-ES_tradnl" w:eastAsia="es-CR"/>
              </w:rPr>
            </w:pPr>
          </w:p>
        </w:tc>
        <w:tc>
          <w:tcPr>
            <w:tcW w:w="634" w:type="dxa"/>
            <w:tcBorders>
              <w:top w:val="nil"/>
              <w:left w:val="nil"/>
              <w:bottom w:val="nil"/>
              <w:right w:val="nil"/>
            </w:tcBorders>
            <w:shd w:val="clear" w:color="auto" w:fill="auto"/>
            <w:noWrap/>
            <w:vAlign w:val="bottom"/>
            <w:hideMark/>
          </w:tcPr>
          <w:p w14:paraId="0458D494" w14:textId="77777777" w:rsidR="00F24E25" w:rsidRPr="006B5704" w:rsidRDefault="00F24E25" w:rsidP="006B5704">
            <w:pPr>
              <w:jc w:val="right"/>
              <w:rPr>
                <w:sz w:val="22"/>
                <w:szCs w:val="22"/>
                <w:lang w:val="es-ES_tradnl" w:eastAsia="es-CR"/>
              </w:rPr>
            </w:pPr>
          </w:p>
        </w:tc>
        <w:tc>
          <w:tcPr>
            <w:tcW w:w="500" w:type="dxa"/>
            <w:tcBorders>
              <w:top w:val="nil"/>
              <w:left w:val="nil"/>
              <w:bottom w:val="nil"/>
              <w:right w:val="nil"/>
            </w:tcBorders>
            <w:shd w:val="clear" w:color="auto" w:fill="auto"/>
            <w:noWrap/>
            <w:vAlign w:val="bottom"/>
            <w:hideMark/>
          </w:tcPr>
          <w:p w14:paraId="5EDFE17E" w14:textId="77777777" w:rsidR="00F24E25" w:rsidRPr="006B5704" w:rsidRDefault="00F24E25" w:rsidP="006B5704">
            <w:pPr>
              <w:jc w:val="right"/>
              <w:rPr>
                <w:sz w:val="22"/>
                <w:szCs w:val="22"/>
                <w:lang w:val="es-ES_tradnl" w:eastAsia="es-CR"/>
              </w:rPr>
            </w:pPr>
          </w:p>
        </w:tc>
        <w:tc>
          <w:tcPr>
            <w:tcW w:w="570" w:type="dxa"/>
            <w:tcBorders>
              <w:top w:val="nil"/>
              <w:left w:val="nil"/>
              <w:bottom w:val="nil"/>
              <w:right w:val="nil"/>
            </w:tcBorders>
            <w:shd w:val="clear" w:color="auto" w:fill="auto"/>
            <w:noWrap/>
            <w:vAlign w:val="bottom"/>
            <w:hideMark/>
          </w:tcPr>
          <w:p w14:paraId="4DDA93A9" w14:textId="77777777" w:rsidR="00F24E25" w:rsidRPr="006B5704" w:rsidRDefault="00F24E25" w:rsidP="006B5704">
            <w:pPr>
              <w:jc w:val="right"/>
              <w:rPr>
                <w:sz w:val="22"/>
                <w:szCs w:val="22"/>
                <w:lang w:val="es-ES_tradnl" w:eastAsia="es-CR"/>
              </w:rPr>
            </w:pPr>
          </w:p>
        </w:tc>
        <w:tc>
          <w:tcPr>
            <w:tcW w:w="570" w:type="dxa"/>
            <w:tcBorders>
              <w:top w:val="nil"/>
              <w:left w:val="nil"/>
              <w:bottom w:val="nil"/>
              <w:right w:val="nil"/>
            </w:tcBorders>
            <w:shd w:val="clear" w:color="auto" w:fill="auto"/>
            <w:noWrap/>
            <w:vAlign w:val="bottom"/>
            <w:hideMark/>
          </w:tcPr>
          <w:p w14:paraId="555FA205" w14:textId="77777777" w:rsidR="00F24E25" w:rsidRPr="006B5704" w:rsidRDefault="00F24E25" w:rsidP="006B5704">
            <w:pPr>
              <w:jc w:val="right"/>
              <w:rPr>
                <w:sz w:val="22"/>
                <w:szCs w:val="22"/>
                <w:lang w:val="es-ES_tradnl" w:eastAsia="es-CR"/>
              </w:rPr>
            </w:pPr>
          </w:p>
        </w:tc>
        <w:tc>
          <w:tcPr>
            <w:tcW w:w="570" w:type="dxa"/>
            <w:tcBorders>
              <w:top w:val="nil"/>
              <w:left w:val="nil"/>
              <w:bottom w:val="nil"/>
              <w:right w:val="nil"/>
            </w:tcBorders>
            <w:shd w:val="clear" w:color="auto" w:fill="auto"/>
            <w:noWrap/>
            <w:vAlign w:val="bottom"/>
            <w:hideMark/>
          </w:tcPr>
          <w:p w14:paraId="50D77BAC" w14:textId="77777777" w:rsidR="00F24E25" w:rsidRPr="006B5704" w:rsidRDefault="00F24E25" w:rsidP="006B5704">
            <w:pPr>
              <w:jc w:val="right"/>
              <w:rPr>
                <w:sz w:val="22"/>
                <w:szCs w:val="22"/>
                <w:lang w:val="es-ES_tradnl" w:eastAsia="es-CR"/>
              </w:rPr>
            </w:pPr>
          </w:p>
        </w:tc>
        <w:tc>
          <w:tcPr>
            <w:tcW w:w="570" w:type="dxa"/>
            <w:tcBorders>
              <w:top w:val="nil"/>
              <w:left w:val="nil"/>
              <w:bottom w:val="nil"/>
              <w:right w:val="nil"/>
            </w:tcBorders>
            <w:shd w:val="clear" w:color="auto" w:fill="auto"/>
            <w:noWrap/>
            <w:vAlign w:val="bottom"/>
            <w:hideMark/>
          </w:tcPr>
          <w:p w14:paraId="75B057DD" w14:textId="77777777" w:rsidR="00F24E25" w:rsidRPr="006B5704" w:rsidRDefault="00F24E25" w:rsidP="006B5704">
            <w:pPr>
              <w:jc w:val="right"/>
              <w:rPr>
                <w:sz w:val="22"/>
                <w:szCs w:val="22"/>
                <w:lang w:val="es-ES_tradnl" w:eastAsia="es-CR"/>
              </w:rPr>
            </w:pPr>
          </w:p>
        </w:tc>
        <w:tc>
          <w:tcPr>
            <w:tcW w:w="505" w:type="dxa"/>
            <w:tcBorders>
              <w:top w:val="nil"/>
              <w:left w:val="nil"/>
              <w:bottom w:val="nil"/>
              <w:right w:val="nil"/>
            </w:tcBorders>
            <w:shd w:val="clear" w:color="auto" w:fill="auto"/>
            <w:noWrap/>
            <w:vAlign w:val="bottom"/>
            <w:hideMark/>
          </w:tcPr>
          <w:p w14:paraId="0927A616" w14:textId="77777777" w:rsidR="00F24E25" w:rsidRPr="006B5704" w:rsidRDefault="00F24E25" w:rsidP="006B5704">
            <w:pPr>
              <w:jc w:val="right"/>
              <w:rPr>
                <w:sz w:val="22"/>
                <w:szCs w:val="22"/>
                <w:lang w:val="es-ES_tradnl" w:eastAsia="es-CR"/>
              </w:rPr>
            </w:pPr>
          </w:p>
        </w:tc>
        <w:tc>
          <w:tcPr>
            <w:tcW w:w="570" w:type="dxa"/>
            <w:tcBorders>
              <w:top w:val="nil"/>
              <w:left w:val="nil"/>
              <w:bottom w:val="nil"/>
              <w:right w:val="nil"/>
            </w:tcBorders>
            <w:shd w:val="clear" w:color="auto" w:fill="auto"/>
            <w:noWrap/>
            <w:vAlign w:val="bottom"/>
            <w:hideMark/>
          </w:tcPr>
          <w:p w14:paraId="511B4394" w14:textId="77777777" w:rsidR="00F24E25" w:rsidRPr="006B5704" w:rsidRDefault="00F24E25" w:rsidP="006B5704">
            <w:pPr>
              <w:jc w:val="right"/>
              <w:rPr>
                <w:sz w:val="22"/>
                <w:szCs w:val="22"/>
                <w:lang w:val="es-ES_tradnl" w:eastAsia="es-CR"/>
              </w:rPr>
            </w:pPr>
          </w:p>
        </w:tc>
        <w:tc>
          <w:tcPr>
            <w:tcW w:w="505" w:type="dxa"/>
            <w:tcBorders>
              <w:top w:val="nil"/>
              <w:left w:val="nil"/>
              <w:bottom w:val="nil"/>
              <w:right w:val="nil"/>
            </w:tcBorders>
            <w:shd w:val="clear" w:color="auto" w:fill="auto"/>
            <w:noWrap/>
            <w:vAlign w:val="bottom"/>
            <w:hideMark/>
          </w:tcPr>
          <w:p w14:paraId="1DFC5757" w14:textId="77777777" w:rsidR="00F24E25" w:rsidRPr="006B5704" w:rsidRDefault="00F24E25" w:rsidP="006B5704">
            <w:pPr>
              <w:jc w:val="right"/>
              <w:rPr>
                <w:sz w:val="22"/>
                <w:szCs w:val="22"/>
                <w:lang w:val="es-ES_tradnl" w:eastAsia="es-CR"/>
              </w:rPr>
            </w:pPr>
          </w:p>
        </w:tc>
        <w:tc>
          <w:tcPr>
            <w:tcW w:w="602" w:type="dxa"/>
            <w:tcBorders>
              <w:top w:val="nil"/>
              <w:left w:val="nil"/>
              <w:bottom w:val="nil"/>
              <w:right w:val="nil"/>
            </w:tcBorders>
            <w:shd w:val="clear" w:color="auto" w:fill="auto"/>
            <w:noWrap/>
            <w:vAlign w:val="bottom"/>
            <w:hideMark/>
          </w:tcPr>
          <w:p w14:paraId="74AF5E86" w14:textId="77777777" w:rsidR="00F24E25" w:rsidRPr="006B5704" w:rsidRDefault="00F24E25" w:rsidP="006B5704">
            <w:pPr>
              <w:jc w:val="right"/>
              <w:rPr>
                <w:sz w:val="22"/>
                <w:szCs w:val="22"/>
                <w:lang w:val="es-ES_tradnl" w:eastAsia="es-CR"/>
              </w:rPr>
            </w:pPr>
          </w:p>
        </w:tc>
        <w:tc>
          <w:tcPr>
            <w:tcW w:w="708" w:type="dxa"/>
            <w:tcBorders>
              <w:top w:val="nil"/>
              <w:left w:val="nil"/>
              <w:bottom w:val="nil"/>
              <w:right w:val="nil"/>
            </w:tcBorders>
            <w:shd w:val="clear" w:color="auto" w:fill="auto"/>
            <w:noWrap/>
            <w:vAlign w:val="bottom"/>
            <w:hideMark/>
          </w:tcPr>
          <w:p w14:paraId="06CA242F" w14:textId="77777777" w:rsidR="00F24E25" w:rsidRPr="006B5704" w:rsidRDefault="00F24E25" w:rsidP="006B5704">
            <w:pPr>
              <w:jc w:val="right"/>
              <w:rPr>
                <w:sz w:val="22"/>
                <w:szCs w:val="22"/>
                <w:lang w:val="es-ES_tradnl" w:eastAsia="es-CR"/>
              </w:rPr>
            </w:pPr>
          </w:p>
        </w:tc>
        <w:tc>
          <w:tcPr>
            <w:tcW w:w="848" w:type="dxa"/>
            <w:tcBorders>
              <w:top w:val="nil"/>
              <w:left w:val="nil"/>
              <w:bottom w:val="nil"/>
              <w:right w:val="nil"/>
            </w:tcBorders>
            <w:shd w:val="clear" w:color="auto" w:fill="auto"/>
            <w:noWrap/>
            <w:vAlign w:val="bottom"/>
            <w:hideMark/>
          </w:tcPr>
          <w:p w14:paraId="13DAC8F6" w14:textId="77777777" w:rsidR="00F24E25" w:rsidRPr="006B5704" w:rsidRDefault="00F24E25" w:rsidP="006B5704">
            <w:pPr>
              <w:jc w:val="right"/>
              <w:rPr>
                <w:sz w:val="22"/>
                <w:szCs w:val="22"/>
                <w:lang w:val="es-ES_tradnl" w:eastAsia="es-CR"/>
              </w:rPr>
            </w:pPr>
          </w:p>
        </w:tc>
      </w:tr>
      <w:tr w:rsidR="006B5704" w:rsidRPr="006B5704" w14:paraId="0D3282E5" w14:textId="77777777" w:rsidTr="00F24E25">
        <w:trPr>
          <w:trHeight w:val="290"/>
          <w:jc w:val="center"/>
        </w:trPr>
        <w:tc>
          <w:tcPr>
            <w:tcW w:w="2410" w:type="dxa"/>
            <w:tcBorders>
              <w:top w:val="nil"/>
              <w:left w:val="nil"/>
              <w:bottom w:val="nil"/>
              <w:right w:val="nil"/>
            </w:tcBorders>
            <w:shd w:val="clear" w:color="auto" w:fill="auto"/>
            <w:noWrap/>
            <w:vAlign w:val="bottom"/>
            <w:hideMark/>
          </w:tcPr>
          <w:p w14:paraId="2F140494" w14:textId="77777777" w:rsidR="00F24E25" w:rsidRPr="006B5704" w:rsidRDefault="00F24E25" w:rsidP="006B5704">
            <w:pPr>
              <w:rPr>
                <w:sz w:val="22"/>
                <w:szCs w:val="22"/>
                <w:lang w:val="es-ES_tradnl" w:eastAsia="es-CR"/>
              </w:rPr>
            </w:pPr>
            <w:r w:rsidRPr="006B5704">
              <w:rPr>
                <w:sz w:val="22"/>
                <w:szCs w:val="22"/>
                <w:lang w:val="es-ES_tradnl" w:eastAsia="es-CR"/>
              </w:rPr>
              <w:t>Tasa de Congestión total</w:t>
            </w:r>
          </w:p>
        </w:tc>
        <w:tc>
          <w:tcPr>
            <w:tcW w:w="503" w:type="dxa"/>
            <w:tcBorders>
              <w:top w:val="nil"/>
              <w:left w:val="nil"/>
              <w:bottom w:val="nil"/>
              <w:right w:val="nil"/>
            </w:tcBorders>
            <w:shd w:val="clear" w:color="auto" w:fill="auto"/>
            <w:noWrap/>
            <w:vAlign w:val="bottom"/>
            <w:hideMark/>
          </w:tcPr>
          <w:p w14:paraId="2E006667" w14:textId="77777777" w:rsidR="00F24E25" w:rsidRPr="006B5704" w:rsidRDefault="00F24E25" w:rsidP="006B5704">
            <w:pPr>
              <w:jc w:val="right"/>
              <w:rPr>
                <w:sz w:val="22"/>
                <w:szCs w:val="22"/>
                <w:lang w:val="es-ES_tradnl" w:eastAsia="es-CR"/>
              </w:rPr>
            </w:pPr>
            <w:r w:rsidRPr="006B5704">
              <w:rPr>
                <w:sz w:val="22"/>
                <w:szCs w:val="22"/>
                <w:lang w:val="es-ES_tradnl" w:eastAsia="es-CR"/>
              </w:rPr>
              <w:t>1,10</w:t>
            </w:r>
          </w:p>
        </w:tc>
        <w:tc>
          <w:tcPr>
            <w:tcW w:w="634" w:type="dxa"/>
            <w:tcBorders>
              <w:top w:val="nil"/>
              <w:left w:val="nil"/>
              <w:bottom w:val="nil"/>
              <w:right w:val="nil"/>
            </w:tcBorders>
            <w:shd w:val="clear" w:color="auto" w:fill="auto"/>
            <w:noWrap/>
            <w:vAlign w:val="bottom"/>
            <w:hideMark/>
          </w:tcPr>
          <w:p w14:paraId="60653F94" w14:textId="77777777" w:rsidR="00F24E25" w:rsidRPr="006B5704" w:rsidRDefault="00F24E25" w:rsidP="006B5704">
            <w:pPr>
              <w:jc w:val="right"/>
              <w:rPr>
                <w:sz w:val="22"/>
                <w:szCs w:val="22"/>
                <w:lang w:val="es-ES_tradnl" w:eastAsia="es-CR"/>
              </w:rPr>
            </w:pPr>
            <w:r w:rsidRPr="006B5704">
              <w:rPr>
                <w:sz w:val="22"/>
                <w:szCs w:val="22"/>
                <w:lang w:val="es-ES_tradnl" w:eastAsia="es-CR"/>
              </w:rPr>
              <w:t>1,20</w:t>
            </w:r>
          </w:p>
        </w:tc>
        <w:tc>
          <w:tcPr>
            <w:tcW w:w="500" w:type="dxa"/>
            <w:tcBorders>
              <w:top w:val="nil"/>
              <w:left w:val="nil"/>
              <w:bottom w:val="nil"/>
              <w:right w:val="nil"/>
            </w:tcBorders>
            <w:shd w:val="clear" w:color="auto" w:fill="auto"/>
            <w:noWrap/>
            <w:vAlign w:val="bottom"/>
            <w:hideMark/>
          </w:tcPr>
          <w:p w14:paraId="2744F984" w14:textId="77777777" w:rsidR="00F24E25" w:rsidRPr="006B5704" w:rsidRDefault="00F24E25" w:rsidP="006B5704">
            <w:pPr>
              <w:jc w:val="right"/>
              <w:rPr>
                <w:sz w:val="22"/>
                <w:szCs w:val="22"/>
                <w:lang w:val="es-ES_tradnl" w:eastAsia="es-CR"/>
              </w:rPr>
            </w:pPr>
            <w:r w:rsidRPr="006B5704">
              <w:rPr>
                <w:sz w:val="22"/>
                <w:szCs w:val="22"/>
                <w:lang w:val="es-ES_tradnl" w:eastAsia="es-CR"/>
              </w:rPr>
              <w:t>1,06</w:t>
            </w:r>
          </w:p>
        </w:tc>
        <w:tc>
          <w:tcPr>
            <w:tcW w:w="570" w:type="dxa"/>
            <w:tcBorders>
              <w:top w:val="nil"/>
              <w:left w:val="nil"/>
              <w:bottom w:val="nil"/>
              <w:right w:val="nil"/>
            </w:tcBorders>
            <w:shd w:val="clear" w:color="auto" w:fill="auto"/>
            <w:noWrap/>
            <w:vAlign w:val="bottom"/>
            <w:hideMark/>
          </w:tcPr>
          <w:p w14:paraId="1C25143F" w14:textId="77777777" w:rsidR="00F24E25" w:rsidRPr="006B5704" w:rsidRDefault="00F24E25" w:rsidP="006B5704">
            <w:pPr>
              <w:jc w:val="right"/>
              <w:rPr>
                <w:sz w:val="22"/>
                <w:szCs w:val="22"/>
                <w:lang w:val="es-ES_tradnl" w:eastAsia="es-CR"/>
              </w:rPr>
            </w:pPr>
            <w:r w:rsidRPr="006B5704">
              <w:rPr>
                <w:sz w:val="22"/>
                <w:szCs w:val="22"/>
                <w:lang w:val="es-ES_tradnl" w:eastAsia="es-CR"/>
              </w:rPr>
              <w:t>1,26</w:t>
            </w:r>
          </w:p>
        </w:tc>
        <w:tc>
          <w:tcPr>
            <w:tcW w:w="570" w:type="dxa"/>
            <w:tcBorders>
              <w:top w:val="nil"/>
              <w:left w:val="nil"/>
              <w:bottom w:val="nil"/>
              <w:right w:val="nil"/>
            </w:tcBorders>
            <w:shd w:val="clear" w:color="auto" w:fill="auto"/>
            <w:noWrap/>
            <w:vAlign w:val="bottom"/>
            <w:hideMark/>
          </w:tcPr>
          <w:p w14:paraId="55867FD0" w14:textId="77777777" w:rsidR="00F24E25" w:rsidRPr="006B5704" w:rsidRDefault="00F24E25" w:rsidP="006B5704">
            <w:pPr>
              <w:jc w:val="right"/>
              <w:rPr>
                <w:sz w:val="22"/>
                <w:szCs w:val="22"/>
                <w:lang w:val="es-ES_tradnl" w:eastAsia="es-CR"/>
              </w:rPr>
            </w:pPr>
            <w:r w:rsidRPr="006B5704">
              <w:rPr>
                <w:sz w:val="22"/>
                <w:szCs w:val="22"/>
                <w:lang w:val="es-ES_tradnl" w:eastAsia="es-CR"/>
              </w:rPr>
              <w:t>1,17</w:t>
            </w:r>
          </w:p>
        </w:tc>
        <w:tc>
          <w:tcPr>
            <w:tcW w:w="570" w:type="dxa"/>
            <w:tcBorders>
              <w:top w:val="nil"/>
              <w:left w:val="nil"/>
              <w:bottom w:val="nil"/>
              <w:right w:val="nil"/>
            </w:tcBorders>
            <w:shd w:val="clear" w:color="auto" w:fill="auto"/>
            <w:noWrap/>
            <w:vAlign w:val="bottom"/>
            <w:hideMark/>
          </w:tcPr>
          <w:p w14:paraId="23E240FB" w14:textId="77777777" w:rsidR="00F24E25" w:rsidRPr="006B5704" w:rsidRDefault="00F24E25" w:rsidP="006B5704">
            <w:pPr>
              <w:jc w:val="right"/>
              <w:rPr>
                <w:sz w:val="22"/>
                <w:szCs w:val="22"/>
                <w:lang w:val="es-ES_tradnl" w:eastAsia="es-CR"/>
              </w:rPr>
            </w:pPr>
            <w:r w:rsidRPr="006B5704">
              <w:rPr>
                <w:sz w:val="22"/>
                <w:szCs w:val="22"/>
                <w:lang w:val="es-ES_tradnl" w:eastAsia="es-CR"/>
              </w:rPr>
              <w:t>1,06</w:t>
            </w:r>
          </w:p>
        </w:tc>
        <w:tc>
          <w:tcPr>
            <w:tcW w:w="570" w:type="dxa"/>
            <w:tcBorders>
              <w:top w:val="nil"/>
              <w:left w:val="nil"/>
              <w:bottom w:val="nil"/>
              <w:right w:val="nil"/>
            </w:tcBorders>
            <w:shd w:val="clear" w:color="auto" w:fill="auto"/>
            <w:noWrap/>
            <w:vAlign w:val="bottom"/>
            <w:hideMark/>
          </w:tcPr>
          <w:p w14:paraId="39E39EAC" w14:textId="77777777" w:rsidR="00F24E25" w:rsidRPr="006B5704" w:rsidRDefault="00F24E25" w:rsidP="006B5704">
            <w:pPr>
              <w:jc w:val="right"/>
              <w:rPr>
                <w:sz w:val="22"/>
                <w:szCs w:val="22"/>
                <w:lang w:val="es-ES_tradnl" w:eastAsia="es-CR"/>
              </w:rPr>
            </w:pPr>
            <w:r w:rsidRPr="006B5704">
              <w:rPr>
                <w:sz w:val="22"/>
                <w:szCs w:val="22"/>
                <w:lang w:val="es-ES_tradnl" w:eastAsia="es-CR"/>
              </w:rPr>
              <w:t>1,09</w:t>
            </w:r>
          </w:p>
        </w:tc>
        <w:tc>
          <w:tcPr>
            <w:tcW w:w="505" w:type="dxa"/>
            <w:tcBorders>
              <w:top w:val="nil"/>
              <w:left w:val="nil"/>
              <w:bottom w:val="nil"/>
              <w:right w:val="nil"/>
            </w:tcBorders>
            <w:shd w:val="clear" w:color="auto" w:fill="auto"/>
            <w:noWrap/>
            <w:vAlign w:val="bottom"/>
            <w:hideMark/>
          </w:tcPr>
          <w:p w14:paraId="6C4AFCE1" w14:textId="77777777" w:rsidR="00F24E25" w:rsidRPr="006B5704" w:rsidRDefault="00F24E25" w:rsidP="006B5704">
            <w:pPr>
              <w:jc w:val="right"/>
              <w:rPr>
                <w:sz w:val="22"/>
                <w:szCs w:val="22"/>
                <w:lang w:val="es-ES_tradnl" w:eastAsia="es-CR"/>
              </w:rPr>
            </w:pPr>
            <w:r w:rsidRPr="006B5704">
              <w:rPr>
                <w:sz w:val="22"/>
                <w:szCs w:val="22"/>
                <w:lang w:val="es-ES_tradnl" w:eastAsia="es-CR"/>
              </w:rPr>
              <w:t>1,14</w:t>
            </w:r>
          </w:p>
        </w:tc>
        <w:tc>
          <w:tcPr>
            <w:tcW w:w="570" w:type="dxa"/>
            <w:tcBorders>
              <w:top w:val="nil"/>
              <w:left w:val="nil"/>
              <w:bottom w:val="nil"/>
              <w:right w:val="nil"/>
            </w:tcBorders>
            <w:shd w:val="clear" w:color="auto" w:fill="auto"/>
            <w:noWrap/>
            <w:vAlign w:val="bottom"/>
            <w:hideMark/>
          </w:tcPr>
          <w:p w14:paraId="13D4401F" w14:textId="77777777" w:rsidR="00F24E25" w:rsidRPr="006B5704" w:rsidRDefault="00F24E25" w:rsidP="006B5704">
            <w:pPr>
              <w:jc w:val="right"/>
              <w:rPr>
                <w:sz w:val="22"/>
                <w:szCs w:val="22"/>
                <w:lang w:val="es-ES_tradnl" w:eastAsia="es-CR"/>
              </w:rPr>
            </w:pPr>
            <w:r w:rsidRPr="006B5704">
              <w:rPr>
                <w:sz w:val="22"/>
                <w:szCs w:val="22"/>
                <w:lang w:val="es-ES_tradnl" w:eastAsia="es-CR"/>
              </w:rPr>
              <w:t>1,10</w:t>
            </w:r>
          </w:p>
        </w:tc>
        <w:tc>
          <w:tcPr>
            <w:tcW w:w="505" w:type="dxa"/>
            <w:tcBorders>
              <w:top w:val="nil"/>
              <w:left w:val="nil"/>
              <w:bottom w:val="nil"/>
              <w:right w:val="nil"/>
            </w:tcBorders>
            <w:shd w:val="clear" w:color="auto" w:fill="auto"/>
            <w:noWrap/>
            <w:vAlign w:val="bottom"/>
            <w:hideMark/>
          </w:tcPr>
          <w:p w14:paraId="50ACACD1" w14:textId="77777777" w:rsidR="00F24E25" w:rsidRPr="006B5704" w:rsidRDefault="00F24E25" w:rsidP="006B5704">
            <w:pPr>
              <w:jc w:val="right"/>
              <w:rPr>
                <w:sz w:val="22"/>
                <w:szCs w:val="22"/>
                <w:lang w:val="es-ES_tradnl" w:eastAsia="es-CR"/>
              </w:rPr>
            </w:pPr>
            <w:r w:rsidRPr="006B5704">
              <w:rPr>
                <w:sz w:val="22"/>
                <w:szCs w:val="22"/>
                <w:lang w:val="es-ES_tradnl" w:eastAsia="es-CR"/>
              </w:rPr>
              <w:t>1,18</w:t>
            </w:r>
          </w:p>
        </w:tc>
        <w:tc>
          <w:tcPr>
            <w:tcW w:w="602" w:type="dxa"/>
            <w:tcBorders>
              <w:top w:val="nil"/>
              <w:left w:val="nil"/>
              <w:bottom w:val="nil"/>
              <w:right w:val="nil"/>
            </w:tcBorders>
            <w:shd w:val="clear" w:color="auto" w:fill="auto"/>
            <w:noWrap/>
            <w:vAlign w:val="bottom"/>
            <w:hideMark/>
          </w:tcPr>
          <w:p w14:paraId="0B6EB9AD" w14:textId="77777777" w:rsidR="00F24E25" w:rsidRPr="006B5704" w:rsidRDefault="00F24E25" w:rsidP="006B5704">
            <w:pPr>
              <w:jc w:val="right"/>
              <w:rPr>
                <w:sz w:val="22"/>
                <w:szCs w:val="22"/>
                <w:lang w:val="es-ES_tradnl" w:eastAsia="es-CR"/>
              </w:rPr>
            </w:pPr>
            <w:r w:rsidRPr="006B5704">
              <w:rPr>
                <w:sz w:val="22"/>
                <w:szCs w:val="22"/>
                <w:lang w:val="es-ES_tradnl" w:eastAsia="es-CR"/>
              </w:rPr>
              <w:t>1,16</w:t>
            </w:r>
          </w:p>
        </w:tc>
        <w:tc>
          <w:tcPr>
            <w:tcW w:w="708" w:type="dxa"/>
            <w:tcBorders>
              <w:top w:val="nil"/>
              <w:left w:val="nil"/>
              <w:bottom w:val="nil"/>
              <w:right w:val="nil"/>
            </w:tcBorders>
            <w:shd w:val="clear" w:color="000000" w:fill="FFCCFF"/>
            <w:noWrap/>
            <w:vAlign w:val="center"/>
            <w:hideMark/>
          </w:tcPr>
          <w:p w14:paraId="31D5DCF8"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w:t>
            </w:r>
          </w:p>
        </w:tc>
        <w:tc>
          <w:tcPr>
            <w:tcW w:w="848" w:type="dxa"/>
            <w:tcBorders>
              <w:top w:val="nil"/>
              <w:left w:val="nil"/>
              <w:bottom w:val="nil"/>
              <w:right w:val="nil"/>
            </w:tcBorders>
            <w:shd w:val="clear" w:color="auto" w:fill="auto"/>
            <w:noWrap/>
            <w:vAlign w:val="bottom"/>
            <w:hideMark/>
          </w:tcPr>
          <w:p w14:paraId="748AD5A1" w14:textId="77777777" w:rsidR="00F24E25" w:rsidRPr="006B5704" w:rsidRDefault="00F24E25" w:rsidP="006B5704">
            <w:pPr>
              <w:jc w:val="right"/>
              <w:rPr>
                <w:sz w:val="22"/>
                <w:szCs w:val="22"/>
                <w:lang w:val="es-ES_tradnl" w:eastAsia="es-CR"/>
              </w:rPr>
            </w:pPr>
            <w:r w:rsidRPr="006B5704">
              <w:rPr>
                <w:sz w:val="22"/>
                <w:szCs w:val="22"/>
                <w:lang w:val="es-ES_tradnl" w:eastAsia="es-CR"/>
              </w:rPr>
              <w:t xml:space="preserve">-0,02 </w:t>
            </w:r>
          </w:p>
        </w:tc>
      </w:tr>
      <w:tr w:rsidR="006B5704" w:rsidRPr="006B5704" w14:paraId="3D9BDA4B" w14:textId="77777777" w:rsidTr="00F24E25">
        <w:trPr>
          <w:trHeight w:val="290"/>
          <w:jc w:val="center"/>
        </w:trPr>
        <w:tc>
          <w:tcPr>
            <w:tcW w:w="2410" w:type="dxa"/>
            <w:tcBorders>
              <w:top w:val="nil"/>
              <w:left w:val="nil"/>
              <w:bottom w:val="nil"/>
              <w:right w:val="nil"/>
            </w:tcBorders>
            <w:shd w:val="clear" w:color="auto" w:fill="auto"/>
            <w:noWrap/>
            <w:vAlign w:val="bottom"/>
            <w:hideMark/>
          </w:tcPr>
          <w:p w14:paraId="65D432FA" w14:textId="77777777" w:rsidR="00F24E25" w:rsidRPr="006B5704" w:rsidRDefault="00F24E25" w:rsidP="006B5704">
            <w:pPr>
              <w:rPr>
                <w:sz w:val="22"/>
                <w:szCs w:val="22"/>
                <w:lang w:val="es-ES_tradnl" w:eastAsia="es-CR"/>
              </w:rPr>
            </w:pPr>
            <w:r w:rsidRPr="006B5704">
              <w:rPr>
                <w:sz w:val="22"/>
                <w:szCs w:val="22"/>
                <w:lang w:val="es-ES_tradnl" w:eastAsia="es-CR"/>
              </w:rPr>
              <w:t>% de Pendencia total</w:t>
            </w:r>
          </w:p>
        </w:tc>
        <w:tc>
          <w:tcPr>
            <w:tcW w:w="503" w:type="dxa"/>
            <w:tcBorders>
              <w:top w:val="nil"/>
              <w:left w:val="nil"/>
              <w:bottom w:val="nil"/>
              <w:right w:val="nil"/>
            </w:tcBorders>
            <w:shd w:val="clear" w:color="auto" w:fill="auto"/>
            <w:noWrap/>
            <w:vAlign w:val="bottom"/>
            <w:hideMark/>
          </w:tcPr>
          <w:p w14:paraId="18B48BF8" w14:textId="77777777" w:rsidR="00F24E25" w:rsidRPr="006B5704" w:rsidRDefault="00F24E25" w:rsidP="006B5704">
            <w:pPr>
              <w:jc w:val="right"/>
              <w:rPr>
                <w:sz w:val="22"/>
                <w:szCs w:val="22"/>
                <w:lang w:val="es-ES_tradnl" w:eastAsia="es-CR"/>
              </w:rPr>
            </w:pPr>
            <w:r w:rsidRPr="006B5704">
              <w:rPr>
                <w:sz w:val="22"/>
                <w:szCs w:val="22"/>
                <w:lang w:val="es-ES_tradnl" w:eastAsia="es-CR"/>
              </w:rPr>
              <w:t>7,6</w:t>
            </w:r>
          </w:p>
        </w:tc>
        <w:tc>
          <w:tcPr>
            <w:tcW w:w="634" w:type="dxa"/>
            <w:tcBorders>
              <w:top w:val="nil"/>
              <w:left w:val="nil"/>
              <w:bottom w:val="nil"/>
              <w:right w:val="nil"/>
            </w:tcBorders>
            <w:shd w:val="clear" w:color="auto" w:fill="auto"/>
            <w:noWrap/>
            <w:vAlign w:val="bottom"/>
            <w:hideMark/>
          </w:tcPr>
          <w:p w14:paraId="616A7931" w14:textId="77777777" w:rsidR="00F24E25" w:rsidRPr="006B5704" w:rsidRDefault="00F24E25" w:rsidP="006B5704">
            <w:pPr>
              <w:jc w:val="right"/>
              <w:rPr>
                <w:sz w:val="22"/>
                <w:szCs w:val="22"/>
                <w:lang w:val="es-ES_tradnl" w:eastAsia="es-CR"/>
              </w:rPr>
            </w:pPr>
            <w:r w:rsidRPr="006B5704">
              <w:rPr>
                <w:sz w:val="22"/>
                <w:szCs w:val="22"/>
                <w:lang w:val="es-ES_tradnl" w:eastAsia="es-CR"/>
              </w:rPr>
              <w:t>16,4</w:t>
            </w:r>
          </w:p>
        </w:tc>
        <w:tc>
          <w:tcPr>
            <w:tcW w:w="500" w:type="dxa"/>
            <w:tcBorders>
              <w:top w:val="nil"/>
              <w:left w:val="nil"/>
              <w:bottom w:val="nil"/>
              <w:right w:val="nil"/>
            </w:tcBorders>
            <w:shd w:val="clear" w:color="auto" w:fill="auto"/>
            <w:noWrap/>
            <w:vAlign w:val="bottom"/>
            <w:hideMark/>
          </w:tcPr>
          <w:p w14:paraId="4CB82D4F" w14:textId="77777777" w:rsidR="00F24E25" w:rsidRPr="006B5704" w:rsidRDefault="00F24E25" w:rsidP="006B5704">
            <w:pPr>
              <w:jc w:val="right"/>
              <w:rPr>
                <w:sz w:val="22"/>
                <w:szCs w:val="22"/>
                <w:lang w:val="es-ES_tradnl" w:eastAsia="es-CR"/>
              </w:rPr>
            </w:pPr>
            <w:r w:rsidRPr="006B5704">
              <w:rPr>
                <w:sz w:val="22"/>
                <w:szCs w:val="22"/>
                <w:lang w:val="es-ES_tradnl" w:eastAsia="es-CR"/>
              </w:rPr>
              <w:t>5,3</w:t>
            </w:r>
          </w:p>
        </w:tc>
        <w:tc>
          <w:tcPr>
            <w:tcW w:w="570" w:type="dxa"/>
            <w:tcBorders>
              <w:top w:val="nil"/>
              <w:left w:val="nil"/>
              <w:bottom w:val="nil"/>
              <w:right w:val="nil"/>
            </w:tcBorders>
            <w:shd w:val="clear" w:color="auto" w:fill="auto"/>
            <w:noWrap/>
            <w:vAlign w:val="bottom"/>
            <w:hideMark/>
          </w:tcPr>
          <w:p w14:paraId="50AF07BD" w14:textId="77777777" w:rsidR="00F24E25" w:rsidRPr="006B5704" w:rsidRDefault="00F24E25" w:rsidP="006B5704">
            <w:pPr>
              <w:jc w:val="right"/>
              <w:rPr>
                <w:sz w:val="22"/>
                <w:szCs w:val="22"/>
                <w:lang w:val="es-ES_tradnl" w:eastAsia="es-CR"/>
              </w:rPr>
            </w:pPr>
            <w:r w:rsidRPr="006B5704">
              <w:rPr>
                <w:sz w:val="22"/>
                <w:szCs w:val="22"/>
                <w:lang w:val="es-ES_tradnl" w:eastAsia="es-CR"/>
              </w:rPr>
              <w:t>20,1</w:t>
            </w:r>
          </w:p>
        </w:tc>
        <w:tc>
          <w:tcPr>
            <w:tcW w:w="570" w:type="dxa"/>
            <w:tcBorders>
              <w:top w:val="nil"/>
              <w:left w:val="nil"/>
              <w:bottom w:val="nil"/>
              <w:right w:val="nil"/>
            </w:tcBorders>
            <w:shd w:val="clear" w:color="auto" w:fill="auto"/>
            <w:noWrap/>
            <w:vAlign w:val="bottom"/>
            <w:hideMark/>
          </w:tcPr>
          <w:p w14:paraId="65C8C7E8" w14:textId="77777777" w:rsidR="00F24E25" w:rsidRPr="006B5704" w:rsidRDefault="00F24E25" w:rsidP="006B5704">
            <w:pPr>
              <w:jc w:val="right"/>
              <w:rPr>
                <w:sz w:val="22"/>
                <w:szCs w:val="22"/>
                <w:lang w:val="es-ES_tradnl" w:eastAsia="es-CR"/>
              </w:rPr>
            </w:pPr>
            <w:r w:rsidRPr="006B5704">
              <w:rPr>
                <w:sz w:val="22"/>
                <w:szCs w:val="22"/>
                <w:lang w:val="es-ES_tradnl" w:eastAsia="es-CR"/>
              </w:rPr>
              <w:t>14,2</w:t>
            </w:r>
          </w:p>
        </w:tc>
        <w:tc>
          <w:tcPr>
            <w:tcW w:w="570" w:type="dxa"/>
            <w:tcBorders>
              <w:top w:val="nil"/>
              <w:left w:val="nil"/>
              <w:bottom w:val="nil"/>
              <w:right w:val="nil"/>
            </w:tcBorders>
            <w:shd w:val="clear" w:color="auto" w:fill="auto"/>
            <w:noWrap/>
            <w:vAlign w:val="bottom"/>
            <w:hideMark/>
          </w:tcPr>
          <w:p w14:paraId="62A9FED9" w14:textId="77777777" w:rsidR="00F24E25" w:rsidRPr="006B5704" w:rsidRDefault="00F24E25" w:rsidP="006B5704">
            <w:pPr>
              <w:jc w:val="right"/>
              <w:rPr>
                <w:sz w:val="22"/>
                <w:szCs w:val="22"/>
                <w:lang w:val="es-ES_tradnl" w:eastAsia="es-CR"/>
              </w:rPr>
            </w:pPr>
            <w:r w:rsidRPr="006B5704">
              <w:rPr>
                <w:sz w:val="22"/>
                <w:szCs w:val="22"/>
                <w:lang w:val="es-ES_tradnl" w:eastAsia="es-CR"/>
              </w:rPr>
              <w:t>5,3</w:t>
            </w:r>
          </w:p>
        </w:tc>
        <w:tc>
          <w:tcPr>
            <w:tcW w:w="570" w:type="dxa"/>
            <w:tcBorders>
              <w:top w:val="nil"/>
              <w:left w:val="nil"/>
              <w:bottom w:val="nil"/>
              <w:right w:val="nil"/>
            </w:tcBorders>
            <w:shd w:val="clear" w:color="auto" w:fill="auto"/>
            <w:noWrap/>
            <w:vAlign w:val="bottom"/>
            <w:hideMark/>
          </w:tcPr>
          <w:p w14:paraId="2EA2B66E" w14:textId="77777777" w:rsidR="00F24E25" w:rsidRPr="006B5704" w:rsidRDefault="00F24E25" w:rsidP="006B5704">
            <w:pPr>
              <w:jc w:val="right"/>
              <w:rPr>
                <w:sz w:val="22"/>
                <w:szCs w:val="22"/>
                <w:lang w:val="es-ES_tradnl" w:eastAsia="es-CR"/>
              </w:rPr>
            </w:pPr>
            <w:r w:rsidRPr="006B5704">
              <w:rPr>
                <w:sz w:val="22"/>
                <w:szCs w:val="22"/>
                <w:lang w:val="es-ES_tradnl" w:eastAsia="es-CR"/>
              </w:rPr>
              <w:t>7,6</w:t>
            </w:r>
          </w:p>
        </w:tc>
        <w:tc>
          <w:tcPr>
            <w:tcW w:w="505" w:type="dxa"/>
            <w:tcBorders>
              <w:top w:val="nil"/>
              <w:left w:val="nil"/>
              <w:bottom w:val="nil"/>
              <w:right w:val="nil"/>
            </w:tcBorders>
            <w:shd w:val="clear" w:color="auto" w:fill="auto"/>
            <w:noWrap/>
            <w:vAlign w:val="bottom"/>
            <w:hideMark/>
          </w:tcPr>
          <w:p w14:paraId="333D6D82" w14:textId="77777777" w:rsidR="00F24E25" w:rsidRPr="006B5704" w:rsidRDefault="00F24E25" w:rsidP="006B5704">
            <w:pPr>
              <w:jc w:val="right"/>
              <w:rPr>
                <w:sz w:val="22"/>
                <w:szCs w:val="22"/>
                <w:lang w:val="es-ES_tradnl" w:eastAsia="es-CR"/>
              </w:rPr>
            </w:pPr>
            <w:r w:rsidRPr="006B5704">
              <w:rPr>
                <w:sz w:val="22"/>
                <w:szCs w:val="22"/>
                <w:lang w:val="es-ES_tradnl" w:eastAsia="es-CR"/>
              </w:rPr>
              <w:t>11,4</w:t>
            </w:r>
          </w:p>
        </w:tc>
        <w:tc>
          <w:tcPr>
            <w:tcW w:w="570" w:type="dxa"/>
            <w:tcBorders>
              <w:top w:val="nil"/>
              <w:left w:val="nil"/>
              <w:bottom w:val="nil"/>
              <w:right w:val="nil"/>
            </w:tcBorders>
            <w:shd w:val="clear" w:color="auto" w:fill="auto"/>
            <w:noWrap/>
            <w:vAlign w:val="bottom"/>
            <w:hideMark/>
          </w:tcPr>
          <w:p w14:paraId="569EDC02" w14:textId="77777777" w:rsidR="00F24E25" w:rsidRPr="006B5704" w:rsidRDefault="00F24E25" w:rsidP="006B5704">
            <w:pPr>
              <w:jc w:val="right"/>
              <w:rPr>
                <w:sz w:val="22"/>
                <w:szCs w:val="22"/>
                <w:lang w:val="es-ES_tradnl" w:eastAsia="es-CR"/>
              </w:rPr>
            </w:pPr>
            <w:r w:rsidRPr="006B5704">
              <w:rPr>
                <w:sz w:val="22"/>
                <w:szCs w:val="22"/>
                <w:lang w:val="es-ES_tradnl" w:eastAsia="es-CR"/>
              </w:rPr>
              <w:t>8,4</w:t>
            </w:r>
          </w:p>
        </w:tc>
        <w:tc>
          <w:tcPr>
            <w:tcW w:w="505" w:type="dxa"/>
            <w:tcBorders>
              <w:top w:val="nil"/>
              <w:left w:val="nil"/>
              <w:bottom w:val="nil"/>
              <w:right w:val="nil"/>
            </w:tcBorders>
            <w:shd w:val="clear" w:color="auto" w:fill="auto"/>
            <w:noWrap/>
            <w:vAlign w:val="bottom"/>
            <w:hideMark/>
          </w:tcPr>
          <w:p w14:paraId="276B1304" w14:textId="77777777" w:rsidR="00F24E25" w:rsidRPr="006B5704" w:rsidRDefault="00F24E25" w:rsidP="006B5704">
            <w:pPr>
              <w:jc w:val="right"/>
              <w:rPr>
                <w:sz w:val="22"/>
                <w:szCs w:val="22"/>
                <w:lang w:val="es-ES_tradnl" w:eastAsia="es-CR"/>
              </w:rPr>
            </w:pPr>
            <w:r w:rsidRPr="006B5704">
              <w:rPr>
                <w:sz w:val="22"/>
                <w:szCs w:val="22"/>
                <w:lang w:val="es-ES_tradnl" w:eastAsia="es-CR"/>
              </w:rPr>
              <w:t>14,9</w:t>
            </w:r>
          </w:p>
        </w:tc>
        <w:tc>
          <w:tcPr>
            <w:tcW w:w="602" w:type="dxa"/>
            <w:tcBorders>
              <w:top w:val="nil"/>
              <w:left w:val="nil"/>
              <w:bottom w:val="nil"/>
              <w:right w:val="nil"/>
            </w:tcBorders>
            <w:shd w:val="clear" w:color="auto" w:fill="auto"/>
            <w:noWrap/>
            <w:vAlign w:val="bottom"/>
            <w:hideMark/>
          </w:tcPr>
          <w:p w14:paraId="51C55592" w14:textId="77777777" w:rsidR="00F24E25" w:rsidRPr="006B5704" w:rsidRDefault="00F24E25" w:rsidP="006B5704">
            <w:pPr>
              <w:jc w:val="right"/>
              <w:rPr>
                <w:sz w:val="22"/>
                <w:szCs w:val="22"/>
                <w:lang w:val="es-ES_tradnl" w:eastAsia="es-CR"/>
              </w:rPr>
            </w:pPr>
            <w:r w:rsidRPr="006B5704">
              <w:rPr>
                <w:sz w:val="22"/>
                <w:szCs w:val="22"/>
                <w:lang w:val="es-ES_tradnl" w:eastAsia="es-CR"/>
              </w:rPr>
              <w:t>13,5</w:t>
            </w:r>
          </w:p>
        </w:tc>
        <w:tc>
          <w:tcPr>
            <w:tcW w:w="708" w:type="dxa"/>
            <w:tcBorders>
              <w:top w:val="nil"/>
              <w:left w:val="nil"/>
              <w:bottom w:val="nil"/>
              <w:right w:val="nil"/>
            </w:tcBorders>
            <w:shd w:val="clear" w:color="000000" w:fill="FFCCFF"/>
            <w:noWrap/>
            <w:vAlign w:val="center"/>
            <w:hideMark/>
          </w:tcPr>
          <w:p w14:paraId="1A70A911"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w:t>
            </w:r>
          </w:p>
        </w:tc>
        <w:tc>
          <w:tcPr>
            <w:tcW w:w="848" w:type="dxa"/>
            <w:tcBorders>
              <w:top w:val="nil"/>
              <w:left w:val="nil"/>
              <w:bottom w:val="nil"/>
              <w:right w:val="nil"/>
            </w:tcBorders>
            <w:shd w:val="clear" w:color="auto" w:fill="auto"/>
            <w:noWrap/>
            <w:vAlign w:val="bottom"/>
            <w:hideMark/>
          </w:tcPr>
          <w:p w14:paraId="6F12C1A5" w14:textId="77777777" w:rsidR="00F24E25" w:rsidRPr="006B5704" w:rsidRDefault="00F24E25" w:rsidP="006B5704">
            <w:pPr>
              <w:jc w:val="right"/>
              <w:rPr>
                <w:sz w:val="22"/>
                <w:szCs w:val="22"/>
                <w:lang w:val="es-ES_tradnl" w:eastAsia="es-CR"/>
              </w:rPr>
            </w:pPr>
            <w:r w:rsidRPr="006B5704">
              <w:rPr>
                <w:sz w:val="22"/>
                <w:szCs w:val="22"/>
                <w:lang w:val="es-ES_tradnl" w:eastAsia="es-CR"/>
              </w:rPr>
              <w:t xml:space="preserve">-1,4 </w:t>
            </w:r>
          </w:p>
        </w:tc>
      </w:tr>
      <w:tr w:rsidR="006B5704" w:rsidRPr="006B5704" w14:paraId="3D644A2B" w14:textId="77777777" w:rsidTr="00F24E25">
        <w:trPr>
          <w:trHeight w:val="290"/>
          <w:jc w:val="center"/>
        </w:trPr>
        <w:tc>
          <w:tcPr>
            <w:tcW w:w="2410" w:type="dxa"/>
            <w:tcBorders>
              <w:top w:val="nil"/>
              <w:left w:val="nil"/>
              <w:bottom w:val="nil"/>
              <w:right w:val="nil"/>
            </w:tcBorders>
            <w:shd w:val="clear" w:color="auto" w:fill="auto"/>
            <w:noWrap/>
            <w:vAlign w:val="bottom"/>
            <w:hideMark/>
          </w:tcPr>
          <w:p w14:paraId="1F1232C2" w14:textId="77777777" w:rsidR="00F24E25" w:rsidRPr="006B5704" w:rsidRDefault="00F24E25" w:rsidP="006B5704">
            <w:pPr>
              <w:rPr>
                <w:sz w:val="22"/>
                <w:szCs w:val="22"/>
                <w:lang w:val="es-ES_tradnl" w:eastAsia="es-CR"/>
              </w:rPr>
            </w:pPr>
            <w:r w:rsidRPr="006B5704">
              <w:rPr>
                <w:sz w:val="22"/>
                <w:szCs w:val="22"/>
                <w:lang w:val="es-ES_tradnl" w:eastAsia="es-CR"/>
              </w:rPr>
              <w:t>% de Resolución</w:t>
            </w:r>
          </w:p>
        </w:tc>
        <w:tc>
          <w:tcPr>
            <w:tcW w:w="503" w:type="dxa"/>
            <w:tcBorders>
              <w:top w:val="nil"/>
              <w:left w:val="nil"/>
              <w:bottom w:val="nil"/>
              <w:right w:val="nil"/>
            </w:tcBorders>
            <w:shd w:val="clear" w:color="auto" w:fill="auto"/>
            <w:noWrap/>
            <w:vAlign w:val="bottom"/>
            <w:hideMark/>
          </w:tcPr>
          <w:p w14:paraId="18320935" w14:textId="77777777" w:rsidR="00F24E25" w:rsidRPr="006B5704" w:rsidRDefault="00F24E25" w:rsidP="006B5704">
            <w:pPr>
              <w:jc w:val="right"/>
              <w:rPr>
                <w:sz w:val="22"/>
                <w:szCs w:val="22"/>
                <w:lang w:val="es-ES_tradnl" w:eastAsia="es-CR"/>
              </w:rPr>
            </w:pPr>
            <w:r w:rsidRPr="006B5704">
              <w:rPr>
                <w:sz w:val="22"/>
                <w:szCs w:val="22"/>
                <w:lang w:val="es-ES_tradnl" w:eastAsia="es-CR"/>
              </w:rPr>
              <w:t>92,4</w:t>
            </w:r>
          </w:p>
        </w:tc>
        <w:tc>
          <w:tcPr>
            <w:tcW w:w="634" w:type="dxa"/>
            <w:tcBorders>
              <w:top w:val="nil"/>
              <w:left w:val="nil"/>
              <w:bottom w:val="nil"/>
              <w:right w:val="nil"/>
            </w:tcBorders>
            <w:shd w:val="clear" w:color="auto" w:fill="auto"/>
            <w:noWrap/>
            <w:vAlign w:val="bottom"/>
            <w:hideMark/>
          </w:tcPr>
          <w:p w14:paraId="5297E9BB" w14:textId="77777777" w:rsidR="00F24E25" w:rsidRPr="006B5704" w:rsidRDefault="00F24E25" w:rsidP="006B5704">
            <w:pPr>
              <w:jc w:val="right"/>
              <w:rPr>
                <w:sz w:val="22"/>
                <w:szCs w:val="22"/>
                <w:lang w:val="es-ES_tradnl" w:eastAsia="es-CR"/>
              </w:rPr>
            </w:pPr>
            <w:r w:rsidRPr="006B5704">
              <w:rPr>
                <w:sz w:val="22"/>
                <w:szCs w:val="22"/>
                <w:lang w:val="es-ES_tradnl" w:eastAsia="es-CR"/>
              </w:rPr>
              <w:t>83,6</w:t>
            </w:r>
          </w:p>
        </w:tc>
        <w:tc>
          <w:tcPr>
            <w:tcW w:w="500" w:type="dxa"/>
            <w:tcBorders>
              <w:top w:val="nil"/>
              <w:left w:val="nil"/>
              <w:bottom w:val="nil"/>
              <w:right w:val="nil"/>
            </w:tcBorders>
            <w:shd w:val="clear" w:color="auto" w:fill="auto"/>
            <w:noWrap/>
            <w:vAlign w:val="bottom"/>
            <w:hideMark/>
          </w:tcPr>
          <w:p w14:paraId="28EE7C9B" w14:textId="77777777" w:rsidR="00F24E25" w:rsidRPr="006B5704" w:rsidRDefault="00F24E25" w:rsidP="006B5704">
            <w:pPr>
              <w:jc w:val="right"/>
              <w:rPr>
                <w:sz w:val="22"/>
                <w:szCs w:val="22"/>
                <w:lang w:val="es-ES_tradnl" w:eastAsia="es-CR"/>
              </w:rPr>
            </w:pPr>
            <w:r w:rsidRPr="006B5704">
              <w:rPr>
                <w:sz w:val="22"/>
                <w:szCs w:val="22"/>
                <w:lang w:val="es-ES_tradnl" w:eastAsia="es-CR"/>
              </w:rPr>
              <w:t>94,7</w:t>
            </w:r>
          </w:p>
        </w:tc>
        <w:tc>
          <w:tcPr>
            <w:tcW w:w="570" w:type="dxa"/>
            <w:tcBorders>
              <w:top w:val="nil"/>
              <w:left w:val="nil"/>
              <w:bottom w:val="nil"/>
              <w:right w:val="nil"/>
            </w:tcBorders>
            <w:shd w:val="clear" w:color="auto" w:fill="auto"/>
            <w:noWrap/>
            <w:vAlign w:val="bottom"/>
            <w:hideMark/>
          </w:tcPr>
          <w:p w14:paraId="602F1FB2" w14:textId="77777777" w:rsidR="00F24E25" w:rsidRPr="006B5704" w:rsidRDefault="00F24E25" w:rsidP="006B5704">
            <w:pPr>
              <w:jc w:val="right"/>
              <w:rPr>
                <w:sz w:val="22"/>
                <w:szCs w:val="22"/>
                <w:lang w:val="es-ES_tradnl" w:eastAsia="es-CR"/>
              </w:rPr>
            </w:pPr>
            <w:r w:rsidRPr="006B5704">
              <w:rPr>
                <w:sz w:val="22"/>
                <w:szCs w:val="22"/>
                <w:lang w:val="es-ES_tradnl" w:eastAsia="es-CR"/>
              </w:rPr>
              <w:t>79,9</w:t>
            </w:r>
          </w:p>
        </w:tc>
        <w:tc>
          <w:tcPr>
            <w:tcW w:w="570" w:type="dxa"/>
            <w:tcBorders>
              <w:top w:val="nil"/>
              <w:left w:val="nil"/>
              <w:bottom w:val="nil"/>
              <w:right w:val="nil"/>
            </w:tcBorders>
            <w:shd w:val="clear" w:color="auto" w:fill="auto"/>
            <w:noWrap/>
            <w:vAlign w:val="bottom"/>
            <w:hideMark/>
          </w:tcPr>
          <w:p w14:paraId="0ADFE442" w14:textId="77777777" w:rsidR="00F24E25" w:rsidRPr="006B5704" w:rsidRDefault="00F24E25" w:rsidP="006B5704">
            <w:pPr>
              <w:jc w:val="right"/>
              <w:rPr>
                <w:sz w:val="22"/>
                <w:szCs w:val="22"/>
                <w:lang w:val="es-ES_tradnl" w:eastAsia="es-CR"/>
              </w:rPr>
            </w:pPr>
            <w:r w:rsidRPr="006B5704">
              <w:rPr>
                <w:sz w:val="22"/>
                <w:szCs w:val="22"/>
                <w:lang w:val="es-ES_tradnl" w:eastAsia="es-CR"/>
              </w:rPr>
              <w:t>85,8</w:t>
            </w:r>
          </w:p>
        </w:tc>
        <w:tc>
          <w:tcPr>
            <w:tcW w:w="570" w:type="dxa"/>
            <w:tcBorders>
              <w:top w:val="nil"/>
              <w:left w:val="nil"/>
              <w:bottom w:val="nil"/>
              <w:right w:val="nil"/>
            </w:tcBorders>
            <w:shd w:val="clear" w:color="auto" w:fill="auto"/>
            <w:noWrap/>
            <w:vAlign w:val="bottom"/>
            <w:hideMark/>
          </w:tcPr>
          <w:p w14:paraId="4A445D5E" w14:textId="77777777" w:rsidR="00F24E25" w:rsidRPr="006B5704" w:rsidRDefault="00F24E25" w:rsidP="006B5704">
            <w:pPr>
              <w:jc w:val="right"/>
              <w:rPr>
                <w:sz w:val="22"/>
                <w:szCs w:val="22"/>
                <w:lang w:val="es-ES_tradnl" w:eastAsia="es-CR"/>
              </w:rPr>
            </w:pPr>
            <w:r w:rsidRPr="006B5704">
              <w:rPr>
                <w:sz w:val="22"/>
                <w:szCs w:val="22"/>
                <w:lang w:val="es-ES_tradnl" w:eastAsia="es-CR"/>
              </w:rPr>
              <w:t>94,7</w:t>
            </w:r>
          </w:p>
        </w:tc>
        <w:tc>
          <w:tcPr>
            <w:tcW w:w="570" w:type="dxa"/>
            <w:tcBorders>
              <w:top w:val="nil"/>
              <w:left w:val="nil"/>
              <w:bottom w:val="nil"/>
              <w:right w:val="nil"/>
            </w:tcBorders>
            <w:shd w:val="clear" w:color="auto" w:fill="auto"/>
            <w:noWrap/>
            <w:vAlign w:val="bottom"/>
            <w:hideMark/>
          </w:tcPr>
          <w:p w14:paraId="3BBEAB20" w14:textId="77777777" w:rsidR="00F24E25" w:rsidRPr="006B5704" w:rsidRDefault="00F24E25" w:rsidP="006B5704">
            <w:pPr>
              <w:jc w:val="right"/>
              <w:rPr>
                <w:sz w:val="22"/>
                <w:szCs w:val="22"/>
                <w:lang w:val="es-ES_tradnl" w:eastAsia="es-CR"/>
              </w:rPr>
            </w:pPr>
            <w:r w:rsidRPr="006B5704">
              <w:rPr>
                <w:sz w:val="22"/>
                <w:szCs w:val="22"/>
                <w:lang w:val="es-ES_tradnl" w:eastAsia="es-CR"/>
              </w:rPr>
              <w:t>92,4</w:t>
            </w:r>
          </w:p>
        </w:tc>
        <w:tc>
          <w:tcPr>
            <w:tcW w:w="505" w:type="dxa"/>
            <w:tcBorders>
              <w:top w:val="nil"/>
              <w:left w:val="nil"/>
              <w:bottom w:val="nil"/>
              <w:right w:val="nil"/>
            </w:tcBorders>
            <w:shd w:val="clear" w:color="auto" w:fill="auto"/>
            <w:noWrap/>
            <w:vAlign w:val="bottom"/>
            <w:hideMark/>
          </w:tcPr>
          <w:p w14:paraId="1CB7CB82" w14:textId="77777777" w:rsidR="00F24E25" w:rsidRPr="006B5704" w:rsidRDefault="00F24E25" w:rsidP="006B5704">
            <w:pPr>
              <w:jc w:val="right"/>
              <w:rPr>
                <w:sz w:val="22"/>
                <w:szCs w:val="22"/>
                <w:lang w:val="es-ES_tradnl" w:eastAsia="es-CR"/>
              </w:rPr>
            </w:pPr>
            <w:r w:rsidRPr="006B5704">
              <w:rPr>
                <w:sz w:val="22"/>
                <w:szCs w:val="22"/>
                <w:lang w:val="es-ES_tradnl" w:eastAsia="es-CR"/>
              </w:rPr>
              <w:t>88,6</w:t>
            </w:r>
          </w:p>
        </w:tc>
        <w:tc>
          <w:tcPr>
            <w:tcW w:w="570" w:type="dxa"/>
            <w:tcBorders>
              <w:top w:val="nil"/>
              <w:left w:val="nil"/>
              <w:bottom w:val="nil"/>
              <w:right w:val="nil"/>
            </w:tcBorders>
            <w:shd w:val="clear" w:color="auto" w:fill="auto"/>
            <w:noWrap/>
            <w:vAlign w:val="bottom"/>
            <w:hideMark/>
          </w:tcPr>
          <w:p w14:paraId="52070EBF" w14:textId="77777777" w:rsidR="00F24E25" w:rsidRPr="006B5704" w:rsidRDefault="00F24E25" w:rsidP="006B5704">
            <w:pPr>
              <w:jc w:val="right"/>
              <w:rPr>
                <w:sz w:val="22"/>
                <w:szCs w:val="22"/>
                <w:lang w:val="es-ES_tradnl" w:eastAsia="es-CR"/>
              </w:rPr>
            </w:pPr>
            <w:r w:rsidRPr="006B5704">
              <w:rPr>
                <w:sz w:val="22"/>
                <w:szCs w:val="22"/>
                <w:lang w:val="es-ES_tradnl" w:eastAsia="es-CR"/>
              </w:rPr>
              <w:t>91,6</w:t>
            </w:r>
          </w:p>
        </w:tc>
        <w:tc>
          <w:tcPr>
            <w:tcW w:w="505" w:type="dxa"/>
            <w:tcBorders>
              <w:top w:val="nil"/>
              <w:left w:val="nil"/>
              <w:bottom w:val="nil"/>
              <w:right w:val="nil"/>
            </w:tcBorders>
            <w:shd w:val="clear" w:color="auto" w:fill="auto"/>
            <w:noWrap/>
            <w:vAlign w:val="bottom"/>
            <w:hideMark/>
          </w:tcPr>
          <w:p w14:paraId="73CD8B07" w14:textId="77777777" w:rsidR="00F24E25" w:rsidRPr="006B5704" w:rsidRDefault="00F24E25" w:rsidP="006B5704">
            <w:pPr>
              <w:jc w:val="right"/>
              <w:rPr>
                <w:sz w:val="22"/>
                <w:szCs w:val="22"/>
                <w:lang w:val="es-ES_tradnl" w:eastAsia="es-CR"/>
              </w:rPr>
            </w:pPr>
            <w:r w:rsidRPr="006B5704">
              <w:rPr>
                <w:sz w:val="22"/>
                <w:szCs w:val="22"/>
                <w:lang w:val="es-ES_tradnl" w:eastAsia="es-CR"/>
              </w:rPr>
              <w:t>85,1</w:t>
            </w:r>
          </w:p>
        </w:tc>
        <w:tc>
          <w:tcPr>
            <w:tcW w:w="602" w:type="dxa"/>
            <w:tcBorders>
              <w:top w:val="nil"/>
              <w:left w:val="nil"/>
              <w:bottom w:val="nil"/>
              <w:right w:val="nil"/>
            </w:tcBorders>
            <w:shd w:val="clear" w:color="auto" w:fill="auto"/>
            <w:noWrap/>
            <w:vAlign w:val="bottom"/>
            <w:hideMark/>
          </w:tcPr>
          <w:p w14:paraId="2F5B7CFC" w14:textId="77777777" w:rsidR="00F24E25" w:rsidRPr="006B5704" w:rsidRDefault="00F24E25" w:rsidP="006B5704">
            <w:pPr>
              <w:jc w:val="right"/>
              <w:rPr>
                <w:sz w:val="22"/>
                <w:szCs w:val="22"/>
                <w:lang w:val="es-ES_tradnl" w:eastAsia="es-CR"/>
              </w:rPr>
            </w:pPr>
            <w:r w:rsidRPr="006B5704">
              <w:rPr>
                <w:sz w:val="22"/>
                <w:szCs w:val="22"/>
                <w:lang w:val="es-ES_tradnl" w:eastAsia="es-CR"/>
              </w:rPr>
              <w:t>86,5</w:t>
            </w:r>
          </w:p>
        </w:tc>
        <w:tc>
          <w:tcPr>
            <w:tcW w:w="708" w:type="dxa"/>
            <w:tcBorders>
              <w:top w:val="nil"/>
              <w:left w:val="nil"/>
              <w:bottom w:val="nil"/>
              <w:right w:val="nil"/>
            </w:tcBorders>
            <w:shd w:val="clear" w:color="000000" w:fill="FFF2CC"/>
            <w:noWrap/>
            <w:vAlign w:val="center"/>
            <w:hideMark/>
          </w:tcPr>
          <w:p w14:paraId="63D6A9AF"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w:t>
            </w:r>
          </w:p>
        </w:tc>
        <w:tc>
          <w:tcPr>
            <w:tcW w:w="848" w:type="dxa"/>
            <w:tcBorders>
              <w:top w:val="nil"/>
              <w:left w:val="nil"/>
              <w:bottom w:val="nil"/>
              <w:right w:val="nil"/>
            </w:tcBorders>
            <w:shd w:val="clear" w:color="auto" w:fill="auto"/>
            <w:noWrap/>
            <w:vAlign w:val="bottom"/>
            <w:hideMark/>
          </w:tcPr>
          <w:p w14:paraId="3D388C1F" w14:textId="77777777" w:rsidR="00F24E25" w:rsidRPr="006B5704" w:rsidRDefault="00F24E25" w:rsidP="006B5704">
            <w:pPr>
              <w:jc w:val="right"/>
              <w:rPr>
                <w:sz w:val="22"/>
                <w:szCs w:val="22"/>
                <w:lang w:val="es-ES_tradnl" w:eastAsia="es-CR"/>
              </w:rPr>
            </w:pPr>
            <w:r w:rsidRPr="006B5704">
              <w:rPr>
                <w:sz w:val="22"/>
                <w:szCs w:val="22"/>
                <w:lang w:val="es-ES_tradnl" w:eastAsia="es-CR"/>
              </w:rPr>
              <w:t xml:space="preserve">1,4 </w:t>
            </w:r>
          </w:p>
        </w:tc>
      </w:tr>
      <w:tr w:rsidR="006B5704" w:rsidRPr="006B5704" w14:paraId="60F388EF" w14:textId="77777777" w:rsidTr="00F24E25">
        <w:trPr>
          <w:trHeight w:val="300"/>
          <w:jc w:val="center"/>
        </w:trPr>
        <w:tc>
          <w:tcPr>
            <w:tcW w:w="2410" w:type="dxa"/>
            <w:tcBorders>
              <w:top w:val="nil"/>
              <w:left w:val="nil"/>
              <w:bottom w:val="single" w:sz="8" w:space="0" w:color="auto"/>
              <w:right w:val="nil"/>
            </w:tcBorders>
            <w:shd w:val="clear" w:color="auto" w:fill="auto"/>
            <w:noWrap/>
            <w:vAlign w:val="bottom"/>
            <w:hideMark/>
          </w:tcPr>
          <w:p w14:paraId="4B7E2358" w14:textId="77777777" w:rsidR="00F24E25" w:rsidRPr="006B5704" w:rsidRDefault="00F24E25" w:rsidP="006B5704">
            <w:pPr>
              <w:rPr>
                <w:sz w:val="22"/>
                <w:szCs w:val="22"/>
                <w:lang w:val="es-ES_tradnl" w:eastAsia="es-CR"/>
              </w:rPr>
            </w:pPr>
            <w:r w:rsidRPr="006B5704">
              <w:rPr>
                <w:sz w:val="22"/>
                <w:szCs w:val="22"/>
                <w:lang w:val="es-ES_tradnl" w:eastAsia="es-CR"/>
              </w:rPr>
              <w:t> </w:t>
            </w:r>
          </w:p>
        </w:tc>
        <w:tc>
          <w:tcPr>
            <w:tcW w:w="503" w:type="dxa"/>
            <w:tcBorders>
              <w:top w:val="nil"/>
              <w:left w:val="nil"/>
              <w:bottom w:val="single" w:sz="8" w:space="0" w:color="auto"/>
              <w:right w:val="nil"/>
            </w:tcBorders>
            <w:shd w:val="clear" w:color="auto" w:fill="auto"/>
            <w:noWrap/>
            <w:vAlign w:val="bottom"/>
            <w:hideMark/>
          </w:tcPr>
          <w:p w14:paraId="411ECB00" w14:textId="77777777" w:rsidR="00F24E25" w:rsidRPr="006B5704" w:rsidRDefault="00F24E25" w:rsidP="006B5704">
            <w:pPr>
              <w:jc w:val="center"/>
              <w:rPr>
                <w:sz w:val="22"/>
                <w:szCs w:val="22"/>
                <w:lang w:val="es-ES_tradnl" w:eastAsia="es-CR"/>
              </w:rPr>
            </w:pPr>
            <w:r w:rsidRPr="006B5704">
              <w:rPr>
                <w:sz w:val="22"/>
                <w:szCs w:val="22"/>
                <w:lang w:val="es-ES_tradnl" w:eastAsia="es-CR"/>
              </w:rPr>
              <w:t> </w:t>
            </w:r>
          </w:p>
        </w:tc>
        <w:tc>
          <w:tcPr>
            <w:tcW w:w="634" w:type="dxa"/>
            <w:tcBorders>
              <w:top w:val="nil"/>
              <w:left w:val="nil"/>
              <w:bottom w:val="single" w:sz="8" w:space="0" w:color="auto"/>
              <w:right w:val="nil"/>
            </w:tcBorders>
            <w:shd w:val="clear" w:color="auto" w:fill="auto"/>
            <w:noWrap/>
            <w:vAlign w:val="bottom"/>
            <w:hideMark/>
          </w:tcPr>
          <w:p w14:paraId="555E8548" w14:textId="77777777" w:rsidR="00F24E25" w:rsidRPr="006B5704" w:rsidRDefault="00F24E25" w:rsidP="006B5704">
            <w:pPr>
              <w:jc w:val="center"/>
              <w:rPr>
                <w:sz w:val="22"/>
                <w:szCs w:val="22"/>
                <w:lang w:val="es-ES_tradnl" w:eastAsia="es-CR"/>
              </w:rPr>
            </w:pPr>
            <w:r w:rsidRPr="006B5704">
              <w:rPr>
                <w:sz w:val="22"/>
                <w:szCs w:val="22"/>
                <w:lang w:val="es-ES_tradnl" w:eastAsia="es-CR"/>
              </w:rPr>
              <w:t> </w:t>
            </w:r>
          </w:p>
        </w:tc>
        <w:tc>
          <w:tcPr>
            <w:tcW w:w="500" w:type="dxa"/>
            <w:tcBorders>
              <w:top w:val="nil"/>
              <w:left w:val="nil"/>
              <w:bottom w:val="single" w:sz="8" w:space="0" w:color="auto"/>
              <w:right w:val="nil"/>
            </w:tcBorders>
            <w:shd w:val="clear" w:color="auto" w:fill="auto"/>
            <w:noWrap/>
            <w:vAlign w:val="bottom"/>
            <w:hideMark/>
          </w:tcPr>
          <w:p w14:paraId="262C0389" w14:textId="77777777" w:rsidR="00F24E25" w:rsidRPr="006B5704" w:rsidRDefault="00F24E25" w:rsidP="006B5704">
            <w:pPr>
              <w:jc w:val="center"/>
              <w:rPr>
                <w:sz w:val="22"/>
                <w:szCs w:val="22"/>
                <w:lang w:val="es-ES_tradnl" w:eastAsia="es-CR"/>
              </w:rPr>
            </w:pPr>
            <w:r w:rsidRPr="006B5704">
              <w:rPr>
                <w:sz w:val="22"/>
                <w:szCs w:val="22"/>
                <w:lang w:val="es-ES_tradnl" w:eastAsia="es-CR"/>
              </w:rPr>
              <w:t> </w:t>
            </w:r>
          </w:p>
        </w:tc>
        <w:tc>
          <w:tcPr>
            <w:tcW w:w="570" w:type="dxa"/>
            <w:tcBorders>
              <w:top w:val="nil"/>
              <w:left w:val="nil"/>
              <w:bottom w:val="single" w:sz="8" w:space="0" w:color="auto"/>
              <w:right w:val="nil"/>
            </w:tcBorders>
            <w:shd w:val="clear" w:color="auto" w:fill="auto"/>
            <w:noWrap/>
            <w:vAlign w:val="bottom"/>
            <w:hideMark/>
          </w:tcPr>
          <w:p w14:paraId="01905339" w14:textId="77777777" w:rsidR="00F24E25" w:rsidRPr="006B5704" w:rsidRDefault="00F24E25" w:rsidP="006B5704">
            <w:pPr>
              <w:jc w:val="center"/>
              <w:rPr>
                <w:sz w:val="22"/>
                <w:szCs w:val="22"/>
                <w:lang w:val="es-ES_tradnl" w:eastAsia="es-CR"/>
              </w:rPr>
            </w:pPr>
            <w:r w:rsidRPr="006B5704">
              <w:rPr>
                <w:sz w:val="22"/>
                <w:szCs w:val="22"/>
                <w:lang w:val="es-ES_tradnl" w:eastAsia="es-CR"/>
              </w:rPr>
              <w:t> </w:t>
            </w:r>
          </w:p>
        </w:tc>
        <w:tc>
          <w:tcPr>
            <w:tcW w:w="570" w:type="dxa"/>
            <w:tcBorders>
              <w:top w:val="nil"/>
              <w:left w:val="nil"/>
              <w:bottom w:val="single" w:sz="8" w:space="0" w:color="auto"/>
              <w:right w:val="nil"/>
            </w:tcBorders>
            <w:shd w:val="clear" w:color="auto" w:fill="auto"/>
            <w:noWrap/>
            <w:vAlign w:val="bottom"/>
            <w:hideMark/>
          </w:tcPr>
          <w:p w14:paraId="18D56AE1" w14:textId="77777777" w:rsidR="00F24E25" w:rsidRPr="006B5704" w:rsidRDefault="00F24E25" w:rsidP="006B5704">
            <w:pPr>
              <w:jc w:val="center"/>
              <w:rPr>
                <w:sz w:val="22"/>
                <w:szCs w:val="22"/>
                <w:lang w:val="es-ES_tradnl" w:eastAsia="es-CR"/>
              </w:rPr>
            </w:pPr>
            <w:r w:rsidRPr="006B5704">
              <w:rPr>
                <w:sz w:val="22"/>
                <w:szCs w:val="22"/>
                <w:lang w:val="es-ES_tradnl" w:eastAsia="es-CR"/>
              </w:rPr>
              <w:t> </w:t>
            </w:r>
          </w:p>
        </w:tc>
        <w:tc>
          <w:tcPr>
            <w:tcW w:w="570" w:type="dxa"/>
            <w:tcBorders>
              <w:top w:val="nil"/>
              <w:left w:val="nil"/>
              <w:bottom w:val="single" w:sz="8" w:space="0" w:color="auto"/>
              <w:right w:val="nil"/>
            </w:tcBorders>
            <w:shd w:val="clear" w:color="auto" w:fill="auto"/>
            <w:noWrap/>
            <w:vAlign w:val="bottom"/>
            <w:hideMark/>
          </w:tcPr>
          <w:p w14:paraId="4E7203EB" w14:textId="77777777" w:rsidR="00F24E25" w:rsidRPr="006B5704" w:rsidRDefault="00F24E25" w:rsidP="006B5704">
            <w:pPr>
              <w:jc w:val="center"/>
              <w:rPr>
                <w:sz w:val="22"/>
                <w:szCs w:val="22"/>
                <w:lang w:val="es-ES_tradnl" w:eastAsia="es-CR"/>
              </w:rPr>
            </w:pPr>
            <w:r w:rsidRPr="006B5704">
              <w:rPr>
                <w:sz w:val="22"/>
                <w:szCs w:val="22"/>
                <w:lang w:val="es-ES_tradnl" w:eastAsia="es-CR"/>
              </w:rPr>
              <w:t> </w:t>
            </w:r>
          </w:p>
        </w:tc>
        <w:tc>
          <w:tcPr>
            <w:tcW w:w="570" w:type="dxa"/>
            <w:tcBorders>
              <w:top w:val="nil"/>
              <w:left w:val="nil"/>
              <w:bottom w:val="single" w:sz="8" w:space="0" w:color="auto"/>
              <w:right w:val="nil"/>
            </w:tcBorders>
            <w:shd w:val="clear" w:color="auto" w:fill="auto"/>
            <w:noWrap/>
            <w:vAlign w:val="bottom"/>
            <w:hideMark/>
          </w:tcPr>
          <w:p w14:paraId="070D2CF9" w14:textId="77777777" w:rsidR="00F24E25" w:rsidRPr="006B5704" w:rsidRDefault="00F24E25" w:rsidP="006B5704">
            <w:pPr>
              <w:jc w:val="center"/>
              <w:rPr>
                <w:sz w:val="22"/>
                <w:szCs w:val="22"/>
                <w:lang w:val="es-ES_tradnl" w:eastAsia="es-CR"/>
              </w:rPr>
            </w:pPr>
            <w:r w:rsidRPr="006B5704">
              <w:rPr>
                <w:sz w:val="22"/>
                <w:szCs w:val="22"/>
                <w:lang w:val="es-ES_tradnl" w:eastAsia="es-CR"/>
              </w:rPr>
              <w:t> </w:t>
            </w:r>
          </w:p>
        </w:tc>
        <w:tc>
          <w:tcPr>
            <w:tcW w:w="505" w:type="dxa"/>
            <w:tcBorders>
              <w:top w:val="nil"/>
              <w:left w:val="nil"/>
              <w:bottom w:val="single" w:sz="8" w:space="0" w:color="auto"/>
              <w:right w:val="nil"/>
            </w:tcBorders>
            <w:shd w:val="clear" w:color="auto" w:fill="auto"/>
            <w:noWrap/>
            <w:vAlign w:val="bottom"/>
            <w:hideMark/>
          </w:tcPr>
          <w:p w14:paraId="1F82F91E" w14:textId="77777777" w:rsidR="00F24E25" w:rsidRPr="006B5704" w:rsidRDefault="00F24E25" w:rsidP="006B5704">
            <w:pPr>
              <w:jc w:val="center"/>
              <w:rPr>
                <w:sz w:val="22"/>
                <w:szCs w:val="22"/>
                <w:lang w:val="es-ES_tradnl" w:eastAsia="es-CR"/>
              </w:rPr>
            </w:pPr>
            <w:r w:rsidRPr="006B5704">
              <w:rPr>
                <w:sz w:val="22"/>
                <w:szCs w:val="22"/>
                <w:lang w:val="es-ES_tradnl" w:eastAsia="es-CR"/>
              </w:rPr>
              <w:t> </w:t>
            </w:r>
          </w:p>
        </w:tc>
        <w:tc>
          <w:tcPr>
            <w:tcW w:w="570" w:type="dxa"/>
            <w:tcBorders>
              <w:top w:val="nil"/>
              <w:left w:val="nil"/>
              <w:bottom w:val="single" w:sz="8" w:space="0" w:color="auto"/>
              <w:right w:val="nil"/>
            </w:tcBorders>
            <w:shd w:val="clear" w:color="auto" w:fill="auto"/>
            <w:noWrap/>
            <w:vAlign w:val="bottom"/>
            <w:hideMark/>
          </w:tcPr>
          <w:p w14:paraId="7E9BB143" w14:textId="77777777" w:rsidR="00F24E25" w:rsidRPr="006B5704" w:rsidRDefault="00F24E25" w:rsidP="006B5704">
            <w:pPr>
              <w:jc w:val="center"/>
              <w:rPr>
                <w:sz w:val="22"/>
                <w:szCs w:val="22"/>
                <w:lang w:val="es-ES_tradnl" w:eastAsia="es-CR"/>
              </w:rPr>
            </w:pPr>
            <w:r w:rsidRPr="006B5704">
              <w:rPr>
                <w:sz w:val="22"/>
                <w:szCs w:val="22"/>
                <w:lang w:val="es-ES_tradnl" w:eastAsia="es-CR"/>
              </w:rPr>
              <w:t> </w:t>
            </w:r>
          </w:p>
        </w:tc>
        <w:tc>
          <w:tcPr>
            <w:tcW w:w="505" w:type="dxa"/>
            <w:tcBorders>
              <w:top w:val="nil"/>
              <w:left w:val="nil"/>
              <w:bottom w:val="single" w:sz="8" w:space="0" w:color="auto"/>
              <w:right w:val="nil"/>
            </w:tcBorders>
            <w:shd w:val="clear" w:color="auto" w:fill="auto"/>
            <w:noWrap/>
            <w:vAlign w:val="bottom"/>
            <w:hideMark/>
          </w:tcPr>
          <w:p w14:paraId="35EC4E7A" w14:textId="77777777" w:rsidR="00F24E25" w:rsidRPr="006B5704" w:rsidRDefault="00F24E25" w:rsidP="006B5704">
            <w:pPr>
              <w:jc w:val="center"/>
              <w:rPr>
                <w:sz w:val="22"/>
                <w:szCs w:val="22"/>
                <w:lang w:val="es-ES_tradnl" w:eastAsia="es-CR"/>
              </w:rPr>
            </w:pPr>
            <w:r w:rsidRPr="006B5704">
              <w:rPr>
                <w:sz w:val="22"/>
                <w:szCs w:val="22"/>
                <w:lang w:val="es-ES_tradnl" w:eastAsia="es-CR"/>
              </w:rPr>
              <w:t> </w:t>
            </w:r>
          </w:p>
        </w:tc>
        <w:tc>
          <w:tcPr>
            <w:tcW w:w="602" w:type="dxa"/>
            <w:tcBorders>
              <w:top w:val="nil"/>
              <w:left w:val="nil"/>
              <w:bottom w:val="single" w:sz="8" w:space="0" w:color="auto"/>
              <w:right w:val="nil"/>
            </w:tcBorders>
            <w:shd w:val="clear" w:color="auto" w:fill="auto"/>
            <w:noWrap/>
            <w:vAlign w:val="bottom"/>
            <w:hideMark/>
          </w:tcPr>
          <w:p w14:paraId="458B70F7" w14:textId="77777777" w:rsidR="00F24E25" w:rsidRPr="006B5704" w:rsidRDefault="00F24E25" w:rsidP="006B5704">
            <w:pPr>
              <w:jc w:val="center"/>
              <w:rPr>
                <w:sz w:val="22"/>
                <w:szCs w:val="22"/>
                <w:lang w:val="es-ES_tradnl" w:eastAsia="es-CR"/>
              </w:rPr>
            </w:pPr>
            <w:r w:rsidRPr="006B5704">
              <w:rPr>
                <w:sz w:val="22"/>
                <w:szCs w:val="22"/>
                <w:lang w:val="es-ES_tradnl" w:eastAsia="es-CR"/>
              </w:rPr>
              <w:t> </w:t>
            </w:r>
          </w:p>
        </w:tc>
        <w:tc>
          <w:tcPr>
            <w:tcW w:w="708" w:type="dxa"/>
            <w:tcBorders>
              <w:top w:val="nil"/>
              <w:left w:val="nil"/>
              <w:bottom w:val="single" w:sz="8" w:space="0" w:color="auto"/>
              <w:right w:val="nil"/>
            </w:tcBorders>
            <w:shd w:val="clear" w:color="auto" w:fill="auto"/>
            <w:noWrap/>
            <w:vAlign w:val="bottom"/>
            <w:hideMark/>
          </w:tcPr>
          <w:p w14:paraId="11799AFC" w14:textId="77777777" w:rsidR="00F24E25" w:rsidRPr="006B5704" w:rsidRDefault="00F24E25" w:rsidP="006B5704">
            <w:pPr>
              <w:jc w:val="center"/>
              <w:rPr>
                <w:sz w:val="22"/>
                <w:szCs w:val="22"/>
                <w:lang w:val="es-ES_tradnl" w:eastAsia="es-CR"/>
              </w:rPr>
            </w:pPr>
            <w:r w:rsidRPr="006B5704">
              <w:rPr>
                <w:sz w:val="22"/>
                <w:szCs w:val="22"/>
                <w:lang w:val="es-ES_tradnl" w:eastAsia="es-CR"/>
              </w:rPr>
              <w:t> </w:t>
            </w:r>
          </w:p>
        </w:tc>
        <w:tc>
          <w:tcPr>
            <w:tcW w:w="848" w:type="dxa"/>
            <w:tcBorders>
              <w:top w:val="nil"/>
              <w:left w:val="nil"/>
              <w:bottom w:val="single" w:sz="8" w:space="0" w:color="auto"/>
              <w:right w:val="nil"/>
            </w:tcBorders>
            <w:shd w:val="clear" w:color="auto" w:fill="auto"/>
            <w:noWrap/>
            <w:vAlign w:val="bottom"/>
            <w:hideMark/>
          </w:tcPr>
          <w:p w14:paraId="013B7491" w14:textId="77777777" w:rsidR="00F24E25" w:rsidRPr="006B5704" w:rsidRDefault="00F24E25" w:rsidP="006B5704">
            <w:pPr>
              <w:jc w:val="center"/>
              <w:rPr>
                <w:sz w:val="22"/>
                <w:szCs w:val="22"/>
                <w:lang w:val="es-ES_tradnl" w:eastAsia="es-CR"/>
              </w:rPr>
            </w:pPr>
            <w:r w:rsidRPr="006B5704">
              <w:rPr>
                <w:sz w:val="22"/>
                <w:szCs w:val="22"/>
                <w:lang w:val="es-ES_tradnl" w:eastAsia="es-CR"/>
              </w:rPr>
              <w:t> </w:t>
            </w:r>
          </w:p>
        </w:tc>
      </w:tr>
      <w:tr w:rsidR="006B5704" w:rsidRPr="006B5704" w14:paraId="1A3D4369" w14:textId="77777777" w:rsidTr="00F24E25">
        <w:trPr>
          <w:trHeight w:val="290"/>
          <w:jc w:val="center"/>
        </w:trPr>
        <w:tc>
          <w:tcPr>
            <w:tcW w:w="10065" w:type="dxa"/>
            <w:gridSpan w:val="14"/>
            <w:tcBorders>
              <w:top w:val="nil"/>
              <w:left w:val="nil"/>
              <w:bottom w:val="nil"/>
              <w:right w:val="nil"/>
            </w:tcBorders>
            <w:shd w:val="clear" w:color="auto" w:fill="auto"/>
            <w:noWrap/>
            <w:vAlign w:val="bottom"/>
            <w:hideMark/>
          </w:tcPr>
          <w:p w14:paraId="79D923BF" w14:textId="77777777" w:rsidR="00F24E25" w:rsidRPr="006B5704" w:rsidRDefault="00F24E25" w:rsidP="006B5704">
            <w:pPr>
              <w:rPr>
                <w:sz w:val="22"/>
                <w:szCs w:val="22"/>
                <w:lang w:val="es-ES_tradnl" w:eastAsia="es-CR"/>
              </w:rPr>
            </w:pPr>
            <w:r w:rsidRPr="006B5704">
              <w:rPr>
                <w:sz w:val="22"/>
                <w:szCs w:val="22"/>
                <w:lang w:val="es-ES_tradnl" w:eastAsia="es-CR"/>
              </w:rPr>
              <w:t>Elaborado por: Subproceso de Estadística, Dirección de Planificación.</w:t>
            </w:r>
          </w:p>
        </w:tc>
      </w:tr>
    </w:tbl>
    <w:p w14:paraId="3B4FD1B6" w14:textId="77777777" w:rsidR="00F24E25" w:rsidRPr="006B5704" w:rsidRDefault="00F24E25" w:rsidP="006B5704">
      <w:pPr>
        <w:rPr>
          <w:sz w:val="22"/>
          <w:szCs w:val="22"/>
          <w:lang w:val="es-ES_tradnl" w:eastAsia="es-CR"/>
        </w:rPr>
      </w:pPr>
    </w:p>
    <w:p w14:paraId="002D004C" w14:textId="77777777" w:rsidR="00F24E25" w:rsidRPr="006B5704" w:rsidRDefault="00F24E25" w:rsidP="006B5704">
      <w:pPr>
        <w:rPr>
          <w:sz w:val="22"/>
          <w:szCs w:val="22"/>
          <w:lang w:val="es-ES_tradnl" w:eastAsia="es-CR"/>
        </w:rPr>
      </w:pPr>
    </w:p>
    <w:p w14:paraId="59711A88" w14:textId="365CAEA5" w:rsidR="00F24E25" w:rsidRPr="006B5704" w:rsidRDefault="00F24E25" w:rsidP="006B5704">
      <w:pPr>
        <w:ind w:left="851" w:right="851" w:firstLine="709"/>
        <w:jc w:val="both"/>
        <w:rPr>
          <w:sz w:val="22"/>
          <w:szCs w:val="22"/>
          <w:lang w:val="es-ES_tradnl"/>
        </w:rPr>
      </w:pPr>
      <w:r w:rsidRPr="006B5704">
        <w:rPr>
          <w:sz w:val="22"/>
          <w:szCs w:val="22"/>
          <w:lang w:val="es-ES_tradnl"/>
        </w:rPr>
        <w:t xml:space="preserve">2.1 De forma integral, se establece un decrecimiento en la carga de trabajo para este despacho, al pasar de 1.698 a 1.282 expedientes, situación que en gran medida se produce como consecuencia de la baja experimentada en el ingreso de nuevos casos (-583). </w:t>
      </w:r>
    </w:p>
    <w:p w14:paraId="1CA4B0E8" w14:textId="77777777" w:rsidR="006B5704" w:rsidRPr="006B5704" w:rsidRDefault="006B5704" w:rsidP="006B5704">
      <w:pPr>
        <w:ind w:left="851" w:right="851" w:firstLine="709"/>
        <w:jc w:val="both"/>
        <w:rPr>
          <w:sz w:val="22"/>
          <w:szCs w:val="22"/>
          <w:lang w:val="es-ES_tradnl"/>
        </w:rPr>
      </w:pPr>
    </w:p>
    <w:p w14:paraId="6313B2B7" w14:textId="77777777" w:rsidR="00F24E25" w:rsidRPr="006B5704" w:rsidRDefault="00F24E25" w:rsidP="006B5704">
      <w:pPr>
        <w:ind w:left="851" w:right="851" w:firstLine="709"/>
        <w:jc w:val="both"/>
        <w:rPr>
          <w:bCs/>
          <w:sz w:val="22"/>
          <w:szCs w:val="22"/>
          <w:lang w:eastAsia="es-ES"/>
        </w:rPr>
      </w:pPr>
      <w:r w:rsidRPr="006B5704">
        <w:rPr>
          <w:bCs/>
          <w:sz w:val="22"/>
          <w:szCs w:val="22"/>
          <w:lang w:val="es-ES_tradnl"/>
        </w:rPr>
        <w:t xml:space="preserve">2.2 </w:t>
      </w:r>
      <w:r w:rsidRPr="006B5704">
        <w:rPr>
          <w:bCs/>
          <w:sz w:val="22"/>
          <w:szCs w:val="22"/>
          <w:lang w:val="es-ES_tradnl" w:eastAsia="es-CR"/>
        </w:rPr>
        <w:t xml:space="preserve">En el Tribunal de Apelación Contencioso Administrativo </w:t>
      </w:r>
      <w:r w:rsidRPr="006B5704">
        <w:rPr>
          <w:bCs/>
          <w:sz w:val="22"/>
          <w:szCs w:val="22"/>
          <w:lang w:eastAsia="es-ES"/>
        </w:rPr>
        <w:t>registró un circulante de 173 expedientes al finalizar el 2020, cifra que resulta inferior en 80 unidades en comparación con el circulante registrado hace un año exacto (31.6%).</w:t>
      </w:r>
    </w:p>
    <w:p w14:paraId="05BC0082" w14:textId="77777777" w:rsidR="00F24E25" w:rsidRPr="006B5704" w:rsidRDefault="00F24E25" w:rsidP="006B5704">
      <w:pPr>
        <w:ind w:left="851" w:right="851" w:firstLine="709"/>
        <w:jc w:val="both"/>
        <w:rPr>
          <w:bCs/>
          <w:sz w:val="22"/>
          <w:szCs w:val="22"/>
          <w:lang w:val="es-ES_tradnl"/>
        </w:rPr>
      </w:pPr>
    </w:p>
    <w:p w14:paraId="186C2F87" w14:textId="77777777" w:rsidR="00F24E25" w:rsidRPr="006B5704" w:rsidRDefault="00F24E25" w:rsidP="00FF4AF3">
      <w:pPr>
        <w:numPr>
          <w:ilvl w:val="1"/>
          <w:numId w:val="16"/>
        </w:numPr>
        <w:ind w:left="851" w:right="851" w:firstLine="709"/>
        <w:contextualSpacing/>
        <w:jc w:val="both"/>
        <w:rPr>
          <w:sz w:val="22"/>
          <w:szCs w:val="22"/>
        </w:rPr>
      </w:pPr>
      <w:r w:rsidRPr="006B5704">
        <w:rPr>
          <w:sz w:val="22"/>
          <w:szCs w:val="22"/>
        </w:rPr>
        <w:t xml:space="preserve">Durante el año 2019 fueron presentados más 450 recursos por </w:t>
      </w:r>
      <w:r w:rsidRPr="006B5704">
        <w:rPr>
          <w:i/>
          <w:sz w:val="22"/>
          <w:szCs w:val="22"/>
        </w:rPr>
        <w:t>amparos de legalidad en ejecución de sentencia</w:t>
      </w:r>
      <w:r w:rsidRPr="006B5704">
        <w:rPr>
          <w:sz w:val="22"/>
          <w:szCs w:val="22"/>
        </w:rPr>
        <w:t xml:space="preserve">, los cuales corresponden a apelaciones por el </w:t>
      </w:r>
      <w:r w:rsidRPr="006B5704">
        <w:rPr>
          <w:b/>
          <w:sz w:val="22"/>
          <w:szCs w:val="22"/>
        </w:rPr>
        <w:t>monto de costas derivadas del recurso de amparo de legalidad y daño moral; donde figura como representante legal de los actores (adultos mayores) contra el Estado.</w:t>
      </w:r>
      <w:r w:rsidRPr="006B5704">
        <w:rPr>
          <w:sz w:val="22"/>
          <w:szCs w:val="22"/>
        </w:rPr>
        <w:t xml:space="preserve"> Se aclara en la información recibida que todos los procesos fueron presentados por dos abogados de forma particular y que en la gran mayoría el Estado presentó allanamiento, donde indica estar de acuerdo con el monto otorgado, surgiendo de ahí las modificatorias. </w:t>
      </w:r>
    </w:p>
    <w:p w14:paraId="09681FA5" w14:textId="77777777" w:rsidR="00F24E25" w:rsidRPr="006B5704" w:rsidRDefault="00F24E25" w:rsidP="006B5704">
      <w:pPr>
        <w:ind w:left="851" w:right="851" w:firstLine="709"/>
        <w:jc w:val="both"/>
        <w:rPr>
          <w:sz w:val="22"/>
          <w:szCs w:val="22"/>
        </w:rPr>
      </w:pPr>
    </w:p>
    <w:p w14:paraId="7A92A8FF" w14:textId="75237A43" w:rsidR="00F24E25" w:rsidRPr="006B5704" w:rsidRDefault="00F24E25" w:rsidP="00FF4AF3">
      <w:pPr>
        <w:numPr>
          <w:ilvl w:val="1"/>
          <w:numId w:val="16"/>
        </w:numPr>
        <w:ind w:left="851" w:right="851" w:firstLine="709"/>
        <w:contextualSpacing/>
        <w:jc w:val="both"/>
        <w:rPr>
          <w:sz w:val="22"/>
          <w:szCs w:val="22"/>
        </w:rPr>
      </w:pPr>
      <w:r w:rsidRPr="006B5704">
        <w:rPr>
          <w:sz w:val="22"/>
          <w:szCs w:val="22"/>
          <w:lang w:eastAsia="es-ES"/>
        </w:rPr>
        <w:t xml:space="preserve">El número de casos terminados en el Tribunal se registró en 1109 asuntos durante el 2020, por lo que su resolución experimentó -al igual que la entrada- un </w:t>
      </w:r>
      <w:r w:rsidRPr="006B5704">
        <w:rPr>
          <w:sz w:val="22"/>
          <w:szCs w:val="22"/>
          <w:lang w:eastAsia="es-ES"/>
        </w:rPr>
        <w:lastRenderedPageBreak/>
        <w:t xml:space="preserve">descenso en esta oportunidad, con 336 finiquitos de menos versus el volumen fenecido el año anterior (23,3%). </w:t>
      </w:r>
    </w:p>
    <w:p w14:paraId="6D164F34" w14:textId="77777777" w:rsidR="006B5704" w:rsidRPr="006B5704" w:rsidRDefault="006B5704" w:rsidP="006B5704">
      <w:pPr>
        <w:ind w:right="851"/>
        <w:contextualSpacing/>
        <w:jc w:val="both"/>
        <w:rPr>
          <w:sz w:val="22"/>
          <w:szCs w:val="22"/>
        </w:rPr>
      </w:pPr>
    </w:p>
    <w:p w14:paraId="676A3758" w14:textId="77777777" w:rsidR="00F24E25" w:rsidRPr="006B5704" w:rsidRDefault="00F24E25" w:rsidP="006B5704">
      <w:pPr>
        <w:ind w:left="851" w:right="851" w:firstLine="709"/>
        <w:jc w:val="both"/>
        <w:rPr>
          <w:bCs/>
          <w:sz w:val="22"/>
          <w:szCs w:val="22"/>
          <w:lang w:val="es-ES_tradnl"/>
        </w:rPr>
      </w:pPr>
      <w:r w:rsidRPr="006B5704">
        <w:rPr>
          <w:sz w:val="22"/>
          <w:szCs w:val="22"/>
          <w:lang w:val="es-ES_tradnl"/>
        </w:rPr>
        <w:t>2.5</w:t>
      </w:r>
      <w:r w:rsidRPr="006B5704">
        <w:rPr>
          <w:bCs/>
          <w:sz w:val="22"/>
          <w:szCs w:val="22"/>
          <w:lang w:val="es-ES_tradnl"/>
        </w:rPr>
        <w:t xml:space="preserve"> Los indicadores de gestión muestran para el período 2020 un panorama positivo para este tribunal, al otorgar una ligera baja en la congestión del despacho (-0.02), una reducción en la tasa de pendencia por el orden del -1.4% y un incremento en la tasa de resolución equivalente a 1.4%. El cuadro N°1 detalla de forma gráfica las conductas de los indicadores a lo largo del último quinquenio registrado.  </w:t>
      </w:r>
    </w:p>
    <w:p w14:paraId="70DA1CC8" w14:textId="77777777" w:rsidR="00F24E25" w:rsidRPr="006B5704" w:rsidRDefault="00F24E25" w:rsidP="006B5704">
      <w:pPr>
        <w:ind w:left="851" w:right="851" w:firstLine="709"/>
        <w:jc w:val="both"/>
        <w:rPr>
          <w:bCs/>
          <w:sz w:val="22"/>
          <w:szCs w:val="22"/>
          <w:lang w:val="es-ES_tradnl"/>
        </w:rPr>
      </w:pPr>
    </w:p>
    <w:p w14:paraId="7A8F217C" w14:textId="77777777" w:rsidR="00F24E25" w:rsidRPr="006B5704" w:rsidRDefault="00F24E25" w:rsidP="006B5704">
      <w:pPr>
        <w:ind w:left="851" w:right="851" w:firstLine="709"/>
        <w:jc w:val="both"/>
        <w:rPr>
          <w:bCs/>
          <w:sz w:val="22"/>
          <w:szCs w:val="22"/>
          <w:lang w:val="es-ES_tradnl"/>
        </w:rPr>
      </w:pPr>
      <w:r w:rsidRPr="006B5704">
        <w:rPr>
          <w:bCs/>
          <w:sz w:val="22"/>
          <w:szCs w:val="22"/>
          <w:lang w:val="es-ES_tradnl"/>
        </w:rPr>
        <w:t>2.6 De conformidad con la entrevista realizada en fecha 24 de junio de 2021, a las señoras Jazmín Aragón Cambronero y Ingrid Rojas Vallejo, Jueza Coordinadora y Coordinadora del despacho respectivamente, se logra; determinar por criterio de experto los siguientes aspectos, los cuales incidieron de forma directa durante el desarrollo de las operaciones de este Tribunal durante el 2020, estos son:</w:t>
      </w:r>
    </w:p>
    <w:p w14:paraId="60048390" w14:textId="77777777" w:rsidR="00F24E25" w:rsidRPr="006B5704" w:rsidRDefault="00F24E25" w:rsidP="006B5704">
      <w:pPr>
        <w:ind w:left="851" w:right="851" w:firstLine="709"/>
        <w:jc w:val="both"/>
        <w:rPr>
          <w:bCs/>
          <w:sz w:val="22"/>
          <w:szCs w:val="22"/>
          <w:lang w:val="es-ES_tradnl"/>
        </w:rPr>
      </w:pPr>
    </w:p>
    <w:p w14:paraId="28380C59" w14:textId="77777777" w:rsidR="00F24E25" w:rsidRPr="006B5704" w:rsidRDefault="00F24E25" w:rsidP="006B5704">
      <w:pPr>
        <w:ind w:left="851" w:right="851" w:firstLine="709"/>
        <w:jc w:val="both"/>
        <w:rPr>
          <w:bCs/>
          <w:sz w:val="22"/>
          <w:szCs w:val="22"/>
        </w:rPr>
      </w:pPr>
      <w:r w:rsidRPr="006B5704">
        <w:rPr>
          <w:bCs/>
          <w:sz w:val="22"/>
          <w:szCs w:val="22"/>
        </w:rPr>
        <w:t xml:space="preserve">Con relación a la emergencia del COVID-19 y las medidas tomadas por las autoridades competentes a nivel del Poder Judicial (circulares), se estableció por parte de este Tribunal (1120), el diseño de un modelo de atención que implicaba continuar trabajando sin cierre del despacho y bajo un protocolo de atención al público y de gestión de los expedientes en trámite. Dicho procedimiento, se aplicó, pero bajo un modelo escrito, lo que propicio además que por varios meses el tribunal debiera trabajar bajo el modelo mixto de teletrabajo y presencial, siendo que algunos jueces y personal auxiliar se turnaran en grupos para atender audiencias y otras labores que debían desarrollarse propiamente en el despacho y otras en las casas de habitación, de esta forma se establece la existencia de procesos y roles. Esta iniciativa dio resultados muy positivos desde el punto de vista de la continuidad de la prestación de los servicios, pero implicó aumentos en las duraciones de los procesos, debido al retorno de procesos escritos. Finalmente; es importante acotar que se dio prioridad en procesos escritos a </w:t>
      </w:r>
      <w:r w:rsidRPr="006B5704">
        <w:rPr>
          <w:bCs/>
          <w:i/>
          <w:iCs/>
          <w:sz w:val="22"/>
          <w:szCs w:val="22"/>
        </w:rPr>
        <w:t>Adultos Mayores y Medidas Cautelares</w:t>
      </w:r>
      <w:r w:rsidRPr="006B5704">
        <w:rPr>
          <w:bCs/>
          <w:sz w:val="22"/>
          <w:szCs w:val="22"/>
        </w:rPr>
        <w:t>. Las audiencias orales fueron restituidas en el Tribunal hasta el 6 de agosto del 2020 luego de la aprobación del protocolo de trabajo y la implementación de los sistemas que operación bajo la plataforma virtual de la Dirección de Tecnología de la Información.</w:t>
      </w:r>
    </w:p>
    <w:p w14:paraId="093E6E6E" w14:textId="77777777" w:rsidR="00F24E25" w:rsidRPr="006B5704" w:rsidRDefault="00F24E25" w:rsidP="006B5704">
      <w:pPr>
        <w:ind w:left="851" w:right="851" w:firstLine="709"/>
        <w:jc w:val="both"/>
        <w:rPr>
          <w:bCs/>
          <w:sz w:val="22"/>
          <w:szCs w:val="22"/>
        </w:rPr>
      </w:pPr>
    </w:p>
    <w:p w14:paraId="3B1F1900" w14:textId="77777777" w:rsidR="00F24E25" w:rsidRPr="006B5704" w:rsidRDefault="00F24E25" w:rsidP="006B5704">
      <w:pPr>
        <w:ind w:left="851" w:right="851" w:firstLine="709"/>
        <w:jc w:val="both"/>
        <w:rPr>
          <w:bCs/>
          <w:sz w:val="22"/>
          <w:szCs w:val="22"/>
        </w:rPr>
      </w:pPr>
      <w:r w:rsidRPr="006B5704">
        <w:rPr>
          <w:bCs/>
          <w:sz w:val="22"/>
          <w:szCs w:val="22"/>
        </w:rPr>
        <w:t xml:space="preserve">Como es ya conocido, el Tribunal Contencioso Administrativo (1127), es el principal proveedor de las apelaciones que ingresan a este despacho, lo que implica  que la afectación y forma de organización de ese despacho con relación a la atención de la emergencia (COVID-19), incide directamente sobre la cantidad de casos entrados que recibe el Tribunal de Apelación Contencioso Administrativo, de manera tal; que ante un cierre por orden de la autoridad superior (Consejo Superior-Corte Plena), por las razones ya comentadas; implicaría necesariamente una reducción en el flujo de ingreso de asuntos en apelación ante el Tribunal (1120). </w:t>
      </w:r>
    </w:p>
    <w:p w14:paraId="330EE0D4" w14:textId="77777777" w:rsidR="00F24E25" w:rsidRPr="006B5704" w:rsidRDefault="00F24E25" w:rsidP="006B5704">
      <w:pPr>
        <w:ind w:left="851" w:right="851" w:firstLine="709"/>
        <w:jc w:val="both"/>
        <w:rPr>
          <w:bCs/>
          <w:sz w:val="22"/>
          <w:szCs w:val="22"/>
        </w:rPr>
      </w:pPr>
    </w:p>
    <w:p w14:paraId="5CD3F7F6" w14:textId="77777777" w:rsidR="00F24E25" w:rsidRPr="006B5704" w:rsidRDefault="00F24E25" w:rsidP="006B5704">
      <w:pPr>
        <w:ind w:left="851" w:right="851" w:firstLine="709"/>
        <w:jc w:val="both"/>
        <w:rPr>
          <w:bCs/>
          <w:sz w:val="22"/>
          <w:szCs w:val="22"/>
        </w:rPr>
      </w:pPr>
      <w:r w:rsidRPr="006B5704">
        <w:rPr>
          <w:bCs/>
          <w:sz w:val="22"/>
          <w:szCs w:val="22"/>
        </w:rPr>
        <w:t xml:space="preserve">Pese a lo anterior, el Tribunal de Apelación no experimentaría un retroceso en su nivel productivo, gracias al esfuerzo realizado por todo el personal y a la labor </w:t>
      </w:r>
      <w:r w:rsidRPr="006B5704">
        <w:rPr>
          <w:bCs/>
          <w:sz w:val="22"/>
          <w:szCs w:val="22"/>
        </w:rPr>
        <w:lastRenderedPageBreak/>
        <w:t>organizativa planteada ante la emergencia de salud, lo que le permitió al despacho desenvolverse adecuadamente y evitar un crecimiento del circulante en trámite y bajar el porcentaje de pendencia a 13.5% y aumentar el porcentaje de resolución en 1.4% con respecto al 2021. Es importante acotar que, durante todo el proceso de emergencia, el Tribunal continuó operacionalizando su carga de trabajo con dos secciones y seis jueces.</w:t>
      </w:r>
    </w:p>
    <w:p w14:paraId="4ADC7521" w14:textId="77777777" w:rsidR="00F24E25" w:rsidRPr="006B5704" w:rsidRDefault="00F24E25" w:rsidP="006B5704">
      <w:pPr>
        <w:ind w:left="851" w:right="851" w:firstLine="709"/>
        <w:jc w:val="both"/>
        <w:rPr>
          <w:bCs/>
          <w:sz w:val="22"/>
          <w:szCs w:val="22"/>
        </w:rPr>
      </w:pPr>
    </w:p>
    <w:p w14:paraId="068647E3" w14:textId="77777777" w:rsidR="00F24E25" w:rsidRPr="006B5704" w:rsidRDefault="00F24E25" w:rsidP="006B5704">
      <w:pPr>
        <w:ind w:left="851" w:right="851" w:firstLine="709"/>
        <w:jc w:val="both"/>
        <w:rPr>
          <w:bCs/>
          <w:sz w:val="22"/>
          <w:szCs w:val="22"/>
        </w:rPr>
      </w:pPr>
      <w:r w:rsidRPr="006B5704">
        <w:rPr>
          <w:bCs/>
          <w:sz w:val="22"/>
          <w:szCs w:val="22"/>
        </w:rPr>
        <w:t xml:space="preserve">Otros aspectos que influyeron en las operaciones de este Tribunal durante el 2020 lo son: con la reforma al Código Procesal Contencioso Administrativo en 2019, entra en operación el plazo de caducidad respecto de los procesos apelados. Con la </w:t>
      </w:r>
      <w:proofErr w:type="gramStart"/>
      <w:r w:rsidRPr="006B5704">
        <w:rPr>
          <w:bCs/>
          <w:sz w:val="22"/>
          <w:szCs w:val="22"/>
        </w:rPr>
        <w:t>entrada en vigencia</w:t>
      </w:r>
      <w:proofErr w:type="gramEnd"/>
      <w:r w:rsidRPr="006B5704">
        <w:rPr>
          <w:bCs/>
          <w:sz w:val="22"/>
          <w:szCs w:val="22"/>
        </w:rPr>
        <w:t xml:space="preserve"> de la Reforma Integral a la Ley de Expropiaciones, se extrae el denominado acto “Entrada en Posesión”. </w:t>
      </w:r>
    </w:p>
    <w:p w14:paraId="68807B39" w14:textId="77777777" w:rsidR="00F24E25" w:rsidRPr="006B5704" w:rsidRDefault="00F24E25" w:rsidP="006B5704">
      <w:pPr>
        <w:ind w:left="851" w:right="851" w:firstLine="709"/>
        <w:jc w:val="both"/>
        <w:rPr>
          <w:bCs/>
          <w:sz w:val="22"/>
          <w:szCs w:val="22"/>
        </w:rPr>
      </w:pPr>
    </w:p>
    <w:p w14:paraId="2404168C" w14:textId="1478146C" w:rsidR="00F24E25" w:rsidRPr="006B5704" w:rsidRDefault="00F24E25" w:rsidP="006B5704">
      <w:pPr>
        <w:ind w:left="851" w:right="851" w:firstLine="709"/>
        <w:jc w:val="both"/>
        <w:rPr>
          <w:b/>
          <w:sz w:val="22"/>
          <w:szCs w:val="22"/>
          <w:lang w:val="es-ES_tradnl"/>
        </w:rPr>
      </w:pPr>
      <w:r w:rsidRPr="006B5704">
        <w:rPr>
          <w:b/>
          <w:sz w:val="22"/>
          <w:szCs w:val="22"/>
          <w:lang w:val="es-ES_tradnl"/>
        </w:rPr>
        <w:t>Gráfico N°2.1</w:t>
      </w:r>
    </w:p>
    <w:p w14:paraId="5DB427FB" w14:textId="77777777" w:rsidR="006B5704" w:rsidRPr="006B5704" w:rsidRDefault="006B5704" w:rsidP="006B5704">
      <w:pPr>
        <w:ind w:left="851" w:right="851" w:firstLine="709"/>
        <w:jc w:val="both"/>
        <w:rPr>
          <w:b/>
          <w:sz w:val="22"/>
          <w:szCs w:val="22"/>
          <w:lang w:val="es-ES_tradnl"/>
        </w:rPr>
      </w:pPr>
    </w:p>
    <w:p w14:paraId="4BE1AE5C" w14:textId="77777777" w:rsidR="00F24E25" w:rsidRPr="006B5704" w:rsidRDefault="00F24E25" w:rsidP="006B5704">
      <w:pPr>
        <w:ind w:left="360"/>
        <w:jc w:val="center"/>
        <w:rPr>
          <w:b/>
          <w:sz w:val="22"/>
          <w:szCs w:val="22"/>
          <w:lang w:val="es-ES_tradnl"/>
        </w:rPr>
      </w:pPr>
      <w:r w:rsidRPr="006B5704">
        <w:rPr>
          <w:noProof/>
          <w:sz w:val="22"/>
          <w:szCs w:val="22"/>
          <w:lang w:val="en-US"/>
        </w:rPr>
        <w:drawing>
          <wp:inline distT="0" distB="0" distL="0" distR="0" wp14:anchorId="4134971E" wp14:editId="19962C9F">
            <wp:extent cx="5368925" cy="3054350"/>
            <wp:effectExtent l="0" t="0" r="3175" b="12700"/>
            <wp:docPr id="24" name="Gráfico 24">
              <a:extLst xmlns:a="http://schemas.openxmlformats.org/drawingml/2006/main">
                <a:ext uri="{FF2B5EF4-FFF2-40B4-BE49-F238E27FC236}">
                  <a16:creationId xmlns:a16="http://schemas.microsoft.com/office/drawing/2014/main" id="{1828313C-7DE6-4531-A5DC-11197827E6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EACD6C" w14:textId="77777777" w:rsidR="00F24E25" w:rsidRPr="006B5704" w:rsidRDefault="00F24E25" w:rsidP="006B5704">
      <w:pPr>
        <w:jc w:val="center"/>
        <w:rPr>
          <w:sz w:val="22"/>
          <w:szCs w:val="22"/>
          <w:lang w:val="es-ES_tradnl"/>
        </w:rPr>
      </w:pPr>
    </w:p>
    <w:p w14:paraId="69D78571" w14:textId="77777777" w:rsidR="00F24E25" w:rsidRPr="006B5704" w:rsidRDefault="00F24E25" w:rsidP="006B5704">
      <w:pPr>
        <w:ind w:left="851" w:right="851" w:firstLine="709"/>
        <w:jc w:val="both"/>
        <w:rPr>
          <w:sz w:val="22"/>
          <w:szCs w:val="22"/>
          <w:lang w:val="es-ES_tradnl" w:eastAsia="es-CR"/>
        </w:rPr>
      </w:pPr>
      <w:r w:rsidRPr="006B5704">
        <w:rPr>
          <w:sz w:val="22"/>
          <w:szCs w:val="22"/>
          <w:lang w:val="es-ES_tradnl" w:eastAsia="es-CR"/>
        </w:rPr>
        <w:t>Los resultados de los principales indicadores de gestión judicial durante el año 2020 revelan que la razón de congestión es de 1,16; lo cual implica que por cada 100 expedientes que conforman la carga de trabajo se tramitaron y finiquitaron 84 durante este año, generándose un nivel de saturación de 16 expedientes no resueltos por cada 100 casos de su carga de trabajo, lo cual significa una mejoría de saturación de -0.02 con respecto al año anterior y siendo el segundo cálculo más alto registrado para el quinquenio analizado.</w:t>
      </w:r>
    </w:p>
    <w:p w14:paraId="0C273EC2" w14:textId="77777777" w:rsidR="00F24E25" w:rsidRPr="006B5704" w:rsidRDefault="00F24E25" w:rsidP="006B5704">
      <w:pPr>
        <w:ind w:left="851" w:right="851" w:firstLine="709"/>
        <w:jc w:val="both"/>
        <w:rPr>
          <w:sz w:val="22"/>
          <w:szCs w:val="22"/>
          <w:lang w:val="es-ES_tradnl"/>
        </w:rPr>
      </w:pPr>
    </w:p>
    <w:p w14:paraId="589F51DF" w14:textId="77777777" w:rsidR="00F24E25" w:rsidRPr="006B5704" w:rsidRDefault="00F24E25" w:rsidP="006B5704">
      <w:pPr>
        <w:ind w:left="851" w:right="851" w:firstLine="709"/>
        <w:jc w:val="both"/>
        <w:rPr>
          <w:bCs/>
          <w:sz w:val="22"/>
          <w:szCs w:val="22"/>
          <w:lang w:val="es-ES_tradnl"/>
        </w:rPr>
      </w:pPr>
      <w:r w:rsidRPr="006B5704">
        <w:rPr>
          <w:bCs/>
          <w:sz w:val="22"/>
          <w:szCs w:val="22"/>
          <w:lang w:val="es-ES_tradnl"/>
        </w:rPr>
        <w:t>La siguiente gráfica establecer las tendencias seguidas por las tasas de pendencia y resolución para este tribunal.</w:t>
      </w:r>
    </w:p>
    <w:p w14:paraId="7314B718" w14:textId="77777777" w:rsidR="00F24E25" w:rsidRPr="006B5704" w:rsidRDefault="00F24E25" w:rsidP="006B5704">
      <w:pPr>
        <w:ind w:left="851" w:right="851" w:firstLine="709"/>
        <w:jc w:val="both"/>
        <w:rPr>
          <w:bCs/>
          <w:sz w:val="22"/>
          <w:szCs w:val="22"/>
          <w:lang w:val="es-ES_tradnl"/>
        </w:rPr>
      </w:pPr>
    </w:p>
    <w:p w14:paraId="7CC100D0" w14:textId="636EC397" w:rsidR="00F24E25" w:rsidRPr="006B5704" w:rsidRDefault="00F24E25" w:rsidP="006B5704">
      <w:pPr>
        <w:ind w:left="851" w:right="851" w:firstLine="709"/>
        <w:jc w:val="both"/>
        <w:rPr>
          <w:b/>
          <w:sz w:val="22"/>
          <w:szCs w:val="22"/>
          <w:lang w:val="es-ES_tradnl"/>
        </w:rPr>
      </w:pPr>
      <w:r w:rsidRPr="006B5704">
        <w:rPr>
          <w:b/>
          <w:sz w:val="22"/>
          <w:szCs w:val="22"/>
          <w:lang w:val="es-ES_tradnl"/>
        </w:rPr>
        <w:t>Gráfico N°2.2</w:t>
      </w:r>
    </w:p>
    <w:p w14:paraId="2B5257EA" w14:textId="77777777" w:rsidR="006B5704" w:rsidRPr="006B5704" w:rsidRDefault="006B5704" w:rsidP="006B5704">
      <w:pPr>
        <w:ind w:left="851" w:right="851" w:firstLine="709"/>
        <w:jc w:val="both"/>
        <w:rPr>
          <w:b/>
          <w:sz w:val="22"/>
          <w:szCs w:val="22"/>
          <w:lang w:val="es-ES_tradnl"/>
        </w:rPr>
      </w:pPr>
    </w:p>
    <w:p w14:paraId="13491763" w14:textId="77777777" w:rsidR="00F24E25" w:rsidRPr="006B5704" w:rsidRDefault="00F24E25" w:rsidP="006B5704">
      <w:pPr>
        <w:jc w:val="center"/>
        <w:rPr>
          <w:sz w:val="22"/>
          <w:szCs w:val="22"/>
          <w:lang w:val="es-ES_tradnl"/>
        </w:rPr>
      </w:pPr>
      <w:r w:rsidRPr="006B5704">
        <w:rPr>
          <w:noProof/>
          <w:sz w:val="22"/>
          <w:szCs w:val="22"/>
          <w:lang w:val="en-US"/>
        </w:rPr>
        <w:drawing>
          <wp:inline distT="0" distB="0" distL="0" distR="0" wp14:anchorId="313A979F" wp14:editId="2FD769A8">
            <wp:extent cx="5273675" cy="3479800"/>
            <wp:effectExtent l="0" t="0" r="3175" b="6350"/>
            <wp:docPr id="25" name="Gráfico 25">
              <a:extLst xmlns:a="http://schemas.openxmlformats.org/drawingml/2006/main">
                <a:ext uri="{FF2B5EF4-FFF2-40B4-BE49-F238E27FC236}">
                  <a16:creationId xmlns:a16="http://schemas.microsoft.com/office/drawing/2014/main" id="{BAAF52B1-CED7-4FBC-B807-AFE4102C06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612F320" w14:textId="77777777" w:rsidR="00F24E25" w:rsidRPr="006B5704" w:rsidRDefault="00F24E25" w:rsidP="006B5704">
      <w:pPr>
        <w:rPr>
          <w:bCs/>
          <w:sz w:val="22"/>
          <w:szCs w:val="22"/>
          <w:lang w:val="es-ES_tradnl"/>
        </w:rPr>
      </w:pPr>
    </w:p>
    <w:p w14:paraId="10896952" w14:textId="02CD72A6" w:rsidR="00F24E25" w:rsidRPr="006B5704" w:rsidRDefault="00F24E25" w:rsidP="006B5704">
      <w:pPr>
        <w:ind w:left="851" w:right="851" w:firstLine="709"/>
        <w:jc w:val="both"/>
        <w:rPr>
          <w:bCs/>
          <w:sz w:val="22"/>
          <w:szCs w:val="22"/>
          <w:lang w:val="es-ES_tradnl"/>
        </w:rPr>
      </w:pPr>
      <w:r w:rsidRPr="006B5704">
        <w:rPr>
          <w:bCs/>
          <w:sz w:val="22"/>
          <w:szCs w:val="22"/>
          <w:lang w:val="es-ES_tradnl"/>
        </w:rPr>
        <w:t xml:space="preserve">Los resultados obtenidos en 2020 establecen una leve mejora en la resolución del despacho respecto al año anterior, al incrementar la tasa resolutiva de 85.1% a 86.5%. Por su parte, la pendencia también experimentó una leve mejoría al reducirse en 1.4 puntos porcentuales, sin embargo; es notable que lo acaecido en 2020 apenas </w:t>
      </w:r>
      <w:proofErr w:type="gramStart"/>
      <w:r w:rsidRPr="006B5704">
        <w:rPr>
          <w:bCs/>
          <w:sz w:val="22"/>
          <w:szCs w:val="22"/>
          <w:lang w:val="es-ES_tradnl"/>
        </w:rPr>
        <w:t>supera  la</w:t>
      </w:r>
      <w:proofErr w:type="gramEnd"/>
      <w:r w:rsidRPr="006B5704">
        <w:rPr>
          <w:bCs/>
          <w:sz w:val="22"/>
          <w:szCs w:val="22"/>
          <w:lang w:val="es-ES_tradnl"/>
        </w:rPr>
        <w:t xml:space="preserve"> situación del despacho respecto de 2019 no asó de los restantes resultados obtenidos en el quinquenio. </w:t>
      </w:r>
    </w:p>
    <w:p w14:paraId="029A214B" w14:textId="77777777" w:rsidR="00F24E25" w:rsidRPr="006B5704" w:rsidRDefault="00F24E25" w:rsidP="006B5704">
      <w:pPr>
        <w:ind w:left="851" w:right="851" w:firstLine="709"/>
        <w:jc w:val="both"/>
        <w:rPr>
          <w:bCs/>
          <w:sz w:val="22"/>
          <w:szCs w:val="22"/>
          <w:lang w:val="es-ES_tradnl"/>
        </w:rPr>
      </w:pPr>
    </w:p>
    <w:p w14:paraId="6DFBFE0E" w14:textId="77777777" w:rsidR="00F24E25" w:rsidRPr="006B5704" w:rsidRDefault="00F24E25" w:rsidP="006B5704">
      <w:pPr>
        <w:ind w:left="851" w:right="851"/>
        <w:jc w:val="both"/>
        <w:rPr>
          <w:b/>
          <w:bCs/>
          <w:sz w:val="22"/>
          <w:szCs w:val="22"/>
          <w:u w:val="single"/>
          <w:lang w:val="es-ES_tradnl"/>
        </w:rPr>
      </w:pPr>
      <w:bookmarkStart w:id="7" w:name="_Toc80001000"/>
      <w:r w:rsidRPr="006B5704">
        <w:rPr>
          <w:b/>
          <w:bCs/>
          <w:sz w:val="22"/>
          <w:szCs w:val="22"/>
          <w:u w:val="single"/>
          <w:lang w:val="es-ES_tradnl"/>
        </w:rPr>
        <w:t xml:space="preserve">3. </w:t>
      </w:r>
      <w:bookmarkStart w:id="8" w:name="_Toc74138066"/>
      <w:r w:rsidRPr="006B5704">
        <w:rPr>
          <w:b/>
          <w:bCs/>
          <w:sz w:val="22"/>
          <w:szCs w:val="22"/>
          <w:u w:val="single"/>
          <w:lang w:val="es-ES_tradnl"/>
        </w:rPr>
        <w:t>Casos Entrados</w:t>
      </w:r>
      <w:bookmarkEnd w:id="7"/>
      <w:bookmarkEnd w:id="8"/>
    </w:p>
    <w:p w14:paraId="774E47AF" w14:textId="77777777" w:rsidR="00F24E25" w:rsidRPr="006B5704" w:rsidRDefault="00F24E25" w:rsidP="006B5704">
      <w:pPr>
        <w:ind w:left="851" w:right="851" w:firstLine="709"/>
        <w:jc w:val="both"/>
        <w:rPr>
          <w:sz w:val="22"/>
          <w:szCs w:val="22"/>
          <w:lang w:val="es-ES_tradnl"/>
        </w:rPr>
      </w:pPr>
    </w:p>
    <w:p w14:paraId="11210B60" w14:textId="77777777" w:rsidR="00F24E25" w:rsidRPr="006B5704" w:rsidRDefault="00F24E25" w:rsidP="006B5704">
      <w:pPr>
        <w:ind w:left="851" w:right="851" w:firstLine="709"/>
        <w:jc w:val="both"/>
        <w:rPr>
          <w:rFonts w:eastAsia="Calibri"/>
          <w:sz w:val="22"/>
          <w:szCs w:val="22"/>
          <w:lang w:val="es-ES_tradnl"/>
        </w:rPr>
      </w:pPr>
      <w:r w:rsidRPr="006B5704">
        <w:rPr>
          <w:sz w:val="22"/>
          <w:szCs w:val="22"/>
          <w:lang w:eastAsia="es-ES"/>
        </w:rPr>
        <w:t xml:space="preserve">El Tribunal de Apelación Contencioso Administrativo Civil y Hacienda recibieron 1029 procesos en el último año, cifra inferior en 583 unidades versus lo entrado en el 2019, para una baja porcentual de 36,2%. </w:t>
      </w:r>
      <w:r w:rsidRPr="006B5704">
        <w:rPr>
          <w:rFonts w:eastAsia="Calibri"/>
          <w:sz w:val="22"/>
          <w:szCs w:val="22"/>
          <w:lang w:val="es-ES_tradnl"/>
        </w:rPr>
        <w:t>Esta disminución en la entrada puede ser producto de la afectación provocada por todos los sectores de la administración de justicia, a raíz de la emergencia sanitaria por la pandemia del COVID 19.</w:t>
      </w:r>
    </w:p>
    <w:p w14:paraId="3BBE0CA9" w14:textId="77777777" w:rsidR="00F24E25" w:rsidRPr="006B5704" w:rsidRDefault="00F24E25" w:rsidP="006B5704">
      <w:pPr>
        <w:ind w:left="851" w:right="851" w:firstLine="709"/>
        <w:jc w:val="both"/>
        <w:rPr>
          <w:b/>
          <w:sz w:val="22"/>
          <w:szCs w:val="22"/>
          <w:lang w:val="es-ES_tradnl"/>
        </w:rPr>
      </w:pPr>
    </w:p>
    <w:p w14:paraId="04F87E5F" w14:textId="1EB40008" w:rsidR="00F24E25" w:rsidRPr="006B5704" w:rsidRDefault="00F24E25" w:rsidP="006B5704">
      <w:pPr>
        <w:ind w:left="851" w:right="851" w:firstLine="709"/>
        <w:jc w:val="both"/>
        <w:rPr>
          <w:b/>
          <w:sz w:val="22"/>
          <w:szCs w:val="22"/>
          <w:lang w:val="es-ES_tradnl"/>
        </w:rPr>
      </w:pPr>
      <w:r w:rsidRPr="006B5704">
        <w:rPr>
          <w:b/>
          <w:sz w:val="22"/>
          <w:szCs w:val="22"/>
          <w:lang w:val="es-ES_tradnl"/>
        </w:rPr>
        <w:t>Gráfico N°3.1</w:t>
      </w:r>
    </w:p>
    <w:p w14:paraId="7A71EF73" w14:textId="77777777" w:rsidR="006B5704" w:rsidRPr="006B5704" w:rsidRDefault="006B5704" w:rsidP="006B5704">
      <w:pPr>
        <w:ind w:left="851" w:right="851" w:firstLine="709"/>
        <w:jc w:val="both"/>
        <w:rPr>
          <w:b/>
          <w:sz w:val="22"/>
          <w:szCs w:val="22"/>
          <w:lang w:val="es-ES_tradnl"/>
        </w:rPr>
      </w:pPr>
    </w:p>
    <w:p w14:paraId="4C14C738" w14:textId="77777777" w:rsidR="00F24E25" w:rsidRPr="006B5704" w:rsidRDefault="00F24E25" w:rsidP="006B5704">
      <w:pPr>
        <w:jc w:val="center"/>
        <w:rPr>
          <w:sz w:val="22"/>
          <w:szCs w:val="22"/>
          <w:lang w:val="es-ES_tradnl"/>
        </w:rPr>
      </w:pPr>
      <w:r w:rsidRPr="006B5704">
        <w:rPr>
          <w:noProof/>
          <w:sz w:val="22"/>
          <w:szCs w:val="22"/>
          <w:lang w:val="en-US"/>
        </w:rPr>
        <w:lastRenderedPageBreak/>
        <w:drawing>
          <wp:inline distT="0" distB="0" distL="0" distR="0" wp14:anchorId="75FD2307" wp14:editId="0B35AAF3">
            <wp:extent cx="5340350" cy="3065463"/>
            <wp:effectExtent l="0" t="0" r="12700" b="1905"/>
            <wp:docPr id="26" name="Gráfico 26">
              <a:extLst xmlns:a="http://schemas.openxmlformats.org/drawingml/2006/main">
                <a:ext uri="{FF2B5EF4-FFF2-40B4-BE49-F238E27FC236}">
                  <a16:creationId xmlns:a16="http://schemas.microsoft.com/office/drawing/2014/main" id="{6615B4B4-A919-4AB6-9C0D-7DC3A1FA79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2B9ED6" w14:textId="77777777" w:rsidR="00F24E25" w:rsidRPr="006B5704" w:rsidRDefault="00F24E25" w:rsidP="006B5704">
      <w:pPr>
        <w:rPr>
          <w:sz w:val="22"/>
          <w:szCs w:val="22"/>
          <w:lang w:val="es-ES_tradnl"/>
        </w:rPr>
      </w:pPr>
    </w:p>
    <w:p w14:paraId="28795C5F"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t>El ingreso obtenido en 2020 interrumpe la línea de crecimiento generada a partir del crecimiento de la variable en 2019. Pese a lo anterior, el volumen de ingreso se mantuvo por encima de los mil expedientes.</w:t>
      </w:r>
    </w:p>
    <w:p w14:paraId="52D9802D" w14:textId="77777777" w:rsidR="00F24E25" w:rsidRPr="006B5704" w:rsidRDefault="00F24E25" w:rsidP="006B5704">
      <w:pPr>
        <w:ind w:left="851" w:right="851" w:firstLine="709"/>
        <w:jc w:val="both"/>
        <w:rPr>
          <w:bCs/>
          <w:sz w:val="22"/>
          <w:szCs w:val="22"/>
          <w:lang w:val="es-ES_tradnl"/>
        </w:rPr>
      </w:pPr>
    </w:p>
    <w:p w14:paraId="7D172C1D" w14:textId="77777777" w:rsidR="00F24E25" w:rsidRPr="006B5704" w:rsidRDefault="00F24E25" w:rsidP="006B5704">
      <w:pPr>
        <w:ind w:left="851" w:right="851" w:firstLine="709"/>
        <w:jc w:val="both"/>
        <w:rPr>
          <w:bCs/>
          <w:sz w:val="22"/>
          <w:szCs w:val="22"/>
          <w:lang w:val="es-ES_tradnl"/>
        </w:rPr>
      </w:pPr>
      <w:r w:rsidRPr="006B5704">
        <w:rPr>
          <w:bCs/>
          <w:sz w:val="22"/>
          <w:szCs w:val="22"/>
          <w:lang w:val="es-ES_tradnl"/>
        </w:rPr>
        <w:t>Se aprecia como entre el 2018 y 2019 se duplicó el volumen de ingreso de casos nuevos a este despacho, pasando de ochocientos a poco más de mil seiscientos expedientes, siendo esta última cifra la más alta recibida por este Tribunal históricamente, sin embargo; la variable retornaría a su nivel promedio para el año en estudio (1.029), tras una reducción equivalente a 583 expedientes.</w:t>
      </w:r>
    </w:p>
    <w:p w14:paraId="7D0458B5" w14:textId="77777777" w:rsidR="00F24E25" w:rsidRPr="006B5704" w:rsidRDefault="00F24E25" w:rsidP="006B5704">
      <w:pPr>
        <w:ind w:left="851" w:right="851" w:firstLine="709"/>
        <w:jc w:val="both"/>
        <w:rPr>
          <w:bCs/>
          <w:sz w:val="22"/>
          <w:szCs w:val="22"/>
          <w:lang w:val="es-ES_tradnl"/>
        </w:rPr>
      </w:pPr>
    </w:p>
    <w:p w14:paraId="2ACC017B" w14:textId="77777777" w:rsidR="00F24E25" w:rsidRPr="006B5704" w:rsidRDefault="00F24E25" w:rsidP="006B5704">
      <w:pPr>
        <w:ind w:left="851" w:right="851" w:firstLine="709"/>
        <w:jc w:val="both"/>
        <w:rPr>
          <w:bCs/>
          <w:sz w:val="22"/>
          <w:szCs w:val="22"/>
          <w:lang w:val="es-ES_tradnl"/>
        </w:rPr>
      </w:pPr>
      <w:r w:rsidRPr="006B5704">
        <w:rPr>
          <w:bCs/>
          <w:sz w:val="22"/>
          <w:szCs w:val="22"/>
          <w:lang w:val="es-ES_tradnl"/>
        </w:rPr>
        <w:t>A continuación, se detallan los casos entrados de acuerdo con la clase de asunto en 2020 y los cuatro años que le anteceden.</w:t>
      </w:r>
    </w:p>
    <w:p w14:paraId="6F618A8C" w14:textId="77777777" w:rsidR="00F24E25" w:rsidRPr="006B5704" w:rsidRDefault="00F24E25" w:rsidP="006B5704">
      <w:pPr>
        <w:ind w:left="851" w:right="851" w:firstLine="709"/>
        <w:jc w:val="both"/>
        <w:rPr>
          <w:bCs/>
          <w:sz w:val="22"/>
          <w:szCs w:val="22"/>
          <w:lang w:val="es-ES_tradnl"/>
        </w:rPr>
      </w:pPr>
    </w:p>
    <w:p w14:paraId="0C0D05EA" w14:textId="77777777" w:rsidR="00F24E25" w:rsidRPr="006B5704" w:rsidRDefault="00F24E25" w:rsidP="006B5704">
      <w:pPr>
        <w:ind w:left="851" w:right="851" w:firstLine="709"/>
        <w:jc w:val="both"/>
        <w:rPr>
          <w:b/>
          <w:sz w:val="22"/>
          <w:szCs w:val="22"/>
          <w:lang w:val="es-ES_tradnl"/>
        </w:rPr>
      </w:pPr>
      <w:r w:rsidRPr="006B5704">
        <w:rPr>
          <w:b/>
          <w:sz w:val="22"/>
          <w:szCs w:val="22"/>
          <w:lang w:val="es-ES_tradnl"/>
        </w:rPr>
        <w:t>Cuadro N°3.1</w:t>
      </w:r>
    </w:p>
    <w:p w14:paraId="5E8D1DF6" w14:textId="781043ED" w:rsidR="00F24E25" w:rsidRPr="006B5704" w:rsidRDefault="00F24E25" w:rsidP="006B5704">
      <w:pPr>
        <w:ind w:left="851" w:right="851" w:firstLine="709"/>
        <w:jc w:val="both"/>
        <w:rPr>
          <w:b/>
          <w:sz w:val="22"/>
          <w:szCs w:val="22"/>
          <w:lang w:val="es-ES_tradnl"/>
        </w:rPr>
      </w:pPr>
      <w:r w:rsidRPr="006B5704">
        <w:rPr>
          <w:b/>
          <w:sz w:val="22"/>
          <w:szCs w:val="22"/>
          <w:lang w:val="es-ES_tradnl"/>
        </w:rPr>
        <w:t>Tribuna de Apelación Contencioso Administrativo, Casos Entrados, según</w:t>
      </w:r>
      <w:r w:rsidR="006B5704" w:rsidRPr="006B5704">
        <w:rPr>
          <w:b/>
          <w:sz w:val="22"/>
          <w:szCs w:val="22"/>
          <w:lang w:val="es-ES_tradnl"/>
        </w:rPr>
        <w:t xml:space="preserve"> </w:t>
      </w:r>
      <w:r w:rsidRPr="006B5704">
        <w:rPr>
          <w:b/>
          <w:sz w:val="22"/>
          <w:szCs w:val="22"/>
          <w:lang w:val="es-ES_tradnl"/>
        </w:rPr>
        <w:t>Tipo de Asunto, 2016-2020</w:t>
      </w:r>
    </w:p>
    <w:p w14:paraId="230AC366" w14:textId="77777777" w:rsidR="006B5704" w:rsidRPr="006B5704" w:rsidRDefault="006B5704" w:rsidP="006B5704">
      <w:pPr>
        <w:ind w:left="851" w:right="851" w:firstLine="709"/>
        <w:jc w:val="both"/>
        <w:rPr>
          <w:b/>
          <w:sz w:val="22"/>
          <w:szCs w:val="22"/>
          <w:lang w:val="es-ES_tradnl"/>
        </w:rPr>
      </w:pPr>
    </w:p>
    <w:tbl>
      <w:tblPr>
        <w:tblW w:w="8359"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056"/>
        <w:gridCol w:w="908"/>
        <w:gridCol w:w="993"/>
        <w:gridCol w:w="1142"/>
        <w:gridCol w:w="1126"/>
        <w:gridCol w:w="1134"/>
      </w:tblGrid>
      <w:tr w:rsidR="00F24E25" w:rsidRPr="006B5704" w14:paraId="612F5262" w14:textId="77777777" w:rsidTr="00F24E25">
        <w:trPr>
          <w:jc w:val="center"/>
        </w:trPr>
        <w:tc>
          <w:tcPr>
            <w:tcW w:w="3056" w:type="dxa"/>
            <w:vAlign w:val="center"/>
          </w:tcPr>
          <w:p w14:paraId="66C35209" w14:textId="77777777" w:rsidR="00F24E25" w:rsidRPr="006B5704" w:rsidRDefault="00F24E25" w:rsidP="006B5704">
            <w:pPr>
              <w:jc w:val="center"/>
              <w:rPr>
                <w:bCs/>
                <w:sz w:val="22"/>
                <w:szCs w:val="22"/>
                <w:lang w:val="es-ES_tradnl"/>
              </w:rPr>
            </w:pPr>
            <w:r w:rsidRPr="006B5704">
              <w:rPr>
                <w:b/>
                <w:bCs/>
                <w:sz w:val="22"/>
                <w:szCs w:val="22"/>
                <w:lang w:val="es-ES_tradnl" w:eastAsia="es-CR"/>
              </w:rPr>
              <w:t>Clase de Asunto</w:t>
            </w:r>
          </w:p>
        </w:tc>
        <w:tc>
          <w:tcPr>
            <w:tcW w:w="908" w:type="dxa"/>
            <w:vAlign w:val="center"/>
          </w:tcPr>
          <w:p w14:paraId="6E2F2425" w14:textId="77777777" w:rsidR="00F24E25" w:rsidRPr="006B5704" w:rsidRDefault="00F24E25" w:rsidP="006B5704">
            <w:pPr>
              <w:jc w:val="center"/>
              <w:rPr>
                <w:bCs/>
                <w:sz w:val="22"/>
                <w:szCs w:val="22"/>
                <w:lang w:val="es-ES_tradnl"/>
              </w:rPr>
            </w:pPr>
            <w:r w:rsidRPr="006B5704">
              <w:rPr>
                <w:b/>
                <w:bCs/>
                <w:sz w:val="22"/>
                <w:szCs w:val="22"/>
                <w:lang w:val="es-ES_tradnl" w:eastAsia="es-CR"/>
              </w:rPr>
              <w:t>2016</w:t>
            </w:r>
          </w:p>
        </w:tc>
        <w:tc>
          <w:tcPr>
            <w:tcW w:w="993" w:type="dxa"/>
            <w:vAlign w:val="center"/>
          </w:tcPr>
          <w:p w14:paraId="218A8978" w14:textId="77777777" w:rsidR="00F24E25" w:rsidRPr="006B5704" w:rsidRDefault="00F24E25" w:rsidP="006B5704">
            <w:pPr>
              <w:jc w:val="center"/>
              <w:rPr>
                <w:bCs/>
                <w:sz w:val="22"/>
                <w:szCs w:val="22"/>
                <w:lang w:val="es-ES_tradnl"/>
              </w:rPr>
            </w:pPr>
            <w:r w:rsidRPr="006B5704">
              <w:rPr>
                <w:b/>
                <w:bCs/>
                <w:sz w:val="22"/>
                <w:szCs w:val="22"/>
                <w:lang w:val="es-ES_tradnl" w:eastAsia="es-CR"/>
              </w:rPr>
              <w:t>2017</w:t>
            </w:r>
          </w:p>
        </w:tc>
        <w:tc>
          <w:tcPr>
            <w:tcW w:w="1142" w:type="dxa"/>
            <w:vAlign w:val="center"/>
          </w:tcPr>
          <w:p w14:paraId="5AC874F8" w14:textId="77777777" w:rsidR="00F24E25" w:rsidRPr="006B5704" w:rsidRDefault="00F24E25" w:rsidP="006B5704">
            <w:pPr>
              <w:jc w:val="center"/>
              <w:rPr>
                <w:bCs/>
                <w:sz w:val="22"/>
                <w:szCs w:val="22"/>
                <w:lang w:val="es-ES_tradnl"/>
              </w:rPr>
            </w:pPr>
            <w:r w:rsidRPr="006B5704">
              <w:rPr>
                <w:b/>
                <w:bCs/>
                <w:sz w:val="22"/>
                <w:szCs w:val="22"/>
                <w:lang w:val="es-ES_tradnl" w:eastAsia="es-CR"/>
              </w:rPr>
              <w:t>2018</w:t>
            </w:r>
          </w:p>
        </w:tc>
        <w:tc>
          <w:tcPr>
            <w:tcW w:w="1126" w:type="dxa"/>
            <w:vAlign w:val="center"/>
          </w:tcPr>
          <w:p w14:paraId="573C26A8" w14:textId="77777777" w:rsidR="00F24E25" w:rsidRPr="006B5704" w:rsidRDefault="00F24E25" w:rsidP="006B5704">
            <w:pPr>
              <w:jc w:val="center"/>
              <w:rPr>
                <w:bCs/>
                <w:sz w:val="22"/>
                <w:szCs w:val="22"/>
                <w:lang w:val="es-ES_tradnl"/>
              </w:rPr>
            </w:pPr>
            <w:r w:rsidRPr="006B5704">
              <w:rPr>
                <w:b/>
                <w:bCs/>
                <w:sz w:val="22"/>
                <w:szCs w:val="22"/>
                <w:lang w:val="es-ES_tradnl" w:eastAsia="es-CR"/>
              </w:rPr>
              <w:t>2019</w:t>
            </w:r>
          </w:p>
        </w:tc>
        <w:tc>
          <w:tcPr>
            <w:tcW w:w="1134" w:type="dxa"/>
            <w:vAlign w:val="center"/>
          </w:tcPr>
          <w:p w14:paraId="39A3EFB2" w14:textId="77777777" w:rsidR="00F24E25" w:rsidRPr="006B5704" w:rsidRDefault="00F24E25" w:rsidP="006B5704">
            <w:pPr>
              <w:jc w:val="center"/>
              <w:rPr>
                <w:bCs/>
                <w:sz w:val="22"/>
                <w:szCs w:val="22"/>
                <w:lang w:val="es-ES_tradnl"/>
              </w:rPr>
            </w:pPr>
            <w:r w:rsidRPr="006B5704">
              <w:rPr>
                <w:b/>
                <w:bCs/>
                <w:sz w:val="22"/>
                <w:szCs w:val="22"/>
                <w:lang w:val="es-ES_tradnl" w:eastAsia="es-CR"/>
              </w:rPr>
              <w:t>2020</w:t>
            </w:r>
          </w:p>
        </w:tc>
      </w:tr>
      <w:tr w:rsidR="00F24E25" w:rsidRPr="006B5704" w14:paraId="0EAE273D" w14:textId="77777777" w:rsidTr="00F24E25">
        <w:trPr>
          <w:jc w:val="center"/>
        </w:trPr>
        <w:tc>
          <w:tcPr>
            <w:tcW w:w="3056" w:type="dxa"/>
            <w:vAlign w:val="center"/>
          </w:tcPr>
          <w:p w14:paraId="6F7867D2" w14:textId="77777777" w:rsidR="00F24E25" w:rsidRPr="006B5704" w:rsidRDefault="00F24E25" w:rsidP="006B5704">
            <w:pPr>
              <w:rPr>
                <w:bCs/>
                <w:sz w:val="22"/>
                <w:szCs w:val="22"/>
                <w:lang w:val="es-ES_tradnl"/>
              </w:rPr>
            </w:pPr>
          </w:p>
        </w:tc>
        <w:tc>
          <w:tcPr>
            <w:tcW w:w="908" w:type="dxa"/>
            <w:vAlign w:val="center"/>
          </w:tcPr>
          <w:p w14:paraId="7933C48B" w14:textId="77777777" w:rsidR="00F24E25" w:rsidRPr="006B5704" w:rsidRDefault="00F24E25" w:rsidP="006B5704">
            <w:pPr>
              <w:rPr>
                <w:bCs/>
                <w:sz w:val="22"/>
                <w:szCs w:val="22"/>
                <w:lang w:val="es-ES_tradnl"/>
              </w:rPr>
            </w:pPr>
            <w:r w:rsidRPr="006B5704">
              <w:rPr>
                <w:b/>
                <w:bCs/>
                <w:sz w:val="22"/>
                <w:szCs w:val="22"/>
                <w:lang w:val="es-ES_tradnl" w:eastAsia="es-CR"/>
              </w:rPr>
              <w:t> </w:t>
            </w:r>
          </w:p>
        </w:tc>
        <w:tc>
          <w:tcPr>
            <w:tcW w:w="993" w:type="dxa"/>
            <w:vAlign w:val="center"/>
          </w:tcPr>
          <w:p w14:paraId="52080002" w14:textId="77777777" w:rsidR="00F24E25" w:rsidRPr="006B5704" w:rsidRDefault="00F24E25" w:rsidP="006B5704">
            <w:pPr>
              <w:rPr>
                <w:bCs/>
                <w:sz w:val="22"/>
                <w:szCs w:val="22"/>
                <w:lang w:val="es-ES_tradnl"/>
              </w:rPr>
            </w:pPr>
          </w:p>
        </w:tc>
        <w:tc>
          <w:tcPr>
            <w:tcW w:w="1142" w:type="dxa"/>
            <w:vAlign w:val="center"/>
          </w:tcPr>
          <w:p w14:paraId="17F51BC7" w14:textId="77777777" w:rsidR="00F24E25" w:rsidRPr="006B5704" w:rsidRDefault="00F24E25" w:rsidP="006B5704">
            <w:pPr>
              <w:rPr>
                <w:bCs/>
                <w:sz w:val="22"/>
                <w:szCs w:val="22"/>
                <w:lang w:val="es-ES_tradnl"/>
              </w:rPr>
            </w:pPr>
            <w:r w:rsidRPr="006B5704">
              <w:rPr>
                <w:b/>
                <w:bCs/>
                <w:sz w:val="22"/>
                <w:szCs w:val="22"/>
                <w:lang w:val="es-ES_tradnl" w:eastAsia="es-CR"/>
              </w:rPr>
              <w:t> </w:t>
            </w:r>
          </w:p>
        </w:tc>
        <w:tc>
          <w:tcPr>
            <w:tcW w:w="1126" w:type="dxa"/>
            <w:vAlign w:val="center"/>
          </w:tcPr>
          <w:p w14:paraId="31376CF9" w14:textId="77777777" w:rsidR="00F24E25" w:rsidRPr="006B5704" w:rsidRDefault="00F24E25" w:rsidP="006B5704">
            <w:pPr>
              <w:rPr>
                <w:bCs/>
                <w:sz w:val="22"/>
                <w:szCs w:val="22"/>
                <w:lang w:val="es-ES_tradnl"/>
              </w:rPr>
            </w:pPr>
            <w:r w:rsidRPr="006B5704">
              <w:rPr>
                <w:b/>
                <w:bCs/>
                <w:sz w:val="22"/>
                <w:szCs w:val="22"/>
                <w:lang w:val="es-ES_tradnl" w:eastAsia="es-CR"/>
              </w:rPr>
              <w:t> </w:t>
            </w:r>
          </w:p>
        </w:tc>
        <w:tc>
          <w:tcPr>
            <w:tcW w:w="1134" w:type="dxa"/>
            <w:vAlign w:val="center"/>
          </w:tcPr>
          <w:p w14:paraId="365C5178" w14:textId="77777777" w:rsidR="00F24E25" w:rsidRPr="006B5704" w:rsidRDefault="00F24E25" w:rsidP="006B5704">
            <w:pPr>
              <w:rPr>
                <w:bCs/>
                <w:sz w:val="22"/>
                <w:szCs w:val="22"/>
                <w:lang w:val="es-ES_tradnl"/>
              </w:rPr>
            </w:pPr>
          </w:p>
        </w:tc>
      </w:tr>
      <w:tr w:rsidR="00F24E25" w:rsidRPr="006B5704" w14:paraId="6401AE6C" w14:textId="77777777" w:rsidTr="00F24E25">
        <w:trPr>
          <w:jc w:val="center"/>
        </w:trPr>
        <w:tc>
          <w:tcPr>
            <w:tcW w:w="3056" w:type="dxa"/>
            <w:vAlign w:val="center"/>
          </w:tcPr>
          <w:p w14:paraId="4A23FCF1" w14:textId="77777777" w:rsidR="00F24E25" w:rsidRPr="006B5704" w:rsidRDefault="00F24E25" w:rsidP="006B5704">
            <w:pPr>
              <w:jc w:val="center"/>
              <w:rPr>
                <w:bCs/>
                <w:sz w:val="22"/>
                <w:szCs w:val="22"/>
                <w:lang w:val="es-ES_tradnl"/>
              </w:rPr>
            </w:pPr>
            <w:r w:rsidRPr="006B5704">
              <w:rPr>
                <w:b/>
                <w:bCs/>
                <w:sz w:val="22"/>
                <w:szCs w:val="22"/>
                <w:lang w:val="es-ES_tradnl" w:eastAsia="es-CR"/>
              </w:rPr>
              <w:t>Total</w:t>
            </w:r>
          </w:p>
        </w:tc>
        <w:tc>
          <w:tcPr>
            <w:tcW w:w="908" w:type="dxa"/>
            <w:vAlign w:val="center"/>
          </w:tcPr>
          <w:p w14:paraId="61AB82B7" w14:textId="77777777" w:rsidR="00F24E25" w:rsidRPr="006B5704" w:rsidRDefault="00F24E25" w:rsidP="006B5704">
            <w:pPr>
              <w:jc w:val="right"/>
              <w:rPr>
                <w:bCs/>
                <w:sz w:val="22"/>
                <w:szCs w:val="22"/>
                <w:lang w:val="es-ES_tradnl"/>
              </w:rPr>
            </w:pPr>
            <w:r w:rsidRPr="006B5704">
              <w:rPr>
                <w:b/>
                <w:bCs/>
                <w:sz w:val="22"/>
                <w:szCs w:val="22"/>
                <w:lang w:val="es-ES_tradnl" w:eastAsia="es-CR"/>
              </w:rPr>
              <w:t>1.006</w:t>
            </w:r>
          </w:p>
        </w:tc>
        <w:tc>
          <w:tcPr>
            <w:tcW w:w="993" w:type="dxa"/>
            <w:vAlign w:val="center"/>
          </w:tcPr>
          <w:p w14:paraId="0BC2862B" w14:textId="77777777" w:rsidR="00F24E25" w:rsidRPr="006B5704" w:rsidRDefault="00F24E25" w:rsidP="006B5704">
            <w:pPr>
              <w:jc w:val="right"/>
              <w:rPr>
                <w:bCs/>
                <w:sz w:val="22"/>
                <w:szCs w:val="22"/>
                <w:lang w:val="es-ES_tradnl"/>
              </w:rPr>
            </w:pPr>
            <w:r w:rsidRPr="006B5704">
              <w:rPr>
                <w:b/>
                <w:bCs/>
                <w:sz w:val="22"/>
                <w:szCs w:val="22"/>
                <w:lang w:val="es-ES_tradnl" w:eastAsia="es-CR"/>
              </w:rPr>
              <w:t>1.133</w:t>
            </w:r>
          </w:p>
        </w:tc>
        <w:tc>
          <w:tcPr>
            <w:tcW w:w="1142" w:type="dxa"/>
            <w:vAlign w:val="center"/>
          </w:tcPr>
          <w:p w14:paraId="40A1D160" w14:textId="77777777" w:rsidR="00F24E25" w:rsidRPr="006B5704" w:rsidRDefault="00F24E25" w:rsidP="006B5704">
            <w:pPr>
              <w:jc w:val="right"/>
              <w:rPr>
                <w:bCs/>
                <w:sz w:val="22"/>
                <w:szCs w:val="22"/>
                <w:lang w:val="es-ES_tradnl"/>
              </w:rPr>
            </w:pPr>
            <w:r w:rsidRPr="006B5704">
              <w:rPr>
                <w:b/>
                <w:bCs/>
                <w:sz w:val="22"/>
                <w:szCs w:val="22"/>
                <w:lang w:val="es-ES_tradnl" w:eastAsia="es-CR"/>
              </w:rPr>
              <w:t>867</w:t>
            </w:r>
          </w:p>
        </w:tc>
        <w:tc>
          <w:tcPr>
            <w:tcW w:w="1126" w:type="dxa"/>
            <w:vAlign w:val="center"/>
          </w:tcPr>
          <w:p w14:paraId="1AEA1ABB" w14:textId="77777777" w:rsidR="00F24E25" w:rsidRPr="006B5704" w:rsidRDefault="00F24E25" w:rsidP="006B5704">
            <w:pPr>
              <w:jc w:val="right"/>
              <w:rPr>
                <w:bCs/>
                <w:sz w:val="22"/>
                <w:szCs w:val="22"/>
                <w:lang w:val="es-ES_tradnl"/>
              </w:rPr>
            </w:pPr>
            <w:r w:rsidRPr="006B5704">
              <w:rPr>
                <w:b/>
                <w:bCs/>
                <w:sz w:val="22"/>
                <w:szCs w:val="22"/>
                <w:lang w:val="es-ES_tradnl" w:eastAsia="es-CR"/>
              </w:rPr>
              <w:t>1.612</w:t>
            </w:r>
          </w:p>
        </w:tc>
        <w:tc>
          <w:tcPr>
            <w:tcW w:w="1134" w:type="dxa"/>
            <w:vAlign w:val="center"/>
          </w:tcPr>
          <w:p w14:paraId="22103D05" w14:textId="77777777" w:rsidR="00F24E25" w:rsidRPr="006B5704" w:rsidRDefault="00F24E25" w:rsidP="006B5704">
            <w:pPr>
              <w:jc w:val="right"/>
              <w:rPr>
                <w:bCs/>
                <w:sz w:val="22"/>
                <w:szCs w:val="22"/>
                <w:lang w:val="es-ES_tradnl"/>
              </w:rPr>
            </w:pPr>
            <w:r w:rsidRPr="006B5704">
              <w:rPr>
                <w:b/>
                <w:bCs/>
                <w:sz w:val="22"/>
                <w:szCs w:val="22"/>
                <w:lang w:val="es-ES_tradnl" w:eastAsia="es-CR"/>
              </w:rPr>
              <w:t>1.029</w:t>
            </w:r>
          </w:p>
        </w:tc>
      </w:tr>
      <w:tr w:rsidR="00F24E25" w:rsidRPr="006B5704" w14:paraId="2CC6831F" w14:textId="77777777" w:rsidTr="00F24E25">
        <w:trPr>
          <w:jc w:val="center"/>
        </w:trPr>
        <w:tc>
          <w:tcPr>
            <w:tcW w:w="3056" w:type="dxa"/>
            <w:vAlign w:val="center"/>
          </w:tcPr>
          <w:p w14:paraId="2F8D5B9F" w14:textId="77777777" w:rsidR="00F24E25" w:rsidRPr="006B5704" w:rsidRDefault="00F24E25" w:rsidP="006B5704">
            <w:pPr>
              <w:rPr>
                <w:bCs/>
                <w:sz w:val="22"/>
                <w:szCs w:val="22"/>
                <w:lang w:val="es-ES_tradnl"/>
              </w:rPr>
            </w:pPr>
            <w:r w:rsidRPr="006B5704">
              <w:rPr>
                <w:sz w:val="22"/>
                <w:szCs w:val="22"/>
                <w:lang w:val="es-ES_tradnl" w:eastAsia="es-CR"/>
              </w:rPr>
              <w:t>Medida cautelar</w:t>
            </w:r>
          </w:p>
        </w:tc>
        <w:tc>
          <w:tcPr>
            <w:tcW w:w="908" w:type="dxa"/>
            <w:vAlign w:val="center"/>
          </w:tcPr>
          <w:p w14:paraId="5D00BC4D" w14:textId="77777777" w:rsidR="00F24E25" w:rsidRPr="006B5704" w:rsidRDefault="00F24E25" w:rsidP="006B5704">
            <w:pPr>
              <w:jc w:val="right"/>
              <w:rPr>
                <w:bCs/>
                <w:sz w:val="22"/>
                <w:szCs w:val="22"/>
                <w:lang w:val="es-ES_tradnl"/>
              </w:rPr>
            </w:pPr>
            <w:r w:rsidRPr="006B5704">
              <w:rPr>
                <w:sz w:val="22"/>
                <w:szCs w:val="22"/>
                <w:lang w:val="es-ES_tradnl" w:eastAsia="es-CR"/>
              </w:rPr>
              <w:t>269</w:t>
            </w:r>
          </w:p>
        </w:tc>
        <w:tc>
          <w:tcPr>
            <w:tcW w:w="993" w:type="dxa"/>
            <w:vAlign w:val="center"/>
          </w:tcPr>
          <w:p w14:paraId="0044B223" w14:textId="77777777" w:rsidR="00F24E25" w:rsidRPr="006B5704" w:rsidRDefault="00F24E25" w:rsidP="006B5704">
            <w:pPr>
              <w:jc w:val="right"/>
              <w:rPr>
                <w:bCs/>
                <w:sz w:val="22"/>
                <w:szCs w:val="22"/>
                <w:lang w:val="es-ES_tradnl"/>
              </w:rPr>
            </w:pPr>
            <w:r w:rsidRPr="006B5704">
              <w:rPr>
                <w:sz w:val="22"/>
                <w:szCs w:val="22"/>
                <w:lang w:val="es-ES_tradnl" w:eastAsia="es-CR"/>
              </w:rPr>
              <w:t>382</w:t>
            </w:r>
          </w:p>
        </w:tc>
        <w:tc>
          <w:tcPr>
            <w:tcW w:w="1142" w:type="dxa"/>
            <w:vAlign w:val="center"/>
          </w:tcPr>
          <w:p w14:paraId="6672AC39" w14:textId="77777777" w:rsidR="00F24E25" w:rsidRPr="006B5704" w:rsidRDefault="00F24E25" w:rsidP="006B5704">
            <w:pPr>
              <w:jc w:val="right"/>
              <w:rPr>
                <w:bCs/>
                <w:sz w:val="22"/>
                <w:szCs w:val="22"/>
                <w:lang w:val="es-ES_tradnl"/>
              </w:rPr>
            </w:pPr>
            <w:r w:rsidRPr="006B5704">
              <w:rPr>
                <w:sz w:val="22"/>
                <w:szCs w:val="22"/>
                <w:lang w:val="es-ES_tradnl" w:eastAsia="es-CR"/>
              </w:rPr>
              <w:t>372</w:t>
            </w:r>
          </w:p>
        </w:tc>
        <w:tc>
          <w:tcPr>
            <w:tcW w:w="1126" w:type="dxa"/>
            <w:vAlign w:val="center"/>
          </w:tcPr>
          <w:p w14:paraId="5845F9CC" w14:textId="77777777" w:rsidR="00F24E25" w:rsidRPr="006B5704" w:rsidRDefault="00F24E25" w:rsidP="006B5704">
            <w:pPr>
              <w:jc w:val="right"/>
              <w:rPr>
                <w:bCs/>
                <w:sz w:val="22"/>
                <w:szCs w:val="22"/>
                <w:lang w:val="es-ES_tradnl"/>
              </w:rPr>
            </w:pPr>
            <w:r w:rsidRPr="006B5704">
              <w:rPr>
                <w:sz w:val="22"/>
                <w:szCs w:val="22"/>
                <w:lang w:val="es-ES_tradnl" w:eastAsia="es-CR"/>
              </w:rPr>
              <w:t>400</w:t>
            </w:r>
          </w:p>
        </w:tc>
        <w:tc>
          <w:tcPr>
            <w:tcW w:w="1134" w:type="dxa"/>
            <w:vAlign w:val="center"/>
          </w:tcPr>
          <w:p w14:paraId="0F8CEF57" w14:textId="77777777" w:rsidR="00F24E25" w:rsidRPr="006B5704" w:rsidRDefault="00F24E25" w:rsidP="006B5704">
            <w:pPr>
              <w:jc w:val="right"/>
              <w:rPr>
                <w:bCs/>
                <w:sz w:val="22"/>
                <w:szCs w:val="22"/>
                <w:lang w:val="es-ES_tradnl"/>
              </w:rPr>
            </w:pPr>
            <w:r w:rsidRPr="006B5704">
              <w:rPr>
                <w:sz w:val="22"/>
                <w:szCs w:val="22"/>
                <w:lang w:val="es-ES_tradnl" w:eastAsia="es-CR"/>
              </w:rPr>
              <w:t>308</w:t>
            </w:r>
          </w:p>
        </w:tc>
      </w:tr>
      <w:tr w:rsidR="00F24E25" w:rsidRPr="006B5704" w14:paraId="7DE4EEB5" w14:textId="77777777" w:rsidTr="00F24E25">
        <w:trPr>
          <w:jc w:val="center"/>
        </w:trPr>
        <w:tc>
          <w:tcPr>
            <w:tcW w:w="3056" w:type="dxa"/>
            <w:vAlign w:val="center"/>
          </w:tcPr>
          <w:p w14:paraId="56A0FDAC" w14:textId="77777777" w:rsidR="00F24E25" w:rsidRPr="006B5704" w:rsidRDefault="00F24E25" w:rsidP="006B5704">
            <w:pPr>
              <w:rPr>
                <w:bCs/>
                <w:sz w:val="22"/>
                <w:szCs w:val="22"/>
                <w:lang w:val="es-ES_tradnl"/>
              </w:rPr>
            </w:pPr>
            <w:r w:rsidRPr="006B5704">
              <w:rPr>
                <w:sz w:val="22"/>
                <w:szCs w:val="22"/>
                <w:lang w:val="es-ES_tradnl" w:eastAsia="es-CR"/>
              </w:rPr>
              <w:t>Ejecución sentencia</w:t>
            </w:r>
          </w:p>
        </w:tc>
        <w:tc>
          <w:tcPr>
            <w:tcW w:w="908" w:type="dxa"/>
            <w:vAlign w:val="center"/>
          </w:tcPr>
          <w:p w14:paraId="79309F46" w14:textId="77777777" w:rsidR="00F24E25" w:rsidRPr="006B5704" w:rsidRDefault="00F24E25" w:rsidP="006B5704">
            <w:pPr>
              <w:jc w:val="right"/>
              <w:rPr>
                <w:bCs/>
                <w:sz w:val="22"/>
                <w:szCs w:val="22"/>
                <w:lang w:val="es-ES_tradnl"/>
              </w:rPr>
            </w:pPr>
            <w:r w:rsidRPr="006B5704">
              <w:rPr>
                <w:sz w:val="22"/>
                <w:szCs w:val="22"/>
                <w:lang w:val="es-ES_tradnl" w:eastAsia="es-CR"/>
              </w:rPr>
              <w:t>219</w:t>
            </w:r>
          </w:p>
        </w:tc>
        <w:tc>
          <w:tcPr>
            <w:tcW w:w="993" w:type="dxa"/>
            <w:vAlign w:val="center"/>
          </w:tcPr>
          <w:p w14:paraId="595B40EE" w14:textId="77777777" w:rsidR="00F24E25" w:rsidRPr="006B5704" w:rsidRDefault="00F24E25" w:rsidP="006B5704">
            <w:pPr>
              <w:jc w:val="right"/>
              <w:rPr>
                <w:bCs/>
                <w:sz w:val="22"/>
                <w:szCs w:val="22"/>
                <w:lang w:val="es-ES_tradnl"/>
              </w:rPr>
            </w:pPr>
            <w:r w:rsidRPr="006B5704">
              <w:rPr>
                <w:sz w:val="22"/>
                <w:szCs w:val="22"/>
                <w:lang w:val="es-ES_tradnl" w:eastAsia="es-CR"/>
              </w:rPr>
              <w:t>283</w:t>
            </w:r>
          </w:p>
        </w:tc>
        <w:tc>
          <w:tcPr>
            <w:tcW w:w="1142" w:type="dxa"/>
            <w:vAlign w:val="center"/>
          </w:tcPr>
          <w:p w14:paraId="1CD6D815" w14:textId="77777777" w:rsidR="00F24E25" w:rsidRPr="006B5704" w:rsidRDefault="00F24E25" w:rsidP="006B5704">
            <w:pPr>
              <w:jc w:val="right"/>
              <w:rPr>
                <w:bCs/>
                <w:sz w:val="22"/>
                <w:szCs w:val="22"/>
                <w:lang w:val="es-ES_tradnl"/>
              </w:rPr>
            </w:pPr>
            <w:r w:rsidRPr="006B5704">
              <w:rPr>
                <w:sz w:val="22"/>
                <w:szCs w:val="22"/>
                <w:lang w:val="es-ES_tradnl" w:eastAsia="es-CR"/>
              </w:rPr>
              <w:t>138</w:t>
            </w:r>
          </w:p>
        </w:tc>
        <w:tc>
          <w:tcPr>
            <w:tcW w:w="1126" w:type="dxa"/>
            <w:vAlign w:val="center"/>
          </w:tcPr>
          <w:p w14:paraId="792C6D80" w14:textId="77777777" w:rsidR="00F24E25" w:rsidRPr="006B5704" w:rsidRDefault="00F24E25" w:rsidP="006B5704">
            <w:pPr>
              <w:jc w:val="right"/>
              <w:rPr>
                <w:bCs/>
                <w:sz w:val="22"/>
                <w:szCs w:val="22"/>
                <w:lang w:val="es-ES_tradnl"/>
              </w:rPr>
            </w:pPr>
            <w:r w:rsidRPr="006B5704">
              <w:rPr>
                <w:sz w:val="22"/>
                <w:szCs w:val="22"/>
                <w:lang w:val="es-ES_tradnl" w:eastAsia="es-CR"/>
              </w:rPr>
              <w:t>231</w:t>
            </w:r>
          </w:p>
        </w:tc>
        <w:tc>
          <w:tcPr>
            <w:tcW w:w="1134" w:type="dxa"/>
            <w:vAlign w:val="center"/>
          </w:tcPr>
          <w:p w14:paraId="3871B977" w14:textId="77777777" w:rsidR="00F24E25" w:rsidRPr="006B5704" w:rsidRDefault="00F24E25" w:rsidP="006B5704">
            <w:pPr>
              <w:jc w:val="right"/>
              <w:rPr>
                <w:bCs/>
                <w:sz w:val="22"/>
                <w:szCs w:val="22"/>
                <w:lang w:val="es-ES_tradnl"/>
              </w:rPr>
            </w:pPr>
            <w:r w:rsidRPr="006B5704">
              <w:rPr>
                <w:sz w:val="22"/>
                <w:szCs w:val="22"/>
                <w:lang w:val="es-ES_tradnl" w:eastAsia="es-CR"/>
              </w:rPr>
              <w:t>370</w:t>
            </w:r>
          </w:p>
        </w:tc>
      </w:tr>
      <w:tr w:rsidR="00F24E25" w:rsidRPr="006B5704" w14:paraId="5DCA5BF6" w14:textId="77777777" w:rsidTr="00F24E25">
        <w:trPr>
          <w:jc w:val="center"/>
        </w:trPr>
        <w:tc>
          <w:tcPr>
            <w:tcW w:w="3056" w:type="dxa"/>
            <w:vAlign w:val="center"/>
          </w:tcPr>
          <w:p w14:paraId="52A685D9" w14:textId="77777777" w:rsidR="00F24E25" w:rsidRPr="006B5704" w:rsidRDefault="00F24E25" w:rsidP="006B5704">
            <w:pPr>
              <w:rPr>
                <w:bCs/>
                <w:sz w:val="22"/>
                <w:szCs w:val="22"/>
                <w:lang w:val="es-ES_tradnl"/>
              </w:rPr>
            </w:pPr>
            <w:r w:rsidRPr="006B5704">
              <w:rPr>
                <w:sz w:val="22"/>
                <w:szCs w:val="22"/>
                <w:lang w:val="es-ES_tradnl" w:eastAsia="es-CR"/>
              </w:rPr>
              <w:t>Proceso de conocimiento</w:t>
            </w:r>
          </w:p>
        </w:tc>
        <w:tc>
          <w:tcPr>
            <w:tcW w:w="908" w:type="dxa"/>
            <w:vAlign w:val="center"/>
          </w:tcPr>
          <w:p w14:paraId="5969A57B" w14:textId="77777777" w:rsidR="00F24E25" w:rsidRPr="006B5704" w:rsidRDefault="00F24E25" w:rsidP="006B5704">
            <w:pPr>
              <w:jc w:val="right"/>
              <w:rPr>
                <w:bCs/>
                <w:sz w:val="22"/>
                <w:szCs w:val="22"/>
                <w:lang w:val="es-ES_tradnl"/>
              </w:rPr>
            </w:pPr>
            <w:r w:rsidRPr="006B5704">
              <w:rPr>
                <w:sz w:val="22"/>
                <w:szCs w:val="22"/>
                <w:lang w:val="es-ES_tradnl" w:eastAsia="es-CR"/>
              </w:rPr>
              <w:t>329</w:t>
            </w:r>
          </w:p>
        </w:tc>
        <w:tc>
          <w:tcPr>
            <w:tcW w:w="993" w:type="dxa"/>
            <w:vAlign w:val="center"/>
          </w:tcPr>
          <w:p w14:paraId="44FE3CBF" w14:textId="77777777" w:rsidR="00F24E25" w:rsidRPr="006B5704" w:rsidRDefault="00F24E25" w:rsidP="006B5704">
            <w:pPr>
              <w:jc w:val="right"/>
              <w:rPr>
                <w:bCs/>
                <w:sz w:val="22"/>
                <w:szCs w:val="22"/>
                <w:lang w:val="es-ES_tradnl"/>
              </w:rPr>
            </w:pPr>
            <w:r w:rsidRPr="006B5704">
              <w:rPr>
                <w:sz w:val="22"/>
                <w:szCs w:val="22"/>
                <w:lang w:val="es-ES_tradnl" w:eastAsia="es-CR"/>
              </w:rPr>
              <w:t>284</w:t>
            </w:r>
          </w:p>
        </w:tc>
        <w:tc>
          <w:tcPr>
            <w:tcW w:w="1142" w:type="dxa"/>
            <w:vAlign w:val="center"/>
          </w:tcPr>
          <w:p w14:paraId="686D35CA" w14:textId="77777777" w:rsidR="00F24E25" w:rsidRPr="006B5704" w:rsidRDefault="00F24E25" w:rsidP="006B5704">
            <w:pPr>
              <w:jc w:val="right"/>
              <w:rPr>
                <w:bCs/>
                <w:sz w:val="22"/>
                <w:szCs w:val="22"/>
                <w:lang w:val="es-ES_tradnl"/>
              </w:rPr>
            </w:pPr>
            <w:r w:rsidRPr="006B5704">
              <w:rPr>
                <w:sz w:val="22"/>
                <w:szCs w:val="22"/>
                <w:lang w:val="es-ES_tradnl" w:eastAsia="es-CR"/>
              </w:rPr>
              <w:t>258</w:t>
            </w:r>
          </w:p>
        </w:tc>
        <w:tc>
          <w:tcPr>
            <w:tcW w:w="1126" w:type="dxa"/>
            <w:vAlign w:val="center"/>
          </w:tcPr>
          <w:p w14:paraId="40B56E62" w14:textId="77777777" w:rsidR="00F24E25" w:rsidRPr="006B5704" w:rsidRDefault="00F24E25" w:rsidP="006B5704">
            <w:pPr>
              <w:jc w:val="right"/>
              <w:rPr>
                <w:bCs/>
                <w:sz w:val="22"/>
                <w:szCs w:val="22"/>
                <w:lang w:val="es-ES_tradnl"/>
              </w:rPr>
            </w:pPr>
            <w:r w:rsidRPr="006B5704">
              <w:rPr>
                <w:sz w:val="22"/>
                <w:szCs w:val="22"/>
                <w:lang w:val="es-ES_tradnl" w:eastAsia="es-CR"/>
              </w:rPr>
              <w:t>410</w:t>
            </w:r>
          </w:p>
        </w:tc>
        <w:tc>
          <w:tcPr>
            <w:tcW w:w="1134" w:type="dxa"/>
            <w:vAlign w:val="center"/>
          </w:tcPr>
          <w:p w14:paraId="0B5883F1" w14:textId="77777777" w:rsidR="00F24E25" w:rsidRPr="006B5704" w:rsidRDefault="00F24E25" w:rsidP="006B5704">
            <w:pPr>
              <w:jc w:val="right"/>
              <w:rPr>
                <w:bCs/>
                <w:sz w:val="22"/>
                <w:szCs w:val="22"/>
                <w:lang w:val="es-ES_tradnl"/>
              </w:rPr>
            </w:pPr>
            <w:r w:rsidRPr="006B5704">
              <w:rPr>
                <w:sz w:val="22"/>
                <w:szCs w:val="22"/>
                <w:lang w:val="es-ES_tradnl" w:eastAsia="es-CR"/>
              </w:rPr>
              <w:t>240</w:t>
            </w:r>
          </w:p>
        </w:tc>
      </w:tr>
      <w:tr w:rsidR="00F24E25" w:rsidRPr="006B5704" w14:paraId="6F491E5C" w14:textId="77777777" w:rsidTr="00F24E25">
        <w:trPr>
          <w:jc w:val="center"/>
        </w:trPr>
        <w:tc>
          <w:tcPr>
            <w:tcW w:w="3056" w:type="dxa"/>
            <w:vAlign w:val="center"/>
          </w:tcPr>
          <w:p w14:paraId="3736DB0A" w14:textId="77777777" w:rsidR="00F24E25" w:rsidRPr="006B5704" w:rsidRDefault="00F24E25" w:rsidP="006B5704">
            <w:pPr>
              <w:rPr>
                <w:sz w:val="22"/>
                <w:szCs w:val="22"/>
                <w:lang w:val="es-ES_tradnl" w:eastAsia="es-CR"/>
              </w:rPr>
            </w:pPr>
          </w:p>
        </w:tc>
        <w:tc>
          <w:tcPr>
            <w:tcW w:w="908" w:type="dxa"/>
            <w:vAlign w:val="center"/>
          </w:tcPr>
          <w:p w14:paraId="4E7DCCF9" w14:textId="77777777" w:rsidR="00F24E25" w:rsidRPr="006B5704" w:rsidRDefault="00F24E25" w:rsidP="006B5704">
            <w:pPr>
              <w:jc w:val="right"/>
              <w:rPr>
                <w:sz w:val="22"/>
                <w:szCs w:val="22"/>
                <w:lang w:val="es-ES_tradnl" w:eastAsia="es-CR"/>
              </w:rPr>
            </w:pPr>
          </w:p>
        </w:tc>
        <w:tc>
          <w:tcPr>
            <w:tcW w:w="993" w:type="dxa"/>
            <w:vAlign w:val="center"/>
          </w:tcPr>
          <w:p w14:paraId="4B2D4B17" w14:textId="77777777" w:rsidR="00F24E25" w:rsidRPr="006B5704" w:rsidRDefault="00F24E25" w:rsidP="006B5704">
            <w:pPr>
              <w:jc w:val="right"/>
              <w:rPr>
                <w:sz w:val="22"/>
                <w:szCs w:val="22"/>
                <w:lang w:val="es-ES_tradnl" w:eastAsia="es-CR"/>
              </w:rPr>
            </w:pPr>
          </w:p>
        </w:tc>
        <w:tc>
          <w:tcPr>
            <w:tcW w:w="1142" w:type="dxa"/>
            <w:vAlign w:val="center"/>
          </w:tcPr>
          <w:p w14:paraId="23A69B02" w14:textId="77777777" w:rsidR="00F24E25" w:rsidRPr="006B5704" w:rsidRDefault="00F24E25" w:rsidP="006B5704">
            <w:pPr>
              <w:jc w:val="right"/>
              <w:rPr>
                <w:sz w:val="22"/>
                <w:szCs w:val="22"/>
                <w:lang w:val="es-ES_tradnl" w:eastAsia="es-CR"/>
              </w:rPr>
            </w:pPr>
          </w:p>
        </w:tc>
        <w:tc>
          <w:tcPr>
            <w:tcW w:w="1126" w:type="dxa"/>
            <w:vAlign w:val="center"/>
          </w:tcPr>
          <w:p w14:paraId="4995538C" w14:textId="77777777" w:rsidR="00F24E25" w:rsidRPr="006B5704" w:rsidRDefault="00F24E25" w:rsidP="006B5704">
            <w:pPr>
              <w:jc w:val="right"/>
              <w:rPr>
                <w:sz w:val="22"/>
                <w:szCs w:val="22"/>
                <w:lang w:val="es-ES_tradnl" w:eastAsia="es-CR"/>
              </w:rPr>
            </w:pPr>
          </w:p>
        </w:tc>
        <w:tc>
          <w:tcPr>
            <w:tcW w:w="1134" w:type="dxa"/>
            <w:vAlign w:val="center"/>
          </w:tcPr>
          <w:p w14:paraId="00B30811" w14:textId="77777777" w:rsidR="00F24E25" w:rsidRPr="006B5704" w:rsidRDefault="00F24E25" w:rsidP="006B5704">
            <w:pPr>
              <w:jc w:val="right"/>
              <w:rPr>
                <w:sz w:val="22"/>
                <w:szCs w:val="22"/>
                <w:lang w:val="es-ES_tradnl" w:eastAsia="es-CR"/>
              </w:rPr>
            </w:pPr>
          </w:p>
        </w:tc>
      </w:tr>
      <w:tr w:rsidR="00F24E25" w:rsidRPr="006B5704" w14:paraId="5299743B" w14:textId="77777777" w:rsidTr="00F24E25">
        <w:trPr>
          <w:jc w:val="center"/>
        </w:trPr>
        <w:tc>
          <w:tcPr>
            <w:tcW w:w="3056" w:type="dxa"/>
            <w:vAlign w:val="center"/>
          </w:tcPr>
          <w:p w14:paraId="631E9360" w14:textId="77777777" w:rsidR="00F24E25" w:rsidRPr="006B5704" w:rsidRDefault="00F24E25" w:rsidP="006B5704">
            <w:pPr>
              <w:rPr>
                <w:bCs/>
                <w:sz w:val="22"/>
                <w:szCs w:val="22"/>
                <w:lang w:val="es-ES_tradnl"/>
              </w:rPr>
            </w:pPr>
            <w:r w:rsidRPr="006B5704">
              <w:rPr>
                <w:sz w:val="22"/>
                <w:szCs w:val="22"/>
                <w:lang w:val="es-ES_tradnl" w:eastAsia="es-CR"/>
              </w:rPr>
              <w:lastRenderedPageBreak/>
              <w:t>Expropiación</w:t>
            </w:r>
          </w:p>
        </w:tc>
        <w:tc>
          <w:tcPr>
            <w:tcW w:w="908" w:type="dxa"/>
            <w:vAlign w:val="center"/>
          </w:tcPr>
          <w:p w14:paraId="2708BB18" w14:textId="77777777" w:rsidR="00F24E25" w:rsidRPr="006B5704" w:rsidRDefault="00F24E25" w:rsidP="006B5704">
            <w:pPr>
              <w:jc w:val="right"/>
              <w:rPr>
                <w:bCs/>
                <w:sz w:val="22"/>
                <w:szCs w:val="22"/>
                <w:lang w:val="es-ES_tradnl"/>
              </w:rPr>
            </w:pPr>
            <w:r w:rsidRPr="006B5704">
              <w:rPr>
                <w:sz w:val="22"/>
                <w:szCs w:val="22"/>
                <w:lang w:val="es-ES_tradnl" w:eastAsia="es-CR"/>
              </w:rPr>
              <w:t>159</w:t>
            </w:r>
          </w:p>
        </w:tc>
        <w:tc>
          <w:tcPr>
            <w:tcW w:w="993" w:type="dxa"/>
            <w:vAlign w:val="center"/>
          </w:tcPr>
          <w:p w14:paraId="14FE4CCE" w14:textId="77777777" w:rsidR="00F24E25" w:rsidRPr="006B5704" w:rsidRDefault="00F24E25" w:rsidP="006B5704">
            <w:pPr>
              <w:jc w:val="right"/>
              <w:rPr>
                <w:bCs/>
                <w:sz w:val="22"/>
                <w:szCs w:val="22"/>
                <w:lang w:val="es-ES_tradnl"/>
              </w:rPr>
            </w:pPr>
            <w:r w:rsidRPr="006B5704">
              <w:rPr>
                <w:sz w:val="22"/>
                <w:szCs w:val="22"/>
                <w:lang w:val="es-ES_tradnl" w:eastAsia="es-CR"/>
              </w:rPr>
              <w:t>137</w:t>
            </w:r>
          </w:p>
        </w:tc>
        <w:tc>
          <w:tcPr>
            <w:tcW w:w="1142" w:type="dxa"/>
            <w:vAlign w:val="center"/>
          </w:tcPr>
          <w:p w14:paraId="7AD54071" w14:textId="77777777" w:rsidR="00F24E25" w:rsidRPr="006B5704" w:rsidRDefault="00F24E25" w:rsidP="006B5704">
            <w:pPr>
              <w:jc w:val="right"/>
              <w:rPr>
                <w:bCs/>
                <w:sz w:val="22"/>
                <w:szCs w:val="22"/>
                <w:lang w:val="es-ES_tradnl"/>
              </w:rPr>
            </w:pPr>
            <w:r w:rsidRPr="006B5704">
              <w:rPr>
                <w:sz w:val="22"/>
                <w:szCs w:val="22"/>
                <w:lang w:val="es-ES_tradnl" w:eastAsia="es-CR"/>
              </w:rPr>
              <w:t>73</w:t>
            </w:r>
          </w:p>
        </w:tc>
        <w:tc>
          <w:tcPr>
            <w:tcW w:w="1126" w:type="dxa"/>
            <w:vAlign w:val="center"/>
          </w:tcPr>
          <w:p w14:paraId="62162570" w14:textId="77777777" w:rsidR="00F24E25" w:rsidRPr="006B5704" w:rsidRDefault="00F24E25" w:rsidP="006B5704">
            <w:pPr>
              <w:jc w:val="right"/>
              <w:rPr>
                <w:bCs/>
                <w:sz w:val="22"/>
                <w:szCs w:val="22"/>
                <w:lang w:val="es-ES_tradnl"/>
              </w:rPr>
            </w:pPr>
            <w:r w:rsidRPr="006B5704">
              <w:rPr>
                <w:sz w:val="22"/>
                <w:szCs w:val="22"/>
                <w:lang w:val="es-ES_tradnl" w:eastAsia="es-CR"/>
              </w:rPr>
              <w:t>61</w:t>
            </w:r>
          </w:p>
        </w:tc>
        <w:tc>
          <w:tcPr>
            <w:tcW w:w="1134" w:type="dxa"/>
            <w:vAlign w:val="center"/>
          </w:tcPr>
          <w:p w14:paraId="06A7133B" w14:textId="77777777" w:rsidR="00F24E25" w:rsidRPr="006B5704" w:rsidRDefault="00F24E25" w:rsidP="006B5704">
            <w:pPr>
              <w:jc w:val="right"/>
              <w:rPr>
                <w:bCs/>
                <w:sz w:val="22"/>
                <w:szCs w:val="22"/>
                <w:lang w:val="es-ES_tradnl"/>
              </w:rPr>
            </w:pPr>
            <w:r w:rsidRPr="006B5704">
              <w:rPr>
                <w:sz w:val="22"/>
                <w:szCs w:val="22"/>
                <w:lang w:val="es-ES_tradnl" w:eastAsia="es-CR"/>
              </w:rPr>
              <w:t>58</w:t>
            </w:r>
          </w:p>
        </w:tc>
      </w:tr>
      <w:tr w:rsidR="00F24E25" w:rsidRPr="006B5704" w14:paraId="57135D22" w14:textId="77777777" w:rsidTr="00F24E25">
        <w:trPr>
          <w:jc w:val="center"/>
        </w:trPr>
        <w:tc>
          <w:tcPr>
            <w:tcW w:w="3056" w:type="dxa"/>
            <w:vAlign w:val="center"/>
          </w:tcPr>
          <w:p w14:paraId="640CE54E" w14:textId="77777777" w:rsidR="00F24E25" w:rsidRPr="006B5704" w:rsidRDefault="00F24E25" w:rsidP="006B5704">
            <w:pPr>
              <w:rPr>
                <w:bCs/>
                <w:sz w:val="22"/>
                <w:szCs w:val="22"/>
                <w:lang w:val="es-ES_tradnl"/>
              </w:rPr>
            </w:pPr>
            <w:proofErr w:type="spellStart"/>
            <w:r w:rsidRPr="006B5704">
              <w:rPr>
                <w:sz w:val="22"/>
                <w:szCs w:val="22"/>
                <w:lang w:val="es-ES_tradnl" w:eastAsia="es-CR"/>
              </w:rPr>
              <w:t>Ejec</w:t>
            </w:r>
            <w:proofErr w:type="spellEnd"/>
            <w:r w:rsidRPr="006B5704">
              <w:rPr>
                <w:sz w:val="22"/>
                <w:szCs w:val="22"/>
                <w:lang w:val="es-ES_tradnl" w:eastAsia="es-CR"/>
              </w:rPr>
              <w:t>. De Sentencia Amparo de legalidad</w:t>
            </w:r>
          </w:p>
        </w:tc>
        <w:tc>
          <w:tcPr>
            <w:tcW w:w="908" w:type="dxa"/>
            <w:vAlign w:val="center"/>
          </w:tcPr>
          <w:p w14:paraId="5DC5D46D" w14:textId="77777777" w:rsidR="00F24E25" w:rsidRPr="006B5704" w:rsidRDefault="00F24E25" w:rsidP="006B5704">
            <w:pPr>
              <w:jc w:val="right"/>
              <w:rPr>
                <w:bCs/>
                <w:sz w:val="22"/>
                <w:szCs w:val="22"/>
                <w:lang w:val="es-ES_tradnl"/>
              </w:rPr>
            </w:pPr>
            <w:r w:rsidRPr="006B5704">
              <w:rPr>
                <w:sz w:val="22"/>
                <w:szCs w:val="22"/>
                <w:lang w:val="es-ES_tradnl" w:eastAsia="es-CR"/>
              </w:rPr>
              <w:t>8</w:t>
            </w:r>
          </w:p>
        </w:tc>
        <w:tc>
          <w:tcPr>
            <w:tcW w:w="993" w:type="dxa"/>
            <w:vAlign w:val="center"/>
          </w:tcPr>
          <w:p w14:paraId="09733371" w14:textId="77777777" w:rsidR="00F24E25" w:rsidRPr="006B5704" w:rsidRDefault="00F24E25" w:rsidP="006B5704">
            <w:pPr>
              <w:jc w:val="right"/>
              <w:rPr>
                <w:bCs/>
                <w:sz w:val="22"/>
                <w:szCs w:val="22"/>
                <w:lang w:val="es-ES_tradnl"/>
              </w:rPr>
            </w:pPr>
            <w:r w:rsidRPr="006B5704">
              <w:rPr>
                <w:sz w:val="22"/>
                <w:szCs w:val="22"/>
                <w:lang w:val="es-ES_tradnl" w:eastAsia="es-CR"/>
              </w:rPr>
              <w:t>15</w:t>
            </w:r>
          </w:p>
        </w:tc>
        <w:tc>
          <w:tcPr>
            <w:tcW w:w="1142" w:type="dxa"/>
            <w:vAlign w:val="center"/>
          </w:tcPr>
          <w:p w14:paraId="2389215D" w14:textId="77777777" w:rsidR="00F24E25" w:rsidRPr="006B5704" w:rsidRDefault="00F24E25" w:rsidP="006B5704">
            <w:pPr>
              <w:jc w:val="right"/>
              <w:rPr>
                <w:bCs/>
                <w:sz w:val="22"/>
                <w:szCs w:val="22"/>
                <w:lang w:val="es-ES_tradnl"/>
              </w:rPr>
            </w:pPr>
            <w:r w:rsidRPr="006B5704">
              <w:rPr>
                <w:sz w:val="22"/>
                <w:szCs w:val="22"/>
                <w:lang w:val="es-ES_tradnl" w:eastAsia="es-CR"/>
              </w:rPr>
              <w:t>4</w:t>
            </w:r>
          </w:p>
        </w:tc>
        <w:tc>
          <w:tcPr>
            <w:tcW w:w="1126" w:type="dxa"/>
            <w:vAlign w:val="center"/>
          </w:tcPr>
          <w:p w14:paraId="5ED19FCF" w14:textId="77777777" w:rsidR="00F24E25" w:rsidRPr="006B5704" w:rsidRDefault="00F24E25" w:rsidP="006B5704">
            <w:pPr>
              <w:jc w:val="right"/>
              <w:rPr>
                <w:bCs/>
                <w:sz w:val="22"/>
                <w:szCs w:val="22"/>
                <w:lang w:val="es-ES_tradnl"/>
              </w:rPr>
            </w:pPr>
            <w:r w:rsidRPr="006B5704">
              <w:rPr>
                <w:sz w:val="22"/>
                <w:szCs w:val="22"/>
                <w:lang w:val="es-ES_tradnl" w:eastAsia="es-CR"/>
              </w:rPr>
              <w:t>479</w:t>
            </w:r>
          </w:p>
        </w:tc>
        <w:tc>
          <w:tcPr>
            <w:tcW w:w="1134" w:type="dxa"/>
            <w:vAlign w:val="center"/>
          </w:tcPr>
          <w:p w14:paraId="2AECBCCA" w14:textId="77777777" w:rsidR="00F24E25" w:rsidRPr="006B5704" w:rsidRDefault="00F24E25" w:rsidP="006B5704">
            <w:pPr>
              <w:jc w:val="right"/>
              <w:rPr>
                <w:bCs/>
                <w:sz w:val="22"/>
                <w:szCs w:val="22"/>
                <w:lang w:val="es-ES_tradnl"/>
              </w:rPr>
            </w:pPr>
            <w:r w:rsidRPr="006B5704">
              <w:rPr>
                <w:sz w:val="22"/>
                <w:szCs w:val="22"/>
                <w:lang w:val="es-ES_tradnl" w:eastAsia="es-CR"/>
              </w:rPr>
              <w:t>16</w:t>
            </w:r>
          </w:p>
        </w:tc>
      </w:tr>
      <w:tr w:rsidR="00F24E25" w:rsidRPr="006B5704" w14:paraId="1A9B929E" w14:textId="77777777" w:rsidTr="00F24E25">
        <w:trPr>
          <w:jc w:val="center"/>
        </w:trPr>
        <w:tc>
          <w:tcPr>
            <w:tcW w:w="3056" w:type="dxa"/>
            <w:vAlign w:val="center"/>
          </w:tcPr>
          <w:p w14:paraId="1CE8D3B2" w14:textId="77777777" w:rsidR="00F24E25" w:rsidRPr="006B5704" w:rsidRDefault="00F24E25" w:rsidP="006B5704">
            <w:pPr>
              <w:rPr>
                <w:sz w:val="22"/>
                <w:szCs w:val="22"/>
                <w:lang w:val="es-ES_tradnl" w:eastAsia="es-CR"/>
              </w:rPr>
            </w:pPr>
          </w:p>
        </w:tc>
        <w:tc>
          <w:tcPr>
            <w:tcW w:w="908" w:type="dxa"/>
            <w:vAlign w:val="center"/>
          </w:tcPr>
          <w:p w14:paraId="2B0E0E2F" w14:textId="77777777" w:rsidR="00F24E25" w:rsidRPr="006B5704" w:rsidRDefault="00F24E25" w:rsidP="006B5704">
            <w:pPr>
              <w:jc w:val="right"/>
              <w:rPr>
                <w:sz w:val="22"/>
                <w:szCs w:val="22"/>
                <w:lang w:val="es-ES_tradnl" w:eastAsia="es-CR"/>
              </w:rPr>
            </w:pPr>
          </w:p>
        </w:tc>
        <w:tc>
          <w:tcPr>
            <w:tcW w:w="993" w:type="dxa"/>
            <w:vAlign w:val="center"/>
          </w:tcPr>
          <w:p w14:paraId="5542F598" w14:textId="77777777" w:rsidR="00F24E25" w:rsidRPr="006B5704" w:rsidRDefault="00F24E25" w:rsidP="006B5704">
            <w:pPr>
              <w:jc w:val="right"/>
              <w:rPr>
                <w:sz w:val="22"/>
                <w:szCs w:val="22"/>
                <w:lang w:val="es-ES_tradnl" w:eastAsia="es-CR"/>
              </w:rPr>
            </w:pPr>
          </w:p>
        </w:tc>
        <w:tc>
          <w:tcPr>
            <w:tcW w:w="1142" w:type="dxa"/>
            <w:vAlign w:val="center"/>
          </w:tcPr>
          <w:p w14:paraId="04D49DDE" w14:textId="77777777" w:rsidR="00F24E25" w:rsidRPr="006B5704" w:rsidRDefault="00F24E25" w:rsidP="006B5704">
            <w:pPr>
              <w:jc w:val="right"/>
              <w:rPr>
                <w:sz w:val="22"/>
                <w:szCs w:val="22"/>
                <w:lang w:val="es-ES_tradnl" w:eastAsia="es-CR"/>
              </w:rPr>
            </w:pPr>
          </w:p>
        </w:tc>
        <w:tc>
          <w:tcPr>
            <w:tcW w:w="1126" w:type="dxa"/>
            <w:vAlign w:val="center"/>
          </w:tcPr>
          <w:p w14:paraId="6BB8F25C" w14:textId="77777777" w:rsidR="00F24E25" w:rsidRPr="006B5704" w:rsidRDefault="00F24E25" w:rsidP="006B5704">
            <w:pPr>
              <w:jc w:val="right"/>
              <w:rPr>
                <w:sz w:val="22"/>
                <w:szCs w:val="22"/>
                <w:lang w:val="es-ES_tradnl" w:eastAsia="es-CR"/>
              </w:rPr>
            </w:pPr>
          </w:p>
        </w:tc>
        <w:tc>
          <w:tcPr>
            <w:tcW w:w="1134" w:type="dxa"/>
            <w:vAlign w:val="center"/>
          </w:tcPr>
          <w:p w14:paraId="3136B3C6" w14:textId="77777777" w:rsidR="00F24E25" w:rsidRPr="006B5704" w:rsidRDefault="00F24E25" w:rsidP="006B5704">
            <w:pPr>
              <w:jc w:val="right"/>
              <w:rPr>
                <w:sz w:val="22"/>
                <w:szCs w:val="22"/>
                <w:lang w:val="es-ES_tradnl" w:eastAsia="es-CR"/>
              </w:rPr>
            </w:pPr>
          </w:p>
        </w:tc>
      </w:tr>
      <w:tr w:rsidR="00F24E25" w:rsidRPr="006B5704" w14:paraId="576A34A4" w14:textId="77777777" w:rsidTr="00F24E25">
        <w:trPr>
          <w:jc w:val="center"/>
        </w:trPr>
        <w:tc>
          <w:tcPr>
            <w:tcW w:w="3056" w:type="dxa"/>
            <w:vAlign w:val="center"/>
          </w:tcPr>
          <w:p w14:paraId="5D546926" w14:textId="77777777" w:rsidR="00F24E25" w:rsidRPr="006B5704" w:rsidRDefault="00F24E25" w:rsidP="006B5704">
            <w:pPr>
              <w:rPr>
                <w:bCs/>
                <w:sz w:val="22"/>
                <w:szCs w:val="22"/>
                <w:lang w:val="es-ES_tradnl"/>
              </w:rPr>
            </w:pPr>
            <w:r w:rsidRPr="006B5704">
              <w:rPr>
                <w:sz w:val="22"/>
                <w:szCs w:val="22"/>
                <w:lang w:val="es-ES_tradnl" w:eastAsia="es-CR"/>
              </w:rPr>
              <w:t>Incidente Cobro Honorario Abogados</w:t>
            </w:r>
          </w:p>
        </w:tc>
        <w:tc>
          <w:tcPr>
            <w:tcW w:w="908" w:type="dxa"/>
            <w:vAlign w:val="center"/>
          </w:tcPr>
          <w:p w14:paraId="0A52C806" w14:textId="77777777" w:rsidR="00F24E25" w:rsidRPr="006B5704" w:rsidRDefault="00F24E25" w:rsidP="006B5704">
            <w:pPr>
              <w:jc w:val="right"/>
              <w:rPr>
                <w:bCs/>
                <w:sz w:val="22"/>
                <w:szCs w:val="22"/>
                <w:lang w:val="es-ES_tradnl"/>
              </w:rPr>
            </w:pPr>
            <w:r w:rsidRPr="006B5704">
              <w:rPr>
                <w:sz w:val="22"/>
                <w:szCs w:val="22"/>
                <w:lang w:val="es-ES_tradnl" w:eastAsia="es-CR"/>
              </w:rPr>
              <w:t>15</w:t>
            </w:r>
          </w:p>
        </w:tc>
        <w:tc>
          <w:tcPr>
            <w:tcW w:w="993" w:type="dxa"/>
            <w:vAlign w:val="center"/>
          </w:tcPr>
          <w:p w14:paraId="24D05344" w14:textId="77777777" w:rsidR="00F24E25" w:rsidRPr="006B5704" w:rsidRDefault="00F24E25" w:rsidP="006B5704">
            <w:pPr>
              <w:jc w:val="right"/>
              <w:rPr>
                <w:bCs/>
                <w:sz w:val="22"/>
                <w:szCs w:val="22"/>
                <w:lang w:val="es-ES_tradnl"/>
              </w:rPr>
            </w:pPr>
            <w:r w:rsidRPr="006B5704">
              <w:rPr>
                <w:sz w:val="22"/>
                <w:szCs w:val="22"/>
                <w:lang w:val="es-ES_tradnl" w:eastAsia="es-CR"/>
              </w:rPr>
              <w:t>10</w:t>
            </w:r>
          </w:p>
        </w:tc>
        <w:tc>
          <w:tcPr>
            <w:tcW w:w="1142" w:type="dxa"/>
            <w:vAlign w:val="center"/>
          </w:tcPr>
          <w:p w14:paraId="67171D4F" w14:textId="77777777" w:rsidR="00F24E25" w:rsidRPr="006B5704" w:rsidRDefault="00F24E25" w:rsidP="006B5704">
            <w:pPr>
              <w:jc w:val="right"/>
              <w:rPr>
                <w:bCs/>
                <w:sz w:val="22"/>
                <w:szCs w:val="22"/>
                <w:lang w:val="es-ES_tradnl"/>
              </w:rPr>
            </w:pPr>
            <w:r w:rsidRPr="006B5704">
              <w:rPr>
                <w:sz w:val="22"/>
                <w:szCs w:val="22"/>
                <w:lang w:val="es-ES_tradnl" w:eastAsia="es-CR"/>
              </w:rPr>
              <w:t>10</w:t>
            </w:r>
          </w:p>
        </w:tc>
        <w:tc>
          <w:tcPr>
            <w:tcW w:w="1126" w:type="dxa"/>
            <w:vAlign w:val="center"/>
          </w:tcPr>
          <w:p w14:paraId="7CCC5615" w14:textId="77777777" w:rsidR="00F24E25" w:rsidRPr="006B5704" w:rsidRDefault="00F24E25" w:rsidP="006B5704">
            <w:pPr>
              <w:jc w:val="right"/>
              <w:rPr>
                <w:bCs/>
                <w:sz w:val="22"/>
                <w:szCs w:val="22"/>
                <w:lang w:val="es-ES_tradnl"/>
              </w:rPr>
            </w:pPr>
            <w:r w:rsidRPr="006B5704">
              <w:rPr>
                <w:sz w:val="22"/>
                <w:szCs w:val="22"/>
                <w:lang w:val="es-ES_tradnl" w:eastAsia="es-CR"/>
              </w:rPr>
              <w:t>6</w:t>
            </w:r>
          </w:p>
        </w:tc>
        <w:tc>
          <w:tcPr>
            <w:tcW w:w="1134" w:type="dxa"/>
            <w:vAlign w:val="center"/>
          </w:tcPr>
          <w:p w14:paraId="460F6388" w14:textId="77777777" w:rsidR="00F24E25" w:rsidRPr="006B5704" w:rsidRDefault="00F24E25" w:rsidP="006B5704">
            <w:pPr>
              <w:jc w:val="right"/>
              <w:rPr>
                <w:bCs/>
                <w:sz w:val="22"/>
                <w:szCs w:val="22"/>
                <w:lang w:val="es-ES_tradnl"/>
              </w:rPr>
            </w:pPr>
            <w:r w:rsidRPr="006B5704">
              <w:rPr>
                <w:sz w:val="22"/>
                <w:szCs w:val="22"/>
                <w:lang w:val="es-ES_tradnl" w:eastAsia="es-CR"/>
              </w:rPr>
              <w:t>9</w:t>
            </w:r>
          </w:p>
        </w:tc>
      </w:tr>
      <w:tr w:rsidR="00F24E25" w:rsidRPr="006B5704" w14:paraId="639D5B30" w14:textId="77777777" w:rsidTr="00F24E25">
        <w:trPr>
          <w:jc w:val="center"/>
        </w:trPr>
        <w:tc>
          <w:tcPr>
            <w:tcW w:w="3056" w:type="dxa"/>
            <w:vAlign w:val="center"/>
          </w:tcPr>
          <w:p w14:paraId="2072686C" w14:textId="77777777" w:rsidR="00F24E25" w:rsidRPr="006B5704" w:rsidRDefault="00F24E25" w:rsidP="006B5704">
            <w:pPr>
              <w:rPr>
                <w:bCs/>
                <w:sz w:val="22"/>
                <w:szCs w:val="22"/>
                <w:lang w:val="es-ES_tradnl"/>
              </w:rPr>
            </w:pPr>
            <w:r w:rsidRPr="006B5704">
              <w:rPr>
                <w:sz w:val="22"/>
                <w:szCs w:val="22"/>
                <w:lang w:val="es-ES_tradnl" w:eastAsia="es-CR"/>
              </w:rPr>
              <w:t>Interdicto</w:t>
            </w:r>
          </w:p>
        </w:tc>
        <w:tc>
          <w:tcPr>
            <w:tcW w:w="908" w:type="dxa"/>
            <w:vAlign w:val="center"/>
          </w:tcPr>
          <w:p w14:paraId="601CBFD7" w14:textId="77777777" w:rsidR="00F24E25" w:rsidRPr="006B5704" w:rsidRDefault="00F24E25" w:rsidP="006B5704">
            <w:pPr>
              <w:jc w:val="right"/>
              <w:rPr>
                <w:bCs/>
                <w:sz w:val="22"/>
                <w:szCs w:val="22"/>
                <w:lang w:val="es-ES_tradnl"/>
              </w:rPr>
            </w:pPr>
            <w:r w:rsidRPr="006B5704">
              <w:rPr>
                <w:sz w:val="22"/>
                <w:szCs w:val="22"/>
                <w:lang w:val="es-ES_tradnl" w:eastAsia="es-CR"/>
              </w:rPr>
              <w:t>0</w:t>
            </w:r>
          </w:p>
        </w:tc>
        <w:tc>
          <w:tcPr>
            <w:tcW w:w="993" w:type="dxa"/>
            <w:vAlign w:val="center"/>
          </w:tcPr>
          <w:p w14:paraId="49F87552" w14:textId="77777777" w:rsidR="00F24E25" w:rsidRPr="006B5704" w:rsidRDefault="00F24E25" w:rsidP="006B5704">
            <w:pPr>
              <w:jc w:val="right"/>
              <w:rPr>
                <w:bCs/>
                <w:sz w:val="22"/>
                <w:szCs w:val="22"/>
                <w:lang w:val="es-ES_tradnl"/>
              </w:rPr>
            </w:pPr>
            <w:r w:rsidRPr="006B5704">
              <w:rPr>
                <w:sz w:val="22"/>
                <w:szCs w:val="22"/>
                <w:lang w:val="es-ES_tradnl" w:eastAsia="es-CR"/>
              </w:rPr>
              <w:t>3</w:t>
            </w:r>
          </w:p>
        </w:tc>
        <w:tc>
          <w:tcPr>
            <w:tcW w:w="1142" w:type="dxa"/>
            <w:vAlign w:val="center"/>
          </w:tcPr>
          <w:p w14:paraId="5BB998F0" w14:textId="77777777" w:rsidR="00F24E25" w:rsidRPr="006B5704" w:rsidRDefault="00F24E25" w:rsidP="006B5704">
            <w:pPr>
              <w:jc w:val="right"/>
              <w:rPr>
                <w:bCs/>
                <w:sz w:val="22"/>
                <w:szCs w:val="22"/>
                <w:lang w:val="es-ES_tradnl"/>
              </w:rPr>
            </w:pPr>
            <w:r w:rsidRPr="006B5704">
              <w:rPr>
                <w:sz w:val="22"/>
                <w:szCs w:val="22"/>
                <w:lang w:val="es-ES_tradnl" w:eastAsia="es-CR"/>
              </w:rPr>
              <w:t>5</w:t>
            </w:r>
          </w:p>
        </w:tc>
        <w:tc>
          <w:tcPr>
            <w:tcW w:w="1126" w:type="dxa"/>
            <w:vAlign w:val="center"/>
          </w:tcPr>
          <w:p w14:paraId="7A2D1A55" w14:textId="77777777" w:rsidR="00F24E25" w:rsidRPr="006B5704" w:rsidRDefault="00F24E25" w:rsidP="006B5704">
            <w:pPr>
              <w:jc w:val="right"/>
              <w:rPr>
                <w:bCs/>
                <w:sz w:val="22"/>
                <w:szCs w:val="22"/>
                <w:lang w:val="es-ES_tradnl"/>
              </w:rPr>
            </w:pPr>
            <w:r w:rsidRPr="006B5704">
              <w:rPr>
                <w:sz w:val="22"/>
                <w:szCs w:val="22"/>
                <w:lang w:val="es-ES_tradnl" w:eastAsia="es-CR"/>
              </w:rPr>
              <w:t>11</w:t>
            </w:r>
          </w:p>
        </w:tc>
        <w:tc>
          <w:tcPr>
            <w:tcW w:w="1134" w:type="dxa"/>
            <w:vAlign w:val="center"/>
          </w:tcPr>
          <w:p w14:paraId="2F582558" w14:textId="77777777" w:rsidR="00F24E25" w:rsidRPr="006B5704" w:rsidRDefault="00F24E25" w:rsidP="006B5704">
            <w:pPr>
              <w:jc w:val="right"/>
              <w:rPr>
                <w:bCs/>
                <w:sz w:val="22"/>
                <w:szCs w:val="22"/>
                <w:lang w:val="es-ES_tradnl"/>
              </w:rPr>
            </w:pPr>
            <w:r w:rsidRPr="006B5704">
              <w:rPr>
                <w:sz w:val="22"/>
                <w:szCs w:val="22"/>
                <w:lang w:val="es-ES_tradnl" w:eastAsia="es-CR"/>
              </w:rPr>
              <w:t>9</w:t>
            </w:r>
          </w:p>
        </w:tc>
      </w:tr>
      <w:tr w:rsidR="00F24E25" w:rsidRPr="006B5704" w14:paraId="716A13E9" w14:textId="77777777" w:rsidTr="00F24E25">
        <w:trPr>
          <w:jc w:val="center"/>
        </w:trPr>
        <w:tc>
          <w:tcPr>
            <w:tcW w:w="3056" w:type="dxa"/>
            <w:vAlign w:val="center"/>
          </w:tcPr>
          <w:p w14:paraId="26C01F73" w14:textId="77777777" w:rsidR="00F24E25" w:rsidRPr="006B5704" w:rsidRDefault="00F24E25" w:rsidP="006B5704">
            <w:pPr>
              <w:rPr>
                <w:bCs/>
                <w:sz w:val="22"/>
                <w:szCs w:val="22"/>
                <w:lang w:val="es-ES_tradnl"/>
              </w:rPr>
            </w:pPr>
            <w:r w:rsidRPr="006B5704">
              <w:rPr>
                <w:sz w:val="22"/>
                <w:szCs w:val="22"/>
                <w:lang w:val="es-ES_tradnl" w:eastAsia="es-CR"/>
              </w:rPr>
              <w:t>Incremento de capital sin causa lícita</w:t>
            </w:r>
          </w:p>
        </w:tc>
        <w:tc>
          <w:tcPr>
            <w:tcW w:w="908" w:type="dxa"/>
            <w:vAlign w:val="center"/>
          </w:tcPr>
          <w:p w14:paraId="33833E8B" w14:textId="77777777" w:rsidR="00F24E25" w:rsidRPr="006B5704" w:rsidRDefault="00F24E25" w:rsidP="006B5704">
            <w:pPr>
              <w:jc w:val="right"/>
              <w:rPr>
                <w:bCs/>
                <w:sz w:val="22"/>
                <w:szCs w:val="22"/>
                <w:lang w:val="es-ES_tradnl"/>
              </w:rPr>
            </w:pPr>
            <w:r w:rsidRPr="006B5704">
              <w:rPr>
                <w:sz w:val="22"/>
                <w:szCs w:val="22"/>
                <w:lang w:val="es-ES_tradnl" w:eastAsia="es-CR"/>
              </w:rPr>
              <w:t>0</w:t>
            </w:r>
          </w:p>
        </w:tc>
        <w:tc>
          <w:tcPr>
            <w:tcW w:w="993" w:type="dxa"/>
            <w:vAlign w:val="center"/>
          </w:tcPr>
          <w:p w14:paraId="4D032413" w14:textId="77777777" w:rsidR="00F24E25" w:rsidRPr="006B5704" w:rsidRDefault="00F24E25" w:rsidP="006B5704">
            <w:pPr>
              <w:jc w:val="right"/>
              <w:rPr>
                <w:bCs/>
                <w:sz w:val="22"/>
                <w:szCs w:val="22"/>
                <w:lang w:val="es-ES_tradnl"/>
              </w:rPr>
            </w:pPr>
            <w:r w:rsidRPr="006B5704">
              <w:rPr>
                <w:sz w:val="22"/>
                <w:szCs w:val="22"/>
                <w:lang w:val="es-ES_tradnl" w:eastAsia="es-CR"/>
              </w:rPr>
              <w:t>0</w:t>
            </w:r>
          </w:p>
        </w:tc>
        <w:tc>
          <w:tcPr>
            <w:tcW w:w="1142" w:type="dxa"/>
            <w:vAlign w:val="center"/>
          </w:tcPr>
          <w:p w14:paraId="0C8BD4FB" w14:textId="77777777" w:rsidR="00F24E25" w:rsidRPr="006B5704" w:rsidRDefault="00F24E25" w:rsidP="006B5704">
            <w:pPr>
              <w:jc w:val="right"/>
              <w:rPr>
                <w:bCs/>
                <w:sz w:val="22"/>
                <w:szCs w:val="22"/>
                <w:lang w:val="es-ES_tradnl"/>
              </w:rPr>
            </w:pPr>
            <w:r w:rsidRPr="006B5704">
              <w:rPr>
                <w:sz w:val="22"/>
                <w:szCs w:val="22"/>
                <w:lang w:val="es-ES_tradnl" w:eastAsia="es-CR"/>
              </w:rPr>
              <w:t>2</w:t>
            </w:r>
          </w:p>
        </w:tc>
        <w:tc>
          <w:tcPr>
            <w:tcW w:w="1126" w:type="dxa"/>
            <w:vAlign w:val="center"/>
          </w:tcPr>
          <w:p w14:paraId="6B76601F" w14:textId="77777777" w:rsidR="00F24E25" w:rsidRPr="006B5704" w:rsidRDefault="00F24E25" w:rsidP="006B5704">
            <w:pPr>
              <w:jc w:val="right"/>
              <w:rPr>
                <w:bCs/>
                <w:sz w:val="22"/>
                <w:szCs w:val="22"/>
                <w:lang w:val="es-ES_tradnl"/>
              </w:rPr>
            </w:pPr>
            <w:r w:rsidRPr="006B5704">
              <w:rPr>
                <w:sz w:val="22"/>
                <w:szCs w:val="22"/>
                <w:lang w:val="es-ES_tradnl" w:eastAsia="es-CR"/>
              </w:rPr>
              <w:t>0</w:t>
            </w:r>
          </w:p>
        </w:tc>
        <w:tc>
          <w:tcPr>
            <w:tcW w:w="1134" w:type="dxa"/>
            <w:vAlign w:val="center"/>
          </w:tcPr>
          <w:p w14:paraId="37527548" w14:textId="77777777" w:rsidR="00F24E25" w:rsidRPr="006B5704" w:rsidRDefault="00F24E25" w:rsidP="006B5704">
            <w:pPr>
              <w:jc w:val="right"/>
              <w:rPr>
                <w:bCs/>
                <w:sz w:val="22"/>
                <w:szCs w:val="22"/>
                <w:lang w:val="es-ES_tradnl"/>
              </w:rPr>
            </w:pPr>
            <w:r w:rsidRPr="006B5704">
              <w:rPr>
                <w:sz w:val="22"/>
                <w:szCs w:val="22"/>
                <w:lang w:val="es-ES_tradnl" w:eastAsia="es-CR"/>
              </w:rPr>
              <w:t>5</w:t>
            </w:r>
          </w:p>
        </w:tc>
      </w:tr>
      <w:tr w:rsidR="00F24E25" w:rsidRPr="006B5704" w14:paraId="64ACD48F" w14:textId="77777777" w:rsidTr="00F24E25">
        <w:trPr>
          <w:jc w:val="center"/>
        </w:trPr>
        <w:tc>
          <w:tcPr>
            <w:tcW w:w="3056" w:type="dxa"/>
            <w:vAlign w:val="center"/>
          </w:tcPr>
          <w:p w14:paraId="0D8AB9CC" w14:textId="77777777" w:rsidR="00F24E25" w:rsidRPr="006B5704" w:rsidRDefault="00F24E25" w:rsidP="006B5704">
            <w:pPr>
              <w:rPr>
                <w:bCs/>
                <w:sz w:val="22"/>
                <w:szCs w:val="22"/>
                <w:lang w:val="es-ES_tradnl"/>
              </w:rPr>
            </w:pPr>
            <w:r w:rsidRPr="006B5704">
              <w:rPr>
                <w:sz w:val="22"/>
                <w:szCs w:val="22"/>
                <w:lang w:val="es-ES_tradnl" w:eastAsia="es-CR"/>
              </w:rPr>
              <w:t>Jerarquía Impropia (Municipal)</w:t>
            </w:r>
          </w:p>
        </w:tc>
        <w:tc>
          <w:tcPr>
            <w:tcW w:w="908" w:type="dxa"/>
            <w:vAlign w:val="center"/>
          </w:tcPr>
          <w:p w14:paraId="1E068D2B" w14:textId="77777777" w:rsidR="00F24E25" w:rsidRPr="006B5704" w:rsidRDefault="00F24E25" w:rsidP="006B5704">
            <w:pPr>
              <w:jc w:val="right"/>
              <w:rPr>
                <w:bCs/>
                <w:sz w:val="22"/>
                <w:szCs w:val="22"/>
                <w:lang w:val="es-ES_tradnl"/>
              </w:rPr>
            </w:pPr>
            <w:r w:rsidRPr="006B5704">
              <w:rPr>
                <w:sz w:val="22"/>
                <w:szCs w:val="22"/>
                <w:lang w:val="es-ES_tradnl" w:eastAsia="es-CR"/>
              </w:rPr>
              <w:t>5</w:t>
            </w:r>
          </w:p>
        </w:tc>
        <w:tc>
          <w:tcPr>
            <w:tcW w:w="993" w:type="dxa"/>
            <w:vAlign w:val="center"/>
          </w:tcPr>
          <w:p w14:paraId="7C627E16" w14:textId="77777777" w:rsidR="00F24E25" w:rsidRPr="006B5704" w:rsidRDefault="00F24E25" w:rsidP="006B5704">
            <w:pPr>
              <w:jc w:val="right"/>
              <w:rPr>
                <w:bCs/>
                <w:sz w:val="22"/>
                <w:szCs w:val="22"/>
                <w:lang w:val="es-ES_tradnl"/>
              </w:rPr>
            </w:pPr>
            <w:r w:rsidRPr="006B5704">
              <w:rPr>
                <w:sz w:val="22"/>
                <w:szCs w:val="22"/>
                <w:lang w:val="es-ES_tradnl" w:eastAsia="es-CR"/>
              </w:rPr>
              <w:t>7</w:t>
            </w:r>
          </w:p>
        </w:tc>
        <w:tc>
          <w:tcPr>
            <w:tcW w:w="1142" w:type="dxa"/>
            <w:vAlign w:val="center"/>
          </w:tcPr>
          <w:p w14:paraId="698C1F88" w14:textId="77777777" w:rsidR="00F24E25" w:rsidRPr="006B5704" w:rsidRDefault="00F24E25" w:rsidP="006B5704">
            <w:pPr>
              <w:jc w:val="right"/>
              <w:rPr>
                <w:bCs/>
                <w:sz w:val="22"/>
                <w:szCs w:val="22"/>
                <w:lang w:val="es-ES_tradnl"/>
              </w:rPr>
            </w:pPr>
            <w:r w:rsidRPr="006B5704">
              <w:rPr>
                <w:sz w:val="22"/>
                <w:szCs w:val="22"/>
                <w:lang w:val="es-ES_tradnl" w:eastAsia="es-CR"/>
              </w:rPr>
              <w:t>0</w:t>
            </w:r>
          </w:p>
        </w:tc>
        <w:tc>
          <w:tcPr>
            <w:tcW w:w="1126" w:type="dxa"/>
            <w:vAlign w:val="center"/>
          </w:tcPr>
          <w:p w14:paraId="3FA282E4" w14:textId="77777777" w:rsidR="00F24E25" w:rsidRPr="006B5704" w:rsidRDefault="00F24E25" w:rsidP="006B5704">
            <w:pPr>
              <w:jc w:val="right"/>
              <w:rPr>
                <w:bCs/>
                <w:sz w:val="22"/>
                <w:szCs w:val="22"/>
                <w:lang w:val="es-ES_tradnl"/>
              </w:rPr>
            </w:pPr>
            <w:r w:rsidRPr="006B5704">
              <w:rPr>
                <w:sz w:val="22"/>
                <w:szCs w:val="22"/>
                <w:lang w:val="es-ES_tradnl" w:eastAsia="es-CR"/>
              </w:rPr>
              <w:t>1</w:t>
            </w:r>
          </w:p>
        </w:tc>
        <w:tc>
          <w:tcPr>
            <w:tcW w:w="1134" w:type="dxa"/>
            <w:vAlign w:val="center"/>
          </w:tcPr>
          <w:p w14:paraId="5884408A" w14:textId="77777777" w:rsidR="00F24E25" w:rsidRPr="006B5704" w:rsidRDefault="00F24E25" w:rsidP="006B5704">
            <w:pPr>
              <w:jc w:val="right"/>
              <w:rPr>
                <w:bCs/>
                <w:sz w:val="22"/>
                <w:szCs w:val="22"/>
                <w:lang w:val="es-ES_tradnl"/>
              </w:rPr>
            </w:pPr>
            <w:r w:rsidRPr="006B5704">
              <w:rPr>
                <w:sz w:val="22"/>
                <w:szCs w:val="22"/>
                <w:lang w:val="es-ES_tradnl" w:eastAsia="es-CR"/>
              </w:rPr>
              <w:t>4</w:t>
            </w:r>
          </w:p>
        </w:tc>
      </w:tr>
      <w:tr w:rsidR="00F24E25" w:rsidRPr="006B5704" w:rsidDel="007A6333" w14:paraId="7BE267CE" w14:textId="77777777" w:rsidTr="00F24E25">
        <w:trPr>
          <w:jc w:val="center"/>
        </w:trPr>
        <w:tc>
          <w:tcPr>
            <w:tcW w:w="3056" w:type="dxa"/>
            <w:vAlign w:val="center"/>
          </w:tcPr>
          <w:p w14:paraId="55635767" w14:textId="77777777" w:rsidR="00F24E25" w:rsidRPr="006B5704" w:rsidDel="007A6333" w:rsidRDefault="00F24E25" w:rsidP="006B5704">
            <w:pPr>
              <w:rPr>
                <w:sz w:val="22"/>
                <w:szCs w:val="22"/>
                <w:lang w:val="es-ES_tradnl" w:eastAsia="es-CR"/>
              </w:rPr>
            </w:pPr>
          </w:p>
        </w:tc>
        <w:tc>
          <w:tcPr>
            <w:tcW w:w="908" w:type="dxa"/>
            <w:vAlign w:val="center"/>
          </w:tcPr>
          <w:p w14:paraId="5F1CE202" w14:textId="77777777" w:rsidR="00F24E25" w:rsidRPr="006B5704" w:rsidDel="007A6333" w:rsidRDefault="00F24E25" w:rsidP="006B5704">
            <w:pPr>
              <w:jc w:val="right"/>
              <w:rPr>
                <w:sz w:val="22"/>
                <w:szCs w:val="22"/>
                <w:lang w:val="es-ES_tradnl" w:eastAsia="es-CR"/>
              </w:rPr>
            </w:pPr>
          </w:p>
        </w:tc>
        <w:tc>
          <w:tcPr>
            <w:tcW w:w="993" w:type="dxa"/>
            <w:vAlign w:val="center"/>
          </w:tcPr>
          <w:p w14:paraId="72174D87" w14:textId="77777777" w:rsidR="00F24E25" w:rsidRPr="006B5704" w:rsidDel="007A6333" w:rsidRDefault="00F24E25" w:rsidP="006B5704">
            <w:pPr>
              <w:jc w:val="right"/>
              <w:rPr>
                <w:sz w:val="22"/>
                <w:szCs w:val="22"/>
                <w:lang w:val="es-ES_tradnl" w:eastAsia="es-CR"/>
              </w:rPr>
            </w:pPr>
          </w:p>
        </w:tc>
        <w:tc>
          <w:tcPr>
            <w:tcW w:w="1142" w:type="dxa"/>
            <w:vAlign w:val="center"/>
          </w:tcPr>
          <w:p w14:paraId="030615FA" w14:textId="77777777" w:rsidR="00F24E25" w:rsidRPr="006B5704" w:rsidDel="007A6333" w:rsidRDefault="00F24E25" w:rsidP="006B5704">
            <w:pPr>
              <w:jc w:val="right"/>
              <w:rPr>
                <w:sz w:val="22"/>
                <w:szCs w:val="22"/>
                <w:lang w:val="es-ES_tradnl" w:eastAsia="es-CR"/>
              </w:rPr>
            </w:pPr>
          </w:p>
        </w:tc>
        <w:tc>
          <w:tcPr>
            <w:tcW w:w="1126" w:type="dxa"/>
            <w:vAlign w:val="center"/>
          </w:tcPr>
          <w:p w14:paraId="1B85DAE2" w14:textId="77777777" w:rsidR="00F24E25" w:rsidRPr="006B5704" w:rsidDel="007A6333" w:rsidRDefault="00F24E25" w:rsidP="006B5704">
            <w:pPr>
              <w:jc w:val="right"/>
              <w:rPr>
                <w:sz w:val="22"/>
                <w:szCs w:val="22"/>
                <w:lang w:val="es-ES_tradnl" w:eastAsia="es-CR"/>
              </w:rPr>
            </w:pPr>
          </w:p>
        </w:tc>
        <w:tc>
          <w:tcPr>
            <w:tcW w:w="1134" w:type="dxa"/>
            <w:vAlign w:val="center"/>
          </w:tcPr>
          <w:p w14:paraId="792AD961" w14:textId="77777777" w:rsidR="00F24E25" w:rsidRPr="006B5704" w:rsidDel="007A6333" w:rsidRDefault="00F24E25" w:rsidP="006B5704">
            <w:pPr>
              <w:jc w:val="right"/>
              <w:rPr>
                <w:sz w:val="22"/>
                <w:szCs w:val="22"/>
                <w:lang w:val="es-ES_tradnl" w:eastAsia="es-CR"/>
              </w:rPr>
            </w:pPr>
          </w:p>
        </w:tc>
      </w:tr>
      <w:tr w:rsidR="00F24E25" w:rsidRPr="006B5704" w14:paraId="1F347DF9" w14:textId="77777777" w:rsidTr="00F24E25">
        <w:trPr>
          <w:jc w:val="center"/>
        </w:trPr>
        <w:tc>
          <w:tcPr>
            <w:tcW w:w="3056" w:type="dxa"/>
            <w:vAlign w:val="center"/>
          </w:tcPr>
          <w:p w14:paraId="37B5368F" w14:textId="77777777" w:rsidR="00F24E25" w:rsidRPr="006B5704" w:rsidRDefault="00F24E25" w:rsidP="006B5704">
            <w:pPr>
              <w:rPr>
                <w:bCs/>
                <w:sz w:val="22"/>
                <w:szCs w:val="22"/>
                <w:lang w:val="es-ES_tradnl"/>
              </w:rPr>
            </w:pPr>
            <w:r w:rsidRPr="006B5704">
              <w:rPr>
                <w:sz w:val="22"/>
                <w:szCs w:val="22"/>
                <w:lang w:val="es-ES_tradnl" w:eastAsia="es-CR"/>
              </w:rPr>
              <w:t>Información Posesoria</w:t>
            </w:r>
          </w:p>
        </w:tc>
        <w:tc>
          <w:tcPr>
            <w:tcW w:w="908" w:type="dxa"/>
            <w:vAlign w:val="center"/>
          </w:tcPr>
          <w:p w14:paraId="3DFAD501" w14:textId="77777777" w:rsidR="00F24E25" w:rsidRPr="006B5704" w:rsidRDefault="00F24E25" w:rsidP="006B5704">
            <w:pPr>
              <w:jc w:val="right"/>
              <w:rPr>
                <w:bCs/>
                <w:sz w:val="22"/>
                <w:szCs w:val="22"/>
                <w:lang w:val="es-ES_tradnl"/>
              </w:rPr>
            </w:pPr>
            <w:r w:rsidRPr="006B5704">
              <w:rPr>
                <w:sz w:val="22"/>
                <w:szCs w:val="22"/>
                <w:lang w:val="es-ES_tradnl" w:eastAsia="es-CR"/>
              </w:rPr>
              <w:t>0</w:t>
            </w:r>
          </w:p>
        </w:tc>
        <w:tc>
          <w:tcPr>
            <w:tcW w:w="993" w:type="dxa"/>
            <w:vAlign w:val="center"/>
          </w:tcPr>
          <w:p w14:paraId="5ACA6506" w14:textId="77777777" w:rsidR="00F24E25" w:rsidRPr="006B5704" w:rsidRDefault="00F24E25" w:rsidP="006B5704">
            <w:pPr>
              <w:jc w:val="right"/>
              <w:rPr>
                <w:bCs/>
                <w:sz w:val="22"/>
                <w:szCs w:val="22"/>
                <w:lang w:val="es-ES_tradnl"/>
              </w:rPr>
            </w:pPr>
            <w:r w:rsidRPr="006B5704">
              <w:rPr>
                <w:sz w:val="22"/>
                <w:szCs w:val="22"/>
                <w:lang w:val="es-ES_tradnl" w:eastAsia="es-CR"/>
              </w:rPr>
              <w:t>3</w:t>
            </w:r>
          </w:p>
        </w:tc>
        <w:tc>
          <w:tcPr>
            <w:tcW w:w="1142" w:type="dxa"/>
            <w:vAlign w:val="center"/>
          </w:tcPr>
          <w:p w14:paraId="219272F8" w14:textId="77777777" w:rsidR="00F24E25" w:rsidRPr="006B5704" w:rsidRDefault="00F24E25" w:rsidP="006B5704">
            <w:pPr>
              <w:jc w:val="right"/>
              <w:rPr>
                <w:bCs/>
                <w:sz w:val="22"/>
                <w:szCs w:val="22"/>
                <w:lang w:val="es-ES_tradnl"/>
              </w:rPr>
            </w:pPr>
            <w:r w:rsidRPr="006B5704">
              <w:rPr>
                <w:sz w:val="22"/>
                <w:szCs w:val="22"/>
                <w:lang w:val="es-ES_tradnl" w:eastAsia="es-CR"/>
              </w:rPr>
              <w:t>1</w:t>
            </w:r>
          </w:p>
        </w:tc>
        <w:tc>
          <w:tcPr>
            <w:tcW w:w="1126" w:type="dxa"/>
            <w:vAlign w:val="center"/>
          </w:tcPr>
          <w:p w14:paraId="0A515B21" w14:textId="77777777" w:rsidR="00F24E25" w:rsidRPr="006B5704" w:rsidRDefault="00F24E25" w:rsidP="006B5704">
            <w:pPr>
              <w:jc w:val="right"/>
              <w:rPr>
                <w:bCs/>
                <w:sz w:val="22"/>
                <w:szCs w:val="22"/>
                <w:lang w:val="es-ES_tradnl"/>
              </w:rPr>
            </w:pPr>
            <w:r w:rsidRPr="006B5704">
              <w:rPr>
                <w:sz w:val="22"/>
                <w:szCs w:val="22"/>
                <w:lang w:val="es-ES_tradnl" w:eastAsia="es-CR"/>
              </w:rPr>
              <w:t>4</w:t>
            </w:r>
          </w:p>
        </w:tc>
        <w:tc>
          <w:tcPr>
            <w:tcW w:w="1134" w:type="dxa"/>
            <w:vAlign w:val="center"/>
          </w:tcPr>
          <w:p w14:paraId="6E21BBF4" w14:textId="77777777" w:rsidR="00F24E25" w:rsidRPr="006B5704" w:rsidRDefault="00F24E25" w:rsidP="006B5704">
            <w:pPr>
              <w:jc w:val="right"/>
              <w:rPr>
                <w:bCs/>
                <w:sz w:val="22"/>
                <w:szCs w:val="22"/>
                <w:lang w:val="es-ES_tradnl"/>
              </w:rPr>
            </w:pPr>
            <w:r w:rsidRPr="006B5704">
              <w:rPr>
                <w:sz w:val="22"/>
                <w:szCs w:val="22"/>
                <w:lang w:val="es-ES_tradnl" w:eastAsia="es-CR"/>
              </w:rPr>
              <w:t>0</w:t>
            </w:r>
          </w:p>
        </w:tc>
      </w:tr>
      <w:tr w:rsidR="00F24E25" w:rsidRPr="006B5704" w14:paraId="33E6A973" w14:textId="77777777" w:rsidTr="00F24E25">
        <w:trPr>
          <w:jc w:val="center"/>
        </w:trPr>
        <w:tc>
          <w:tcPr>
            <w:tcW w:w="3056" w:type="dxa"/>
            <w:vAlign w:val="center"/>
          </w:tcPr>
          <w:p w14:paraId="3BD17686" w14:textId="77777777" w:rsidR="00F24E25" w:rsidRPr="006B5704" w:rsidRDefault="00F24E25" w:rsidP="006B5704">
            <w:pPr>
              <w:rPr>
                <w:bCs/>
                <w:sz w:val="22"/>
                <w:szCs w:val="22"/>
                <w:lang w:val="es-ES_tradnl"/>
              </w:rPr>
            </w:pPr>
            <w:r w:rsidRPr="006B5704">
              <w:rPr>
                <w:sz w:val="22"/>
                <w:szCs w:val="22"/>
                <w:lang w:val="es-ES_tradnl" w:eastAsia="es-CR"/>
              </w:rPr>
              <w:t>Localización de derechos indivisos</w:t>
            </w:r>
          </w:p>
        </w:tc>
        <w:tc>
          <w:tcPr>
            <w:tcW w:w="908" w:type="dxa"/>
            <w:vAlign w:val="center"/>
          </w:tcPr>
          <w:p w14:paraId="6DBCCDF1" w14:textId="77777777" w:rsidR="00F24E25" w:rsidRPr="006B5704" w:rsidRDefault="00F24E25" w:rsidP="006B5704">
            <w:pPr>
              <w:jc w:val="right"/>
              <w:rPr>
                <w:bCs/>
                <w:sz w:val="22"/>
                <w:szCs w:val="22"/>
                <w:lang w:val="es-ES_tradnl"/>
              </w:rPr>
            </w:pPr>
            <w:r w:rsidRPr="006B5704">
              <w:rPr>
                <w:sz w:val="22"/>
                <w:szCs w:val="22"/>
                <w:lang w:val="es-ES_tradnl" w:eastAsia="es-CR"/>
              </w:rPr>
              <w:t>0</w:t>
            </w:r>
          </w:p>
        </w:tc>
        <w:tc>
          <w:tcPr>
            <w:tcW w:w="993" w:type="dxa"/>
            <w:vAlign w:val="center"/>
          </w:tcPr>
          <w:p w14:paraId="7F357987" w14:textId="77777777" w:rsidR="00F24E25" w:rsidRPr="006B5704" w:rsidRDefault="00F24E25" w:rsidP="006B5704">
            <w:pPr>
              <w:jc w:val="right"/>
              <w:rPr>
                <w:bCs/>
                <w:sz w:val="22"/>
                <w:szCs w:val="22"/>
                <w:lang w:val="es-ES_tradnl"/>
              </w:rPr>
            </w:pPr>
            <w:r w:rsidRPr="006B5704">
              <w:rPr>
                <w:sz w:val="22"/>
                <w:szCs w:val="22"/>
                <w:lang w:val="es-ES_tradnl" w:eastAsia="es-CR"/>
              </w:rPr>
              <w:t>1</w:t>
            </w:r>
          </w:p>
        </w:tc>
        <w:tc>
          <w:tcPr>
            <w:tcW w:w="1142" w:type="dxa"/>
            <w:vAlign w:val="center"/>
          </w:tcPr>
          <w:p w14:paraId="41842E4C" w14:textId="77777777" w:rsidR="00F24E25" w:rsidRPr="006B5704" w:rsidRDefault="00F24E25" w:rsidP="006B5704">
            <w:pPr>
              <w:jc w:val="right"/>
              <w:rPr>
                <w:bCs/>
                <w:sz w:val="22"/>
                <w:szCs w:val="22"/>
                <w:lang w:val="es-ES_tradnl"/>
              </w:rPr>
            </w:pPr>
            <w:r w:rsidRPr="006B5704">
              <w:rPr>
                <w:sz w:val="22"/>
                <w:szCs w:val="22"/>
                <w:lang w:val="es-ES_tradnl" w:eastAsia="es-CR"/>
              </w:rPr>
              <w:t>0</w:t>
            </w:r>
          </w:p>
        </w:tc>
        <w:tc>
          <w:tcPr>
            <w:tcW w:w="1126" w:type="dxa"/>
            <w:vAlign w:val="center"/>
          </w:tcPr>
          <w:p w14:paraId="06F0F600" w14:textId="77777777" w:rsidR="00F24E25" w:rsidRPr="006B5704" w:rsidRDefault="00F24E25" w:rsidP="006B5704">
            <w:pPr>
              <w:jc w:val="right"/>
              <w:rPr>
                <w:bCs/>
                <w:sz w:val="22"/>
                <w:szCs w:val="22"/>
                <w:lang w:val="es-ES_tradnl"/>
              </w:rPr>
            </w:pPr>
            <w:r w:rsidRPr="006B5704">
              <w:rPr>
                <w:sz w:val="22"/>
                <w:szCs w:val="22"/>
                <w:lang w:val="es-ES_tradnl" w:eastAsia="es-CR"/>
              </w:rPr>
              <w:t>1</w:t>
            </w:r>
          </w:p>
        </w:tc>
        <w:tc>
          <w:tcPr>
            <w:tcW w:w="1134" w:type="dxa"/>
            <w:vAlign w:val="center"/>
          </w:tcPr>
          <w:p w14:paraId="651A100D" w14:textId="77777777" w:rsidR="00F24E25" w:rsidRPr="006B5704" w:rsidRDefault="00F24E25" w:rsidP="006B5704">
            <w:pPr>
              <w:jc w:val="right"/>
              <w:rPr>
                <w:bCs/>
                <w:sz w:val="22"/>
                <w:szCs w:val="22"/>
                <w:lang w:val="es-ES_tradnl"/>
              </w:rPr>
            </w:pPr>
            <w:r w:rsidRPr="006B5704">
              <w:rPr>
                <w:sz w:val="22"/>
                <w:szCs w:val="22"/>
                <w:lang w:val="es-ES_tradnl" w:eastAsia="es-CR"/>
              </w:rPr>
              <w:t>0</w:t>
            </w:r>
          </w:p>
        </w:tc>
      </w:tr>
      <w:tr w:rsidR="00F24E25" w:rsidRPr="006B5704" w14:paraId="0CB3A3FF" w14:textId="77777777" w:rsidTr="00F24E25">
        <w:trPr>
          <w:jc w:val="center"/>
        </w:trPr>
        <w:tc>
          <w:tcPr>
            <w:tcW w:w="3056" w:type="dxa"/>
            <w:vAlign w:val="center"/>
          </w:tcPr>
          <w:p w14:paraId="32FF7BBE" w14:textId="77777777" w:rsidR="00F24E25" w:rsidRPr="006B5704" w:rsidRDefault="00F24E25" w:rsidP="006B5704">
            <w:pPr>
              <w:rPr>
                <w:bCs/>
                <w:sz w:val="22"/>
                <w:szCs w:val="22"/>
                <w:lang w:val="es-ES_tradnl"/>
              </w:rPr>
            </w:pPr>
            <w:r w:rsidRPr="006B5704">
              <w:rPr>
                <w:sz w:val="22"/>
                <w:szCs w:val="22"/>
                <w:lang w:val="es-ES_tradnl" w:eastAsia="es-CR"/>
              </w:rPr>
              <w:t>Otros</w:t>
            </w:r>
          </w:p>
        </w:tc>
        <w:tc>
          <w:tcPr>
            <w:tcW w:w="908" w:type="dxa"/>
            <w:vAlign w:val="center"/>
          </w:tcPr>
          <w:p w14:paraId="0E3AEF22" w14:textId="77777777" w:rsidR="00F24E25" w:rsidRPr="006B5704" w:rsidRDefault="00F24E25" w:rsidP="006B5704">
            <w:pPr>
              <w:jc w:val="right"/>
              <w:rPr>
                <w:bCs/>
                <w:sz w:val="22"/>
                <w:szCs w:val="22"/>
                <w:lang w:val="es-ES_tradnl"/>
              </w:rPr>
            </w:pPr>
            <w:r w:rsidRPr="006B5704">
              <w:rPr>
                <w:sz w:val="22"/>
                <w:szCs w:val="22"/>
                <w:lang w:val="es-ES_tradnl" w:eastAsia="es-CR"/>
              </w:rPr>
              <w:t>2</w:t>
            </w:r>
          </w:p>
        </w:tc>
        <w:tc>
          <w:tcPr>
            <w:tcW w:w="993" w:type="dxa"/>
            <w:vAlign w:val="center"/>
          </w:tcPr>
          <w:p w14:paraId="05F4AD4B" w14:textId="77777777" w:rsidR="00F24E25" w:rsidRPr="006B5704" w:rsidRDefault="00F24E25" w:rsidP="006B5704">
            <w:pPr>
              <w:jc w:val="right"/>
              <w:rPr>
                <w:bCs/>
                <w:sz w:val="22"/>
                <w:szCs w:val="22"/>
                <w:lang w:val="es-ES_tradnl"/>
              </w:rPr>
            </w:pPr>
            <w:r w:rsidRPr="006B5704">
              <w:rPr>
                <w:sz w:val="22"/>
                <w:szCs w:val="22"/>
                <w:lang w:val="es-ES_tradnl" w:eastAsia="es-CR"/>
              </w:rPr>
              <w:t>8</w:t>
            </w:r>
          </w:p>
        </w:tc>
        <w:tc>
          <w:tcPr>
            <w:tcW w:w="1142" w:type="dxa"/>
            <w:vAlign w:val="center"/>
          </w:tcPr>
          <w:p w14:paraId="16A8C3BB" w14:textId="77777777" w:rsidR="00F24E25" w:rsidRPr="006B5704" w:rsidRDefault="00F24E25" w:rsidP="006B5704">
            <w:pPr>
              <w:jc w:val="right"/>
              <w:rPr>
                <w:bCs/>
                <w:sz w:val="22"/>
                <w:szCs w:val="22"/>
                <w:lang w:val="es-ES_tradnl"/>
              </w:rPr>
            </w:pPr>
            <w:r w:rsidRPr="006B5704">
              <w:rPr>
                <w:sz w:val="22"/>
                <w:szCs w:val="22"/>
                <w:lang w:val="es-ES_tradnl" w:eastAsia="es-CR"/>
              </w:rPr>
              <w:t>4</w:t>
            </w:r>
          </w:p>
        </w:tc>
        <w:tc>
          <w:tcPr>
            <w:tcW w:w="1126" w:type="dxa"/>
            <w:vAlign w:val="center"/>
          </w:tcPr>
          <w:p w14:paraId="63699A39" w14:textId="77777777" w:rsidR="00F24E25" w:rsidRPr="006B5704" w:rsidRDefault="00F24E25" w:rsidP="006B5704">
            <w:pPr>
              <w:jc w:val="right"/>
              <w:rPr>
                <w:bCs/>
                <w:sz w:val="22"/>
                <w:szCs w:val="22"/>
                <w:lang w:val="es-ES_tradnl"/>
              </w:rPr>
            </w:pPr>
            <w:r w:rsidRPr="006B5704">
              <w:rPr>
                <w:sz w:val="22"/>
                <w:szCs w:val="22"/>
                <w:lang w:val="es-ES_tradnl" w:eastAsia="es-CR"/>
              </w:rPr>
              <w:t>3</w:t>
            </w:r>
          </w:p>
        </w:tc>
        <w:tc>
          <w:tcPr>
            <w:tcW w:w="1134" w:type="dxa"/>
            <w:vAlign w:val="center"/>
          </w:tcPr>
          <w:p w14:paraId="654E6CDF" w14:textId="77777777" w:rsidR="00F24E25" w:rsidRPr="006B5704" w:rsidRDefault="00F24E25" w:rsidP="006B5704">
            <w:pPr>
              <w:jc w:val="right"/>
              <w:rPr>
                <w:bCs/>
                <w:sz w:val="22"/>
                <w:szCs w:val="22"/>
                <w:lang w:val="es-ES_tradnl"/>
              </w:rPr>
            </w:pPr>
            <w:r w:rsidRPr="006B5704">
              <w:rPr>
                <w:sz w:val="22"/>
                <w:szCs w:val="22"/>
                <w:lang w:val="es-ES_tradnl" w:eastAsia="es-CR"/>
              </w:rPr>
              <w:t>10</w:t>
            </w:r>
          </w:p>
        </w:tc>
      </w:tr>
    </w:tbl>
    <w:p w14:paraId="62A72036" w14:textId="77777777" w:rsidR="00F24E25" w:rsidRPr="006B5704" w:rsidRDefault="00F24E25" w:rsidP="006B5704">
      <w:pPr>
        <w:rPr>
          <w:bCs/>
          <w:sz w:val="22"/>
          <w:szCs w:val="22"/>
          <w:lang w:val="es-ES_tradnl"/>
        </w:rPr>
      </w:pPr>
      <w:r w:rsidRPr="006B5704">
        <w:rPr>
          <w:bCs/>
          <w:sz w:val="22"/>
          <w:szCs w:val="22"/>
          <w:lang w:val="es-ES_tradnl"/>
        </w:rPr>
        <w:t>Elaborado por: Subproceso de Estadística, dirección de Planificación.</w:t>
      </w:r>
    </w:p>
    <w:p w14:paraId="408BA8C2" w14:textId="77777777" w:rsidR="00F24E25" w:rsidRPr="006B5704" w:rsidRDefault="00F24E25" w:rsidP="006B5704">
      <w:pPr>
        <w:ind w:left="851" w:right="851" w:firstLine="709"/>
        <w:jc w:val="both"/>
        <w:rPr>
          <w:bCs/>
          <w:sz w:val="22"/>
          <w:szCs w:val="22"/>
          <w:lang w:val="es-ES_tradnl"/>
        </w:rPr>
      </w:pPr>
      <w:r w:rsidRPr="006B5704">
        <w:rPr>
          <w:bCs/>
          <w:sz w:val="22"/>
          <w:szCs w:val="22"/>
          <w:lang w:val="es-ES_tradnl"/>
        </w:rPr>
        <w:t>Aspectos puntuales del cuadro anterior:</w:t>
      </w:r>
    </w:p>
    <w:p w14:paraId="48D5FEF5" w14:textId="77777777" w:rsidR="00F24E25" w:rsidRPr="006B5704" w:rsidRDefault="00F24E25" w:rsidP="006B5704">
      <w:pPr>
        <w:ind w:left="851" w:right="851" w:firstLine="709"/>
        <w:jc w:val="both"/>
        <w:rPr>
          <w:bCs/>
          <w:sz w:val="22"/>
          <w:szCs w:val="22"/>
          <w:lang w:val="es-ES_tradnl"/>
        </w:rPr>
      </w:pPr>
    </w:p>
    <w:p w14:paraId="54A2C6BB" w14:textId="6EF6F3E6" w:rsidR="00F24E25" w:rsidRPr="006B5704" w:rsidRDefault="00F24E25" w:rsidP="00FF4AF3">
      <w:pPr>
        <w:numPr>
          <w:ilvl w:val="0"/>
          <w:numId w:val="15"/>
        </w:numPr>
        <w:ind w:left="851" w:right="851" w:firstLine="709"/>
        <w:contextualSpacing/>
        <w:jc w:val="both"/>
        <w:rPr>
          <w:sz w:val="22"/>
          <w:szCs w:val="22"/>
        </w:rPr>
      </w:pPr>
      <w:r w:rsidRPr="006B5704">
        <w:rPr>
          <w:sz w:val="22"/>
          <w:szCs w:val="22"/>
        </w:rPr>
        <w:t xml:space="preserve">De conformidad con la tabla, este Tribunal sustenta el 89.1% de su gestión para el período 2020 en tres tipos de caso entrado, a saber: </w:t>
      </w:r>
      <w:r w:rsidRPr="006B5704">
        <w:rPr>
          <w:i/>
          <w:iCs/>
          <w:sz w:val="22"/>
          <w:szCs w:val="22"/>
        </w:rPr>
        <w:t>Medidas Cautelares (33.6%)</w:t>
      </w:r>
      <w:r w:rsidRPr="006B5704">
        <w:rPr>
          <w:sz w:val="22"/>
          <w:szCs w:val="22"/>
        </w:rPr>
        <w:t xml:space="preserve">, las conforman una tercera parte de dicha tripleta y son únicamente superados por las </w:t>
      </w:r>
      <w:r w:rsidRPr="006B5704">
        <w:rPr>
          <w:i/>
          <w:iCs/>
          <w:sz w:val="22"/>
          <w:szCs w:val="22"/>
        </w:rPr>
        <w:t>Ejecuciones de Sentencia</w:t>
      </w:r>
      <w:r w:rsidRPr="006B5704">
        <w:rPr>
          <w:sz w:val="22"/>
          <w:szCs w:val="22"/>
        </w:rPr>
        <w:t>, las cuales sumaron 370 causas y fueron los únicos tipos de asunto que registran algún aumento absoluto para el período en cuestión de 139 ejecuciones más.</w:t>
      </w:r>
    </w:p>
    <w:p w14:paraId="12F7A236" w14:textId="77777777" w:rsidR="006B5704" w:rsidRPr="006B5704" w:rsidRDefault="006B5704" w:rsidP="006B5704">
      <w:pPr>
        <w:ind w:left="1560" w:right="851"/>
        <w:contextualSpacing/>
        <w:jc w:val="both"/>
        <w:rPr>
          <w:sz w:val="22"/>
          <w:szCs w:val="22"/>
        </w:rPr>
      </w:pPr>
    </w:p>
    <w:p w14:paraId="03AEE9F3" w14:textId="70AAADFE" w:rsidR="00F24E25" w:rsidRDefault="00F24E25" w:rsidP="00FF4AF3">
      <w:pPr>
        <w:numPr>
          <w:ilvl w:val="0"/>
          <w:numId w:val="15"/>
        </w:numPr>
        <w:ind w:left="851" w:right="851" w:firstLine="709"/>
        <w:contextualSpacing/>
        <w:jc w:val="both"/>
        <w:rPr>
          <w:sz w:val="22"/>
          <w:szCs w:val="22"/>
        </w:rPr>
      </w:pPr>
      <w:r w:rsidRPr="006B5704">
        <w:rPr>
          <w:sz w:val="22"/>
          <w:szCs w:val="22"/>
        </w:rPr>
        <w:t>Las expropiaciones registran una tendencia a la baja, propiciada a partir del período 2017, en cuyo caso los valores se redujeron en casi un 50% y en adelante han venido descendiendo paulatinamente hasta registrar en 2020 tan solo 58 expedientes de esta naturaleza.</w:t>
      </w:r>
    </w:p>
    <w:p w14:paraId="5EE1E3DB" w14:textId="77777777" w:rsidR="006B5704" w:rsidRPr="006B5704" w:rsidRDefault="006B5704" w:rsidP="006B5704">
      <w:pPr>
        <w:ind w:right="851"/>
        <w:contextualSpacing/>
        <w:jc w:val="both"/>
        <w:rPr>
          <w:sz w:val="22"/>
          <w:szCs w:val="22"/>
        </w:rPr>
      </w:pPr>
    </w:p>
    <w:p w14:paraId="6851C5F9" w14:textId="4116BB92" w:rsidR="00F24E25" w:rsidRPr="006B5704" w:rsidRDefault="00F24E25" w:rsidP="00FF4AF3">
      <w:pPr>
        <w:numPr>
          <w:ilvl w:val="0"/>
          <w:numId w:val="15"/>
        </w:numPr>
        <w:ind w:left="851" w:right="851" w:firstLine="709"/>
        <w:contextualSpacing/>
        <w:jc w:val="both"/>
        <w:rPr>
          <w:sz w:val="22"/>
          <w:szCs w:val="22"/>
        </w:rPr>
      </w:pPr>
      <w:r w:rsidRPr="006B5704">
        <w:rPr>
          <w:sz w:val="22"/>
          <w:szCs w:val="22"/>
        </w:rPr>
        <w:t xml:space="preserve">Algunos otros tipos de asunto como lo son </w:t>
      </w:r>
      <w:r w:rsidRPr="006B5704">
        <w:rPr>
          <w:i/>
          <w:iCs/>
          <w:sz w:val="22"/>
          <w:szCs w:val="22"/>
        </w:rPr>
        <w:t xml:space="preserve">Litis Consorcio, Asuntos de Puro Derecho, Jerarquías Impropias y Consultas de Competencia, </w:t>
      </w:r>
      <w:r w:rsidRPr="006B5704">
        <w:rPr>
          <w:sz w:val="22"/>
          <w:szCs w:val="22"/>
        </w:rPr>
        <w:t>básicamente desaparecieron de la mesa de trabajo del Tribunal con posterioridad a la Reforma Procesal Contenciosa Administrativa, según se aprecia en la tabla de referencia.</w:t>
      </w:r>
    </w:p>
    <w:p w14:paraId="2026B498" w14:textId="77777777" w:rsidR="006B5704" w:rsidRPr="006B5704" w:rsidRDefault="006B5704" w:rsidP="006B5704">
      <w:pPr>
        <w:ind w:left="1560" w:right="851"/>
        <w:contextualSpacing/>
        <w:jc w:val="both"/>
        <w:rPr>
          <w:sz w:val="22"/>
          <w:szCs w:val="22"/>
        </w:rPr>
      </w:pPr>
    </w:p>
    <w:p w14:paraId="2424D23A" w14:textId="77777777" w:rsidR="00F24E25" w:rsidRPr="006B5704" w:rsidRDefault="00F24E25" w:rsidP="006B5704">
      <w:pPr>
        <w:ind w:left="851" w:right="851"/>
        <w:jc w:val="both"/>
        <w:rPr>
          <w:b/>
          <w:bCs/>
          <w:sz w:val="22"/>
          <w:szCs w:val="22"/>
          <w:u w:val="single"/>
          <w:lang w:val="es-ES_tradnl"/>
        </w:rPr>
      </w:pPr>
      <w:bookmarkStart w:id="9" w:name="_Toc80001001"/>
      <w:r w:rsidRPr="006B5704">
        <w:rPr>
          <w:b/>
          <w:bCs/>
          <w:sz w:val="22"/>
          <w:szCs w:val="22"/>
          <w:u w:val="single"/>
          <w:lang w:val="es-ES_tradnl"/>
        </w:rPr>
        <w:t>4. Casos Terminados</w:t>
      </w:r>
      <w:bookmarkEnd w:id="9"/>
    </w:p>
    <w:p w14:paraId="33A1BCB5" w14:textId="77777777" w:rsidR="00F24E25" w:rsidRPr="006B5704" w:rsidRDefault="00F24E25" w:rsidP="006B5704">
      <w:pPr>
        <w:ind w:left="851" w:right="851" w:firstLine="709"/>
        <w:jc w:val="both"/>
        <w:rPr>
          <w:bCs/>
          <w:sz w:val="22"/>
          <w:szCs w:val="22"/>
          <w:lang w:val="es-ES_tradnl"/>
        </w:rPr>
      </w:pPr>
    </w:p>
    <w:p w14:paraId="5ED14A16" w14:textId="77777777" w:rsidR="00F24E25" w:rsidRPr="006B5704" w:rsidRDefault="00F24E25" w:rsidP="006B5704">
      <w:pPr>
        <w:ind w:left="851" w:right="851" w:firstLine="709"/>
        <w:jc w:val="both"/>
        <w:rPr>
          <w:bCs/>
          <w:sz w:val="22"/>
          <w:szCs w:val="22"/>
          <w:lang w:val="es-ES_tradnl"/>
        </w:rPr>
      </w:pPr>
      <w:r w:rsidRPr="006B5704">
        <w:rPr>
          <w:bCs/>
          <w:sz w:val="22"/>
          <w:szCs w:val="22"/>
          <w:lang w:val="es-ES_tradnl"/>
        </w:rPr>
        <w:t>Seguidamente, se exponen los principales puntos relacionados con los aspectos productivos de este tribunal a partir de un análisis retrospectivo de cinco años.</w:t>
      </w:r>
      <w:r w:rsidRPr="006B5704">
        <w:rPr>
          <w:sz w:val="22"/>
          <w:szCs w:val="22"/>
          <w:lang w:val="es-ES_tradnl"/>
        </w:rPr>
        <w:t xml:space="preserve">  </w:t>
      </w:r>
    </w:p>
    <w:p w14:paraId="1E142222" w14:textId="77777777" w:rsidR="00F24E25" w:rsidRPr="006B5704" w:rsidRDefault="00F24E25" w:rsidP="006B5704">
      <w:pPr>
        <w:jc w:val="center"/>
        <w:rPr>
          <w:bCs/>
          <w:sz w:val="22"/>
          <w:szCs w:val="22"/>
          <w:lang w:val="es-ES_tradnl"/>
        </w:rPr>
      </w:pPr>
    </w:p>
    <w:p w14:paraId="056E3AA9" w14:textId="77777777" w:rsidR="00F24E25" w:rsidRPr="006B5704" w:rsidRDefault="00F24E25" w:rsidP="006B5704">
      <w:pPr>
        <w:jc w:val="center"/>
        <w:rPr>
          <w:sz w:val="22"/>
          <w:szCs w:val="22"/>
          <w:lang w:val="es-ES_tradnl"/>
        </w:rPr>
      </w:pPr>
      <w:r w:rsidRPr="006B5704">
        <w:rPr>
          <w:noProof/>
          <w:sz w:val="22"/>
          <w:szCs w:val="22"/>
          <w:lang w:val="en-US"/>
        </w:rPr>
        <w:lastRenderedPageBreak/>
        <w:drawing>
          <wp:inline distT="0" distB="0" distL="0" distR="0" wp14:anchorId="24EBD2DE" wp14:editId="06055708">
            <wp:extent cx="5326063" cy="3109913"/>
            <wp:effectExtent l="0" t="0" r="8255" b="14605"/>
            <wp:docPr id="28" name="Gráfico 28">
              <a:extLst xmlns:a="http://schemas.openxmlformats.org/drawingml/2006/main">
                <a:ext uri="{FF2B5EF4-FFF2-40B4-BE49-F238E27FC236}">
                  <a16:creationId xmlns:a16="http://schemas.microsoft.com/office/drawing/2014/main" id="{3BD6D4AE-5763-4853-A465-DA874725B0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0CD23BB" w14:textId="77777777" w:rsidR="00F24E25" w:rsidRPr="006B5704" w:rsidRDefault="00F24E25" w:rsidP="006B5704">
      <w:pPr>
        <w:rPr>
          <w:sz w:val="22"/>
          <w:szCs w:val="22"/>
          <w:lang w:val="es-ES_tradnl"/>
        </w:rPr>
      </w:pPr>
    </w:p>
    <w:p w14:paraId="08E0C1EF"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t>En el 2020 se refleja una disminución en la resolución de casos de 336, lo que equivale al 23.2% menos con respecto al 2019, siendo que los expedientes desistidos bajan, después de haber experimentado en el 2019 su dato más alto en la serie (290).</w:t>
      </w:r>
    </w:p>
    <w:p w14:paraId="317CB130" w14:textId="77777777" w:rsidR="00F24E25" w:rsidRPr="006B5704" w:rsidRDefault="00F24E25" w:rsidP="006B5704">
      <w:pPr>
        <w:ind w:left="851" w:right="851" w:firstLine="709"/>
        <w:jc w:val="both"/>
        <w:rPr>
          <w:sz w:val="22"/>
          <w:szCs w:val="22"/>
          <w:lang w:val="es-ES_tradnl"/>
        </w:rPr>
      </w:pPr>
    </w:p>
    <w:p w14:paraId="17A63D3B"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t>A continuación, se detallan los casos terminados de acuerdo con el tipo y si estas corresponden a una resolución de fondo o no.</w:t>
      </w:r>
    </w:p>
    <w:tbl>
      <w:tblPr>
        <w:tblW w:w="6750" w:type="dxa"/>
        <w:jc w:val="center"/>
        <w:tblCellMar>
          <w:left w:w="70" w:type="dxa"/>
          <w:right w:w="70" w:type="dxa"/>
        </w:tblCellMar>
        <w:tblLook w:val="04A0" w:firstRow="1" w:lastRow="0" w:firstColumn="1" w:lastColumn="0" w:noHBand="0" w:noVBand="1"/>
      </w:tblPr>
      <w:tblGrid>
        <w:gridCol w:w="3470"/>
        <w:gridCol w:w="620"/>
        <w:gridCol w:w="680"/>
        <w:gridCol w:w="620"/>
        <w:gridCol w:w="680"/>
        <w:gridCol w:w="680"/>
      </w:tblGrid>
      <w:tr w:rsidR="006B5704" w:rsidRPr="006B5704" w14:paraId="58373D87" w14:textId="77777777" w:rsidTr="00F24E25">
        <w:trPr>
          <w:trHeight w:val="260"/>
          <w:jc w:val="center"/>
        </w:trPr>
        <w:tc>
          <w:tcPr>
            <w:tcW w:w="6750" w:type="dxa"/>
            <w:gridSpan w:val="6"/>
            <w:tcBorders>
              <w:top w:val="nil"/>
              <w:left w:val="nil"/>
              <w:bottom w:val="nil"/>
              <w:right w:val="nil"/>
            </w:tcBorders>
            <w:shd w:val="clear" w:color="auto" w:fill="auto"/>
            <w:vAlign w:val="bottom"/>
            <w:hideMark/>
          </w:tcPr>
          <w:p w14:paraId="7549F516" w14:textId="77777777" w:rsidR="00F24E25" w:rsidRPr="006B5704" w:rsidRDefault="00F24E25" w:rsidP="006B5704">
            <w:pPr>
              <w:rPr>
                <w:b/>
                <w:bCs/>
                <w:sz w:val="22"/>
                <w:szCs w:val="22"/>
                <w:lang w:val="es-ES_tradnl" w:eastAsia="es-CR"/>
              </w:rPr>
            </w:pPr>
            <w:bookmarkStart w:id="10" w:name="_Hlk49171712"/>
          </w:p>
          <w:p w14:paraId="314C53CA"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Cuadro N°4.1</w:t>
            </w:r>
          </w:p>
        </w:tc>
      </w:tr>
      <w:tr w:rsidR="006B5704" w:rsidRPr="006B5704" w14:paraId="71B1C94F" w14:textId="77777777" w:rsidTr="00F24E25">
        <w:trPr>
          <w:trHeight w:val="260"/>
          <w:jc w:val="center"/>
        </w:trPr>
        <w:tc>
          <w:tcPr>
            <w:tcW w:w="6750" w:type="dxa"/>
            <w:gridSpan w:val="6"/>
            <w:tcBorders>
              <w:top w:val="nil"/>
              <w:left w:val="nil"/>
              <w:bottom w:val="single" w:sz="8" w:space="0" w:color="auto"/>
              <w:right w:val="nil"/>
            </w:tcBorders>
            <w:shd w:val="clear" w:color="auto" w:fill="auto"/>
            <w:vAlign w:val="bottom"/>
            <w:hideMark/>
          </w:tcPr>
          <w:p w14:paraId="5CCF31E6"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Tribunal de Apelación Contencioso Administrativo: Casos Terminados, según Motivo de Término, período 2016-2020</w:t>
            </w:r>
          </w:p>
          <w:p w14:paraId="5A405961" w14:textId="07EAFBEC" w:rsidR="006B5704" w:rsidRPr="006B5704" w:rsidRDefault="006B5704" w:rsidP="006B5704">
            <w:pPr>
              <w:jc w:val="center"/>
              <w:rPr>
                <w:b/>
                <w:bCs/>
                <w:sz w:val="22"/>
                <w:szCs w:val="22"/>
                <w:lang w:val="es-ES_tradnl" w:eastAsia="es-CR"/>
              </w:rPr>
            </w:pPr>
          </w:p>
        </w:tc>
      </w:tr>
      <w:tr w:rsidR="006B5704" w:rsidRPr="006B5704" w14:paraId="3367CF5C" w14:textId="77777777" w:rsidTr="00F24E25">
        <w:trPr>
          <w:trHeight w:val="273"/>
          <w:jc w:val="center"/>
        </w:trPr>
        <w:tc>
          <w:tcPr>
            <w:tcW w:w="3470" w:type="dxa"/>
            <w:tcBorders>
              <w:top w:val="nil"/>
              <w:left w:val="nil"/>
              <w:bottom w:val="single" w:sz="8" w:space="0" w:color="auto"/>
              <w:right w:val="single" w:sz="8" w:space="0" w:color="auto"/>
            </w:tcBorders>
            <w:shd w:val="clear" w:color="000000" w:fill="FFFFFF"/>
            <w:vAlign w:val="center"/>
            <w:hideMark/>
          </w:tcPr>
          <w:p w14:paraId="4C84CB31"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Motivo de Término</w:t>
            </w:r>
          </w:p>
        </w:tc>
        <w:tc>
          <w:tcPr>
            <w:tcW w:w="620" w:type="dxa"/>
            <w:tcBorders>
              <w:top w:val="nil"/>
              <w:left w:val="nil"/>
              <w:bottom w:val="single" w:sz="8" w:space="0" w:color="auto"/>
              <w:right w:val="nil"/>
            </w:tcBorders>
            <w:shd w:val="clear" w:color="auto" w:fill="auto"/>
            <w:noWrap/>
            <w:vAlign w:val="center"/>
            <w:hideMark/>
          </w:tcPr>
          <w:p w14:paraId="1D73FB6F"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2016</w:t>
            </w:r>
          </w:p>
        </w:tc>
        <w:tc>
          <w:tcPr>
            <w:tcW w:w="680" w:type="dxa"/>
            <w:tcBorders>
              <w:top w:val="nil"/>
              <w:left w:val="single" w:sz="8" w:space="0" w:color="auto"/>
              <w:bottom w:val="single" w:sz="8" w:space="0" w:color="auto"/>
              <w:right w:val="single" w:sz="8" w:space="0" w:color="auto"/>
            </w:tcBorders>
            <w:shd w:val="clear" w:color="auto" w:fill="auto"/>
            <w:noWrap/>
            <w:vAlign w:val="center"/>
          </w:tcPr>
          <w:p w14:paraId="058182A2"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2017</w:t>
            </w:r>
          </w:p>
        </w:tc>
        <w:tc>
          <w:tcPr>
            <w:tcW w:w="620" w:type="dxa"/>
            <w:tcBorders>
              <w:top w:val="nil"/>
              <w:left w:val="nil"/>
              <w:bottom w:val="single" w:sz="8" w:space="0" w:color="auto"/>
              <w:right w:val="nil"/>
            </w:tcBorders>
            <w:shd w:val="clear" w:color="auto" w:fill="auto"/>
            <w:noWrap/>
            <w:vAlign w:val="center"/>
          </w:tcPr>
          <w:p w14:paraId="547D21E5"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2018</w:t>
            </w:r>
          </w:p>
        </w:tc>
        <w:tc>
          <w:tcPr>
            <w:tcW w:w="680" w:type="dxa"/>
            <w:tcBorders>
              <w:top w:val="nil"/>
              <w:left w:val="single" w:sz="8" w:space="0" w:color="auto"/>
              <w:bottom w:val="single" w:sz="8" w:space="0" w:color="auto"/>
              <w:right w:val="single" w:sz="8" w:space="0" w:color="auto"/>
            </w:tcBorders>
            <w:shd w:val="clear" w:color="auto" w:fill="auto"/>
            <w:noWrap/>
            <w:vAlign w:val="center"/>
          </w:tcPr>
          <w:p w14:paraId="5F8A2C00"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2019</w:t>
            </w:r>
          </w:p>
        </w:tc>
        <w:tc>
          <w:tcPr>
            <w:tcW w:w="680" w:type="dxa"/>
            <w:tcBorders>
              <w:top w:val="nil"/>
              <w:left w:val="nil"/>
              <w:bottom w:val="single" w:sz="8" w:space="0" w:color="auto"/>
              <w:right w:val="nil"/>
            </w:tcBorders>
            <w:shd w:val="clear" w:color="auto" w:fill="auto"/>
            <w:noWrap/>
            <w:vAlign w:val="center"/>
          </w:tcPr>
          <w:p w14:paraId="52C6E5B9"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2020</w:t>
            </w:r>
          </w:p>
        </w:tc>
      </w:tr>
      <w:tr w:rsidR="006B5704" w:rsidRPr="006B5704" w14:paraId="5159DCF3" w14:textId="77777777" w:rsidTr="00F24E25">
        <w:trPr>
          <w:trHeight w:val="260"/>
          <w:jc w:val="center"/>
        </w:trPr>
        <w:tc>
          <w:tcPr>
            <w:tcW w:w="3470" w:type="dxa"/>
            <w:tcBorders>
              <w:top w:val="nil"/>
              <w:left w:val="nil"/>
              <w:bottom w:val="nil"/>
              <w:right w:val="nil"/>
            </w:tcBorders>
            <w:shd w:val="clear" w:color="000000" w:fill="FFFFFF"/>
            <w:noWrap/>
            <w:vAlign w:val="center"/>
            <w:hideMark/>
          </w:tcPr>
          <w:p w14:paraId="308ADE81" w14:textId="77777777" w:rsidR="00F24E25" w:rsidRPr="006B5704" w:rsidRDefault="00F24E25" w:rsidP="006B5704">
            <w:pPr>
              <w:rPr>
                <w:sz w:val="22"/>
                <w:szCs w:val="22"/>
                <w:lang w:val="es-ES_tradnl" w:eastAsia="es-CR"/>
              </w:rPr>
            </w:pPr>
            <w:r w:rsidRPr="006B5704">
              <w:rPr>
                <w:sz w:val="22"/>
                <w:szCs w:val="22"/>
                <w:lang w:val="es-ES_tradnl" w:eastAsia="es-CR"/>
              </w:rPr>
              <w:t> </w:t>
            </w:r>
          </w:p>
        </w:tc>
        <w:tc>
          <w:tcPr>
            <w:tcW w:w="620" w:type="dxa"/>
            <w:tcBorders>
              <w:top w:val="nil"/>
              <w:left w:val="single" w:sz="8" w:space="0" w:color="auto"/>
              <w:bottom w:val="nil"/>
              <w:right w:val="single" w:sz="8" w:space="0" w:color="auto"/>
            </w:tcBorders>
            <w:shd w:val="clear" w:color="auto" w:fill="auto"/>
            <w:noWrap/>
            <w:vAlign w:val="center"/>
            <w:hideMark/>
          </w:tcPr>
          <w:p w14:paraId="5A86CBC9" w14:textId="77777777" w:rsidR="00F24E25" w:rsidRPr="006B5704" w:rsidRDefault="00F24E25" w:rsidP="006B5704">
            <w:pPr>
              <w:jc w:val="center"/>
              <w:rPr>
                <w:sz w:val="22"/>
                <w:szCs w:val="22"/>
                <w:lang w:val="es-ES_tradnl" w:eastAsia="es-CR"/>
              </w:rPr>
            </w:pPr>
            <w:r w:rsidRPr="006B5704">
              <w:rPr>
                <w:sz w:val="22"/>
                <w:szCs w:val="22"/>
                <w:lang w:val="es-ES_tradnl" w:eastAsia="es-CR"/>
              </w:rPr>
              <w:t> </w:t>
            </w:r>
          </w:p>
        </w:tc>
        <w:tc>
          <w:tcPr>
            <w:tcW w:w="680" w:type="dxa"/>
            <w:tcBorders>
              <w:top w:val="nil"/>
              <w:left w:val="nil"/>
              <w:bottom w:val="nil"/>
              <w:right w:val="single" w:sz="8" w:space="0" w:color="auto"/>
            </w:tcBorders>
            <w:shd w:val="clear" w:color="auto" w:fill="auto"/>
            <w:noWrap/>
            <w:vAlign w:val="center"/>
          </w:tcPr>
          <w:p w14:paraId="0044BE75" w14:textId="77777777" w:rsidR="00F24E25" w:rsidRPr="006B5704" w:rsidRDefault="00F24E25" w:rsidP="006B5704">
            <w:pPr>
              <w:jc w:val="center"/>
              <w:rPr>
                <w:sz w:val="22"/>
                <w:szCs w:val="22"/>
                <w:lang w:val="es-ES_tradnl" w:eastAsia="es-CR"/>
              </w:rPr>
            </w:pPr>
          </w:p>
        </w:tc>
        <w:tc>
          <w:tcPr>
            <w:tcW w:w="620" w:type="dxa"/>
            <w:tcBorders>
              <w:top w:val="nil"/>
              <w:left w:val="nil"/>
              <w:bottom w:val="nil"/>
              <w:right w:val="nil"/>
            </w:tcBorders>
            <w:shd w:val="clear" w:color="auto" w:fill="auto"/>
            <w:noWrap/>
            <w:vAlign w:val="center"/>
          </w:tcPr>
          <w:p w14:paraId="684B3936" w14:textId="77777777" w:rsidR="00F24E25" w:rsidRPr="006B5704" w:rsidRDefault="00F24E25" w:rsidP="006B5704">
            <w:pPr>
              <w:jc w:val="center"/>
              <w:rPr>
                <w:sz w:val="22"/>
                <w:szCs w:val="22"/>
                <w:lang w:val="es-ES_tradnl" w:eastAsia="es-CR"/>
              </w:rPr>
            </w:pPr>
            <w:r w:rsidRPr="006B5704">
              <w:rPr>
                <w:sz w:val="22"/>
                <w:szCs w:val="22"/>
                <w:lang w:val="es-ES_tradnl" w:eastAsia="es-CR"/>
              </w:rPr>
              <w:t> </w:t>
            </w:r>
          </w:p>
        </w:tc>
        <w:tc>
          <w:tcPr>
            <w:tcW w:w="680" w:type="dxa"/>
            <w:tcBorders>
              <w:top w:val="nil"/>
              <w:left w:val="single" w:sz="8" w:space="0" w:color="auto"/>
              <w:bottom w:val="nil"/>
              <w:right w:val="single" w:sz="8" w:space="0" w:color="auto"/>
            </w:tcBorders>
            <w:shd w:val="clear" w:color="auto" w:fill="auto"/>
            <w:noWrap/>
            <w:vAlign w:val="center"/>
          </w:tcPr>
          <w:p w14:paraId="28DEBAFD" w14:textId="77777777" w:rsidR="00F24E25" w:rsidRPr="006B5704" w:rsidRDefault="00F24E25" w:rsidP="006B5704">
            <w:pPr>
              <w:jc w:val="center"/>
              <w:rPr>
                <w:sz w:val="22"/>
                <w:szCs w:val="22"/>
                <w:lang w:val="es-ES_tradnl" w:eastAsia="es-CR"/>
              </w:rPr>
            </w:pPr>
            <w:r w:rsidRPr="006B5704">
              <w:rPr>
                <w:sz w:val="22"/>
                <w:szCs w:val="22"/>
                <w:lang w:val="es-ES_tradnl" w:eastAsia="es-CR"/>
              </w:rPr>
              <w:t> </w:t>
            </w:r>
          </w:p>
        </w:tc>
        <w:tc>
          <w:tcPr>
            <w:tcW w:w="680" w:type="dxa"/>
            <w:tcBorders>
              <w:top w:val="nil"/>
              <w:left w:val="nil"/>
              <w:bottom w:val="nil"/>
              <w:right w:val="nil"/>
            </w:tcBorders>
            <w:shd w:val="clear" w:color="auto" w:fill="auto"/>
            <w:noWrap/>
            <w:vAlign w:val="center"/>
          </w:tcPr>
          <w:p w14:paraId="03B85321" w14:textId="77777777" w:rsidR="00F24E25" w:rsidRPr="006B5704" w:rsidRDefault="00F24E25" w:rsidP="006B5704">
            <w:pPr>
              <w:jc w:val="center"/>
              <w:rPr>
                <w:sz w:val="22"/>
                <w:szCs w:val="22"/>
                <w:lang w:val="es-ES_tradnl" w:eastAsia="es-CR"/>
              </w:rPr>
            </w:pPr>
          </w:p>
        </w:tc>
      </w:tr>
      <w:tr w:rsidR="006B5704" w:rsidRPr="006B5704" w14:paraId="0F001EC6" w14:textId="77777777" w:rsidTr="00F24E25">
        <w:trPr>
          <w:trHeight w:val="260"/>
          <w:jc w:val="center"/>
        </w:trPr>
        <w:tc>
          <w:tcPr>
            <w:tcW w:w="3470" w:type="dxa"/>
            <w:tcBorders>
              <w:top w:val="nil"/>
              <w:left w:val="nil"/>
              <w:bottom w:val="nil"/>
              <w:right w:val="nil"/>
            </w:tcBorders>
            <w:shd w:val="clear" w:color="000000" w:fill="FFFFFF"/>
            <w:noWrap/>
            <w:vAlign w:val="center"/>
            <w:hideMark/>
          </w:tcPr>
          <w:p w14:paraId="7F7E2672"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Total</w:t>
            </w:r>
          </w:p>
        </w:tc>
        <w:tc>
          <w:tcPr>
            <w:tcW w:w="620" w:type="dxa"/>
            <w:tcBorders>
              <w:top w:val="nil"/>
              <w:left w:val="single" w:sz="8" w:space="0" w:color="auto"/>
              <w:bottom w:val="nil"/>
              <w:right w:val="single" w:sz="8" w:space="0" w:color="auto"/>
            </w:tcBorders>
            <w:shd w:val="clear" w:color="auto" w:fill="auto"/>
            <w:noWrap/>
            <w:vAlign w:val="center"/>
            <w:hideMark/>
          </w:tcPr>
          <w:p w14:paraId="2595F141"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992</w:t>
            </w:r>
          </w:p>
        </w:tc>
        <w:tc>
          <w:tcPr>
            <w:tcW w:w="680" w:type="dxa"/>
            <w:tcBorders>
              <w:top w:val="nil"/>
              <w:left w:val="nil"/>
              <w:bottom w:val="nil"/>
              <w:right w:val="single" w:sz="8" w:space="0" w:color="auto"/>
            </w:tcBorders>
            <w:shd w:val="clear" w:color="auto" w:fill="auto"/>
            <w:noWrap/>
            <w:vAlign w:val="center"/>
          </w:tcPr>
          <w:p w14:paraId="04551E9D"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1.085</w:t>
            </w:r>
          </w:p>
        </w:tc>
        <w:tc>
          <w:tcPr>
            <w:tcW w:w="620" w:type="dxa"/>
            <w:tcBorders>
              <w:top w:val="nil"/>
              <w:left w:val="nil"/>
              <w:bottom w:val="nil"/>
              <w:right w:val="nil"/>
            </w:tcBorders>
            <w:shd w:val="clear" w:color="auto" w:fill="auto"/>
            <w:noWrap/>
            <w:vAlign w:val="center"/>
          </w:tcPr>
          <w:p w14:paraId="508411E6"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 926</w:t>
            </w:r>
          </w:p>
        </w:tc>
        <w:tc>
          <w:tcPr>
            <w:tcW w:w="680" w:type="dxa"/>
            <w:tcBorders>
              <w:top w:val="nil"/>
              <w:left w:val="single" w:sz="8" w:space="0" w:color="auto"/>
              <w:bottom w:val="nil"/>
              <w:right w:val="single" w:sz="8" w:space="0" w:color="auto"/>
            </w:tcBorders>
            <w:shd w:val="clear" w:color="auto" w:fill="auto"/>
            <w:noWrap/>
            <w:vAlign w:val="center"/>
          </w:tcPr>
          <w:p w14:paraId="75AF8C7A"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1.445</w:t>
            </w:r>
          </w:p>
        </w:tc>
        <w:tc>
          <w:tcPr>
            <w:tcW w:w="680" w:type="dxa"/>
            <w:tcBorders>
              <w:top w:val="nil"/>
              <w:left w:val="nil"/>
              <w:bottom w:val="nil"/>
              <w:right w:val="nil"/>
            </w:tcBorders>
            <w:shd w:val="clear" w:color="auto" w:fill="auto"/>
            <w:noWrap/>
            <w:vAlign w:val="center"/>
          </w:tcPr>
          <w:p w14:paraId="6AAD220C"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1.108</w:t>
            </w:r>
          </w:p>
        </w:tc>
      </w:tr>
      <w:tr w:rsidR="006B5704" w:rsidRPr="006B5704" w14:paraId="38EC83A6" w14:textId="77777777" w:rsidTr="00F24E25">
        <w:trPr>
          <w:trHeight w:val="260"/>
          <w:jc w:val="center"/>
        </w:trPr>
        <w:tc>
          <w:tcPr>
            <w:tcW w:w="3470" w:type="dxa"/>
            <w:tcBorders>
              <w:top w:val="nil"/>
              <w:left w:val="nil"/>
              <w:bottom w:val="nil"/>
              <w:right w:val="nil"/>
            </w:tcBorders>
            <w:shd w:val="clear" w:color="000000" w:fill="FFFFFF"/>
            <w:noWrap/>
            <w:vAlign w:val="center"/>
            <w:hideMark/>
          </w:tcPr>
          <w:p w14:paraId="12A94170" w14:textId="77777777" w:rsidR="00F24E25" w:rsidRPr="006B5704" w:rsidRDefault="00F24E25" w:rsidP="006B5704">
            <w:pPr>
              <w:rPr>
                <w:b/>
                <w:bCs/>
                <w:sz w:val="22"/>
                <w:szCs w:val="22"/>
                <w:lang w:val="es-ES_tradnl" w:eastAsia="es-CR"/>
              </w:rPr>
            </w:pPr>
            <w:r w:rsidRPr="006B5704">
              <w:rPr>
                <w:b/>
                <w:bCs/>
                <w:sz w:val="22"/>
                <w:szCs w:val="22"/>
                <w:lang w:val="es-ES_tradnl" w:eastAsia="es-CR"/>
              </w:rPr>
              <w:t>De Fondo</w:t>
            </w:r>
          </w:p>
        </w:tc>
        <w:tc>
          <w:tcPr>
            <w:tcW w:w="620" w:type="dxa"/>
            <w:tcBorders>
              <w:top w:val="nil"/>
              <w:left w:val="single" w:sz="8" w:space="0" w:color="auto"/>
              <w:bottom w:val="nil"/>
              <w:right w:val="single" w:sz="8" w:space="0" w:color="auto"/>
            </w:tcBorders>
            <w:shd w:val="clear" w:color="auto" w:fill="auto"/>
            <w:noWrap/>
            <w:vAlign w:val="center"/>
            <w:hideMark/>
          </w:tcPr>
          <w:p w14:paraId="02401F50"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533</w:t>
            </w:r>
          </w:p>
        </w:tc>
        <w:tc>
          <w:tcPr>
            <w:tcW w:w="680" w:type="dxa"/>
            <w:tcBorders>
              <w:top w:val="nil"/>
              <w:left w:val="nil"/>
              <w:bottom w:val="nil"/>
              <w:right w:val="single" w:sz="8" w:space="0" w:color="auto"/>
            </w:tcBorders>
            <w:shd w:val="clear" w:color="auto" w:fill="auto"/>
            <w:noWrap/>
            <w:vAlign w:val="center"/>
          </w:tcPr>
          <w:p w14:paraId="70FDE753"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527</w:t>
            </w:r>
          </w:p>
        </w:tc>
        <w:tc>
          <w:tcPr>
            <w:tcW w:w="620" w:type="dxa"/>
            <w:tcBorders>
              <w:top w:val="nil"/>
              <w:left w:val="nil"/>
              <w:bottom w:val="nil"/>
              <w:right w:val="nil"/>
            </w:tcBorders>
            <w:shd w:val="clear" w:color="auto" w:fill="auto"/>
            <w:noWrap/>
            <w:vAlign w:val="center"/>
          </w:tcPr>
          <w:p w14:paraId="57A03BE3"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485</w:t>
            </w:r>
          </w:p>
        </w:tc>
        <w:tc>
          <w:tcPr>
            <w:tcW w:w="680" w:type="dxa"/>
            <w:tcBorders>
              <w:top w:val="nil"/>
              <w:left w:val="single" w:sz="8" w:space="0" w:color="auto"/>
              <w:bottom w:val="nil"/>
              <w:right w:val="single" w:sz="8" w:space="0" w:color="auto"/>
            </w:tcBorders>
            <w:shd w:val="clear" w:color="auto" w:fill="auto"/>
            <w:noWrap/>
            <w:vAlign w:val="center"/>
          </w:tcPr>
          <w:p w14:paraId="3926510D"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657</w:t>
            </w:r>
          </w:p>
        </w:tc>
        <w:tc>
          <w:tcPr>
            <w:tcW w:w="680" w:type="dxa"/>
            <w:tcBorders>
              <w:top w:val="nil"/>
              <w:left w:val="nil"/>
              <w:bottom w:val="nil"/>
              <w:right w:val="nil"/>
            </w:tcBorders>
            <w:shd w:val="clear" w:color="auto" w:fill="auto"/>
            <w:noWrap/>
            <w:vAlign w:val="center"/>
          </w:tcPr>
          <w:p w14:paraId="0E00348B"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712</w:t>
            </w:r>
          </w:p>
        </w:tc>
      </w:tr>
      <w:tr w:rsidR="006B5704" w:rsidRPr="006B5704" w14:paraId="7F805387" w14:textId="77777777" w:rsidTr="00F24E25">
        <w:trPr>
          <w:trHeight w:val="260"/>
          <w:jc w:val="center"/>
        </w:trPr>
        <w:tc>
          <w:tcPr>
            <w:tcW w:w="3470" w:type="dxa"/>
            <w:tcBorders>
              <w:top w:val="nil"/>
              <w:left w:val="nil"/>
              <w:bottom w:val="nil"/>
              <w:right w:val="nil"/>
            </w:tcBorders>
            <w:shd w:val="clear" w:color="000000" w:fill="FFFFFF"/>
            <w:noWrap/>
            <w:vAlign w:val="center"/>
            <w:hideMark/>
          </w:tcPr>
          <w:p w14:paraId="64835843" w14:textId="77777777" w:rsidR="00F24E25" w:rsidRPr="006B5704" w:rsidRDefault="00F24E25" w:rsidP="006B5704">
            <w:pPr>
              <w:rPr>
                <w:sz w:val="22"/>
                <w:szCs w:val="22"/>
                <w:lang w:val="es-ES_tradnl" w:eastAsia="es-CR"/>
              </w:rPr>
            </w:pPr>
            <w:r w:rsidRPr="006B5704">
              <w:rPr>
                <w:sz w:val="22"/>
                <w:szCs w:val="22"/>
                <w:lang w:val="es-ES_tradnl" w:eastAsia="es-CR"/>
              </w:rPr>
              <w:t>Confirma</w:t>
            </w:r>
          </w:p>
        </w:tc>
        <w:tc>
          <w:tcPr>
            <w:tcW w:w="620" w:type="dxa"/>
            <w:tcBorders>
              <w:top w:val="nil"/>
              <w:left w:val="single" w:sz="8" w:space="0" w:color="auto"/>
              <w:bottom w:val="nil"/>
              <w:right w:val="single" w:sz="8" w:space="0" w:color="auto"/>
            </w:tcBorders>
            <w:shd w:val="clear" w:color="auto" w:fill="auto"/>
            <w:noWrap/>
            <w:vAlign w:val="center"/>
            <w:hideMark/>
          </w:tcPr>
          <w:p w14:paraId="1DDDDDD4" w14:textId="77777777" w:rsidR="00F24E25" w:rsidRPr="006B5704" w:rsidRDefault="00F24E25" w:rsidP="006B5704">
            <w:pPr>
              <w:jc w:val="right"/>
              <w:rPr>
                <w:sz w:val="22"/>
                <w:szCs w:val="22"/>
                <w:lang w:val="es-ES_tradnl" w:eastAsia="es-CR"/>
              </w:rPr>
            </w:pPr>
            <w:r w:rsidRPr="006B5704">
              <w:rPr>
                <w:sz w:val="22"/>
                <w:szCs w:val="22"/>
                <w:lang w:val="es-ES_tradnl" w:eastAsia="es-CR"/>
              </w:rPr>
              <w:t>289</w:t>
            </w:r>
          </w:p>
        </w:tc>
        <w:tc>
          <w:tcPr>
            <w:tcW w:w="680" w:type="dxa"/>
            <w:tcBorders>
              <w:top w:val="nil"/>
              <w:left w:val="nil"/>
              <w:bottom w:val="nil"/>
              <w:right w:val="single" w:sz="8" w:space="0" w:color="auto"/>
            </w:tcBorders>
            <w:shd w:val="clear" w:color="auto" w:fill="auto"/>
            <w:noWrap/>
            <w:vAlign w:val="center"/>
          </w:tcPr>
          <w:p w14:paraId="6393DF89" w14:textId="77777777" w:rsidR="00F24E25" w:rsidRPr="006B5704" w:rsidRDefault="00F24E25" w:rsidP="006B5704">
            <w:pPr>
              <w:jc w:val="right"/>
              <w:rPr>
                <w:sz w:val="22"/>
                <w:szCs w:val="22"/>
                <w:lang w:val="es-ES_tradnl" w:eastAsia="es-CR"/>
              </w:rPr>
            </w:pPr>
            <w:r w:rsidRPr="006B5704">
              <w:rPr>
                <w:sz w:val="22"/>
                <w:szCs w:val="22"/>
                <w:lang w:val="es-ES_tradnl" w:eastAsia="es-CR"/>
              </w:rPr>
              <w:t>278</w:t>
            </w:r>
          </w:p>
        </w:tc>
        <w:tc>
          <w:tcPr>
            <w:tcW w:w="620" w:type="dxa"/>
            <w:tcBorders>
              <w:top w:val="nil"/>
              <w:left w:val="nil"/>
              <w:bottom w:val="nil"/>
              <w:right w:val="nil"/>
            </w:tcBorders>
            <w:shd w:val="clear" w:color="auto" w:fill="auto"/>
            <w:noWrap/>
            <w:vAlign w:val="center"/>
          </w:tcPr>
          <w:p w14:paraId="3AF37C96" w14:textId="77777777" w:rsidR="00F24E25" w:rsidRPr="006B5704" w:rsidRDefault="00F24E25" w:rsidP="006B5704">
            <w:pPr>
              <w:jc w:val="right"/>
              <w:rPr>
                <w:sz w:val="22"/>
                <w:szCs w:val="22"/>
                <w:lang w:val="es-ES_tradnl" w:eastAsia="es-CR"/>
              </w:rPr>
            </w:pPr>
            <w:r w:rsidRPr="006B5704">
              <w:rPr>
                <w:sz w:val="22"/>
                <w:szCs w:val="22"/>
                <w:lang w:val="es-ES_tradnl" w:eastAsia="es-CR"/>
              </w:rPr>
              <w:t>266</w:t>
            </w:r>
          </w:p>
        </w:tc>
        <w:tc>
          <w:tcPr>
            <w:tcW w:w="680" w:type="dxa"/>
            <w:tcBorders>
              <w:top w:val="nil"/>
              <w:left w:val="single" w:sz="8" w:space="0" w:color="auto"/>
              <w:bottom w:val="nil"/>
              <w:right w:val="single" w:sz="8" w:space="0" w:color="auto"/>
            </w:tcBorders>
            <w:shd w:val="clear" w:color="auto" w:fill="auto"/>
            <w:noWrap/>
            <w:vAlign w:val="center"/>
          </w:tcPr>
          <w:p w14:paraId="29FF5CF6" w14:textId="77777777" w:rsidR="00F24E25" w:rsidRPr="006B5704" w:rsidRDefault="00F24E25" w:rsidP="006B5704">
            <w:pPr>
              <w:jc w:val="right"/>
              <w:rPr>
                <w:sz w:val="22"/>
                <w:szCs w:val="22"/>
                <w:lang w:val="es-ES_tradnl" w:eastAsia="es-CR"/>
              </w:rPr>
            </w:pPr>
            <w:r w:rsidRPr="006B5704">
              <w:rPr>
                <w:sz w:val="22"/>
                <w:szCs w:val="22"/>
                <w:lang w:val="es-ES_tradnl" w:eastAsia="es-CR"/>
              </w:rPr>
              <w:t>273</w:t>
            </w:r>
          </w:p>
        </w:tc>
        <w:tc>
          <w:tcPr>
            <w:tcW w:w="680" w:type="dxa"/>
            <w:tcBorders>
              <w:top w:val="nil"/>
              <w:left w:val="nil"/>
              <w:bottom w:val="nil"/>
              <w:right w:val="nil"/>
            </w:tcBorders>
            <w:shd w:val="clear" w:color="auto" w:fill="auto"/>
            <w:noWrap/>
            <w:vAlign w:val="center"/>
          </w:tcPr>
          <w:p w14:paraId="449E145F" w14:textId="77777777" w:rsidR="00F24E25" w:rsidRPr="006B5704" w:rsidRDefault="00F24E25" w:rsidP="006B5704">
            <w:pPr>
              <w:jc w:val="right"/>
              <w:rPr>
                <w:sz w:val="22"/>
                <w:szCs w:val="22"/>
                <w:lang w:val="es-ES_tradnl" w:eastAsia="es-CR"/>
              </w:rPr>
            </w:pPr>
            <w:r w:rsidRPr="006B5704">
              <w:rPr>
                <w:sz w:val="22"/>
                <w:szCs w:val="22"/>
                <w:lang w:val="es-ES_tradnl" w:eastAsia="es-CR"/>
              </w:rPr>
              <w:t>253</w:t>
            </w:r>
          </w:p>
        </w:tc>
      </w:tr>
      <w:tr w:rsidR="006B5704" w:rsidRPr="006B5704" w14:paraId="22CDFF10" w14:textId="77777777" w:rsidTr="00F24E25">
        <w:trPr>
          <w:trHeight w:val="260"/>
          <w:jc w:val="center"/>
        </w:trPr>
        <w:tc>
          <w:tcPr>
            <w:tcW w:w="3470" w:type="dxa"/>
            <w:tcBorders>
              <w:top w:val="nil"/>
              <w:left w:val="nil"/>
              <w:bottom w:val="nil"/>
              <w:right w:val="nil"/>
            </w:tcBorders>
            <w:shd w:val="clear" w:color="000000" w:fill="FFFFFF"/>
            <w:noWrap/>
            <w:vAlign w:val="center"/>
            <w:hideMark/>
          </w:tcPr>
          <w:p w14:paraId="79116C22" w14:textId="77777777" w:rsidR="00F24E25" w:rsidRPr="006B5704" w:rsidRDefault="00F24E25" w:rsidP="006B5704">
            <w:pPr>
              <w:rPr>
                <w:sz w:val="22"/>
                <w:szCs w:val="22"/>
                <w:lang w:val="es-ES_tradnl" w:eastAsia="es-CR"/>
              </w:rPr>
            </w:pPr>
            <w:r w:rsidRPr="006B5704">
              <w:rPr>
                <w:sz w:val="22"/>
                <w:szCs w:val="22"/>
                <w:lang w:val="es-ES_tradnl" w:eastAsia="es-CR"/>
              </w:rPr>
              <w:t>Anula</w:t>
            </w:r>
          </w:p>
        </w:tc>
        <w:tc>
          <w:tcPr>
            <w:tcW w:w="620" w:type="dxa"/>
            <w:tcBorders>
              <w:top w:val="nil"/>
              <w:left w:val="single" w:sz="8" w:space="0" w:color="auto"/>
              <w:bottom w:val="nil"/>
              <w:right w:val="single" w:sz="8" w:space="0" w:color="auto"/>
            </w:tcBorders>
            <w:shd w:val="clear" w:color="auto" w:fill="auto"/>
            <w:noWrap/>
            <w:vAlign w:val="center"/>
            <w:hideMark/>
          </w:tcPr>
          <w:p w14:paraId="2C6E4B90" w14:textId="77777777" w:rsidR="00F24E25" w:rsidRPr="006B5704" w:rsidRDefault="00F24E25" w:rsidP="006B5704">
            <w:pPr>
              <w:jc w:val="right"/>
              <w:rPr>
                <w:sz w:val="22"/>
                <w:szCs w:val="22"/>
                <w:lang w:val="es-ES_tradnl" w:eastAsia="es-CR"/>
              </w:rPr>
            </w:pPr>
            <w:r w:rsidRPr="006B5704">
              <w:rPr>
                <w:sz w:val="22"/>
                <w:szCs w:val="22"/>
                <w:lang w:val="es-ES_tradnl" w:eastAsia="es-CR"/>
              </w:rPr>
              <w:t>117</w:t>
            </w:r>
          </w:p>
        </w:tc>
        <w:tc>
          <w:tcPr>
            <w:tcW w:w="680" w:type="dxa"/>
            <w:tcBorders>
              <w:top w:val="nil"/>
              <w:left w:val="nil"/>
              <w:bottom w:val="nil"/>
              <w:right w:val="single" w:sz="8" w:space="0" w:color="auto"/>
            </w:tcBorders>
            <w:shd w:val="clear" w:color="auto" w:fill="auto"/>
            <w:noWrap/>
            <w:vAlign w:val="center"/>
          </w:tcPr>
          <w:p w14:paraId="1E55ACDB" w14:textId="77777777" w:rsidR="00F24E25" w:rsidRPr="006B5704" w:rsidRDefault="00F24E25" w:rsidP="006B5704">
            <w:pPr>
              <w:jc w:val="right"/>
              <w:rPr>
                <w:sz w:val="22"/>
                <w:szCs w:val="22"/>
                <w:lang w:val="es-ES_tradnl" w:eastAsia="es-CR"/>
              </w:rPr>
            </w:pPr>
            <w:r w:rsidRPr="006B5704">
              <w:rPr>
                <w:sz w:val="22"/>
                <w:szCs w:val="22"/>
                <w:lang w:val="es-ES_tradnl" w:eastAsia="es-CR"/>
              </w:rPr>
              <w:t>103</w:t>
            </w:r>
          </w:p>
        </w:tc>
        <w:tc>
          <w:tcPr>
            <w:tcW w:w="620" w:type="dxa"/>
            <w:tcBorders>
              <w:top w:val="nil"/>
              <w:left w:val="nil"/>
              <w:bottom w:val="nil"/>
              <w:right w:val="nil"/>
            </w:tcBorders>
            <w:shd w:val="clear" w:color="auto" w:fill="auto"/>
            <w:noWrap/>
            <w:vAlign w:val="center"/>
          </w:tcPr>
          <w:p w14:paraId="57D5035B" w14:textId="77777777" w:rsidR="00F24E25" w:rsidRPr="006B5704" w:rsidRDefault="00F24E25" w:rsidP="006B5704">
            <w:pPr>
              <w:jc w:val="right"/>
              <w:rPr>
                <w:sz w:val="22"/>
                <w:szCs w:val="22"/>
                <w:lang w:val="es-ES_tradnl" w:eastAsia="es-CR"/>
              </w:rPr>
            </w:pPr>
            <w:r w:rsidRPr="006B5704">
              <w:rPr>
                <w:sz w:val="22"/>
                <w:szCs w:val="22"/>
                <w:lang w:val="es-ES_tradnl" w:eastAsia="es-CR"/>
              </w:rPr>
              <w:t>92</w:t>
            </w:r>
          </w:p>
        </w:tc>
        <w:tc>
          <w:tcPr>
            <w:tcW w:w="680" w:type="dxa"/>
            <w:tcBorders>
              <w:top w:val="nil"/>
              <w:left w:val="single" w:sz="8" w:space="0" w:color="auto"/>
              <w:bottom w:val="nil"/>
              <w:right w:val="single" w:sz="8" w:space="0" w:color="auto"/>
            </w:tcBorders>
            <w:shd w:val="clear" w:color="auto" w:fill="auto"/>
            <w:noWrap/>
            <w:vAlign w:val="center"/>
          </w:tcPr>
          <w:p w14:paraId="21EEA3EF" w14:textId="77777777" w:rsidR="00F24E25" w:rsidRPr="006B5704" w:rsidRDefault="00F24E25" w:rsidP="006B5704">
            <w:pPr>
              <w:jc w:val="right"/>
              <w:rPr>
                <w:sz w:val="22"/>
                <w:szCs w:val="22"/>
                <w:lang w:val="es-ES_tradnl" w:eastAsia="es-CR"/>
              </w:rPr>
            </w:pPr>
            <w:r w:rsidRPr="006B5704">
              <w:rPr>
                <w:sz w:val="22"/>
                <w:szCs w:val="22"/>
                <w:lang w:val="es-ES_tradnl" w:eastAsia="es-CR"/>
              </w:rPr>
              <w:t>86</w:t>
            </w:r>
          </w:p>
        </w:tc>
        <w:tc>
          <w:tcPr>
            <w:tcW w:w="680" w:type="dxa"/>
            <w:tcBorders>
              <w:top w:val="nil"/>
              <w:left w:val="nil"/>
              <w:bottom w:val="nil"/>
              <w:right w:val="nil"/>
            </w:tcBorders>
            <w:shd w:val="clear" w:color="auto" w:fill="auto"/>
            <w:noWrap/>
            <w:vAlign w:val="center"/>
          </w:tcPr>
          <w:p w14:paraId="5B13D48D" w14:textId="77777777" w:rsidR="00F24E25" w:rsidRPr="006B5704" w:rsidRDefault="00F24E25" w:rsidP="006B5704">
            <w:pPr>
              <w:jc w:val="right"/>
              <w:rPr>
                <w:sz w:val="22"/>
                <w:szCs w:val="22"/>
                <w:lang w:val="es-ES_tradnl" w:eastAsia="es-CR"/>
              </w:rPr>
            </w:pPr>
            <w:r w:rsidRPr="006B5704">
              <w:rPr>
                <w:sz w:val="22"/>
                <w:szCs w:val="22"/>
                <w:lang w:val="es-ES_tradnl" w:eastAsia="es-CR"/>
              </w:rPr>
              <w:t>111</w:t>
            </w:r>
          </w:p>
        </w:tc>
      </w:tr>
      <w:tr w:rsidR="006B5704" w:rsidRPr="006B5704" w14:paraId="4CD2739C" w14:textId="77777777" w:rsidTr="00F24E25">
        <w:trPr>
          <w:trHeight w:val="260"/>
          <w:jc w:val="center"/>
        </w:trPr>
        <w:tc>
          <w:tcPr>
            <w:tcW w:w="3470" w:type="dxa"/>
            <w:tcBorders>
              <w:top w:val="nil"/>
              <w:left w:val="nil"/>
              <w:bottom w:val="nil"/>
              <w:right w:val="nil"/>
            </w:tcBorders>
            <w:shd w:val="clear" w:color="000000" w:fill="FFFFFF"/>
            <w:noWrap/>
            <w:vAlign w:val="center"/>
            <w:hideMark/>
          </w:tcPr>
          <w:p w14:paraId="53BEDA7C" w14:textId="77777777" w:rsidR="00F24E25" w:rsidRPr="006B5704" w:rsidRDefault="00F24E25" w:rsidP="006B5704">
            <w:pPr>
              <w:rPr>
                <w:sz w:val="22"/>
                <w:szCs w:val="22"/>
                <w:lang w:val="es-ES_tradnl" w:eastAsia="es-CR"/>
              </w:rPr>
            </w:pPr>
            <w:r w:rsidRPr="006B5704">
              <w:rPr>
                <w:sz w:val="22"/>
                <w:szCs w:val="22"/>
                <w:lang w:val="es-ES_tradnl" w:eastAsia="es-CR"/>
              </w:rPr>
              <w:t xml:space="preserve">Revoca </w:t>
            </w:r>
          </w:p>
        </w:tc>
        <w:tc>
          <w:tcPr>
            <w:tcW w:w="620" w:type="dxa"/>
            <w:tcBorders>
              <w:top w:val="nil"/>
              <w:left w:val="single" w:sz="8" w:space="0" w:color="auto"/>
              <w:bottom w:val="nil"/>
              <w:right w:val="single" w:sz="8" w:space="0" w:color="auto"/>
            </w:tcBorders>
            <w:shd w:val="clear" w:color="auto" w:fill="auto"/>
            <w:noWrap/>
            <w:vAlign w:val="center"/>
            <w:hideMark/>
          </w:tcPr>
          <w:p w14:paraId="5BD0A06F" w14:textId="77777777" w:rsidR="00F24E25" w:rsidRPr="006B5704" w:rsidRDefault="00F24E25" w:rsidP="006B5704">
            <w:pPr>
              <w:jc w:val="right"/>
              <w:rPr>
                <w:sz w:val="22"/>
                <w:szCs w:val="22"/>
                <w:lang w:val="es-ES_tradnl" w:eastAsia="es-CR"/>
              </w:rPr>
            </w:pPr>
            <w:r w:rsidRPr="006B5704">
              <w:rPr>
                <w:sz w:val="22"/>
                <w:szCs w:val="22"/>
                <w:lang w:val="es-ES_tradnl" w:eastAsia="es-CR"/>
              </w:rPr>
              <w:t>112</w:t>
            </w:r>
          </w:p>
        </w:tc>
        <w:tc>
          <w:tcPr>
            <w:tcW w:w="680" w:type="dxa"/>
            <w:tcBorders>
              <w:top w:val="nil"/>
              <w:left w:val="nil"/>
              <w:bottom w:val="nil"/>
              <w:right w:val="single" w:sz="8" w:space="0" w:color="auto"/>
            </w:tcBorders>
            <w:shd w:val="clear" w:color="auto" w:fill="auto"/>
            <w:noWrap/>
            <w:vAlign w:val="center"/>
          </w:tcPr>
          <w:p w14:paraId="6DA7B6E9" w14:textId="77777777" w:rsidR="00F24E25" w:rsidRPr="006B5704" w:rsidRDefault="00F24E25" w:rsidP="006B5704">
            <w:pPr>
              <w:jc w:val="right"/>
              <w:rPr>
                <w:sz w:val="22"/>
                <w:szCs w:val="22"/>
                <w:lang w:val="es-ES_tradnl" w:eastAsia="es-CR"/>
              </w:rPr>
            </w:pPr>
            <w:r w:rsidRPr="006B5704">
              <w:rPr>
                <w:sz w:val="22"/>
                <w:szCs w:val="22"/>
                <w:lang w:val="es-ES_tradnl" w:eastAsia="es-CR"/>
              </w:rPr>
              <w:t>121</w:t>
            </w:r>
          </w:p>
        </w:tc>
        <w:tc>
          <w:tcPr>
            <w:tcW w:w="620" w:type="dxa"/>
            <w:tcBorders>
              <w:top w:val="nil"/>
              <w:left w:val="nil"/>
              <w:bottom w:val="nil"/>
              <w:right w:val="nil"/>
            </w:tcBorders>
            <w:shd w:val="clear" w:color="auto" w:fill="auto"/>
            <w:noWrap/>
            <w:vAlign w:val="center"/>
          </w:tcPr>
          <w:p w14:paraId="5620FAC2" w14:textId="77777777" w:rsidR="00F24E25" w:rsidRPr="006B5704" w:rsidRDefault="00F24E25" w:rsidP="006B5704">
            <w:pPr>
              <w:jc w:val="right"/>
              <w:rPr>
                <w:sz w:val="22"/>
                <w:szCs w:val="22"/>
                <w:lang w:val="es-ES_tradnl" w:eastAsia="es-CR"/>
              </w:rPr>
            </w:pPr>
            <w:r w:rsidRPr="006B5704">
              <w:rPr>
                <w:sz w:val="22"/>
                <w:szCs w:val="22"/>
                <w:lang w:val="es-ES_tradnl" w:eastAsia="es-CR"/>
              </w:rPr>
              <w:t>96</w:t>
            </w:r>
          </w:p>
        </w:tc>
        <w:tc>
          <w:tcPr>
            <w:tcW w:w="680" w:type="dxa"/>
            <w:tcBorders>
              <w:top w:val="nil"/>
              <w:left w:val="single" w:sz="8" w:space="0" w:color="auto"/>
              <w:bottom w:val="nil"/>
              <w:right w:val="single" w:sz="8" w:space="0" w:color="auto"/>
            </w:tcBorders>
            <w:shd w:val="clear" w:color="auto" w:fill="auto"/>
            <w:noWrap/>
            <w:vAlign w:val="center"/>
          </w:tcPr>
          <w:p w14:paraId="4A40D6E4" w14:textId="77777777" w:rsidR="00F24E25" w:rsidRPr="006B5704" w:rsidRDefault="00F24E25" w:rsidP="006B5704">
            <w:pPr>
              <w:jc w:val="right"/>
              <w:rPr>
                <w:sz w:val="22"/>
                <w:szCs w:val="22"/>
                <w:lang w:val="es-ES_tradnl" w:eastAsia="es-CR"/>
              </w:rPr>
            </w:pPr>
            <w:r w:rsidRPr="006B5704">
              <w:rPr>
                <w:sz w:val="22"/>
                <w:szCs w:val="22"/>
                <w:lang w:val="es-ES_tradnl" w:eastAsia="es-CR"/>
              </w:rPr>
              <w:t>88</w:t>
            </w:r>
          </w:p>
        </w:tc>
        <w:tc>
          <w:tcPr>
            <w:tcW w:w="680" w:type="dxa"/>
            <w:tcBorders>
              <w:top w:val="nil"/>
              <w:left w:val="nil"/>
              <w:bottom w:val="nil"/>
              <w:right w:val="nil"/>
            </w:tcBorders>
            <w:shd w:val="clear" w:color="auto" w:fill="auto"/>
            <w:noWrap/>
            <w:vAlign w:val="center"/>
          </w:tcPr>
          <w:p w14:paraId="3480D0AE" w14:textId="77777777" w:rsidR="00F24E25" w:rsidRPr="006B5704" w:rsidRDefault="00F24E25" w:rsidP="006B5704">
            <w:pPr>
              <w:jc w:val="right"/>
              <w:rPr>
                <w:sz w:val="22"/>
                <w:szCs w:val="22"/>
                <w:lang w:val="es-ES_tradnl" w:eastAsia="es-CR"/>
              </w:rPr>
            </w:pPr>
            <w:r w:rsidRPr="006B5704">
              <w:rPr>
                <w:sz w:val="22"/>
                <w:szCs w:val="22"/>
                <w:lang w:val="es-ES_tradnl" w:eastAsia="es-CR"/>
              </w:rPr>
              <w:t>120</w:t>
            </w:r>
          </w:p>
        </w:tc>
      </w:tr>
      <w:tr w:rsidR="006B5704" w:rsidRPr="006B5704" w14:paraId="45945629" w14:textId="77777777" w:rsidTr="00F24E25">
        <w:trPr>
          <w:trHeight w:val="260"/>
          <w:jc w:val="center"/>
        </w:trPr>
        <w:tc>
          <w:tcPr>
            <w:tcW w:w="3470" w:type="dxa"/>
            <w:tcBorders>
              <w:top w:val="nil"/>
              <w:left w:val="nil"/>
              <w:bottom w:val="nil"/>
              <w:right w:val="nil"/>
            </w:tcBorders>
            <w:shd w:val="clear" w:color="000000" w:fill="FFFFFF"/>
            <w:noWrap/>
            <w:vAlign w:val="center"/>
            <w:hideMark/>
          </w:tcPr>
          <w:p w14:paraId="40A9FDB1" w14:textId="77777777" w:rsidR="00F24E25" w:rsidRPr="006B5704" w:rsidRDefault="00F24E25" w:rsidP="006B5704">
            <w:pPr>
              <w:rPr>
                <w:sz w:val="22"/>
                <w:szCs w:val="22"/>
                <w:lang w:val="es-ES_tradnl" w:eastAsia="es-CR"/>
              </w:rPr>
            </w:pPr>
            <w:r w:rsidRPr="006B5704">
              <w:rPr>
                <w:sz w:val="22"/>
                <w:szCs w:val="22"/>
                <w:lang w:val="es-ES_tradnl" w:eastAsia="es-CR"/>
              </w:rPr>
              <w:t>Modifica</w:t>
            </w:r>
          </w:p>
        </w:tc>
        <w:tc>
          <w:tcPr>
            <w:tcW w:w="620" w:type="dxa"/>
            <w:tcBorders>
              <w:top w:val="nil"/>
              <w:left w:val="single" w:sz="8" w:space="0" w:color="auto"/>
              <w:bottom w:val="nil"/>
              <w:right w:val="single" w:sz="8" w:space="0" w:color="auto"/>
            </w:tcBorders>
            <w:shd w:val="clear" w:color="auto" w:fill="auto"/>
            <w:noWrap/>
            <w:vAlign w:val="center"/>
            <w:hideMark/>
          </w:tcPr>
          <w:p w14:paraId="547636DB" w14:textId="77777777" w:rsidR="00F24E25" w:rsidRPr="006B5704" w:rsidRDefault="00F24E25" w:rsidP="006B5704">
            <w:pPr>
              <w:jc w:val="right"/>
              <w:rPr>
                <w:sz w:val="22"/>
                <w:szCs w:val="22"/>
                <w:lang w:val="es-ES_tradnl" w:eastAsia="es-CR"/>
              </w:rPr>
            </w:pPr>
            <w:r w:rsidRPr="006B5704">
              <w:rPr>
                <w:sz w:val="22"/>
                <w:szCs w:val="22"/>
                <w:lang w:val="es-ES_tradnl" w:eastAsia="es-CR"/>
              </w:rPr>
              <w:t>15</w:t>
            </w:r>
          </w:p>
        </w:tc>
        <w:tc>
          <w:tcPr>
            <w:tcW w:w="680" w:type="dxa"/>
            <w:tcBorders>
              <w:top w:val="nil"/>
              <w:left w:val="nil"/>
              <w:bottom w:val="nil"/>
              <w:right w:val="single" w:sz="8" w:space="0" w:color="auto"/>
            </w:tcBorders>
            <w:shd w:val="clear" w:color="auto" w:fill="auto"/>
            <w:noWrap/>
            <w:vAlign w:val="center"/>
          </w:tcPr>
          <w:p w14:paraId="56235B4E" w14:textId="77777777" w:rsidR="00F24E25" w:rsidRPr="006B5704" w:rsidRDefault="00F24E25" w:rsidP="006B5704">
            <w:pPr>
              <w:jc w:val="right"/>
              <w:rPr>
                <w:sz w:val="22"/>
                <w:szCs w:val="22"/>
                <w:lang w:val="es-ES_tradnl" w:eastAsia="es-CR"/>
              </w:rPr>
            </w:pPr>
            <w:r w:rsidRPr="006B5704">
              <w:rPr>
                <w:sz w:val="22"/>
                <w:szCs w:val="22"/>
                <w:lang w:val="es-ES_tradnl" w:eastAsia="es-CR"/>
              </w:rPr>
              <w:t>25</w:t>
            </w:r>
          </w:p>
        </w:tc>
        <w:tc>
          <w:tcPr>
            <w:tcW w:w="620" w:type="dxa"/>
            <w:tcBorders>
              <w:top w:val="nil"/>
              <w:left w:val="nil"/>
              <w:bottom w:val="nil"/>
              <w:right w:val="nil"/>
            </w:tcBorders>
            <w:shd w:val="clear" w:color="auto" w:fill="auto"/>
            <w:noWrap/>
            <w:vAlign w:val="center"/>
          </w:tcPr>
          <w:p w14:paraId="2572A0D2" w14:textId="77777777" w:rsidR="00F24E25" w:rsidRPr="006B5704" w:rsidRDefault="00F24E25" w:rsidP="006B5704">
            <w:pPr>
              <w:jc w:val="right"/>
              <w:rPr>
                <w:sz w:val="22"/>
                <w:szCs w:val="22"/>
                <w:lang w:val="es-ES_tradnl" w:eastAsia="es-CR"/>
              </w:rPr>
            </w:pPr>
            <w:r w:rsidRPr="006B5704">
              <w:rPr>
                <w:sz w:val="22"/>
                <w:szCs w:val="22"/>
                <w:lang w:val="es-ES_tradnl" w:eastAsia="es-CR"/>
              </w:rPr>
              <w:t>31</w:t>
            </w:r>
          </w:p>
        </w:tc>
        <w:tc>
          <w:tcPr>
            <w:tcW w:w="680" w:type="dxa"/>
            <w:tcBorders>
              <w:top w:val="nil"/>
              <w:left w:val="single" w:sz="8" w:space="0" w:color="auto"/>
              <w:bottom w:val="nil"/>
              <w:right w:val="single" w:sz="8" w:space="0" w:color="auto"/>
            </w:tcBorders>
            <w:shd w:val="clear" w:color="auto" w:fill="auto"/>
            <w:noWrap/>
            <w:vAlign w:val="center"/>
          </w:tcPr>
          <w:p w14:paraId="399057D4" w14:textId="77777777" w:rsidR="00F24E25" w:rsidRPr="006B5704" w:rsidRDefault="00F24E25" w:rsidP="006B5704">
            <w:pPr>
              <w:jc w:val="right"/>
              <w:rPr>
                <w:sz w:val="22"/>
                <w:szCs w:val="22"/>
                <w:lang w:val="es-ES_tradnl" w:eastAsia="es-CR"/>
              </w:rPr>
            </w:pPr>
            <w:r w:rsidRPr="006B5704">
              <w:rPr>
                <w:sz w:val="22"/>
                <w:szCs w:val="22"/>
                <w:lang w:val="es-ES_tradnl" w:eastAsia="es-CR"/>
              </w:rPr>
              <w:t>210</w:t>
            </w:r>
          </w:p>
        </w:tc>
        <w:tc>
          <w:tcPr>
            <w:tcW w:w="680" w:type="dxa"/>
            <w:tcBorders>
              <w:top w:val="nil"/>
              <w:left w:val="nil"/>
              <w:bottom w:val="nil"/>
              <w:right w:val="nil"/>
            </w:tcBorders>
            <w:shd w:val="clear" w:color="auto" w:fill="auto"/>
            <w:noWrap/>
            <w:vAlign w:val="center"/>
          </w:tcPr>
          <w:p w14:paraId="71863B0D" w14:textId="77777777" w:rsidR="00F24E25" w:rsidRPr="006B5704" w:rsidRDefault="00F24E25" w:rsidP="006B5704">
            <w:pPr>
              <w:jc w:val="right"/>
              <w:rPr>
                <w:sz w:val="22"/>
                <w:szCs w:val="22"/>
                <w:lang w:val="es-ES_tradnl" w:eastAsia="es-CR"/>
              </w:rPr>
            </w:pPr>
            <w:r w:rsidRPr="006B5704">
              <w:rPr>
                <w:sz w:val="22"/>
                <w:szCs w:val="22"/>
                <w:lang w:val="es-ES_tradnl" w:eastAsia="es-CR"/>
              </w:rPr>
              <w:t>228</w:t>
            </w:r>
          </w:p>
        </w:tc>
      </w:tr>
      <w:tr w:rsidR="006B5704" w:rsidRPr="006B5704" w14:paraId="3260CC3B" w14:textId="77777777" w:rsidTr="00F24E25">
        <w:trPr>
          <w:trHeight w:val="260"/>
          <w:jc w:val="center"/>
        </w:trPr>
        <w:tc>
          <w:tcPr>
            <w:tcW w:w="3470" w:type="dxa"/>
            <w:tcBorders>
              <w:top w:val="nil"/>
              <w:left w:val="nil"/>
              <w:bottom w:val="nil"/>
              <w:right w:val="nil"/>
            </w:tcBorders>
            <w:shd w:val="clear" w:color="000000" w:fill="FFFFFF"/>
            <w:noWrap/>
            <w:vAlign w:val="center"/>
            <w:hideMark/>
          </w:tcPr>
          <w:p w14:paraId="66BA4739" w14:textId="77777777" w:rsidR="00F24E25" w:rsidRPr="006B5704" w:rsidRDefault="00F24E25" w:rsidP="006B5704">
            <w:pPr>
              <w:rPr>
                <w:sz w:val="22"/>
                <w:szCs w:val="22"/>
                <w:lang w:val="es-ES_tradnl" w:eastAsia="es-CR"/>
              </w:rPr>
            </w:pPr>
            <w:r w:rsidRPr="006B5704">
              <w:rPr>
                <w:sz w:val="22"/>
                <w:szCs w:val="22"/>
                <w:lang w:val="es-ES_tradnl" w:eastAsia="es-CR"/>
              </w:rPr>
              <w:t> </w:t>
            </w:r>
          </w:p>
        </w:tc>
        <w:tc>
          <w:tcPr>
            <w:tcW w:w="620" w:type="dxa"/>
            <w:tcBorders>
              <w:top w:val="nil"/>
              <w:left w:val="single" w:sz="8" w:space="0" w:color="auto"/>
              <w:bottom w:val="nil"/>
              <w:right w:val="single" w:sz="8" w:space="0" w:color="auto"/>
            </w:tcBorders>
            <w:shd w:val="clear" w:color="auto" w:fill="auto"/>
            <w:noWrap/>
            <w:vAlign w:val="center"/>
            <w:hideMark/>
          </w:tcPr>
          <w:p w14:paraId="134B37DE" w14:textId="77777777" w:rsidR="00F24E25" w:rsidRPr="006B5704" w:rsidRDefault="00F24E25" w:rsidP="006B5704">
            <w:pPr>
              <w:jc w:val="right"/>
              <w:rPr>
                <w:sz w:val="22"/>
                <w:szCs w:val="22"/>
                <w:lang w:val="es-ES_tradnl" w:eastAsia="es-CR"/>
              </w:rPr>
            </w:pPr>
          </w:p>
        </w:tc>
        <w:tc>
          <w:tcPr>
            <w:tcW w:w="680" w:type="dxa"/>
            <w:tcBorders>
              <w:top w:val="nil"/>
              <w:left w:val="nil"/>
              <w:bottom w:val="nil"/>
              <w:right w:val="single" w:sz="8" w:space="0" w:color="auto"/>
            </w:tcBorders>
            <w:shd w:val="clear" w:color="auto" w:fill="auto"/>
            <w:noWrap/>
            <w:vAlign w:val="center"/>
          </w:tcPr>
          <w:p w14:paraId="47AAF12D" w14:textId="77777777" w:rsidR="00F24E25" w:rsidRPr="006B5704" w:rsidRDefault="00F24E25" w:rsidP="006B5704">
            <w:pPr>
              <w:jc w:val="right"/>
              <w:rPr>
                <w:sz w:val="22"/>
                <w:szCs w:val="22"/>
                <w:lang w:val="es-ES_tradnl" w:eastAsia="es-CR"/>
              </w:rPr>
            </w:pPr>
            <w:r w:rsidRPr="006B5704">
              <w:rPr>
                <w:sz w:val="22"/>
                <w:szCs w:val="22"/>
                <w:lang w:val="es-ES_tradnl" w:eastAsia="es-CR"/>
              </w:rPr>
              <w:t> </w:t>
            </w:r>
          </w:p>
        </w:tc>
        <w:tc>
          <w:tcPr>
            <w:tcW w:w="620" w:type="dxa"/>
            <w:tcBorders>
              <w:top w:val="nil"/>
              <w:left w:val="nil"/>
              <w:bottom w:val="nil"/>
              <w:right w:val="nil"/>
            </w:tcBorders>
            <w:shd w:val="clear" w:color="auto" w:fill="auto"/>
            <w:noWrap/>
            <w:vAlign w:val="center"/>
          </w:tcPr>
          <w:p w14:paraId="03F327AA" w14:textId="77777777" w:rsidR="00F24E25" w:rsidRPr="006B5704" w:rsidRDefault="00F24E25" w:rsidP="006B5704">
            <w:pPr>
              <w:jc w:val="right"/>
              <w:rPr>
                <w:sz w:val="22"/>
                <w:szCs w:val="22"/>
                <w:lang w:val="es-ES_tradnl" w:eastAsia="es-CR"/>
              </w:rPr>
            </w:pPr>
            <w:r w:rsidRPr="006B5704">
              <w:rPr>
                <w:sz w:val="22"/>
                <w:szCs w:val="22"/>
                <w:lang w:val="es-ES_tradnl" w:eastAsia="es-CR"/>
              </w:rPr>
              <w:t> </w:t>
            </w:r>
          </w:p>
        </w:tc>
        <w:tc>
          <w:tcPr>
            <w:tcW w:w="680" w:type="dxa"/>
            <w:tcBorders>
              <w:top w:val="nil"/>
              <w:left w:val="single" w:sz="8" w:space="0" w:color="auto"/>
              <w:bottom w:val="nil"/>
              <w:right w:val="single" w:sz="8" w:space="0" w:color="auto"/>
            </w:tcBorders>
            <w:shd w:val="clear" w:color="auto" w:fill="auto"/>
            <w:noWrap/>
            <w:vAlign w:val="center"/>
          </w:tcPr>
          <w:p w14:paraId="22454FD8" w14:textId="77777777" w:rsidR="00F24E25" w:rsidRPr="006B5704" w:rsidRDefault="00F24E25" w:rsidP="006B5704">
            <w:pPr>
              <w:jc w:val="right"/>
              <w:rPr>
                <w:sz w:val="22"/>
                <w:szCs w:val="22"/>
                <w:lang w:val="es-ES_tradnl" w:eastAsia="es-CR"/>
              </w:rPr>
            </w:pPr>
          </w:p>
        </w:tc>
        <w:tc>
          <w:tcPr>
            <w:tcW w:w="680" w:type="dxa"/>
            <w:tcBorders>
              <w:top w:val="nil"/>
              <w:left w:val="nil"/>
              <w:bottom w:val="nil"/>
              <w:right w:val="nil"/>
            </w:tcBorders>
            <w:shd w:val="clear" w:color="auto" w:fill="auto"/>
            <w:noWrap/>
            <w:vAlign w:val="center"/>
          </w:tcPr>
          <w:p w14:paraId="5814D5F4" w14:textId="77777777" w:rsidR="00F24E25" w:rsidRPr="006B5704" w:rsidRDefault="00F24E25" w:rsidP="006B5704">
            <w:pPr>
              <w:jc w:val="right"/>
              <w:rPr>
                <w:sz w:val="22"/>
                <w:szCs w:val="22"/>
                <w:lang w:val="es-ES_tradnl" w:eastAsia="es-CR"/>
              </w:rPr>
            </w:pPr>
          </w:p>
        </w:tc>
      </w:tr>
      <w:tr w:rsidR="006B5704" w:rsidRPr="006B5704" w14:paraId="39C894CD" w14:textId="77777777" w:rsidTr="00F24E25">
        <w:trPr>
          <w:trHeight w:val="260"/>
          <w:jc w:val="center"/>
        </w:trPr>
        <w:tc>
          <w:tcPr>
            <w:tcW w:w="3470" w:type="dxa"/>
            <w:tcBorders>
              <w:top w:val="nil"/>
              <w:left w:val="nil"/>
              <w:bottom w:val="nil"/>
              <w:right w:val="nil"/>
            </w:tcBorders>
            <w:shd w:val="clear" w:color="000000" w:fill="FFFFFF"/>
            <w:noWrap/>
            <w:vAlign w:val="center"/>
            <w:hideMark/>
          </w:tcPr>
          <w:p w14:paraId="4687BE10" w14:textId="77777777" w:rsidR="00F24E25" w:rsidRPr="006B5704" w:rsidRDefault="00F24E25" w:rsidP="006B5704">
            <w:pPr>
              <w:rPr>
                <w:b/>
                <w:bCs/>
                <w:sz w:val="22"/>
                <w:szCs w:val="22"/>
                <w:lang w:val="es-ES_tradnl" w:eastAsia="es-CR"/>
              </w:rPr>
            </w:pPr>
            <w:r w:rsidRPr="006B5704">
              <w:rPr>
                <w:b/>
                <w:bCs/>
                <w:sz w:val="22"/>
                <w:szCs w:val="22"/>
                <w:lang w:val="es-ES_tradnl" w:eastAsia="es-CR"/>
              </w:rPr>
              <w:t>Votos No de Fondo</w:t>
            </w:r>
          </w:p>
        </w:tc>
        <w:tc>
          <w:tcPr>
            <w:tcW w:w="620" w:type="dxa"/>
            <w:tcBorders>
              <w:top w:val="nil"/>
              <w:left w:val="single" w:sz="8" w:space="0" w:color="auto"/>
              <w:bottom w:val="nil"/>
              <w:right w:val="single" w:sz="8" w:space="0" w:color="auto"/>
            </w:tcBorders>
            <w:shd w:val="clear" w:color="auto" w:fill="auto"/>
            <w:noWrap/>
            <w:vAlign w:val="center"/>
            <w:hideMark/>
          </w:tcPr>
          <w:p w14:paraId="6093425A"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459</w:t>
            </w:r>
          </w:p>
        </w:tc>
        <w:tc>
          <w:tcPr>
            <w:tcW w:w="680" w:type="dxa"/>
            <w:tcBorders>
              <w:top w:val="nil"/>
              <w:left w:val="nil"/>
              <w:bottom w:val="nil"/>
              <w:right w:val="single" w:sz="8" w:space="0" w:color="auto"/>
            </w:tcBorders>
            <w:shd w:val="clear" w:color="auto" w:fill="auto"/>
            <w:noWrap/>
            <w:vAlign w:val="center"/>
          </w:tcPr>
          <w:p w14:paraId="0C656F09"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558</w:t>
            </w:r>
          </w:p>
        </w:tc>
        <w:tc>
          <w:tcPr>
            <w:tcW w:w="620" w:type="dxa"/>
            <w:tcBorders>
              <w:top w:val="nil"/>
              <w:left w:val="nil"/>
              <w:bottom w:val="nil"/>
              <w:right w:val="nil"/>
            </w:tcBorders>
            <w:shd w:val="clear" w:color="auto" w:fill="auto"/>
            <w:noWrap/>
            <w:vAlign w:val="center"/>
          </w:tcPr>
          <w:p w14:paraId="2A6154CF"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441</w:t>
            </w:r>
          </w:p>
        </w:tc>
        <w:tc>
          <w:tcPr>
            <w:tcW w:w="680" w:type="dxa"/>
            <w:tcBorders>
              <w:top w:val="nil"/>
              <w:left w:val="single" w:sz="8" w:space="0" w:color="auto"/>
              <w:bottom w:val="nil"/>
              <w:right w:val="single" w:sz="8" w:space="0" w:color="auto"/>
            </w:tcBorders>
            <w:shd w:val="clear" w:color="auto" w:fill="auto"/>
            <w:noWrap/>
            <w:vAlign w:val="center"/>
          </w:tcPr>
          <w:p w14:paraId="72FF46F0"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788</w:t>
            </w:r>
          </w:p>
        </w:tc>
        <w:tc>
          <w:tcPr>
            <w:tcW w:w="680" w:type="dxa"/>
            <w:tcBorders>
              <w:top w:val="nil"/>
              <w:left w:val="nil"/>
              <w:bottom w:val="nil"/>
              <w:right w:val="nil"/>
            </w:tcBorders>
            <w:shd w:val="clear" w:color="auto" w:fill="auto"/>
            <w:noWrap/>
            <w:vAlign w:val="center"/>
          </w:tcPr>
          <w:p w14:paraId="465158CD"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396</w:t>
            </w:r>
          </w:p>
        </w:tc>
      </w:tr>
      <w:tr w:rsidR="006B5704" w:rsidRPr="006B5704" w14:paraId="7EA4C733" w14:textId="77777777" w:rsidTr="00F24E25">
        <w:trPr>
          <w:trHeight w:val="260"/>
          <w:jc w:val="center"/>
        </w:trPr>
        <w:tc>
          <w:tcPr>
            <w:tcW w:w="3470" w:type="dxa"/>
            <w:tcBorders>
              <w:top w:val="nil"/>
              <w:left w:val="nil"/>
              <w:bottom w:val="nil"/>
              <w:right w:val="nil"/>
            </w:tcBorders>
            <w:shd w:val="clear" w:color="000000" w:fill="FFFFFF"/>
            <w:noWrap/>
            <w:vAlign w:val="center"/>
            <w:hideMark/>
          </w:tcPr>
          <w:p w14:paraId="5F015EA1" w14:textId="77777777" w:rsidR="00F24E25" w:rsidRPr="006B5704" w:rsidRDefault="00F24E25" w:rsidP="006B5704">
            <w:pPr>
              <w:rPr>
                <w:sz w:val="22"/>
                <w:szCs w:val="22"/>
                <w:lang w:val="es-ES_tradnl" w:eastAsia="es-CR"/>
              </w:rPr>
            </w:pPr>
            <w:r w:rsidRPr="006B5704">
              <w:rPr>
                <w:sz w:val="22"/>
                <w:szCs w:val="22"/>
                <w:lang w:val="es-ES_tradnl" w:eastAsia="es-CR"/>
              </w:rPr>
              <w:t>Rechazado de plano</w:t>
            </w:r>
          </w:p>
        </w:tc>
        <w:tc>
          <w:tcPr>
            <w:tcW w:w="620" w:type="dxa"/>
            <w:tcBorders>
              <w:top w:val="nil"/>
              <w:left w:val="single" w:sz="8" w:space="0" w:color="auto"/>
              <w:bottom w:val="nil"/>
              <w:right w:val="single" w:sz="8" w:space="0" w:color="auto"/>
            </w:tcBorders>
            <w:shd w:val="clear" w:color="auto" w:fill="auto"/>
            <w:noWrap/>
            <w:vAlign w:val="center"/>
            <w:hideMark/>
          </w:tcPr>
          <w:p w14:paraId="52981E61" w14:textId="77777777" w:rsidR="00F24E25" w:rsidRPr="006B5704" w:rsidRDefault="00F24E25" w:rsidP="006B5704">
            <w:pPr>
              <w:jc w:val="right"/>
              <w:rPr>
                <w:sz w:val="22"/>
                <w:szCs w:val="22"/>
                <w:lang w:val="es-ES_tradnl" w:eastAsia="es-CR"/>
              </w:rPr>
            </w:pPr>
            <w:r w:rsidRPr="006B5704">
              <w:rPr>
                <w:sz w:val="22"/>
                <w:szCs w:val="22"/>
                <w:lang w:val="es-ES_tradnl" w:eastAsia="es-CR"/>
              </w:rPr>
              <w:t>288</w:t>
            </w:r>
          </w:p>
        </w:tc>
        <w:tc>
          <w:tcPr>
            <w:tcW w:w="680" w:type="dxa"/>
            <w:tcBorders>
              <w:top w:val="nil"/>
              <w:left w:val="nil"/>
              <w:bottom w:val="nil"/>
              <w:right w:val="single" w:sz="8" w:space="0" w:color="auto"/>
            </w:tcBorders>
            <w:shd w:val="clear" w:color="auto" w:fill="auto"/>
            <w:noWrap/>
            <w:vAlign w:val="center"/>
          </w:tcPr>
          <w:p w14:paraId="30D24B8D" w14:textId="77777777" w:rsidR="00F24E25" w:rsidRPr="006B5704" w:rsidRDefault="00F24E25" w:rsidP="006B5704">
            <w:pPr>
              <w:jc w:val="right"/>
              <w:rPr>
                <w:sz w:val="22"/>
                <w:szCs w:val="22"/>
                <w:lang w:val="es-ES_tradnl" w:eastAsia="es-CR"/>
              </w:rPr>
            </w:pPr>
            <w:r w:rsidRPr="006B5704">
              <w:rPr>
                <w:sz w:val="22"/>
                <w:szCs w:val="22"/>
                <w:lang w:val="es-ES_tradnl" w:eastAsia="es-CR"/>
              </w:rPr>
              <w:t>340</w:t>
            </w:r>
          </w:p>
        </w:tc>
        <w:tc>
          <w:tcPr>
            <w:tcW w:w="620" w:type="dxa"/>
            <w:tcBorders>
              <w:top w:val="nil"/>
              <w:left w:val="nil"/>
              <w:bottom w:val="nil"/>
              <w:right w:val="nil"/>
            </w:tcBorders>
            <w:shd w:val="clear" w:color="auto" w:fill="auto"/>
            <w:noWrap/>
            <w:vAlign w:val="center"/>
          </w:tcPr>
          <w:p w14:paraId="0EA931AC" w14:textId="77777777" w:rsidR="00F24E25" w:rsidRPr="006B5704" w:rsidRDefault="00F24E25" w:rsidP="006B5704">
            <w:pPr>
              <w:jc w:val="right"/>
              <w:rPr>
                <w:sz w:val="22"/>
                <w:szCs w:val="22"/>
                <w:lang w:val="es-ES_tradnl" w:eastAsia="es-CR"/>
              </w:rPr>
            </w:pPr>
            <w:r w:rsidRPr="006B5704">
              <w:rPr>
                <w:sz w:val="22"/>
                <w:szCs w:val="22"/>
                <w:lang w:val="es-ES_tradnl" w:eastAsia="es-CR"/>
              </w:rPr>
              <w:t>290</w:t>
            </w:r>
          </w:p>
        </w:tc>
        <w:tc>
          <w:tcPr>
            <w:tcW w:w="680" w:type="dxa"/>
            <w:tcBorders>
              <w:top w:val="nil"/>
              <w:left w:val="single" w:sz="8" w:space="0" w:color="auto"/>
              <w:bottom w:val="nil"/>
              <w:right w:val="single" w:sz="8" w:space="0" w:color="auto"/>
            </w:tcBorders>
            <w:shd w:val="clear" w:color="auto" w:fill="auto"/>
            <w:noWrap/>
            <w:vAlign w:val="center"/>
          </w:tcPr>
          <w:p w14:paraId="0BE357F9" w14:textId="77777777" w:rsidR="00F24E25" w:rsidRPr="006B5704" w:rsidRDefault="00F24E25" w:rsidP="006B5704">
            <w:pPr>
              <w:jc w:val="right"/>
              <w:rPr>
                <w:sz w:val="22"/>
                <w:szCs w:val="22"/>
                <w:lang w:val="es-ES_tradnl" w:eastAsia="es-CR"/>
              </w:rPr>
            </w:pPr>
            <w:r w:rsidRPr="006B5704">
              <w:rPr>
                <w:sz w:val="22"/>
                <w:szCs w:val="22"/>
                <w:lang w:val="es-ES_tradnl" w:eastAsia="es-CR"/>
              </w:rPr>
              <w:t>377</w:t>
            </w:r>
          </w:p>
        </w:tc>
        <w:tc>
          <w:tcPr>
            <w:tcW w:w="680" w:type="dxa"/>
            <w:tcBorders>
              <w:top w:val="nil"/>
              <w:left w:val="nil"/>
              <w:bottom w:val="nil"/>
              <w:right w:val="nil"/>
            </w:tcBorders>
            <w:shd w:val="clear" w:color="auto" w:fill="auto"/>
            <w:noWrap/>
            <w:vAlign w:val="center"/>
          </w:tcPr>
          <w:p w14:paraId="2BB29FAF" w14:textId="77777777" w:rsidR="00F24E25" w:rsidRPr="006B5704" w:rsidRDefault="00F24E25" w:rsidP="006B5704">
            <w:pPr>
              <w:jc w:val="right"/>
              <w:rPr>
                <w:sz w:val="22"/>
                <w:szCs w:val="22"/>
                <w:lang w:val="es-ES_tradnl" w:eastAsia="es-CR"/>
              </w:rPr>
            </w:pPr>
            <w:r w:rsidRPr="006B5704">
              <w:rPr>
                <w:sz w:val="22"/>
                <w:szCs w:val="22"/>
                <w:lang w:val="es-ES_tradnl" w:eastAsia="es-CR"/>
              </w:rPr>
              <w:t>299</w:t>
            </w:r>
          </w:p>
        </w:tc>
      </w:tr>
      <w:tr w:rsidR="006B5704" w:rsidRPr="006B5704" w14:paraId="0D989D9F" w14:textId="77777777" w:rsidTr="00F24E25">
        <w:trPr>
          <w:trHeight w:val="260"/>
          <w:jc w:val="center"/>
        </w:trPr>
        <w:tc>
          <w:tcPr>
            <w:tcW w:w="3470" w:type="dxa"/>
            <w:tcBorders>
              <w:top w:val="nil"/>
              <w:left w:val="nil"/>
              <w:bottom w:val="nil"/>
              <w:right w:val="nil"/>
            </w:tcBorders>
            <w:shd w:val="clear" w:color="000000" w:fill="FFFFFF"/>
            <w:noWrap/>
            <w:vAlign w:val="center"/>
            <w:hideMark/>
          </w:tcPr>
          <w:p w14:paraId="127AEC70" w14:textId="77777777" w:rsidR="00F24E25" w:rsidRPr="006B5704" w:rsidRDefault="00F24E25" w:rsidP="006B5704">
            <w:pPr>
              <w:rPr>
                <w:sz w:val="22"/>
                <w:szCs w:val="22"/>
                <w:lang w:val="es-ES_tradnl" w:eastAsia="es-CR"/>
              </w:rPr>
            </w:pPr>
            <w:r w:rsidRPr="006B5704">
              <w:rPr>
                <w:sz w:val="22"/>
                <w:szCs w:val="22"/>
                <w:lang w:val="es-ES_tradnl" w:eastAsia="es-CR"/>
              </w:rPr>
              <w:t>Desistido</w:t>
            </w:r>
          </w:p>
        </w:tc>
        <w:tc>
          <w:tcPr>
            <w:tcW w:w="620" w:type="dxa"/>
            <w:tcBorders>
              <w:top w:val="nil"/>
              <w:left w:val="single" w:sz="8" w:space="0" w:color="auto"/>
              <w:bottom w:val="nil"/>
              <w:right w:val="single" w:sz="8" w:space="0" w:color="auto"/>
            </w:tcBorders>
            <w:shd w:val="clear" w:color="auto" w:fill="auto"/>
            <w:noWrap/>
            <w:vAlign w:val="center"/>
            <w:hideMark/>
          </w:tcPr>
          <w:p w14:paraId="10CD3060" w14:textId="77777777" w:rsidR="00F24E25" w:rsidRPr="006B5704" w:rsidRDefault="00F24E25" w:rsidP="006B5704">
            <w:pPr>
              <w:jc w:val="right"/>
              <w:rPr>
                <w:sz w:val="22"/>
                <w:szCs w:val="22"/>
                <w:lang w:val="es-ES_tradnl" w:eastAsia="es-CR"/>
              </w:rPr>
            </w:pPr>
            <w:r w:rsidRPr="006B5704">
              <w:rPr>
                <w:sz w:val="22"/>
                <w:szCs w:val="22"/>
                <w:lang w:val="es-ES_tradnl" w:eastAsia="es-CR"/>
              </w:rPr>
              <w:t>74</w:t>
            </w:r>
          </w:p>
        </w:tc>
        <w:tc>
          <w:tcPr>
            <w:tcW w:w="680" w:type="dxa"/>
            <w:tcBorders>
              <w:top w:val="nil"/>
              <w:left w:val="nil"/>
              <w:bottom w:val="nil"/>
              <w:right w:val="single" w:sz="8" w:space="0" w:color="auto"/>
            </w:tcBorders>
            <w:shd w:val="clear" w:color="auto" w:fill="auto"/>
            <w:noWrap/>
            <w:vAlign w:val="center"/>
          </w:tcPr>
          <w:p w14:paraId="2AC58262" w14:textId="77777777" w:rsidR="00F24E25" w:rsidRPr="006B5704" w:rsidRDefault="00F24E25" w:rsidP="006B5704">
            <w:pPr>
              <w:jc w:val="right"/>
              <w:rPr>
                <w:sz w:val="22"/>
                <w:szCs w:val="22"/>
                <w:lang w:val="es-ES_tradnl" w:eastAsia="es-CR"/>
              </w:rPr>
            </w:pPr>
            <w:r w:rsidRPr="006B5704">
              <w:rPr>
                <w:sz w:val="22"/>
                <w:szCs w:val="22"/>
                <w:lang w:val="es-ES_tradnl" w:eastAsia="es-CR"/>
              </w:rPr>
              <w:t>84</w:t>
            </w:r>
          </w:p>
        </w:tc>
        <w:tc>
          <w:tcPr>
            <w:tcW w:w="620" w:type="dxa"/>
            <w:tcBorders>
              <w:top w:val="nil"/>
              <w:left w:val="nil"/>
              <w:bottom w:val="nil"/>
              <w:right w:val="nil"/>
            </w:tcBorders>
            <w:shd w:val="clear" w:color="auto" w:fill="auto"/>
            <w:noWrap/>
            <w:vAlign w:val="center"/>
          </w:tcPr>
          <w:p w14:paraId="7627A338" w14:textId="77777777" w:rsidR="00F24E25" w:rsidRPr="006B5704" w:rsidRDefault="00F24E25" w:rsidP="006B5704">
            <w:pPr>
              <w:jc w:val="right"/>
              <w:rPr>
                <w:sz w:val="22"/>
                <w:szCs w:val="22"/>
                <w:lang w:val="es-ES_tradnl" w:eastAsia="es-CR"/>
              </w:rPr>
            </w:pPr>
            <w:r w:rsidRPr="006B5704">
              <w:rPr>
                <w:sz w:val="22"/>
                <w:szCs w:val="22"/>
                <w:lang w:val="es-ES_tradnl" w:eastAsia="es-CR"/>
              </w:rPr>
              <w:t>86</w:t>
            </w:r>
          </w:p>
        </w:tc>
        <w:tc>
          <w:tcPr>
            <w:tcW w:w="680" w:type="dxa"/>
            <w:tcBorders>
              <w:top w:val="nil"/>
              <w:left w:val="single" w:sz="8" w:space="0" w:color="auto"/>
              <w:bottom w:val="nil"/>
              <w:right w:val="single" w:sz="8" w:space="0" w:color="auto"/>
            </w:tcBorders>
            <w:shd w:val="clear" w:color="auto" w:fill="auto"/>
            <w:noWrap/>
            <w:vAlign w:val="center"/>
          </w:tcPr>
          <w:p w14:paraId="69AD8F55" w14:textId="77777777" w:rsidR="00F24E25" w:rsidRPr="006B5704" w:rsidRDefault="00F24E25" w:rsidP="006B5704">
            <w:pPr>
              <w:jc w:val="right"/>
              <w:rPr>
                <w:sz w:val="22"/>
                <w:szCs w:val="22"/>
                <w:lang w:val="es-ES_tradnl" w:eastAsia="es-CR"/>
              </w:rPr>
            </w:pPr>
            <w:r w:rsidRPr="006B5704">
              <w:rPr>
                <w:sz w:val="22"/>
                <w:szCs w:val="22"/>
                <w:lang w:val="es-ES_tradnl" w:eastAsia="es-CR"/>
              </w:rPr>
              <w:t>290</w:t>
            </w:r>
          </w:p>
        </w:tc>
        <w:tc>
          <w:tcPr>
            <w:tcW w:w="680" w:type="dxa"/>
            <w:tcBorders>
              <w:top w:val="nil"/>
              <w:left w:val="nil"/>
              <w:bottom w:val="nil"/>
              <w:right w:val="nil"/>
            </w:tcBorders>
            <w:shd w:val="clear" w:color="auto" w:fill="auto"/>
            <w:noWrap/>
            <w:vAlign w:val="center"/>
          </w:tcPr>
          <w:p w14:paraId="4260909D" w14:textId="77777777" w:rsidR="00F24E25" w:rsidRPr="006B5704" w:rsidRDefault="00F24E25" w:rsidP="006B5704">
            <w:pPr>
              <w:jc w:val="right"/>
              <w:rPr>
                <w:sz w:val="22"/>
                <w:szCs w:val="22"/>
                <w:lang w:val="es-ES_tradnl" w:eastAsia="es-CR"/>
              </w:rPr>
            </w:pPr>
            <w:r w:rsidRPr="006B5704">
              <w:rPr>
                <w:sz w:val="22"/>
                <w:szCs w:val="22"/>
                <w:lang w:val="es-ES_tradnl" w:eastAsia="es-CR"/>
              </w:rPr>
              <w:t>59</w:t>
            </w:r>
          </w:p>
        </w:tc>
      </w:tr>
      <w:tr w:rsidR="006B5704" w:rsidRPr="006B5704" w14:paraId="0B4F368C" w14:textId="77777777" w:rsidTr="00F24E25">
        <w:trPr>
          <w:trHeight w:val="260"/>
          <w:jc w:val="center"/>
        </w:trPr>
        <w:tc>
          <w:tcPr>
            <w:tcW w:w="3470" w:type="dxa"/>
            <w:tcBorders>
              <w:top w:val="nil"/>
              <w:left w:val="nil"/>
              <w:bottom w:val="nil"/>
              <w:right w:val="nil"/>
            </w:tcBorders>
            <w:shd w:val="clear" w:color="000000" w:fill="FFFFFF"/>
            <w:noWrap/>
            <w:vAlign w:val="center"/>
            <w:hideMark/>
          </w:tcPr>
          <w:p w14:paraId="32E39449" w14:textId="77777777" w:rsidR="00F24E25" w:rsidRPr="006B5704" w:rsidRDefault="00F24E25" w:rsidP="006B5704">
            <w:pPr>
              <w:rPr>
                <w:sz w:val="22"/>
                <w:szCs w:val="22"/>
                <w:lang w:val="es-ES_tradnl" w:eastAsia="es-CR"/>
              </w:rPr>
            </w:pPr>
            <w:r w:rsidRPr="006B5704">
              <w:rPr>
                <w:sz w:val="22"/>
                <w:szCs w:val="22"/>
                <w:lang w:val="es-ES_tradnl" w:eastAsia="es-CR"/>
              </w:rPr>
              <w:t>Auto de pase</w:t>
            </w:r>
          </w:p>
        </w:tc>
        <w:tc>
          <w:tcPr>
            <w:tcW w:w="620" w:type="dxa"/>
            <w:tcBorders>
              <w:top w:val="nil"/>
              <w:left w:val="single" w:sz="8" w:space="0" w:color="auto"/>
              <w:bottom w:val="nil"/>
              <w:right w:val="single" w:sz="8" w:space="0" w:color="auto"/>
            </w:tcBorders>
            <w:shd w:val="clear" w:color="auto" w:fill="auto"/>
            <w:noWrap/>
            <w:vAlign w:val="center"/>
            <w:hideMark/>
          </w:tcPr>
          <w:p w14:paraId="5FBC7ED9" w14:textId="77777777" w:rsidR="00F24E25" w:rsidRPr="006B5704" w:rsidRDefault="00F24E25" w:rsidP="006B5704">
            <w:pPr>
              <w:jc w:val="right"/>
              <w:rPr>
                <w:sz w:val="22"/>
                <w:szCs w:val="22"/>
                <w:lang w:val="es-ES_tradnl" w:eastAsia="es-CR"/>
              </w:rPr>
            </w:pPr>
            <w:r w:rsidRPr="006B5704">
              <w:rPr>
                <w:sz w:val="22"/>
                <w:szCs w:val="22"/>
                <w:lang w:val="es-ES_tradnl" w:eastAsia="es-CR"/>
              </w:rPr>
              <w:t>22</w:t>
            </w:r>
          </w:p>
        </w:tc>
        <w:tc>
          <w:tcPr>
            <w:tcW w:w="680" w:type="dxa"/>
            <w:tcBorders>
              <w:top w:val="nil"/>
              <w:left w:val="nil"/>
              <w:bottom w:val="nil"/>
              <w:right w:val="single" w:sz="8" w:space="0" w:color="auto"/>
            </w:tcBorders>
            <w:shd w:val="clear" w:color="auto" w:fill="auto"/>
            <w:noWrap/>
            <w:vAlign w:val="center"/>
          </w:tcPr>
          <w:p w14:paraId="5D5B2BDD" w14:textId="77777777" w:rsidR="00F24E25" w:rsidRPr="006B5704" w:rsidRDefault="00F24E25" w:rsidP="006B5704">
            <w:pPr>
              <w:jc w:val="right"/>
              <w:rPr>
                <w:sz w:val="22"/>
                <w:szCs w:val="22"/>
                <w:lang w:val="es-ES_tradnl" w:eastAsia="es-CR"/>
              </w:rPr>
            </w:pPr>
            <w:r w:rsidRPr="006B5704">
              <w:rPr>
                <w:sz w:val="22"/>
                <w:szCs w:val="22"/>
                <w:lang w:val="es-ES_tradnl" w:eastAsia="es-CR"/>
              </w:rPr>
              <w:t>50</w:t>
            </w:r>
          </w:p>
        </w:tc>
        <w:tc>
          <w:tcPr>
            <w:tcW w:w="620" w:type="dxa"/>
            <w:tcBorders>
              <w:top w:val="nil"/>
              <w:left w:val="nil"/>
              <w:bottom w:val="nil"/>
              <w:right w:val="nil"/>
            </w:tcBorders>
            <w:shd w:val="clear" w:color="auto" w:fill="auto"/>
            <w:noWrap/>
            <w:vAlign w:val="center"/>
          </w:tcPr>
          <w:p w14:paraId="0DAE9FBF" w14:textId="77777777" w:rsidR="00F24E25" w:rsidRPr="006B5704" w:rsidRDefault="00F24E25" w:rsidP="006B5704">
            <w:pPr>
              <w:jc w:val="right"/>
              <w:rPr>
                <w:sz w:val="22"/>
                <w:szCs w:val="22"/>
                <w:lang w:val="es-ES_tradnl" w:eastAsia="es-CR"/>
              </w:rPr>
            </w:pPr>
            <w:r w:rsidRPr="006B5704">
              <w:rPr>
                <w:sz w:val="22"/>
                <w:szCs w:val="22"/>
                <w:lang w:val="es-ES_tradnl" w:eastAsia="es-CR"/>
              </w:rPr>
              <w:t>48</w:t>
            </w:r>
          </w:p>
        </w:tc>
        <w:tc>
          <w:tcPr>
            <w:tcW w:w="680" w:type="dxa"/>
            <w:tcBorders>
              <w:top w:val="nil"/>
              <w:left w:val="single" w:sz="8" w:space="0" w:color="auto"/>
              <w:bottom w:val="nil"/>
              <w:right w:val="single" w:sz="8" w:space="0" w:color="auto"/>
            </w:tcBorders>
            <w:shd w:val="clear" w:color="auto" w:fill="auto"/>
            <w:noWrap/>
            <w:vAlign w:val="center"/>
          </w:tcPr>
          <w:p w14:paraId="7F33096C" w14:textId="77777777" w:rsidR="00F24E25" w:rsidRPr="006B5704" w:rsidRDefault="00F24E25" w:rsidP="006B5704">
            <w:pPr>
              <w:jc w:val="right"/>
              <w:rPr>
                <w:sz w:val="22"/>
                <w:szCs w:val="22"/>
                <w:lang w:val="es-ES_tradnl" w:eastAsia="es-CR"/>
              </w:rPr>
            </w:pPr>
            <w:r w:rsidRPr="006B5704">
              <w:rPr>
                <w:sz w:val="22"/>
                <w:szCs w:val="22"/>
                <w:lang w:val="es-ES_tradnl" w:eastAsia="es-CR"/>
              </w:rPr>
              <w:t>86</w:t>
            </w:r>
          </w:p>
        </w:tc>
        <w:tc>
          <w:tcPr>
            <w:tcW w:w="680" w:type="dxa"/>
            <w:tcBorders>
              <w:top w:val="nil"/>
              <w:left w:val="nil"/>
              <w:bottom w:val="nil"/>
              <w:right w:val="nil"/>
            </w:tcBorders>
            <w:shd w:val="clear" w:color="auto" w:fill="auto"/>
            <w:noWrap/>
            <w:vAlign w:val="center"/>
          </w:tcPr>
          <w:p w14:paraId="63FD666C" w14:textId="77777777" w:rsidR="00F24E25" w:rsidRPr="006B5704" w:rsidRDefault="00F24E25" w:rsidP="006B5704">
            <w:pPr>
              <w:jc w:val="right"/>
              <w:rPr>
                <w:sz w:val="22"/>
                <w:szCs w:val="22"/>
                <w:lang w:val="es-ES_tradnl" w:eastAsia="es-CR"/>
              </w:rPr>
            </w:pPr>
            <w:r w:rsidRPr="006B5704">
              <w:rPr>
                <w:sz w:val="22"/>
                <w:szCs w:val="22"/>
                <w:lang w:val="es-ES_tradnl" w:eastAsia="es-CR"/>
              </w:rPr>
              <w:t>27</w:t>
            </w:r>
          </w:p>
        </w:tc>
      </w:tr>
      <w:tr w:rsidR="006B5704" w:rsidRPr="006B5704" w14:paraId="70647A09" w14:textId="77777777" w:rsidTr="00F24E25">
        <w:trPr>
          <w:trHeight w:val="260"/>
          <w:jc w:val="center"/>
        </w:trPr>
        <w:tc>
          <w:tcPr>
            <w:tcW w:w="3470" w:type="dxa"/>
            <w:tcBorders>
              <w:top w:val="nil"/>
              <w:left w:val="nil"/>
              <w:bottom w:val="nil"/>
              <w:right w:val="nil"/>
            </w:tcBorders>
            <w:shd w:val="clear" w:color="000000" w:fill="FFFFFF"/>
            <w:noWrap/>
            <w:vAlign w:val="center"/>
            <w:hideMark/>
          </w:tcPr>
          <w:p w14:paraId="78EC4F41" w14:textId="77777777" w:rsidR="00F24E25" w:rsidRPr="006B5704" w:rsidRDefault="00F24E25" w:rsidP="006B5704">
            <w:pPr>
              <w:rPr>
                <w:sz w:val="22"/>
                <w:szCs w:val="22"/>
                <w:lang w:val="es-ES_tradnl" w:eastAsia="es-CR"/>
              </w:rPr>
            </w:pPr>
            <w:r w:rsidRPr="006B5704">
              <w:rPr>
                <w:sz w:val="22"/>
                <w:szCs w:val="22"/>
                <w:lang w:val="es-ES_tradnl" w:eastAsia="es-CR"/>
              </w:rPr>
              <w:lastRenderedPageBreak/>
              <w:t>Otros</w:t>
            </w:r>
          </w:p>
        </w:tc>
        <w:tc>
          <w:tcPr>
            <w:tcW w:w="620" w:type="dxa"/>
            <w:tcBorders>
              <w:top w:val="nil"/>
              <w:left w:val="single" w:sz="8" w:space="0" w:color="auto"/>
              <w:bottom w:val="nil"/>
              <w:right w:val="single" w:sz="8" w:space="0" w:color="auto"/>
            </w:tcBorders>
            <w:shd w:val="clear" w:color="auto" w:fill="auto"/>
            <w:noWrap/>
            <w:vAlign w:val="center"/>
            <w:hideMark/>
          </w:tcPr>
          <w:p w14:paraId="1CA96BDF" w14:textId="77777777" w:rsidR="00F24E25" w:rsidRPr="006B5704" w:rsidRDefault="00F24E25" w:rsidP="006B5704">
            <w:pPr>
              <w:jc w:val="right"/>
              <w:rPr>
                <w:sz w:val="22"/>
                <w:szCs w:val="22"/>
                <w:lang w:val="es-ES_tradnl" w:eastAsia="es-CR"/>
              </w:rPr>
            </w:pPr>
            <w:r w:rsidRPr="006B5704">
              <w:rPr>
                <w:sz w:val="22"/>
                <w:szCs w:val="22"/>
                <w:lang w:val="es-ES_tradnl" w:eastAsia="es-CR"/>
              </w:rPr>
              <w:t>6</w:t>
            </w:r>
          </w:p>
        </w:tc>
        <w:tc>
          <w:tcPr>
            <w:tcW w:w="680" w:type="dxa"/>
            <w:tcBorders>
              <w:top w:val="nil"/>
              <w:left w:val="nil"/>
              <w:bottom w:val="nil"/>
              <w:right w:val="single" w:sz="8" w:space="0" w:color="auto"/>
            </w:tcBorders>
            <w:shd w:val="clear" w:color="auto" w:fill="auto"/>
            <w:noWrap/>
            <w:vAlign w:val="center"/>
          </w:tcPr>
          <w:p w14:paraId="2A9C1C36" w14:textId="77777777" w:rsidR="00F24E25" w:rsidRPr="006B5704" w:rsidRDefault="00F24E25" w:rsidP="006B5704">
            <w:pPr>
              <w:jc w:val="right"/>
              <w:rPr>
                <w:sz w:val="22"/>
                <w:szCs w:val="22"/>
                <w:lang w:val="es-ES_tradnl" w:eastAsia="es-CR"/>
              </w:rPr>
            </w:pPr>
            <w:r w:rsidRPr="006B5704">
              <w:rPr>
                <w:sz w:val="22"/>
                <w:szCs w:val="22"/>
                <w:lang w:val="es-ES_tradnl" w:eastAsia="es-CR"/>
              </w:rPr>
              <w:t>29</w:t>
            </w:r>
          </w:p>
        </w:tc>
        <w:tc>
          <w:tcPr>
            <w:tcW w:w="620" w:type="dxa"/>
            <w:tcBorders>
              <w:top w:val="nil"/>
              <w:left w:val="nil"/>
              <w:bottom w:val="nil"/>
              <w:right w:val="nil"/>
            </w:tcBorders>
            <w:shd w:val="clear" w:color="auto" w:fill="auto"/>
            <w:noWrap/>
            <w:vAlign w:val="center"/>
          </w:tcPr>
          <w:p w14:paraId="41F3010F" w14:textId="77777777" w:rsidR="00F24E25" w:rsidRPr="006B5704" w:rsidRDefault="00F24E25" w:rsidP="006B5704">
            <w:pPr>
              <w:jc w:val="right"/>
              <w:rPr>
                <w:sz w:val="22"/>
                <w:szCs w:val="22"/>
                <w:lang w:val="es-ES_tradnl" w:eastAsia="es-CR"/>
              </w:rPr>
            </w:pPr>
            <w:r w:rsidRPr="006B5704">
              <w:rPr>
                <w:sz w:val="22"/>
                <w:szCs w:val="22"/>
                <w:lang w:val="es-ES_tradnl" w:eastAsia="es-CR"/>
              </w:rPr>
              <w:t>14</w:t>
            </w:r>
          </w:p>
        </w:tc>
        <w:tc>
          <w:tcPr>
            <w:tcW w:w="680" w:type="dxa"/>
            <w:tcBorders>
              <w:top w:val="nil"/>
              <w:left w:val="single" w:sz="8" w:space="0" w:color="auto"/>
              <w:bottom w:val="nil"/>
              <w:right w:val="single" w:sz="8" w:space="0" w:color="auto"/>
            </w:tcBorders>
            <w:shd w:val="clear" w:color="auto" w:fill="auto"/>
            <w:noWrap/>
            <w:vAlign w:val="center"/>
          </w:tcPr>
          <w:p w14:paraId="227C7431" w14:textId="77777777" w:rsidR="00F24E25" w:rsidRPr="006B5704" w:rsidRDefault="00F24E25" w:rsidP="006B5704">
            <w:pPr>
              <w:jc w:val="right"/>
              <w:rPr>
                <w:sz w:val="22"/>
                <w:szCs w:val="22"/>
                <w:lang w:val="es-ES_tradnl" w:eastAsia="es-CR"/>
              </w:rPr>
            </w:pPr>
            <w:r w:rsidRPr="006B5704">
              <w:rPr>
                <w:sz w:val="22"/>
                <w:szCs w:val="22"/>
                <w:lang w:val="es-ES_tradnl" w:eastAsia="es-CR"/>
              </w:rPr>
              <w:t>14</w:t>
            </w:r>
          </w:p>
        </w:tc>
        <w:tc>
          <w:tcPr>
            <w:tcW w:w="680" w:type="dxa"/>
            <w:tcBorders>
              <w:top w:val="nil"/>
              <w:left w:val="nil"/>
              <w:bottom w:val="nil"/>
              <w:right w:val="nil"/>
            </w:tcBorders>
            <w:shd w:val="clear" w:color="auto" w:fill="auto"/>
            <w:noWrap/>
            <w:vAlign w:val="center"/>
          </w:tcPr>
          <w:p w14:paraId="1B824A2E" w14:textId="77777777" w:rsidR="00F24E25" w:rsidRPr="006B5704" w:rsidRDefault="00F24E25" w:rsidP="006B5704">
            <w:pPr>
              <w:jc w:val="right"/>
              <w:rPr>
                <w:sz w:val="22"/>
                <w:szCs w:val="22"/>
                <w:lang w:val="es-ES_tradnl" w:eastAsia="es-CR"/>
              </w:rPr>
            </w:pPr>
            <w:r w:rsidRPr="006B5704">
              <w:rPr>
                <w:sz w:val="22"/>
                <w:szCs w:val="22"/>
                <w:lang w:val="es-ES_tradnl" w:eastAsia="es-CR"/>
              </w:rPr>
              <w:t>9</w:t>
            </w:r>
          </w:p>
        </w:tc>
      </w:tr>
      <w:tr w:rsidR="006B5704" w:rsidRPr="006B5704" w14:paraId="68D97E65" w14:textId="77777777" w:rsidTr="00F24E25">
        <w:trPr>
          <w:trHeight w:val="260"/>
          <w:jc w:val="center"/>
        </w:trPr>
        <w:tc>
          <w:tcPr>
            <w:tcW w:w="3470" w:type="dxa"/>
            <w:tcBorders>
              <w:top w:val="nil"/>
              <w:left w:val="nil"/>
              <w:bottom w:val="nil"/>
              <w:right w:val="nil"/>
            </w:tcBorders>
            <w:shd w:val="clear" w:color="000000" w:fill="FFFFFF"/>
            <w:noWrap/>
            <w:vAlign w:val="center"/>
            <w:hideMark/>
          </w:tcPr>
          <w:p w14:paraId="59AA955E" w14:textId="77777777" w:rsidR="00F24E25" w:rsidRPr="006B5704" w:rsidRDefault="00F24E25" w:rsidP="006B5704">
            <w:pPr>
              <w:rPr>
                <w:sz w:val="22"/>
                <w:szCs w:val="22"/>
                <w:lang w:val="es-ES_tradnl" w:eastAsia="es-CR"/>
              </w:rPr>
            </w:pPr>
            <w:r w:rsidRPr="006B5704">
              <w:rPr>
                <w:sz w:val="22"/>
                <w:szCs w:val="22"/>
                <w:lang w:val="es-ES_tradnl" w:eastAsia="es-CR"/>
              </w:rPr>
              <w:t>Se resuelve competencia</w:t>
            </w:r>
          </w:p>
        </w:tc>
        <w:tc>
          <w:tcPr>
            <w:tcW w:w="620" w:type="dxa"/>
            <w:tcBorders>
              <w:top w:val="nil"/>
              <w:left w:val="single" w:sz="8" w:space="0" w:color="auto"/>
              <w:bottom w:val="nil"/>
              <w:right w:val="single" w:sz="8" w:space="0" w:color="auto"/>
            </w:tcBorders>
            <w:shd w:val="clear" w:color="auto" w:fill="auto"/>
            <w:noWrap/>
            <w:vAlign w:val="center"/>
            <w:hideMark/>
          </w:tcPr>
          <w:p w14:paraId="003118C9" w14:textId="77777777" w:rsidR="00F24E25" w:rsidRPr="006B5704" w:rsidRDefault="00F24E25" w:rsidP="006B5704">
            <w:pPr>
              <w:jc w:val="right"/>
              <w:rPr>
                <w:sz w:val="22"/>
                <w:szCs w:val="22"/>
                <w:lang w:val="es-ES_tradnl" w:eastAsia="es-CR"/>
              </w:rPr>
            </w:pPr>
            <w:r w:rsidRPr="006B5704">
              <w:rPr>
                <w:sz w:val="22"/>
                <w:szCs w:val="22"/>
                <w:lang w:val="es-ES_tradnl" w:eastAsia="es-CR"/>
              </w:rPr>
              <w:t>3</w:t>
            </w:r>
          </w:p>
        </w:tc>
        <w:tc>
          <w:tcPr>
            <w:tcW w:w="680" w:type="dxa"/>
            <w:tcBorders>
              <w:top w:val="nil"/>
              <w:left w:val="nil"/>
              <w:bottom w:val="nil"/>
              <w:right w:val="single" w:sz="8" w:space="0" w:color="auto"/>
            </w:tcBorders>
            <w:shd w:val="clear" w:color="auto" w:fill="auto"/>
            <w:noWrap/>
            <w:vAlign w:val="center"/>
          </w:tcPr>
          <w:p w14:paraId="76907E21" w14:textId="77777777" w:rsidR="00F24E25" w:rsidRPr="006B5704" w:rsidRDefault="00F24E25" w:rsidP="006B5704">
            <w:pPr>
              <w:jc w:val="right"/>
              <w:rPr>
                <w:sz w:val="22"/>
                <w:szCs w:val="22"/>
                <w:lang w:val="es-ES_tradnl" w:eastAsia="es-CR"/>
              </w:rPr>
            </w:pPr>
            <w:r w:rsidRPr="006B5704">
              <w:rPr>
                <w:sz w:val="22"/>
                <w:szCs w:val="22"/>
                <w:lang w:val="es-ES_tradnl" w:eastAsia="es-CR"/>
              </w:rPr>
              <w:t>6</w:t>
            </w:r>
          </w:p>
        </w:tc>
        <w:tc>
          <w:tcPr>
            <w:tcW w:w="620" w:type="dxa"/>
            <w:tcBorders>
              <w:top w:val="nil"/>
              <w:left w:val="nil"/>
              <w:bottom w:val="nil"/>
              <w:right w:val="nil"/>
            </w:tcBorders>
            <w:shd w:val="clear" w:color="auto" w:fill="auto"/>
            <w:noWrap/>
            <w:vAlign w:val="center"/>
          </w:tcPr>
          <w:p w14:paraId="2043B127" w14:textId="77777777" w:rsidR="00F24E25" w:rsidRPr="006B5704" w:rsidRDefault="00F24E25" w:rsidP="006B5704">
            <w:pPr>
              <w:jc w:val="right"/>
              <w:rPr>
                <w:sz w:val="22"/>
                <w:szCs w:val="22"/>
                <w:lang w:val="es-ES_tradnl" w:eastAsia="es-CR"/>
              </w:rPr>
            </w:pPr>
            <w:r w:rsidRPr="006B5704">
              <w:rPr>
                <w:sz w:val="22"/>
                <w:szCs w:val="22"/>
                <w:lang w:val="es-ES_tradnl" w:eastAsia="es-CR"/>
              </w:rPr>
              <w:t>3</w:t>
            </w:r>
          </w:p>
        </w:tc>
        <w:tc>
          <w:tcPr>
            <w:tcW w:w="680" w:type="dxa"/>
            <w:tcBorders>
              <w:top w:val="nil"/>
              <w:left w:val="single" w:sz="8" w:space="0" w:color="auto"/>
              <w:bottom w:val="nil"/>
              <w:right w:val="single" w:sz="8" w:space="0" w:color="auto"/>
            </w:tcBorders>
            <w:shd w:val="clear" w:color="auto" w:fill="auto"/>
            <w:noWrap/>
            <w:vAlign w:val="center"/>
          </w:tcPr>
          <w:p w14:paraId="5FEFDC17" w14:textId="77777777" w:rsidR="00F24E25" w:rsidRPr="006B5704" w:rsidRDefault="00F24E25" w:rsidP="006B5704">
            <w:pPr>
              <w:jc w:val="right"/>
              <w:rPr>
                <w:sz w:val="22"/>
                <w:szCs w:val="22"/>
                <w:lang w:val="es-ES_tradnl" w:eastAsia="es-CR"/>
              </w:rPr>
            </w:pPr>
            <w:r w:rsidRPr="006B5704">
              <w:rPr>
                <w:sz w:val="22"/>
                <w:szCs w:val="22"/>
                <w:lang w:val="es-ES_tradnl" w:eastAsia="es-CR"/>
              </w:rPr>
              <w:t>1</w:t>
            </w:r>
          </w:p>
        </w:tc>
        <w:tc>
          <w:tcPr>
            <w:tcW w:w="680" w:type="dxa"/>
            <w:tcBorders>
              <w:top w:val="nil"/>
              <w:left w:val="nil"/>
              <w:bottom w:val="nil"/>
              <w:right w:val="nil"/>
            </w:tcBorders>
            <w:shd w:val="clear" w:color="auto" w:fill="auto"/>
            <w:noWrap/>
            <w:vAlign w:val="center"/>
          </w:tcPr>
          <w:p w14:paraId="0FDB3DAB" w14:textId="77777777" w:rsidR="00F24E25" w:rsidRPr="006B5704" w:rsidRDefault="00F24E25" w:rsidP="006B5704">
            <w:pPr>
              <w:jc w:val="right"/>
              <w:rPr>
                <w:sz w:val="22"/>
                <w:szCs w:val="22"/>
                <w:lang w:val="es-ES_tradnl" w:eastAsia="es-CR"/>
              </w:rPr>
            </w:pPr>
            <w:r w:rsidRPr="006B5704">
              <w:rPr>
                <w:sz w:val="22"/>
                <w:szCs w:val="22"/>
                <w:lang w:val="es-ES_tradnl" w:eastAsia="es-CR"/>
              </w:rPr>
              <w:t>2</w:t>
            </w:r>
          </w:p>
        </w:tc>
      </w:tr>
      <w:tr w:rsidR="006B5704" w:rsidRPr="006B5704" w14:paraId="1B8B10CF" w14:textId="77777777" w:rsidTr="00F24E25">
        <w:trPr>
          <w:trHeight w:val="260"/>
          <w:jc w:val="center"/>
        </w:trPr>
        <w:tc>
          <w:tcPr>
            <w:tcW w:w="3470" w:type="dxa"/>
            <w:tcBorders>
              <w:top w:val="nil"/>
              <w:left w:val="nil"/>
              <w:bottom w:val="nil"/>
              <w:right w:val="nil"/>
            </w:tcBorders>
            <w:shd w:val="clear" w:color="000000" w:fill="FFFFFF"/>
            <w:noWrap/>
            <w:vAlign w:val="center"/>
            <w:hideMark/>
          </w:tcPr>
          <w:p w14:paraId="7AD2C826" w14:textId="77777777" w:rsidR="00F24E25" w:rsidRPr="006B5704" w:rsidRDefault="00F24E25" w:rsidP="006B5704">
            <w:pPr>
              <w:rPr>
                <w:sz w:val="22"/>
                <w:szCs w:val="22"/>
                <w:lang w:val="es-ES_tradnl" w:eastAsia="es-CR"/>
              </w:rPr>
            </w:pPr>
            <w:r w:rsidRPr="006B5704">
              <w:rPr>
                <w:sz w:val="22"/>
                <w:szCs w:val="22"/>
                <w:lang w:val="es-ES_tradnl" w:eastAsia="es-CR"/>
              </w:rPr>
              <w:t>Rechazado</w:t>
            </w:r>
          </w:p>
        </w:tc>
        <w:tc>
          <w:tcPr>
            <w:tcW w:w="620" w:type="dxa"/>
            <w:tcBorders>
              <w:top w:val="nil"/>
              <w:left w:val="single" w:sz="8" w:space="0" w:color="auto"/>
              <w:bottom w:val="nil"/>
              <w:right w:val="single" w:sz="8" w:space="0" w:color="auto"/>
            </w:tcBorders>
            <w:shd w:val="clear" w:color="auto" w:fill="auto"/>
            <w:noWrap/>
            <w:vAlign w:val="center"/>
            <w:hideMark/>
          </w:tcPr>
          <w:p w14:paraId="03554362" w14:textId="77777777" w:rsidR="00F24E25" w:rsidRPr="006B5704" w:rsidRDefault="00F24E25" w:rsidP="006B5704">
            <w:pPr>
              <w:jc w:val="right"/>
              <w:rPr>
                <w:sz w:val="22"/>
                <w:szCs w:val="22"/>
                <w:lang w:val="es-ES_tradnl" w:eastAsia="es-CR"/>
              </w:rPr>
            </w:pPr>
            <w:r w:rsidRPr="006B5704">
              <w:rPr>
                <w:sz w:val="22"/>
                <w:szCs w:val="22"/>
                <w:lang w:val="es-ES_tradnl" w:eastAsia="es-CR"/>
              </w:rPr>
              <w:t>6</w:t>
            </w:r>
          </w:p>
        </w:tc>
        <w:tc>
          <w:tcPr>
            <w:tcW w:w="680" w:type="dxa"/>
            <w:tcBorders>
              <w:top w:val="nil"/>
              <w:left w:val="nil"/>
              <w:bottom w:val="nil"/>
              <w:right w:val="single" w:sz="8" w:space="0" w:color="auto"/>
            </w:tcBorders>
            <w:shd w:val="clear" w:color="auto" w:fill="auto"/>
            <w:noWrap/>
            <w:vAlign w:val="center"/>
          </w:tcPr>
          <w:p w14:paraId="7906B787" w14:textId="77777777" w:rsidR="00F24E25" w:rsidRPr="006B5704" w:rsidRDefault="00F24E25" w:rsidP="006B5704">
            <w:pPr>
              <w:jc w:val="right"/>
              <w:rPr>
                <w:sz w:val="22"/>
                <w:szCs w:val="22"/>
                <w:lang w:val="es-ES_tradnl" w:eastAsia="es-CR"/>
              </w:rPr>
            </w:pPr>
            <w:r w:rsidRPr="006B5704">
              <w:rPr>
                <w:sz w:val="22"/>
                <w:szCs w:val="22"/>
                <w:lang w:val="es-ES_tradnl" w:eastAsia="es-CR"/>
              </w:rPr>
              <w:t>20</w:t>
            </w:r>
          </w:p>
        </w:tc>
        <w:tc>
          <w:tcPr>
            <w:tcW w:w="620" w:type="dxa"/>
            <w:tcBorders>
              <w:top w:val="nil"/>
              <w:left w:val="nil"/>
              <w:bottom w:val="nil"/>
              <w:right w:val="nil"/>
            </w:tcBorders>
            <w:shd w:val="clear" w:color="auto" w:fill="auto"/>
            <w:noWrap/>
            <w:vAlign w:val="center"/>
          </w:tcPr>
          <w:p w14:paraId="11BBA757"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80" w:type="dxa"/>
            <w:tcBorders>
              <w:top w:val="nil"/>
              <w:left w:val="single" w:sz="8" w:space="0" w:color="auto"/>
              <w:bottom w:val="nil"/>
              <w:right w:val="single" w:sz="8" w:space="0" w:color="auto"/>
            </w:tcBorders>
            <w:shd w:val="clear" w:color="auto" w:fill="auto"/>
            <w:noWrap/>
            <w:vAlign w:val="center"/>
          </w:tcPr>
          <w:p w14:paraId="670F715F"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80" w:type="dxa"/>
            <w:tcBorders>
              <w:top w:val="nil"/>
              <w:left w:val="nil"/>
              <w:bottom w:val="nil"/>
              <w:right w:val="nil"/>
            </w:tcBorders>
            <w:shd w:val="clear" w:color="auto" w:fill="auto"/>
            <w:noWrap/>
            <w:vAlign w:val="center"/>
          </w:tcPr>
          <w:p w14:paraId="567D2F43"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r>
      <w:tr w:rsidR="006B5704" w:rsidRPr="006B5704" w14:paraId="3A8EA9E2" w14:textId="77777777" w:rsidTr="00F24E25">
        <w:trPr>
          <w:trHeight w:val="260"/>
          <w:jc w:val="center"/>
        </w:trPr>
        <w:tc>
          <w:tcPr>
            <w:tcW w:w="3470" w:type="dxa"/>
            <w:tcBorders>
              <w:top w:val="nil"/>
              <w:left w:val="nil"/>
              <w:right w:val="nil"/>
            </w:tcBorders>
            <w:shd w:val="clear" w:color="000000" w:fill="FFFFFF"/>
            <w:noWrap/>
            <w:vAlign w:val="center"/>
            <w:hideMark/>
          </w:tcPr>
          <w:p w14:paraId="41108527" w14:textId="77777777" w:rsidR="00F24E25" w:rsidRPr="006B5704" w:rsidRDefault="00F24E25" w:rsidP="006B5704">
            <w:pPr>
              <w:rPr>
                <w:sz w:val="22"/>
                <w:szCs w:val="22"/>
                <w:lang w:val="es-ES_tradnl" w:eastAsia="es-CR"/>
              </w:rPr>
            </w:pPr>
            <w:r w:rsidRPr="006B5704">
              <w:rPr>
                <w:sz w:val="22"/>
                <w:szCs w:val="22"/>
                <w:lang w:val="es-ES_tradnl" w:eastAsia="es-CR"/>
              </w:rPr>
              <w:t>Se rechaza de plano por extemporáneo</w:t>
            </w:r>
          </w:p>
        </w:tc>
        <w:tc>
          <w:tcPr>
            <w:tcW w:w="620" w:type="dxa"/>
            <w:tcBorders>
              <w:top w:val="nil"/>
              <w:left w:val="single" w:sz="8" w:space="0" w:color="auto"/>
              <w:right w:val="single" w:sz="8" w:space="0" w:color="auto"/>
            </w:tcBorders>
            <w:shd w:val="clear" w:color="auto" w:fill="auto"/>
            <w:noWrap/>
            <w:vAlign w:val="center"/>
            <w:hideMark/>
          </w:tcPr>
          <w:p w14:paraId="31D10C99" w14:textId="77777777" w:rsidR="00F24E25" w:rsidRPr="006B5704" w:rsidRDefault="00F24E25" w:rsidP="006B5704">
            <w:pPr>
              <w:jc w:val="right"/>
              <w:rPr>
                <w:sz w:val="22"/>
                <w:szCs w:val="22"/>
                <w:lang w:val="es-ES_tradnl" w:eastAsia="es-CR"/>
              </w:rPr>
            </w:pPr>
            <w:r w:rsidRPr="006B5704">
              <w:rPr>
                <w:sz w:val="22"/>
                <w:szCs w:val="22"/>
                <w:lang w:val="es-ES_tradnl" w:eastAsia="es-CR"/>
              </w:rPr>
              <w:t>47</w:t>
            </w:r>
          </w:p>
        </w:tc>
        <w:tc>
          <w:tcPr>
            <w:tcW w:w="680" w:type="dxa"/>
            <w:tcBorders>
              <w:top w:val="nil"/>
              <w:left w:val="nil"/>
              <w:right w:val="single" w:sz="8" w:space="0" w:color="auto"/>
            </w:tcBorders>
            <w:shd w:val="clear" w:color="auto" w:fill="auto"/>
            <w:noWrap/>
            <w:vAlign w:val="center"/>
          </w:tcPr>
          <w:p w14:paraId="3BDD24D8" w14:textId="77777777" w:rsidR="00F24E25" w:rsidRPr="006B5704" w:rsidRDefault="00F24E25" w:rsidP="006B5704">
            <w:pPr>
              <w:jc w:val="right"/>
              <w:rPr>
                <w:sz w:val="22"/>
                <w:szCs w:val="22"/>
                <w:lang w:val="es-ES_tradnl" w:eastAsia="es-CR"/>
              </w:rPr>
            </w:pPr>
            <w:r w:rsidRPr="006B5704">
              <w:rPr>
                <w:sz w:val="22"/>
                <w:szCs w:val="22"/>
                <w:lang w:val="es-ES_tradnl" w:eastAsia="es-CR"/>
              </w:rPr>
              <w:t>17</w:t>
            </w:r>
          </w:p>
        </w:tc>
        <w:tc>
          <w:tcPr>
            <w:tcW w:w="620" w:type="dxa"/>
            <w:tcBorders>
              <w:top w:val="nil"/>
              <w:left w:val="nil"/>
              <w:right w:val="nil"/>
            </w:tcBorders>
            <w:shd w:val="clear" w:color="auto" w:fill="auto"/>
            <w:noWrap/>
            <w:vAlign w:val="center"/>
          </w:tcPr>
          <w:p w14:paraId="2DDB5573"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80" w:type="dxa"/>
            <w:tcBorders>
              <w:top w:val="nil"/>
              <w:left w:val="single" w:sz="8" w:space="0" w:color="auto"/>
              <w:right w:val="single" w:sz="8" w:space="0" w:color="auto"/>
            </w:tcBorders>
            <w:shd w:val="clear" w:color="auto" w:fill="auto"/>
            <w:noWrap/>
            <w:vAlign w:val="center"/>
          </w:tcPr>
          <w:p w14:paraId="5269F498"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80" w:type="dxa"/>
            <w:tcBorders>
              <w:top w:val="nil"/>
              <w:left w:val="nil"/>
              <w:right w:val="nil"/>
            </w:tcBorders>
            <w:shd w:val="clear" w:color="auto" w:fill="auto"/>
            <w:noWrap/>
            <w:vAlign w:val="center"/>
          </w:tcPr>
          <w:p w14:paraId="45D94090"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r>
      <w:tr w:rsidR="006B5704" w:rsidRPr="006B5704" w14:paraId="4B64FEFD" w14:textId="77777777" w:rsidTr="00F24E25">
        <w:trPr>
          <w:trHeight w:val="260"/>
          <w:jc w:val="center"/>
        </w:trPr>
        <w:tc>
          <w:tcPr>
            <w:tcW w:w="3470" w:type="dxa"/>
            <w:tcBorders>
              <w:top w:val="nil"/>
              <w:left w:val="nil"/>
              <w:bottom w:val="nil"/>
              <w:right w:val="nil"/>
            </w:tcBorders>
            <w:shd w:val="clear" w:color="000000" w:fill="FFFFFF"/>
            <w:noWrap/>
            <w:vAlign w:val="center"/>
            <w:hideMark/>
          </w:tcPr>
          <w:p w14:paraId="0E180737" w14:textId="77777777" w:rsidR="00F24E25" w:rsidRPr="006B5704" w:rsidRDefault="00F24E25" w:rsidP="006B5704">
            <w:pPr>
              <w:rPr>
                <w:sz w:val="22"/>
                <w:szCs w:val="22"/>
                <w:lang w:val="es-ES_tradnl" w:eastAsia="es-CR"/>
              </w:rPr>
            </w:pPr>
            <w:r w:rsidRPr="006B5704">
              <w:rPr>
                <w:sz w:val="22"/>
                <w:szCs w:val="22"/>
                <w:lang w:val="es-ES_tradnl" w:eastAsia="es-CR"/>
              </w:rPr>
              <w:t>Deniega</w:t>
            </w:r>
          </w:p>
        </w:tc>
        <w:tc>
          <w:tcPr>
            <w:tcW w:w="620" w:type="dxa"/>
            <w:tcBorders>
              <w:top w:val="nil"/>
              <w:left w:val="single" w:sz="8" w:space="0" w:color="auto"/>
              <w:bottom w:val="nil"/>
              <w:right w:val="single" w:sz="8" w:space="0" w:color="auto"/>
            </w:tcBorders>
            <w:shd w:val="clear" w:color="auto" w:fill="auto"/>
            <w:noWrap/>
            <w:vAlign w:val="center"/>
            <w:hideMark/>
          </w:tcPr>
          <w:p w14:paraId="4AD980BA" w14:textId="77777777" w:rsidR="00F24E25" w:rsidRPr="006B5704" w:rsidRDefault="00F24E25" w:rsidP="006B5704">
            <w:pPr>
              <w:jc w:val="right"/>
              <w:rPr>
                <w:sz w:val="22"/>
                <w:szCs w:val="22"/>
                <w:lang w:val="es-ES_tradnl" w:eastAsia="es-CR"/>
              </w:rPr>
            </w:pPr>
            <w:r w:rsidRPr="006B5704">
              <w:rPr>
                <w:sz w:val="22"/>
                <w:szCs w:val="22"/>
                <w:lang w:val="es-ES_tradnl" w:eastAsia="es-CR"/>
              </w:rPr>
              <w:t>3</w:t>
            </w:r>
          </w:p>
        </w:tc>
        <w:tc>
          <w:tcPr>
            <w:tcW w:w="680" w:type="dxa"/>
            <w:tcBorders>
              <w:top w:val="nil"/>
              <w:left w:val="nil"/>
              <w:bottom w:val="nil"/>
              <w:right w:val="single" w:sz="8" w:space="0" w:color="auto"/>
            </w:tcBorders>
            <w:shd w:val="clear" w:color="auto" w:fill="auto"/>
            <w:noWrap/>
            <w:vAlign w:val="center"/>
          </w:tcPr>
          <w:p w14:paraId="152C3ECF" w14:textId="77777777" w:rsidR="00F24E25" w:rsidRPr="006B5704" w:rsidRDefault="00F24E25" w:rsidP="006B5704">
            <w:pPr>
              <w:jc w:val="right"/>
              <w:rPr>
                <w:sz w:val="22"/>
                <w:szCs w:val="22"/>
                <w:lang w:val="es-ES_tradnl" w:eastAsia="es-CR"/>
              </w:rPr>
            </w:pPr>
            <w:r w:rsidRPr="006B5704">
              <w:rPr>
                <w:sz w:val="22"/>
                <w:szCs w:val="22"/>
                <w:lang w:val="es-ES_tradnl" w:eastAsia="es-CR"/>
              </w:rPr>
              <w:t>1</w:t>
            </w:r>
          </w:p>
        </w:tc>
        <w:tc>
          <w:tcPr>
            <w:tcW w:w="620" w:type="dxa"/>
            <w:tcBorders>
              <w:top w:val="nil"/>
              <w:left w:val="nil"/>
              <w:bottom w:val="nil"/>
              <w:right w:val="nil"/>
            </w:tcBorders>
            <w:shd w:val="clear" w:color="auto" w:fill="auto"/>
            <w:noWrap/>
            <w:vAlign w:val="center"/>
          </w:tcPr>
          <w:p w14:paraId="5D723981"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80" w:type="dxa"/>
            <w:tcBorders>
              <w:top w:val="nil"/>
              <w:left w:val="single" w:sz="8" w:space="0" w:color="auto"/>
              <w:bottom w:val="nil"/>
              <w:right w:val="single" w:sz="8" w:space="0" w:color="auto"/>
            </w:tcBorders>
            <w:shd w:val="clear" w:color="auto" w:fill="auto"/>
            <w:noWrap/>
            <w:vAlign w:val="center"/>
          </w:tcPr>
          <w:p w14:paraId="0214ED72"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80" w:type="dxa"/>
            <w:tcBorders>
              <w:top w:val="nil"/>
              <w:left w:val="nil"/>
              <w:bottom w:val="nil"/>
              <w:right w:val="nil"/>
            </w:tcBorders>
            <w:shd w:val="clear" w:color="auto" w:fill="auto"/>
            <w:noWrap/>
            <w:vAlign w:val="center"/>
          </w:tcPr>
          <w:p w14:paraId="77E5F13F"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r>
      <w:tr w:rsidR="006B5704" w:rsidRPr="006B5704" w14:paraId="0CC0A8CB" w14:textId="77777777" w:rsidTr="00F24E25">
        <w:trPr>
          <w:trHeight w:val="260"/>
          <w:jc w:val="center"/>
        </w:trPr>
        <w:tc>
          <w:tcPr>
            <w:tcW w:w="3470" w:type="dxa"/>
            <w:tcBorders>
              <w:top w:val="nil"/>
              <w:left w:val="nil"/>
              <w:bottom w:val="single" w:sz="4" w:space="0" w:color="auto"/>
              <w:right w:val="nil"/>
            </w:tcBorders>
            <w:shd w:val="clear" w:color="000000" w:fill="FFFFFF"/>
            <w:noWrap/>
            <w:vAlign w:val="center"/>
            <w:hideMark/>
          </w:tcPr>
          <w:p w14:paraId="7C971F7A" w14:textId="77777777" w:rsidR="00F24E25" w:rsidRPr="006B5704" w:rsidRDefault="00F24E25" w:rsidP="006B5704">
            <w:pPr>
              <w:rPr>
                <w:sz w:val="22"/>
                <w:szCs w:val="22"/>
                <w:lang w:val="es-ES_tradnl" w:eastAsia="es-CR"/>
              </w:rPr>
            </w:pPr>
            <w:r w:rsidRPr="006B5704">
              <w:rPr>
                <w:sz w:val="22"/>
                <w:szCs w:val="22"/>
                <w:lang w:val="es-ES_tradnl" w:eastAsia="es-CR"/>
              </w:rPr>
              <w:t>Auto de pase en competencias</w:t>
            </w:r>
          </w:p>
        </w:tc>
        <w:tc>
          <w:tcPr>
            <w:tcW w:w="620" w:type="dxa"/>
            <w:tcBorders>
              <w:top w:val="nil"/>
              <w:left w:val="single" w:sz="8" w:space="0" w:color="auto"/>
              <w:bottom w:val="single" w:sz="4" w:space="0" w:color="auto"/>
              <w:right w:val="single" w:sz="8" w:space="0" w:color="auto"/>
            </w:tcBorders>
            <w:shd w:val="clear" w:color="auto" w:fill="auto"/>
            <w:noWrap/>
            <w:vAlign w:val="center"/>
            <w:hideMark/>
          </w:tcPr>
          <w:p w14:paraId="4C9F76EB" w14:textId="77777777" w:rsidR="00F24E25" w:rsidRPr="006B5704" w:rsidRDefault="00F24E25" w:rsidP="006B5704">
            <w:pPr>
              <w:jc w:val="right"/>
              <w:rPr>
                <w:sz w:val="22"/>
                <w:szCs w:val="22"/>
                <w:lang w:val="es-ES_tradnl" w:eastAsia="es-CR"/>
              </w:rPr>
            </w:pPr>
            <w:r w:rsidRPr="006B5704">
              <w:rPr>
                <w:sz w:val="22"/>
                <w:szCs w:val="22"/>
                <w:lang w:val="es-ES_tradnl" w:eastAsia="es-CR"/>
              </w:rPr>
              <w:t>10</w:t>
            </w:r>
          </w:p>
        </w:tc>
        <w:tc>
          <w:tcPr>
            <w:tcW w:w="680" w:type="dxa"/>
            <w:tcBorders>
              <w:top w:val="nil"/>
              <w:left w:val="nil"/>
              <w:bottom w:val="single" w:sz="4" w:space="0" w:color="auto"/>
              <w:right w:val="single" w:sz="8" w:space="0" w:color="auto"/>
            </w:tcBorders>
            <w:shd w:val="clear" w:color="auto" w:fill="auto"/>
            <w:noWrap/>
            <w:vAlign w:val="center"/>
          </w:tcPr>
          <w:p w14:paraId="1CA1E8EB" w14:textId="77777777" w:rsidR="00F24E25" w:rsidRPr="006B5704" w:rsidRDefault="00F24E25" w:rsidP="006B5704">
            <w:pPr>
              <w:jc w:val="right"/>
              <w:rPr>
                <w:sz w:val="22"/>
                <w:szCs w:val="22"/>
                <w:lang w:val="es-ES_tradnl" w:eastAsia="es-CR"/>
              </w:rPr>
            </w:pPr>
            <w:r w:rsidRPr="006B5704">
              <w:rPr>
                <w:sz w:val="22"/>
                <w:szCs w:val="22"/>
                <w:lang w:val="es-ES_tradnl" w:eastAsia="es-CR"/>
              </w:rPr>
              <w:t>11</w:t>
            </w:r>
          </w:p>
        </w:tc>
        <w:tc>
          <w:tcPr>
            <w:tcW w:w="620" w:type="dxa"/>
            <w:tcBorders>
              <w:top w:val="nil"/>
              <w:left w:val="nil"/>
              <w:bottom w:val="single" w:sz="4" w:space="0" w:color="auto"/>
              <w:right w:val="nil"/>
            </w:tcBorders>
            <w:shd w:val="clear" w:color="auto" w:fill="auto"/>
            <w:noWrap/>
            <w:vAlign w:val="center"/>
          </w:tcPr>
          <w:p w14:paraId="0A714728"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80" w:type="dxa"/>
            <w:tcBorders>
              <w:top w:val="nil"/>
              <w:left w:val="single" w:sz="8" w:space="0" w:color="auto"/>
              <w:bottom w:val="single" w:sz="4" w:space="0" w:color="auto"/>
              <w:right w:val="single" w:sz="8" w:space="0" w:color="auto"/>
            </w:tcBorders>
            <w:shd w:val="clear" w:color="auto" w:fill="auto"/>
            <w:noWrap/>
            <w:vAlign w:val="center"/>
          </w:tcPr>
          <w:p w14:paraId="36C37D75" w14:textId="77777777" w:rsidR="00F24E25" w:rsidRPr="006B5704" w:rsidRDefault="00F24E25" w:rsidP="006B5704">
            <w:pPr>
              <w:jc w:val="right"/>
              <w:rPr>
                <w:sz w:val="22"/>
                <w:szCs w:val="22"/>
                <w:lang w:val="es-ES_tradnl" w:eastAsia="es-CR"/>
              </w:rPr>
            </w:pPr>
            <w:r w:rsidRPr="006B5704">
              <w:rPr>
                <w:sz w:val="22"/>
                <w:szCs w:val="22"/>
                <w:lang w:val="es-ES_tradnl" w:eastAsia="es-CR"/>
              </w:rPr>
              <w:t>20</w:t>
            </w:r>
          </w:p>
        </w:tc>
        <w:tc>
          <w:tcPr>
            <w:tcW w:w="680" w:type="dxa"/>
            <w:tcBorders>
              <w:top w:val="nil"/>
              <w:left w:val="nil"/>
              <w:bottom w:val="single" w:sz="4" w:space="0" w:color="auto"/>
              <w:right w:val="nil"/>
            </w:tcBorders>
            <w:shd w:val="clear" w:color="auto" w:fill="auto"/>
            <w:noWrap/>
            <w:vAlign w:val="center"/>
          </w:tcPr>
          <w:p w14:paraId="04B0C6A0"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r>
    </w:tbl>
    <w:bookmarkEnd w:id="10"/>
    <w:p w14:paraId="56181DDB" w14:textId="77777777" w:rsidR="00F24E25" w:rsidRPr="006B5704" w:rsidRDefault="00F24E25" w:rsidP="006B5704">
      <w:pPr>
        <w:ind w:left="708" w:firstLine="708"/>
        <w:rPr>
          <w:sz w:val="22"/>
          <w:szCs w:val="22"/>
          <w:lang w:val="es-ES_tradnl"/>
        </w:rPr>
      </w:pPr>
      <w:r w:rsidRPr="006B5704">
        <w:rPr>
          <w:sz w:val="22"/>
          <w:szCs w:val="22"/>
          <w:lang w:val="es-ES_tradnl"/>
        </w:rPr>
        <w:t>Elaborado por: Subproceso de Estadística, Dirección de Planificación.</w:t>
      </w:r>
    </w:p>
    <w:p w14:paraId="763E378B" w14:textId="77777777" w:rsidR="00F24E25" w:rsidRPr="006B5704" w:rsidRDefault="00F24E25" w:rsidP="006B5704">
      <w:pPr>
        <w:rPr>
          <w:sz w:val="22"/>
          <w:szCs w:val="22"/>
          <w:lang w:val="es-ES_tradnl"/>
        </w:rPr>
      </w:pPr>
    </w:p>
    <w:p w14:paraId="4BE5B94B"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t>Durante el 2020 se contabilizan un total de 712 resoluciones de fondo, representando esta labor el 64.2% de la gestión productiva del despacho, mientras que aproximadamente una tercera parte más competen a fallos que no son de fondo, para un total de 396 votos.</w:t>
      </w:r>
    </w:p>
    <w:p w14:paraId="47025E5E" w14:textId="77777777" w:rsidR="00F24E25" w:rsidRPr="006B5704" w:rsidRDefault="00F24E25" w:rsidP="006B5704">
      <w:pPr>
        <w:ind w:left="851" w:right="851" w:firstLine="709"/>
        <w:jc w:val="both"/>
        <w:rPr>
          <w:sz w:val="22"/>
          <w:szCs w:val="22"/>
          <w:lang w:val="es-ES_tradnl"/>
        </w:rPr>
      </w:pPr>
    </w:p>
    <w:p w14:paraId="40EB1A1C"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t xml:space="preserve">De acuerdo con el cuadro de referencia, en 2020 se registra uno de los incrementos más relevantes con relación a </w:t>
      </w:r>
      <w:r w:rsidRPr="006B5704">
        <w:rPr>
          <w:i/>
          <w:iCs/>
          <w:sz w:val="22"/>
          <w:szCs w:val="22"/>
          <w:lang w:val="es-ES_tradnl"/>
        </w:rPr>
        <w:t>Resoluciones de Fondo</w:t>
      </w:r>
      <w:r w:rsidRPr="006B5704">
        <w:rPr>
          <w:sz w:val="22"/>
          <w:szCs w:val="22"/>
          <w:lang w:val="es-ES_tradnl"/>
        </w:rPr>
        <w:t>, para un total de 55 fallos más que en 2019 y por primera vez en cinco años el volumen excede las setecientas resoluciones para un período anual.</w:t>
      </w:r>
    </w:p>
    <w:p w14:paraId="16557579" w14:textId="77777777" w:rsidR="00F24E25" w:rsidRPr="006B5704" w:rsidRDefault="00F24E25" w:rsidP="006B5704">
      <w:pPr>
        <w:ind w:left="851" w:right="851" w:firstLine="709"/>
        <w:jc w:val="both"/>
        <w:rPr>
          <w:sz w:val="22"/>
          <w:szCs w:val="22"/>
          <w:lang w:val="es-ES_tradnl"/>
        </w:rPr>
      </w:pPr>
    </w:p>
    <w:p w14:paraId="67885981" w14:textId="77777777" w:rsidR="00F24E25" w:rsidRPr="006B5704" w:rsidRDefault="00F24E25" w:rsidP="006B5704">
      <w:pPr>
        <w:ind w:left="851" w:right="851" w:firstLine="709"/>
        <w:jc w:val="both"/>
        <w:rPr>
          <w:sz w:val="22"/>
          <w:szCs w:val="22"/>
          <w:lang w:val="es-ES_tradnl" w:eastAsia="es-ES"/>
        </w:rPr>
      </w:pPr>
      <w:r w:rsidRPr="006B5704">
        <w:rPr>
          <w:sz w:val="22"/>
          <w:szCs w:val="22"/>
          <w:lang w:val="es-ES_tradnl" w:eastAsia="es-ES"/>
        </w:rPr>
        <w:t xml:space="preserve">Las resoluciones </w:t>
      </w:r>
      <w:r w:rsidRPr="006B5704">
        <w:rPr>
          <w:i/>
          <w:sz w:val="22"/>
          <w:szCs w:val="22"/>
          <w:lang w:val="es-ES_tradnl" w:eastAsia="es-ES"/>
        </w:rPr>
        <w:t xml:space="preserve">modificatorias </w:t>
      </w:r>
      <w:r w:rsidRPr="006B5704">
        <w:rPr>
          <w:sz w:val="22"/>
          <w:szCs w:val="22"/>
          <w:lang w:val="es-ES_tradnl" w:eastAsia="es-ES"/>
        </w:rPr>
        <w:t xml:space="preserve">son las segundas en importancia entre el grupo resoluciones de fondo, representando 32% y en 2020 registra un repunte a 18 fallos más respecto del año anterior. </w:t>
      </w:r>
      <w:r w:rsidRPr="006B5704">
        <w:rPr>
          <w:sz w:val="22"/>
          <w:szCs w:val="22"/>
          <w:lang w:val="es-ES_tradnl"/>
        </w:rPr>
        <w:t>Las “</w:t>
      </w:r>
      <w:r w:rsidRPr="006B5704">
        <w:rPr>
          <w:i/>
          <w:iCs/>
          <w:sz w:val="22"/>
          <w:szCs w:val="22"/>
          <w:lang w:val="es-ES_tradnl"/>
        </w:rPr>
        <w:t>Anulaciones”</w:t>
      </w:r>
      <w:r w:rsidRPr="006B5704">
        <w:rPr>
          <w:sz w:val="22"/>
          <w:szCs w:val="22"/>
          <w:lang w:val="es-ES_tradnl"/>
        </w:rPr>
        <w:t>, las cuales pasaron de 86 a 111 resoluciones y las “</w:t>
      </w:r>
      <w:r w:rsidRPr="006B5704">
        <w:rPr>
          <w:i/>
          <w:iCs/>
          <w:sz w:val="22"/>
          <w:szCs w:val="22"/>
          <w:lang w:val="es-ES_tradnl"/>
        </w:rPr>
        <w:t>Revocatorias”</w:t>
      </w:r>
      <w:r w:rsidRPr="006B5704">
        <w:rPr>
          <w:sz w:val="22"/>
          <w:szCs w:val="22"/>
          <w:lang w:val="es-ES_tradnl"/>
        </w:rPr>
        <w:t>, las cuales se incrementaron en 32 fallos respecto al año anterior.</w:t>
      </w:r>
    </w:p>
    <w:p w14:paraId="74DE8CB1" w14:textId="77777777" w:rsidR="00F24E25" w:rsidRPr="006B5704" w:rsidRDefault="00F24E25" w:rsidP="006B5704">
      <w:pPr>
        <w:ind w:left="851" w:right="851" w:firstLine="709"/>
        <w:jc w:val="both"/>
        <w:rPr>
          <w:sz w:val="22"/>
          <w:szCs w:val="22"/>
          <w:lang w:val="es-ES_tradnl"/>
        </w:rPr>
      </w:pPr>
    </w:p>
    <w:p w14:paraId="18C8528C"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t>Es importante acotar que las resoluciones “</w:t>
      </w:r>
      <w:r w:rsidRPr="006B5704">
        <w:rPr>
          <w:i/>
          <w:iCs/>
          <w:sz w:val="22"/>
          <w:szCs w:val="22"/>
          <w:lang w:val="es-ES_tradnl"/>
        </w:rPr>
        <w:t>Confirmatorias”</w:t>
      </w:r>
      <w:r w:rsidRPr="006B5704">
        <w:rPr>
          <w:sz w:val="22"/>
          <w:szCs w:val="22"/>
          <w:lang w:val="es-ES_tradnl"/>
        </w:rPr>
        <w:t xml:space="preserve"> experimentaron una baja de 20 fallos con relación al período 2019, en otras </w:t>
      </w:r>
      <w:proofErr w:type="gramStart"/>
      <w:r w:rsidRPr="006B5704">
        <w:rPr>
          <w:sz w:val="22"/>
          <w:szCs w:val="22"/>
          <w:lang w:val="es-ES_tradnl"/>
        </w:rPr>
        <w:t>palabras</w:t>
      </w:r>
      <w:proofErr w:type="gramEnd"/>
      <w:r w:rsidRPr="006B5704">
        <w:rPr>
          <w:sz w:val="22"/>
          <w:szCs w:val="22"/>
          <w:lang w:val="es-ES_tradnl"/>
        </w:rPr>
        <w:t xml:space="preserve"> una reducción relativa de 7.3%.</w:t>
      </w:r>
    </w:p>
    <w:p w14:paraId="58137C3B" w14:textId="77777777" w:rsidR="00F24E25" w:rsidRPr="006B5704" w:rsidRDefault="00F24E25" w:rsidP="006B5704">
      <w:pPr>
        <w:ind w:left="851" w:right="851" w:firstLine="709"/>
        <w:jc w:val="both"/>
        <w:rPr>
          <w:sz w:val="22"/>
          <w:szCs w:val="22"/>
          <w:lang w:val="es-ES_tradnl"/>
        </w:rPr>
      </w:pPr>
    </w:p>
    <w:p w14:paraId="7E91C630"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t xml:space="preserve">Una situación contraria se produjo en las resoluciones que </w:t>
      </w:r>
      <w:r w:rsidRPr="006B5704">
        <w:rPr>
          <w:i/>
          <w:iCs/>
          <w:sz w:val="22"/>
          <w:szCs w:val="22"/>
          <w:lang w:val="es-ES_tradnl"/>
        </w:rPr>
        <w:t xml:space="preserve">No son de Fondo, </w:t>
      </w:r>
      <w:r w:rsidRPr="006B5704">
        <w:rPr>
          <w:sz w:val="22"/>
          <w:szCs w:val="22"/>
          <w:lang w:val="es-ES_tradnl"/>
        </w:rPr>
        <w:t>de forma tal que se registra un decrecimiento de 391 asuntos, lo que equivale a al 49.6% con relación al año anterior. Entre las resoluciones que “</w:t>
      </w:r>
      <w:r w:rsidRPr="006B5704">
        <w:rPr>
          <w:i/>
          <w:iCs/>
          <w:sz w:val="22"/>
          <w:szCs w:val="22"/>
          <w:lang w:val="es-ES_tradnl"/>
        </w:rPr>
        <w:t>No son de Fondo”</w:t>
      </w:r>
      <w:r w:rsidRPr="006B5704">
        <w:rPr>
          <w:sz w:val="22"/>
          <w:szCs w:val="22"/>
          <w:lang w:val="es-ES_tradnl"/>
        </w:rPr>
        <w:t xml:space="preserve"> mayormente vinculadas con la baja destacan en orden de importancia: los </w:t>
      </w:r>
      <w:r w:rsidRPr="006B5704">
        <w:rPr>
          <w:i/>
          <w:iCs/>
          <w:sz w:val="22"/>
          <w:szCs w:val="22"/>
          <w:lang w:val="es-ES_tradnl"/>
        </w:rPr>
        <w:t>Desistimientos (-231), Los Rechazos de Plano (-78) y Los Autos de Pase (-58).</w:t>
      </w:r>
    </w:p>
    <w:p w14:paraId="396D08B6" w14:textId="77777777" w:rsidR="00F24E25" w:rsidRPr="006B5704" w:rsidRDefault="00F24E25" w:rsidP="006B5704">
      <w:pPr>
        <w:ind w:left="851" w:right="851" w:firstLine="709"/>
        <w:jc w:val="both"/>
        <w:rPr>
          <w:sz w:val="22"/>
          <w:szCs w:val="22"/>
          <w:lang w:val="es-ES_tradnl"/>
        </w:rPr>
      </w:pPr>
    </w:p>
    <w:p w14:paraId="26F40FE7" w14:textId="77777777" w:rsidR="00F24E25" w:rsidRPr="006B5704" w:rsidRDefault="00F24E25" w:rsidP="006B5704">
      <w:pPr>
        <w:ind w:left="851" w:right="851" w:firstLine="709"/>
        <w:jc w:val="both"/>
        <w:rPr>
          <w:bCs/>
          <w:sz w:val="22"/>
          <w:szCs w:val="22"/>
          <w:lang w:val="es-ES_tradnl" w:eastAsia="es-CR"/>
        </w:rPr>
      </w:pPr>
      <w:r w:rsidRPr="006B5704">
        <w:rPr>
          <w:bCs/>
          <w:sz w:val="22"/>
          <w:szCs w:val="22"/>
          <w:lang w:val="es-ES_tradnl" w:eastAsia="es-CR"/>
        </w:rPr>
        <w:t xml:space="preserve">De seguido se muestra gráficamente la composición relativa de las resoluciones dictadas en segunda instancia, sean estas de </w:t>
      </w:r>
      <w:r w:rsidRPr="006B5704">
        <w:rPr>
          <w:bCs/>
          <w:i/>
          <w:iCs/>
          <w:sz w:val="22"/>
          <w:szCs w:val="22"/>
          <w:lang w:val="es-ES_tradnl" w:eastAsia="es-CR"/>
        </w:rPr>
        <w:t>Fondo o No,</w:t>
      </w:r>
      <w:r w:rsidRPr="006B5704">
        <w:rPr>
          <w:bCs/>
          <w:sz w:val="22"/>
          <w:szCs w:val="22"/>
          <w:lang w:val="es-ES_tradnl" w:eastAsia="es-CR"/>
        </w:rPr>
        <w:t xml:space="preserve"> a lo largo de los últimos cinco períodos de gestión.</w:t>
      </w:r>
    </w:p>
    <w:p w14:paraId="7C12C5F7" w14:textId="77777777" w:rsidR="00F24E25" w:rsidRPr="006B5704" w:rsidRDefault="00F24E25" w:rsidP="006B5704">
      <w:pPr>
        <w:ind w:left="851" w:right="851" w:firstLine="709"/>
        <w:jc w:val="both"/>
        <w:rPr>
          <w:sz w:val="22"/>
          <w:szCs w:val="22"/>
          <w:lang w:val="es-ES_tradnl"/>
        </w:rPr>
      </w:pPr>
    </w:p>
    <w:p w14:paraId="774185A5" w14:textId="0EF5D5EE" w:rsidR="00F24E25" w:rsidRPr="006B5704" w:rsidRDefault="00F24E25" w:rsidP="006B5704">
      <w:pPr>
        <w:ind w:left="851" w:right="851" w:firstLine="709"/>
        <w:jc w:val="both"/>
        <w:rPr>
          <w:b/>
          <w:bCs/>
          <w:sz w:val="22"/>
          <w:szCs w:val="22"/>
          <w:lang w:val="es-ES_tradnl"/>
        </w:rPr>
      </w:pPr>
      <w:r w:rsidRPr="006B5704">
        <w:rPr>
          <w:b/>
          <w:bCs/>
          <w:sz w:val="22"/>
          <w:szCs w:val="22"/>
          <w:lang w:val="es-ES_tradnl"/>
        </w:rPr>
        <w:t>Gráfico N°4.2</w:t>
      </w:r>
    </w:p>
    <w:p w14:paraId="081CC54F" w14:textId="77777777" w:rsidR="006B5704" w:rsidRPr="006B5704" w:rsidRDefault="006B5704" w:rsidP="006B5704">
      <w:pPr>
        <w:ind w:left="851" w:right="851" w:firstLine="709"/>
        <w:jc w:val="both"/>
        <w:rPr>
          <w:b/>
          <w:bCs/>
          <w:sz w:val="22"/>
          <w:szCs w:val="22"/>
          <w:lang w:val="es-ES_tradnl"/>
        </w:rPr>
      </w:pPr>
    </w:p>
    <w:p w14:paraId="27B100F5" w14:textId="77777777" w:rsidR="00F24E25" w:rsidRPr="006B5704" w:rsidRDefault="00F24E25" w:rsidP="006B5704">
      <w:pPr>
        <w:jc w:val="center"/>
        <w:rPr>
          <w:sz w:val="22"/>
          <w:szCs w:val="22"/>
          <w:lang w:val="es-ES_tradnl"/>
        </w:rPr>
      </w:pPr>
      <w:r w:rsidRPr="006B5704">
        <w:rPr>
          <w:noProof/>
          <w:sz w:val="22"/>
          <w:szCs w:val="22"/>
          <w:lang w:val="en-US"/>
        </w:rPr>
        <w:lastRenderedPageBreak/>
        <w:drawing>
          <wp:inline distT="0" distB="0" distL="0" distR="0" wp14:anchorId="15E89338" wp14:editId="16647F7F">
            <wp:extent cx="5332413" cy="3236913"/>
            <wp:effectExtent l="0" t="0" r="1905" b="1905"/>
            <wp:docPr id="32" name="Gráfico 32">
              <a:extLst xmlns:a="http://schemas.openxmlformats.org/drawingml/2006/main">
                <a:ext uri="{FF2B5EF4-FFF2-40B4-BE49-F238E27FC236}">
                  <a16:creationId xmlns:a16="http://schemas.microsoft.com/office/drawing/2014/main" id="{3914BFCB-F2DD-45F5-8027-CC5C660D0D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C7E6DC7" w14:textId="77777777" w:rsidR="00F24E25" w:rsidRPr="006B5704" w:rsidRDefault="00F24E25" w:rsidP="006B5704">
      <w:pPr>
        <w:rPr>
          <w:sz w:val="22"/>
          <w:szCs w:val="22"/>
          <w:lang w:val="es-ES_tradnl"/>
        </w:rPr>
      </w:pPr>
    </w:p>
    <w:p w14:paraId="29463CAB"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t xml:space="preserve">Como se aprecia en el gráfico anterior, existe para el periodo 2020 una baja de 9.7% en la participación relativa de los fallos que </w:t>
      </w:r>
      <w:r w:rsidRPr="006B5704">
        <w:rPr>
          <w:i/>
          <w:iCs/>
          <w:sz w:val="22"/>
          <w:szCs w:val="22"/>
          <w:lang w:val="es-ES_tradnl"/>
        </w:rPr>
        <w:t>No son de Fondo con respecto al año anterior</w:t>
      </w:r>
      <w:r w:rsidRPr="006B5704">
        <w:rPr>
          <w:sz w:val="22"/>
          <w:szCs w:val="22"/>
          <w:lang w:val="es-ES_tradnl"/>
        </w:rPr>
        <w:t xml:space="preserve">, de manera tal que es posible visualizar como estas resoluciones reducen su producción a menos del 40%. Por su parte y en contra posición a lo ocurrido con los fallos </w:t>
      </w:r>
      <w:r w:rsidRPr="006B5704">
        <w:rPr>
          <w:i/>
          <w:iCs/>
          <w:sz w:val="22"/>
          <w:szCs w:val="22"/>
          <w:lang w:val="es-ES_tradnl"/>
        </w:rPr>
        <w:t>No de Fondo</w:t>
      </w:r>
      <w:r w:rsidRPr="006B5704">
        <w:rPr>
          <w:sz w:val="22"/>
          <w:szCs w:val="22"/>
          <w:lang w:val="es-ES_tradnl"/>
        </w:rPr>
        <w:t xml:space="preserve">, las resoluciones que sí son de </w:t>
      </w:r>
      <w:r w:rsidRPr="006B5704">
        <w:rPr>
          <w:i/>
          <w:iCs/>
          <w:sz w:val="22"/>
          <w:szCs w:val="22"/>
          <w:lang w:val="es-ES_tradnl"/>
        </w:rPr>
        <w:t>Fondo</w:t>
      </w:r>
      <w:r w:rsidRPr="006B5704">
        <w:rPr>
          <w:sz w:val="22"/>
          <w:szCs w:val="22"/>
          <w:lang w:val="es-ES_tradnl"/>
        </w:rPr>
        <w:t xml:space="preserve"> absorbieron ese 9.7% dado de baja en los otros tipos de fallo, de manera que es posible inferir a partir de 2020 se produce un cambio sustancial en la distribución de los votos fallados por este Tribunal.</w:t>
      </w:r>
    </w:p>
    <w:p w14:paraId="069229A4" w14:textId="77777777" w:rsidR="00F24E25" w:rsidRPr="006B5704" w:rsidRDefault="00F24E25" w:rsidP="006B5704">
      <w:pPr>
        <w:ind w:left="851" w:right="851" w:firstLine="709"/>
        <w:jc w:val="both"/>
        <w:rPr>
          <w:sz w:val="22"/>
          <w:szCs w:val="22"/>
          <w:lang w:val="es-ES_tradnl"/>
        </w:rPr>
      </w:pPr>
    </w:p>
    <w:p w14:paraId="305430ED"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t xml:space="preserve">Para el período 2020, se incorpora un apartado que permite analizar la distribución de las resoluciones de fondo </w:t>
      </w:r>
      <w:r w:rsidRPr="006B5704">
        <w:rPr>
          <w:i/>
          <w:iCs/>
          <w:sz w:val="22"/>
          <w:szCs w:val="22"/>
          <w:lang w:val="es-ES_tradnl"/>
        </w:rPr>
        <w:t>No Confirmadas</w:t>
      </w:r>
      <w:r w:rsidRPr="006B5704">
        <w:rPr>
          <w:sz w:val="22"/>
          <w:szCs w:val="22"/>
          <w:lang w:val="es-ES_tradnl"/>
        </w:rPr>
        <w:t xml:space="preserve"> por este Tribunal, de acuerdo con el resultado generado en el fallo. </w:t>
      </w:r>
    </w:p>
    <w:p w14:paraId="28E5BE5A" w14:textId="77777777" w:rsidR="00F24E25" w:rsidRPr="006B5704" w:rsidRDefault="00F24E25" w:rsidP="006B5704">
      <w:pPr>
        <w:rPr>
          <w:sz w:val="22"/>
          <w:szCs w:val="22"/>
          <w:lang w:val="es-ES_tradnl"/>
        </w:rPr>
      </w:pPr>
    </w:p>
    <w:p w14:paraId="10C45CC3" w14:textId="77777777" w:rsidR="00F24E25" w:rsidRPr="006B5704" w:rsidRDefault="00F24E25" w:rsidP="006B5704">
      <w:pPr>
        <w:jc w:val="center"/>
        <w:rPr>
          <w:b/>
          <w:bCs/>
          <w:sz w:val="22"/>
          <w:szCs w:val="22"/>
          <w:lang w:val="es-ES_tradnl"/>
        </w:rPr>
      </w:pPr>
      <w:r w:rsidRPr="006B5704">
        <w:rPr>
          <w:b/>
          <w:bCs/>
          <w:sz w:val="22"/>
          <w:szCs w:val="22"/>
          <w:lang w:val="es-ES_tradnl"/>
        </w:rPr>
        <w:t>Cuadro N°4.2</w:t>
      </w:r>
    </w:p>
    <w:p w14:paraId="5827650D"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Tribunal de Apelación Contencioso Administrativo:</w:t>
      </w:r>
    </w:p>
    <w:p w14:paraId="7A5C971C" w14:textId="52CA23DE" w:rsidR="00F24E25" w:rsidRPr="006B5704" w:rsidRDefault="00F24E25" w:rsidP="006B5704">
      <w:pPr>
        <w:jc w:val="center"/>
        <w:rPr>
          <w:b/>
          <w:bCs/>
          <w:sz w:val="22"/>
          <w:szCs w:val="22"/>
          <w:lang w:val="es-ES_tradnl" w:eastAsia="es-CR"/>
        </w:rPr>
      </w:pPr>
      <w:r w:rsidRPr="006B5704">
        <w:rPr>
          <w:b/>
          <w:bCs/>
          <w:sz w:val="22"/>
          <w:szCs w:val="22"/>
          <w:lang w:val="es-ES_tradnl" w:eastAsia="es-CR"/>
        </w:rPr>
        <w:t>Sentencias de Fondo Anuladas, revocadas y modificadas, según Resultado, 2016-2020</w:t>
      </w:r>
    </w:p>
    <w:p w14:paraId="2FCED005" w14:textId="77777777" w:rsidR="006B5704" w:rsidRPr="006B5704" w:rsidRDefault="006B5704" w:rsidP="006B5704">
      <w:pPr>
        <w:jc w:val="center"/>
        <w:rPr>
          <w:b/>
          <w:bCs/>
          <w:sz w:val="22"/>
          <w:szCs w:val="22"/>
          <w:lang w:val="es-ES_tradnl" w:eastAsia="es-CR"/>
        </w:rPr>
      </w:pPr>
    </w:p>
    <w:tbl>
      <w:tblPr>
        <w:tblW w:w="8359"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51"/>
        <w:gridCol w:w="718"/>
        <w:gridCol w:w="923"/>
        <w:gridCol w:w="982"/>
        <w:gridCol w:w="982"/>
        <w:gridCol w:w="983"/>
        <w:gridCol w:w="1120"/>
      </w:tblGrid>
      <w:tr w:rsidR="006B5704" w:rsidRPr="006B5704" w14:paraId="1E6DE46E" w14:textId="77777777" w:rsidTr="00F24E25">
        <w:trPr>
          <w:jc w:val="center"/>
        </w:trPr>
        <w:tc>
          <w:tcPr>
            <w:tcW w:w="2690" w:type="dxa"/>
          </w:tcPr>
          <w:p w14:paraId="4D1E02E2" w14:textId="77777777" w:rsidR="00F24E25" w:rsidRPr="006B5704" w:rsidRDefault="00F24E25" w:rsidP="006B5704">
            <w:pPr>
              <w:jc w:val="center"/>
              <w:rPr>
                <w:b/>
                <w:bCs/>
                <w:sz w:val="22"/>
                <w:szCs w:val="22"/>
                <w:lang w:val="es-ES_tradnl"/>
              </w:rPr>
            </w:pPr>
            <w:r w:rsidRPr="006B5704">
              <w:rPr>
                <w:b/>
                <w:bCs/>
                <w:sz w:val="22"/>
                <w:szCs w:val="22"/>
                <w:lang w:val="es-ES_tradnl"/>
              </w:rPr>
              <w:t xml:space="preserve">Tipo de Resultado por Sentencia </w:t>
            </w:r>
          </w:p>
        </w:tc>
        <w:tc>
          <w:tcPr>
            <w:tcW w:w="5669" w:type="dxa"/>
            <w:gridSpan w:val="6"/>
          </w:tcPr>
          <w:p w14:paraId="13617FBB" w14:textId="77777777" w:rsidR="00F24E25" w:rsidRPr="006B5704" w:rsidRDefault="00F24E25" w:rsidP="006B5704">
            <w:pPr>
              <w:jc w:val="center"/>
              <w:rPr>
                <w:b/>
                <w:bCs/>
                <w:sz w:val="22"/>
                <w:szCs w:val="22"/>
                <w:lang w:val="es-ES_tradnl"/>
              </w:rPr>
            </w:pPr>
            <w:r w:rsidRPr="006B5704">
              <w:rPr>
                <w:b/>
                <w:bCs/>
                <w:sz w:val="22"/>
                <w:szCs w:val="22"/>
                <w:lang w:val="es-ES_tradnl"/>
              </w:rPr>
              <w:t>AÑOS</w:t>
            </w:r>
          </w:p>
        </w:tc>
      </w:tr>
      <w:tr w:rsidR="006B5704" w:rsidRPr="006B5704" w14:paraId="5013BE24" w14:textId="77777777" w:rsidTr="00F24E25">
        <w:trPr>
          <w:jc w:val="center"/>
        </w:trPr>
        <w:tc>
          <w:tcPr>
            <w:tcW w:w="2690" w:type="dxa"/>
          </w:tcPr>
          <w:p w14:paraId="78E10BFA" w14:textId="77777777" w:rsidR="00F24E25" w:rsidRPr="006B5704" w:rsidRDefault="00F24E25" w:rsidP="006B5704">
            <w:pPr>
              <w:rPr>
                <w:sz w:val="22"/>
                <w:szCs w:val="22"/>
                <w:lang w:val="es-ES_tradnl"/>
              </w:rPr>
            </w:pPr>
          </w:p>
        </w:tc>
        <w:tc>
          <w:tcPr>
            <w:tcW w:w="627" w:type="dxa"/>
          </w:tcPr>
          <w:p w14:paraId="6C95629D" w14:textId="77777777" w:rsidR="00F24E25" w:rsidRPr="006B5704" w:rsidRDefault="00F24E25" w:rsidP="006B5704">
            <w:pPr>
              <w:jc w:val="center"/>
              <w:rPr>
                <w:b/>
                <w:bCs/>
                <w:sz w:val="22"/>
                <w:szCs w:val="22"/>
                <w:lang w:val="es-ES_tradnl"/>
              </w:rPr>
            </w:pPr>
            <w:r w:rsidRPr="006B5704">
              <w:rPr>
                <w:b/>
                <w:bCs/>
                <w:sz w:val="22"/>
                <w:szCs w:val="22"/>
                <w:lang w:val="es-ES_tradnl"/>
              </w:rPr>
              <w:t>Total</w:t>
            </w:r>
          </w:p>
        </w:tc>
        <w:tc>
          <w:tcPr>
            <w:tcW w:w="931" w:type="dxa"/>
            <w:vAlign w:val="center"/>
          </w:tcPr>
          <w:p w14:paraId="39F51759" w14:textId="77777777" w:rsidR="00F24E25" w:rsidRPr="006B5704" w:rsidRDefault="00F24E25" w:rsidP="006B5704">
            <w:pPr>
              <w:jc w:val="center"/>
              <w:rPr>
                <w:sz w:val="22"/>
                <w:szCs w:val="22"/>
                <w:lang w:val="es-ES_tradnl"/>
              </w:rPr>
            </w:pPr>
            <w:r w:rsidRPr="006B5704">
              <w:rPr>
                <w:b/>
                <w:bCs/>
                <w:sz w:val="22"/>
                <w:szCs w:val="22"/>
                <w:lang w:val="es-ES_tradnl" w:eastAsia="es-CR"/>
              </w:rPr>
              <w:t>2016</w:t>
            </w:r>
          </w:p>
        </w:tc>
        <w:tc>
          <w:tcPr>
            <w:tcW w:w="992" w:type="dxa"/>
            <w:vAlign w:val="center"/>
          </w:tcPr>
          <w:p w14:paraId="0A8D83FB" w14:textId="77777777" w:rsidR="00F24E25" w:rsidRPr="006B5704" w:rsidRDefault="00F24E25" w:rsidP="006B5704">
            <w:pPr>
              <w:jc w:val="center"/>
              <w:rPr>
                <w:sz w:val="22"/>
                <w:szCs w:val="22"/>
                <w:lang w:val="es-ES_tradnl"/>
              </w:rPr>
            </w:pPr>
            <w:r w:rsidRPr="006B5704">
              <w:rPr>
                <w:b/>
                <w:bCs/>
                <w:sz w:val="22"/>
                <w:szCs w:val="22"/>
                <w:lang w:val="es-ES_tradnl" w:eastAsia="es-CR"/>
              </w:rPr>
              <w:t>2017</w:t>
            </w:r>
          </w:p>
        </w:tc>
        <w:tc>
          <w:tcPr>
            <w:tcW w:w="992" w:type="dxa"/>
            <w:vAlign w:val="center"/>
          </w:tcPr>
          <w:p w14:paraId="720CF512" w14:textId="77777777" w:rsidR="00F24E25" w:rsidRPr="006B5704" w:rsidRDefault="00F24E25" w:rsidP="006B5704">
            <w:pPr>
              <w:jc w:val="center"/>
              <w:rPr>
                <w:sz w:val="22"/>
                <w:szCs w:val="22"/>
                <w:lang w:val="es-ES_tradnl"/>
              </w:rPr>
            </w:pPr>
            <w:r w:rsidRPr="006B5704">
              <w:rPr>
                <w:b/>
                <w:bCs/>
                <w:sz w:val="22"/>
                <w:szCs w:val="22"/>
                <w:lang w:val="es-ES_tradnl" w:eastAsia="es-CR"/>
              </w:rPr>
              <w:t>2018</w:t>
            </w:r>
          </w:p>
        </w:tc>
        <w:tc>
          <w:tcPr>
            <w:tcW w:w="993" w:type="dxa"/>
            <w:vAlign w:val="center"/>
          </w:tcPr>
          <w:p w14:paraId="762298EA" w14:textId="77777777" w:rsidR="00F24E25" w:rsidRPr="006B5704" w:rsidRDefault="00F24E25" w:rsidP="006B5704">
            <w:pPr>
              <w:jc w:val="center"/>
              <w:rPr>
                <w:sz w:val="22"/>
                <w:szCs w:val="22"/>
                <w:lang w:val="es-ES_tradnl"/>
              </w:rPr>
            </w:pPr>
            <w:r w:rsidRPr="006B5704">
              <w:rPr>
                <w:b/>
                <w:bCs/>
                <w:sz w:val="22"/>
                <w:szCs w:val="22"/>
                <w:lang w:val="es-ES_tradnl" w:eastAsia="es-CR"/>
              </w:rPr>
              <w:t>2019</w:t>
            </w:r>
          </w:p>
        </w:tc>
        <w:tc>
          <w:tcPr>
            <w:tcW w:w="1134" w:type="dxa"/>
            <w:vAlign w:val="center"/>
          </w:tcPr>
          <w:p w14:paraId="28514012" w14:textId="77777777" w:rsidR="00F24E25" w:rsidRPr="006B5704" w:rsidRDefault="00F24E25" w:rsidP="006B5704">
            <w:pPr>
              <w:jc w:val="center"/>
              <w:rPr>
                <w:sz w:val="22"/>
                <w:szCs w:val="22"/>
                <w:lang w:val="es-ES_tradnl"/>
              </w:rPr>
            </w:pPr>
            <w:r w:rsidRPr="006B5704">
              <w:rPr>
                <w:b/>
                <w:bCs/>
                <w:sz w:val="22"/>
                <w:szCs w:val="22"/>
                <w:lang w:val="es-ES_tradnl" w:eastAsia="es-CR"/>
              </w:rPr>
              <w:t>2020</w:t>
            </w:r>
          </w:p>
        </w:tc>
      </w:tr>
      <w:tr w:rsidR="006B5704" w:rsidRPr="006B5704" w14:paraId="3A02E80B" w14:textId="77777777" w:rsidTr="00F24E25">
        <w:trPr>
          <w:jc w:val="center"/>
        </w:trPr>
        <w:tc>
          <w:tcPr>
            <w:tcW w:w="2690" w:type="dxa"/>
          </w:tcPr>
          <w:p w14:paraId="20724F7C" w14:textId="77777777" w:rsidR="00F24E25" w:rsidRPr="006B5704" w:rsidRDefault="00F24E25" w:rsidP="006B5704">
            <w:pPr>
              <w:rPr>
                <w:sz w:val="22"/>
                <w:szCs w:val="22"/>
                <w:lang w:val="es-ES_tradnl"/>
              </w:rPr>
            </w:pPr>
          </w:p>
        </w:tc>
        <w:tc>
          <w:tcPr>
            <w:tcW w:w="627" w:type="dxa"/>
          </w:tcPr>
          <w:p w14:paraId="5C600ACE" w14:textId="77777777" w:rsidR="00F24E25" w:rsidRPr="006B5704" w:rsidRDefault="00F24E25" w:rsidP="006B5704">
            <w:pPr>
              <w:jc w:val="center"/>
              <w:rPr>
                <w:b/>
                <w:bCs/>
                <w:sz w:val="22"/>
                <w:szCs w:val="22"/>
                <w:lang w:val="es-ES_tradnl"/>
              </w:rPr>
            </w:pPr>
          </w:p>
        </w:tc>
        <w:tc>
          <w:tcPr>
            <w:tcW w:w="931" w:type="dxa"/>
          </w:tcPr>
          <w:p w14:paraId="6B8B7AF7" w14:textId="77777777" w:rsidR="00F24E25" w:rsidRPr="006B5704" w:rsidRDefault="00F24E25" w:rsidP="006B5704">
            <w:pPr>
              <w:jc w:val="center"/>
              <w:rPr>
                <w:b/>
                <w:bCs/>
                <w:sz w:val="22"/>
                <w:szCs w:val="22"/>
                <w:lang w:val="es-ES_tradnl"/>
              </w:rPr>
            </w:pPr>
          </w:p>
        </w:tc>
        <w:tc>
          <w:tcPr>
            <w:tcW w:w="992" w:type="dxa"/>
          </w:tcPr>
          <w:p w14:paraId="60F958C7" w14:textId="77777777" w:rsidR="00F24E25" w:rsidRPr="006B5704" w:rsidRDefault="00F24E25" w:rsidP="006B5704">
            <w:pPr>
              <w:jc w:val="center"/>
              <w:rPr>
                <w:b/>
                <w:bCs/>
                <w:sz w:val="22"/>
                <w:szCs w:val="22"/>
                <w:lang w:val="es-ES_tradnl"/>
              </w:rPr>
            </w:pPr>
          </w:p>
        </w:tc>
        <w:tc>
          <w:tcPr>
            <w:tcW w:w="992" w:type="dxa"/>
          </w:tcPr>
          <w:p w14:paraId="58CFBEA8" w14:textId="77777777" w:rsidR="00F24E25" w:rsidRPr="006B5704" w:rsidRDefault="00F24E25" w:rsidP="006B5704">
            <w:pPr>
              <w:jc w:val="center"/>
              <w:rPr>
                <w:b/>
                <w:bCs/>
                <w:sz w:val="22"/>
                <w:szCs w:val="22"/>
                <w:lang w:val="es-ES_tradnl"/>
              </w:rPr>
            </w:pPr>
          </w:p>
        </w:tc>
        <w:tc>
          <w:tcPr>
            <w:tcW w:w="993" w:type="dxa"/>
          </w:tcPr>
          <w:p w14:paraId="34D2103E" w14:textId="77777777" w:rsidR="00F24E25" w:rsidRPr="006B5704" w:rsidRDefault="00F24E25" w:rsidP="006B5704">
            <w:pPr>
              <w:jc w:val="center"/>
              <w:rPr>
                <w:b/>
                <w:bCs/>
                <w:sz w:val="22"/>
                <w:szCs w:val="22"/>
                <w:lang w:val="es-ES_tradnl"/>
              </w:rPr>
            </w:pPr>
          </w:p>
        </w:tc>
        <w:tc>
          <w:tcPr>
            <w:tcW w:w="1134" w:type="dxa"/>
          </w:tcPr>
          <w:p w14:paraId="79C5F2DC" w14:textId="77777777" w:rsidR="00F24E25" w:rsidRPr="006B5704" w:rsidRDefault="00F24E25" w:rsidP="006B5704">
            <w:pPr>
              <w:jc w:val="center"/>
              <w:rPr>
                <w:b/>
                <w:bCs/>
                <w:sz w:val="22"/>
                <w:szCs w:val="22"/>
                <w:lang w:val="es-ES_tradnl"/>
              </w:rPr>
            </w:pPr>
          </w:p>
        </w:tc>
      </w:tr>
      <w:tr w:rsidR="006B5704" w:rsidRPr="006B5704" w14:paraId="70903E6C" w14:textId="77777777" w:rsidTr="00F24E25">
        <w:trPr>
          <w:jc w:val="center"/>
        </w:trPr>
        <w:tc>
          <w:tcPr>
            <w:tcW w:w="2690" w:type="dxa"/>
          </w:tcPr>
          <w:p w14:paraId="1C8CCD3C" w14:textId="77777777" w:rsidR="00F24E25" w:rsidRPr="006B5704" w:rsidRDefault="00F24E25" w:rsidP="006B5704">
            <w:pPr>
              <w:rPr>
                <w:sz w:val="22"/>
                <w:szCs w:val="22"/>
                <w:lang w:val="es-ES_tradnl"/>
              </w:rPr>
            </w:pPr>
            <w:r w:rsidRPr="006B5704">
              <w:rPr>
                <w:sz w:val="22"/>
                <w:szCs w:val="22"/>
                <w:lang w:val="es-ES_tradnl"/>
              </w:rPr>
              <w:t>Sentencias Dictadas</w:t>
            </w:r>
          </w:p>
        </w:tc>
        <w:tc>
          <w:tcPr>
            <w:tcW w:w="627" w:type="dxa"/>
          </w:tcPr>
          <w:p w14:paraId="60AA251A" w14:textId="77777777" w:rsidR="00F24E25" w:rsidRPr="006B5704" w:rsidRDefault="00F24E25" w:rsidP="006B5704">
            <w:pPr>
              <w:jc w:val="right"/>
              <w:rPr>
                <w:sz w:val="22"/>
                <w:szCs w:val="22"/>
                <w:lang w:val="es-ES_tradnl"/>
              </w:rPr>
            </w:pPr>
            <w:r w:rsidRPr="006B5704">
              <w:rPr>
                <w:sz w:val="22"/>
                <w:szCs w:val="22"/>
                <w:lang w:val="es-ES_tradnl"/>
              </w:rPr>
              <w:t>2914</w:t>
            </w:r>
          </w:p>
        </w:tc>
        <w:tc>
          <w:tcPr>
            <w:tcW w:w="931" w:type="dxa"/>
            <w:vAlign w:val="bottom"/>
          </w:tcPr>
          <w:p w14:paraId="7A5E3A06" w14:textId="77777777" w:rsidR="00F24E25" w:rsidRPr="006B5704" w:rsidRDefault="00F24E25" w:rsidP="006B5704">
            <w:pPr>
              <w:jc w:val="right"/>
              <w:rPr>
                <w:sz w:val="22"/>
                <w:szCs w:val="22"/>
                <w:lang w:val="es-ES_tradnl"/>
              </w:rPr>
            </w:pPr>
            <w:r w:rsidRPr="006B5704">
              <w:rPr>
                <w:sz w:val="22"/>
                <w:szCs w:val="22"/>
                <w:lang w:val="es-ES_tradnl"/>
              </w:rPr>
              <w:t>533</w:t>
            </w:r>
          </w:p>
        </w:tc>
        <w:tc>
          <w:tcPr>
            <w:tcW w:w="992" w:type="dxa"/>
            <w:vAlign w:val="bottom"/>
          </w:tcPr>
          <w:p w14:paraId="0BE4E162" w14:textId="77777777" w:rsidR="00F24E25" w:rsidRPr="006B5704" w:rsidRDefault="00F24E25" w:rsidP="006B5704">
            <w:pPr>
              <w:jc w:val="right"/>
              <w:rPr>
                <w:sz w:val="22"/>
                <w:szCs w:val="22"/>
                <w:lang w:val="es-ES_tradnl"/>
              </w:rPr>
            </w:pPr>
            <w:r w:rsidRPr="006B5704">
              <w:rPr>
                <w:sz w:val="22"/>
                <w:szCs w:val="22"/>
                <w:lang w:val="es-ES_tradnl"/>
              </w:rPr>
              <w:t>527</w:t>
            </w:r>
          </w:p>
        </w:tc>
        <w:tc>
          <w:tcPr>
            <w:tcW w:w="992" w:type="dxa"/>
            <w:vAlign w:val="bottom"/>
          </w:tcPr>
          <w:p w14:paraId="66A720F9" w14:textId="77777777" w:rsidR="00F24E25" w:rsidRPr="006B5704" w:rsidRDefault="00F24E25" w:rsidP="006B5704">
            <w:pPr>
              <w:jc w:val="right"/>
              <w:rPr>
                <w:sz w:val="22"/>
                <w:szCs w:val="22"/>
                <w:lang w:val="es-ES_tradnl"/>
              </w:rPr>
            </w:pPr>
            <w:r w:rsidRPr="006B5704">
              <w:rPr>
                <w:sz w:val="22"/>
                <w:szCs w:val="22"/>
                <w:lang w:val="es-ES_tradnl"/>
              </w:rPr>
              <w:t>485</w:t>
            </w:r>
          </w:p>
        </w:tc>
        <w:tc>
          <w:tcPr>
            <w:tcW w:w="993" w:type="dxa"/>
            <w:vAlign w:val="bottom"/>
          </w:tcPr>
          <w:p w14:paraId="34A8EF63" w14:textId="77777777" w:rsidR="00F24E25" w:rsidRPr="006B5704" w:rsidRDefault="00F24E25" w:rsidP="006B5704">
            <w:pPr>
              <w:jc w:val="right"/>
              <w:rPr>
                <w:sz w:val="22"/>
                <w:szCs w:val="22"/>
                <w:lang w:val="es-ES_tradnl"/>
              </w:rPr>
            </w:pPr>
            <w:r w:rsidRPr="006B5704">
              <w:rPr>
                <w:sz w:val="22"/>
                <w:szCs w:val="22"/>
                <w:lang w:val="es-ES_tradnl"/>
              </w:rPr>
              <w:t>657</w:t>
            </w:r>
          </w:p>
        </w:tc>
        <w:tc>
          <w:tcPr>
            <w:tcW w:w="1134" w:type="dxa"/>
            <w:vAlign w:val="bottom"/>
          </w:tcPr>
          <w:p w14:paraId="4FF47744" w14:textId="77777777" w:rsidR="00F24E25" w:rsidRPr="006B5704" w:rsidRDefault="00F24E25" w:rsidP="006B5704">
            <w:pPr>
              <w:jc w:val="right"/>
              <w:rPr>
                <w:sz w:val="22"/>
                <w:szCs w:val="22"/>
                <w:lang w:val="es-ES_tradnl"/>
              </w:rPr>
            </w:pPr>
            <w:r w:rsidRPr="006B5704">
              <w:rPr>
                <w:sz w:val="22"/>
                <w:szCs w:val="22"/>
                <w:lang w:val="es-ES_tradnl"/>
              </w:rPr>
              <w:t>712</w:t>
            </w:r>
          </w:p>
        </w:tc>
      </w:tr>
      <w:tr w:rsidR="006B5704" w:rsidRPr="006B5704" w14:paraId="66624233" w14:textId="77777777" w:rsidTr="00F24E25">
        <w:trPr>
          <w:jc w:val="center"/>
        </w:trPr>
        <w:tc>
          <w:tcPr>
            <w:tcW w:w="2690" w:type="dxa"/>
          </w:tcPr>
          <w:p w14:paraId="68B7A374" w14:textId="77777777" w:rsidR="00F24E25" w:rsidRPr="006B5704" w:rsidRDefault="00F24E25" w:rsidP="006B5704">
            <w:pPr>
              <w:rPr>
                <w:sz w:val="22"/>
                <w:szCs w:val="22"/>
                <w:lang w:val="es-ES_tradnl"/>
              </w:rPr>
            </w:pPr>
          </w:p>
        </w:tc>
        <w:tc>
          <w:tcPr>
            <w:tcW w:w="627" w:type="dxa"/>
          </w:tcPr>
          <w:p w14:paraId="68067A78" w14:textId="77777777" w:rsidR="00F24E25" w:rsidRPr="006B5704" w:rsidRDefault="00F24E25" w:rsidP="006B5704">
            <w:pPr>
              <w:jc w:val="right"/>
              <w:rPr>
                <w:sz w:val="22"/>
                <w:szCs w:val="22"/>
                <w:lang w:val="es-ES_tradnl"/>
              </w:rPr>
            </w:pPr>
          </w:p>
        </w:tc>
        <w:tc>
          <w:tcPr>
            <w:tcW w:w="931" w:type="dxa"/>
          </w:tcPr>
          <w:p w14:paraId="5B954BEC" w14:textId="77777777" w:rsidR="00F24E25" w:rsidRPr="006B5704" w:rsidRDefault="00F24E25" w:rsidP="006B5704">
            <w:pPr>
              <w:jc w:val="right"/>
              <w:rPr>
                <w:sz w:val="22"/>
                <w:szCs w:val="22"/>
                <w:lang w:val="es-ES_tradnl"/>
              </w:rPr>
            </w:pPr>
          </w:p>
        </w:tc>
        <w:tc>
          <w:tcPr>
            <w:tcW w:w="992" w:type="dxa"/>
          </w:tcPr>
          <w:p w14:paraId="098E8005" w14:textId="77777777" w:rsidR="00F24E25" w:rsidRPr="006B5704" w:rsidRDefault="00F24E25" w:rsidP="006B5704">
            <w:pPr>
              <w:jc w:val="right"/>
              <w:rPr>
                <w:sz w:val="22"/>
                <w:szCs w:val="22"/>
                <w:lang w:val="es-ES_tradnl"/>
              </w:rPr>
            </w:pPr>
          </w:p>
        </w:tc>
        <w:tc>
          <w:tcPr>
            <w:tcW w:w="992" w:type="dxa"/>
          </w:tcPr>
          <w:p w14:paraId="3AD1E6C8" w14:textId="77777777" w:rsidR="00F24E25" w:rsidRPr="006B5704" w:rsidRDefault="00F24E25" w:rsidP="006B5704">
            <w:pPr>
              <w:jc w:val="right"/>
              <w:rPr>
                <w:sz w:val="22"/>
                <w:szCs w:val="22"/>
                <w:lang w:val="es-ES_tradnl"/>
              </w:rPr>
            </w:pPr>
          </w:p>
        </w:tc>
        <w:tc>
          <w:tcPr>
            <w:tcW w:w="993" w:type="dxa"/>
          </w:tcPr>
          <w:p w14:paraId="218F4B84" w14:textId="77777777" w:rsidR="00F24E25" w:rsidRPr="006B5704" w:rsidRDefault="00F24E25" w:rsidP="006B5704">
            <w:pPr>
              <w:jc w:val="right"/>
              <w:rPr>
                <w:sz w:val="22"/>
                <w:szCs w:val="22"/>
                <w:lang w:val="es-ES_tradnl"/>
              </w:rPr>
            </w:pPr>
          </w:p>
        </w:tc>
        <w:tc>
          <w:tcPr>
            <w:tcW w:w="1134" w:type="dxa"/>
          </w:tcPr>
          <w:p w14:paraId="1150DE06" w14:textId="77777777" w:rsidR="00F24E25" w:rsidRPr="006B5704" w:rsidRDefault="00F24E25" w:rsidP="006B5704">
            <w:pPr>
              <w:jc w:val="right"/>
              <w:rPr>
                <w:sz w:val="22"/>
                <w:szCs w:val="22"/>
                <w:lang w:val="es-ES_tradnl"/>
              </w:rPr>
            </w:pPr>
          </w:p>
        </w:tc>
      </w:tr>
      <w:tr w:rsidR="006B5704" w:rsidRPr="006B5704" w14:paraId="6D491234" w14:textId="77777777" w:rsidTr="00F24E25">
        <w:trPr>
          <w:jc w:val="center"/>
        </w:trPr>
        <w:tc>
          <w:tcPr>
            <w:tcW w:w="2690" w:type="dxa"/>
          </w:tcPr>
          <w:p w14:paraId="62929D4E" w14:textId="77777777" w:rsidR="00F24E25" w:rsidRPr="006B5704" w:rsidRDefault="00F24E25" w:rsidP="006B5704">
            <w:pPr>
              <w:rPr>
                <w:sz w:val="22"/>
                <w:szCs w:val="22"/>
                <w:lang w:val="es-ES_tradnl"/>
              </w:rPr>
            </w:pPr>
            <w:r w:rsidRPr="006B5704">
              <w:rPr>
                <w:sz w:val="22"/>
                <w:szCs w:val="22"/>
                <w:lang w:val="es-ES_tradnl"/>
              </w:rPr>
              <w:t>Sentencias Anuladas</w:t>
            </w:r>
          </w:p>
        </w:tc>
        <w:tc>
          <w:tcPr>
            <w:tcW w:w="627" w:type="dxa"/>
          </w:tcPr>
          <w:p w14:paraId="2DA9A010" w14:textId="77777777" w:rsidR="00F24E25" w:rsidRPr="006B5704" w:rsidRDefault="00F24E25" w:rsidP="006B5704">
            <w:pPr>
              <w:jc w:val="right"/>
              <w:rPr>
                <w:sz w:val="22"/>
                <w:szCs w:val="22"/>
                <w:lang w:val="es-ES_tradnl"/>
              </w:rPr>
            </w:pPr>
            <w:r w:rsidRPr="006B5704">
              <w:rPr>
                <w:sz w:val="22"/>
                <w:szCs w:val="22"/>
                <w:lang w:val="es-ES_tradnl"/>
              </w:rPr>
              <w:t>498</w:t>
            </w:r>
          </w:p>
        </w:tc>
        <w:tc>
          <w:tcPr>
            <w:tcW w:w="931" w:type="dxa"/>
            <w:vAlign w:val="bottom"/>
          </w:tcPr>
          <w:p w14:paraId="5F6E60C6" w14:textId="77777777" w:rsidR="00F24E25" w:rsidRPr="006B5704" w:rsidRDefault="00F24E25" w:rsidP="006B5704">
            <w:pPr>
              <w:jc w:val="right"/>
              <w:rPr>
                <w:sz w:val="22"/>
                <w:szCs w:val="22"/>
                <w:lang w:val="es-ES_tradnl"/>
              </w:rPr>
            </w:pPr>
            <w:r w:rsidRPr="006B5704">
              <w:rPr>
                <w:sz w:val="22"/>
                <w:szCs w:val="22"/>
                <w:lang w:val="es-ES_tradnl"/>
              </w:rPr>
              <w:t>111</w:t>
            </w:r>
          </w:p>
        </w:tc>
        <w:tc>
          <w:tcPr>
            <w:tcW w:w="992" w:type="dxa"/>
            <w:vAlign w:val="bottom"/>
          </w:tcPr>
          <w:p w14:paraId="28837967" w14:textId="77777777" w:rsidR="00F24E25" w:rsidRPr="006B5704" w:rsidRDefault="00F24E25" w:rsidP="006B5704">
            <w:pPr>
              <w:jc w:val="right"/>
              <w:rPr>
                <w:sz w:val="22"/>
                <w:szCs w:val="22"/>
                <w:lang w:val="es-ES_tradnl"/>
              </w:rPr>
            </w:pPr>
            <w:r w:rsidRPr="006B5704">
              <w:rPr>
                <w:sz w:val="22"/>
                <w:szCs w:val="22"/>
                <w:lang w:val="es-ES_tradnl"/>
              </w:rPr>
              <w:t>98</w:t>
            </w:r>
          </w:p>
        </w:tc>
        <w:tc>
          <w:tcPr>
            <w:tcW w:w="992" w:type="dxa"/>
            <w:vAlign w:val="bottom"/>
          </w:tcPr>
          <w:p w14:paraId="56D5265B" w14:textId="77777777" w:rsidR="00F24E25" w:rsidRPr="006B5704" w:rsidRDefault="00F24E25" w:rsidP="006B5704">
            <w:pPr>
              <w:jc w:val="right"/>
              <w:rPr>
                <w:sz w:val="22"/>
                <w:szCs w:val="22"/>
                <w:lang w:val="es-ES_tradnl"/>
              </w:rPr>
            </w:pPr>
            <w:r w:rsidRPr="006B5704">
              <w:rPr>
                <w:sz w:val="22"/>
                <w:szCs w:val="22"/>
                <w:lang w:val="es-ES_tradnl"/>
              </w:rPr>
              <w:t>92</w:t>
            </w:r>
          </w:p>
        </w:tc>
        <w:tc>
          <w:tcPr>
            <w:tcW w:w="993" w:type="dxa"/>
            <w:vAlign w:val="bottom"/>
          </w:tcPr>
          <w:p w14:paraId="4A2D44E7" w14:textId="77777777" w:rsidR="00F24E25" w:rsidRPr="006B5704" w:rsidRDefault="00F24E25" w:rsidP="006B5704">
            <w:pPr>
              <w:jc w:val="right"/>
              <w:rPr>
                <w:sz w:val="22"/>
                <w:szCs w:val="22"/>
                <w:lang w:val="es-ES_tradnl"/>
              </w:rPr>
            </w:pPr>
            <w:r w:rsidRPr="006B5704">
              <w:rPr>
                <w:sz w:val="22"/>
                <w:szCs w:val="22"/>
                <w:lang w:val="es-ES_tradnl"/>
              </w:rPr>
              <w:t>86</w:t>
            </w:r>
          </w:p>
        </w:tc>
        <w:tc>
          <w:tcPr>
            <w:tcW w:w="1134" w:type="dxa"/>
            <w:vAlign w:val="bottom"/>
          </w:tcPr>
          <w:p w14:paraId="45B93593" w14:textId="77777777" w:rsidR="00F24E25" w:rsidRPr="006B5704" w:rsidRDefault="00F24E25" w:rsidP="006B5704">
            <w:pPr>
              <w:jc w:val="right"/>
              <w:rPr>
                <w:sz w:val="22"/>
                <w:szCs w:val="22"/>
                <w:lang w:val="es-ES_tradnl"/>
              </w:rPr>
            </w:pPr>
            <w:r w:rsidRPr="006B5704">
              <w:rPr>
                <w:sz w:val="22"/>
                <w:szCs w:val="22"/>
                <w:lang w:val="es-ES_tradnl"/>
              </w:rPr>
              <w:t>111</w:t>
            </w:r>
          </w:p>
        </w:tc>
      </w:tr>
      <w:tr w:rsidR="006B5704" w:rsidRPr="006B5704" w14:paraId="5B663EC6" w14:textId="77777777" w:rsidTr="00F24E25">
        <w:trPr>
          <w:jc w:val="center"/>
        </w:trPr>
        <w:tc>
          <w:tcPr>
            <w:tcW w:w="2690" w:type="dxa"/>
          </w:tcPr>
          <w:p w14:paraId="274C51DF" w14:textId="77777777" w:rsidR="00F24E25" w:rsidRPr="006B5704" w:rsidRDefault="00F24E25" w:rsidP="006B5704">
            <w:pPr>
              <w:rPr>
                <w:sz w:val="22"/>
                <w:szCs w:val="22"/>
                <w:lang w:val="es-ES_tradnl"/>
              </w:rPr>
            </w:pPr>
            <w:r w:rsidRPr="006B5704">
              <w:rPr>
                <w:sz w:val="22"/>
                <w:szCs w:val="22"/>
                <w:lang w:val="es-ES_tradnl"/>
              </w:rPr>
              <w:lastRenderedPageBreak/>
              <w:t>Sentencias Revocadas</w:t>
            </w:r>
          </w:p>
        </w:tc>
        <w:tc>
          <w:tcPr>
            <w:tcW w:w="627" w:type="dxa"/>
          </w:tcPr>
          <w:p w14:paraId="35EDB0F4" w14:textId="77777777" w:rsidR="00F24E25" w:rsidRPr="006B5704" w:rsidRDefault="00F24E25" w:rsidP="006B5704">
            <w:pPr>
              <w:jc w:val="right"/>
              <w:rPr>
                <w:sz w:val="22"/>
                <w:szCs w:val="22"/>
                <w:lang w:val="es-ES_tradnl"/>
              </w:rPr>
            </w:pPr>
            <w:r w:rsidRPr="006B5704">
              <w:rPr>
                <w:sz w:val="22"/>
                <w:szCs w:val="22"/>
                <w:lang w:val="es-ES_tradnl"/>
              </w:rPr>
              <w:t>501</w:t>
            </w:r>
          </w:p>
        </w:tc>
        <w:tc>
          <w:tcPr>
            <w:tcW w:w="931" w:type="dxa"/>
            <w:vAlign w:val="bottom"/>
          </w:tcPr>
          <w:p w14:paraId="7AAA4B6A" w14:textId="77777777" w:rsidR="00F24E25" w:rsidRPr="006B5704" w:rsidRDefault="00F24E25" w:rsidP="006B5704">
            <w:pPr>
              <w:jc w:val="right"/>
              <w:rPr>
                <w:sz w:val="22"/>
                <w:szCs w:val="22"/>
                <w:lang w:val="es-ES_tradnl"/>
              </w:rPr>
            </w:pPr>
            <w:r w:rsidRPr="006B5704">
              <w:rPr>
                <w:sz w:val="22"/>
                <w:szCs w:val="22"/>
                <w:lang w:val="es-ES_tradnl"/>
              </w:rPr>
              <w:t>106</w:t>
            </w:r>
          </w:p>
        </w:tc>
        <w:tc>
          <w:tcPr>
            <w:tcW w:w="992" w:type="dxa"/>
            <w:vAlign w:val="bottom"/>
          </w:tcPr>
          <w:p w14:paraId="721C2C59" w14:textId="77777777" w:rsidR="00F24E25" w:rsidRPr="006B5704" w:rsidRDefault="00F24E25" w:rsidP="006B5704">
            <w:pPr>
              <w:jc w:val="right"/>
              <w:rPr>
                <w:sz w:val="22"/>
                <w:szCs w:val="22"/>
                <w:lang w:val="es-ES_tradnl"/>
              </w:rPr>
            </w:pPr>
            <w:r w:rsidRPr="006B5704">
              <w:rPr>
                <w:sz w:val="22"/>
                <w:szCs w:val="22"/>
                <w:lang w:val="es-ES_tradnl"/>
              </w:rPr>
              <w:t>116</w:t>
            </w:r>
          </w:p>
        </w:tc>
        <w:tc>
          <w:tcPr>
            <w:tcW w:w="992" w:type="dxa"/>
            <w:vAlign w:val="bottom"/>
          </w:tcPr>
          <w:p w14:paraId="3DDE4280" w14:textId="77777777" w:rsidR="00F24E25" w:rsidRPr="006B5704" w:rsidRDefault="00F24E25" w:rsidP="006B5704">
            <w:pPr>
              <w:jc w:val="right"/>
              <w:rPr>
                <w:sz w:val="22"/>
                <w:szCs w:val="22"/>
                <w:lang w:val="es-ES_tradnl"/>
              </w:rPr>
            </w:pPr>
            <w:r w:rsidRPr="006B5704">
              <w:rPr>
                <w:sz w:val="22"/>
                <w:szCs w:val="22"/>
                <w:lang w:val="es-ES_tradnl"/>
              </w:rPr>
              <w:t>96</w:t>
            </w:r>
          </w:p>
        </w:tc>
        <w:tc>
          <w:tcPr>
            <w:tcW w:w="993" w:type="dxa"/>
            <w:vAlign w:val="bottom"/>
          </w:tcPr>
          <w:p w14:paraId="12A9FF32" w14:textId="77777777" w:rsidR="00F24E25" w:rsidRPr="006B5704" w:rsidRDefault="00F24E25" w:rsidP="006B5704">
            <w:pPr>
              <w:jc w:val="right"/>
              <w:rPr>
                <w:sz w:val="22"/>
                <w:szCs w:val="22"/>
                <w:lang w:val="es-ES_tradnl"/>
              </w:rPr>
            </w:pPr>
            <w:r w:rsidRPr="006B5704">
              <w:rPr>
                <w:sz w:val="22"/>
                <w:szCs w:val="22"/>
                <w:lang w:val="es-ES_tradnl"/>
              </w:rPr>
              <w:t>88</w:t>
            </w:r>
          </w:p>
        </w:tc>
        <w:tc>
          <w:tcPr>
            <w:tcW w:w="1134" w:type="dxa"/>
            <w:vAlign w:val="bottom"/>
          </w:tcPr>
          <w:p w14:paraId="1EAFDAB6" w14:textId="77777777" w:rsidR="00F24E25" w:rsidRPr="006B5704" w:rsidRDefault="00F24E25" w:rsidP="006B5704">
            <w:pPr>
              <w:jc w:val="right"/>
              <w:rPr>
                <w:sz w:val="22"/>
                <w:szCs w:val="22"/>
                <w:lang w:val="es-ES_tradnl"/>
              </w:rPr>
            </w:pPr>
            <w:r w:rsidRPr="006B5704">
              <w:rPr>
                <w:sz w:val="22"/>
                <w:szCs w:val="22"/>
                <w:lang w:val="es-ES_tradnl"/>
              </w:rPr>
              <w:t>95</w:t>
            </w:r>
          </w:p>
        </w:tc>
      </w:tr>
      <w:tr w:rsidR="006B5704" w:rsidRPr="006B5704" w14:paraId="417EE836" w14:textId="77777777" w:rsidTr="00F24E25">
        <w:trPr>
          <w:jc w:val="center"/>
        </w:trPr>
        <w:tc>
          <w:tcPr>
            <w:tcW w:w="2690" w:type="dxa"/>
          </w:tcPr>
          <w:p w14:paraId="7C8316C8" w14:textId="77777777" w:rsidR="00F24E25" w:rsidRPr="006B5704" w:rsidRDefault="00F24E25" w:rsidP="006B5704">
            <w:pPr>
              <w:rPr>
                <w:sz w:val="22"/>
                <w:szCs w:val="22"/>
                <w:lang w:val="es-ES_tradnl"/>
              </w:rPr>
            </w:pPr>
            <w:r w:rsidRPr="006B5704">
              <w:rPr>
                <w:sz w:val="22"/>
                <w:szCs w:val="22"/>
                <w:lang w:val="es-ES_tradnl"/>
              </w:rPr>
              <w:t>Sentencias Modificadas</w:t>
            </w:r>
          </w:p>
        </w:tc>
        <w:tc>
          <w:tcPr>
            <w:tcW w:w="627" w:type="dxa"/>
          </w:tcPr>
          <w:p w14:paraId="4C0DE33A" w14:textId="77777777" w:rsidR="00F24E25" w:rsidRPr="006B5704" w:rsidRDefault="00F24E25" w:rsidP="006B5704">
            <w:pPr>
              <w:jc w:val="right"/>
              <w:rPr>
                <w:sz w:val="22"/>
                <w:szCs w:val="22"/>
                <w:lang w:val="es-ES_tradnl"/>
              </w:rPr>
            </w:pPr>
            <w:r w:rsidRPr="006B5704">
              <w:rPr>
                <w:sz w:val="22"/>
                <w:szCs w:val="22"/>
                <w:lang w:val="es-ES_tradnl"/>
              </w:rPr>
              <w:t>509</w:t>
            </w:r>
          </w:p>
        </w:tc>
        <w:tc>
          <w:tcPr>
            <w:tcW w:w="931" w:type="dxa"/>
            <w:vAlign w:val="bottom"/>
          </w:tcPr>
          <w:p w14:paraId="4BD3098D" w14:textId="77777777" w:rsidR="00F24E25" w:rsidRPr="006B5704" w:rsidRDefault="00F24E25" w:rsidP="006B5704">
            <w:pPr>
              <w:jc w:val="right"/>
              <w:rPr>
                <w:sz w:val="22"/>
                <w:szCs w:val="22"/>
                <w:lang w:val="es-ES_tradnl"/>
              </w:rPr>
            </w:pPr>
            <w:r w:rsidRPr="006B5704">
              <w:rPr>
                <w:sz w:val="22"/>
                <w:szCs w:val="22"/>
                <w:lang w:val="es-ES_tradnl"/>
              </w:rPr>
              <w:t>15</w:t>
            </w:r>
          </w:p>
        </w:tc>
        <w:tc>
          <w:tcPr>
            <w:tcW w:w="992" w:type="dxa"/>
            <w:vAlign w:val="bottom"/>
          </w:tcPr>
          <w:p w14:paraId="7A224C1F" w14:textId="77777777" w:rsidR="00F24E25" w:rsidRPr="006B5704" w:rsidRDefault="00F24E25" w:rsidP="006B5704">
            <w:pPr>
              <w:jc w:val="right"/>
              <w:rPr>
                <w:sz w:val="22"/>
                <w:szCs w:val="22"/>
                <w:lang w:val="es-ES_tradnl"/>
              </w:rPr>
            </w:pPr>
            <w:r w:rsidRPr="006B5704">
              <w:rPr>
                <w:sz w:val="22"/>
                <w:szCs w:val="22"/>
                <w:lang w:val="es-ES_tradnl"/>
              </w:rPr>
              <w:t>25</w:t>
            </w:r>
          </w:p>
        </w:tc>
        <w:tc>
          <w:tcPr>
            <w:tcW w:w="992" w:type="dxa"/>
            <w:vAlign w:val="bottom"/>
          </w:tcPr>
          <w:p w14:paraId="10CF42AB" w14:textId="77777777" w:rsidR="00F24E25" w:rsidRPr="006B5704" w:rsidRDefault="00F24E25" w:rsidP="006B5704">
            <w:pPr>
              <w:jc w:val="right"/>
              <w:rPr>
                <w:sz w:val="22"/>
                <w:szCs w:val="22"/>
                <w:lang w:val="es-ES_tradnl"/>
              </w:rPr>
            </w:pPr>
            <w:r w:rsidRPr="006B5704">
              <w:rPr>
                <w:sz w:val="22"/>
                <w:szCs w:val="22"/>
                <w:lang w:val="es-ES_tradnl"/>
              </w:rPr>
              <w:t>31</w:t>
            </w:r>
          </w:p>
        </w:tc>
        <w:tc>
          <w:tcPr>
            <w:tcW w:w="993" w:type="dxa"/>
            <w:vAlign w:val="bottom"/>
          </w:tcPr>
          <w:p w14:paraId="7A3D41E8" w14:textId="77777777" w:rsidR="00F24E25" w:rsidRPr="006B5704" w:rsidRDefault="00F24E25" w:rsidP="006B5704">
            <w:pPr>
              <w:jc w:val="right"/>
              <w:rPr>
                <w:sz w:val="22"/>
                <w:szCs w:val="22"/>
                <w:lang w:val="es-ES_tradnl"/>
              </w:rPr>
            </w:pPr>
            <w:r w:rsidRPr="006B5704">
              <w:rPr>
                <w:sz w:val="22"/>
                <w:szCs w:val="22"/>
                <w:lang w:val="es-ES_tradnl"/>
              </w:rPr>
              <w:t>210</w:t>
            </w:r>
          </w:p>
        </w:tc>
        <w:tc>
          <w:tcPr>
            <w:tcW w:w="1134" w:type="dxa"/>
            <w:vAlign w:val="bottom"/>
          </w:tcPr>
          <w:p w14:paraId="1B164C6E" w14:textId="77777777" w:rsidR="00F24E25" w:rsidRPr="006B5704" w:rsidRDefault="00F24E25" w:rsidP="006B5704">
            <w:pPr>
              <w:jc w:val="right"/>
              <w:rPr>
                <w:sz w:val="22"/>
                <w:szCs w:val="22"/>
                <w:lang w:val="es-ES_tradnl"/>
              </w:rPr>
            </w:pPr>
            <w:r w:rsidRPr="006B5704">
              <w:rPr>
                <w:sz w:val="22"/>
                <w:szCs w:val="22"/>
                <w:lang w:val="es-ES_tradnl"/>
              </w:rPr>
              <w:t>228</w:t>
            </w:r>
          </w:p>
        </w:tc>
      </w:tr>
    </w:tbl>
    <w:p w14:paraId="3C9F27B3" w14:textId="77777777" w:rsidR="00F24E25" w:rsidRPr="006B5704" w:rsidRDefault="00F24E25" w:rsidP="006B5704">
      <w:pPr>
        <w:rPr>
          <w:sz w:val="22"/>
          <w:szCs w:val="22"/>
          <w:lang w:val="es-ES_tradnl" w:eastAsia="es-CR"/>
        </w:rPr>
      </w:pPr>
      <w:r w:rsidRPr="006B5704">
        <w:rPr>
          <w:sz w:val="22"/>
          <w:szCs w:val="22"/>
          <w:lang w:val="es-ES_tradnl" w:eastAsia="es-CR"/>
        </w:rPr>
        <w:t xml:space="preserve"> Elaborado por: Subproceso de Estadística, Dirección de Planificación.</w:t>
      </w:r>
    </w:p>
    <w:p w14:paraId="40C2CDD4" w14:textId="77777777" w:rsidR="00F24E25" w:rsidRPr="006B5704" w:rsidRDefault="00F24E25" w:rsidP="006B5704">
      <w:pPr>
        <w:rPr>
          <w:sz w:val="22"/>
          <w:szCs w:val="22"/>
          <w:lang w:val="es-ES_tradnl"/>
        </w:rPr>
      </w:pPr>
    </w:p>
    <w:p w14:paraId="0C5F02A7"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t xml:space="preserve">Durante el quinquenio este Tribunal realizó un total de 2.914 sentencias, de las cuales poco más de la mitad (51.7%) no fueron confirmadas por dicha autoridad. De este grupo destacan aquellas de carácter </w:t>
      </w:r>
      <w:r w:rsidRPr="006B5704">
        <w:rPr>
          <w:i/>
          <w:iCs/>
          <w:sz w:val="22"/>
          <w:szCs w:val="22"/>
          <w:lang w:val="es-ES_tradnl"/>
        </w:rPr>
        <w:t>Modificatorio</w:t>
      </w:r>
      <w:r w:rsidRPr="006B5704">
        <w:rPr>
          <w:sz w:val="22"/>
          <w:szCs w:val="22"/>
          <w:lang w:val="es-ES_tradnl"/>
        </w:rPr>
        <w:t>, no solo porque se ubican a la cabeza por volumen (33.8%), sino por el impulso incremental producido en los últimos dos períodos (2019-2020), en cuyo caso la cantidad de este tipo de resolución llegó a ser casi siete veces más alta que la cifra obtenida en 2018 (31), misma que para ese momento se ubicaba como la más alta registrada para sentencias de este tipo.</w:t>
      </w:r>
    </w:p>
    <w:p w14:paraId="33F582D5" w14:textId="77777777" w:rsidR="00F24E25" w:rsidRPr="006B5704" w:rsidRDefault="00F24E25" w:rsidP="006B5704">
      <w:pPr>
        <w:ind w:left="851" w:right="851" w:firstLine="709"/>
        <w:jc w:val="both"/>
        <w:rPr>
          <w:sz w:val="22"/>
          <w:szCs w:val="22"/>
          <w:lang w:val="es-ES_tradnl"/>
        </w:rPr>
      </w:pPr>
    </w:p>
    <w:p w14:paraId="6CA8E7C3"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t xml:space="preserve">En el 2020, la cifra de fallos modificatorios alcanzó el volumen más relevante del quinquenio (228), significó a su vez que dichos fallos fuesen inclusive superiores en cantidad a lo revocado y anulado de forma conjunta por este tribunal en ese año. </w:t>
      </w:r>
    </w:p>
    <w:p w14:paraId="26D0217F" w14:textId="77777777" w:rsidR="00F24E25" w:rsidRPr="006B5704" w:rsidRDefault="00F24E25" w:rsidP="006B5704">
      <w:pPr>
        <w:ind w:left="851" w:right="851" w:firstLine="709"/>
        <w:jc w:val="both"/>
        <w:rPr>
          <w:sz w:val="22"/>
          <w:szCs w:val="22"/>
          <w:lang w:val="es-ES_tradnl"/>
        </w:rPr>
      </w:pPr>
    </w:p>
    <w:p w14:paraId="19A1D025" w14:textId="77777777" w:rsidR="00F24E25" w:rsidRPr="006B5704" w:rsidRDefault="00F24E25" w:rsidP="006B5704">
      <w:pPr>
        <w:ind w:left="851" w:right="851"/>
        <w:jc w:val="both"/>
        <w:rPr>
          <w:b/>
          <w:bCs/>
          <w:sz w:val="22"/>
          <w:szCs w:val="22"/>
          <w:u w:val="single"/>
          <w:lang w:val="es-ES_tradnl"/>
        </w:rPr>
      </w:pPr>
      <w:bookmarkStart w:id="11" w:name="_Toc74138068"/>
      <w:bookmarkStart w:id="12" w:name="_Toc80001002"/>
      <w:r w:rsidRPr="006B5704">
        <w:rPr>
          <w:b/>
          <w:bCs/>
          <w:sz w:val="22"/>
          <w:szCs w:val="22"/>
          <w:u w:val="single"/>
          <w:lang w:val="es-ES_tradnl"/>
        </w:rPr>
        <w:t>5. Duraciones Promedio</w:t>
      </w:r>
      <w:bookmarkEnd w:id="11"/>
      <w:bookmarkEnd w:id="12"/>
    </w:p>
    <w:p w14:paraId="6FBAC819" w14:textId="77777777" w:rsidR="00F24E25" w:rsidRPr="006B5704" w:rsidRDefault="00F24E25" w:rsidP="006B5704">
      <w:pPr>
        <w:ind w:left="851" w:right="851" w:firstLine="709"/>
        <w:jc w:val="both"/>
        <w:rPr>
          <w:sz w:val="22"/>
          <w:szCs w:val="22"/>
          <w:lang w:val="es-ES_tradnl"/>
        </w:rPr>
      </w:pPr>
    </w:p>
    <w:p w14:paraId="6B9B4ACF"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t xml:space="preserve">En el 2020 se contabilizan un total de 712 votos de fondo emitidos por el Tribunal de Apelación Contencioso Administrativo, de ese total hubo 253 fallos que </w:t>
      </w:r>
      <w:r w:rsidRPr="006B5704">
        <w:rPr>
          <w:i/>
          <w:sz w:val="22"/>
          <w:szCs w:val="22"/>
          <w:lang w:val="es-ES_tradnl"/>
        </w:rPr>
        <w:t>confirmaron sentencias de primera instancia</w:t>
      </w:r>
      <w:r w:rsidRPr="006B5704">
        <w:rPr>
          <w:sz w:val="22"/>
          <w:szCs w:val="22"/>
          <w:lang w:val="es-ES_tradnl"/>
        </w:rPr>
        <w:t xml:space="preserve">, conllevándole a esta instancia judicial en promedio </w:t>
      </w:r>
      <w:r w:rsidRPr="006B5704">
        <w:rPr>
          <w:b/>
          <w:sz w:val="22"/>
          <w:szCs w:val="22"/>
          <w:lang w:val="es-ES_tradnl"/>
        </w:rPr>
        <w:t>dos meses y tres semanas</w:t>
      </w:r>
      <w:r w:rsidRPr="006B5704">
        <w:rPr>
          <w:sz w:val="22"/>
          <w:szCs w:val="22"/>
          <w:lang w:val="es-ES_tradnl"/>
        </w:rPr>
        <w:t xml:space="preserve"> cada uno de esos procesos. Al comparar el tiempo invertido para finalizar estos procesos respecto del tiempo que les tomó un año atrás (2019), en promedio aumentó en un mes y una semana más. </w:t>
      </w:r>
    </w:p>
    <w:p w14:paraId="3F91DE69" w14:textId="77777777" w:rsidR="00F24E25" w:rsidRPr="006B5704" w:rsidRDefault="00F24E25" w:rsidP="006B5704">
      <w:pPr>
        <w:ind w:left="851" w:right="851" w:firstLine="709"/>
        <w:jc w:val="both"/>
        <w:rPr>
          <w:sz w:val="22"/>
          <w:szCs w:val="22"/>
          <w:lang w:val="es-ES_tradnl"/>
        </w:rPr>
      </w:pPr>
    </w:p>
    <w:p w14:paraId="5A0E3BAF" w14:textId="77777777" w:rsidR="00F24E25" w:rsidRPr="006B5704" w:rsidRDefault="00F24E25" w:rsidP="006B5704">
      <w:pPr>
        <w:ind w:left="851" w:right="851" w:firstLine="709"/>
        <w:jc w:val="both"/>
        <w:rPr>
          <w:i/>
          <w:iCs/>
          <w:sz w:val="22"/>
          <w:szCs w:val="22"/>
          <w:lang w:val="es-ES_tradnl"/>
        </w:rPr>
      </w:pPr>
      <w:r w:rsidRPr="006B5704">
        <w:rPr>
          <w:sz w:val="22"/>
          <w:szCs w:val="22"/>
          <w:lang w:val="es-ES_tradnl"/>
        </w:rPr>
        <w:t>Las resoluciones “</w:t>
      </w:r>
      <w:r w:rsidRPr="006B5704">
        <w:rPr>
          <w:i/>
          <w:iCs/>
          <w:sz w:val="22"/>
          <w:szCs w:val="22"/>
          <w:lang w:val="es-ES_tradnl"/>
        </w:rPr>
        <w:t>Confirmatorias”</w:t>
      </w:r>
      <w:r w:rsidRPr="006B5704">
        <w:rPr>
          <w:sz w:val="22"/>
          <w:szCs w:val="22"/>
          <w:lang w:val="es-ES_tradnl"/>
        </w:rPr>
        <w:t xml:space="preserve">, cuya participación relativa es la más elevada para este Tribunal (35.5%), experimentaron en 2020 un crecimiento en su duración promedio respecto del año anterior, al pasar de </w:t>
      </w:r>
      <w:r w:rsidRPr="006B5704">
        <w:rPr>
          <w:b/>
          <w:bCs/>
          <w:sz w:val="22"/>
          <w:szCs w:val="22"/>
          <w:lang w:val="es-ES_tradnl"/>
        </w:rPr>
        <w:t>2 meses a 3 meses y dos semanas</w:t>
      </w:r>
      <w:r w:rsidRPr="006B5704">
        <w:rPr>
          <w:sz w:val="22"/>
          <w:szCs w:val="22"/>
          <w:lang w:val="es-ES_tradnl"/>
        </w:rPr>
        <w:t>.</w:t>
      </w:r>
      <w:r w:rsidRPr="006B5704">
        <w:rPr>
          <w:i/>
          <w:iCs/>
          <w:sz w:val="22"/>
          <w:szCs w:val="22"/>
          <w:lang w:val="es-ES_tradnl"/>
        </w:rPr>
        <w:t xml:space="preserve"> </w:t>
      </w:r>
    </w:p>
    <w:p w14:paraId="6F1484BC" w14:textId="77777777" w:rsidR="00F24E25" w:rsidRPr="006B5704" w:rsidRDefault="00F24E25" w:rsidP="006B5704">
      <w:pPr>
        <w:ind w:left="851" w:right="851" w:firstLine="709"/>
        <w:jc w:val="both"/>
        <w:rPr>
          <w:i/>
          <w:iCs/>
          <w:sz w:val="22"/>
          <w:szCs w:val="22"/>
          <w:lang w:val="es-ES_tradnl"/>
        </w:rPr>
      </w:pPr>
    </w:p>
    <w:p w14:paraId="01350A2D"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t>Seguidamente se muestra el detalle histórico para las duraciones generadas por el Tribunal de Apelación Contencioso Civil y Hacienda, según tipo de resolución, durante el presente quinquenio.</w:t>
      </w:r>
    </w:p>
    <w:p w14:paraId="6AD406C9" w14:textId="77777777" w:rsidR="00F24E25" w:rsidRPr="006B5704" w:rsidRDefault="00F24E25" w:rsidP="006B5704">
      <w:pPr>
        <w:rPr>
          <w:i/>
          <w:iCs/>
          <w:sz w:val="22"/>
          <w:szCs w:val="22"/>
          <w:lang w:val="es-ES_tradnl"/>
        </w:rPr>
      </w:pPr>
    </w:p>
    <w:tbl>
      <w:tblPr>
        <w:tblW w:w="10713" w:type="dxa"/>
        <w:jc w:val="center"/>
        <w:tblCellMar>
          <w:left w:w="70" w:type="dxa"/>
          <w:right w:w="70" w:type="dxa"/>
        </w:tblCellMar>
        <w:tblLook w:val="04A0" w:firstRow="1" w:lastRow="0" w:firstColumn="1" w:lastColumn="0" w:noHBand="0" w:noVBand="1"/>
      </w:tblPr>
      <w:tblGrid>
        <w:gridCol w:w="1701"/>
        <w:gridCol w:w="709"/>
        <w:gridCol w:w="567"/>
        <w:gridCol w:w="567"/>
        <w:gridCol w:w="709"/>
        <w:gridCol w:w="567"/>
        <w:gridCol w:w="544"/>
        <w:gridCol w:w="678"/>
        <w:gridCol w:w="565"/>
        <w:gridCol w:w="567"/>
        <w:gridCol w:w="678"/>
        <w:gridCol w:w="647"/>
        <w:gridCol w:w="544"/>
        <w:gridCol w:w="768"/>
        <w:gridCol w:w="567"/>
        <w:gridCol w:w="544"/>
      </w:tblGrid>
      <w:tr w:rsidR="006B5704" w:rsidRPr="006B5704" w14:paraId="3E8BF71B" w14:textId="77777777" w:rsidTr="00F24E25">
        <w:trPr>
          <w:trHeight w:val="254"/>
          <w:jc w:val="center"/>
        </w:trPr>
        <w:tc>
          <w:tcPr>
            <w:tcW w:w="10713" w:type="dxa"/>
            <w:gridSpan w:val="16"/>
            <w:tcBorders>
              <w:top w:val="nil"/>
              <w:left w:val="nil"/>
              <w:bottom w:val="nil"/>
              <w:right w:val="nil"/>
            </w:tcBorders>
            <w:shd w:val="clear" w:color="auto" w:fill="auto"/>
            <w:noWrap/>
            <w:vAlign w:val="bottom"/>
            <w:hideMark/>
          </w:tcPr>
          <w:p w14:paraId="63152DD4"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Cuadro N°5.1</w:t>
            </w:r>
          </w:p>
        </w:tc>
      </w:tr>
      <w:tr w:rsidR="006B5704" w:rsidRPr="006B5704" w14:paraId="2C5BB3EB" w14:textId="77777777" w:rsidTr="00F24E25">
        <w:trPr>
          <w:trHeight w:val="254"/>
          <w:jc w:val="center"/>
        </w:trPr>
        <w:tc>
          <w:tcPr>
            <w:tcW w:w="10713" w:type="dxa"/>
            <w:gridSpan w:val="16"/>
            <w:tcBorders>
              <w:top w:val="nil"/>
              <w:left w:val="nil"/>
              <w:bottom w:val="nil"/>
              <w:right w:val="nil"/>
            </w:tcBorders>
            <w:shd w:val="clear" w:color="auto" w:fill="auto"/>
            <w:noWrap/>
            <w:vAlign w:val="bottom"/>
            <w:hideMark/>
          </w:tcPr>
          <w:p w14:paraId="5A064300"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Duración Promedio de las Resoluciones Dictadas por Resultado de Resolución, 2016-2020</w:t>
            </w:r>
          </w:p>
          <w:p w14:paraId="1A939F87" w14:textId="2C0F1786" w:rsidR="006B5704" w:rsidRPr="006B5704" w:rsidRDefault="006B5704" w:rsidP="006B5704">
            <w:pPr>
              <w:jc w:val="center"/>
              <w:rPr>
                <w:b/>
                <w:bCs/>
                <w:sz w:val="22"/>
                <w:szCs w:val="22"/>
                <w:lang w:val="es-ES_tradnl" w:eastAsia="es-CR"/>
              </w:rPr>
            </w:pPr>
          </w:p>
        </w:tc>
      </w:tr>
      <w:tr w:rsidR="006B5704" w:rsidRPr="006B5704" w14:paraId="3AB92599" w14:textId="77777777" w:rsidTr="00F24E25">
        <w:trPr>
          <w:trHeight w:val="266"/>
          <w:jc w:val="center"/>
        </w:trPr>
        <w:tc>
          <w:tcPr>
            <w:tcW w:w="1701" w:type="dxa"/>
            <w:vMerge w:val="restart"/>
            <w:tcBorders>
              <w:top w:val="single" w:sz="8" w:space="0" w:color="auto"/>
              <w:left w:val="nil"/>
              <w:bottom w:val="single" w:sz="8" w:space="0" w:color="000000"/>
              <w:right w:val="single" w:sz="8" w:space="0" w:color="auto"/>
            </w:tcBorders>
            <w:shd w:val="clear" w:color="auto" w:fill="auto"/>
            <w:noWrap/>
            <w:vAlign w:val="center"/>
            <w:hideMark/>
          </w:tcPr>
          <w:p w14:paraId="551208D9"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Resultado de la Resolución</w:t>
            </w:r>
          </w:p>
        </w:tc>
        <w:tc>
          <w:tcPr>
            <w:tcW w:w="184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FEA5BCD"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2016</w:t>
            </w:r>
          </w:p>
        </w:tc>
        <w:tc>
          <w:tcPr>
            <w:tcW w:w="1783" w:type="dxa"/>
            <w:gridSpan w:val="3"/>
            <w:tcBorders>
              <w:top w:val="single" w:sz="8" w:space="0" w:color="auto"/>
              <w:left w:val="nil"/>
              <w:bottom w:val="single" w:sz="8" w:space="0" w:color="auto"/>
              <w:right w:val="single" w:sz="8" w:space="0" w:color="000000"/>
            </w:tcBorders>
            <w:shd w:val="clear" w:color="auto" w:fill="auto"/>
            <w:noWrap/>
            <w:vAlign w:val="center"/>
          </w:tcPr>
          <w:p w14:paraId="4CD0A1B0"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2017</w:t>
            </w:r>
          </w:p>
        </w:tc>
        <w:tc>
          <w:tcPr>
            <w:tcW w:w="1761" w:type="dxa"/>
            <w:gridSpan w:val="3"/>
            <w:tcBorders>
              <w:top w:val="single" w:sz="8" w:space="0" w:color="auto"/>
              <w:left w:val="nil"/>
              <w:bottom w:val="single" w:sz="8" w:space="0" w:color="auto"/>
              <w:right w:val="single" w:sz="8" w:space="0" w:color="000000"/>
            </w:tcBorders>
            <w:shd w:val="clear" w:color="auto" w:fill="auto"/>
            <w:noWrap/>
            <w:vAlign w:val="center"/>
          </w:tcPr>
          <w:p w14:paraId="7AD7AB16"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2018</w:t>
            </w:r>
          </w:p>
        </w:tc>
        <w:tc>
          <w:tcPr>
            <w:tcW w:w="1783" w:type="dxa"/>
            <w:gridSpan w:val="3"/>
            <w:tcBorders>
              <w:top w:val="single" w:sz="8" w:space="0" w:color="auto"/>
              <w:left w:val="nil"/>
              <w:bottom w:val="single" w:sz="8" w:space="0" w:color="auto"/>
              <w:right w:val="single" w:sz="8" w:space="0" w:color="000000"/>
            </w:tcBorders>
            <w:shd w:val="clear" w:color="auto" w:fill="auto"/>
            <w:noWrap/>
            <w:vAlign w:val="center"/>
          </w:tcPr>
          <w:p w14:paraId="3ECB5624"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2019</w:t>
            </w:r>
          </w:p>
        </w:tc>
        <w:tc>
          <w:tcPr>
            <w:tcW w:w="1842" w:type="dxa"/>
            <w:gridSpan w:val="3"/>
            <w:tcBorders>
              <w:top w:val="single" w:sz="8" w:space="0" w:color="auto"/>
              <w:left w:val="nil"/>
              <w:bottom w:val="single" w:sz="8" w:space="0" w:color="auto"/>
              <w:right w:val="nil"/>
            </w:tcBorders>
            <w:shd w:val="clear" w:color="auto" w:fill="auto"/>
            <w:noWrap/>
            <w:vAlign w:val="center"/>
          </w:tcPr>
          <w:p w14:paraId="19B47354"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2020</w:t>
            </w:r>
          </w:p>
        </w:tc>
      </w:tr>
      <w:tr w:rsidR="006B5704" w:rsidRPr="006B5704" w14:paraId="5AA42E57" w14:textId="77777777" w:rsidTr="00F24E25">
        <w:trPr>
          <w:trHeight w:val="266"/>
          <w:jc w:val="center"/>
        </w:trPr>
        <w:tc>
          <w:tcPr>
            <w:tcW w:w="1701" w:type="dxa"/>
            <w:vMerge/>
            <w:tcBorders>
              <w:top w:val="single" w:sz="8" w:space="0" w:color="000000"/>
              <w:left w:val="nil"/>
              <w:bottom w:val="single" w:sz="8" w:space="0" w:color="000000"/>
              <w:right w:val="single" w:sz="8" w:space="0" w:color="auto"/>
            </w:tcBorders>
            <w:vAlign w:val="center"/>
            <w:hideMark/>
          </w:tcPr>
          <w:p w14:paraId="6BE42E61" w14:textId="77777777" w:rsidR="00F24E25" w:rsidRPr="006B5704" w:rsidRDefault="00F24E25" w:rsidP="006B5704">
            <w:pPr>
              <w:rPr>
                <w:b/>
                <w:bCs/>
                <w:sz w:val="22"/>
                <w:szCs w:val="22"/>
                <w:lang w:val="es-ES_tradnl" w:eastAsia="es-CR"/>
              </w:rPr>
            </w:pPr>
          </w:p>
        </w:tc>
        <w:tc>
          <w:tcPr>
            <w:tcW w:w="709" w:type="dxa"/>
            <w:tcBorders>
              <w:top w:val="nil"/>
              <w:left w:val="nil"/>
              <w:bottom w:val="single" w:sz="8" w:space="0" w:color="auto"/>
              <w:right w:val="single" w:sz="8" w:space="0" w:color="auto"/>
            </w:tcBorders>
            <w:shd w:val="clear" w:color="auto" w:fill="auto"/>
            <w:noWrap/>
            <w:vAlign w:val="center"/>
            <w:hideMark/>
          </w:tcPr>
          <w:p w14:paraId="2BD42A3D"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Votos</w:t>
            </w:r>
          </w:p>
        </w:tc>
        <w:tc>
          <w:tcPr>
            <w:tcW w:w="567" w:type="dxa"/>
            <w:tcBorders>
              <w:top w:val="nil"/>
              <w:left w:val="nil"/>
              <w:bottom w:val="single" w:sz="8" w:space="0" w:color="auto"/>
              <w:right w:val="single" w:sz="8" w:space="0" w:color="auto"/>
            </w:tcBorders>
            <w:shd w:val="clear" w:color="auto" w:fill="auto"/>
            <w:noWrap/>
            <w:vAlign w:val="center"/>
            <w:hideMark/>
          </w:tcPr>
          <w:p w14:paraId="05652853"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Mes</w:t>
            </w:r>
          </w:p>
        </w:tc>
        <w:tc>
          <w:tcPr>
            <w:tcW w:w="567" w:type="dxa"/>
            <w:tcBorders>
              <w:top w:val="nil"/>
              <w:left w:val="nil"/>
              <w:bottom w:val="single" w:sz="8" w:space="0" w:color="auto"/>
              <w:right w:val="single" w:sz="8" w:space="0" w:color="auto"/>
            </w:tcBorders>
            <w:shd w:val="clear" w:color="auto" w:fill="auto"/>
            <w:noWrap/>
            <w:vAlign w:val="center"/>
            <w:hideMark/>
          </w:tcPr>
          <w:p w14:paraId="14C8BA8B" w14:textId="77777777" w:rsidR="00F24E25" w:rsidRPr="006B5704" w:rsidRDefault="00F24E25" w:rsidP="006B5704">
            <w:pPr>
              <w:jc w:val="center"/>
              <w:rPr>
                <w:b/>
                <w:bCs/>
                <w:sz w:val="22"/>
                <w:szCs w:val="22"/>
                <w:lang w:val="es-ES_tradnl" w:eastAsia="es-CR"/>
              </w:rPr>
            </w:pPr>
            <w:proofErr w:type="spellStart"/>
            <w:r w:rsidRPr="006B5704">
              <w:rPr>
                <w:b/>
                <w:bCs/>
                <w:sz w:val="22"/>
                <w:szCs w:val="22"/>
                <w:lang w:val="es-ES_tradnl" w:eastAsia="es-CR"/>
              </w:rPr>
              <w:t>Sem</w:t>
            </w:r>
            <w:proofErr w:type="spellEnd"/>
          </w:p>
        </w:tc>
        <w:tc>
          <w:tcPr>
            <w:tcW w:w="709" w:type="dxa"/>
            <w:tcBorders>
              <w:top w:val="nil"/>
              <w:left w:val="nil"/>
              <w:bottom w:val="single" w:sz="8" w:space="0" w:color="auto"/>
              <w:right w:val="single" w:sz="8" w:space="0" w:color="auto"/>
            </w:tcBorders>
            <w:shd w:val="clear" w:color="auto" w:fill="auto"/>
            <w:noWrap/>
            <w:vAlign w:val="center"/>
          </w:tcPr>
          <w:p w14:paraId="73A9176C"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Votos</w:t>
            </w:r>
          </w:p>
        </w:tc>
        <w:tc>
          <w:tcPr>
            <w:tcW w:w="567" w:type="dxa"/>
            <w:tcBorders>
              <w:top w:val="nil"/>
              <w:left w:val="nil"/>
              <w:bottom w:val="single" w:sz="8" w:space="0" w:color="auto"/>
              <w:right w:val="single" w:sz="8" w:space="0" w:color="auto"/>
            </w:tcBorders>
            <w:shd w:val="clear" w:color="auto" w:fill="auto"/>
            <w:noWrap/>
            <w:vAlign w:val="center"/>
          </w:tcPr>
          <w:p w14:paraId="38F47B87"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Mes</w:t>
            </w:r>
          </w:p>
        </w:tc>
        <w:tc>
          <w:tcPr>
            <w:tcW w:w="507" w:type="dxa"/>
            <w:tcBorders>
              <w:top w:val="nil"/>
              <w:left w:val="nil"/>
              <w:bottom w:val="single" w:sz="8" w:space="0" w:color="auto"/>
              <w:right w:val="single" w:sz="8" w:space="0" w:color="auto"/>
            </w:tcBorders>
            <w:shd w:val="clear" w:color="auto" w:fill="auto"/>
            <w:noWrap/>
            <w:vAlign w:val="center"/>
          </w:tcPr>
          <w:p w14:paraId="1633B619" w14:textId="77777777" w:rsidR="00F24E25" w:rsidRPr="006B5704" w:rsidRDefault="00F24E25" w:rsidP="006B5704">
            <w:pPr>
              <w:jc w:val="center"/>
              <w:rPr>
                <w:b/>
                <w:bCs/>
                <w:sz w:val="22"/>
                <w:szCs w:val="22"/>
                <w:lang w:val="es-ES_tradnl" w:eastAsia="es-CR"/>
              </w:rPr>
            </w:pPr>
            <w:proofErr w:type="spellStart"/>
            <w:r w:rsidRPr="006B5704">
              <w:rPr>
                <w:b/>
                <w:bCs/>
                <w:sz w:val="22"/>
                <w:szCs w:val="22"/>
                <w:lang w:val="es-ES_tradnl" w:eastAsia="es-CR"/>
              </w:rPr>
              <w:t>Sem</w:t>
            </w:r>
            <w:proofErr w:type="spellEnd"/>
          </w:p>
        </w:tc>
        <w:tc>
          <w:tcPr>
            <w:tcW w:w="629" w:type="dxa"/>
            <w:tcBorders>
              <w:top w:val="nil"/>
              <w:left w:val="nil"/>
              <w:bottom w:val="single" w:sz="8" w:space="0" w:color="auto"/>
              <w:right w:val="single" w:sz="8" w:space="0" w:color="auto"/>
            </w:tcBorders>
            <w:shd w:val="clear" w:color="auto" w:fill="auto"/>
            <w:noWrap/>
            <w:vAlign w:val="center"/>
          </w:tcPr>
          <w:p w14:paraId="58DD9E91"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Votos</w:t>
            </w:r>
          </w:p>
        </w:tc>
        <w:tc>
          <w:tcPr>
            <w:tcW w:w="565" w:type="dxa"/>
            <w:tcBorders>
              <w:top w:val="nil"/>
              <w:left w:val="nil"/>
              <w:bottom w:val="single" w:sz="8" w:space="0" w:color="auto"/>
              <w:right w:val="single" w:sz="8" w:space="0" w:color="auto"/>
            </w:tcBorders>
            <w:shd w:val="clear" w:color="auto" w:fill="auto"/>
            <w:noWrap/>
            <w:vAlign w:val="center"/>
          </w:tcPr>
          <w:p w14:paraId="49191770"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Mes</w:t>
            </w:r>
          </w:p>
        </w:tc>
        <w:tc>
          <w:tcPr>
            <w:tcW w:w="567" w:type="dxa"/>
            <w:tcBorders>
              <w:top w:val="nil"/>
              <w:left w:val="nil"/>
              <w:bottom w:val="single" w:sz="8" w:space="0" w:color="auto"/>
              <w:right w:val="single" w:sz="8" w:space="0" w:color="auto"/>
            </w:tcBorders>
            <w:shd w:val="clear" w:color="auto" w:fill="auto"/>
            <w:noWrap/>
            <w:vAlign w:val="center"/>
          </w:tcPr>
          <w:p w14:paraId="62A4F9B4" w14:textId="77777777" w:rsidR="00F24E25" w:rsidRPr="006B5704" w:rsidRDefault="00F24E25" w:rsidP="006B5704">
            <w:pPr>
              <w:jc w:val="center"/>
              <w:rPr>
                <w:b/>
                <w:bCs/>
                <w:sz w:val="22"/>
                <w:szCs w:val="22"/>
                <w:lang w:val="es-ES_tradnl" w:eastAsia="es-CR"/>
              </w:rPr>
            </w:pPr>
            <w:proofErr w:type="spellStart"/>
            <w:r w:rsidRPr="006B5704">
              <w:rPr>
                <w:b/>
                <w:bCs/>
                <w:sz w:val="22"/>
                <w:szCs w:val="22"/>
                <w:lang w:val="es-ES_tradnl" w:eastAsia="es-CR"/>
              </w:rPr>
              <w:t>Sem</w:t>
            </w:r>
            <w:proofErr w:type="spellEnd"/>
          </w:p>
        </w:tc>
        <w:tc>
          <w:tcPr>
            <w:tcW w:w="629" w:type="dxa"/>
            <w:tcBorders>
              <w:top w:val="nil"/>
              <w:left w:val="nil"/>
              <w:bottom w:val="single" w:sz="8" w:space="0" w:color="auto"/>
              <w:right w:val="single" w:sz="8" w:space="0" w:color="auto"/>
            </w:tcBorders>
            <w:shd w:val="clear" w:color="auto" w:fill="auto"/>
            <w:noWrap/>
            <w:vAlign w:val="center"/>
          </w:tcPr>
          <w:p w14:paraId="6E0C5C4F"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Votos</w:t>
            </w:r>
          </w:p>
        </w:tc>
        <w:tc>
          <w:tcPr>
            <w:tcW w:w="647" w:type="dxa"/>
            <w:tcBorders>
              <w:top w:val="nil"/>
              <w:left w:val="nil"/>
              <w:bottom w:val="single" w:sz="8" w:space="0" w:color="auto"/>
              <w:right w:val="single" w:sz="8" w:space="0" w:color="auto"/>
            </w:tcBorders>
            <w:shd w:val="clear" w:color="auto" w:fill="auto"/>
            <w:noWrap/>
            <w:vAlign w:val="center"/>
          </w:tcPr>
          <w:p w14:paraId="6B3E2E72"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Mes</w:t>
            </w:r>
          </w:p>
        </w:tc>
        <w:tc>
          <w:tcPr>
            <w:tcW w:w="507" w:type="dxa"/>
            <w:tcBorders>
              <w:top w:val="nil"/>
              <w:left w:val="nil"/>
              <w:bottom w:val="single" w:sz="8" w:space="0" w:color="auto"/>
              <w:right w:val="single" w:sz="8" w:space="0" w:color="auto"/>
            </w:tcBorders>
            <w:shd w:val="clear" w:color="auto" w:fill="auto"/>
            <w:noWrap/>
            <w:vAlign w:val="center"/>
          </w:tcPr>
          <w:p w14:paraId="4B88AD0C" w14:textId="77777777" w:rsidR="00F24E25" w:rsidRPr="006B5704" w:rsidRDefault="00F24E25" w:rsidP="006B5704">
            <w:pPr>
              <w:jc w:val="center"/>
              <w:rPr>
                <w:b/>
                <w:bCs/>
                <w:sz w:val="22"/>
                <w:szCs w:val="22"/>
                <w:lang w:val="es-ES_tradnl" w:eastAsia="es-CR"/>
              </w:rPr>
            </w:pPr>
            <w:proofErr w:type="spellStart"/>
            <w:r w:rsidRPr="006B5704">
              <w:rPr>
                <w:b/>
                <w:bCs/>
                <w:sz w:val="22"/>
                <w:szCs w:val="22"/>
                <w:lang w:val="es-ES_tradnl" w:eastAsia="es-CR"/>
              </w:rPr>
              <w:t>Sem</w:t>
            </w:r>
            <w:proofErr w:type="spellEnd"/>
          </w:p>
        </w:tc>
        <w:tc>
          <w:tcPr>
            <w:tcW w:w="768" w:type="dxa"/>
            <w:tcBorders>
              <w:top w:val="nil"/>
              <w:left w:val="nil"/>
              <w:bottom w:val="single" w:sz="8" w:space="0" w:color="auto"/>
              <w:right w:val="single" w:sz="8" w:space="0" w:color="auto"/>
            </w:tcBorders>
            <w:shd w:val="clear" w:color="auto" w:fill="auto"/>
            <w:noWrap/>
            <w:vAlign w:val="center"/>
          </w:tcPr>
          <w:p w14:paraId="556372E9"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Votos</w:t>
            </w:r>
          </w:p>
        </w:tc>
        <w:tc>
          <w:tcPr>
            <w:tcW w:w="567" w:type="dxa"/>
            <w:tcBorders>
              <w:top w:val="nil"/>
              <w:left w:val="nil"/>
              <w:bottom w:val="single" w:sz="8" w:space="0" w:color="auto"/>
              <w:right w:val="single" w:sz="8" w:space="0" w:color="auto"/>
            </w:tcBorders>
            <w:shd w:val="clear" w:color="auto" w:fill="auto"/>
            <w:noWrap/>
            <w:vAlign w:val="center"/>
          </w:tcPr>
          <w:p w14:paraId="633C2E68"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Mes</w:t>
            </w:r>
          </w:p>
        </w:tc>
        <w:tc>
          <w:tcPr>
            <w:tcW w:w="507" w:type="dxa"/>
            <w:tcBorders>
              <w:top w:val="nil"/>
              <w:left w:val="nil"/>
              <w:bottom w:val="single" w:sz="8" w:space="0" w:color="auto"/>
              <w:right w:val="nil"/>
            </w:tcBorders>
            <w:shd w:val="clear" w:color="auto" w:fill="auto"/>
            <w:noWrap/>
            <w:vAlign w:val="center"/>
          </w:tcPr>
          <w:p w14:paraId="16CD3CDA" w14:textId="77777777" w:rsidR="00F24E25" w:rsidRPr="006B5704" w:rsidRDefault="00F24E25" w:rsidP="006B5704">
            <w:pPr>
              <w:jc w:val="center"/>
              <w:rPr>
                <w:b/>
                <w:bCs/>
                <w:sz w:val="22"/>
                <w:szCs w:val="22"/>
                <w:lang w:val="es-ES_tradnl" w:eastAsia="es-CR"/>
              </w:rPr>
            </w:pPr>
            <w:proofErr w:type="spellStart"/>
            <w:r w:rsidRPr="006B5704">
              <w:rPr>
                <w:b/>
                <w:bCs/>
                <w:sz w:val="22"/>
                <w:szCs w:val="22"/>
                <w:lang w:val="es-ES_tradnl" w:eastAsia="es-CR"/>
              </w:rPr>
              <w:t>Sem</w:t>
            </w:r>
            <w:proofErr w:type="spellEnd"/>
          </w:p>
        </w:tc>
      </w:tr>
      <w:tr w:rsidR="006B5704" w:rsidRPr="006B5704" w14:paraId="71A7973B" w14:textId="77777777" w:rsidTr="00F24E25">
        <w:trPr>
          <w:trHeight w:val="254"/>
          <w:jc w:val="center"/>
        </w:trPr>
        <w:tc>
          <w:tcPr>
            <w:tcW w:w="1701" w:type="dxa"/>
            <w:tcBorders>
              <w:top w:val="nil"/>
              <w:left w:val="nil"/>
              <w:bottom w:val="nil"/>
              <w:right w:val="nil"/>
            </w:tcBorders>
            <w:shd w:val="clear" w:color="auto" w:fill="auto"/>
            <w:noWrap/>
            <w:vAlign w:val="center"/>
            <w:hideMark/>
          </w:tcPr>
          <w:p w14:paraId="6792B3D1" w14:textId="77777777" w:rsidR="00F24E25" w:rsidRPr="006B5704" w:rsidRDefault="00F24E25" w:rsidP="006B5704">
            <w:pPr>
              <w:jc w:val="center"/>
              <w:rPr>
                <w:b/>
                <w:bCs/>
                <w:sz w:val="22"/>
                <w:szCs w:val="22"/>
                <w:lang w:val="es-ES_tradnl" w:eastAsia="es-CR"/>
              </w:rPr>
            </w:pPr>
          </w:p>
        </w:tc>
        <w:tc>
          <w:tcPr>
            <w:tcW w:w="709" w:type="dxa"/>
            <w:tcBorders>
              <w:top w:val="nil"/>
              <w:left w:val="single" w:sz="8" w:space="0" w:color="auto"/>
              <w:bottom w:val="nil"/>
              <w:right w:val="nil"/>
            </w:tcBorders>
            <w:shd w:val="clear" w:color="auto" w:fill="auto"/>
            <w:noWrap/>
            <w:vAlign w:val="center"/>
            <w:hideMark/>
          </w:tcPr>
          <w:p w14:paraId="02094E91" w14:textId="77777777" w:rsidR="00F24E25" w:rsidRPr="006B5704" w:rsidRDefault="00F24E25" w:rsidP="006B5704">
            <w:pPr>
              <w:jc w:val="center"/>
              <w:rPr>
                <w:sz w:val="22"/>
                <w:szCs w:val="22"/>
                <w:lang w:val="es-ES_tradnl" w:eastAsia="es-CR"/>
              </w:rPr>
            </w:pPr>
            <w:r w:rsidRPr="006B5704">
              <w:rPr>
                <w:sz w:val="22"/>
                <w:szCs w:val="22"/>
                <w:lang w:val="es-ES_tradnl" w:eastAsia="es-CR"/>
              </w:rPr>
              <w:t> </w:t>
            </w:r>
          </w:p>
        </w:tc>
        <w:tc>
          <w:tcPr>
            <w:tcW w:w="567" w:type="dxa"/>
            <w:tcBorders>
              <w:top w:val="nil"/>
              <w:left w:val="single" w:sz="8" w:space="0" w:color="auto"/>
              <w:bottom w:val="nil"/>
              <w:right w:val="single" w:sz="8" w:space="0" w:color="auto"/>
            </w:tcBorders>
            <w:shd w:val="clear" w:color="auto" w:fill="auto"/>
            <w:noWrap/>
            <w:vAlign w:val="center"/>
            <w:hideMark/>
          </w:tcPr>
          <w:p w14:paraId="3A17CAE5" w14:textId="77777777" w:rsidR="00F24E25" w:rsidRPr="006B5704" w:rsidRDefault="00F24E25" w:rsidP="006B5704">
            <w:pPr>
              <w:jc w:val="center"/>
              <w:rPr>
                <w:sz w:val="22"/>
                <w:szCs w:val="22"/>
                <w:lang w:val="es-ES_tradnl" w:eastAsia="es-CR"/>
              </w:rPr>
            </w:pPr>
          </w:p>
        </w:tc>
        <w:tc>
          <w:tcPr>
            <w:tcW w:w="567" w:type="dxa"/>
            <w:tcBorders>
              <w:top w:val="nil"/>
              <w:left w:val="nil"/>
              <w:bottom w:val="nil"/>
              <w:right w:val="single" w:sz="8" w:space="0" w:color="auto"/>
            </w:tcBorders>
            <w:shd w:val="clear" w:color="auto" w:fill="auto"/>
            <w:noWrap/>
            <w:vAlign w:val="center"/>
            <w:hideMark/>
          </w:tcPr>
          <w:p w14:paraId="3DCF9234" w14:textId="77777777" w:rsidR="00F24E25" w:rsidRPr="006B5704" w:rsidRDefault="00F24E25" w:rsidP="006B5704">
            <w:pPr>
              <w:jc w:val="center"/>
              <w:rPr>
                <w:sz w:val="22"/>
                <w:szCs w:val="22"/>
                <w:lang w:val="es-ES_tradnl" w:eastAsia="es-CR"/>
              </w:rPr>
            </w:pPr>
            <w:r w:rsidRPr="006B5704">
              <w:rPr>
                <w:sz w:val="22"/>
                <w:szCs w:val="22"/>
                <w:lang w:val="es-ES_tradnl" w:eastAsia="es-CR"/>
              </w:rPr>
              <w:t> </w:t>
            </w:r>
          </w:p>
        </w:tc>
        <w:tc>
          <w:tcPr>
            <w:tcW w:w="709" w:type="dxa"/>
            <w:tcBorders>
              <w:top w:val="nil"/>
              <w:left w:val="nil"/>
              <w:bottom w:val="nil"/>
              <w:right w:val="single" w:sz="8" w:space="0" w:color="auto"/>
            </w:tcBorders>
            <w:shd w:val="clear" w:color="auto" w:fill="auto"/>
            <w:noWrap/>
            <w:vAlign w:val="center"/>
          </w:tcPr>
          <w:p w14:paraId="5F28ABA8" w14:textId="77777777" w:rsidR="00F24E25" w:rsidRPr="006B5704" w:rsidRDefault="00F24E25" w:rsidP="006B5704">
            <w:pPr>
              <w:jc w:val="center"/>
              <w:rPr>
                <w:sz w:val="22"/>
                <w:szCs w:val="22"/>
                <w:lang w:val="es-ES_tradnl" w:eastAsia="es-CR"/>
              </w:rPr>
            </w:pPr>
          </w:p>
        </w:tc>
        <w:tc>
          <w:tcPr>
            <w:tcW w:w="567" w:type="dxa"/>
            <w:tcBorders>
              <w:top w:val="nil"/>
              <w:left w:val="nil"/>
              <w:bottom w:val="nil"/>
              <w:right w:val="nil"/>
            </w:tcBorders>
            <w:shd w:val="clear" w:color="auto" w:fill="auto"/>
            <w:noWrap/>
            <w:vAlign w:val="center"/>
          </w:tcPr>
          <w:p w14:paraId="364E32E9" w14:textId="77777777" w:rsidR="00F24E25" w:rsidRPr="006B5704" w:rsidRDefault="00F24E25" w:rsidP="006B5704">
            <w:pPr>
              <w:jc w:val="center"/>
              <w:rPr>
                <w:sz w:val="22"/>
                <w:szCs w:val="22"/>
                <w:lang w:val="es-ES_tradnl" w:eastAsia="es-CR"/>
              </w:rPr>
            </w:pPr>
            <w:r w:rsidRPr="006B5704">
              <w:rPr>
                <w:sz w:val="22"/>
                <w:szCs w:val="22"/>
                <w:lang w:val="es-ES_tradnl" w:eastAsia="es-CR"/>
              </w:rPr>
              <w:t> </w:t>
            </w:r>
          </w:p>
        </w:tc>
        <w:tc>
          <w:tcPr>
            <w:tcW w:w="507" w:type="dxa"/>
            <w:tcBorders>
              <w:top w:val="nil"/>
              <w:left w:val="single" w:sz="8" w:space="0" w:color="auto"/>
              <w:bottom w:val="nil"/>
              <w:right w:val="single" w:sz="8" w:space="0" w:color="auto"/>
            </w:tcBorders>
            <w:shd w:val="clear" w:color="auto" w:fill="auto"/>
            <w:noWrap/>
            <w:vAlign w:val="center"/>
          </w:tcPr>
          <w:p w14:paraId="7103D72E" w14:textId="77777777" w:rsidR="00F24E25" w:rsidRPr="006B5704" w:rsidRDefault="00F24E25" w:rsidP="006B5704">
            <w:pPr>
              <w:jc w:val="center"/>
              <w:rPr>
                <w:sz w:val="22"/>
                <w:szCs w:val="22"/>
                <w:lang w:val="es-ES_tradnl" w:eastAsia="es-CR"/>
              </w:rPr>
            </w:pPr>
          </w:p>
        </w:tc>
        <w:tc>
          <w:tcPr>
            <w:tcW w:w="629" w:type="dxa"/>
            <w:tcBorders>
              <w:top w:val="nil"/>
              <w:left w:val="nil"/>
              <w:bottom w:val="nil"/>
              <w:right w:val="nil"/>
            </w:tcBorders>
            <w:shd w:val="clear" w:color="auto" w:fill="auto"/>
            <w:noWrap/>
            <w:vAlign w:val="center"/>
          </w:tcPr>
          <w:p w14:paraId="3B62E4F1" w14:textId="77777777" w:rsidR="00F24E25" w:rsidRPr="006B5704" w:rsidRDefault="00F24E25" w:rsidP="006B5704">
            <w:pPr>
              <w:jc w:val="center"/>
              <w:rPr>
                <w:sz w:val="22"/>
                <w:szCs w:val="22"/>
                <w:lang w:val="es-ES_tradnl" w:eastAsia="es-CR"/>
              </w:rPr>
            </w:pPr>
            <w:r w:rsidRPr="006B5704">
              <w:rPr>
                <w:sz w:val="22"/>
                <w:szCs w:val="22"/>
                <w:lang w:val="es-ES_tradnl" w:eastAsia="es-CR"/>
              </w:rPr>
              <w:t> </w:t>
            </w:r>
          </w:p>
        </w:tc>
        <w:tc>
          <w:tcPr>
            <w:tcW w:w="565" w:type="dxa"/>
            <w:tcBorders>
              <w:top w:val="nil"/>
              <w:left w:val="single" w:sz="8" w:space="0" w:color="auto"/>
              <w:bottom w:val="nil"/>
              <w:right w:val="single" w:sz="8" w:space="0" w:color="auto"/>
            </w:tcBorders>
            <w:shd w:val="clear" w:color="auto" w:fill="auto"/>
            <w:noWrap/>
            <w:vAlign w:val="center"/>
          </w:tcPr>
          <w:p w14:paraId="5BF5B44F" w14:textId="77777777" w:rsidR="00F24E25" w:rsidRPr="006B5704" w:rsidRDefault="00F24E25" w:rsidP="006B5704">
            <w:pPr>
              <w:jc w:val="center"/>
              <w:rPr>
                <w:sz w:val="22"/>
                <w:szCs w:val="22"/>
                <w:lang w:val="es-ES_tradnl" w:eastAsia="es-CR"/>
              </w:rPr>
            </w:pPr>
            <w:r w:rsidRPr="006B5704">
              <w:rPr>
                <w:sz w:val="22"/>
                <w:szCs w:val="22"/>
                <w:lang w:val="es-ES_tradnl" w:eastAsia="es-CR"/>
              </w:rPr>
              <w:t> </w:t>
            </w:r>
          </w:p>
        </w:tc>
        <w:tc>
          <w:tcPr>
            <w:tcW w:w="567" w:type="dxa"/>
            <w:tcBorders>
              <w:top w:val="nil"/>
              <w:left w:val="nil"/>
              <w:bottom w:val="nil"/>
              <w:right w:val="nil"/>
            </w:tcBorders>
            <w:shd w:val="clear" w:color="auto" w:fill="auto"/>
            <w:noWrap/>
            <w:vAlign w:val="center"/>
          </w:tcPr>
          <w:p w14:paraId="7C1334D4" w14:textId="77777777" w:rsidR="00F24E25" w:rsidRPr="006B5704" w:rsidRDefault="00F24E25" w:rsidP="006B5704">
            <w:pPr>
              <w:jc w:val="center"/>
              <w:rPr>
                <w:sz w:val="22"/>
                <w:szCs w:val="22"/>
                <w:lang w:val="es-ES_tradnl" w:eastAsia="es-CR"/>
              </w:rPr>
            </w:pPr>
            <w:r w:rsidRPr="006B5704">
              <w:rPr>
                <w:sz w:val="22"/>
                <w:szCs w:val="22"/>
                <w:lang w:val="es-ES_tradnl" w:eastAsia="es-CR"/>
              </w:rPr>
              <w:t> </w:t>
            </w:r>
          </w:p>
        </w:tc>
        <w:tc>
          <w:tcPr>
            <w:tcW w:w="629" w:type="dxa"/>
            <w:tcBorders>
              <w:top w:val="nil"/>
              <w:left w:val="single" w:sz="8" w:space="0" w:color="auto"/>
              <w:bottom w:val="nil"/>
              <w:right w:val="single" w:sz="8" w:space="0" w:color="auto"/>
            </w:tcBorders>
            <w:shd w:val="clear" w:color="auto" w:fill="auto"/>
            <w:noWrap/>
            <w:vAlign w:val="center"/>
          </w:tcPr>
          <w:p w14:paraId="07DEAC12" w14:textId="77777777" w:rsidR="00F24E25" w:rsidRPr="006B5704" w:rsidRDefault="00F24E25" w:rsidP="006B5704">
            <w:pPr>
              <w:jc w:val="center"/>
              <w:rPr>
                <w:sz w:val="22"/>
                <w:szCs w:val="22"/>
                <w:lang w:val="es-ES_tradnl" w:eastAsia="es-CR"/>
              </w:rPr>
            </w:pPr>
            <w:r w:rsidRPr="006B5704">
              <w:rPr>
                <w:sz w:val="22"/>
                <w:szCs w:val="22"/>
                <w:lang w:val="es-ES_tradnl" w:eastAsia="es-CR"/>
              </w:rPr>
              <w:t> </w:t>
            </w:r>
          </w:p>
        </w:tc>
        <w:tc>
          <w:tcPr>
            <w:tcW w:w="647" w:type="dxa"/>
            <w:tcBorders>
              <w:top w:val="nil"/>
              <w:left w:val="nil"/>
              <w:bottom w:val="nil"/>
              <w:right w:val="single" w:sz="8" w:space="0" w:color="auto"/>
            </w:tcBorders>
            <w:shd w:val="clear" w:color="auto" w:fill="auto"/>
            <w:noWrap/>
            <w:vAlign w:val="center"/>
          </w:tcPr>
          <w:p w14:paraId="047BD62E" w14:textId="77777777" w:rsidR="00F24E25" w:rsidRPr="006B5704" w:rsidRDefault="00F24E25" w:rsidP="006B5704">
            <w:pPr>
              <w:jc w:val="center"/>
              <w:rPr>
                <w:sz w:val="22"/>
                <w:szCs w:val="22"/>
                <w:lang w:val="es-ES_tradnl" w:eastAsia="es-CR"/>
              </w:rPr>
            </w:pPr>
            <w:r w:rsidRPr="006B5704">
              <w:rPr>
                <w:sz w:val="22"/>
                <w:szCs w:val="22"/>
                <w:lang w:val="es-ES_tradnl" w:eastAsia="es-CR"/>
              </w:rPr>
              <w:t> </w:t>
            </w:r>
          </w:p>
        </w:tc>
        <w:tc>
          <w:tcPr>
            <w:tcW w:w="507" w:type="dxa"/>
            <w:tcBorders>
              <w:top w:val="nil"/>
              <w:left w:val="nil"/>
              <w:bottom w:val="nil"/>
              <w:right w:val="single" w:sz="8" w:space="0" w:color="auto"/>
            </w:tcBorders>
            <w:shd w:val="clear" w:color="auto" w:fill="auto"/>
            <w:noWrap/>
            <w:vAlign w:val="center"/>
          </w:tcPr>
          <w:p w14:paraId="1DD45990" w14:textId="77777777" w:rsidR="00F24E25" w:rsidRPr="006B5704" w:rsidRDefault="00F24E25" w:rsidP="006B5704">
            <w:pPr>
              <w:jc w:val="center"/>
              <w:rPr>
                <w:sz w:val="22"/>
                <w:szCs w:val="22"/>
                <w:lang w:val="es-ES_tradnl" w:eastAsia="es-CR"/>
              </w:rPr>
            </w:pPr>
          </w:p>
        </w:tc>
        <w:tc>
          <w:tcPr>
            <w:tcW w:w="768" w:type="dxa"/>
            <w:tcBorders>
              <w:top w:val="nil"/>
              <w:left w:val="nil"/>
              <w:bottom w:val="nil"/>
              <w:right w:val="single" w:sz="8" w:space="0" w:color="auto"/>
            </w:tcBorders>
            <w:shd w:val="clear" w:color="auto" w:fill="auto"/>
            <w:noWrap/>
            <w:vAlign w:val="center"/>
          </w:tcPr>
          <w:p w14:paraId="767C9B49" w14:textId="77777777" w:rsidR="00F24E25" w:rsidRPr="006B5704" w:rsidRDefault="00F24E25" w:rsidP="006B5704">
            <w:pPr>
              <w:jc w:val="center"/>
              <w:rPr>
                <w:sz w:val="22"/>
                <w:szCs w:val="22"/>
                <w:lang w:val="es-ES_tradnl" w:eastAsia="es-CR"/>
              </w:rPr>
            </w:pPr>
          </w:p>
        </w:tc>
        <w:tc>
          <w:tcPr>
            <w:tcW w:w="567" w:type="dxa"/>
            <w:tcBorders>
              <w:top w:val="nil"/>
              <w:left w:val="nil"/>
              <w:bottom w:val="nil"/>
              <w:right w:val="single" w:sz="8" w:space="0" w:color="auto"/>
            </w:tcBorders>
            <w:shd w:val="clear" w:color="auto" w:fill="auto"/>
            <w:noWrap/>
            <w:vAlign w:val="center"/>
          </w:tcPr>
          <w:p w14:paraId="255E45A5" w14:textId="77777777" w:rsidR="00F24E25" w:rsidRPr="006B5704" w:rsidRDefault="00F24E25" w:rsidP="006B5704">
            <w:pPr>
              <w:jc w:val="center"/>
              <w:rPr>
                <w:sz w:val="22"/>
                <w:szCs w:val="22"/>
                <w:lang w:val="es-ES_tradnl" w:eastAsia="es-CR"/>
              </w:rPr>
            </w:pPr>
          </w:p>
        </w:tc>
        <w:tc>
          <w:tcPr>
            <w:tcW w:w="507" w:type="dxa"/>
            <w:tcBorders>
              <w:top w:val="nil"/>
              <w:left w:val="nil"/>
              <w:bottom w:val="nil"/>
              <w:right w:val="nil"/>
            </w:tcBorders>
            <w:shd w:val="clear" w:color="auto" w:fill="auto"/>
            <w:noWrap/>
            <w:vAlign w:val="center"/>
          </w:tcPr>
          <w:p w14:paraId="2CA283D0" w14:textId="77777777" w:rsidR="00F24E25" w:rsidRPr="006B5704" w:rsidRDefault="00F24E25" w:rsidP="006B5704">
            <w:pPr>
              <w:jc w:val="center"/>
              <w:rPr>
                <w:sz w:val="22"/>
                <w:szCs w:val="22"/>
                <w:lang w:val="es-ES_tradnl" w:eastAsia="es-CR"/>
              </w:rPr>
            </w:pPr>
          </w:p>
        </w:tc>
      </w:tr>
      <w:tr w:rsidR="006B5704" w:rsidRPr="006B5704" w14:paraId="1BDD5195" w14:textId="77777777" w:rsidTr="00F24E25">
        <w:trPr>
          <w:trHeight w:val="254"/>
          <w:jc w:val="center"/>
        </w:trPr>
        <w:tc>
          <w:tcPr>
            <w:tcW w:w="1701" w:type="dxa"/>
            <w:tcBorders>
              <w:top w:val="nil"/>
              <w:left w:val="nil"/>
              <w:bottom w:val="nil"/>
              <w:right w:val="nil"/>
            </w:tcBorders>
            <w:shd w:val="clear" w:color="auto" w:fill="auto"/>
            <w:noWrap/>
            <w:vAlign w:val="center"/>
            <w:hideMark/>
          </w:tcPr>
          <w:p w14:paraId="45619603"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Total</w:t>
            </w:r>
          </w:p>
        </w:tc>
        <w:tc>
          <w:tcPr>
            <w:tcW w:w="709" w:type="dxa"/>
            <w:tcBorders>
              <w:top w:val="nil"/>
              <w:left w:val="single" w:sz="8" w:space="0" w:color="auto"/>
              <w:bottom w:val="nil"/>
              <w:right w:val="nil"/>
            </w:tcBorders>
            <w:shd w:val="clear" w:color="auto" w:fill="auto"/>
            <w:noWrap/>
            <w:vAlign w:val="center"/>
            <w:hideMark/>
          </w:tcPr>
          <w:p w14:paraId="4BC4DA5D"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543</w:t>
            </w:r>
          </w:p>
        </w:tc>
        <w:tc>
          <w:tcPr>
            <w:tcW w:w="567" w:type="dxa"/>
            <w:tcBorders>
              <w:top w:val="nil"/>
              <w:left w:val="single" w:sz="8" w:space="0" w:color="auto"/>
              <w:bottom w:val="nil"/>
              <w:right w:val="single" w:sz="8" w:space="0" w:color="auto"/>
            </w:tcBorders>
            <w:shd w:val="clear" w:color="auto" w:fill="auto"/>
            <w:noWrap/>
            <w:vAlign w:val="center"/>
            <w:hideMark/>
          </w:tcPr>
          <w:p w14:paraId="59FA037E"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1</w:t>
            </w:r>
          </w:p>
        </w:tc>
        <w:tc>
          <w:tcPr>
            <w:tcW w:w="567" w:type="dxa"/>
            <w:tcBorders>
              <w:top w:val="nil"/>
              <w:left w:val="nil"/>
              <w:bottom w:val="nil"/>
              <w:right w:val="single" w:sz="8" w:space="0" w:color="auto"/>
            </w:tcBorders>
            <w:shd w:val="clear" w:color="auto" w:fill="auto"/>
            <w:noWrap/>
            <w:vAlign w:val="center"/>
            <w:hideMark/>
          </w:tcPr>
          <w:p w14:paraId="6764CD37"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0</w:t>
            </w:r>
          </w:p>
        </w:tc>
        <w:tc>
          <w:tcPr>
            <w:tcW w:w="709" w:type="dxa"/>
            <w:tcBorders>
              <w:top w:val="nil"/>
              <w:left w:val="nil"/>
              <w:bottom w:val="nil"/>
              <w:right w:val="single" w:sz="8" w:space="0" w:color="auto"/>
            </w:tcBorders>
            <w:shd w:val="clear" w:color="auto" w:fill="auto"/>
            <w:noWrap/>
            <w:vAlign w:val="center"/>
          </w:tcPr>
          <w:p w14:paraId="2121AC05"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527</w:t>
            </w:r>
          </w:p>
        </w:tc>
        <w:tc>
          <w:tcPr>
            <w:tcW w:w="567" w:type="dxa"/>
            <w:tcBorders>
              <w:top w:val="nil"/>
              <w:left w:val="nil"/>
              <w:bottom w:val="nil"/>
              <w:right w:val="nil"/>
            </w:tcBorders>
            <w:shd w:val="clear" w:color="auto" w:fill="auto"/>
            <w:noWrap/>
            <w:vAlign w:val="center"/>
          </w:tcPr>
          <w:p w14:paraId="23D10B05"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1</w:t>
            </w:r>
          </w:p>
        </w:tc>
        <w:tc>
          <w:tcPr>
            <w:tcW w:w="507" w:type="dxa"/>
            <w:tcBorders>
              <w:top w:val="nil"/>
              <w:left w:val="single" w:sz="8" w:space="0" w:color="auto"/>
              <w:bottom w:val="nil"/>
              <w:right w:val="single" w:sz="8" w:space="0" w:color="auto"/>
            </w:tcBorders>
            <w:shd w:val="clear" w:color="auto" w:fill="auto"/>
            <w:noWrap/>
            <w:vAlign w:val="center"/>
          </w:tcPr>
          <w:p w14:paraId="25A07212"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1</w:t>
            </w:r>
          </w:p>
        </w:tc>
        <w:tc>
          <w:tcPr>
            <w:tcW w:w="629" w:type="dxa"/>
            <w:tcBorders>
              <w:top w:val="nil"/>
              <w:left w:val="nil"/>
              <w:bottom w:val="nil"/>
              <w:right w:val="nil"/>
            </w:tcBorders>
            <w:shd w:val="clear" w:color="auto" w:fill="auto"/>
            <w:noWrap/>
            <w:vAlign w:val="center"/>
          </w:tcPr>
          <w:p w14:paraId="1744D94F"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485</w:t>
            </w:r>
          </w:p>
        </w:tc>
        <w:tc>
          <w:tcPr>
            <w:tcW w:w="565" w:type="dxa"/>
            <w:tcBorders>
              <w:top w:val="nil"/>
              <w:left w:val="single" w:sz="8" w:space="0" w:color="auto"/>
              <w:bottom w:val="nil"/>
              <w:right w:val="single" w:sz="8" w:space="0" w:color="auto"/>
            </w:tcBorders>
            <w:shd w:val="clear" w:color="auto" w:fill="auto"/>
            <w:noWrap/>
            <w:vAlign w:val="center"/>
          </w:tcPr>
          <w:p w14:paraId="47516B17"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2</w:t>
            </w:r>
          </w:p>
        </w:tc>
        <w:tc>
          <w:tcPr>
            <w:tcW w:w="567" w:type="dxa"/>
            <w:tcBorders>
              <w:top w:val="nil"/>
              <w:left w:val="nil"/>
              <w:bottom w:val="nil"/>
              <w:right w:val="nil"/>
            </w:tcBorders>
            <w:shd w:val="clear" w:color="auto" w:fill="auto"/>
            <w:noWrap/>
            <w:vAlign w:val="center"/>
          </w:tcPr>
          <w:p w14:paraId="19861E76"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0</w:t>
            </w:r>
          </w:p>
        </w:tc>
        <w:tc>
          <w:tcPr>
            <w:tcW w:w="629" w:type="dxa"/>
            <w:tcBorders>
              <w:top w:val="nil"/>
              <w:left w:val="single" w:sz="8" w:space="0" w:color="auto"/>
              <w:bottom w:val="nil"/>
              <w:right w:val="single" w:sz="8" w:space="0" w:color="auto"/>
            </w:tcBorders>
            <w:shd w:val="clear" w:color="auto" w:fill="auto"/>
            <w:noWrap/>
            <w:vAlign w:val="center"/>
          </w:tcPr>
          <w:p w14:paraId="494B44D2"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657</w:t>
            </w:r>
          </w:p>
        </w:tc>
        <w:tc>
          <w:tcPr>
            <w:tcW w:w="647" w:type="dxa"/>
            <w:tcBorders>
              <w:top w:val="nil"/>
              <w:left w:val="nil"/>
              <w:bottom w:val="nil"/>
              <w:right w:val="single" w:sz="8" w:space="0" w:color="auto"/>
            </w:tcBorders>
            <w:shd w:val="clear" w:color="auto" w:fill="auto"/>
            <w:noWrap/>
            <w:vAlign w:val="center"/>
          </w:tcPr>
          <w:p w14:paraId="679C0FB8"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1</w:t>
            </w:r>
          </w:p>
        </w:tc>
        <w:tc>
          <w:tcPr>
            <w:tcW w:w="507" w:type="dxa"/>
            <w:tcBorders>
              <w:top w:val="nil"/>
              <w:left w:val="nil"/>
              <w:bottom w:val="nil"/>
              <w:right w:val="single" w:sz="8" w:space="0" w:color="auto"/>
            </w:tcBorders>
            <w:shd w:val="clear" w:color="auto" w:fill="auto"/>
            <w:noWrap/>
            <w:vAlign w:val="center"/>
          </w:tcPr>
          <w:p w14:paraId="6913E11B"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1</w:t>
            </w:r>
          </w:p>
        </w:tc>
        <w:tc>
          <w:tcPr>
            <w:tcW w:w="768" w:type="dxa"/>
            <w:tcBorders>
              <w:top w:val="nil"/>
              <w:left w:val="nil"/>
              <w:bottom w:val="nil"/>
              <w:right w:val="single" w:sz="8" w:space="0" w:color="auto"/>
            </w:tcBorders>
            <w:shd w:val="clear" w:color="auto" w:fill="auto"/>
            <w:noWrap/>
            <w:vAlign w:val="center"/>
          </w:tcPr>
          <w:p w14:paraId="3AAFABCA"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712</w:t>
            </w:r>
          </w:p>
        </w:tc>
        <w:tc>
          <w:tcPr>
            <w:tcW w:w="567" w:type="dxa"/>
            <w:tcBorders>
              <w:top w:val="nil"/>
              <w:left w:val="nil"/>
              <w:bottom w:val="nil"/>
              <w:right w:val="single" w:sz="8" w:space="0" w:color="auto"/>
            </w:tcBorders>
            <w:shd w:val="clear" w:color="auto" w:fill="auto"/>
            <w:noWrap/>
            <w:vAlign w:val="center"/>
          </w:tcPr>
          <w:p w14:paraId="005E3C34"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2</w:t>
            </w:r>
          </w:p>
        </w:tc>
        <w:tc>
          <w:tcPr>
            <w:tcW w:w="507" w:type="dxa"/>
            <w:tcBorders>
              <w:top w:val="nil"/>
              <w:left w:val="nil"/>
              <w:bottom w:val="nil"/>
              <w:right w:val="nil"/>
            </w:tcBorders>
            <w:shd w:val="clear" w:color="auto" w:fill="auto"/>
            <w:noWrap/>
            <w:vAlign w:val="center"/>
          </w:tcPr>
          <w:p w14:paraId="3A3845DF"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3</w:t>
            </w:r>
          </w:p>
        </w:tc>
      </w:tr>
      <w:tr w:rsidR="006B5704" w:rsidRPr="006B5704" w14:paraId="5CB66613" w14:textId="77777777" w:rsidTr="00F24E25">
        <w:trPr>
          <w:trHeight w:val="254"/>
          <w:jc w:val="center"/>
        </w:trPr>
        <w:tc>
          <w:tcPr>
            <w:tcW w:w="1701" w:type="dxa"/>
            <w:tcBorders>
              <w:top w:val="nil"/>
              <w:left w:val="nil"/>
              <w:bottom w:val="nil"/>
              <w:right w:val="nil"/>
            </w:tcBorders>
            <w:shd w:val="clear" w:color="auto" w:fill="auto"/>
            <w:noWrap/>
            <w:vAlign w:val="center"/>
            <w:hideMark/>
          </w:tcPr>
          <w:p w14:paraId="148F93A1" w14:textId="77777777" w:rsidR="00F24E25" w:rsidRPr="006B5704" w:rsidRDefault="00F24E25" w:rsidP="006B5704">
            <w:pPr>
              <w:jc w:val="center"/>
              <w:rPr>
                <w:b/>
                <w:bCs/>
                <w:sz w:val="22"/>
                <w:szCs w:val="22"/>
                <w:lang w:val="es-ES_tradnl" w:eastAsia="es-CR"/>
              </w:rPr>
            </w:pPr>
          </w:p>
        </w:tc>
        <w:tc>
          <w:tcPr>
            <w:tcW w:w="709" w:type="dxa"/>
            <w:tcBorders>
              <w:top w:val="nil"/>
              <w:left w:val="single" w:sz="8" w:space="0" w:color="auto"/>
              <w:bottom w:val="nil"/>
              <w:right w:val="nil"/>
            </w:tcBorders>
            <w:shd w:val="clear" w:color="auto" w:fill="auto"/>
            <w:noWrap/>
            <w:vAlign w:val="center"/>
            <w:hideMark/>
          </w:tcPr>
          <w:p w14:paraId="631F3A70" w14:textId="77777777" w:rsidR="00F24E25" w:rsidRPr="006B5704" w:rsidRDefault="00F24E25" w:rsidP="006B5704">
            <w:pPr>
              <w:jc w:val="right"/>
              <w:rPr>
                <w:sz w:val="22"/>
                <w:szCs w:val="22"/>
                <w:lang w:val="es-ES_tradnl" w:eastAsia="es-CR"/>
              </w:rPr>
            </w:pPr>
            <w:r w:rsidRPr="006B5704">
              <w:rPr>
                <w:sz w:val="22"/>
                <w:szCs w:val="22"/>
                <w:lang w:val="es-ES_tradnl" w:eastAsia="es-CR"/>
              </w:rPr>
              <w:t> </w:t>
            </w:r>
          </w:p>
        </w:tc>
        <w:tc>
          <w:tcPr>
            <w:tcW w:w="567" w:type="dxa"/>
            <w:tcBorders>
              <w:top w:val="nil"/>
              <w:left w:val="single" w:sz="8" w:space="0" w:color="auto"/>
              <w:bottom w:val="nil"/>
              <w:right w:val="single" w:sz="8" w:space="0" w:color="auto"/>
            </w:tcBorders>
            <w:shd w:val="clear" w:color="auto" w:fill="auto"/>
            <w:noWrap/>
            <w:vAlign w:val="center"/>
            <w:hideMark/>
          </w:tcPr>
          <w:p w14:paraId="4011C84F" w14:textId="77777777" w:rsidR="00F24E25" w:rsidRPr="006B5704" w:rsidRDefault="00F24E25" w:rsidP="006B5704">
            <w:pPr>
              <w:jc w:val="right"/>
              <w:rPr>
                <w:sz w:val="22"/>
                <w:szCs w:val="22"/>
                <w:lang w:val="es-ES_tradnl" w:eastAsia="es-CR"/>
              </w:rPr>
            </w:pPr>
          </w:p>
        </w:tc>
        <w:tc>
          <w:tcPr>
            <w:tcW w:w="567" w:type="dxa"/>
            <w:tcBorders>
              <w:top w:val="nil"/>
              <w:left w:val="nil"/>
              <w:bottom w:val="nil"/>
              <w:right w:val="single" w:sz="8" w:space="0" w:color="auto"/>
            </w:tcBorders>
            <w:shd w:val="clear" w:color="auto" w:fill="auto"/>
            <w:noWrap/>
            <w:vAlign w:val="center"/>
            <w:hideMark/>
          </w:tcPr>
          <w:p w14:paraId="053E4E94" w14:textId="77777777" w:rsidR="00F24E25" w:rsidRPr="006B5704" w:rsidRDefault="00F24E25" w:rsidP="006B5704">
            <w:pPr>
              <w:jc w:val="right"/>
              <w:rPr>
                <w:sz w:val="22"/>
                <w:szCs w:val="22"/>
                <w:lang w:val="es-ES_tradnl" w:eastAsia="es-CR"/>
              </w:rPr>
            </w:pPr>
            <w:r w:rsidRPr="006B5704">
              <w:rPr>
                <w:sz w:val="22"/>
                <w:szCs w:val="22"/>
                <w:lang w:val="es-ES_tradnl" w:eastAsia="es-CR"/>
              </w:rPr>
              <w:t> </w:t>
            </w:r>
          </w:p>
        </w:tc>
        <w:tc>
          <w:tcPr>
            <w:tcW w:w="709" w:type="dxa"/>
            <w:tcBorders>
              <w:top w:val="nil"/>
              <w:left w:val="nil"/>
              <w:bottom w:val="nil"/>
              <w:right w:val="single" w:sz="8" w:space="0" w:color="auto"/>
            </w:tcBorders>
            <w:shd w:val="clear" w:color="auto" w:fill="auto"/>
            <w:noWrap/>
            <w:vAlign w:val="center"/>
          </w:tcPr>
          <w:p w14:paraId="42592901" w14:textId="77777777" w:rsidR="00F24E25" w:rsidRPr="006B5704" w:rsidRDefault="00F24E25" w:rsidP="006B5704">
            <w:pPr>
              <w:jc w:val="right"/>
              <w:rPr>
                <w:sz w:val="22"/>
                <w:szCs w:val="22"/>
                <w:lang w:val="es-ES_tradnl" w:eastAsia="es-CR"/>
              </w:rPr>
            </w:pPr>
          </w:p>
        </w:tc>
        <w:tc>
          <w:tcPr>
            <w:tcW w:w="567" w:type="dxa"/>
            <w:tcBorders>
              <w:top w:val="nil"/>
              <w:left w:val="nil"/>
              <w:bottom w:val="nil"/>
              <w:right w:val="nil"/>
            </w:tcBorders>
            <w:shd w:val="clear" w:color="auto" w:fill="auto"/>
            <w:noWrap/>
            <w:vAlign w:val="center"/>
          </w:tcPr>
          <w:p w14:paraId="7186EFC4" w14:textId="77777777" w:rsidR="00F24E25" w:rsidRPr="006B5704" w:rsidRDefault="00F24E25" w:rsidP="006B5704">
            <w:pPr>
              <w:jc w:val="right"/>
              <w:rPr>
                <w:sz w:val="22"/>
                <w:szCs w:val="22"/>
                <w:lang w:val="es-ES_tradnl" w:eastAsia="es-CR"/>
              </w:rPr>
            </w:pPr>
            <w:r w:rsidRPr="006B5704">
              <w:rPr>
                <w:sz w:val="22"/>
                <w:szCs w:val="22"/>
                <w:lang w:val="es-ES_tradnl" w:eastAsia="es-CR"/>
              </w:rPr>
              <w:t> </w:t>
            </w:r>
          </w:p>
        </w:tc>
        <w:tc>
          <w:tcPr>
            <w:tcW w:w="507" w:type="dxa"/>
            <w:tcBorders>
              <w:top w:val="nil"/>
              <w:left w:val="single" w:sz="8" w:space="0" w:color="auto"/>
              <w:bottom w:val="nil"/>
              <w:right w:val="single" w:sz="8" w:space="0" w:color="auto"/>
            </w:tcBorders>
            <w:shd w:val="clear" w:color="auto" w:fill="auto"/>
            <w:noWrap/>
            <w:vAlign w:val="center"/>
          </w:tcPr>
          <w:p w14:paraId="60A91B53" w14:textId="77777777" w:rsidR="00F24E25" w:rsidRPr="006B5704" w:rsidRDefault="00F24E25" w:rsidP="006B5704">
            <w:pPr>
              <w:jc w:val="right"/>
              <w:rPr>
                <w:sz w:val="22"/>
                <w:szCs w:val="22"/>
                <w:lang w:val="es-ES_tradnl" w:eastAsia="es-CR"/>
              </w:rPr>
            </w:pPr>
          </w:p>
        </w:tc>
        <w:tc>
          <w:tcPr>
            <w:tcW w:w="629" w:type="dxa"/>
            <w:tcBorders>
              <w:top w:val="nil"/>
              <w:left w:val="nil"/>
              <w:bottom w:val="nil"/>
              <w:right w:val="nil"/>
            </w:tcBorders>
            <w:shd w:val="clear" w:color="auto" w:fill="auto"/>
            <w:noWrap/>
            <w:vAlign w:val="center"/>
          </w:tcPr>
          <w:p w14:paraId="528A395C" w14:textId="77777777" w:rsidR="00F24E25" w:rsidRPr="006B5704" w:rsidRDefault="00F24E25" w:rsidP="006B5704">
            <w:pPr>
              <w:jc w:val="right"/>
              <w:rPr>
                <w:sz w:val="22"/>
                <w:szCs w:val="22"/>
                <w:lang w:val="es-ES_tradnl" w:eastAsia="es-CR"/>
              </w:rPr>
            </w:pPr>
            <w:r w:rsidRPr="006B5704">
              <w:rPr>
                <w:sz w:val="22"/>
                <w:szCs w:val="22"/>
                <w:lang w:val="es-ES_tradnl" w:eastAsia="es-CR"/>
              </w:rPr>
              <w:t> </w:t>
            </w:r>
          </w:p>
        </w:tc>
        <w:tc>
          <w:tcPr>
            <w:tcW w:w="565" w:type="dxa"/>
            <w:tcBorders>
              <w:top w:val="nil"/>
              <w:left w:val="single" w:sz="8" w:space="0" w:color="auto"/>
              <w:bottom w:val="nil"/>
              <w:right w:val="single" w:sz="8" w:space="0" w:color="auto"/>
            </w:tcBorders>
            <w:shd w:val="clear" w:color="auto" w:fill="auto"/>
            <w:noWrap/>
            <w:vAlign w:val="center"/>
          </w:tcPr>
          <w:p w14:paraId="1BC76214" w14:textId="77777777" w:rsidR="00F24E25" w:rsidRPr="006B5704" w:rsidRDefault="00F24E25" w:rsidP="006B5704">
            <w:pPr>
              <w:jc w:val="right"/>
              <w:rPr>
                <w:sz w:val="22"/>
                <w:szCs w:val="22"/>
                <w:lang w:val="es-ES_tradnl" w:eastAsia="es-CR"/>
              </w:rPr>
            </w:pPr>
            <w:r w:rsidRPr="006B5704">
              <w:rPr>
                <w:sz w:val="22"/>
                <w:szCs w:val="22"/>
                <w:lang w:val="es-ES_tradnl" w:eastAsia="es-CR"/>
              </w:rPr>
              <w:t> </w:t>
            </w:r>
          </w:p>
        </w:tc>
        <w:tc>
          <w:tcPr>
            <w:tcW w:w="567" w:type="dxa"/>
            <w:tcBorders>
              <w:top w:val="nil"/>
              <w:left w:val="nil"/>
              <w:bottom w:val="nil"/>
              <w:right w:val="nil"/>
            </w:tcBorders>
            <w:shd w:val="clear" w:color="auto" w:fill="auto"/>
            <w:noWrap/>
            <w:vAlign w:val="center"/>
          </w:tcPr>
          <w:p w14:paraId="4B0A6312" w14:textId="77777777" w:rsidR="00F24E25" w:rsidRPr="006B5704" w:rsidRDefault="00F24E25" w:rsidP="006B5704">
            <w:pPr>
              <w:jc w:val="right"/>
              <w:rPr>
                <w:sz w:val="22"/>
                <w:szCs w:val="22"/>
                <w:lang w:val="es-ES_tradnl" w:eastAsia="es-CR"/>
              </w:rPr>
            </w:pPr>
            <w:r w:rsidRPr="006B5704">
              <w:rPr>
                <w:sz w:val="22"/>
                <w:szCs w:val="22"/>
                <w:lang w:val="es-ES_tradnl" w:eastAsia="es-CR"/>
              </w:rPr>
              <w:t> </w:t>
            </w:r>
          </w:p>
        </w:tc>
        <w:tc>
          <w:tcPr>
            <w:tcW w:w="629" w:type="dxa"/>
            <w:tcBorders>
              <w:top w:val="nil"/>
              <w:left w:val="single" w:sz="8" w:space="0" w:color="auto"/>
              <w:bottom w:val="nil"/>
              <w:right w:val="single" w:sz="8" w:space="0" w:color="auto"/>
            </w:tcBorders>
            <w:shd w:val="clear" w:color="auto" w:fill="auto"/>
            <w:noWrap/>
            <w:vAlign w:val="center"/>
          </w:tcPr>
          <w:p w14:paraId="68878027" w14:textId="77777777" w:rsidR="00F24E25" w:rsidRPr="006B5704" w:rsidRDefault="00F24E25" w:rsidP="006B5704">
            <w:pPr>
              <w:jc w:val="right"/>
              <w:rPr>
                <w:sz w:val="22"/>
                <w:szCs w:val="22"/>
                <w:lang w:val="es-ES_tradnl" w:eastAsia="es-CR"/>
              </w:rPr>
            </w:pPr>
            <w:r w:rsidRPr="006B5704">
              <w:rPr>
                <w:sz w:val="22"/>
                <w:szCs w:val="22"/>
                <w:lang w:val="es-ES_tradnl" w:eastAsia="es-CR"/>
              </w:rPr>
              <w:t> </w:t>
            </w:r>
          </w:p>
        </w:tc>
        <w:tc>
          <w:tcPr>
            <w:tcW w:w="647" w:type="dxa"/>
            <w:tcBorders>
              <w:top w:val="nil"/>
              <w:left w:val="nil"/>
              <w:bottom w:val="nil"/>
              <w:right w:val="single" w:sz="8" w:space="0" w:color="auto"/>
            </w:tcBorders>
            <w:shd w:val="clear" w:color="auto" w:fill="auto"/>
            <w:noWrap/>
            <w:vAlign w:val="center"/>
          </w:tcPr>
          <w:p w14:paraId="314C5779" w14:textId="77777777" w:rsidR="00F24E25" w:rsidRPr="006B5704" w:rsidRDefault="00F24E25" w:rsidP="006B5704">
            <w:pPr>
              <w:jc w:val="right"/>
              <w:rPr>
                <w:sz w:val="22"/>
                <w:szCs w:val="22"/>
                <w:lang w:val="es-ES_tradnl" w:eastAsia="es-CR"/>
              </w:rPr>
            </w:pPr>
            <w:r w:rsidRPr="006B5704">
              <w:rPr>
                <w:sz w:val="22"/>
                <w:szCs w:val="22"/>
                <w:lang w:val="es-ES_tradnl" w:eastAsia="es-CR"/>
              </w:rPr>
              <w:t> </w:t>
            </w:r>
          </w:p>
        </w:tc>
        <w:tc>
          <w:tcPr>
            <w:tcW w:w="507" w:type="dxa"/>
            <w:tcBorders>
              <w:top w:val="nil"/>
              <w:left w:val="nil"/>
              <w:bottom w:val="nil"/>
              <w:right w:val="single" w:sz="8" w:space="0" w:color="auto"/>
            </w:tcBorders>
            <w:shd w:val="clear" w:color="auto" w:fill="auto"/>
            <w:noWrap/>
            <w:vAlign w:val="center"/>
          </w:tcPr>
          <w:p w14:paraId="58C487BC" w14:textId="77777777" w:rsidR="00F24E25" w:rsidRPr="006B5704" w:rsidRDefault="00F24E25" w:rsidP="006B5704">
            <w:pPr>
              <w:jc w:val="right"/>
              <w:rPr>
                <w:sz w:val="22"/>
                <w:szCs w:val="22"/>
                <w:lang w:val="es-ES_tradnl" w:eastAsia="es-CR"/>
              </w:rPr>
            </w:pPr>
          </w:p>
        </w:tc>
        <w:tc>
          <w:tcPr>
            <w:tcW w:w="768" w:type="dxa"/>
            <w:tcBorders>
              <w:top w:val="nil"/>
              <w:left w:val="nil"/>
              <w:bottom w:val="nil"/>
              <w:right w:val="single" w:sz="8" w:space="0" w:color="auto"/>
            </w:tcBorders>
            <w:shd w:val="clear" w:color="auto" w:fill="auto"/>
            <w:noWrap/>
            <w:vAlign w:val="center"/>
          </w:tcPr>
          <w:p w14:paraId="06981BC8" w14:textId="77777777" w:rsidR="00F24E25" w:rsidRPr="006B5704" w:rsidRDefault="00F24E25" w:rsidP="006B5704">
            <w:pPr>
              <w:jc w:val="right"/>
              <w:rPr>
                <w:sz w:val="22"/>
                <w:szCs w:val="22"/>
                <w:lang w:val="es-ES_tradnl" w:eastAsia="es-CR"/>
              </w:rPr>
            </w:pPr>
          </w:p>
        </w:tc>
        <w:tc>
          <w:tcPr>
            <w:tcW w:w="567" w:type="dxa"/>
            <w:tcBorders>
              <w:top w:val="nil"/>
              <w:left w:val="nil"/>
              <w:bottom w:val="nil"/>
              <w:right w:val="single" w:sz="8" w:space="0" w:color="auto"/>
            </w:tcBorders>
            <w:shd w:val="clear" w:color="auto" w:fill="auto"/>
            <w:noWrap/>
            <w:vAlign w:val="center"/>
          </w:tcPr>
          <w:p w14:paraId="146E6B07" w14:textId="77777777" w:rsidR="00F24E25" w:rsidRPr="006B5704" w:rsidRDefault="00F24E25" w:rsidP="006B5704">
            <w:pPr>
              <w:jc w:val="right"/>
              <w:rPr>
                <w:sz w:val="22"/>
                <w:szCs w:val="22"/>
                <w:lang w:val="es-ES_tradnl" w:eastAsia="es-CR"/>
              </w:rPr>
            </w:pPr>
          </w:p>
        </w:tc>
        <w:tc>
          <w:tcPr>
            <w:tcW w:w="507" w:type="dxa"/>
            <w:tcBorders>
              <w:top w:val="nil"/>
              <w:left w:val="nil"/>
              <w:bottom w:val="nil"/>
              <w:right w:val="nil"/>
            </w:tcBorders>
            <w:shd w:val="clear" w:color="auto" w:fill="auto"/>
            <w:noWrap/>
            <w:vAlign w:val="center"/>
          </w:tcPr>
          <w:p w14:paraId="6B0C94D3" w14:textId="77777777" w:rsidR="00F24E25" w:rsidRPr="006B5704" w:rsidRDefault="00F24E25" w:rsidP="006B5704">
            <w:pPr>
              <w:jc w:val="right"/>
              <w:rPr>
                <w:sz w:val="22"/>
                <w:szCs w:val="22"/>
                <w:lang w:val="es-ES_tradnl" w:eastAsia="es-CR"/>
              </w:rPr>
            </w:pPr>
          </w:p>
        </w:tc>
      </w:tr>
      <w:tr w:rsidR="006B5704" w:rsidRPr="006B5704" w14:paraId="21693CE7" w14:textId="77777777" w:rsidTr="00F24E25">
        <w:trPr>
          <w:trHeight w:val="254"/>
          <w:jc w:val="center"/>
        </w:trPr>
        <w:tc>
          <w:tcPr>
            <w:tcW w:w="1701" w:type="dxa"/>
            <w:tcBorders>
              <w:top w:val="nil"/>
              <w:left w:val="nil"/>
              <w:bottom w:val="nil"/>
              <w:right w:val="nil"/>
            </w:tcBorders>
            <w:shd w:val="clear" w:color="auto" w:fill="auto"/>
            <w:noWrap/>
            <w:vAlign w:val="center"/>
            <w:hideMark/>
          </w:tcPr>
          <w:p w14:paraId="5C76D7D1" w14:textId="77777777" w:rsidR="00F24E25" w:rsidRPr="006B5704" w:rsidRDefault="00F24E25" w:rsidP="006B5704">
            <w:pPr>
              <w:rPr>
                <w:sz w:val="22"/>
                <w:szCs w:val="22"/>
                <w:lang w:val="es-ES_tradnl" w:eastAsia="es-CR"/>
              </w:rPr>
            </w:pPr>
            <w:r w:rsidRPr="006B5704">
              <w:rPr>
                <w:sz w:val="22"/>
                <w:szCs w:val="22"/>
                <w:lang w:val="es-ES_tradnl" w:eastAsia="es-CR"/>
              </w:rPr>
              <w:t>Confirmatoria</w:t>
            </w:r>
          </w:p>
        </w:tc>
        <w:tc>
          <w:tcPr>
            <w:tcW w:w="709" w:type="dxa"/>
            <w:tcBorders>
              <w:top w:val="nil"/>
              <w:left w:val="single" w:sz="8" w:space="0" w:color="auto"/>
              <w:bottom w:val="nil"/>
              <w:right w:val="nil"/>
            </w:tcBorders>
            <w:shd w:val="clear" w:color="auto" w:fill="auto"/>
            <w:noWrap/>
            <w:vAlign w:val="center"/>
            <w:hideMark/>
          </w:tcPr>
          <w:p w14:paraId="564262DD" w14:textId="77777777" w:rsidR="00F24E25" w:rsidRPr="006B5704" w:rsidRDefault="00F24E25" w:rsidP="006B5704">
            <w:pPr>
              <w:jc w:val="right"/>
              <w:rPr>
                <w:sz w:val="22"/>
                <w:szCs w:val="22"/>
                <w:lang w:val="es-ES_tradnl" w:eastAsia="es-CR"/>
              </w:rPr>
            </w:pPr>
            <w:r w:rsidRPr="006B5704">
              <w:rPr>
                <w:sz w:val="22"/>
                <w:szCs w:val="22"/>
                <w:lang w:val="es-ES_tradnl" w:eastAsia="es-CR"/>
              </w:rPr>
              <w:t>268</w:t>
            </w:r>
          </w:p>
        </w:tc>
        <w:tc>
          <w:tcPr>
            <w:tcW w:w="567" w:type="dxa"/>
            <w:tcBorders>
              <w:top w:val="nil"/>
              <w:left w:val="single" w:sz="8" w:space="0" w:color="auto"/>
              <w:bottom w:val="nil"/>
              <w:right w:val="single" w:sz="8" w:space="0" w:color="auto"/>
            </w:tcBorders>
            <w:shd w:val="clear" w:color="auto" w:fill="auto"/>
            <w:noWrap/>
            <w:vAlign w:val="center"/>
            <w:hideMark/>
          </w:tcPr>
          <w:p w14:paraId="4BD78E61" w14:textId="77777777" w:rsidR="00F24E25" w:rsidRPr="006B5704" w:rsidRDefault="00F24E25" w:rsidP="006B5704">
            <w:pPr>
              <w:jc w:val="right"/>
              <w:rPr>
                <w:sz w:val="22"/>
                <w:szCs w:val="22"/>
                <w:lang w:val="es-ES_tradnl" w:eastAsia="es-CR"/>
              </w:rPr>
            </w:pPr>
            <w:r w:rsidRPr="006B5704">
              <w:rPr>
                <w:sz w:val="22"/>
                <w:szCs w:val="22"/>
                <w:lang w:val="es-ES_tradnl" w:eastAsia="es-CR"/>
              </w:rPr>
              <w:t>1</w:t>
            </w:r>
          </w:p>
        </w:tc>
        <w:tc>
          <w:tcPr>
            <w:tcW w:w="567" w:type="dxa"/>
            <w:tcBorders>
              <w:top w:val="nil"/>
              <w:left w:val="nil"/>
              <w:bottom w:val="nil"/>
              <w:right w:val="single" w:sz="8" w:space="0" w:color="auto"/>
            </w:tcBorders>
            <w:shd w:val="clear" w:color="auto" w:fill="auto"/>
            <w:noWrap/>
            <w:vAlign w:val="center"/>
            <w:hideMark/>
          </w:tcPr>
          <w:p w14:paraId="277DEDC4"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709" w:type="dxa"/>
            <w:tcBorders>
              <w:top w:val="nil"/>
              <w:left w:val="nil"/>
              <w:bottom w:val="nil"/>
              <w:right w:val="single" w:sz="8" w:space="0" w:color="auto"/>
            </w:tcBorders>
            <w:shd w:val="clear" w:color="auto" w:fill="auto"/>
            <w:noWrap/>
            <w:vAlign w:val="center"/>
          </w:tcPr>
          <w:p w14:paraId="25173978" w14:textId="77777777" w:rsidR="00F24E25" w:rsidRPr="006B5704" w:rsidRDefault="00F24E25" w:rsidP="006B5704">
            <w:pPr>
              <w:jc w:val="right"/>
              <w:rPr>
                <w:sz w:val="22"/>
                <w:szCs w:val="22"/>
                <w:lang w:val="es-ES_tradnl" w:eastAsia="es-CR"/>
              </w:rPr>
            </w:pPr>
            <w:r w:rsidRPr="006B5704">
              <w:rPr>
                <w:sz w:val="22"/>
                <w:szCs w:val="22"/>
                <w:lang w:val="es-ES_tradnl" w:eastAsia="es-CR"/>
              </w:rPr>
              <w:t>256</w:t>
            </w:r>
          </w:p>
        </w:tc>
        <w:tc>
          <w:tcPr>
            <w:tcW w:w="567" w:type="dxa"/>
            <w:tcBorders>
              <w:top w:val="nil"/>
              <w:left w:val="nil"/>
              <w:bottom w:val="nil"/>
              <w:right w:val="nil"/>
            </w:tcBorders>
            <w:shd w:val="clear" w:color="auto" w:fill="auto"/>
            <w:noWrap/>
            <w:vAlign w:val="center"/>
          </w:tcPr>
          <w:p w14:paraId="07046C17" w14:textId="77777777" w:rsidR="00F24E25" w:rsidRPr="006B5704" w:rsidRDefault="00F24E25" w:rsidP="006B5704">
            <w:pPr>
              <w:jc w:val="right"/>
              <w:rPr>
                <w:sz w:val="22"/>
                <w:szCs w:val="22"/>
                <w:lang w:val="es-ES_tradnl" w:eastAsia="es-CR"/>
              </w:rPr>
            </w:pPr>
            <w:r w:rsidRPr="006B5704">
              <w:rPr>
                <w:sz w:val="22"/>
                <w:szCs w:val="22"/>
                <w:lang w:val="es-ES_tradnl" w:eastAsia="es-CR"/>
              </w:rPr>
              <w:t>1</w:t>
            </w:r>
          </w:p>
        </w:tc>
        <w:tc>
          <w:tcPr>
            <w:tcW w:w="507" w:type="dxa"/>
            <w:tcBorders>
              <w:top w:val="nil"/>
              <w:left w:val="single" w:sz="8" w:space="0" w:color="auto"/>
              <w:bottom w:val="nil"/>
              <w:right w:val="single" w:sz="8" w:space="0" w:color="auto"/>
            </w:tcBorders>
            <w:shd w:val="clear" w:color="auto" w:fill="auto"/>
            <w:noWrap/>
            <w:vAlign w:val="center"/>
          </w:tcPr>
          <w:p w14:paraId="4FB36A5F" w14:textId="77777777" w:rsidR="00F24E25" w:rsidRPr="006B5704" w:rsidRDefault="00F24E25" w:rsidP="006B5704">
            <w:pPr>
              <w:jc w:val="right"/>
              <w:rPr>
                <w:sz w:val="22"/>
                <w:szCs w:val="22"/>
                <w:lang w:val="es-ES_tradnl" w:eastAsia="es-CR"/>
              </w:rPr>
            </w:pPr>
            <w:r w:rsidRPr="006B5704">
              <w:rPr>
                <w:sz w:val="22"/>
                <w:szCs w:val="22"/>
                <w:lang w:val="es-ES_tradnl" w:eastAsia="es-CR"/>
              </w:rPr>
              <w:t>3</w:t>
            </w:r>
          </w:p>
        </w:tc>
        <w:tc>
          <w:tcPr>
            <w:tcW w:w="629" w:type="dxa"/>
            <w:tcBorders>
              <w:top w:val="nil"/>
              <w:left w:val="nil"/>
              <w:bottom w:val="nil"/>
              <w:right w:val="nil"/>
            </w:tcBorders>
            <w:shd w:val="clear" w:color="auto" w:fill="auto"/>
            <w:noWrap/>
            <w:vAlign w:val="center"/>
          </w:tcPr>
          <w:p w14:paraId="3104AB4F" w14:textId="77777777" w:rsidR="00F24E25" w:rsidRPr="006B5704" w:rsidRDefault="00F24E25" w:rsidP="006B5704">
            <w:pPr>
              <w:jc w:val="right"/>
              <w:rPr>
                <w:sz w:val="22"/>
                <w:szCs w:val="22"/>
                <w:lang w:val="es-ES_tradnl" w:eastAsia="es-CR"/>
              </w:rPr>
            </w:pPr>
            <w:r w:rsidRPr="006B5704">
              <w:rPr>
                <w:sz w:val="22"/>
                <w:szCs w:val="22"/>
                <w:lang w:val="es-ES_tradnl" w:eastAsia="es-CR"/>
              </w:rPr>
              <w:t>266</w:t>
            </w:r>
          </w:p>
        </w:tc>
        <w:tc>
          <w:tcPr>
            <w:tcW w:w="565" w:type="dxa"/>
            <w:tcBorders>
              <w:top w:val="nil"/>
              <w:left w:val="single" w:sz="8" w:space="0" w:color="auto"/>
              <w:bottom w:val="nil"/>
              <w:right w:val="single" w:sz="8" w:space="0" w:color="auto"/>
            </w:tcBorders>
            <w:shd w:val="clear" w:color="auto" w:fill="auto"/>
            <w:noWrap/>
            <w:vAlign w:val="center"/>
          </w:tcPr>
          <w:p w14:paraId="1B2CC5A6" w14:textId="77777777" w:rsidR="00F24E25" w:rsidRPr="006B5704" w:rsidRDefault="00F24E25" w:rsidP="006B5704">
            <w:pPr>
              <w:jc w:val="right"/>
              <w:rPr>
                <w:sz w:val="22"/>
                <w:szCs w:val="22"/>
                <w:lang w:val="es-ES_tradnl" w:eastAsia="es-CR"/>
              </w:rPr>
            </w:pPr>
            <w:r w:rsidRPr="006B5704">
              <w:rPr>
                <w:sz w:val="22"/>
                <w:szCs w:val="22"/>
                <w:lang w:val="es-ES_tradnl" w:eastAsia="es-CR"/>
              </w:rPr>
              <w:t>1</w:t>
            </w:r>
          </w:p>
        </w:tc>
        <w:tc>
          <w:tcPr>
            <w:tcW w:w="567" w:type="dxa"/>
            <w:tcBorders>
              <w:top w:val="nil"/>
              <w:left w:val="nil"/>
              <w:bottom w:val="nil"/>
              <w:right w:val="nil"/>
            </w:tcBorders>
            <w:shd w:val="clear" w:color="auto" w:fill="auto"/>
            <w:noWrap/>
            <w:vAlign w:val="center"/>
          </w:tcPr>
          <w:p w14:paraId="1FA743E1" w14:textId="77777777" w:rsidR="00F24E25" w:rsidRPr="006B5704" w:rsidRDefault="00F24E25" w:rsidP="006B5704">
            <w:pPr>
              <w:jc w:val="right"/>
              <w:rPr>
                <w:sz w:val="22"/>
                <w:szCs w:val="22"/>
                <w:lang w:val="es-ES_tradnl" w:eastAsia="es-CR"/>
              </w:rPr>
            </w:pPr>
            <w:r w:rsidRPr="006B5704">
              <w:rPr>
                <w:sz w:val="22"/>
                <w:szCs w:val="22"/>
                <w:lang w:val="es-ES_tradnl" w:eastAsia="es-CR"/>
              </w:rPr>
              <w:t>3</w:t>
            </w:r>
          </w:p>
        </w:tc>
        <w:tc>
          <w:tcPr>
            <w:tcW w:w="629" w:type="dxa"/>
            <w:tcBorders>
              <w:top w:val="nil"/>
              <w:left w:val="single" w:sz="8" w:space="0" w:color="auto"/>
              <w:bottom w:val="nil"/>
              <w:right w:val="single" w:sz="8" w:space="0" w:color="auto"/>
            </w:tcBorders>
            <w:shd w:val="clear" w:color="auto" w:fill="auto"/>
            <w:noWrap/>
            <w:vAlign w:val="center"/>
          </w:tcPr>
          <w:p w14:paraId="6EE3C8A8" w14:textId="77777777" w:rsidR="00F24E25" w:rsidRPr="006B5704" w:rsidRDefault="00F24E25" w:rsidP="006B5704">
            <w:pPr>
              <w:jc w:val="right"/>
              <w:rPr>
                <w:sz w:val="22"/>
                <w:szCs w:val="22"/>
                <w:lang w:val="es-ES_tradnl" w:eastAsia="es-CR"/>
              </w:rPr>
            </w:pPr>
            <w:r w:rsidRPr="006B5704">
              <w:rPr>
                <w:sz w:val="22"/>
                <w:szCs w:val="22"/>
                <w:lang w:val="es-ES_tradnl" w:eastAsia="es-CR"/>
              </w:rPr>
              <w:t>273</w:t>
            </w:r>
          </w:p>
        </w:tc>
        <w:tc>
          <w:tcPr>
            <w:tcW w:w="647" w:type="dxa"/>
            <w:tcBorders>
              <w:top w:val="nil"/>
              <w:left w:val="nil"/>
              <w:bottom w:val="nil"/>
              <w:right w:val="single" w:sz="8" w:space="0" w:color="auto"/>
            </w:tcBorders>
            <w:shd w:val="clear" w:color="auto" w:fill="auto"/>
            <w:noWrap/>
            <w:vAlign w:val="center"/>
          </w:tcPr>
          <w:p w14:paraId="3395BE88" w14:textId="77777777" w:rsidR="00F24E25" w:rsidRPr="006B5704" w:rsidRDefault="00F24E25" w:rsidP="006B5704">
            <w:pPr>
              <w:jc w:val="right"/>
              <w:rPr>
                <w:sz w:val="22"/>
                <w:szCs w:val="22"/>
                <w:lang w:val="es-ES_tradnl" w:eastAsia="es-CR"/>
              </w:rPr>
            </w:pPr>
            <w:r w:rsidRPr="006B5704">
              <w:rPr>
                <w:sz w:val="22"/>
                <w:szCs w:val="22"/>
                <w:lang w:val="es-ES_tradnl" w:eastAsia="es-CR"/>
              </w:rPr>
              <w:t>2</w:t>
            </w:r>
          </w:p>
        </w:tc>
        <w:tc>
          <w:tcPr>
            <w:tcW w:w="507" w:type="dxa"/>
            <w:tcBorders>
              <w:top w:val="nil"/>
              <w:left w:val="nil"/>
              <w:bottom w:val="nil"/>
              <w:right w:val="single" w:sz="8" w:space="0" w:color="auto"/>
            </w:tcBorders>
            <w:shd w:val="clear" w:color="auto" w:fill="auto"/>
            <w:noWrap/>
            <w:vAlign w:val="center"/>
          </w:tcPr>
          <w:p w14:paraId="12BB37A8"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768" w:type="dxa"/>
            <w:tcBorders>
              <w:top w:val="nil"/>
              <w:left w:val="nil"/>
              <w:bottom w:val="nil"/>
              <w:right w:val="single" w:sz="8" w:space="0" w:color="auto"/>
            </w:tcBorders>
            <w:shd w:val="clear" w:color="auto" w:fill="auto"/>
            <w:noWrap/>
            <w:vAlign w:val="center"/>
          </w:tcPr>
          <w:p w14:paraId="3352F01D" w14:textId="77777777" w:rsidR="00F24E25" w:rsidRPr="006B5704" w:rsidRDefault="00F24E25" w:rsidP="006B5704">
            <w:pPr>
              <w:jc w:val="right"/>
              <w:rPr>
                <w:sz w:val="22"/>
                <w:szCs w:val="22"/>
                <w:lang w:val="es-ES_tradnl" w:eastAsia="es-CR"/>
              </w:rPr>
            </w:pPr>
            <w:r w:rsidRPr="006B5704">
              <w:rPr>
                <w:sz w:val="22"/>
                <w:szCs w:val="22"/>
                <w:lang w:val="es-ES_tradnl" w:eastAsia="es-CR"/>
              </w:rPr>
              <w:t>253</w:t>
            </w:r>
          </w:p>
        </w:tc>
        <w:tc>
          <w:tcPr>
            <w:tcW w:w="567" w:type="dxa"/>
            <w:tcBorders>
              <w:top w:val="nil"/>
              <w:left w:val="nil"/>
              <w:bottom w:val="nil"/>
              <w:right w:val="single" w:sz="8" w:space="0" w:color="auto"/>
            </w:tcBorders>
            <w:shd w:val="clear" w:color="auto" w:fill="auto"/>
            <w:noWrap/>
            <w:vAlign w:val="center"/>
          </w:tcPr>
          <w:p w14:paraId="0FD25856" w14:textId="77777777" w:rsidR="00F24E25" w:rsidRPr="006B5704" w:rsidRDefault="00F24E25" w:rsidP="006B5704">
            <w:pPr>
              <w:jc w:val="right"/>
              <w:rPr>
                <w:sz w:val="22"/>
                <w:szCs w:val="22"/>
                <w:lang w:val="es-ES_tradnl" w:eastAsia="es-CR"/>
              </w:rPr>
            </w:pPr>
            <w:r w:rsidRPr="006B5704">
              <w:rPr>
                <w:sz w:val="22"/>
                <w:szCs w:val="22"/>
                <w:lang w:val="es-ES_tradnl" w:eastAsia="es-CR"/>
              </w:rPr>
              <w:t>3</w:t>
            </w:r>
          </w:p>
        </w:tc>
        <w:tc>
          <w:tcPr>
            <w:tcW w:w="507" w:type="dxa"/>
            <w:tcBorders>
              <w:top w:val="nil"/>
              <w:left w:val="nil"/>
              <w:bottom w:val="nil"/>
              <w:right w:val="nil"/>
            </w:tcBorders>
            <w:shd w:val="clear" w:color="auto" w:fill="auto"/>
            <w:noWrap/>
            <w:vAlign w:val="center"/>
          </w:tcPr>
          <w:p w14:paraId="13939FE1" w14:textId="77777777" w:rsidR="00F24E25" w:rsidRPr="006B5704" w:rsidRDefault="00F24E25" w:rsidP="006B5704">
            <w:pPr>
              <w:jc w:val="right"/>
              <w:rPr>
                <w:sz w:val="22"/>
                <w:szCs w:val="22"/>
                <w:lang w:val="es-ES_tradnl" w:eastAsia="es-CR"/>
              </w:rPr>
            </w:pPr>
            <w:r w:rsidRPr="006B5704">
              <w:rPr>
                <w:sz w:val="22"/>
                <w:szCs w:val="22"/>
                <w:lang w:val="es-ES_tradnl" w:eastAsia="es-CR"/>
              </w:rPr>
              <w:t>2</w:t>
            </w:r>
          </w:p>
        </w:tc>
      </w:tr>
      <w:tr w:rsidR="006B5704" w:rsidRPr="006B5704" w14:paraId="3790613D" w14:textId="77777777" w:rsidTr="00F24E25">
        <w:trPr>
          <w:trHeight w:val="254"/>
          <w:jc w:val="center"/>
        </w:trPr>
        <w:tc>
          <w:tcPr>
            <w:tcW w:w="1701" w:type="dxa"/>
            <w:tcBorders>
              <w:top w:val="nil"/>
              <w:left w:val="nil"/>
              <w:bottom w:val="nil"/>
              <w:right w:val="nil"/>
            </w:tcBorders>
            <w:shd w:val="clear" w:color="auto" w:fill="auto"/>
            <w:noWrap/>
            <w:vAlign w:val="center"/>
            <w:hideMark/>
          </w:tcPr>
          <w:p w14:paraId="5D522C4E" w14:textId="77777777" w:rsidR="00F24E25" w:rsidRPr="006B5704" w:rsidRDefault="00F24E25" w:rsidP="006B5704">
            <w:pPr>
              <w:rPr>
                <w:sz w:val="22"/>
                <w:szCs w:val="22"/>
                <w:lang w:val="es-ES_tradnl" w:eastAsia="es-CR"/>
              </w:rPr>
            </w:pPr>
            <w:r w:rsidRPr="006B5704">
              <w:rPr>
                <w:sz w:val="22"/>
                <w:szCs w:val="22"/>
                <w:lang w:val="es-ES_tradnl" w:eastAsia="es-CR"/>
              </w:rPr>
              <w:t>Anulaciones</w:t>
            </w:r>
          </w:p>
        </w:tc>
        <w:tc>
          <w:tcPr>
            <w:tcW w:w="709" w:type="dxa"/>
            <w:tcBorders>
              <w:top w:val="nil"/>
              <w:left w:val="single" w:sz="8" w:space="0" w:color="auto"/>
              <w:bottom w:val="nil"/>
              <w:right w:val="nil"/>
            </w:tcBorders>
            <w:shd w:val="clear" w:color="auto" w:fill="auto"/>
            <w:noWrap/>
            <w:vAlign w:val="center"/>
            <w:hideMark/>
          </w:tcPr>
          <w:p w14:paraId="347A83A1" w14:textId="77777777" w:rsidR="00F24E25" w:rsidRPr="006B5704" w:rsidRDefault="00F24E25" w:rsidP="006B5704">
            <w:pPr>
              <w:jc w:val="right"/>
              <w:rPr>
                <w:sz w:val="22"/>
                <w:szCs w:val="22"/>
                <w:lang w:val="es-ES_tradnl" w:eastAsia="es-CR"/>
              </w:rPr>
            </w:pPr>
            <w:r w:rsidRPr="006B5704">
              <w:rPr>
                <w:sz w:val="22"/>
                <w:szCs w:val="22"/>
                <w:lang w:val="es-ES_tradnl" w:eastAsia="es-CR"/>
              </w:rPr>
              <w:t>105</w:t>
            </w:r>
          </w:p>
        </w:tc>
        <w:tc>
          <w:tcPr>
            <w:tcW w:w="567" w:type="dxa"/>
            <w:tcBorders>
              <w:top w:val="nil"/>
              <w:left w:val="single" w:sz="8" w:space="0" w:color="auto"/>
              <w:bottom w:val="nil"/>
              <w:right w:val="single" w:sz="8" w:space="0" w:color="auto"/>
            </w:tcBorders>
            <w:shd w:val="clear" w:color="auto" w:fill="auto"/>
            <w:noWrap/>
            <w:vAlign w:val="center"/>
            <w:hideMark/>
          </w:tcPr>
          <w:p w14:paraId="5B18826A" w14:textId="77777777" w:rsidR="00F24E25" w:rsidRPr="006B5704" w:rsidRDefault="00F24E25" w:rsidP="006B5704">
            <w:pPr>
              <w:jc w:val="right"/>
              <w:rPr>
                <w:sz w:val="22"/>
                <w:szCs w:val="22"/>
                <w:lang w:val="es-ES_tradnl" w:eastAsia="es-CR"/>
              </w:rPr>
            </w:pPr>
            <w:r w:rsidRPr="006B5704">
              <w:rPr>
                <w:sz w:val="22"/>
                <w:szCs w:val="22"/>
                <w:lang w:val="es-ES_tradnl" w:eastAsia="es-CR"/>
              </w:rPr>
              <w:t>1</w:t>
            </w:r>
          </w:p>
        </w:tc>
        <w:tc>
          <w:tcPr>
            <w:tcW w:w="567" w:type="dxa"/>
            <w:tcBorders>
              <w:top w:val="nil"/>
              <w:left w:val="nil"/>
              <w:bottom w:val="nil"/>
              <w:right w:val="single" w:sz="8" w:space="0" w:color="auto"/>
            </w:tcBorders>
            <w:shd w:val="clear" w:color="auto" w:fill="auto"/>
            <w:noWrap/>
            <w:vAlign w:val="center"/>
            <w:hideMark/>
          </w:tcPr>
          <w:p w14:paraId="56500EEC" w14:textId="77777777" w:rsidR="00F24E25" w:rsidRPr="006B5704" w:rsidRDefault="00F24E25" w:rsidP="006B5704">
            <w:pPr>
              <w:jc w:val="right"/>
              <w:rPr>
                <w:sz w:val="22"/>
                <w:szCs w:val="22"/>
                <w:lang w:val="es-ES_tradnl" w:eastAsia="es-CR"/>
              </w:rPr>
            </w:pPr>
            <w:r w:rsidRPr="006B5704">
              <w:rPr>
                <w:sz w:val="22"/>
                <w:szCs w:val="22"/>
                <w:lang w:val="es-ES_tradnl" w:eastAsia="es-CR"/>
              </w:rPr>
              <w:t>1</w:t>
            </w:r>
          </w:p>
        </w:tc>
        <w:tc>
          <w:tcPr>
            <w:tcW w:w="709" w:type="dxa"/>
            <w:tcBorders>
              <w:top w:val="nil"/>
              <w:left w:val="nil"/>
              <w:bottom w:val="nil"/>
              <w:right w:val="single" w:sz="8" w:space="0" w:color="auto"/>
            </w:tcBorders>
            <w:shd w:val="clear" w:color="auto" w:fill="auto"/>
            <w:noWrap/>
            <w:vAlign w:val="center"/>
          </w:tcPr>
          <w:p w14:paraId="58595B95" w14:textId="77777777" w:rsidR="00F24E25" w:rsidRPr="006B5704" w:rsidRDefault="00F24E25" w:rsidP="006B5704">
            <w:pPr>
              <w:jc w:val="right"/>
              <w:rPr>
                <w:sz w:val="22"/>
                <w:szCs w:val="22"/>
                <w:lang w:val="es-ES_tradnl" w:eastAsia="es-CR"/>
              </w:rPr>
            </w:pPr>
            <w:r w:rsidRPr="006B5704">
              <w:rPr>
                <w:sz w:val="22"/>
                <w:szCs w:val="22"/>
                <w:lang w:val="es-ES_tradnl" w:eastAsia="es-CR"/>
              </w:rPr>
              <w:t>94</w:t>
            </w:r>
          </w:p>
        </w:tc>
        <w:tc>
          <w:tcPr>
            <w:tcW w:w="567" w:type="dxa"/>
            <w:tcBorders>
              <w:top w:val="nil"/>
              <w:left w:val="nil"/>
              <w:bottom w:val="nil"/>
              <w:right w:val="nil"/>
            </w:tcBorders>
            <w:shd w:val="clear" w:color="auto" w:fill="auto"/>
            <w:noWrap/>
            <w:vAlign w:val="center"/>
          </w:tcPr>
          <w:p w14:paraId="771B59E3" w14:textId="77777777" w:rsidR="00F24E25" w:rsidRPr="006B5704" w:rsidRDefault="00F24E25" w:rsidP="006B5704">
            <w:pPr>
              <w:jc w:val="right"/>
              <w:rPr>
                <w:sz w:val="22"/>
                <w:szCs w:val="22"/>
                <w:lang w:val="es-ES_tradnl" w:eastAsia="es-CR"/>
              </w:rPr>
            </w:pPr>
            <w:r w:rsidRPr="006B5704">
              <w:rPr>
                <w:sz w:val="22"/>
                <w:szCs w:val="22"/>
                <w:lang w:val="es-ES_tradnl" w:eastAsia="es-CR"/>
              </w:rPr>
              <w:t>2</w:t>
            </w:r>
          </w:p>
        </w:tc>
        <w:tc>
          <w:tcPr>
            <w:tcW w:w="507" w:type="dxa"/>
            <w:tcBorders>
              <w:top w:val="nil"/>
              <w:left w:val="single" w:sz="8" w:space="0" w:color="auto"/>
              <w:bottom w:val="nil"/>
              <w:right w:val="single" w:sz="8" w:space="0" w:color="auto"/>
            </w:tcBorders>
            <w:shd w:val="clear" w:color="auto" w:fill="auto"/>
            <w:noWrap/>
            <w:vAlign w:val="center"/>
          </w:tcPr>
          <w:p w14:paraId="6F5455D8"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29" w:type="dxa"/>
            <w:tcBorders>
              <w:top w:val="nil"/>
              <w:left w:val="nil"/>
              <w:bottom w:val="nil"/>
              <w:right w:val="nil"/>
            </w:tcBorders>
            <w:shd w:val="clear" w:color="auto" w:fill="auto"/>
            <w:noWrap/>
            <w:vAlign w:val="center"/>
          </w:tcPr>
          <w:p w14:paraId="116E2D64" w14:textId="77777777" w:rsidR="00F24E25" w:rsidRPr="006B5704" w:rsidRDefault="00F24E25" w:rsidP="006B5704">
            <w:pPr>
              <w:jc w:val="right"/>
              <w:rPr>
                <w:sz w:val="22"/>
                <w:szCs w:val="22"/>
                <w:lang w:val="es-ES_tradnl" w:eastAsia="es-CR"/>
              </w:rPr>
            </w:pPr>
            <w:r w:rsidRPr="006B5704">
              <w:rPr>
                <w:sz w:val="22"/>
                <w:szCs w:val="22"/>
                <w:lang w:val="es-ES_tradnl" w:eastAsia="es-CR"/>
              </w:rPr>
              <w:t>89</w:t>
            </w:r>
          </w:p>
        </w:tc>
        <w:tc>
          <w:tcPr>
            <w:tcW w:w="565" w:type="dxa"/>
            <w:tcBorders>
              <w:top w:val="nil"/>
              <w:left w:val="single" w:sz="8" w:space="0" w:color="auto"/>
              <w:bottom w:val="nil"/>
              <w:right w:val="single" w:sz="8" w:space="0" w:color="auto"/>
            </w:tcBorders>
            <w:shd w:val="clear" w:color="auto" w:fill="auto"/>
            <w:noWrap/>
            <w:vAlign w:val="center"/>
          </w:tcPr>
          <w:p w14:paraId="4AD01AC9" w14:textId="77777777" w:rsidR="00F24E25" w:rsidRPr="006B5704" w:rsidRDefault="00F24E25" w:rsidP="006B5704">
            <w:pPr>
              <w:jc w:val="right"/>
              <w:rPr>
                <w:sz w:val="22"/>
                <w:szCs w:val="22"/>
                <w:lang w:val="es-ES_tradnl" w:eastAsia="es-CR"/>
              </w:rPr>
            </w:pPr>
            <w:r w:rsidRPr="006B5704">
              <w:rPr>
                <w:sz w:val="22"/>
                <w:szCs w:val="22"/>
                <w:lang w:val="es-ES_tradnl" w:eastAsia="es-CR"/>
              </w:rPr>
              <w:t>2</w:t>
            </w:r>
          </w:p>
        </w:tc>
        <w:tc>
          <w:tcPr>
            <w:tcW w:w="567" w:type="dxa"/>
            <w:tcBorders>
              <w:top w:val="nil"/>
              <w:left w:val="nil"/>
              <w:bottom w:val="nil"/>
              <w:right w:val="nil"/>
            </w:tcBorders>
            <w:shd w:val="clear" w:color="auto" w:fill="auto"/>
            <w:noWrap/>
            <w:vAlign w:val="center"/>
          </w:tcPr>
          <w:p w14:paraId="2CA07979"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29" w:type="dxa"/>
            <w:tcBorders>
              <w:top w:val="nil"/>
              <w:left w:val="single" w:sz="8" w:space="0" w:color="auto"/>
              <w:bottom w:val="nil"/>
              <w:right w:val="single" w:sz="8" w:space="0" w:color="auto"/>
            </w:tcBorders>
            <w:shd w:val="clear" w:color="auto" w:fill="auto"/>
            <w:noWrap/>
            <w:vAlign w:val="center"/>
          </w:tcPr>
          <w:p w14:paraId="2360D261" w14:textId="77777777" w:rsidR="00F24E25" w:rsidRPr="006B5704" w:rsidRDefault="00F24E25" w:rsidP="006B5704">
            <w:pPr>
              <w:jc w:val="right"/>
              <w:rPr>
                <w:sz w:val="22"/>
                <w:szCs w:val="22"/>
                <w:lang w:val="es-ES_tradnl" w:eastAsia="es-CR"/>
              </w:rPr>
            </w:pPr>
            <w:r w:rsidRPr="006B5704">
              <w:rPr>
                <w:sz w:val="22"/>
                <w:szCs w:val="22"/>
                <w:lang w:val="es-ES_tradnl" w:eastAsia="es-CR"/>
              </w:rPr>
              <w:t>82</w:t>
            </w:r>
          </w:p>
        </w:tc>
        <w:tc>
          <w:tcPr>
            <w:tcW w:w="647" w:type="dxa"/>
            <w:tcBorders>
              <w:top w:val="nil"/>
              <w:left w:val="nil"/>
              <w:bottom w:val="nil"/>
              <w:right w:val="single" w:sz="8" w:space="0" w:color="auto"/>
            </w:tcBorders>
            <w:shd w:val="clear" w:color="auto" w:fill="auto"/>
            <w:noWrap/>
            <w:vAlign w:val="center"/>
          </w:tcPr>
          <w:p w14:paraId="54738849" w14:textId="77777777" w:rsidR="00F24E25" w:rsidRPr="006B5704" w:rsidRDefault="00F24E25" w:rsidP="006B5704">
            <w:pPr>
              <w:jc w:val="right"/>
              <w:rPr>
                <w:sz w:val="22"/>
                <w:szCs w:val="22"/>
                <w:lang w:val="es-ES_tradnl" w:eastAsia="es-CR"/>
              </w:rPr>
            </w:pPr>
            <w:r w:rsidRPr="006B5704">
              <w:rPr>
                <w:sz w:val="22"/>
                <w:szCs w:val="22"/>
                <w:lang w:val="es-ES_tradnl" w:eastAsia="es-CR"/>
              </w:rPr>
              <w:t>2</w:t>
            </w:r>
          </w:p>
        </w:tc>
        <w:tc>
          <w:tcPr>
            <w:tcW w:w="507" w:type="dxa"/>
            <w:tcBorders>
              <w:top w:val="nil"/>
              <w:left w:val="nil"/>
              <w:bottom w:val="nil"/>
              <w:right w:val="single" w:sz="8" w:space="0" w:color="auto"/>
            </w:tcBorders>
            <w:shd w:val="clear" w:color="auto" w:fill="auto"/>
            <w:noWrap/>
            <w:vAlign w:val="center"/>
          </w:tcPr>
          <w:p w14:paraId="6F40496F" w14:textId="77777777" w:rsidR="00F24E25" w:rsidRPr="006B5704" w:rsidRDefault="00F24E25" w:rsidP="006B5704">
            <w:pPr>
              <w:jc w:val="right"/>
              <w:rPr>
                <w:sz w:val="22"/>
                <w:szCs w:val="22"/>
                <w:lang w:val="es-ES_tradnl" w:eastAsia="es-CR"/>
              </w:rPr>
            </w:pPr>
            <w:r w:rsidRPr="006B5704">
              <w:rPr>
                <w:sz w:val="22"/>
                <w:szCs w:val="22"/>
                <w:lang w:val="es-ES_tradnl" w:eastAsia="es-CR"/>
              </w:rPr>
              <w:t>2</w:t>
            </w:r>
          </w:p>
        </w:tc>
        <w:tc>
          <w:tcPr>
            <w:tcW w:w="768" w:type="dxa"/>
            <w:tcBorders>
              <w:top w:val="nil"/>
              <w:left w:val="nil"/>
              <w:bottom w:val="nil"/>
              <w:right w:val="single" w:sz="8" w:space="0" w:color="auto"/>
            </w:tcBorders>
            <w:shd w:val="clear" w:color="auto" w:fill="auto"/>
            <w:noWrap/>
            <w:vAlign w:val="center"/>
          </w:tcPr>
          <w:p w14:paraId="104E1D44" w14:textId="77777777" w:rsidR="00F24E25" w:rsidRPr="006B5704" w:rsidRDefault="00F24E25" w:rsidP="006B5704">
            <w:pPr>
              <w:jc w:val="right"/>
              <w:rPr>
                <w:sz w:val="22"/>
                <w:szCs w:val="22"/>
                <w:lang w:val="es-ES_tradnl" w:eastAsia="es-CR"/>
              </w:rPr>
            </w:pPr>
            <w:r w:rsidRPr="006B5704">
              <w:rPr>
                <w:sz w:val="22"/>
                <w:szCs w:val="22"/>
                <w:lang w:val="es-ES_tradnl" w:eastAsia="es-CR"/>
              </w:rPr>
              <w:t>108</w:t>
            </w:r>
          </w:p>
        </w:tc>
        <w:tc>
          <w:tcPr>
            <w:tcW w:w="567" w:type="dxa"/>
            <w:tcBorders>
              <w:top w:val="nil"/>
              <w:left w:val="nil"/>
              <w:bottom w:val="nil"/>
              <w:right w:val="single" w:sz="8" w:space="0" w:color="auto"/>
            </w:tcBorders>
            <w:shd w:val="clear" w:color="auto" w:fill="auto"/>
            <w:noWrap/>
            <w:vAlign w:val="center"/>
          </w:tcPr>
          <w:p w14:paraId="1FC56996" w14:textId="77777777" w:rsidR="00F24E25" w:rsidRPr="006B5704" w:rsidRDefault="00F24E25" w:rsidP="006B5704">
            <w:pPr>
              <w:jc w:val="right"/>
              <w:rPr>
                <w:sz w:val="22"/>
                <w:szCs w:val="22"/>
                <w:lang w:val="es-ES_tradnl" w:eastAsia="es-CR"/>
              </w:rPr>
            </w:pPr>
            <w:r w:rsidRPr="006B5704">
              <w:rPr>
                <w:sz w:val="22"/>
                <w:szCs w:val="22"/>
                <w:lang w:val="es-ES_tradnl" w:eastAsia="es-CR"/>
              </w:rPr>
              <w:t>3</w:t>
            </w:r>
          </w:p>
        </w:tc>
        <w:tc>
          <w:tcPr>
            <w:tcW w:w="507" w:type="dxa"/>
            <w:tcBorders>
              <w:top w:val="nil"/>
              <w:left w:val="nil"/>
              <w:bottom w:val="nil"/>
              <w:right w:val="nil"/>
            </w:tcBorders>
            <w:shd w:val="clear" w:color="auto" w:fill="auto"/>
            <w:noWrap/>
            <w:vAlign w:val="center"/>
          </w:tcPr>
          <w:p w14:paraId="73705596" w14:textId="77777777" w:rsidR="00F24E25" w:rsidRPr="006B5704" w:rsidRDefault="00F24E25" w:rsidP="006B5704">
            <w:pPr>
              <w:jc w:val="right"/>
              <w:rPr>
                <w:sz w:val="22"/>
                <w:szCs w:val="22"/>
                <w:lang w:val="es-ES_tradnl" w:eastAsia="es-CR"/>
              </w:rPr>
            </w:pPr>
            <w:r w:rsidRPr="006B5704">
              <w:rPr>
                <w:sz w:val="22"/>
                <w:szCs w:val="22"/>
                <w:lang w:val="es-ES_tradnl" w:eastAsia="es-CR"/>
              </w:rPr>
              <w:t>2</w:t>
            </w:r>
          </w:p>
        </w:tc>
      </w:tr>
      <w:tr w:rsidR="006B5704" w:rsidRPr="006B5704" w14:paraId="04EFEB8B" w14:textId="77777777" w:rsidTr="00F24E25">
        <w:trPr>
          <w:trHeight w:val="254"/>
          <w:jc w:val="center"/>
        </w:trPr>
        <w:tc>
          <w:tcPr>
            <w:tcW w:w="1701" w:type="dxa"/>
            <w:tcBorders>
              <w:top w:val="nil"/>
              <w:left w:val="nil"/>
              <w:bottom w:val="nil"/>
              <w:right w:val="nil"/>
            </w:tcBorders>
            <w:shd w:val="clear" w:color="auto" w:fill="auto"/>
            <w:noWrap/>
            <w:vAlign w:val="center"/>
            <w:hideMark/>
          </w:tcPr>
          <w:p w14:paraId="38EF43D7" w14:textId="77777777" w:rsidR="00F24E25" w:rsidRPr="006B5704" w:rsidRDefault="00F24E25" w:rsidP="006B5704">
            <w:pPr>
              <w:rPr>
                <w:sz w:val="22"/>
                <w:szCs w:val="22"/>
                <w:lang w:val="es-ES_tradnl" w:eastAsia="es-CR"/>
              </w:rPr>
            </w:pPr>
            <w:r w:rsidRPr="006B5704">
              <w:rPr>
                <w:sz w:val="22"/>
                <w:szCs w:val="22"/>
                <w:lang w:val="es-ES_tradnl" w:eastAsia="es-CR"/>
              </w:rPr>
              <w:t>Revocatoria</w:t>
            </w:r>
          </w:p>
        </w:tc>
        <w:tc>
          <w:tcPr>
            <w:tcW w:w="709" w:type="dxa"/>
            <w:tcBorders>
              <w:top w:val="nil"/>
              <w:left w:val="single" w:sz="8" w:space="0" w:color="auto"/>
              <w:bottom w:val="nil"/>
              <w:right w:val="nil"/>
            </w:tcBorders>
            <w:shd w:val="clear" w:color="auto" w:fill="auto"/>
            <w:noWrap/>
            <w:vAlign w:val="center"/>
            <w:hideMark/>
          </w:tcPr>
          <w:p w14:paraId="4E0A7169" w14:textId="77777777" w:rsidR="00F24E25" w:rsidRPr="006B5704" w:rsidRDefault="00F24E25" w:rsidP="006B5704">
            <w:pPr>
              <w:jc w:val="right"/>
              <w:rPr>
                <w:sz w:val="22"/>
                <w:szCs w:val="22"/>
                <w:lang w:val="es-ES_tradnl" w:eastAsia="es-CR"/>
              </w:rPr>
            </w:pPr>
            <w:r w:rsidRPr="006B5704">
              <w:rPr>
                <w:sz w:val="22"/>
                <w:szCs w:val="22"/>
                <w:lang w:val="es-ES_tradnl" w:eastAsia="es-CR"/>
              </w:rPr>
              <w:t>79</w:t>
            </w:r>
          </w:p>
        </w:tc>
        <w:tc>
          <w:tcPr>
            <w:tcW w:w="567" w:type="dxa"/>
            <w:tcBorders>
              <w:top w:val="nil"/>
              <w:left w:val="single" w:sz="8" w:space="0" w:color="auto"/>
              <w:bottom w:val="nil"/>
              <w:right w:val="single" w:sz="8" w:space="0" w:color="auto"/>
            </w:tcBorders>
            <w:shd w:val="clear" w:color="auto" w:fill="auto"/>
            <w:noWrap/>
            <w:vAlign w:val="center"/>
            <w:hideMark/>
          </w:tcPr>
          <w:p w14:paraId="01ADAEFA" w14:textId="77777777" w:rsidR="00F24E25" w:rsidRPr="006B5704" w:rsidRDefault="00F24E25" w:rsidP="006B5704">
            <w:pPr>
              <w:jc w:val="right"/>
              <w:rPr>
                <w:sz w:val="22"/>
                <w:szCs w:val="22"/>
                <w:lang w:val="es-ES_tradnl" w:eastAsia="es-CR"/>
              </w:rPr>
            </w:pPr>
            <w:r w:rsidRPr="006B5704">
              <w:rPr>
                <w:sz w:val="22"/>
                <w:szCs w:val="22"/>
                <w:lang w:val="es-ES_tradnl" w:eastAsia="es-CR"/>
              </w:rPr>
              <w:t>1</w:t>
            </w:r>
          </w:p>
        </w:tc>
        <w:tc>
          <w:tcPr>
            <w:tcW w:w="567" w:type="dxa"/>
            <w:tcBorders>
              <w:top w:val="nil"/>
              <w:left w:val="nil"/>
              <w:bottom w:val="nil"/>
              <w:right w:val="single" w:sz="8" w:space="0" w:color="auto"/>
            </w:tcBorders>
            <w:shd w:val="clear" w:color="auto" w:fill="auto"/>
            <w:noWrap/>
            <w:vAlign w:val="center"/>
            <w:hideMark/>
          </w:tcPr>
          <w:p w14:paraId="7F1E5A86"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709" w:type="dxa"/>
            <w:tcBorders>
              <w:top w:val="nil"/>
              <w:left w:val="nil"/>
              <w:bottom w:val="nil"/>
              <w:right w:val="single" w:sz="8" w:space="0" w:color="auto"/>
            </w:tcBorders>
            <w:shd w:val="clear" w:color="auto" w:fill="auto"/>
            <w:noWrap/>
            <w:vAlign w:val="center"/>
          </w:tcPr>
          <w:p w14:paraId="4A83BF3E" w14:textId="77777777" w:rsidR="00F24E25" w:rsidRPr="006B5704" w:rsidRDefault="00F24E25" w:rsidP="006B5704">
            <w:pPr>
              <w:jc w:val="right"/>
              <w:rPr>
                <w:sz w:val="22"/>
                <w:szCs w:val="22"/>
                <w:lang w:val="es-ES_tradnl" w:eastAsia="es-CR"/>
              </w:rPr>
            </w:pPr>
            <w:r w:rsidRPr="006B5704">
              <w:rPr>
                <w:sz w:val="22"/>
                <w:szCs w:val="22"/>
                <w:lang w:val="es-ES_tradnl" w:eastAsia="es-CR"/>
              </w:rPr>
              <w:t>95</w:t>
            </w:r>
          </w:p>
        </w:tc>
        <w:tc>
          <w:tcPr>
            <w:tcW w:w="567" w:type="dxa"/>
            <w:tcBorders>
              <w:top w:val="nil"/>
              <w:left w:val="nil"/>
              <w:bottom w:val="nil"/>
              <w:right w:val="nil"/>
            </w:tcBorders>
            <w:shd w:val="clear" w:color="auto" w:fill="auto"/>
            <w:noWrap/>
            <w:vAlign w:val="center"/>
          </w:tcPr>
          <w:p w14:paraId="3B4C81F8" w14:textId="77777777" w:rsidR="00F24E25" w:rsidRPr="006B5704" w:rsidRDefault="00F24E25" w:rsidP="006B5704">
            <w:pPr>
              <w:jc w:val="right"/>
              <w:rPr>
                <w:sz w:val="22"/>
                <w:szCs w:val="22"/>
                <w:lang w:val="es-ES_tradnl" w:eastAsia="es-CR"/>
              </w:rPr>
            </w:pPr>
            <w:r w:rsidRPr="006B5704">
              <w:rPr>
                <w:sz w:val="22"/>
                <w:szCs w:val="22"/>
                <w:lang w:val="es-ES_tradnl" w:eastAsia="es-CR"/>
              </w:rPr>
              <w:t>2</w:t>
            </w:r>
          </w:p>
        </w:tc>
        <w:tc>
          <w:tcPr>
            <w:tcW w:w="507" w:type="dxa"/>
            <w:tcBorders>
              <w:top w:val="nil"/>
              <w:left w:val="single" w:sz="8" w:space="0" w:color="auto"/>
              <w:bottom w:val="nil"/>
              <w:right w:val="single" w:sz="8" w:space="0" w:color="auto"/>
            </w:tcBorders>
            <w:shd w:val="clear" w:color="auto" w:fill="auto"/>
            <w:noWrap/>
            <w:vAlign w:val="center"/>
          </w:tcPr>
          <w:p w14:paraId="0122D5C6"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29" w:type="dxa"/>
            <w:tcBorders>
              <w:top w:val="nil"/>
              <w:left w:val="nil"/>
              <w:bottom w:val="nil"/>
              <w:right w:val="nil"/>
            </w:tcBorders>
            <w:shd w:val="clear" w:color="auto" w:fill="auto"/>
            <w:noWrap/>
            <w:vAlign w:val="center"/>
          </w:tcPr>
          <w:p w14:paraId="306FB5C4" w14:textId="77777777" w:rsidR="00F24E25" w:rsidRPr="006B5704" w:rsidRDefault="00F24E25" w:rsidP="006B5704">
            <w:pPr>
              <w:jc w:val="right"/>
              <w:rPr>
                <w:sz w:val="22"/>
                <w:szCs w:val="22"/>
                <w:lang w:val="es-ES_tradnl" w:eastAsia="es-CR"/>
              </w:rPr>
            </w:pPr>
            <w:r w:rsidRPr="006B5704">
              <w:rPr>
                <w:sz w:val="22"/>
                <w:szCs w:val="22"/>
                <w:lang w:val="es-ES_tradnl" w:eastAsia="es-CR"/>
              </w:rPr>
              <w:t>84</w:t>
            </w:r>
          </w:p>
        </w:tc>
        <w:tc>
          <w:tcPr>
            <w:tcW w:w="565" w:type="dxa"/>
            <w:tcBorders>
              <w:top w:val="nil"/>
              <w:left w:val="single" w:sz="8" w:space="0" w:color="auto"/>
              <w:bottom w:val="nil"/>
              <w:right w:val="single" w:sz="8" w:space="0" w:color="auto"/>
            </w:tcBorders>
            <w:shd w:val="clear" w:color="auto" w:fill="auto"/>
            <w:noWrap/>
            <w:vAlign w:val="center"/>
          </w:tcPr>
          <w:p w14:paraId="489CF9D1" w14:textId="77777777" w:rsidR="00F24E25" w:rsidRPr="006B5704" w:rsidRDefault="00F24E25" w:rsidP="006B5704">
            <w:pPr>
              <w:jc w:val="right"/>
              <w:rPr>
                <w:sz w:val="22"/>
                <w:szCs w:val="22"/>
                <w:lang w:val="es-ES_tradnl" w:eastAsia="es-CR"/>
              </w:rPr>
            </w:pPr>
            <w:r w:rsidRPr="006B5704">
              <w:rPr>
                <w:sz w:val="22"/>
                <w:szCs w:val="22"/>
                <w:lang w:val="es-ES_tradnl" w:eastAsia="es-CR"/>
              </w:rPr>
              <w:t>1</w:t>
            </w:r>
          </w:p>
        </w:tc>
        <w:tc>
          <w:tcPr>
            <w:tcW w:w="567" w:type="dxa"/>
            <w:tcBorders>
              <w:top w:val="nil"/>
              <w:left w:val="nil"/>
              <w:bottom w:val="nil"/>
              <w:right w:val="nil"/>
            </w:tcBorders>
            <w:shd w:val="clear" w:color="auto" w:fill="auto"/>
            <w:noWrap/>
            <w:vAlign w:val="center"/>
          </w:tcPr>
          <w:p w14:paraId="4928B58F" w14:textId="77777777" w:rsidR="00F24E25" w:rsidRPr="006B5704" w:rsidRDefault="00F24E25" w:rsidP="006B5704">
            <w:pPr>
              <w:jc w:val="right"/>
              <w:rPr>
                <w:sz w:val="22"/>
                <w:szCs w:val="22"/>
                <w:lang w:val="es-ES_tradnl" w:eastAsia="es-CR"/>
              </w:rPr>
            </w:pPr>
            <w:r w:rsidRPr="006B5704">
              <w:rPr>
                <w:sz w:val="22"/>
                <w:szCs w:val="22"/>
                <w:lang w:val="es-ES_tradnl" w:eastAsia="es-CR"/>
              </w:rPr>
              <w:t>3</w:t>
            </w:r>
          </w:p>
        </w:tc>
        <w:tc>
          <w:tcPr>
            <w:tcW w:w="629" w:type="dxa"/>
            <w:tcBorders>
              <w:top w:val="nil"/>
              <w:left w:val="single" w:sz="8" w:space="0" w:color="auto"/>
              <w:bottom w:val="nil"/>
              <w:right w:val="single" w:sz="8" w:space="0" w:color="auto"/>
            </w:tcBorders>
            <w:shd w:val="clear" w:color="auto" w:fill="auto"/>
            <w:noWrap/>
            <w:vAlign w:val="center"/>
          </w:tcPr>
          <w:p w14:paraId="39C9FD06" w14:textId="77777777" w:rsidR="00F24E25" w:rsidRPr="006B5704" w:rsidRDefault="00F24E25" w:rsidP="006B5704">
            <w:pPr>
              <w:jc w:val="right"/>
              <w:rPr>
                <w:sz w:val="22"/>
                <w:szCs w:val="22"/>
                <w:lang w:val="es-ES_tradnl" w:eastAsia="es-CR"/>
              </w:rPr>
            </w:pPr>
            <w:r w:rsidRPr="006B5704">
              <w:rPr>
                <w:sz w:val="22"/>
                <w:szCs w:val="22"/>
                <w:lang w:val="es-ES_tradnl" w:eastAsia="es-CR"/>
              </w:rPr>
              <w:t>78</w:t>
            </w:r>
          </w:p>
        </w:tc>
        <w:tc>
          <w:tcPr>
            <w:tcW w:w="647" w:type="dxa"/>
            <w:tcBorders>
              <w:top w:val="nil"/>
              <w:left w:val="nil"/>
              <w:bottom w:val="nil"/>
              <w:right w:val="single" w:sz="8" w:space="0" w:color="auto"/>
            </w:tcBorders>
            <w:shd w:val="clear" w:color="auto" w:fill="auto"/>
            <w:noWrap/>
            <w:vAlign w:val="center"/>
          </w:tcPr>
          <w:p w14:paraId="14FCB35D" w14:textId="77777777" w:rsidR="00F24E25" w:rsidRPr="006B5704" w:rsidRDefault="00F24E25" w:rsidP="006B5704">
            <w:pPr>
              <w:jc w:val="right"/>
              <w:rPr>
                <w:sz w:val="22"/>
                <w:szCs w:val="22"/>
                <w:lang w:val="es-ES_tradnl" w:eastAsia="es-CR"/>
              </w:rPr>
            </w:pPr>
            <w:r w:rsidRPr="006B5704">
              <w:rPr>
                <w:sz w:val="22"/>
                <w:szCs w:val="22"/>
                <w:lang w:val="es-ES_tradnl" w:eastAsia="es-CR"/>
              </w:rPr>
              <w:t>2</w:t>
            </w:r>
          </w:p>
        </w:tc>
        <w:tc>
          <w:tcPr>
            <w:tcW w:w="507" w:type="dxa"/>
            <w:tcBorders>
              <w:top w:val="nil"/>
              <w:left w:val="nil"/>
              <w:bottom w:val="nil"/>
              <w:right w:val="single" w:sz="8" w:space="0" w:color="auto"/>
            </w:tcBorders>
            <w:shd w:val="clear" w:color="auto" w:fill="auto"/>
            <w:noWrap/>
            <w:vAlign w:val="center"/>
          </w:tcPr>
          <w:p w14:paraId="3D79A4A4"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768" w:type="dxa"/>
            <w:tcBorders>
              <w:top w:val="nil"/>
              <w:left w:val="nil"/>
              <w:bottom w:val="nil"/>
              <w:right w:val="single" w:sz="8" w:space="0" w:color="auto"/>
            </w:tcBorders>
            <w:shd w:val="clear" w:color="auto" w:fill="auto"/>
            <w:noWrap/>
            <w:vAlign w:val="center"/>
          </w:tcPr>
          <w:p w14:paraId="7EAE07B5" w14:textId="77777777" w:rsidR="00F24E25" w:rsidRPr="006B5704" w:rsidRDefault="00F24E25" w:rsidP="006B5704">
            <w:pPr>
              <w:jc w:val="right"/>
              <w:rPr>
                <w:sz w:val="22"/>
                <w:szCs w:val="22"/>
                <w:lang w:val="es-ES_tradnl" w:eastAsia="es-CR"/>
              </w:rPr>
            </w:pPr>
            <w:r w:rsidRPr="006B5704">
              <w:rPr>
                <w:sz w:val="22"/>
                <w:szCs w:val="22"/>
                <w:lang w:val="es-ES_tradnl" w:eastAsia="es-CR"/>
              </w:rPr>
              <w:t>95</w:t>
            </w:r>
          </w:p>
        </w:tc>
        <w:tc>
          <w:tcPr>
            <w:tcW w:w="567" w:type="dxa"/>
            <w:tcBorders>
              <w:top w:val="nil"/>
              <w:left w:val="nil"/>
              <w:bottom w:val="nil"/>
              <w:right w:val="single" w:sz="8" w:space="0" w:color="auto"/>
            </w:tcBorders>
            <w:shd w:val="clear" w:color="auto" w:fill="auto"/>
            <w:noWrap/>
            <w:vAlign w:val="center"/>
          </w:tcPr>
          <w:p w14:paraId="756AACAD" w14:textId="77777777" w:rsidR="00F24E25" w:rsidRPr="006B5704" w:rsidRDefault="00F24E25" w:rsidP="006B5704">
            <w:pPr>
              <w:jc w:val="right"/>
              <w:rPr>
                <w:sz w:val="22"/>
                <w:szCs w:val="22"/>
                <w:lang w:val="es-ES_tradnl" w:eastAsia="es-CR"/>
              </w:rPr>
            </w:pPr>
            <w:r w:rsidRPr="006B5704">
              <w:rPr>
                <w:sz w:val="22"/>
                <w:szCs w:val="22"/>
                <w:lang w:val="es-ES_tradnl" w:eastAsia="es-CR"/>
              </w:rPr>
              <w:t>2</w:t>
            </w:r>
          </w:p>
        </w:tc>
        <w:tc>
          <w:tcPr>
            <w:tcW w:w="507" w:type="dxa"/>
            <w:tcBorders>
              <w:top w:val="nil"/>
              <w:left w:val="nil"/>
              <w:bottom w:val="nil"/>
              <w:right w:val="nil"/>
            </w:tcBorders>
            <w:shd w:val="clear" w:color="auto" w:fill="auto"/>
            <w:noWrap/>
            <w:vAlign w:val="center"/>
          </w:tcPr>
          <w:p w14:paraId="186F67DB" w14:textId="77777777" w:rsidR="00F24E25" w:rsidRPr="006B5704" w:rsidRDefault="00F24E25" w:rsidP="006B5704">
            <w:pPr>
              <w:jc w:val="right"/>
              <w:rPr>
                <w:sz w:val="22"/>
                <w:szCs w:val="22"/>
                <w:lang w:val="es-ES_tradnl" w:eastAsia="es-CR"/>
              </w:rPr>
            </w:pPr>
            <w:r w:rsidRPr="006B5704">
              <w:rPr>
                <w:sz w:val="22"/>
                <w:szCs w:val="22"/>
                <w:lang w:val="es-ES_tradnl" w:eastAsia="es-CR"/>
              </w:rPr>
              <w:t>3</w:t>
            </w:r>
          </w:p>
        </w:tc>
      </w:tr>
      <w:tr w:rsidR="006B5704" w:rsidRPr="006B5704" w14:paraId="7933FDAA" w14:textId="77777777" w:rsidTr="00F24E25">
        <w:trPr>
          <w:trHeight w:val="254"/>
          <w:jc w:val="center"/>
        </w:trPr>
        <w:tc>
          <w:tcPr>
            <w:tcW w:w="1701" w:type="dxa"/>
            <w:tcBorders>
              <w:top w:val="nil"/>
              <w:left w:val="nil"/>
              <w:bottom w:val="nil"/>
              <w:right w:val="nil"/>
            </w:tcBorders>
            <w:shd w:val="clear" w:color="auto" w:fill="auto"/>
            <w:noWrap/>
            <w:vAlign w:val="center"/>
            <w:hideMark/>
          </w:tcPr>
          <w:p w14:paraId="032BE2B4" w14:textId="77777777" w:rsidR="00F24E25" w:rsidRPr="006B5704" w:rsidRDefault="00F24E25" w:rsidP="006B5704">
            <w:pPr>
              <w:rPr>
                <w:sz w:val="22"/>
                <w:szCs w:val="22"/>
                <w:lang w:val="es-ES_tradnl" w:eastAsia="es-CR"/>
              </w:rPr>
            </w:pPr>
            <w:r w:rsidRPr="006B5704">
              <w:rPr>
                <w:sz w:val="22"/>
                <w:szCs w:val="22"/>
                <w:lang w:val="es-ES_tradnl" w:eastAsia="es-CR"/>
              </w:rPr>
              <w:lastRenderedPageBreak/>
              <w:t>Modificatoria</w:t>
            </w:r>
          </w:p>
        </w:tc>
        <w:tc>
          <w:tcPr>
            <w:tcW w:w="709" w:type="dxa"/>
            <w:tcBorders>
              <w:top w:val="nil"/>
              <w:left w:val="single" w:sz="8" w:space="0" w:color="auto"/>
              <w:bottom w:val="nil"/>
              <w:right w:val="nil"/>
            </w:tcBorders>
            <w:shd w:val="clear" w:color="auto" w:fill="auto"/>
            <w:noWrap/>
            <w:vAlign w:val="center"/>
            <w:hideMark/>
          </w:tcPr>
          <w:p w14:paraId="45A4D780" w14:textId="77777777" w:rsidR="00F24E25" w:rsidRPr="006B5704" w:rsidRDefault="00F24E25" w:rsidP="006B5704">
            <w:pPr>
              <w:jc w:val="right"/>
              <w:rPr>
                <w:sz w:val="22"/>
                <w:szCs w:val="22"/>
                <w:lang w:val="es-ES_tradnl" w:eastAsia="es-CR"/>
              </w:rPr>
            </w:pPr>
            <w:r w:rsidRPr="006B5704">
              <w:rPr>
                <w:sz w:val="22"/>
                <w:szCs w:val="22"/>
                <w:lang w:val="es-ES_tradnl" w:eastAsia="es-CR"/>
              </w:rPr>
              <w:t>15</w:t>
            </w:r>
          </w:p>
        </w:tc>
        <w:tc>
          <w:tcPr>
            <w:tcW w:w="567" w:type="dxa"/>
            <w:tcBorders>
              <w:top w:val="nil"/>
              <w:left w:val="single" w:sz="8" w:space="0" w:color="auto"/>
              <w:bottom w:val="nil"/>
              <w:right w:val="single" w:sz="8" w:space="0" w:color="auto"/>
            </w:tcBorders>
            <w:shd w:val="clear" w:color="auto" w:fill="auto"/>
            <w:noWrap/>
            <w:vAlign w:val="center"/>
            <w:hideMark/>
          </w:tcPr>
          <w:p w14:paraId="5FEC279C" w14:textId="77777777" w:rsidR="00F24E25" w:rsidRPr="006B5704" w:rsidRDefault="00F24E25" w:rsidP="006B5704">
            <w:pPr>
              <w:jc w:val="right"/>
              <w:rPr>
                <w:sz w:val="22"/>
                <w:szCs w:val="22"/>
                <w:lang w:val="es-ES_tradnl" w:eastAsia="es-CR"/>
              </w:rPr>
            </w:pPr>
            <w:r w:rsidRPr="006B5704">
              <w:rPr>
                <w:sz w:val="22"/>
                <w:szCs w:val="22"/>
                <w:lang w:val="es-ES_tradnl" w:eastAsia="es-CR"/>
              </w:rPr>
              <w:t>1</w:t>
            </w:r>
          </w:p>
        </w:tc>
        <w:tc>
          <w:tcPr>
            <w:tcW w:w="567" w:type="dxa"/>
            <w:tcBorders>
              <w:top w:val="nil"/>
              <w:left w:val="nil"/>
              <w:bottom w:val="nil"/>
              <w:right w:val="single" w:sz="8" w:space="0" w:color="auto"/>
            </w:tcBorders>
            <w:shd w:val="clear" w:color="auto" w:fill="auto"/>
            <w:noWrap/>
            <w:vAlign w:val="center"/>
            <w:hideMark/>
          </w:tcPr>
          <w:p w14:paraId="01B881EA"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709" w:type="dxa"/>
            <w:tcBorders>
              <w:top w:val="nil"/>
              <w:left w:val="nil"/>
              <w:bottom w:val="nil"/>
              <w:right w:val="single" w:sz="8" w:space="0" w:color="auto"/>
            </w:tcBorders>
            <w:shd w:val="clear" w:color="auto" w:fill="auto"/>
            <w:noWrap/>
            <w:vAlign w:val="center"/>
          </w:tcPr>
          <w:p w14:paraId="1E5C9340" w14:textId="77777777" w:rsidR="00F24E25" w:rsidRPr="006B5704" w:rsidRDefault="00F24E25" w:rsidP="006B5704">
            <w:pPr>
              <w:jc w:val="right"/>
              <w:rPr>
                <w:sz w:val="22"/>
                <w:szCs w:val="22"/>
                <w:lang w:val="es-ES_tradnl" w:eastAsia="es-CR"/>
              </w:rPr>
            </w:pPr>
            <w:r w:rsidRPr="006B5704">
              <w:rPr>
                <w:sz w:val="22"/>
                <w:szCs w:val="22"/>
                <w:lang w:val="es-ES_tradnl" w:eastAsia="es-CR"/>
              </w:rPr>
              <w:t>25</w:t>
            </w:r>
          </w:p>
        </w:tc>
        <w:tc>
          <w:tcPr>
            <w:tcW w:w="567" w:type="dxa"/>
            <w:tcBorders>
              <w:top w:val="nil"/>
              <w:left w:val="nil"/>
              <w:bottom w:val="nil"/>
              <w:right w:val="nil"/>
            </w:tcBorders>
            <w:shd w:val="clear" w:color="auto" w:fill="auto"/>
            <w:noWrap/>
            <w:vAlign w:val="center"/>
          </w:tcPr>
          <w:p w14:paraId="6089BC4B" w14:textId="77777777" w:rsidR="00F24E25" w:rsidRPr="006B5704" w:rsidRDefault="00F24E25" w:rsidP="006B5704">
            <w:pPr>
              <w:jc w:val="right"/>
              <w:rPr>
                <w:sz w:val="22"/>
                <w:szCs w:val="22"/>
                <w:lang w:val="es-ES_tradnl" w:eastAsia="es-CR"/>
              </w:rPr>
            </w:pPr>
            <w:r w:rsidRPr="006B5704">
              <w:rPr>
                <w:sz w:val="22"/>
                <w:szCs w:val="22"/>
                <w:lang w:val="es-ES_tradnl" w:eastAsia="es-CR"/>
              </w:rPr>
              <w:t>2</w:t>
            </w:r>
          </w:p>
        </w:tc>
        <w:tc>
          <w:tcPr>
            <w:tcW w:w="507" w:type="dxa"/>
            <w:tcBorders>
              <w:top w:val="nil"/>
              <w:left w:val="single" w:sz="8" w:space="0" w:color="auto"/>
              <w:bottom w:val="nil"/>
              <w:right w:val="single" w:sz="8" w:space="0" w:color="auto"/>
            </w:tcBorders>
            <w:shd w:val="clear" w:color="auto" w:fill="auto"/>
            <w:noWrap/>
            <w:vAlign w:val="center"/>
          </w:tcPr>
          <w:p w14:paraId="1F096303"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29" w:type="dxa"/>
            <w:tcBorders>
              <w:top w:val="nil"/>
              <w:left w:val="nil"/>
              <w:bottom w:val="nil"/>
              <w:right w:val="nil"/>
            </w:tcBorders>
            <w:shd w:val="clear" w:color="auto" w:fill="auto"/>
            <w:noWrap/>
            <w:vAlign w:val="center"/>
          </w:tcPr>
          <w:p w14:paraId="462834CB" w14:textId="77777777" w:rsidR="00F24E25" w:rsidRPr="006B5704" w:rsidRDefault="00F24E25" w:rsidP="006B5704">
            <w:pPr>
              <w:jc w:val="right"/>
              <w:rPr>
                <w:sz w:val="22"/>
                <w:szCs w:val="22"/>
                <w:lang w:val="es-ES_tradnl" w:eastAsia="es-CR"/>
              </w:rPr>
            </w:pPr>
            <w:r w:rsidRPr="006B5704">
              <w:rPr>
                <w:sz w:val="22"/>
                <w:szCs w:val="22"/>
                <w:lang w:val="es-ES_tradnl" w:eastAsia="es-CR"/>
              </w:rPr>
              <w:t>31</w:t>
            </w:r>
          </w:p>
        </w:tc>
        <w:tc>
          <w:tcPr>
            <w:tcW w:w="565" w:type="dxa"/>
            <w:tcBorders>
              <w:top w:val="nil"/>
              <w:left w:val="single" w:sz="8" w:space="0" w:color="auto"/>
              <w:bottom w:val="nil"/>
              <w:right w:val="single" w:sz="8" w:space="0" w:color="auto"/>
            </w:tcBorders>
            <w:shd w:val="clear" w:color="auto" w:fill="auto"/>
            <w:noWrap/>
            <w:vAlign w:val="center"/>
          </w:tcPr>
          <w:p w14:paraId="0F7E2D43" w14:textId="77777777" w:rsidR="00F24E25" w:rsidRPr="006B5704" w:rsidRDefault="00F24E25" w:rsidP="006B5704">
            <w:pPr>
              <w:jc w:val="right"/>
              <w:rPr>
                <w:sz w:val="22"/>
                <w:szCs w:val="22"/>
                <w:lang w:val="es-ES_tradnl" w:eastAsia="es-CR"/>
              </w:rPr>
            </w:pPr>
            <w:r w:rsidRPr="006B5704">
              <w:rPr>
                <w:sz w:val="22"/>
                <w:szCs w:val="22"/>
                <w:lang w:val="es-ES_tradnl" w:eastAsia="es-CR"/>
              </w:rPr>
              <w:t>2</w:t>
            </w:r>
          </w:p>
        </w:tc>
        <w:tc>
          <w:tcPr>
            <w:tcW w:w="567" w:type="dxa"/>
            <w:tcBorders>
              <w:top w:val="nil"/>
              <w:left w:val="nil"/>
              <w:bottom w:val="nil"/>
              <w:right w:val="nil"/>
            </w:tcBorders>
            <w:shd w:val="clear" w:color="auto" w:fill="auto"/>
            <w:noWrap/>
            <w:vAlign w:val="center"/>
          </w:tcPr>
          <w:p w14:paraId="769B0AD3" w14:textId="77777777" w:rsidR="00F24E25" w:rsidRPr="006B5704" w:rsidRDefault="00F24E25" w:rsidP="006B5704">
            <w:pPr>
              <w:jc w:val="right"/>
              <w:rPr>
                <w:sz w:val="22"/>
                <w:szCs w:val="22"/>
                <w:lang w:val="es-ES_tradnl" w:eastAsia="es-CR"/>
              </w:rPr>
            </w:pPr>
            <w:r w:rsidRPr="006B5704">
              <w:rPr>
                <w:sz w:val="22"/>
                <w:szCs w:val="22"/>
                <w:lang w:val="es-ES_tradnl" w:eastAsia="es-CR"/>
              </w:rPr>
              <w:t>2</w:t>
            </w:r>
          </w:p>
        </w:tc>
        <w:tc>
          <w:tcPr>
            <w:tcW w:w="629" w:type="dxa"/>
            <w:tcBorders>
              <w:top w:val="nil"/>
              <w:left w:val="single" w:sz="8" w:space="0" w:color="auto"/>
              <w:bottom w:val="nil"/>
              <w:right w:val="single" w:sz="8" w:space="0" w:color="auto"/>
            </w:tcBorders>
            <w:shd w:val="clear" w:color="auto" w:fill="auto"/>
            <w:noWrap/>
            <w:vAlign w:val="center"/>
          </w:tcPr>
          <w:p w14:paraId="34FB364A" w14:textId="77777777" w:rsidR="00F24E25" w:rsidRPr="006B5704" w:rsidRDefault="00F24E25" w:rsidP="006B5704">
            <w:pPr>
              <w:jc w:val="right"/>
              <w:rPr>
                <w:sz w:val="22"/>
                <w:szCs w:val="22"/>
                <w:lang w:val="es-ES_tradnl" w:eastAsia="es-CR"/>
              </w:rPr>
            </w:pPr>
            <w:r w:rsidRPr="006B5704">
              <w:rPr>
                <w:sz w:val="22"/>
                <w:szCs w:val="22"/>
                <w:lang w:val="es-ES_tradnl" w:eastAsia="es-CR"/>
              </w:rPr>
              <w:t>210</w:t>
            </w:r>
          </w:p>
        </w:tc>
        <w:tc>
          <w:tcPr>
            <w:tcW w:w="647" w:type="dxa"/>
            <w:tcBorders>
              <w:top w:val="nil"/>
              <w:left w:val="nil"/>
              <w:bottom w:val="nil"/>
              <w:right w:val="single" w:sz="8" w:space="0" w:color="auto"/>
            </w:tcBorders>
            <w:shd w:val="clear" w:color="auto" w:fill="auto"/>
            <w:noWrap/>
            <w:vAlign w:val="center"/>
          </w:tcPr>
          <w:p w14:paraId="245E959E" w14:textId="77777777" w:rsidR="00F24E25" w:rsidRPr="006B5704" w:rsidRDefault="00F24E25" w:rsidP="006B5704">
            <w:pPr>
              <w:jc w:val="right"/>
              <w:rPr>
                <w:sz w:val="22"/>
                <w:szCs w:val="22"/>
                <w:lang w:val="es-ES_tradnl" w:eastAsia="es-CR"/>
              </w:rPr>
            </w:pPr>
            <w:r w:rsidRPr="006B5704">
              <w:rPr>
                <w:sz w:val="22"/>
                <w:szCs w:val="22"/>
                <w:lang w:val="es-ES_tradnl" w:eastAsia="es-CR"/>
              </w:rPr>
              <w:t>1</w:t>
            </w:r>
          </w:p>
        </w:tc>
        <w:tc>
          <w:tcPr>
            <w:tcW w:w="507" w:type="dxa"/>
            <w:tcBorders>
              <w:top w:val="nil"/>
              <w:left w:val="nil"/>
              <w:bottom w:val="nil"/>
              <w:right w:val="single" w:sz="8" w:space="0" w:color="auto"/>
            </w:tcBorders>
            <w:shd w:val="clear" w:color="auto" w:fill="auto"/>
            <w:noWrap/>
            <w:vAlign w:val="center"/>
          </w:tcPr>
          <w:p w14:paraId="5B9E94FB" w14:textId="77777777" w:rsidR="00F24E25" w:rsidRPr="006B5704" w:rsidRDefault="00F24E25" w:rsidP="006B5704">
            <w:pPr>
              <w:jc w:val="right"/>
              <w:rPr>
                <w:sz w:val="22"/>
                <w:szCs w:val="22"/>
                <w:lang w:val="es-ES_tradnl" w:eastAsia="es-CR"/>
              </w:rPr>
            </w:pPr>
            <w:r w:rsidRPr="006B5704">
              <w:rPr>
                <w:sz w:val="22"/>
                <w:szCs w:val="22"/>
                <w:lang w:val="es-ES_tradnl" w:eastAsia="es-CR"/>
              </w:rPr>
              <w:t>2</w:t>
            </w:r>
          </w:p>
        </w:tc>
        <w:tc>
          <w:tcPr>
            <w:tcW w:w="768" w:type="dxa"/>
            <w:tcBorders>
              <w:top w:val="nil"/>
              <w:left w:val="nil"/>
              <w:bottom w:val="nil"/>
              <w:right w:val="single" w:sz="8" w:space="0" w:color="auto"/>
            </w:tcBorders>
            <w:shd w:val="clear" w:color="auto" w:fill="auto"/>
            <w:noWrap/>
            <w:vAlign w:val="center"/>
          </w:tcPr>
          <w:p w14:paraId="6DC63F11" w14:textId="77777777" w:rsidR="00F24E25" w:rsidRPr="006B5704" w:rsidRDefault="00F24E25" w:rsidP="006B5704">
            <w:pPr>
              <w:jc w:val="right"/>
              <w:rPr>
                <w:sz w:val="22"/>
                <w:szCs w:val="22"/>
                <w:lang w:val="es-ES_tradnl" w:eastAsia="es-CR"/>
              </w:rPr>
            </w:pPr>
            <w:r w:rsidRPr="006B5704">
              <w:rPr>
                <w:sz w:val="22"/>
                <w:szCs w:val="22"/>
                <w:lang w:val="es-ES_tradnl" w:eastAsia="es-CR"/>
              </w:rPr>
              <w:t>228</w:t>
            </w:r>
          </w:p>
        </w:tc>
        <w:tc>
          <w:tcPr>
            <w:tcW w:w="567" w:type="dxa"/>
            <w:tcBorders>
              <w:top w:val="nil"/>
              <w:left w:val="nil"/>
              <w:bottom w:val="nil"/>
              <w:right w:val="single" w:sz="8" w:space="0" w:color="auto"/>
            </w:tcBorders>
            <w:shd w:val="clear" w:color="auto" w:fill="auto"/>
            <w:noWrap/>
            <w:vAlign w:val="center"/>
          </w:tcPr>
          <w:p w14:paraId="696E5FDE" w14:textId="77777777" w:rsidR="00F24E25" w:rsidRPr="006B5704" w:rsidRDefault="00F24E25" w:rsidP="006B5704">
            <w:pPr>
              <w:jc w:val="right"/>
              <w:rPr>
                <w:sz w:val="22"/>
                <w:szCs w:val="22"/>
                <w:lang w:val="es-ES_tradnl" w:eastAsia="es-CR"/>
              </w:rPr>
            </w:pPr>
            <w:r w:rsidRPr="006B5704">
              <w:rPr>
                <w:sz w:val="22"/>
                <w:szCs w:val="22"/>
                <w:lang w:val="es-ES_tradnl" w:eastAsia="es-CR"/>
              </w:rPr>
              <w:t>2</w:t>
            </w:r>
          </w:p>
        </w:tc>
        <w:tc>
          <w:tcPr>
            <w:tcW w:w="507" w:type="dxa"/>
            <w:tcBorders>
              <w:top w:val="nil"/>
              <w:left w:val="nil"/>
              <w:bottom w:val="nil"/>
              <w:right w:val="nil"/>
            </w:tcBorders>
            <w:shd w:val="clear" w:color="auto" w:fill="auto"/>
            <w:noWrap/>
            <w:vAlign w:val="center"/>
          </w:tcPr>
          <w:p w14:paraId="4A60A8AE"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r>
      <w:tr w:rsidR="006B5704" w:rsidRPr="006B5704" w14:paraId="5F307ED9" w14:textId="77777777" w:rsidTr="00F24E25">
        <w:trPr>
          <w:trHeight w:val="254"/>
          <w:jc w:val="center"/>
        </w:trPr>
        <w:tc>
          <w:tcPr>
            <w:tcW w:w="10713" w:type="dxa"/>
            <w:gridSpan w:val="16"/>
            <w:tcBorders>
              <w:top w:val="single" w:sz="8" w:space="0" w:color="auto"/>
              <w:left w:val="nil"/>
              <w:bottom w:val="nil"/>
              <w:right w:val="nil"/>
            </w:tcBorders>
            <w:shd w:val="clear" w:color="000000" w:fill="FFFFFF"/>
            <w:noWrap/>
            <w:vAlign w:val="center"/>
            <w:hideMark/>
          </w:tcPr>
          <w:p w14:paraId="5A975685" w14:textId="77777777" w:rsidR="00F24E25" w:rsidRPr="006B5704" w:rsidRDefault="00F24E25" w:rsidP="006B5704">
            <w:pPr>
              <w:rPr>
                <w:sz w:val="22"/>
                <w:szCs w:val="22"/>
                <w:lang w:val="es-ES_tradnl" w:eastAsia="es-CR"/>
              </w:rPr>
            </w:pPr>
            <w:r w:rsidRPr="006B5704">
              <w:rPr>
                <w:sz w:val="22"/>
                <w:szCs w:val="22"/>
                <w:lang w:val="es-ES_tradnl" w:eastAsia="es-CR"/>
              </w:rPr>
              <w:t>Elaborado por: Subproceso de Estadística, Dirección de Planificación.</w:t>
            </w:r>
          </w:p>
          <w:p w14:paraId="7ADF1E94" w14:textId="77777777" w:rsidR="00F24E25" w:rsidRPr="006B5704" w:rsidRDefault="00F24E25" w:rsidP="006B5704">
            <w:pPr>
              <w:rPr>
                <w:sz w:val="22"/>
                <w:szCs w:val="22"/>
                <w:lang w:val="es-ES_tradnl" w:eastAsia="es-CR"/>
              </w:rPr>
            </w:pPr>
          </w:p>
          <w:p w14:paraId="5CA5140B"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t xml:space="preserve">El grupo de fallos de carácter </w:t>
            </w:r>
            <w:r w:rsidRPr="006B5704">
              <w:rPr>
                <w:i/>
                <w:sz w:val="22"/>
                <w:szCs w:val="22"/>
                <w:lang w:val="es-ES_tradnl"/>
              </w:rPr>
              <w:t xml:space="preserve">modificatorio, </w:t>
            </w:r>
            <w:r w:rsidRPr="006B5704">
              <w:rPr>
                <w:sz w:val="22"/>
                <w:szCs w:val="22"/>
                <w:lang w:val="es-ES_tradnl"/>
              </w:rPr>
              <w:t>experimentan un leve aumento en el tiempo promedio de gestión, al contabilizar 1 mes y 2 semanas en 2019 y pasar a 2 meses para el período en estudio.</w:t>
            </w:r>
          </w:p>
          <w:p w14:paraId="43FEC2A3" w14:textId="77777777" w:rsidR="00F24E25" w:rsidRPr="006B5704" w:rsidRDefault="00F24E25" w:rsidP="006B5704">
            <w:pPr>
              <w:ind w:left="851" w:right="851" w:firstLine="709"/>
              <w:jc w:val="both"/>
              <w:rPr>
                <w:sz w:val="22"/>
                <w:szCs w:val="22"/>
                <w:lang w:val="es-ES_tradnl"/>
              </w:rPr>
            </w:pPr>
          </w:p>
          <w:p w14:paraId="1F7DBC7C"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t xml:space="preserve">En la misma línea de incremento, las resoluciones denominadas </w:t>
            </w:r>
            <w:r w:rsidRPr="006B5704">
              <w:rPr>
                <w:i/>
                <w:sz w:val="22"/>
                <w:szCs w:val="22"/>
                <w:lang w:val="es-ES_tradnl"/>
              </w:rPr>
              <w:t>Anulaciones y Revocatorias</w:t>
            </w:r>
            <w:r w:rsidRPr="006B5704">
              <w:rPr>
                <w:sz w:val="22"/>
                <w:szCs w:val="22"/>
                <w:lang w:val="es-ES_tradnl"/>
              </w:rPr>
              <w:t xml:space="preserve"> registran aumentos en tiempos de un mes y tres semanas respectivamente.</w:t>
            </w:r>
          </w:p>
          <w:p w14:paraId="35B4AFA6" w14:textId="77777777" w:rsidR="00F24E25" w:rsidRPr="006B5704" w:rsidRDefault="00F24E25" w:rsidP="006B5704">
            <w:pPr>
              <w:jc w:val="center"/>
              <w:rPr>
                <w:b/>
                <w:bCs/>
                <w:sz w:val="22"/>
                <w:szCs w:val="22"/>
                <w:lang w:val="es-ES_tradnl" w:eastAsia="es-CR"/>
              </w:rPr>
            </w:pPr>
          </w:p>
          <w:p w14:paraId="6FC33B88"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Cuadro N°5.2</w:t>
            </w:r>
          </w:p>
          <w:p w14:paraId="2FCFD482"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Duración Promedio de las Resoluciones Dictadas, según Intervalo de Tiempo, período 2016-2020</w:t>
            </w:r>
          </w:p>
          <w:p w14:paraId="53183BB1" w14:textId="77777777" w:rsidR="00F24E25" w:rsidRPr="006B5704" w:rsidRDefault="00F24E25" w:rsidP="006B5704">
            <w:pPr>
              <w:rPr>
                <w:sz w:val="22"/>
                <w:szCs w:val="22"/>
                <w:lang w:val="es-ES_tradnl" w:eastAsia="es-CR"/>
              </w:rPr>
            </w:pPr>
          </w:p>
          <w:tbl>
            <w:tblPr>
              <w:tblW w:w="0" w:type="auto"/>
              <w:jc w:val="center"/>
              <w:tblLook w:val="04A0" w:firstRow="1" w:lastRow="0" w:firstColumn="1" w:lastColumn="0" w:noHBand="0" w:noVBand="1"/>
            </w:tblPr>
            <w:tblGrid>
              <w:gridCol w:w="2837"/>
              <w:gridCol w:w="1343"/>
              <w:gridCol w:w="1134"/>
              <w:gridCol w:w="1134"/>
              <w:gridCol w:w="1276"/>
              <w:gridCol w:w="1275"/>
            </w:tblGrid>
            <w:tr w:rsidR="00F24E25" w:rsidRPr="006B5704" w14:paraId="23647173" w14:textId="77777777" w:rsidTr="00F24E25">
              <w:trPr>
                <w:jc w:val="center"/>
              </w:trPr>
              <w:tc>
                <w:tcPr>
                  <w:tcW w:w="2837" w:type="dxa"/>
                  <w:vMerge w:val="restart"/>
                  <w:tcBorders>
                    <w:left w:val="nil"/>
                  </w:tcBorders>
                  <w:vAlign w:val="center"/>
                </w:tcPr>
                <w:p w14:paraId="63B6E58B" w14:textId="77777777" w:rsidR="00F24E25" w:rsidRPr="006B5704" w:rsidRDefault="00F24E25" w:rsidP="006B5704">
                  <w:pPr>
                    <w:jc w:val="center"/>
                    <w:rPr>
                      <w:sz w:val="22"/>
                      <w:szCs w:val="22"/>
                      <w:lang w:val="es-ES_tradnl" w:eastAsia="es-CR"/>
                    </w:rPr>
                  </w:pPr>
                  <w:r w:rsidRPr="006B5704">
                    <w:rPr>
                      <w:b/>
                      <w:bCs/>
                      <w:sz w:val="22"/>
                      <w:szCs w:val="22"/>
                      <w:lang w:val="es-ES_tradnl" w:eastAsia="es-CR"/>
                    </w:rPr>
                    <w:t>Duración Promedio</w:t>
                  </w:r>
                </w:p>
              </w:tc>
              <w:tc>
                <w:tcPr>
                  <w:tcW w:w="6162" w:type="dxa"/>
                  <w:gridSpan w:val="5"/>
                  <w:tcBorders>
                    <w:right w:val="nil"/>
                  </w:tcBorders>
                  <w:vAlign w:val="center"/>
                </w:tcPr>
                <w:p w14:paraId="7A90E314"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AÑOS</w:t>
                  </w:r>
                </w:p>
              </w:tc>
            </w:tr>
            <w:tr w:rsidR="00F24E25" w:rsidRPr="006B5704" w14:paraId="10A58B5A" w14:textId="77777777" w:rsidTr="00F24E25">
              <w:trPr>
                <w:jc w:val="center"/>
              </w:trPr>
              <w:tc>
                <w:tcPr>
                  <w:tcW w:w="2837" w:type="dxa"/>
                  <w:vMerge/>
                  <w:tcBorders>
                    <w:left w:val="nil"/>
                    <w:bottom w:val="single" w:sz="4" w:space="0" w:color="auto"/>
                  </w:tcBorders>
                  <w:vAlign w:val="center"/>
                </w:tcPr>
                <w:p w14:paraId="5F6113EE" w14:textId="77777777" w:rsidR="00F24E25" w:rsidRPr="006B5704" w:rsidRDefault="00F24E25" w:rsidP="006B5704">
                  <w:pPr>
                    <w:rPr>
                      <w:sz w:val="22"/>
                      <w:szCs w:val="22"/>
                      <w:lang w:val="es-ES_tradnl" w:eastAsia="es-CR"/>
                    </w:rPr>
                  </w:pPr>
                </w:p>
              </w:tc>
              <w:tc>
                <w:tcPr>
                  <w:tcW w:w="1343" w:type="dxa"/>
                  <w:tcBorders>
                    <w:bottom w:val="single" w:sz="4" w:space="0" w:color="auto"/>
                  </w:tcBorders>
                  <w:vAlign w:val="center"/>
                </w:tcPr>
                <w:p w14:paraId="2A46726B" w14:textId="77777777" w:rsidR="00F24E25" w:rsidRPr="006B5704" w:rsidRDefault="00F24E25" w:rsidP="006B5704">
                  <w:pPr>
                    <w:jc w:val="center"/>
                    <w:rPr>
                      <w:sz w:val="22"/>
                      <w:szCs w:val="22"/>
                      <w:lang w:val="es-ES_tradnl" w:eastAsia="es-CR"/>
                    </w:rPr>
                  </w:pPr>
                  <w:r w:rsidRPr="006B5704">
                    <w:rPr>
                      <w:b/>
                      <w:bCs/>
                      <w:sz w:val="22"/>
                      <w:szCs w:val="22"/>
                      <w:lang w:val="es-ES_tradnl" w:eastAsia="es-CR"/>
                    </w:rPr>
                    <w:t>2016</w:t>
                  </w:r>
                </w:p>
              </w:tc>
              <w:tc>
                <w:tcPr>
                  <w:tcW w:w="1134" w:type="dxa"/>
                  <w:tcBorders>
                    <w:bottom w:val="single" w:sz="4" w:space="0" w:color="auto"/>
                  </w:tcBorders>
                  <w:vAlign w:val="center"/>
                </w:tcPr>
                <w:p w14:paraId="6BA04E5B" w14:textId="77777777" w:rsidR="00F24E25" w:rsidRPr="006B5704" w:rsidRDefault="00F24E25" w:rsidP="006B5704">
                  <w:pPr>
                    <w:jc w:val="center"/>
                    <w:rPr>
                      <w:sz w:val="22"/>
                      <w:szCs w:val="22"/>
                      <w:lang w:val="es-ES_tradnl" w:eastAsia="es-CR"/>
                    </w:rPr>
                  </w:pPr>
                  <w:r w:rsidRPr="006B5704">
                    <w:rPr>
                      <w:b/>
                      <w:bCs/>
                      <w:sz w:val="22"/>
                      <w:szCs w:val="22"/>
                      <w:lang w:val="es-ES_tradnl" w:eastAsia="es-CR"/>
                    </w:rPr>
                    <w:t>2017</w:t>
                  </w:r>
                </w:p>
              </w:tc>
              <w:tc>
                <w:tcPr>
                  <w:tcW w:w="1134" w:type="dxa"/>
                  <w:tcBorders>
                    <w:bottom w:val="single" w:sz="4" w:space="0" w:color="auto"/>
                  </w:tcBorders>
                  <w:vAlign w:val="center"/>
                </w:tcPr>
                <w:p w14:paraId="7FEAF0F1" w14:textId="77777777" w:rsidR="00F24E25" w:rsidRPr="006B5704" w:rsidRDefault="00F24E25" w:rsidP="006B5704">
                  <w:pPr>
                    <w:jc w:val="center"/>
                    <w:rPr>
                      <w:sz w:val="22"/>
                      <w:szCs w:val="22"/>
                      <w:lang w:val="es-ES_tradnl" w:eastAsia="es-CR"/>
                    </w:rPr>
                  </w:pPr>
                  <w:r w:rsidRPr="006B5704">
                    <w:rPr>
                      <w:b/>
                      <w:bCs/>
                      <w:sz w:val="22"/>
                      <w:szCs w:val="22"/>
                      <w:lang w:val="es-ES_tradnl" w:eastAsia="es-CR"/>
                    </w:rPr>
                    <w:t>2018</w:t>
                  </w:r>
                </w:p>
              </w:tc>
              <w:tc>
                <w:tcPr>
                  <w:tcW w:w="1276" w:type="dxa"/>
                  <w:tcBorders>
                    <w:bottom w:val="single" w:sz="4" w:space="0" w:color="auto"/>
                  </w:tcBorders>
                  <w:vAlign w:val="center"/>
                </w:tcPr>
                <w:p w14:paraId="732A3F5D" w14:textId="77777777" w:rsidR="00F24E25" w:rsidRPr="006B5704" w:rsidRDefault="00F24E25" w:rsidP="006B5704">
                  <w:pPr>
                    <w:jc w:val="center"/>
                    <w:rPr>
                      <w:sz w:val="22"/>
                      <w:szCs w:val="22"/>
                      <w:lang w:val="es-ES_tradnl" w:eastAsia="es-CR"/>
                    </w:rPr>
                  </w:pPr>
                  <w:r w:rsidRPr="006B5704">
                    <w:rPr>
                      <w:b/>
                      <w:bCs/>
                      <w:sz w:val="22"/>
                      <w:szCs w:val="22"/>
                      <w:lang w:val="es-ES_tradnl" w:eastAsia="es-CR"/>
                    </w:rPr>
                    <w:t>2019</w:t>
                  </w:r>
                </w:p>
              </w:tc>
              <w:tc>
                <w:tcPr>
                  <w:tcW w:w="1275" w:type="dxa"/>
                  <w:tcBorders>
                    <w:bottom w:val="single" w:sz="4" w:space="0" w:color="auto"/>
                    <w:right w:val="nil"/>
                  </w:tcBorders>
                  <w:vAlign w:val="center"/>
                </w:tcPr>
                <w:p w14:paraId="36CDCFB1"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2020</w:t>
                  </w:r>
                </w:p>
              </w:tc>
            </w:tr>
            <w:tr w:rsidR="00F24E25" w:rsidRPr="006B5704" w14:paraId="2794DB19" w14:textId="77777777" w:rsidTr="00F24E25">
              <w:trPr>
                <w:jc w:val="center"/>
              </w:trPr>
              <w:tc>
                <w:tcPr>
                  <w:tcW w:w="2837" w:type="dxa"/>
                  <w:tcBorders>
                    <w:left w:val="nil"/>
                    <w:bottom w:val="nil"/>
                  </w:tcBorders>
                  <w:vAlign w:val="center"/>
                </w:tcPr>
                <w:p w14:paraId="39DFAB33" w14:textId="77777777" w:rsidR="00F24E25" w:rsidRPr="006B5704" w:rsidRDefault="00F24E25" w:rsidP="006B5704">
                  <w:pPr>
                    <w:jc w:val="center"/>
                    <w:rPr>
                      <w:sz w:val="22"/>
                      <w:szCs w:val="22"/>
                      <w:lang w:val="es-ES_tradnl" w:eastAsia="es-CR"/>
                    </w:rPr>
                  </w:pPr>
                  <w:r w:rsidRPr="006B5704">
                    <w:rPr>
                      <w:b/>
                      <w:bCs/>
                      <w:sz w:val="22"/>
                      <w:szCs w:val="22"/>
                      <w:lang w:val="es-ES_tradnl" w:eastAsia="es-CR"/>
                    </w:rPr>
                    <w:t>Intervalos de Tiempo</w:t>
                  </w:r>
                </w:p>
              </w:tc>
              <w:tc>
                <w:tcPr>
                  <w:tcW w:w="1343" w:type="dxa"/>
                  <w:tcBorders>
                    <w:bottom w:val="nil"/>
                  </w:tcBorders>
                  <w:vAlign w:val="center"/>
                </w:tcPr>
                <w:p w14:paraId="54B7A382" w14:textId="77777777" w:rsidR="00F24E25" w:rsidRPr="006B5704" w:rsidRDefault="00F24E25" w:rsidP="006B5704">
                  <w:pPr>
                    <w:jc w:val="right"/>
                    <w:rPr>
                      <w:sz w:val="22"/>
                      <w:szCs w:val="22"/>
                      <w:lang w:val="es-ES_tradnl" w:eastAsia="es-CR"/>
                    </w:rPr>
                  </w:pPr>
                  <w:r w:rsidRPr="006B5704">
                    <w:rPr>
                      <w:b/>
                      <w:bCs/>
                      <w:sz w:val="22"/>
                      <w:szCs w:val="22"/>
                      <w:lang w:val="es-ES_tradnl" w:eastAsia="es-CR"/>
                    </w:rPr>
                    <w:t>533</w:t>
                  </w:r>
                </w:p>
              </w:tc>
              <w:tc>
                <w:tcPr>
                  <w:tcW w:w="1134" w:type="dxa"/>
                  <w:tcBorders>
                    <w:bottom w:val="nil"/>
                  </w:tcBorders>
                  <w:vAlign w:val="center"/>
                </w:tcPr>
                <w:p w14:paraId="2408A638" w14:textId="77777777" w:rsidR="00F24E25" w:rsidRPr="006B5704" w:rsidRDefault="00F24E25" w:rsidP="006B5704">
                  <w:pPr>
                    <w:jc w:val="right"/>
                    <w:rPr>
                      <w:sz w:val="22"/>
                      <w:szCs w:val="22"/>
                      <w:lang w:val="es-ES_tradnl" w:eastAsia="es-CR"/>
                    </w:rPr>
                  </w:pPr>
                  <w:r w:rsidRPr="006B5704">
                    <w:rPr>
                      <w:b/>
                      <w:bCs/>
                      <w:sz w:val="22"/>
                      <w:szCs w:val="22"/>
                      <w:lang w:val="es-ES_tradnl" w:eastAsia="es-CR"/>
                    </w:rPr>
                    <w:t>527</w:t>
                  </w:r>
                </w:p>
              </w:tc>
              <w:tc>
                <w:tcPr>
                  <w:tcW w:w="1134" w:type="dxa"/>
                  <w:tcBorders>
                    <w:bottom w:val="nil"/>
                  </w:tcBorders>
                  <w:vAlign w:val="center"/>
                </w:tcPr>
                <w:p w14:paraId="7ADD6CB6" w14:textId="77777777" w:rsidR="00F24E25" w:rsidRPr="006B5704" w:rsidRDefault="00F24E25" w:rsidP="006B5704">
                  <w:pPr>
                    <w:jc w:val="right"/>
                    <w:rPr>
                      <w:sz w:val="22"/>
                      <w:szCs w:val="22"/>
                      <w:lang w:val="es-ES_tradnl" w:eastAsia="es-CR"/>
                    </w:rPr>
                  </w:pPr>
                  <w:r w:rsidRPr="006B5704">
                    <w:rPr>
                      <w:b/>
                      <w:bCs/>
                      <w:sz w:val="22"/>
                      <w:szCs w:val="22"/>
                      <w:lang w:val="es-ES_tradnl" w:eastAsia="es-CR"/>
                    </w:rPr>
                    <w:t>485</w:t>
                  </w:r>
                </w:p>
              </w:tc>
              <w:tc>
                <w:tcPr>
                  <w:tcW w:w="1276" w:type="dxa"/>
                  <w:tcBorders>
                    <w:bottom w:val="nil"/>
                  </w:tcBorders>
                  <w:vAlign w:val="center"/>
                </w:tcPr>
                <w:p w14:paraId="1BA06F11" w14:textId="77777777" w:rsidR="00F24E25" w:rsidRPr="006B5704" w:rsidRDefault="00F24E25" w:rsidP="006B5704">
                  <w:pPr>
                    <w:jc w:val="right"/>
                    <w:rPr>
                      <w:sz w:val="22"/>
                      <w:szCs w:val="22"/>
                      <w:lang w:val="es-ES_tradnl" w:eastAsia="es-CR"/>
                    </w:rPr>
                  </w:pPr>
                  <w:r w:rsidRPr="006B5704">
                    <w:rPr>
                      <w:b/>
                      <w:bCs/>
                      <w:sz w:val="22"/>
                      <w:szCs w:val="22"/>
                      <w:lang w:val="es-ES_tradnl" w:eastAsia="es-CR"/>
                    </w:rPr>
                    <w:t>657</w:t>
                  </w:r>
                </w:p>
              </w:tc>
              <w:tc>
                <w:tcPr>
                  <w:tcW w:w="1275" w:type="dxa"/>
                  <w:tcBorders>
                    <w:bottom w:val="nil"/>
                    <w:right w:val="nil"/>
                  </w:tcBorders>
                  <w:vAlign w:val="center"/>
                </w:tcPr>
                <w:p w14:paraId="74D196D8"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712</w:t>
                  </w:r>
                </w:p>
              </w:tc>
            </w:tr>
            <w:tr w:rsidR="00F24E25" w:rsidRPr="006B5704" w14:paraId="391FAC71" w14:textId="77777777" w:rsidTr="00F24E25">
              <w:trPr>
                <w:jc w:val="center"/>
              </w:trPr>
              <w:tc>
                <w:tcPr>
                  <w:tcW w:w="2837" w:type="dxa"/>
                  <w:tcBorders>
                    <w:top w:val="nil"/>
                    <w:left w:val="nil"/>
                    <w:bottom w:val="nil"/>
                  </w:tcBorders>
                  <w:vAlign w:val="center"/>
                </w:tcPr>
                <w:p w14:paraId="14A62706" w14:textId="77777777" w:rsidR="00F24E25" w:rsidRPr="006B5704" w:rsidRDefault="00F24E25" w:rsidP="006B5704">
                  <w:pPr>
                    <w:rPr>
                      <w:sz w:val="22"/>
                      <w:szCs w:val="22"/>
                      <w:lang w:val="es-ES_tradnl" w:eastAsia="es-CR"/>
                    </w:rPr>
                  </w:pPr>
                </w:p>
              </w:tc>
              <w:tc>
                <w:tcPr>
                  <w:tcW w:w="1343" w:type="dxa"/>
                  <w:tcBorders>
                    <w:top w:val="nil"/>
                    <w:bottom w:val="nil"/>
                  </w:tcBorders>
                  <w:vAlign w:val="center"/>
                </w:tcPr>
                <w:p w14:paraId="4533DBF5" w14:textId="77777777" w:rsidR="00F24E25" w:rsidRPr="006B5704" w:rsidRDefault="00F24E25" w:rsidP="006B5704">
                  <w:pPr>
                    <w:jc w:val="right"/>
                    <w:rPr>
                      <w:sz w:val="22"/>
                      <w:szCs w:val="22"/>
                      <w:lang w:val="es-ES_tradnl" w:eastAsia="es-CR"/>
                    </w:rPr>
                  </w:pPr>
                </w:p>
              </w:tc>
              <w:tc>
                <w:tcPr>
                  <w:tcW w:w="1134" w:type="dxa"/>
                  <w:tcBorders>
                    <w:top w:val="nil"/>
                    <w:bottom w:val="nil"/>
                  </w:tcBorders>
                  <w:vAlign w:val="center"/>
                </w:tcPr>
                <w:p w14:paraId="718A2A7B" w14:textId="77777777" w:rsidR="00F24E25" w:rsidRPr="006B5704" w:rsidRDefault="00F24E25" w:rsidP="006B5704">
                  <w:pPr>
                    <w:jc w:val="right"/>
                    <w:rPr>
                      <w:sz w:val="22"/>
                      <w:szCs w:val="22"/>
                      <w:lang w:val="es-ES_tradnl" w:eastAsia="es-CR"/>
                    </w:rPr>
                  </w:pPr>
                </w:p>
              </w:tc>
              <w:tc>
                <w:tcPr>
                  <w:tcW w:w="1134" w:type="dxa"/>
                  <w:tcBorders>
                    <w:top w:val="nil"/>
                    <w:bottom w:val="nil"/>
                  </w:tcBorders>
                  <w:vAlign w:val="center"/>
                </w:tcPr>
                <w:p w14:paraId="5C8CA0C6" w14:textId="77777777" w:rsidR="00F24E25" w:rsidRPr="006B5704" w:rsidRDefault="00F24E25" w:rsidP="006B5704">
                  <w:pPr>
                    <w:jc w:val="right"/>
                    <w:rPr>
                      <w:sz w:val="22"/>
                      <w:szCs w:val="22"/>
                      <w:lang w:val="es-ES_tradnl" w:eastAsia="es-CR"/>
                    </w:rPr>
                  </w:pPr>
                </w:p>
              </w:tc>
              <w:tc>
                <w:tcPr>
                  <w:tcW w:w="1276" w:type="dxa"/>
                  <w:tcBorders>
                    <w:top w:val="nil"/>
                    <w:bottom w:val="nil"/>
                  </w:tcBorders>
                  <w:vAlign w:val="center"/>
                </w:tcPr>
                <w:p w14:paraId="1A00C1F2" w14:textId="77777777" w:rsidR="00F24E25" w:rsidRPr="006B5704" w:rsidRDefault="00F24E25" w:rsidP="006B5704">
                  <w:pPr>
                    <w:jc w:val="right"/>
                    <w:rPr>
                      <w:sz w:val="22"/>
                      <w:szCs w:val="22"/>
                      <w:lang w:val="es-ES_tradnl" w:eastAsia="es-CR"/>
                    </w:rPr>
                  </w:pPr>
                </w:p>
              </w:tc>
              <w:tc>
                <w:tcPr>
                  <w:tcW w:w="1275" w:type="dxa"/>
                  <w:tcBorders>
                    <w:top w:val="nil"/>
                    <w:bottom w:val="nil"/>
                    <w:right w:val="nil"/>
                  </w:tcBorders>
                  <w:vAlign w:val="center"/>
                </w:tcPr>
                <w:p w14:paraId="2A1D179D" w14:textId="77777777" w:rsidR="00F24E25" w:rsidRPr="006B5704" w:rsidRDefault="00F24E25" w:rsidP="006B5704">
                  <w:pPr>
                    <w:jc w:val="right"/>
                    <w:rPr>
                      <w:sz w:val="22"/>
                      <w:szCs w:val="22"/>
                      <w:lang w:val="es-ES_tradnl" w:eastAsia="es-CR"/>
                    </w:rPr>
                  </w:pPr>
                </w:p>
              </w:tc>
            </w:tr>
            <w:tr w:rsidR="00F24E25" w:rsidRPr="006B5704" w14:paraId="32C69AEB" w14:textId="77777777" w:rsidTr="00F24E25">
              <w:trPr>
                <w:jc w:val="center"/>
              </w:trPr>
              <w:tc>
                <w:tcPr>
                  <w:tcW w:w="2837" w:type="dxa"/>
                  <w:tcBorders>
                    <w:top w:val="nil"/>
                    <w:left w:val="nil"/>
                    <w:bottom w:val="nil"/>
                  </w:tcBorders>
                  <w:vAlign w:val="center"/>
                </w:tcPr>
                <w:p w14:paraId="0F272CB1" w14:textId="77777777" w:rsidR="00F24E25" w:rsidRPr="006B5704" w:rsidRDefault="00F24E25" w:rsidP="006B5704">
                  <w:pPr>
                    <w:rPr>
                      <w:sz w:val="22"/>
                      <w:szCs w:val="22"/>
                      <w:lang w:val="es-ES_tradnl" w:eastAsia="es-CR"/>
                    </w:rPr>
                  </w:pPr>
                  <w:r w:rsidRPr="006B5704">
                    <w:rPr>
                      <w:sz w:val="22"/>
                      <w:szCs w:val="22"/>
                      <w:lang w:val="es-ES_tradnl" w:eastAsia="es-CR"/>
                    </w:rPr>
                    <w:t>Menos de un mes</w:t>
                  </w:r>
                </w:p>
              </w:tc>
              <w:tc>
                <w:tcPr>
                  <w:tcW w:w="1343" w:type="dxa"/>
                  <w:tcBorders>
                    <w:top w:val="nil"/>
                    <w:bottom w:val="nil"/>
                  </w:tcBorders>
                  <w:vAlign w:val="center"/>
                </w:tcPr>
                <w:p w14:paraId="6CEA3A45" w14:textId="77777777" w:rsidR="00F24E25" w:rsidRPr="006B5704" w:rsidRDefault="00F24E25" w:rsidP="006B5704">
                  <w:pPr>
                    <w:jc w:val="right"/>
                    <w:rPr>
                      <w:sz w:val="22"/>
                      <w:szCs w:val="22"/>
                      <w:lang w:val="es-ES_tradnl" w:eastAsia="es-CR"/>
                    </w:rPr>
                  </w:pPr>
                  <w:r w:rsidRPr="006B5704">
                    <w:rPr>
                      <w:sz w:val="22"/>
                      <w:szCs w:val="22"/>
                      <w:lang w:val="es-ES_tradnl" w:eastAsia="es-CR"/>
                    </w:rPr>
                    <w:t>340</w:t>
                  </w:r>
                </w:p>
              </w:tc>
              <w:tc>
                <w:tcPr>
                  <w:tcW w:w="1134" w:type="dxa"/>
                  <w:tcBorders>
                    <w:top w:val="nil"/>
                    <w:bottom w:val="nil"/>
                  </w:tcBorders>
                  <w:vAlign w:val="center"/>
                </w:tcPr>
                <w:p w14:paraId="70CA5D34" w14:textId="77777777" w:rsidR="00F24E25" w:rsidRPr="006B5704" w:rsidRDefault="00F24E25" w:rsidP="006B5704">
                  <w:pPr>
                    <w:jc w:val="right"/>
                    <w:rPr>
                      <w:sz w:val="22"/>
                      <w:szCs w:val="22"/>
                      <w:lang w:val="es-ES_tradnl" w:eastAsia="es-CR"/>
                    </w:rPr>
                  </w:pPr>
                  <w:r w:rsidRPr="006B5704">
                    <w:rPr>
                      <w:sz w:val="22"/>
                      <w:szCs w:val="22"/>
                      <w:lang w:val="es-ES_tradnl" w:eastAsia="es-CR"/>
                    </w:rPr>
                    <w:t>114</w:t>
                  </w:r>
                </w:p>
              </w:tc>
              <w:tc>
                <w:tcPr>
                  <w:tcW w:w="1134" w:type="dxa"/>
                  <w:tcBorders>
                    <w:top w:val="nil"/>
                    <w:bottom w:val="nil"/>
                  </w:tcBorders>
                  <w:vAlign w:val="center"/>
                </w:tcPr>
                <w:p w14:paraId="1E6682B6" w14:textId="77777777" w:rsidR="00F24E25" w:rsidRPr="006B5704" w:rsidRDefault="00F24E25" w:rsidP="006B5704">
                  <w:pPr>
                    <w:jc w:val="right"/>
                    <w:rPr>
                      <w:sz w:val="22"/>
                      <w:szCs w:val="22"/>
                      <w:lang w:val="es-ES_tradnl" w:eastAsia="es-CR"/>
                    </w:rPr>
                  </w:pPr>
                  <w:r w:rsidRPr="006B5704">
                    <w:rPr>
                      <w:sz w:val="22"/>
                      <w:szCs w:val="22"/>
                      <w:lang w:val="es-ES_tradnl" w:eastAsia="es-CR"/>
                    </w:rPr>
                    <w:t>141</w:t>
                  </w:r>
                </w:p>
              </w:tc>
              <w:tc>
                <w:tcPr>
                  <w:tcW w:w="1276" w:type="dxa"/>
                  <w:tcBorders>
                    <w:top w:val="nil"/>
                    <w:bottom w:val="nil"/>
                  </w:tcBorders>
                  <w:vAlign w:val="center"/>
                </w:tcPr>
                <w:p w14:paraId="5DB14C78" w14:textId="77777777" w:rsidR="00F24E25" w:rsidRPr="006B5704" w:rsidRDefault="00F24E25" w:rsidP="006B5704">
                  <w:pPr>
                    <w:jc w:val="right"/>
                    <w:rPr>
                      <w:sz w:val="22"/>
                      <w:szCs w:val="22"/>
                      <w:lang w:val="es-ES_tradnl" w:eastAsia="es-CR"/>
                    </w:rPr>
                  </w:pPr>
                  <w:r w:rsidRPr="006B5704">
                    <w:rPr>
                      <w:sz w:val="22"/>
                      <w:szCs w:val="22"/>
                      <w:lang w:val="es-ES_tradnl" w:eastAsia="es-CR"/>
                    </w:rPr>
                    <w:t>144</w:t>
                  </w:r>
                </w:p>
              </w:tc>
              <w:tc>
                <w:tcPr>
                  <w:tcW w:w="1275" w:type="dxa"/>
                  <w:tcBorders>
                    <w:top w:val="nil"/>
                    <w:bottom w:val="nil"/>
                    <w:right w:val="nil"/>
                  </w:tcBorders>
                  <w:vAlign w:val="center"/>
                </w:tcPr>
                <w:p w14:paraId="75CF74F4" w14:textId="77777777" w:rsidR="00F24E25" w:rsidRPr="006B5704" w:rsidRDefault="00F24E25" w:rsidP="006B5704">
                  <w:pPr>
                    <w:jc w:val="right"/>
                    <w:rPr>
                      <w:sz w:val="22"/>
                      <w:szCs w:val="22"/>
                      <w:lang w:val="es-ES_tradnl" w:eastAsia="es-CR"/>
                    </w:rPr>
                  </w:pPr>
                  <w:r w:rsidRPr="006B5704">
                    <w:rPr>
                      <w:sz w:val="22"/>
                      <w:szCs w:val="22"/>
                      <w:lang w:val="es-ES_tradnl" w:eastAsia="es-CR"/>
                    </w:rPr>
                    <w:t>105</w:t>
                  </w:r>
                </w:p>
              </w:tc>
            </w:tr>
            <w:tr w:rsidR="00F24E25" w:rsidRPr="006B5704" w14:paraId="4A05FD28" w14:textId="77777777" w:rsidTr="00F24E25">
              <w:trPr>
                <w:jc w:val="center"/>
              </w:trPr>
              <w:tc>
                <w:tcPr>
                  <w:tcW w:w="2837" w:type="dxa"/>
                  <w:tcBorders>
                    <w:top w:val="nil"/>
                    <w:left w:val="nil"/>
                    <w:bottom w:val="nil"/>
                  </w:tcBorders>
                  <w:vAlign w:val="center"/>
                </w:tcPr>
                <w:p w14:paraId="083200F7" w14:textId="77777777" w:rsidR="00F24E25" w:rsidRPr="006B5704" w:rsidRDefault="00F24E25" w:rsidP="006B5704">
                  <w:pPr>
                    <w:rPr>
                      <w:sz w:val="22"/>
                      <w:szCs w:val="22"/>
                      <w:lang w:val="es-ES_tradnl" w:eastAsia="es-CR"/>
                    </w:rPr>
                  </w:pPr>
                  <w:r w:rsidRPr="006B5704">
                    <w:rPr>
                      <w:sz w:val="22"/>
                      <w:szCs w:val="22"/>
                      <w:lang w:val="es-ES_tradnl" w:eastAsia="es-CR"/>
                    </w:rPr>
                    <w:t>De 1 a menos de 2 meses</w:t>
                  </w:r>
                </w:p>
              </w:tc>
              <w:tc>
                <w:tcPr>
                  <w:tcW w:w="1343" w:type="dxa"/>
                  <w:tcBorders>
                    <w:top w:val="nil"/>
                    <w:bottom w:val="nil"/>
                  </w:tcBorders>
                  <w:vAlign w:val="center"/>
                </w:tcPr>
                <w:p w14:paraId="015BC42C" w14:textId="77777777" w:rsidR="00F24E25" w:rsidRPr="006B5704" w:rsidRDefault="00F24E25" w:rsidP="006B5704">
                  <w:pPr>
                    <w:jc w:val="right"/>
                    <w:rPr>
                      <w:sz w:val="22"/>
                      <w:szCs w:val="22"/>
                      <w:lang w:val="es-ES_tradnl" w:eastAsia="es-CR"/>
                    </w:rPr>
                  </w:pPr>
                  <w:r w:rsidRPr="006B5704">
                    <w:rPr>
                      <w:sz w:val="22"/>
                      <w:szCs w:val="22"/>
                      <w:lang w:val="es-ES_tradnl" w:eastAsia="es-CR"/>
                    </w:rPr>
                    <w:t>143</w:t>
                  </w:r>
                </w:p>
              </w:tc>
              <w:tc>
                <w:tcPr>
                  <w:tcW w:w="1134" w:type="dxa"/>
                  <w:tcBorders>
                    <w:top w:val="nil"/>
                    <w:bottom w:val="nil"/>
                  </w:tcBorders>
                  <w:vAlign w:val="center"/>
                </w:tcPr>
                <w:p w14:paraId="3881878E" w14:textId="77777777" w:rsidR="00F24E25" w:rsidRPr="006B5704" w:rsidRDefault="00F24E25" w:rsidP="006B5704">
                  <w:pPr>
                    <w:jc w:val="right"/>
                    <w:rPr>
                      <w:sz w:val="22"/>
                      <w:szCs w:val="22"/>
                      <w:lang w:val="es-ES_tradnl" w:eastAsia="es-CR"/>
                    </w:rPr>
                  </w:pPr>
                  <w:r w:rsidRPr="006B5704">
                    <w:rPr>
                      <w:sz w:val="22"/>
                      <w:szCs w:val="22"/>
                      <w:lang w:val="es-ES_tradnl" w:eastAsia="es-CR"/>
                    </w:rPr>
                    <w:t>295</w:t>
                  </w:r>
                </w:p>
              </w:tc>
              <w:tc>
                <w:tcPr>
                  <w:tcW w:w="1134" w:type="dxa"/>
                  <w:tcBorders>
                    <w:top w:val="nil"/>
                    <w:bottom w:val="nil"/>
                  </w:tcBorders>
                  <w:vAlign w:val="center"/>
                </w:tcPr>
                <w:p w14:paraId="5C3A1592" w14:textId="77777777" w:rsidR="00F24E25" w:rsidRPr="006B5704" w:rsidRDefault="00F24E25" w:rsidP="006B5704">
                  <w:pPr>
                    <w:jc w:val="right"/>
                    <w:rPr>
                      <w:sz w:val="22"/>
                      <w:szCs w:val="22"/>
                      <w:lang w:val="es-ES_tradnl" w:eastAsia="es-CR"/>
                    </w:rPr>
                  </w:pPr>
                  <w:r w:rsidRPr="006B5704">
                    <w:rPr>
                      <w:sz w:val="22"/>
                      <w:szCs w:val="22"/>
                      <w:lang w:val="es-ES_tradnl" w:eastAsia="es-CR"/>
                    </w:rPr>
                    <w:t>212</w:t>
                  </w:r>
                </w:p>
              </w:tc>
              <w:tc>
                <w:tcPr>
                  <w:tcW w:w="1276" w:type="dxa"/>
                  <w:tcBorders>
                    <w:top w:val="nil"/>
                    <w:bottom w:val="nil"/>
                  </w:tcBorders>
                  <w:vAlign w:val="center"/>
                </w:tcPr>
                <w:p w14:paraId="3B5A762E" w14:textId="77777777" w:rsidR="00F24E25" w:rsidRPr="006B5704" w:rsidRDefault="00F24E25" w:rsidP="006B5704">
                  <w:pPr>
                    <w:jc w:val="right"/>
                    <w:rPr>
                      <w:sz w:val="22"/>
                      <w:szCs w:val="22"/>
                      <w:lang w:val="es-ES_tradnl" w:eastAsia="es-CR"/>
                    </w:rPr>
                  </w:pPr>
                  <w:r w:rsidRPr="006B5704">
                    <w:rPr>
                      <w:sz w:val="22"/>
                      <w:szCs w:val="22"/>
                      <w:lang w:val="es-ES_tradnl" w:eastAsia="es-CR"/>
                    </w:rPr>
                    <w:t>321</w:t>
                  </w:r>
                </w:p>
              </w:tc>
              <w:tc>
                <w:tcPr>
                  <w:tcW w:w="1275" w:type="dxa"/>
                  <w:tcBorders>
                    <w:top w:val="nil"/>
                    <w:bottom w:val="nil"/>
                    <w:right w:val="nil"/>
                  </w:tcBorders>
                  <w:vAlign w:val="center"/>
                </w:tcPr>
                <w:p w14:paraId="18748B05" w14:textId="77777777" w:rsidR="00F24E25" w:rsidRPr="006B5704" w:rsidRDefault="00F24E25" w:rsidP="006B5704">
                  <w:pPr>
                    <w:jc w:val="right"/>
                    <w:rPr>
                      <w:sz w:val="22"/>
                      <w:szCs w:val="22"/>
                      <w:lang w:val="es-ES_tradnl" w:eastAsia="es-CR"/>
                    </w:rPr>
                  </w:pPr>
                  <w:r w:rsidRPr="006B5704">
                    <w:rPr>
                      <w:sz w:val="22"/>
                      <w:szCs w:val="22"/>
                      <w:lang w:val="es-ES_tradnl" w:eastAsia="es-CR"/>
                    </w:rPr>
                    <w:t>165</w:t>
                  </w:r>
                </w:p>
              </w:tc>
            </w:tr>
            <w:tr w:rsidR="00F24E25" w:rsidRPr="006B5704" w14:paraId="6E93248E" w14:textId="77777777" w:rsidTr="00F24E25">
              <w:trPr>
                <w:jc w:val="center"/>
              </w:trPr>
              <w:tc>
                <w:tcPr>
                  <w:tcW w:w="2837" w:type="dxa"/>
                  <w:tcBorders>
                    <w:top w:val="nil"/>
                    <w:left w:val="nil"/>
                    <w:bottom w:val="nil"/>
                  </w:tcBorders>
                  <w:vAlign w:val="center"/>
                </w:tcPr>
                <w:p w14:paraId="62CDC62A" w14:textId="77777777" w:rsidR="00F24E25" w:rsidRPr="006B5704" w:rsidRDefault="00F24E25" w:rsidP="006B5704">
                  <w:pPr>
                    <w:rPr>
                      <w:sz w:val="22"/>
                      <w:szCs w:val="22"/>
                      <w:lang w:val="es-ES_tradnl" w:eastAsia="es-CR"/>
                    </w:rPr>
                  </w:pPr>
                  <w:r w:rsidRPr="006B5704">
                    <w:rPr>
                      <w:sz w:val="22"/>
                      <w:szCs w:val="22"/>
                      <w:lang w:val="es-ES_tradnl" w:eastAsia="es-CR"/>
                    </w:rPr>
                    <w:t>De 2 a menos de 3 meses</w:t>
                  </w:r>
                </w:p>
              </w:tc>
              <w:tc>
                <w:tcPr>
                  <w:tcW w:w="1343" w:type="dxa"/>
                  <w:tcBorders>
                    <w:top w:val="nil"/>
                    <w:bottom w:val="nil"/>
                  </w:tcBorders>
                  <w:vAlign w:val="center"/>
                </w:tcPr>
                <w:p w14:paraId="0B3822E9" w14:textId="77777777" w:rsidR="00F24E25" w:rsidRPr="006B5704" w:rsidRDefault="00F24E25" w:rsidP="006B5704">
                  <w:pPr>
                    <w:jc w:val="right"/>
                    <w:rPr>
                      <w:sz w:val="22"/>
                      <w:szCs w:val="22"/>
                      <w:lang w:val="es-ES_tradnl" w:eastAsia="es-CR"/>
                    </w:rPr>
                  </w:pPr>
                  <w:r w:rsidRPr="006B5704">
                    <w:rPr>
                      <w:sz w:val="22"/>
                      <w:szCs w:val="22"/>
                      <w:lang w:val="es-ES_tradnl" w:eastAsia="es-CR"/>
                    </w:rPr>
                    <w:t>40</w:t>
                  </w:r>
                </w:p>
              </w:tc>
              <w:tc>
                <w:tcPr>
                  <w:tcW w:w="1134" w:type="dxa"/>
                  <w:tcBorders>
                    <w:top w:val="nil"/>
                    <w:bottom w:val="nil"/>
                  </w:tcBorders>
                  <w:vAlign w:val="center"/>
                </w:tcPr>
                <w:p w14:paraId="039FFC78" w14:textId="77777777" w:rsidR="00F24E25" w:rsidRPr="006B5704" w:rsidRDefault="00F24E25" w:rsidP="006B5704">
                  <w:pPr>
                    <w:jc w:val="right"/>
                    <w:rPr>
                      <w:sz w:val="22"/>
                      <w:szCs w:val="22"/>
                      <w:lang w:val="es-ES_tradnl" w:eastAsia="es-CR"/>
                    </w:rPr>
                  </w:pPr>
                  <w:r w:rsidRPr="006B5704">
                    <w:rPr>
                      <w:sz w:val="22"/>
                      <w:szCs w:val="22"/>
                      <w:lang w:val="es-ES_tradnl" w:eastAsia="es-CR"/>
                    </w:rPr>
                    <w:t>83</w:t>
                  </w:r>
                </w:p>
              </w:tc>
              <w:tc>
                <w:tcPr>
                  <w:tcW w:w="1134" w:type="dxa"/>
                  <w:tcBorders>
                    <w:top w:val="nil"/>
                    <w:bottom w:val="nil"/>
                  </w:tcBorders>
                  <w:vAlign w:val="center"/>
                </w:tcPr>
                <w:p w14:paraId="2BA5476F" w14:textId="77777777" w:rsidR="00F24E25" w:rsidRPr="006B5704" w:rsidRDefault="00F24E25" w:rsidP="006B5704">
                  <w:pPr>
                    <w:jc w:val="right"/>
                    <w:rPr>
                      <w:sz w:val="22"/>
                      <w:szCs w:val="22"/>
                      <w:lang w:val="es-ES_tradnl" w:eastAsia="es-CR"/>
                    </w:rPr>
                  </w:pPr>
                  <w:r w:rsidRPr="006B5704">
                    <w:rPr>
                      <w:sz w:val="22"/>
                      <w:szCs w:val="22"/>
                      <w:lang w:val="es-ES_tradnl" w:eastAsia="es-CR"/>
                    </w:rPr>
                    <w:t>83</w:t>
                  </w:r>
                </w:p>
              </w:tc>
              <w:tc>
                <w:tcPr>
                  <w:tcW w:w="1276" w:type="dxa"/>
                  <w:tcBorders>
                    <w:top w:val="nil"/>
                    <w:bottom w:val="nil"/>
                  </w:tcBorders>
                  <w:vAlign w:val="center"/>
                </w:tcPr>
                <w:p w14:paraId="7EB23DDE" w14:textId="77777777" w:rsidR="00F24E25" w:rsidRPr="006B5704" w:rsidRDefault="00F24E25" w:rsidP="006B5704">
                  <w:pPr>
                    <w:jc w:val="right"/>
                    <w:rPr>
                      <w:sz w:val="22"/>
                      <w:szCs w:val="22"/>
                      <w:lang w:val="es-ES_tradnl" w:eastAsia="es-CR"/>
                    </w:rPr>
                  </w:pPr>
                  <w:r w:rsidRPr="006B5704">
                    <w:rPr>
                      <w:sz w:val="22"/>
                      <w:szCs w:val="22"/>
                      <w:lang w:val="es-ES_tradnl" w:eastAsia="es-CR"/>
                    </w:rPr>
                    <w:t>148</w:t>
                  </w:r>
                </w:p>
              </w:tc>
              <w:tc>
                <w:tcPr>
                  <w:tcW w:w="1275" w:type="dxa"/>
                  <w:tcBorders>
                    <w:top w:val="nil"/>
                    <w:bottom w:val="nil"/>
                    <w:right w:val="nil"/>
                  </w:tcBorders>
                  <w:vAlign w:val="center"/>
                </w:tcPr>
                <w:p w14:paraId="16FC77F8" w14:textId="77777777" w:rsidR="00F24E25" w:rsidRPr="006B5704" w:rsidRDefault="00F24E25" w:rsidP="006B5704">
                  <w:pPr>
                    <w:jc w:val="right"/>
                    <w:rPr>
                      <w:sz w:val="22"/>
                      <w:szCs w:val="22"/>
                      <w:lang w:val="es-ES_tradnl" w:eastAsia="es-CR"/>
                    </w:rPr>
                  </w:pPr>
                  <w:r w:rsidRPr="006B5704">
                    <w:rPr>
                      <w:sz w:val="22"/>
                      <w:szCs w:val="22"/>
                      <w:lang w:val="es-ES_tradnl" w:eastAsia="es-CR"/>
                    </w:rPr>
                    <w:t>132</w:t>
                  </w:r>
                </w:p>
              </w:tc>
            </w:tr>
            <w:tr w:rsidR="00F24E25" w:rsidRPr="006B5704" w14:paraId="762ED8E4" w14:textId="77777777" w:rsidTr="00F24E25">
              <w:trPr>
                <w:jc w:val="center"/>
              </w:trPr>
              <w:tc>
                <w:tcPr>
                  <w:tcW w:w="2837" w:type="dxa"/>
                  <w:tcBorders>
                    <w:top w:val="nil"/>
                    <w:left w:val="nil"/>
                    <w:bottom w:val="nil"/>
                  </w:tcBorders>
                  <w:vAlign w:val="center"/>
                </w:tcPr>
                <w:p w14:paraId="1DEE5605" w14:textId="77777777" w:rsidR="00F24E25" w:rsidRPr="006B5704" w:rsidRDefault="00F24E25" w:rsidP="006B5704">
                  <w:pPr>
                    <w:rPr>
                      <w:sz w:val="22"/>
                      <w:szCs w:val="22"/>
                      <w:lang w:val="es-ES_tradnl" w:eastAsia="es-CR"/>
                    </w:rPr>
                  </w:pPr>
                  <w:r w:rsidRPr="006B5704">
                    <w:rPr>
                      <w:sz w:val="22"/>
                      <w:szCs w:val="22"/>
                      <w:lang w:val="es-ES_tradnl" w:eastAsia="es-CR"/>
                    </w:rPr>
                    <w:t>De 3 a menos de 4 meses</w:t>
                  </w:r>
                </w:p>
              </w:tc>
              <w:tc>
                <w:tcPr>
                  <w:tcW w:w="1343" w:type="dxa"/>
                  <w:tcBorders>
                    <w:top w:val="nil"/>
                    <w:bottom w:val="nil"/>
                  </w:tcBorders>
                  <w:vAlign w:val="center"/>
                </w:tcPr>
                <w:p w14:paraId="5B66D029" w14:textId="77777777" w:rsidR="00F24E25" w:rsidRPr="006B5704" w:rsidRDefault="00F24E25" w:rsidP="006B5704">
                  <w:pPr>
                    <w:jc w:val="right"/>
                    <w:rPr>
                      <w:sz w:val="22"/>
                      <w:szCs w:val="22"/>
                      <w:lang w:val="es-ES_tradnl" w:eastAsia="es-CR"/>
                    </w:rPr>
                  </w:pPr>
                  <w:r w:rsidRPr="006B5704">
                    <w:rPr>
                      <w:sz w:val="22"/>
                      <w:szCs w:val="22"/>
                      <w:lang w:val="es-ES_tradnl" w:eastAsia="es-CR"/>
                    </w:rPr>
                    <w:t>4</w:t>
                  </w:r>
                </w:p>
              </w:tc>
              <w:tc>
                <w:tcPr>
                  <w:tcW w:w="1134" w:type="dxa"/>
                  <w:tcBorders>
                    <w:top w:val="nil"/>
                    <w:bottom w:val="nil"/>
                  </w:tcBorders>
                  <w:vAlign w:val="center"/>
                </w:tcPr>
                <w:p w14:paraId="124CA6A4" w14:textId="77777777" w:rsidR="00F24E25" w:rsidRPr="006B5704" w:rsidRDefault="00F24E25" w:rsidP="006B5704">
                  <w:pPr>
                    <w:jc w:val="right"/>
                    <w:rPr>
                      <w:sz w:val="22"/>
                      <w:szCs w:val="22"/>
                      <w:lang w:val="es-ES_tradnl" w:eastAsia="es-CR"/>
                    </w:rPr>
                  </w:pPr>
                  <w:r w:rsidRPr="006B5704">
                    <w:rPr>
                      <w:sz w:val="22"/>
                      <w:szCs w:val="22"/>
                      <w:lang w:val="es-ES_tradnl" w:eastAsia="es-CR"/>
                    </w:rPr>
                    <w:t>17</w:t>
                  </w:r>
                </w:p>
              </w:tc>
              <w:tc>
                <w:tcPr>
                  <w:tcW w:w="1134" w:type="dxa"/>
                  <w:tcBorders>
                    <w:top w:val="nil"/>
                    <w:bottom w:val="nil"/>
                  </w:tcBorders>
                  <w:vAlign w:val="center"/>
                </w:tcPr>
                <w:p w14:paraId="21A18AB7" w14:textId="77777777" w:rsidR="00F24E25" w:rsidRPr="006B5704" w:rsidRDefault="00F24E25" w:rsidP="006B5704">
                  <w:pPr>
                    <w:jc w:val="right"/>
                    <w:rPr>
                      <w:sz w:val="22"/>
                      <w:szCs w:val="22"/>
                      <w:lang w:val="es-ES_tradnl" w:eastAsia="es-CR"/>
                    </w:rPr>
                  </w:pPr>
                  <w:r w:rsidRPr="006B5704">
                    <w:rPr>
                      <w:sz w:val="22"/>
                      <w:szCs w:val="22"/>
                      <w:lang w:val="es-ES_tradnl" w:eastAsia="es-CR"/>
                    </w:rPr>
                    <w:t>24</w:t>
                  </w:r>
                </w:p>
              </w:tc>
              <w:tc>
                <w:tcPr>
                  <w:tcW w:w="1276" w:type="dxa"/>
                  <w:tcBorders>
                    <w:top w:val="nil"/>
                    <w:bottom w:val="nil"/>
                  </w:tcBorders>
                  <w:vAlign w:val="center"/>
                </w:tcPr>
                <w:p w14:paraId="4D535D9B" w14:textId="77777777" w:rsidR="00F24E25" w:rsidRPr="006B5704" w:rsidRDefault="00F24E25" w:rsidP="006B5704">
                  <w:pPr>
                    <w:jc w:val="right"/>
                    <w:rPr>
                      <w:sz w:val="22"/>
                      <w:szCs w:val="22"/>
                      <w:lang w:val="es-ES_tradnl" w:eastAsia="es-CR"/>
                    </w:rPr>
                  </w:pPr>
                  <w:r w:rsidRPr="006B5704">
                    <w:rPr>
                      <w:sz w:val="22"/>
                      <w:szCs w:val="22"/>
                      <w:lang w:val="es-ES_tradnl" w:eastAsia="es-CR"/>
                    </w:rPr>
                    <w:t>27</w:t>
                  </w:r>
                </w:p>
              </w:tc>
              <w:tc>
                <w:tcPr>
                  <w:tcW w:w="1275" w:type="dxa"/>
                  <w:tcBorders>
                    <w:top w:val="nil"/>
                    <w:bottom w:val="nil"/>
                    <w:right w:val="nil"/>
                  </w:tcBorders>
                  <w:vAlign w:val="center"/>
                </w:tcPr>
                <w:p w14:paraId="123AD5F5" w14:textId="77777777" w:rsidR="00F24E25" w:rsidRPr="006B5704" w:rsidRDefault="00F24E25" w:rsidP="006B5704">
                  <w:pPr>
                    <w:jc w:val="right"/>
                    <w:rPr>
                      <w:sz w:val="22"/>
                      <w:szCs w:val="22"/>
                      <w:lang w:val="es-ES_tradnl" w:eastAsia="es-CR"/>
                    </w:rPr>
                  </w:pPr>
                  <w:r w:rsidRPr="006B5704">
                    <w:rPr>
                      <w:sz w:val="22"/>
                      <w:szCs w:val="22"/>
                      <w:lang w:val="es-ES_tradnl" w:eastAsia="es-CR"/>
                    </w:rPr>
                    <w:t>142</w:t>
                  </w:r>
                </w:p>
              </w:tc>
            </w:tr>
            <w:tr w:rsidR="00F24E25" w:rsidRPr="006B5704" w14:paraId="29A1911A" w14:textId="77777777" w:rsidTr="00F24E25">
              <w:trPr>
                <w:jc w:val="center"/>
              </w:trPr>
              <w:tc>
                <w:tcPr>
                  <w:tcW w:w="2837" w:type="dxa"/>
                  <w:tcBorders>
                    <w:top w:val="nil"/>
                    <w:left w:val="nil"/>
                    <w:bottom w:val="nil"/>
                  </w:tcBorders>
                  <w:vAlign w:val="center"/>
                </w:tcPr>
                <w:p w14:paraId="7E438834" w14:textId="77777777" w:rsidR="00F24E25" w:rsidRPr="006B5704" w:rsidRDefault="00F24E25" w:rsidP="006B5704">
                  <w:pPr>
                    <w:rPr>
                      <w:sz w:val="22"/>
                      <w:szCs w:val="22"/>
                      <w:lang w:val="es-ES_tradnl" w:eastAsia="es-CR"/>
                    </w:rPr>
                  </w:pPr>
                  <w:r w:rsidRPr="006B5704">
                    <w:rPr>
                      <w:sz w:val="22"/>
                      <w:szCs w:val="22"/>
                      <w:lang w:val="es-ES_tradnl" w:eastAsia="es-CR"/>
                    </w:rPr>
                    <w:t>De 4 a menos de 5 meses</w:t>
                  </w:r>
                </w:p>
              </w:tc>
              <w:tc>
                <w:tcPr>
                  <w:tcW w:w="1343" w:type="dxa"/>
                  <w:tcBorders>
                    <w:top w:val="nil"/>
                    <w:bottom w:val="nil"/>
                  </w:tcBorders>
                  <w:vAlign w:val="center"/>
                </w:tcPr>
                <w:p w14:paraId="7FCD29F3" w14:textId="77777777" w:rsidR="00F24E25" w:rsidRPr="006B5704" w:rsidRDefault="00F24E25" w:rsidP="006B5704">
                  <w:pPr>
                    <w:jc w:val="right"/>
                    <w:rPr>
                      <w:sz w:val="22"/>
                      <w:szCs w:val="22"/>
                      <w:lang w:val="es-ES_tradnl" w:eastAsia="es-CR"/>
                    </w:rPr>
                  </w:pPr>
                  <w:r w:rsidRPr="006B5704">
                    <w:rPr>
                      <w:sz w:val="22"/>
                      <w:szCs w:val="22"/>
                      <w:lang w:val="es-ES_tradnl" w:eastAsia="es-CR"/>
                    </w:rPr>
                    <w:t>2</w:t>
                  </w:r>
                </w:p>
              </w:tc>
              <w:tc>
                <w:tcPr>
                  <w:tcW w:w="1134" w:type="dxa"/>
                  <w:tcBorders>
                    <w:top w:val="nil"/>
                    <w:bottom w:val="nil"/>
                  </w:tcBorders>
                  <w:vAlign w:val="center"/>
                </w:tcPr>
                <w:p w14:paraId="7CCF413D" w14:textId="77777777" w:rsidR="00F24E25" w:rsidRPr="006B5704" w:rsidRDefault="00F24E25" w:rsidP="006B5704">
                  <w:pPr>
                    <w:jc w:val="right"/>
                    <w:rPr>
                      <w:sz w:val="22"/>
                      <w:szCs w:val="22"/>
                      <w:lang w:val="es-ES_tradnl" w:eastAsia="es-CR"/>
                    </w:rPr>
                  </w:pPr>
                  <w:r w:rsidRPr="006B5704">
                    <w:rPr>
                      <w:sz w:val="22"/>
                      <w:szCs w:val="22"/>
                      <w:lang w:val="es-ES_tradnl" w:eastAsia="es-CR"/>
                    </w:rPr>
                    <w:t>4</w:t>
                  </w:r>
                </w:p>
              </w:tc>
              <w:tc>
                <w:tcPr>
                  <w:tcW w:w="1134" w:type="dxa"/>
                  <w:tcBorders>
                    <w:top w:val="nil"/>
                    <w:bottom w:val="nil"/>
                  </w:tcBorders>
                  <w:vAlign w:val="center"/>
                </w:tcPr>
                <w:p w14:paraId="3606CC01" w14:textId="77777777" w:rsidR="00F24E25" w:rsidRPr="006B5704" w:rsidRDefault="00F24E25" w:rsidP="006B5704">
                  <w:pPr>
                    <w:jc w:val="right"/>
                    <w:rPr>
                      <w:sz w:val="22"/>
                      <w:szCs w:val="22"/>
                      <w:lang w:val="es-ES_tradnl" w:eastAsia="es-CR"/>
                    </w:rPr>
                  </w:pPr>
                  <w:r w:rsidRPr="006B5704">
                    <w:rPr>
                      <w:sz w:val="22"/>
                      <w:szCs w:val="22"/>
                      <w:lang w:val="es-ES_tradnl" w:eastAsia="es-CR"/>
                    </w:rPr>
                    <w:t>4</w:t>
                  </w:r>
                </w:p>
              </w:tc>
              <w:tc>
                <w:tcPr>
                  <w:tcW w:w="1276" w:type="dxa"/>
                  <w:tcBorders>
                    <w:top w:val="nil"/>
                    <w:bottom w:val="nil"/>
                  </w:tcBorders>
                  <w:vAlign w:val="center"/>
                </w:tcPr>
                <w:p w14:paraId="3DCD0C2B" w14:textId="77777777" w:rsidR="00F24E25" w:rsidRPr="006B5704" w:rsidRDefault="00F24E25" w:rsidP="006B5704">
                  <w:pPr>
                    <w:jc w:val="right"/>
                    <w:rPr>
                      <w:sz w:val="22"/>
                      <w:szCs w:val="22"/>
                      <w:lang w:val="es-ES_tradnl" w:eastAsia="es-CR"/>
                    </w:rPr>
                  </w:pPr>
                  <w:r w:rsidRPr="006B5704">
                    <w:rPr>
                      <w:sz w:val="22"/>
                      <w:szCs w:val="22"/>
                      <w:lang w:val="es-ES_tradnl" w:eastAsia="es-CR"/>
                    </w:rPr>
                    <w:t>9</w:t>
                  </w:r>
                </w:p>
              </w:tc>
              <w:tc>
                <w:tcPr>
                  <w:tcW w:w="1275" w:type="dxa"/>
                  <w:tcBorders>
                    <w:top w:val="nil"/>
                    <w:bottom w:val="nil"/>
                    <w:right w:val="nil"/>
                  </w:tcBorders>
                  <w:vAlign w:val="center"/>
                </w:tcPr>
                <w:p w14:paraId="7E58A43C" w14:textId="77777777" w:rsidR="00F24E25" w:rsidRPr="006B5704" w:rsidRDefault="00F24E25" w:rsidP="006B5704">
                  <w:pPr>
                    <w:jc w:val="right"/>
                    <w:rPr>
                      <w:sz w:val="22"/>
                      <w:szCs w:val="22"/>
                      <w:lang w:val="es-ES_tradnl" w:eastAsia="es-CR"/>
                    </w:rPr>
                  </w:pPr>
                  <w:r w:rsidRPr="006B5704">
                    <w:rPr>
                      <w:sz w:val="22"/>
                      <w:szCs w:val="22"/>
                      <w:lang w:val="es-ES_tradnl" w:eastAsia="es-CR"/>
                    </w:rPr>
                    <w:t>70</w:t>
                  </w:r>
                </w:p>
              </w:tc>
            </w:tr>
            <w:tr w:rsidR="00F24E25" w:rsidRPr="006B5704" w14:paraId="1697CCA3" w14:textId="77777777" w:rsidTr="00F24E25">
              <w:trPr>
                <w:jc w:val="center"/>
              </w:trPr>
              <w:tc>
                <w:tcPr>
                  <w:tcW w:w="2837" w:type="dxa"/>
                  <w:tcBorders>
                    <w:top w:val="nil"/>
                    <w:left w:val="nil"/>
                    <w:bottom w:val="nil"/>
                  </w:tcBorders>
                  <w:vAlign w:val="center"/>
                </w:tcPr>
                <w:p w14:paraId="36485D4D" w14:textId="77777777" w:rsidR="00F24E25" w:rsidRPr="006B5704" w:rsidRDefault="00F24E25" w:rsidP="006B5704">
                  <w:pPr>
                    <w:rPr>
                      <w:sz w:val="22"/>
                      <w:szCs w:val="22"/>
                      <w:lang w:val="es-ES_tradnl" w:eastAsia="es-CR"/>
                    </w:rPr>
                  </w:pPr>
                  <w:r w:rsidRPr="006B5704">
                    <w:rPr>
                      <w:sz w:val="22"/>
                      <w:szCs w:val="22"/>
                      <w:lang w:val="es-ES_tradnl" w:eastAsia="es-CR"/>
                    </w:rPr>
                    <w:t>De 5 a menos de 6 meses</w:t>
                  </w:r>
                </w:p>
              </w:tc>
              <w:tc>
                <w:tcPr>
                  <w:tcW w:w="1343" w:type="dxa"/>
                  <w:tcBorders>
                    <w:top w:val="nil"/>
                    <w:bottom w:val="nil"/>
                  </w:tcBorders>
                  <w:vAlign w:val="center"/>
                </w:tcPr>
                <w:p w14:paraId="1130180F"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1134" w:type="dxa"/>
                  <w:tcBorders>
                    <w:top w:val="nil"/>
                    <w:bottom w:val="nil"/>
                  </w:tcBorders>
                  <w:vAlign w:val="center"/>
                </w:tcPr>
                <w:p w14:paraId="7D17BD0E" w14:textId="77777777" w:rsidR="00F24E25" w:rsidRPr="006B5704" w:rsidRDefault="00F24E25" w:rsidP="006B5704">
                  <w:pPr>
                    <w:jc w:val="right"/>
                    <w:rPr>
                      <w:sz w:val="22"/>
                      <w:szCs w:val="22"/>
                      <w:lang w:val="es-ES_tradnl" w:eastAsia="es-CR"/>
                    </w:rPr>
                  </w:pPr>
                  <w:r w:rsidRPr="006B5704">
                    <w:rPr>
                      <w:sz w:val="22"/>
                      <w:szCs w:val="22"/>
                      <w:lang w:val="es-ES_tradnl" w:eastAsia="es-CR"/>
                    </w:rPr>
                    <w:t>6</w:t>
                  </w:r>
                </w:p>
              </w:tc>
              <w:tc>
                <w:tcPr>
                  <w:tcW w:w="1134" w:type="dxa"/>
                  <w:tcBorders>
                    <w:top w:val="nil"/>
                    <w:bottom w:val="nil"/>
                  </w:tcBorders>
                  <w:vAlign w:val="center"/>
                </w:tcPr>
                <w:p w14:paraId="12BCB87A" w14:textId="77777777" w:rsidR="00F24E25" w:rsidRPr="006B5704" w:rsidRDefault="00F24E25" w:rsidP="006B5704">
                  <w:pPr>
                    <w:jc w:val="right"/>
                    <w:rPr>
                      <w:sz w:val="22"/>
                      <w:szCs w:val="22"/>
                      <w:lang w:val="es-ES_tradnl" w:eastAsia="es-CR"/>
                    </w:rPr>
                  </w:pPr>
                  <w:r w:rsidRPr="006B5704">
                    <w:rPr>
                      <w:sz w:val="22"/>
                      <w:szCs w:val="22"/>
                      <w:lang w:val="es-ES_tradnl" w:eastAsia="es-CR"/>
                    </w:rPr>
                    <w:t>3</w:t>
                  </w:r>
                </w:p>
              </w:tc>
              <w:tc>
                <w:tcPr>
                  <w:tcW w:w="1276" w:type="dxa"/>
                  <w:tcBorders>
                    <w:top w:val="nil"/>
                    <w:bottom w:val="nil"/>
                  </w:tcBorders>
                  <w:vAlign w:val="center"/>
                </w:tcPr>
                <w:p w14:paraId="6CFDD37E" w14:textId="77777777" w:rsidR="00F24E25" w:rsidRPr="006B5704" w:rsidRDefault="00F24E25" w:rsidP="006B5704">
                  <w:pPr>
                    <w:jc w:val="right"/>
                    <w:rPr>
                      <w:sz w:val="22"/>
                      <w:szCs w:val="22"/>
                      <w:lang w:val="es-ES_tradnl" w:eastAsia="es-CR"/>
                    </w:rPr>
                  </w:pPr>
                  <w:r w:rsidRPr="006B5704">
                    <w:rPr>
                      <w:sz w:val="22"/>
                      <w:szCs w:val="22"/>
                      <w:lang w:val="es-ES_tradnl" w:eastAsia="es-CR"/>
                    </w:rPr>
                    <w:t>3</w:t>
                  </w:r>
                </w:p>
              </w:tc>
              <w:tc>
                <w:tcPr>
                  <w:tcW w:w="1275" w:type="dxa"/>
                  <w:tcBorders>
                    <w:top w:val="nil"/>
                    <w:bottom w:val="nil"/>
                    <w:right w:val="nil"/>
                  </w:tcBorders>
                  <w:vAlign w:val="center"/>
                </w:tcPr>
                <w:p w14:paraId="60A78B4C" w14:textId="77777777" w:rsidR="00F24E25" w:rsidRPr="006B5704" w:rsidRDefault="00F24E25" w:rsidP="006B5704">
                  <w:pPr>
                    <w:jc w:val="right"/>
                    <w:rPr>
                      <w:sz w:val="22"/>
                      <w:szCs w:val="22"/>
                      <w:lang w:val="es-ES_tradnl" w:eastAsia="es-CR"/>
                    </w:rPr>
                  </w:pPr>
                  <w:r w:rsidRPr="006B5704">
                    <w:rPr>
                      <w:sz w:val="22"/>
                      <w:szCs w:val="22"/>
                      <w:lang w:val="es-ES_tradnl" w:eastAsia="es-CR"/>
                    </w:rPr>
                    <w:t>45</w:t>
                  </w:r>
                </w:p>
              </w:tc>
            </w:tr>
            <w:tr w:rsidR="00F24E25" w:rsidRPr="006B5704" w14:paraId="0144073C" w14:textId="77777777" w:rsidTr="00F24E25">
              <w:trPr>
                <w:jc w:val="center"/>
              </w:trPr>
              <w:tc>
                <w:tcPr>
                  <w:tcW w:w="2837" w:type="dxa"/>
                  <w:tcBorders>
                    <w:top w:val="nil"/>
                    <w:left w:val="nil"/>
                    <w:bottom w:val="nil"/>
                  </w:tcBorders>
                  <w:vAlign w:val="center"/>
                </w:tcPr>
                <w:p w14:paraId="58923D83" w14:textId="77777777" w:rsidR="00F24E25" w:rsidRPr="006B5704" w:rsidRDefault="00F24E25" w:rsidP="006B5704">
                  <w:pPr>
                    <w:rPr>
                      <w:sz w:val="22"/>
                      <w:szCs w:val="22"/>
                      <w:lang w:val="es-ES_tradnl" w:eastAsia="es-CR"/>
                    </w:rPr>
                  </w:pPr>
                  <w:r w:rsidRPr="006B5704">
                    <w:rPr>
                      <w:sz w:val="22"/>
                      <w:szCs w:val="22"/>
                      <w:lang w:val="es-ES_tradnl" w:eastAsia="es-CR"/>
                    </w:rPr>
                    <w:t>De 6 a menos de 12 meses</w:t>
                  </w:r>
                </w:p>
              </w:tc>
              <w:tc>
                <w:tcPr>
                  <w:tcW w:w="1343" w:type="dxa"/>
                  <w:tcBorders>
                    <w:top w:val="nil"/>
                    <w:bottom w:val="nil"/>
                  </w:tcBorders>
                  <w:vAlign w:val="center"/>
                </w:tcPr>
                <w:p w14:paraId="7D4EC28C" w14:textId="77777777" w:rsidR="00F24E25" w:rsidRPr="006B5704" w:rsidRDefault="00F24E25" w:rsidP="006B5704">
                  <w:pPr>
                    <w:jc w:val="right"/>
                    <w:rPr>
                      <w:sz w:val="22"/>
                      <w:szCs w:val="22"/>
                      <w:lang w:val="es-ES_tradnl" w:eastAsia="es-CR"/>
                    </w:rPr>
                  </w:pPr>
                  <w:r w:rsidRPr="006B5704">
                    <w:rPr>
                      <w:sz w:val="22"/>
                      <w:szCs w:val="22"/>
                      <w:lang w:val="es-ES_tradnl" w:eastAsia="es-CR"/>
                    </w:rPr>
                    <w:t>4</w:t>
                  </w:r>
                </w:p>
              </w:tc>
              <w:tc>
                <w:tcPr>
                  <w:tcW w:w="1134" w:type="dxa"/>
                  <w:tcBorders>
                    <w:top w:val="nil"/>
                    <w:bottom w:val="nil"/>
                  </w:tcBorders>
                  <w:vAlign w:val="center"/>
                </w:tcPr>
                <w:p w14:paraId="518A6DA5" w14:textId="77777777" w:rsidR="00F24E25" w:rsidRPr="006B5704" w:rsidRDefault="00F24E25" w:rsidP="006B5704">
                  <w:pPr>
                    <w:jc w:val="right"/>
                    <w:rPr>
                      <w:sz w:val="22"/>
                      <w:szCs w:val="22"/>
                      <w:lang w:val="es-ES_tradnl" w:eastAsia="es-CR"/>
                    </w:rPr>
                  </w:pPr>
                  <w:r w:rsidRPr="006B5704">
                    <w:rPr>
                      <w:sz w:val="22"/>
                      <w:szCs w:val="22"/>
                      <w:lang w:val="es-ES_tradnl" w:eastAsia="es-CR"/>
                    </w:rPr>
                    <w:t>2</w:t>
                  </w:r>
                </w:p>
              </w:tc>
              <w:tc>
                <w:tcPr>
                  <w:tcW w:w="1134" w:type="dxa"/>
                  <w:tcBorders>
                    <w:top w:val="nil"/>
                    <w:bottom w:val="nil"/>
                  </w:tcBorders>
                  <w:vAlign w:val="center"/>
                </w:tcPr>
                <w:p w14:paraId="469D254A" w14:textId="77777777" w:rsidR="00F24E25" w:rsidRPr="006B5704" w:rsidRDefault="00F24E25" w:rsidP="006B5704">
                  <w:pPr>
                    <w:jc w:val="right"/>
                    <w:rPr>
                      <w:sz w:val="22"/>
                      <w:szCs w:val="22"/>
                      <w:lang w:val="es-ES_tradnl" w:eastAsia="es-CR"/>
                    </w:rPr>
                  </w:pPr>
                  <w:r w:rsidRPr="006B5704">
                    <w:rPr>
                      <w:sz w:val="22"/>
                      <w:szCs w:val="22"/>
                      <w:lang w:val="es-ES_tradnl" w:eastAsia="es-CR"/>
                    </w:rPr>
                    <w:t>2</w:t>
                  </w:r>
                </w:p>
              </w:tc>
              <w:tc>
                <w:tcPr>
                  <w:tcW w:w="1276" w:type="dxa"/>
                  <w:tcBorders>
                    <w:top w:val="nil"/>
                    <w:bottom w:val="nil"/>
                  </w:tcBorders>
                  <w:vAlign w:val="center"/>
                </w:tcPr>
                <w:p w14:paraId="15AC5343" w14:textId="77777777" w:rsidR="00F24E25" w:rsidRPr="006B5704" w:rsidRDefault="00F24E25" w:rsidP="006B5704">
                  <w:pPr>
                    <w:jc w:val="right"/>
                    <w:rPr>
                      <w:sz w:val="22"/>
                      <w:szCs w:val="22"/>
                      <w:lang w:val="es-ES_tradnl" w:eastAsia="es-CR"/>
                    </w:rPr>
                  </w:pPr>
                  <w:r w:rsidRPr="006B5704">
                    <w:rPr>
                      <w:sz w:val="22"/>
                      <w:szCs w:val="22"/>
                      <w:lang w:val="es-ES_tradnl" w:eastAsia="es-CR"/>
                    </w:rPr>
                    <w:t>3</w:t>
                  </w:r>
                </w:p>
              </w:tc>
              <w:tc>
                <w:tcPr>
                  <w:tcW w:w="1275" w:type="dxa"/>
                  <w:tcBorders>
                    <w:top w:val="nil"/>
                    <w:bottom w:val="nil"/>
                    <w:right w:val="nil"/>
                  </w:tcBorders>
                  <w:vAlign w:val="center"/>
                </w:tcPr>
                <w:p w14:paraId="0F0300D8" w14:textId="77777777" w:rsidR="00F24E25" w:rsidRPr="006B5704" w:rsidRDefault="00F24E25" w:rsidP="006B5704">
                  <w:pPr>
                    <w:jc w:val="right"/>
                    <w:rPr>
                      <w:sz w:val="22"/>
                      <w:szCs w:val="22"/>
                      <w:lang w:val="es-ES_tradnl" w:eastAsia="es-CR"/>
                    </w:rPr>
                  </w:pPr>
                  <w:r w:rsidRPr="006B5704">
                    <w:rPr>
                      <w:sz w:val="22"/>
                      <w:szCs w:val="22"/>
                      <w:lang w:val="es-ES_tradnl" w:eastAsia="es-CR"/>
                    </w:rPr>
                    <w:t>52</w:t>
                  </w:r>
                </w:p>
              </w:tc>
            </w:tr>
            <w:tr w:rsidR="00F24E25" w:rsidRPr="006B5704" w14:paraId="059BAA74" w14:textId="77777777" w:rsidTr="00F24E25">
              <w:trPr>
                <w:jc w:val="center"/>
              </w:trPr>
              <w:tc>
                <w:tcPr>
                  <w:tcW w:w="2837" w:type="dxa"/>
                  <w:tcBorders>
                    <w:top w:val="nil"/>
                    <w:left w:val="nil"/>
                  </w:tcBorders>
                  <w:vAlign w:val="center"/>
                </w:tcPr>
                <w:p w14:paraId="29D63515" w14:textId="77777777" w:rsidR="00F24E25" w:rsidRPr="006B5704" w:rsidRDefault="00F24E25" w:rsidP="006B5704">
                  <w:pPr>
                    <w:rPr>
                      <w:sz w:val="22"/>
                      <w:szCs w:val="22"/>
                      <w:lang w:val="es-ES_tradnl" w:eastAsia="es-CR"/>
                    </w:rPr>
                  </w:pPr>
                  <w:r w:rsidRPr="006B5704">
                    <w:rPr>
                      <w:sz w:val="22"/>
                      <w:szCs w:val="22"/>
                      <w:lang w:val="es-ES_tradnl" w:eastAsia="es-CR"/>
                    </w:rPr>
                    <w:t>Más de 12 meses</w:t>
                  </w:r>
                </w:p>
              </w:tc>
              <w:tc>
                <w:tcPr>
                  <w:tcW w:w="1343" w:type="dxa"/>
                  <w:tcBorders>
                    <w:top w:val="nil"/>
                  </w:tcBorders>
                  <w:vAlign w:val="center"/>
                </w:tcPr>
                <w:p w14:paraId="19BF2785"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1134" w:type="dxa"/>
                  <w:tcBorders>
                    <w:top w:val="nil"/>
                  </w:tcBorders>
                  <w:vAlign w:val="center"/>
                </w:tcPr>
                <w:p w14:paraId="555BE3D5" w14:textId="77777777" w:rsidR="00F24E25" w:rsidRPr="006B5704" w:rsidRDefault="00F24E25" w:rsidP="006B5704">
                  <w:pPr>
                    <w:jc w:val="right"/>
                    <w:rPr>
                      <w:sz w:val="22"/>
                      <w:szCs w:val="22"/>
                      <w:lang w:val="es-ES_tradnl" w:eastAsia="es-CR"/>
                    </w:rPr>
                  </w:pPr>
                  <w:r w:rsidRPr="006B5704">
                    <w:rPr>
                      <w:sz w:val="22"/>
                      <w:szCs w:val="22"/>
                      <w:lang w:val="es-ES_tradnl" w:eastAsia="es-CR"/>
                    </w:rPr>
                    <w:t>6</w:t>
                  </w:r>
                </w:p>
              </w:tc>
              <w:tc>
                <w:tcPr>
                  <w:tcW w:w="1134" w:type="dxa"/>
                  <w:tcBorders>
                    <w:top w:val="nil"/>
                  </w:tcBorders>
                  <w:vAlign w:val="center"/>
                </w:tcPr>
                <w:p w14:paraId="414041A7" w14:textId="77777777" w:rsidR="00F24E25" w:rsidRPr="006B5704" w:rsidRDefault="00F24E25" w:rsidP="006B5704">
                  <w:pPr>
                    <w:jc w:val="right"/>
                    <w:rPr>
                      <w:sz w:val="22"/>
                      <w:szCs w:val="22"/>
                      <w:lang w:val="es-ES_tradnl" w:eastAsia="es-CR"/>
                    </w:rPr>
                  </w:pPr>
                  <w:r w:rsidRPr="006B5704">
                    <w:rPr>
                      <w:sz w:val="22"/>
                      <w:szCs w:val="22"/>
                      <w:lang w:val="es-ES_tradnl" w:eastAsia="es-CR"/>
                    </w:rPr>
                    <w:t>16</w:t>
                  </w:r>
                </w:p>
              </w:tc>
              <w:tc>
                <w:tcPr>
                  <w:tcW w:w="1276" w:type="dxa"/>
                  <w:tcBorders>
                    <w:top w:val="nil"/>
                  </w:tcBorders>
                  <w:vAlign w:val="center"/>
                </w:tcPr>
                <w:p w14:paraId="5923689A" w14:textId="77777777" w:rsidR="00F24E25" w:rsidRPr="006B5704" w:rsidRDefault="00F24E25" w:rsidP="006B5704">
                  <w:pPr>
                    <w:jc w:val="right"/>
                    <w:rPr>
                      <w:sz w:val="22"/>
                      <w:szCs w:val="22"/>
                      <w:lang w:val="es-ES_tradnl" w:eastAsia="es-CR"/>
                    </w:rPr>
                  </w:pPr>
                  <w:r w:rsidRPr="006B5704">
                    <w:rPr>
                      <w:sz w:val="22"/>
                      <w:szCs w:val="22"/>
                      <w:lang w:val="es-ES_tradnl" w:eastAsia="es-CR"/>
                    </w:rPr>
                    <w:t>2</w:t>
                  </w:r>
                </w:p>
              </w:tc>
              <w:tc>
                <w:tcPr>
                  <w:tcW w:w="1275" w:type="dxa"/>
                  <w:tcBorders>
                    <w:top w:val="nil"/>
                    <w:right w:val="nil"/>
                  </w:tcBorders>
                  <w:vAlign w:val="center"/>
                </w:tcPr>
                <w:p w14:paraId="3E70B9FB" w14:textId="77777777" w:rsidR="00F24E25" w:rsidRPr="006B5704" w:rsidRDefault="00F24E25" w:rsidP="006B5704">
                  <w:pPr>
                    <w:jc w:val="right"/>
                    <w:rPr>
                      <w:sz w:val="22"/>
                      <w:szCs w:val="22"/>
                      <w:lang w:val="es-ES_tradnl" w:eastAsia="es-CR"/>
                    </w:rPr>
                  </w:pPr>
                  <w:r w:rsidRPr="006B5704">
                    <w:rPr>
                      <w:sz w:val="22"/>
                      <w:szCs w:val="22"/>
                      <w:lang w:val="es-ES_tradnl" w:eastAsia="es-CR"/>
                    </w:rPr>
                    <w:t>1</w:t>
                  </w:r>
                </w:p>
              </w:tc>
            </w:tr>
          </w:tbl>
          <w:p w14:paraId="3FE6D691" w14:textId="77777777" w:rsidR="00F24E25" w:rsidRPr="006B5704" w:rsidRDefault="00F24E25" w:rsidP="006B5704">
            <w:pPr>
              <w:rPr>
                <w:sz w:val="22"/>
                <w:szCs w:val="22"/>
                <w:lang w:val="es-ES_tradnl" w:eastAsia="es-CR"/>
              </w:rPr>
            </w:pPr>
            <w:r w:rsidRPr="006B5704">
              <w:rPr>
                <w:sz w:val="22"/>
                <w:szCs w:val="22"/>
                <w:lang w:val="es-ES_tradnl" w:eastAsia="es-CR"/>
              </w:rPr>
              <w:t xml:space="preserve">                    Elaborado por: Subproceso de Estadística, Dirección de Planificación.</w:t>
            </w:r>
          </w:p>
          <w:p w14:paraId="5C4BB375" w14:textId="77777777" w:rsidR="00F24E25" w:rsidRPr="006B5704" w:rsidRDefault="00F24E25" w:rsidP="006B5704">
            <w:pPr>
              <w:rPr>
                <w:sz w:val="22"/>
                <w:szCs w:val="22"/>
                <w:lang w:val="es-ES_tradnl" w:eastAsia="es-CR"/>
              </w:rPr>
            </w:pPr>
          </w:p>
        </w:tc>
      </w:tr>
    </w:tbl>
    <w:p w14:paraId="627F2186" w14:textId="77777777" w:rsidR="00F24E25" w:rsidRPr="006B5704" w:rsidRDefault="00F24E25" w:rsidP="006B5704">
      <w:pPr>
        <w:rPr>
          <w:sz w:val="22"/>
          <w:szCs w:val="22"/>
          <w:lang w:val="es-ES_tradnl"/>
        </w:rPr>
      </w:pPr>
    </w:p>
    <w:p w14:paraId="4235F197"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t xml:space="preserve">De acuerdo con lo expuesto en el cuadro de referencia, existe una concentración del 76.4% de las resoluciones, donde los expedientes tardan hasta 4 meses en ser fallados, de manera tal que aproximadamente siete de cada nueve resoluciones emitidas por este Tribunal recaen en dicho rango de tiempo para dictar una sentencia. </w:t>
      </w:r>
    </w:p>
    <w:p w14:paraId="2A81F484" w14:textId="77777777" w:rsidR="00F24E25" w:rsidRPr="006B5704" w:rsidRDefault="00F24E25" w:rsidP="006B5704">
      <w:pPr>
        <w:ind w:left="851" w:right="851" w:firstLine="709"/>
        <w:jc w:val="both"/>
        <w:rPr>
          <w:sz w:val="22"/>
          <w:szCs w:val="22"/>
          <w:lang w:val="es-ES_tradnl"/>
        </w:rPr>
      </w:pPr>
    </w:p>
    <w:p w14:paraId="568E2A71"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t xml:space="preserve">El mayor rubro de fallos de fondo producidos por el Tribunal (165 expedientes), le conllevaron de </w:t>
      </w:r>
      <w:r w:rsidRPr="006B5704">
        <w:rPr>
          <w:b/>
          <w:sz w:val="22"/>
          <w:szCs w:val="22"/>
          <w:lang w:val="es-ES_tradnl"/>
        </w:rPr>
        <w:t>uno a dos meses</w:t>
      </w:r>
      <w:r w:rsidRPr="006B5704">
        <w:rPr>
          <w:sz w:val="22"/>
          <w:szCs w:val="22"/>
          <w:lang w:val="es-ES_tradnl"/>
        </w:rPr>
        <w:t xml:space="preserve"> de labor para ser votados, acumulándose en este intervalo de tiempo casi la mitad de las resoluciones generadas (23.2%). Sin embargo, los datos mostrados indican que este intervalo se redujo notablemente respecto del año anterior (48.6%).</w:t>
      </w:r>
    </w:p>
    <w:p w14:paraId="26FF1DA0" w14:textId="77777777" w:rsidR="00F24E25" w:rsidRPr="006B5704" w:rsidRDefault="00F24E25" w:rsidP="006B5704">
      <w:pPr>
        <w:ind w:left="851" w:right="851" w:firstLine="709"/>
        <w:jc w:val="both"/>
        <w:rPr>
          <w:sz w:val="22"/>
          <w:szCs w:val="22"/>
          <w:lang w:val="es-ES_tradnl"/>
        </w:rPr>
      </w:pPr>
    </w:p>
    <w:p w14:paraId="24203E2C"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t>En orden descendente, un segundo grupo de votos conformados por 142 expedientes se consolida como el segundo en importancia, tardando entre 3 a menos de 4 meses para su finalización.</w:t>
      </w:r>
    </w:p>
    <w:p w14:paraId="03FDD68F" w14:textId="77777777" w:rsidR="00F24E25" w:rsidRPr="006B5704" w:rsidRDefault="00F24E25" w:rsidP="006B5704">
      <w:pPr>
        <w:ind w:left="851" w:right="851" w:firstLine="709"/>
        <w:jc w:val="both"/>
        <w:rPr>
          <w:sz w:val="22"/>
          <w:szCs w:val="22"/>
          <w:lang w:val="es-ES_tradnl"/>
        </w:rPr>
      </w:pPr>
    </w:p>
    <w:p w14:paraId="3C1CE4BF"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t xml:space="preserve">Durante el 2020 se presenta una situación muy particular con aproximadamente 167 expedientes, los cuales según se aprecia en el cuadro N°5.2 se distribuyeron en los </w:t>
      </w:r>
      <w:r w:rsidRPr="006B5704">
        <w:rPr>
          <w:sz w:val="22"/>
          <w:szCs w:val="22"/>
          <w:lang w:val="es-ES_tradnl"/>
        </w:rPr>
        <w:lastRenderedPageBreak/>
        <w:t>rangos que van de entre 4 a 12 meses, lo cual resulta ser muy particular tomando en cuenta que en los cuatro períodos que anteceden no se registran cifras superiores a diez expedientes para cualquiera de esos rangos señalados.</w:t>
      </w:r>
    </w:p>
    <w:p w14:paraId="3B804117" w14:textId="77777777" w:rsidR="00F24E25" w:rsidRPr="006B5704" w:rsidRDefault="00F24E25" w:rsidP="006B5704">
      <w:pPr>
        <w:ind w:left="851" w:right="851" w:firstLine="709"/>
        <w:jc w:val="both"/>
        <w:rPr>
          <w:sz w:val="22"/>
          <w:szCs w:val="22"/>
          <w:lang w:val="es-ES_tradnl"/>
        </w:rPr>
      </w:pPr>
    </w:p>
    <w:p w14:paraId="424DD0B1"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t>Los expedientes de más vieja data, encasillados en “</w:t>
      </w:r>
      <w:r w:rsidRPr="006B5704">
        <w:rPr>
          <w:i/>
          <w:sz w:val="22"/>
          <w:szCs w:val="22"/>
          <w:lang w:val="es-ES_tradnl"/>
        </w:rPr>
        <w:t>más de 12 meses”</w:t>
      </w:r>
      <w:r w:rsidRPr="006B5704">
        <w:rPr>
          <w:sz w:val="22"/>
          <w:szCs w:val="22"/>
          <w:lang w:val="es-ES_tradnl"/>
        </w:rPr>
        <w:t xml:space="preserve">, registran un mínimo de tan solo un expediente). </w:t>
      </w:r>
    </w:p>
    <w:p w14:paraId="3E4BFF20" w14:textId="77777777" w:rsidR="00F24E25" w:rsidRPr="006B5704" w:rsidRDefault="00F24E25" w:rsidP="006B5704">
      <w:pPr>
        <w:ind w:left="851" w:right="851" w:firstLine="709"/>
        <w:jc w:val="both"/>
        <w:rPr>
          <w:sz w:val="22"/>
          <w:szCs w:val="22"/>
          <w:lang w:val="es-ES_tradnl"/>
        </w:rPr>
      </w:pPr>
    </w:p>
    <w:p w14:paraId="04874CE4" w14:textId="77777777" w:rsidR="00F24E25" w:rsidRPr="006B5704" w:rsidRDefault="00F24E25" w:rsidP="006B5704">
      <w:pPr>
        <w:ind w:left="851" w:right="851"/>
        <w:jc w:val="both"/>
        <w:rPr>
          <w:b/>
          <w:bCs/>
          <w:sz w:val="22"/>
          <w:szCs w:val="22"/>
          <w:u w:val="single"/>
          <w:lang w:val="es-ES_tradnl"/>
        </w:rPr>
      </w:pPr>
      <w:bookmarkStart w:id="13" w:name="_Toc74138069"/>
      <w:bookmarkStart w:id="14" w:name="_Toc80001003"/>
      <w:r w:rsidRPr="006B5704">
        <w:rPr>
          <w:b/>
          <w:bCs/>
          <w:sz w:val="22"/>
          <w:szCs w:val="22"/>
          <w:u w:val="single"/>
          <w:lang w:val="es-ES_tradnl"/>
        </w:rPr>
        <w:t>6. Resoluciones Dictadas</w:t>
      </w:r>
    </w:p>
    <w:p w14:paraId="559D6745" w14:textId="77777777" w:rsidR="00F24E25" w:rsidRPr="006B5704" w:rsidRDefault="00F24E25" w:rsidP="006B5704">
      <w:pPr>
        <w:ind w:left="851" w:right="851"/>
        <w:jc w:val="both"/>
        <w:rPr>
          <w:b/>
          <w:bCs/>
          <w:sz w:val="22"/>
          <w:szCs w:val="22"/>
          <w:u w:val="single"/>
          <w:lang w:val="es-ES_tradnl"/>
        </w:rPr>
      </w:pPr>
    </w:p>
    <w:tbl>
      <w:tblPr>
        <w:tblW w:w="6750" w:type="dxa"/>
        <w:jc w:val="center"/>
        <w:tblCellMar>
          <w:left w:w="70" w:type="dxa"/>
          <w:right w:w="70" w:type="dxa"/>
        </w:tblCellMar>
        <w:tblLook w:val="04A0" w:firstRow="1" w:lastRow="0" w:firstColumn="1" w:lastColumn="0" w:noHBand="0" w:noVBand="1"/>
      </w:tblPr>
      <w:tblGrid>
        <w:gridCol w:w="3470"/>
        <w:gridCol w:w="635"/>
        <w:gridCol w:w="680"/>
        <w:gridCol w:w="635"/>
        <w:gridCol w:w="680"/>
        <w:gridCol w:w="680"/>
      </w:tblGrid>
      <w:tr w:rsidR="006B5704" w:rsidRPr="006B5704" w14:paraId="3A5FFB9F" w14:textId="77777777" w:rsidTr="00F24E25">
        <w:trPr>
          <w:trHeight w:val="260"/>
          <w:jc w:val="center"/>
        </w:trPr>
        <w:tc>
          <w:tcPr>
            <w:tcW w:w="6750" w:type="dxa"/>
            <w:gridSpan w:val="6"/>
            <w:tcBorders>
              <w:top w:val="nil"/>
              <w:left w:val="nil"/>
              <w:bottom w:val="nil"/>
              <w:right w:val="nil"/>
            </w:tcBorders>
            <w:shd w:val="clear" w:color="auto" w:fill="auto"/>
            <w:vAlign w:val="bottom"/>
            <w:hideMark/>
          </w:tcPr>
          <w:p w14:paraId="128FB4DC" w14:textId="77777777" w:rsidR="00F24E25" w:rsidRPr="006B5704" w:rsidRDefault="00F24E25" w:rsidP="006B5704">
            <w:pPr>
              <w:rPr>
                <w:b/>
                <w:bCs/>
                <w:sz w:val="22"/>
                <w:szCs w:val="22"/>
                <w:lang w:val="es-ES_tradnl" w:eastAsia="es-CR"/>
              </w:rPr>
            </w:pPr>
          </w:p>
          <w:p w14:paraId="2E1A19E4"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Cuadro N°6.1</w:t>
            </w:r>
          </w:p>
        </w:tc>
      </w:tr>
      <w:tr w:rsidR="006B5704" w:rsidRPr="006B5704" w14:paraId="5F8514FA" w14:textId="77777777" w:rsidTr="00F24E25">
        <w:trPr>
          <w:trHeight w:val="260"/>
          <w:jc w:val="center"/>
        </w:trPr>
        <w:tc>
          <w:tcPr>
            <w:tcW w:w="6750" w:type="dxa"/>
            <w:gridSpan w:val="6"/>
            <w:tcBorders>
              <w:top w:val="nil"/>
              <w:left w:val="nil"/>
              <w:bottom w:val="single" w:sz="8" w:space="0" w:color="auto"/>
              <w:right w:val="nil"/>
            </w:tcBorders>
            <w:shd w:val="clear" w:color="auto" w:fill="auto"/>
            <w:vAlign w:val="bottom"/>
            <w:hideMark/>
          </w:tcPr>
          <w:p w14:paraId="752B68E8"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Tribunal de Apelación Contencioso Administrativo: Resoluciones Dictadas, por Tipo de Resolución, período 2016-2020</w:t>
            </w:r>
          </w:p>
          <w:p w14:paraId="0F44DAA8" w14:textId="3CB7E079" w:rsidR="006B5704" w:rsidRPr="006B5704" w:rsidRDefault="006B5704" w:rsidP="006B5704">
            <w:pPr>
              <w:jc w:val="center"/>
              <w:rPr>
                <w:b/>
                <w:bCs/>
                <w:sz w:val="22"/>
                <w:szCs w:val="22"/>
                <w:lang w:val="es-ES_tradnl" w:eastAsia="es-CR"/>
              </w:rPr>
            </w:pPr>
          </w:p>
        </w:tc>
      </w:tr>
      <w:tr w:rsidR="006B5704" w:rsidRPr="006B5704" w14:paraId="00961AB0" w14:textId="77777777" w:rsidTr="00F24E25">
        <w:trPr>
          <w:trHeight w:val="273"/>
          <w:jc w:val="center"/>
        </w:trPr>
        <w:tc>
          <w:tcPr>
            <w:tcW w:w="3470" w:type="dxa"/>
            <w:tcBorders>
              <w:top w:val="nil"/>
              <w:left w:val="nil"/>
              <w:bottom w:val="single" w:sz="8" w:space="0" w:color="auto"/>
              <w:right w:val="single" w:sz="8" w:space="0" w:color="auto"/>
            </w:tcBorders>
            <w:shd w:val="clear" w:color="000000" w:fill="FFFFFF"/>
            <w:vAlign w:val="center"/>
            <w:hideMark/>
          </w:tcPr>
          <w:p w14:paraId="0F82B2A2"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Tipo de Resolución (*)</w:t>
            </w:r>
          </w:p>
        </w:tc>
        <w:tc>
          <w:tcPr>
            <w:tcW w:w="620" w:type="dxa"/>
            <w:tcBorders>
              <w:top w:val="nil"/>
              <w:left w:val="nil"/>
              <w:bottom w:val="single" w:sz="8" w:space="0" w:color="auto"/>
              <w:right w:val="nil"/>
            </w:tcBorders>
            <w:shd w:val="clear" w:color="auto" w:fill="auto"/>
            <w:noWrap/>
            <w:vAlign w:val="center"/>
            <w:hideMark/>
          </w:tcPr>
          <w:p w14:paraId="240BB557"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2016</w:t>
            </w:r>
          </w:p>
        </w:tc>
        <w:tc>
          <w:tcPr>
            <w:tcW w:w="680" w:type="dxa"/>
            <w:tcBorders>
              <w:top w:val="nil"/>
              <w:left w:val="single" w:sz="8" w:space="0" w:color="auto"/>
              <w:bottom w:val="single" w:sz="8" w:space="0" w:color="auto"/>
              <w:right w:val="single" w:sz="8" w:space="0" w:color="auto"/>
            </w:tcBorders>
            <w:shd w:val="clear" w:color="auto" w:fill="auto"/>
            <w:noWrap/>
            <w:vAlign w:val="center"/>
          </w:tcPr>
          <w:p w14:paraId="70387ED4"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2017</w:t>
            </w:r>
          </w:p>
        </w:tc>
        <w:tc>
          <w:tcPr>
            <w:tcW w:w="620" w:type="dxa"/>
            <w:tcBorders>
              <w:top w:val="nil"/>
              <w:left w:val="nil"/>
              <w:bottom w:val="single" w:sz="8" w:space="0" w:color="auto"/>
              <w:right w:val="nil"/>
            </w:tcBorders>
            <w:shd w:val="clear" w:color="auto" w:fill="auto"/>
            <w:noWrap/>
            <w:vAlign w:val="center"/>
          </w:tcPr>
          <w:p w14:paraId="42667C02"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2018</w:t>
            </w:r>
          </w:p>
        </w:tc>
        <w:tc>
          <w:tcPr>
            <w:tcW w:w="680" w:type="dxa"/>
            <w:tcBorders>
              <w:top w:val="nil"/>
              <w:left w:val="single" w:sz="8" w:space="0" w:color="auto"/>
              <w:bottom w:val="single" w:sz="8" w:space="0" w:color="auto"/>
              <w:right w:val="single" w:sz="8" w:space="0" w:color="auto"/>
            </w:tcBorders>
            <w:shd w:val="clear" w:color="auto" w:fill="auto"/>
            <w:noWrap/>
            <w:vAlign w:val="center"/>
          </w:tcPr>
          <w:p w14:paraId="70B02F44"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2019</w:t>
            </w:r>
          </w:p>
        </w:tc>
        <w:tc>
          <w:tcPr>
            <w:tcW w:w="680" w:type="dxa"/>
            <w:tcBorders>
              <w:top w:val="nil"/>
              <w:left w:val="nil"/>
              <w:bottom w:val="single" w:sz="8" w:space="0" w:color="auto"/>
              <w:right w:val="nil"/>
            </w:tcBorders>
            <w:shd w:val="clear" w:color="auto" w:fill="auto"/>
            <w:noWrap/>
            <w:vAlign w:val="center"/>
          </w:tcPr>
          <w:p w14:paraId="32123C0A"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2020</w:t>
            </w:r>
          </w:p>
        </w:tc>
      </w:tr>
      <w:tr w:rsidR="006B5704" w:rsidRPr="006B5704" w14:paraId="5B979DA5" w14:textId="77777777" w:rsidTr="00F24E25">
        <w:trPr>
          <w:trHeight w:val="260"/>
          <w:jc w:val="center"/>
        </w:trPr>
        <w:tc>
          <w:tcPr>
            <w:tcW w:w="3470" w:type="dxa"/>
            <w:tcBorders>
              <w:top w:val="nil"/>
              <w:left w:val="nil"/>
              <w:bottom w:val="nil"/>
              <w:right w:val="nil"/>
            </w:tcBorders>
            <w:shd w:val="clear" w:color="000000" w:fill="FFFFFF"/>
            <w:noWrap/>
            <w:vAlign w:val="center"/>
            <w:hideMark/>
          </w:tcPr>
          <w:p w14:paraId="198A7741" w14:textId="77777777" w:rsidR="00F24E25" w:rsidRPr="006B5704" w:rsidRDefault="00F24E25" w:rsidP="006B5704">
            <w:pPr>
              <w:rPr>
                <w:sz w:val="22"/>
                <w:szCs w:val="22"/>
                <w:lang w:val="es-ES_tradnl" w:eastAsia="es-CR"/>
              </w:rPr>
            </w:pPr>
            <w:r w:rsidRPr="006B5704">
              <w:rPr>
                <w:sz w:val="22"/>
                <w:szCs w:val="22"/>
                <w:lang w:val="es-ES_tradnl" w:eastAsia="es-CR"/>
              </w:rPr>
              <w:t> </w:t>
            </w:r>
          </w:p>
        </w:tc>
        <w:tc>
          <w:tcPr>
            <w:tcW w:w="620" w:type="dxa"/>
            <w:tcBorders>
              <w:top w:val="nil"/>
              <w:left w:val="single" w:sz="8" w:space="0" w:color="auto"/>
              <w:bottom w:val="nil"/>
              <w:right w:val="single" w:sz="8" w:space="0" w:color="auto"/>
            </w:tcBorders>
            <w:shd w:val="clear" w:color="auto" w:fill="auto"/>
            <w:noWrap/>
            <w:vAlign w:val="center"/>
            <w:hideMark/>
          </w:tcPr>
          <w:p w14:paraId="700DBD9F" w14:textId="77777777" w:rsidR="00F24E25" w:rsidRPr="006B5704" w:rsidRDefault="00F24E25" w:rsidP="006B5704">
            <w:pPr>
              <w:jc w:val="center"/>
              <w:rPr>
                <w:sz w:val="22"/>
                <w:szCs w:val="22"/>
                <w:lang w:val="es-ES_tradnl" w:eastAsia="es-CR"/>
              </w:rPr>
            </w:pPr>
            <w:r w:rsidRPr="006B5704">
              <w:rPr>
                <w:sz w:val="22"/>
                <w:szCs w:val="22"/>
                <w:lang w:val="es-ES_tradnl" w:eastAsia="es-CR"/>
              </w:rPr>
              <w:t> </w:t>
            </w:r>
          </w:p>
        </w:tc>
        <w:tc>
          <w:tcPr>
            <w:tcW w:w="680" w:type="dxa"/>
            <w:tcBorders>
              <w:top w:val="nil"/>
              <w:left w:val="nil"/>
              <w:bottom w:val="nil"/>
              <w:right w:val="single" w:sz="8" w:space="0" w:color="auto"/>
            </w:tcBorders>
            <w:shd w:val="clear" w:color="auto" w:fill="auto"/>
            <w:noWrap/>
            <w:vAlign w:val="center"/>
          </w:tcPr>
          <w:p w14:paraId="5A306D44" w14:textId="77777777" w:rsidR="00F24E25" w:rsidRPr="006B5704" w:rsidRDefault="00F24E25" w:rsidP="006B5704">
            <w:pPr>
              <w:jc w:val="center"/>
              <w:rPr>
                <w:sz w:val="22"/>
                <w:szCs w:val="22"/>
                <w:lang w:val="es-ES_tradnl" w:eastAsia="es-CR"/>
              </w:rPr>
            </w:pPr>
          </w:p>
        </w:tc>
        <w:tc>
          <w:tcPr>
            <w:tcW w:w="620" w:type="dxa"/>
            <w:tcBorders>
              <w:top w:val="nil"/>
              <w:left w:val="nil"/>
              <w:bottom w:val="nil"/>
              <w:right w:val="nil"/>
            </w:tcBorders>
            <w:shd w:val="clear" w:color="auto" w:fill="auto"/>
            <w:noWrap/>
            <w:vAlign w:val="center"/>
          </w:tcPr>
          <w:p w14:paraId="0EDCAC89" w14:textId="77777777" w:rsidR="00F24E25" w:rsidRPr="006B5704" w:rsidRDefault="00F24E25" w:rsidP="006B5704">
            <w:pPr>
              <w:jc w:val="center"/>
              <w:rPr>
                <w:sz w:val="22"/>
                <w:szCs w:val="22"/>
                <w:lang w:val="es-ES_tradnl" w:eastAsia="es-CR"/>
              </w:rPr>
            </w:pPr>
            <w:r w:rsidRPr="006B5704">
              <w:rPr>
                <w:sz w:val="22"/>
                <w:szCs w:val="22"/>
                <w:lang w:val="es-ES_tradnl" w:eastAsia="es-CR"/>
              </w:rPr>
              <w:t> </w:t>
            </w:r>
          </w:p>
        </w:tc>
        <w:tc>
          <w:tcPr>
            <w:tcW w:w="680" w:type="dxa"/>
            <w:tcBorders>
              <w:top w:val="nil"/>
              <w:left w:val="single" w:sz="8" w:space="0" w:color="auto"/>
              <w:bottom w:val="nil"/>
              <w:right w:val="single" w:sz="8" w:space="0" w:color="auto"/>
            </w:tcBorders>
            <w:shd w:val="clear" w:color="auto" w:fill="auto"/>
            <w:noWrap/>
            <w:vAlign w:val="center"/>
          </w:tcPr>
          <w:p w14:paraId="42D3CDA6" w14:textId="77777777" w:rsidR="00F24E25" w:rsidRPr="006B5704" w:rsidRDefault="00F24E25" w:rsidP="006B5704">
            <w:pPr>
              <w:jc w:val="center"/>
              <w:rPr>
                <w:sz w:val="22"/>
                <w:szCs w:val="22"/>
                <w:lang w:val="es-ES_tradnl" w:eastAsia="es-CR"/>
              </w:rPr>
            </w:pPr>
            <w:r w:rsidRPr="006B5704">
              <w:rPr>
                <w:sz w:val="22"/>
                <w:szCs w:val="22"/>
                <w:lang w:val="es-ES_tradnl" w:eastAsia="es-CR"/>
              </w:rPr>
              <w:t> </w:t>
            </w:r>
          </w:p>
        </w:tc>
        <w:tc>
          <w:tcPr>
            <w:tcW w:w="680" w:type="dxa"/>
            <w:tcBorders>
              <w:top w:val="nil"/>
              <w:left w:val="nil"/>
              <w:bottom w:val="nil"/>
              <w:right w:val="nil"/>
            </w:tcBorders>
            <w:shd w:val="clear" w:color="auto" w:fill="auto"/>
            <w:noWrap/>
            <w:vAlign w:val="center"/>
          </w:tcPr>
          <w:p w14:paraId="528536E4" w14:textId="77777777" w:rsidR="00F24E25" w:rsidRPr="006B5704" w:rsidRDefault="00F24E25" w:rsidP="006B5704">
            <w:pPr>
              <w:jc w:val="center"/>
              <w:rPr>
                <w:sz w:val="22"/>
                <w:szCs w:val="22"/>
                <w:lang w:val="es-ES_tradnl" w:eastAsia="es-CR"/>
              </w:rPr>
            </w:pPr>
          </w:p>
        </w:tc>
      </w:tr>
      <w:tr w:rsidR="006B5704" w:rsidRPr="006B5704" w14:paraId="3BF90896" w14:textId="77777777" w:rsidTr="00F24E25">
        <w:trPr>
          <w:trHeight w:val="260"/>
          <w:jc w:val="center"/>
        </w:trPr>
        <w:tc>
          <w:tcPr>
            <w:tcW w:w="3470" w:type="dxa"/>
            <w:tcBorders>
              <w:top w:val="nil"/>
              <w:left w:val="nil"/>
              <w:bottom w:val="nil"/>
              <w:right w:val="nil"/>
            </w:tcBorders>
            <w:shd w:val="clear" w:color="000000" w:fill="FFFFFF"/>
            <w:noWrap/>
            <w:vAlign w:val="center"/>
            <w:hideMark/>
          </w:tcPr>
          <w:p w14:paraId="6287B475"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Total</w:t>
            </w:r>
          </w:p>
        </w:tc>
        <w:tc>
          <w:tcPr>
            <w:tcW w:w="620" w:type="dxa"/>
            <w:tcBorders>
              <w:top w:val="nil"/>
              <w:left w:val="single" w:sz="8" w:space="0" w:color="auto"/>
              <w:bottom w:val="nil"/>
              <w:right w:val="single" w:sz="8" w:space="0" w:color="auto"/>
            </w:tcBorders>
            <w:shd w:val="clear" w:color="auto" w:fill="auto"/>
            <w:noWrap/>
            <w:vAlign w:val="center"/>
          </w:tcPr>
          <w:p w14:paraId="0B22CD77"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1.101</w:t>
            </w:r>
          </w:p>
        </w:tc>
        <w:tc>
          <w:tcPr>
            <w:tcW w:w="680" w:type="dxa"/>
            <w:tcBorders>
              <w:top w:val="nil"/>
              <w:left w:val="nil"/>
              <w:bottom w:val="nil"/>
              <w:right w:val="single" w:sz="8" w:space="0" w:color="auto"/>
            </w:tcBorders>
            <w:shd w:val="clear" w:color="auto" w:fill="auto"/>
            <w:noWrap/>
            <w:vAlign w:val="center"/>
          </w:tcPr>
          <w:p w14:paraId="5131035B"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1.174</w:t>
            </w:r>
          </w:p>
        </w:tc>
        <w:tc>
          <w:tcPr>
            <w:tcW w:w="620" w:type="dxa"/>
            <w:tcBorders>
              <w:top w:val="nil"/>
              <w:left w:val="nil"/>
              <w:bottom w:val="nil"/>
              <w:right w:val="nil"/>
            </w:tcBorders>
            <w:shd w:val="clear" w:color="auto" w:fill="auto"/>
            <w:noWrap/>
            <w:vAlign w:val="center"/>
          </w:tcPr>
          <w:p w14:paraId="605A8B94"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1.005</w:t>
            </w:r>
          </w:p>
        </w:tc>
        <w:tc>
          <w:tcPr>
            <w:tcW w:w="680" w:type="dxa"/>
            <w:tcBorders>
              <w:top w:val="nil"/>
              <w:left w:val="single" w:sz="8" w:space="0" w:color="auto"/>
              <w:bottom w:val="nil"/>
              <w:right w:val="single" w:sz="8" w:space="0" w:color="auto"/>
            </w:tcBorders>
            <w:shd w:val="clear" w:color="auto" w:fill="auto"/>
            <w:noWrap/>
            <w:vAlign w:val="center"/>
          </w:tcPr>
          <w:p w14:paraId="0CA99E96"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1.511</w:t>
            </w:r>
          </w:p>
        </w:tc>
        <w:tc>
          <w:tcPr>
            <w:tcW w:w="680" w:type="dxa"/>
            <w:tcBorders>
              <w:top w:val="nil"/>
              <w:left w:val="nil"/>
              <w:bottom w:val="nil"/>
              <w:right w:val="nil"/>
            </w:tcBorders>
            <w:shd w:val="clear" w:color="auto" w:fill="auto"/>
            <w:noWrap/>
            <w:vAlign w:val="center"/>
          </w:tcPr>
          <w:p w14:paraId="62359098" w14:textId="77777777" w:rsidR="00F24E25" w:rsidRPr="006B5704" w:rsidRDefault="00F24E25" w:rsidP="006B5704">
            <w:pPr>
              <w:jc w:val="right"/>
              <w:rPr>
                <w:b/>
                <w:bCs/>
                <w:sz w:val="22"/>
                <w:szCs w:val="22"/>
                <w:lang w:val="es-ES_tradnl" w:eastAsia="es-CR"/>
              </w:rPr>
            </w:pPr>
            <w:r w:rsidRPr="006B5704">
              <w:rPr>
                <w:b/>
                <w:bCs/>
                <w:sz w:val="22"/>
                <w:szCs w:val="22"/>
                <w:lang w:val="es-ES_tradnl" w:eastAsia="es-CR"/>
              </w:rPr>
              <w:t>1.279</w:t>
            </w:r>
          </w:p>
        </w:tc>
      </w:tr>
      <w:tr w:rsidR="006B5704" w:rsidRPr="006B5704" w14:paraId="05C2F842" w14:textId="77777777" w:rsidTr="00F24E25">
        <w:trPr>
          <w:trHeight w:val="260"/>
          <w:jc w:val="center"/>
        </w:trPr>
        <w:tc>
          <w:tcPr>
            <w:tcW w:w="3470" w:type="dxa"/>
            <w:tcBorders>
              <w:top w:val="nil"/>
              <w:left w:val="nil"/>
              <w:bottom w:val="nil"/>
              <w:right w:val="nil"/>
            </w:tcBorders>
            <w:shd w:val="clear" w:color="000000" w:fill="FFFFFF"/>
            <w:noWrap/>
            <w:vAlign w:val="center"/>
          </w:tcPr>
          <w:p w14:paraId="5BCB3583" w14:textId="77777777" w:rsidR="00F24E25" w:rsidRPr="006B5704" w:rsidRDefault="00F24E25" w:rsidP="006B5704">
            <w:pPr>
              <w:rPr>
                <w:sz w:val="22"/>
                <w:szCs w:val="22"/>
                <w:lang w:val="es-ES_tradnl" w:eastAsia="es-CR"/>
              </w:rPr>
            </w:pPr>
            <w:r w:rsidRPr="006B5704">
              <w:rPr>
                <w:sz w:val="22"/>
                <w:szCs w:val="22"/>
                <w:lang w:val="es-ES_tradnl" w:eastAsia="es-CR"/>
              </w:rPr>
              <w:t>Adición y aclaración</w:t>
            </w:r>
          </w:p>
        </w:tc>
        <w:tc>
          <w:tcPr>
            <w:tcW w:w="620" w:type="dxa"/>
            <w:tcBorders>
              <w:top w:val="nil"/>
              <w:left w:val="single" w:sz="8" w:space="0" w:color="auto"/>
              <w:bottom w:val="nil"/>
              <w:right w:val="single" w:sz="8" w:space="0" w:color="auto"/>
            </w:tcBorders>
            <w:shd w:val="clear" w:color="auto" w:fill="auto"/>
            <w:noWrap/>
            <w:vAlign w:val="center"/>
          </w:tcPr>
          <w:p w14:paraId="1DD0C652"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80" w:type="dxa"/>
            <w:tcBorders>
              <w:top w:val="nil"/>
              <w:left w:val="nil"/>
              <w:bottom w:val="nil"/>
              <w:right w:val="single" w:sz="8" w:space="0" w:color="auto"/>
            </w:tcBorders>
            <w:shd w:val="clear" w:color="auto" w:fill="auto"/>
            <w:noWrap/>
            <w:vAlign w:val="center"/>
          </w:tcPr>
          <w:p w14:paraId="6D55088F"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20" w:type="dxa"/>
            <w:tcBorders>
              <w:top w:val="nil"/>
              <w:left w:val="nil"/>
              <w:bottom w:val="nil"/>
              <w:right w:val="nil"/>
            </w:tcBorders>
            <w:shd w:val="clear" w:color="auto" w:fill="auto"/>
            <w:noWrap/>
            <w:vAlign w:val="center"/>
          </w:tcPr>
          <w:p w14:paraId="72364ECE"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80" w:type="dxa"/>
            <w:tcBorders>
              <w:top w:val="nil"/>
              <w:left w:val="single" w:sz="8" w:space="0" w:color="auto"/>
              <w:bottom w:val="nil"/>
              <w:right w:val="single" w:sz="8" w:space="0" w:color="auto"/>
            </w:tcBorders>
            <w:shd w:val="clear" w:color="auto" w:fill="auto"/>
            <w:noWrap/>
            <w:vAlign w:val="center"/>
          </w:tcPr>
          <w:p w14:paraId="287A3497" w14:textId="77777777" w:rsidR="00F24E25" w:rsidRPr="006B5704" w:rsidRDefault="00F24E25" w:rsidP="006B5704">
            <w:pPr>
              <w:jc w:val="right"/>
              <w:rPr>
                <w:sz w:val="22"/>
                <w:szCs w:val="22"/>
                <w:lang w:val="es-ES_tradnl" w:eastAsia="es-CR"/>
              </w:rPr>
            </w:pPr>
            <w:r w:rsidRPr="006B5704">
              <w:rPr>
                <w:sz w:val="22"/>
                <w:szCs w:val="22"/>
                <w:lang w:val="es-ES_tradnl" w:eastAsia="es-CR"/>
              </w:rPr>
              <w:t>1</w:t>
            </w:r>
          </w:p>
        </w:tc>
        <w:tc>
          <w:tcPr>
            <w:tcW w:w="680" w:type="dxa"/>
            <w:tcBorders>
              <w:top w:val="nil"/>
              <w:left w:val="nil"/>
              <w:bottom w:val="nil"/>
              <w:right w:val="nil"/>
            </w:tcBorders>
            <w:shd w:val="clear" w:color="auto" w:fill="auto"/>
            <w:noWrap/>
            <w:vAlign w:val="center"/>
          </w:tcPr>
          <w:p w14:paraId="73405327"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r>
      <w:tr w:rsidR="006B5704" w:rsidRPr="006B5704" w14:paraId="0D2411B8" w14:textId="77777777" w:rsidTr="00F24E25">
        <w:trPr>
          <w:trHeight w:val="260"/>
          <w:jc w:val="center"/>
        </w:trPr>
        <w:tc>
          <w:tcPr>
            <w:tcW w:w="3470" w:type="dxa"/>
            <w:tcBorders>
              <w:top w:val="nil"/>
              <w:left w:val="nil"/>
              <w:bottom w:val="nil"/>
              <w:right w:val="nil"/>
            </w:tcBorders>
            <w:shd w:val="clear" w:color="000000" w:fill="FFFFFF"/>
            <w:noWrap/>
            <w:vAlign w:val="center"/>
          </w:tcPr>
          <w:p w14:paraId="23BA9D79" w14:textId="77777777" w:rsidR="00F24E25" w:rsidRPr="006B5704" w:rsidRDefault="00F24E25" w:rsidP="006B5704">
            <w:pPr>
              <w:rPr>
                <w:sz w:val="22"/>
                <w:szCs w:val="22"/>
                <w:lang w:val="es-ES_tradnl" w:eastAsia="es-CR"/>
              </w:rPr>
            </w:pPr>
            <w:r w:rsidRPr="006B5704">
              <w:rPr>
                <w:sz w:val="22"/>
                <w:szCs w:val="22"/>
                <w:lang w:val="es-ES_tradnl" w:eastAsia="es-CR"/>
              </w:rPr>
              <w:t>Autos</w:t>
            </w:r>
          </w:p>
        </w:tc>
        <w:tc>
          <w:tcPr>
            <w:tcW w:w="620" w:type="dxa"/>
            <w:tcBorders>
              <w:top w:val="nil"/>
              <w:left w:val="single" w:sz="8" w:space="0" w:color="auto"/>
              <w:bottom w:val="nil"/>
              <w:right w:val="single" w:sz="8" w:space="0" w:color="auto"/>
            </w:tcBorders>
            <w:shd w:val="clear" w:color="auto" w:fill="auto"/>
            <w:noWrap/>
            <w:vAlign w:val="center"/>
          </w:tcPr>
          <w:p w14:paraId="4937E5DA"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80" w:type="dxa"/>
            <w:tcBorders>
              <w:top w:val="nil"/>
              <w:left w:val="nil"/>
              <w:bottom w:val="nil"/>
              <w:right w:val="single" w:sz="8" w:space="0" w:color="auto"/>
            </w:tcBorders>
            <w:shd w:val="clear" w:color="auto" w:fill="auto"/>
            <w:noWrap/>
            <w:vAlign w:val="center"/>
          </w:tcPr>
          <w:p w14:paraId="0079AD32" w14:textId="77777777" w:rsidR="00F24E25" w:rsidRPr="006B5704" w:rsidRDefault="00F24E25" w:rsidP="006B5704">
            <w:pPr>
              <w:jc w:val="right"/>
              <w:rPr>
                <w:sz w:val="22"/>
                <w:szCs w:val="22"/>
                <w:lang w:val="es-ES_tradnl" w:eastAsia="es-CR"/>
              </w:rPr>
            </w:pPr>
            <w:r w:rsidRPr="006B5704">
              <w:rPr>
                <w:sz w:val="22"/>
                <w:szCs w:val="22"/>
                <w:lang w:val="es-ES_tradnl" w:eastAsia="es-CR"/>
              </w:rPr>
              <w:t>3</w:t>
            </w:r>
          </w:p>
        </w:tc>
        <w:tc>
          <w:tcPr>
            <w:tcW w:w="620" w:type="dxa"/>
            <w:tcBorders>
              <w:top w:val="nil"/>
              <w:left w:val="nil"/>
              <w:bottom w:val="nil"/>
              <w:right w:val="nil"/>
            </w:tcBorders>
            <w:shd w:val="clear" w:color="auto" w:fill="auto"/>
            <w:noWrap/>
            <w:vAlign w:val="center"/>
          </w:tcPr>
          <w:p w14:paraId="56F61833" w14:textId="77777777" w:rsidR="00F24E25" w:rsidRPr="006B5704" w:rsidRDefault="00F24E25" w:rsidP="006B5704">
            <w:pPr>
              <w:jc w:val="right"/>
              <w:rPr>
                <w:sz w:val="22"/>
                <w:szCs w:val="22"/>
                <w:lang w:val="es-ES_tradnl" w:eastAsia="es-CR"/>
              </w:rPr>
            </w:pPr>
            <w:r w:rsidRPr="006B5704">
              <w:rPr>
                <w:sz w:val="22"/>
                <w:szCs w:val="22"/>
                <w:lang w:val="es-ES_tradnl" w:eastAsia="es-CR"/>
              </w:rPr>
              <w:t>2</w:t>
            </w:r>
          </w:p>
        </w:tc>
        <w:tc>
          <w:tcPr>
            <w:tcW w:w="680" w:type="dxa"/>
            <w:tcBorders>
              <w:top w:val="nil"/>
              <w:left w:val="single" w:sz="8" w:space="0" w:color="auto"/>
              <w:bottom w:val="nil"/>
              <w:right w:val="single" w:sz="8" w:space="0" w:color="auto"/>
            </w:tcBorders>
            <w:shd w:val="clear" w:color="auto" w:fill="auto"/>
            <w:noWrap/>
            <w:vAlign w:val="center"/>
          </w:tcPr>
          <w:p w14:paraId="3A0B4FD8"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80" w:type="dxa"/>
            <w:tcBorders>
              <w:top w:val="nil"/>
              <w:left w:val="nil"/>
              <w:bottom w:val="nil"/>
              <w:right w:val="nil"/>
            </w:tcBorders>
            <w:shd w:val="clear" w:color="auto" w:fill="auto"/>
            <w:noWrap/>
            <w:vAlign w:val="center"/>
          </w:tcPr>
          <w:p w14:paraId="5F02E550"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r>
      <w:tr w:rsidR="006B5704" w:rsidRPr="006B5704" w14:paraId="67DA9948" w14:textId="77777777" w:rsidTr="00F24E25">
        <w:trPr>
          <w:trHeight w:val="260"/>
          <w:jc w:val="center"/>
        </w:trPr>
        <w:tc>
          <w:tcPr>
            <w:tcW w:w="3470" w:type="dxa"/>
            <w:tcBorders>
              <w:top w:val="nil"/>
              <w:left w:val="nil"/>
              <w:bottom w:val="nil"/>
              <w:right w:val="nil"/>
            </w:tcBorders>
            <w:shd w:val="clear" w:color="000000" w:fill="FFFFFF"/>
            <w:noWrap/>
            <w:vAlign w:val="center"/>
          </w:tcPr>
          <w:p w14:paraId="3BC889A6" w14:textId="77777777" w:rsidR="00F24E25" w:rsidRPr="006B5704" w:rsidRDefault="00F24E25" w:rsidP="006B5704">
            <w:pPr>
              <w:rPr>
                <w:sz w:val="22"/>
                <w:szCs w:val="22"/>
                <w:lang w:val="es-ES_tradnl" w:eastAsia="es-CR"/>
              </w:rPr>
            </w:pPr>
            <w:r w:rsidRPr="006B5704">
              <w:rPr>
                <w:sz w:val="22"/>
                <w:szCs w:val="22"/>
                <w:lang w:val="es-ES_tradnl" w:eastAsia="es-CR"/>
              </w:rPr>
              <w:t>Auto sentencia</w:t>
            </w:r>
          </w:p>
        </w:tc>
        <w:tc>
          <w:tcPr>
            <w:tcW w:w="620" w:type="dxa"/>
            <w:tcBorders>
              <w:top w:val="nil"/>
              <w:left w:val="single" w:sz="8" w:space="0" w:color="auto"/>
              <w:bottom w:val="nil"/>
              <w:right w:val="single" w:sz="8" w:space="0" w:color="auto"/>
            </w:tcBorders>
            <w:shd w:val="clear" w:color="auto" w:fill="auto"/>
            <w:noWrap/>
            <w:vAlign w:val="center"/>
          </w:tcPr>
          <w:p w14:paraId="17557BED"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80" w:type="dxa"/>
            <w:tcBorders>
              <w:top w:val="nil"/>
              <w:left w:val="nil"/>
              <w:bottom w:val="nil"/>
              <w:right w:val="single" w:sz="8" w:space="0" w:color="auto"/>
            </w:tcBorders>
            <w:shd w:val="clear" w:color="auto" w:fill="auto"/>
            <w:noWrap/>
            <w:vAlign w:val="center"/>
          </w:tcPr>
          <w:p w14:paraId="457FE5AD" w14:textId="77777777" w:rsidR="00F24E25" w:rsidRPr="006B5704" w:rsidRDefault="00F24E25" w:rsidP="006B5704">
            <w:pPr>
              <w:jc w:val="right"/>
              <w:rPr>
                <w:sz w:val="22"/>
                <w:szCs w:val="22"/>
                <w:lang w:val="es-ES_tradnl" w:eastAsia="es-CR"/>
              </w:rPr>
            </w:pPr>
            <w:r w:rsidRPr="006B5704">
              <w:rPr>
                <w:sz w:val="22"/>
                <w:szCs w:val="22"/>
                <w:lang w:val="es-ES_tradnl" w:eastAsia="es-CR"/>
              </w:rPr>
              <w:t>1</w:t>
            </w:r>
          </w:p>
        </w:tc>
        <w:tc>
          <w:tcPr>
            <w:tcW w:w="620" w:type="dxa"/>
            <w:tcBorders>
              <w:top w:val="nil"/>
              <w:left w:val="nil"/>
              <w:bottom w:val="nil"/>
              <w:right w:val="nil"/>
            </w:tcBorders>
            <w:shd w:val="clear" w:color="auto" w:fill="auto"/>
            <w:noWrap/>
            <w:vAlign w:val="center"/>
          </w:tcPr>
          <w:p w14:paraId="569AE8A0" w14:textId="77777777" w:rsidR="00F24E25" w:rsidRPr="006B5704" w:rsidRDefault="00F24E25" w:rsidP="006B5704">
            <w:pPr>
              <w:jc w:val="right"/>
              <w:rPr>
                <w:sz w:val="22"/>
                <w:szCs w:val="22"/>
                <w:lang w:val="es-ES_tradnl" w:eastAsia="es-CR"/>
              </w:rPr>
            </w:pPr>
            <w:r w:rsidRPr="006B5704">
              <w:rPr>
                <w:sz w:val="22"/>
                <w:szCs w:val="22"/>
                <w:lang w:val="es-ES_tradnl" w:eastAsia="es-CR"/>
              </w:rPr>
              <w:t>2</w:t>
            </w:r>
          </w:p>
        </w:tc>
        <w:tc>
          <w:tcPr>
            <w:tcW w:w="680" w:type="dxa"/>
            <w:tcBorders>
              <w:top w:val="nil"/>
              <w:left w:val="single" w:sz="8" w:space="0" w:color="auto"/>
              <w:bottom w:val="nil"/>
              <w:right w:val="single" w:sz="8" w:space="0" w:color="auto"/>
            </w:tcBorders>
            <w:shd w:val="clear" w:color="auto" w:fill="auto"/>
            <w:noWrap/>
            <w:vAlign w:val="center"/>
          </w:tcPr>
          <w:p w14:paraId="0FDB269B"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80" w:type="dxa"/>
            <w:tcBorders>
              <w:top w:val="nil"/>
              <w:left w:val="nil"/>
              <w:bottom w:val="nil"/>
              <w:right w:val="nil"/>
            </w:tcBorders>
            <w:shd w:val="clear" w:color="auto" w:fill="auto"/>
            <w:noWrap/>
            <w:vAlign w:val="center"/>
          </w:tcPr>
          <w:p w14:paraId="6564D209"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r>
      <w:tr w:rsidR="006B5704" w:rsidRPr="006B5704" w14:paraId="147E0FDE" w14:textId="77777777" w:rsidTr="00F24E25">
        <w:trPr>
          <w:trHeight w:val="260"/>
          <w:jc w:val="center"/>
        </w:trPr>
        <w:tc>
          <w:tcPr>
            <w:tcW w:w="3470" w:type="dxa"/>
            <w:tcBorders>
              <w:top w:val="nil"/>
              <w:left w:val="nil"/>
              <w:bottom w:val="nil"/>
              <w:right w:val="nil"/>
            </w:tcBorders>
            <w:shd w:val="clear" w:color="000000" w:fill="FFFFFF"/>
            <w:noWrap/>
            <w:vAlign w:val="center"/>
          </w:tcPr>
          <w:p w14:paraId="48373C38" w14:textId="77777777" w:rsidR="00F24E25" w:rsidRPr="006B5704" w:rsidRDefault="00F24E25" w:rsidP="006B5704">
            <w:pPr>
              <w:rPr>
                <w:sz w:val="22"/>
                <w:szCs w:val="22"/>
                <w:lang w:val="es-ES_tradnl" w:eastAsia="es-CR"/>
              </w:rPr>
            </w:pPr>
            <w:r w:rsidRPr="006B5704">
              <w:rPr>
                <w:sz w:val="22"/>
                <w:szCs w:val="22"/>
                <w:lang w:val="es-ES_tradnl" w:eastAsia="es-CR"/>
              </w:rPr>
              <w:t>Auto sentencia liquidación</w:t>
            </w:r>
          </w:p>
        </w:tc>
        <w:tc>
          <w:tcPr>
            <w:tcW w:w="620" w:type="dxa"/>
            <w:tcBorders>
              <w:top w:val="nil"/>
              <w:left w:val="single" w:sz="8" w:space="0" w:color="auto"/>
              <w:bottom w:val="nil"/>
              <w:right w:val="single" w:sz="8" w:space="0" w:color="auto"/>
            </w:tcBorders>
            <w:shd w:val="clear" w:color="auto" w:fill="auto"/>
            <w:noWrap/>
            <w:vAlign w:val="center"/>
          </w:tcPr>
          <w:p w14:paraId="0A0DFAC0"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80" w:type="dxa"/>
            <w:tcBorders>
              <w:top w:val="nil"/>
              <w:left w:val="nil"/>
              <w:bottom w:val="nil"/>
              <w:right w:val="single" w:sz="8" w:space="0" w:color="auto"/>
            </w:tcBorders>
            <w:shd w:val="clear" w:color="auto" w:fill="auto"/>
            <w:noWrap/>
            <w:vAlign w:val="center"/>
          </w:tcPr>
          <w:p w14:paraId="55595963" w14:textId="77777777" w:rsidR="00F24E25" w:rsidRPr="006B5704" w:rsidRDefault="00F24E25" w:rsidP="006B5704">
            <w:pPr>
              <w:jc w:val="right"/>
              <w:rPr>
                <w:sz w:val="22"/>
                <w:szCs w:val="22"/>
                <w:lang w:val="es-ES_tradnl" w:eastAsia="es-CR"/>
              </w:rPr>
            </w:pPr>
            <w:r w:rsidRPr="006B5704">
              <w:rPr>
                <w:sz w:val="22"/>
                <w:szCs w:val="22"/>
                <w:lang w:val="es-ES_tradnl" w:eastAsia="es-CR"/>
              </w:rPr>
              <w:t>1</w:t>
            </w:r>
          </w:p>
        </w:tc>
        <w:tc>
          <w:tcPr>
            <w:tcW w:w="620" w:type="dxa"/>
            <w:tcBorders>
              <w:top w:val="nil"/>
              <w:left w:val="nil"/>
              <w:bottom w:val="nil"/>
              <w:right w:val="nil"/>
            </w:tcBorders>
            <w:shd w:val="clear" w:color="auto" w:fill="auto"/>
            <w:noWrap/>
            <w:vAlign w:val="center"/>
          </w:tcPr>
          <w:p w14:paraId="5FC7094C" w14:textId="77777777" w:rsidR="00F24E25" w:rsidRPr="006B5704" w:rsidRDefault="00F24E25" w:rsidP="006B5704">
            <w:pPr>
              <w:jc w:val="right"/>
              <w:rPr>
                <w:sz w:val="22"/>
                <w:szCs w:val="22"/>
                <w:lang w:val="es-ES_tradnl" w:eastAsia="es-CR"/>
              </w:rPr>
            </w:pPr>
            <w:r w:rsidRPr="006B5704">
              <w:rPr>
                <w:sz w:val="22"/>
                <w:szCs w:val="22"/>
                <w:lang w:val="es-ES_tradnl" w:eastAsia="es-CR"/>
              </w:rPr>
              <w:t>1</w:t>
            </w:r>
          </w:p>
        </w:tc>
        <w:tc>
          <w:tcPr>
            <w:tcW w:w="680" w:type="dxa"/>
            <w:tcBorders>
              <w:top w:val="nil"/>
              <w:left w:val="single" w:sz="8" w:space="0" w:color="auto"/>
              <w:bottom w:val="nil"/>
              <w:right w:val="single" w:sz="8" w:space="0" w:color="auto"/>
            </w:tcBorders>
            <w:shd w:val="clear" w:color="auto" w:fill="auto"/>
            <w:noWrap/>
            <w:vAlign w:val="center"/>
          </w:tcPr>
          <w:p w14:paraId="71BC9CBF"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80" w:type="dxa"/>
            <w:tcBorders>
              <w:top w:val="nil"/>
              <w:left w:val="nil"/>
              <w:bottom w:val="nil"/>
              <w:right w:val="nil"/>
            </w:tcBorders>
            <w:shd w:val="clear" w:color="auto" w:fill="auto"/>
            <w:noWrap/>
            <w:vAlign w:val="center"/>
          </w:tcPr>
          <w:p w14:paraId="6BD63A0E"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r>
      <w:tr w:rsidR="006B5704" w:rsidRPr="006B5704" w14:paraId="215116C7" w14:textId="77777777" w:rsidTr="00F24E25">
        <w:trPr>
          <w:trHeight w:val="260"/>
          <w:jc w:val="center"/>
        </w:trPr>
        <w:tc>
          <w:tcPr>
            <w:tcW w:w="3470" w:type="dxa"/>
            <w:tcBorders>
              <w:top w:val="nil"/>
              <w:left w:val="nil"/>
              <w:bottom w:val="nil"/>
              <w:right w:val="nil"/>
            </w:tcBorders>
            <w:shd w:val="clear" w:color="000000" w:fill="FFFFFF"/>
            <w:noWrap/>
            <w:vAlign w:val="center"/>
          </w:tcPr>
          <w:p w14:paraId="433376F7" w14:textId="77777777" w:rsidR="00F24E25" w:rsidRPr="006B5704" w:rsidRDefault="00F24E25" w:rsidP="006B5704">
            <w:pPr>
              <w:rPr>
                <w:sz w:val="22"/>
                <w:szCs w:val="22"/>
                <w:lang w:val="es-ES_tradnl" w:eastAsia="es-CR"/>
              </w:rPr>
            </w:pPr>
            <w:r w:rsidRPr="006B5704">
              <w:rPr>
                <w:sz w:val="22"/>
                <w:szCs w:val="22"/>
                <w:lang w:val="es-ES_tradnl" w:eastAsia="es-CR"/>
              </w:rPr>
              <w:t>Auto sentencia Tribunal Apelación</w:t>
            </w:r>
          </w:p>
        </w:tc>
        <w:tc>
          <w:tcPr>
            <w:tcW w:w="620" w:type="dxa"/>
            <w:tcBorders>
              <w:top w:val="nil"/>
              <w:left w:val="single" w:sz="8" w:space="0" w:color="auto"/>
              <w:bottom w:val="nil"/>
              <w:right w:val="single" w:sz="8" w:space="0" w:color="auto"/>
            </w:tcBorders>
            <w:shd w:val="clear" w:color="auto" w:fill="auto"/>
            <w:noWrap/>
            <w:vAlign w:val="center"/>
          </w:tcPr>
          <w:p w14:paraId="2867A7DD"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80" w:type="dxa"/>
            <w:tcBorders>
              <w:top w:val="nil"/>
              <w:left w:val="nil"/>
              <w:bottom w:val="nil"/>
              <w:right w:val="single" w:sz="8" w:space="0" w:color="auto"/>
            </w:tcBorders>
            <w:shd w:val="clear" w:color="auto" w:fill="auto"/>
            <w:noWrap/>
            <w:vAlign w:val="center"/>
          </w:tcPr>
          <w:p w14:paraId="2B9FA3BA"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20" w:type="dxa"/>
            <w:tcBorders>
              <w:top w:val="nil"/>
              <w:left w:val="nil"/>
              <w:bottom w:val="nil"/>
              <w:right w:val="nil"/>
            </w:tcBorders>
            <w:shd w:val="clear" w:color="auto" w:fill="auto"/>
            <w:noWrap/>
            <w:vAlign w:val="center"/>
          </w:tcPr>
          <w:p w14:paraId="2658D344" w14:textId="77777777" w:rsidR="00F24E25" w:rsidRPr="006B5704" w:rsidRDefault="00F24E25" w:rsidP="006B5704">
            <w:pPr>
              <w:jc w:val="right"/>
              <w:rPr>
                <w:sz w:val="22"/>
                <w:szCs w:val="22"/>
                <w:lang w:val="es-ES_tradnl" w:eastAsia="es-CR"/>
              </w:rPr>
            </w:pPr>
            <w:r w:rsidRPr="006B5704">
              <w:rPr>
                <w:sz w:val="22"/>
                <w:szCs w:val="22"/>
                <w:lang w:val="es-ES_tradnl" w:eastAsia="es-CR"/>
              </w:rPr>
              <w:t>1</w:t>
            </w:r>
          </w:p>
        </w:tc>
        <w:tc>
          <w:tcPr>
            <w:tcW w:w="680" w:type="dxa"/>
            <w:tcBorders>
              <w:top w:val="nil"/>
              <w:left w:val="single" w:sz="8" w:space="0" w:color="auto"/>
              <w:bottom w:val="nil"/>
              <w:right w:val="single" w:sz="8" w:space="0" w:color="auto"/>
            </w:tcBorders>
            <w:shd w:val="clear" w:color="auto" w:fill="auto"/>
            <w:noWrap/>
            <w:vAlign w:val="center"/>
          </w:tcPr>
          <w:p w14:paraId="38AD9020"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80" w:type="dxa"/>
            <w:tcBorders>
              <w:top w:val="nil"/>
              <w:left w:val="nil"/>
              <w:bottom w:val="nil"/>
              <w:right w:val="nil"/>
            </w:tcBorders>
            <w:shd w:val="clear" w:color="auto" w:fill="auto"/>
            <w:noWrap/>
            <w:vAlign w:val="center"/>
          </w:tcPr>
          <w:p w14:paraId="757EECD8"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r>
      <w:tr w:rsidR="006B5704" w:rsidRPr="006B5704" w14:paraId="3ABAF18A" w14:textId="77777777" w:rsidTr="00F24E25">
        <w:trPr>
          <w:trHeight w:val="260"/>
          <w:jc w:val="center"/>
        </w:trPr>
        <w:tc>
          <w:tcPr>
            <w:tcW w:w="3470" w:type="dxa"/>
            <w:tcBorders>
              <w:top w:val="nil"/>
              <w:left w:val="nil"/>
              <w:bottom w:val="nil"/>
              <w:right w:val="nil"/>
            </w:tcBorders>
            <w:shd w:val="clear" w:color="000000" w:fill="FFFFFF"/>
            <w:noWrap/>
            <w:vAlign w:val="center"/>
          </w:tcPr>
          <w:p w14:paraId="3EE390F5" w14:textId="77777777" w:rsidR="00F24E25" w:rsidRPr="006B5704" w:rsidRDefault="00F24E25" w:rsidP="006B5704">
            <w:pPr>
              <w:rPr>
                <w:sz w:val="22"/>
                <w:szCs w:val="22"/>
                <w:lang w:val="es-ES_tradnl" w:eastAsia="es-CR"/>
              </w:rPr>
            </w:pPr>
            <w:r w:rsidRPr="006B5704">
              <w:rPr>
                <w:sz w:val="22"/>
                <w:szCs w:val="22"/>
                <w:lang w:val="es-ES_tradnl" w:eastAsia="es-CR"/>
              </w:rPr>
              <w:t>Resolución interlocutoria</w:t>
            </w:r>
          </w:p>
        </w:tc>
        <w:tc>
          <w:tcPr>
            <w:tcW w:w="620" w:type="dxa"/>
            <w:tcBorders>
              <w:top w:val="nil"/>
              <w:left w:val="single" w:sz="8" w:space="0" w:color="auto"/>
              <w:bottom w:val="nil"/>
              <w:right w:val="single" w:sz="8" w:space="0" w:color="auto"/>
            </w:tcBorders>
            <w:shd w:val="clear" w:color="auto" w:fill="auto"/>
            <w:noWrap/>
            <w:vAlign w:val="center"/>
          </w:tcPr>
          <w:p w14:paraId="3B3CD77A"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80" w:type="dxa"/>
            <w:tcBorders>
              <w:top w:val="nil"/>
              <w:left w:val="nil"/>
              <w:bottom w:val="nil"/>
              <w:right w:val="single" w:sz="8" w:space="0" w:color="auto"/>
            </w:tcBorders>
            <w:shd w:val="clear" w:color="auto" w:fill="auto"/>
            <w:noWrap/>
            <w:vAlign w:val="center"/>
          </w:tcPr>
          <w:p w14:paraId="2823404F"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20" w:type="dxa"/>
            <w:tcBorders>
              <w:top w:val="nil"/>
              <w:left w:val="nil"/>
              <w:bottom w:val="nil"/>
              <w:right w:val="nil"/>
            </w:tcBorders>
            <w:shd w:val="clear" w:color="auto" w:fill="auto"/>
            <w:noWrap/>
            <w:vAlign w:val="center"/>
          </w:tcPr>
          <w:p w14:paraId="6B66DA22"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80" w:type="dxa"/>
            <w:tcBorders>
              <w:top w:val="nil"/>
              <w:left w:val="single" w:sz="8" w:space="0" w:color="auto"/>
              <w:bottom w:val="nil"/>
              <w:right w:val="single" w:sz="8" w:space="0" w:color="auto"/>
            </w:tcBorders>
            <w:shd w:val="clear" w:color="auto" w:fill="auto"/>
            <w:noWrap/>
            <w:vAlign w:val="center"/>
          </w:tcPr>
          <w:p w14:paraId="63CB3679" w14:textId="77777777" w:rsidR="00F24E25" w:rsidRPr="006B5704" w:rsidRDefault="00F24E25" w:rsidP="006B5704">
            <w:pPr>
              <w:jc w:val="right"/>
              <w:rPr>
                <w:sz w:val="22"/>
                <w:szCs w:val="22"/>
                <w:lang w:val="es-ES_tradnl" w:eastAsia="es-CR"/>
              </w:rPr>
            </w:pPr>
            <w:r w:rsidRPr="006B5704">
              <w:rPr>
                <w:sz w:val="22"/>
                <w:szCs w:val="22"/>
                <w:lang w:val="es-ES_tradnl" w:eastAsia="es-CR"/>
              </w:rPr>
              <w:t>2</w:t>
            </w:r>
          </w:p>
        </w:tc>
        <w:tc>
          <w:tcPr>
            <w:tcW w:w="680" w:type="dxa"/>
            <w:tcBorders>
              <w:top w:val="nil"/>
              <w:left w:val="nil"/>
              <w:bottom w:val="nil"/>
              <w:right w:val="nil"/>
            </w:tcBorders>
            <w:shd w:val="clear" w:color="auto" w:fill="auto"/>
            <w:noWrap/>
            <w:vAlign w:val="center"/>
          </w:tcPr>
          <w:p w14:paraId="05F59DFF" w14:textId="77777777" w:rsidR="00F24E25" w:rsidRPr="006B5704" w:rsidRDefault="00F24E25" w:rsidP="006B5704">
            <w:pPr>
              <w:jc w:val="right"/>
              <w:rPr>
                <w:sz w:val="22"/>
                <w:szCs w:val="22"/>
                <w:lang w:val="es-ES_tradnl" w:eastAsia="es-CR"/>
              </w:rPr>
            </w:pPr>
            <w:r w:rsidRPr="006B5704">
              <w:rPr>
                <w:sz w:val="22"/>
                <w:szCs w:val="22"/>
                <w:lang w:val="es-ES_tradnl" w:eastAsia="es-CR"/>
              </w:rPr>
              <w:t>1</w:t>
            </w:r>
          </w:p>
        </w:tc>
      </w:tr>
      <w:tr w:rsidR="006B5704" w:rsidRPr="006B5704" w14:paraId="693AAE9C" w14:textId="77777777" w:rsidTr="00F24E25">
        <w:trPr>
          <w:trHeight w:val="260"/>
          <w:jc w:val="center"/>
        </w:trPr>
        <w:tc>
          <w:tcPr>
            <w:tcW w:w="3470" w:type="dxa"/>
            <w:tcBorders>
              <w:top w:val="nil"/>
              <w:left w:val="nil"/>
              <w:bottom w:val="nil"/>
              <w:right w:val="nil"/>
            </w:tcBorders>
            <w:shd w:val="clear" w:color="000000" w:fill="FFFFFF"/>
            <w:noWrap/>
            <w:vAlign w:val="center"/>
          </w:tcPr>
          <w:p w14:paraId="30D113ED" w14:textId="77777777" w:rsidR="00F24E25" w:rsidRPr="006B5704" w:rsidRDefault="00F24E25" w:rsidP="006B5704">
            <w:pPr>
              <w:rPr>
                <w:sz w:val="22"/>
                <w:szCs w:val="22"/>
                <w:lang w:val="es-ES_tradnl" w:eastAsia="es-CR"/>
              </w:rPr>
            </w:pPr>
            <w:r w:rsidRPr="006B5704">
              <w:rPr>
                <w:sz w:val="22"/>
                <w:szCs w:val="22"/>
                <w:lang w:val="es-ES_tradnl" w:eastAsia="es-CR"/>
              </w:rPr>
              <w:t>Sentencia</w:t>
            </w:r>
          </w:p>
        </w:tc>
        <w:tc>
          <w:tcPr>
            <w:tcW w:w="620" w:type="dxa"/>
            <w:tcBorders>
              <w:top w:val="nil"/>
              <w:left w:val="single" w:sz="8" w:space="0" w:color="auto"/>
              <w:bottom w:val="nil"/>
              <w:right w:val="single" w:sz="8" w:space="0" w:color="auto"/>
            </w:tcBorders>
            <w:shd w:val="clear" w:color="auto" w:fill="auto"/>
            <w:noWrap/>
            <w:vAlign w:val="center"/>
          </w:tcPr>
          <w:p w14:paraId="5FF627F0" w14:textId="77777777" w:rsidR="00F24E25" w:rsidRPr="006B5704" w:rsidRDefault="00F24E25" w:rsidP="006B5704">
            <w:pPr>
              <w:jc w:val="right"/>
              <w:rPr>
                <w:sz w:val="22"/>
                <w:szCs w:val="22"/>
                <w:lang w:val="es-ES_tradnl" w:eastAsia="es-CR"/>
              </w:rPr>
            </w:pPr>
            <w:r w:rsidRPr="006B5704">
              <w:rPr>
                <w:sz w:val="22"/>
                <w:szCs w:val="22"/>
                <w:lang w:val="es-ES_tradnl" w:eastAsia="es-CR"/>
              </w:rPr>
              <w:t>381</w:t>
            </w:r>
          </w:p>
        </w:tc>
        <w:tc>
          <w:tcPr>
            <w:tcW w:w="680" w:type="dxa"/>
            <w:tcBorders>
              <w:top w:val="nil"/>
              <w:left w:val="nil"/>
              <w:bottom w:val="nil"/>
              <w:right w:val="single" w:sz="8" w:space="0" w:color="auto"/>
            </w:tcBorders>
            <w:shd w:val="clear" w:color="auto" w:fill="auto"/>
            <w:noWrap/>
            <w:vAlign w:val="center"/>
          </w:tcPr>
          <w:p w14:paraId="01670EEA" w14:textId="77777777" w:rsidR="00F24E25" w:rsidRPr="006B5704" w:rsidRDefault="00F24E25" w:rsidP="006B5704">
            <w:pPr>
              <w:jc w:val="right"/>
              <w:rPr>
                <w:sz w:val="22"/>
                <w:szCs w:val="22"/>
                <w:lang w:val="es-ES_tradnl" w:eastAsia="es-CR"/>
              </w:rPr>
            </w:pPr>
            <w:r w:rsidRPr="006B5704">
              <w:rPr>
                <w:sz w:val="22"/>
                <w:szCs w:val="22"/>
                <w:lang w:val="es-ES_tradnl" w:eastAsia="es-CR"/>
              </w:rPr>
              <w:t>408</w:t>
            </w:r>
          </w:p>
        </w:tc>
        <w:tc>
          <w:tcPr>
            <w:tcW w:w="620" w:type="dxa"/>
            <w:tcBorders>
              <w:top w:val="nil"/>
              <w:left w:val="nil"/>
              <w:bottom w:val="nil"/>
              <w:right w:val="nil"/>
            </w:tcBorders>
            <w:shd w:val="clear" w:color="auto" w:fill="auto"/>
            <w:noWrap/>
            <w:vAlign w:val="center"/>
          </w:tcPr>
          <w:p w14:paraId="69B3C99F" w14:textId="77777777" w:rsidR="00F24E25" w:rsidRPr="006B5704" w:rsidRDefault="00F24E25" w:rsidP="006B5704">
            <w:pPr>
              <w:jc w:val="right"/>
              <w:rPr>
                <w:sz w:val="22"/>
                <w:szCs w:val="22"/>
                <w:lang w:val="es-ES_tradnl" w:eastAsia="es-CR"/>
              </w:rPr>
            </w:pPr>
            <w:r w:rsidRPr="006B5704">
              <w:rPr>
                <w:sz w:val="22"/>
                <w:szCs w:val="22"/>
                <w:lang w:val="es-ES_tradnl" w:eastAsia="es-CR"/>
              </w:rPr>
              <w:t>352</w:t>
            </w:r>
          </w:p>
        </w:tc>
        <w:tc>
          <w:tcPr>
            <w:tcW w:w="680" w:type="dxa"/>
            <w:tcBorders>
              <w:top w:val="nil"/>
              <w:left w:val="single" w:sz="8" w:space="0" w:color="auto"/>
              <w:bottom w:val="nil"/>
              <w:right w:val="single" w:sz="8" w:space="0" w:color="auto"/>
            </w:tcBorders>
            <w:shd w:val="clear" w:color="auto" w:fill="auto"/>
            <w:noWrap/>
            <w:vAlign w:val="center"/>
          </w:tcPr>
          <w:p w14:paraId="314AD5D2" w14:textId="77777777" w:rsidR="00F24E25" w:rsidRPr="006B5704" w:rsidRDefault="00F24E25" w:rsidP="006B5704">
            <w:pPr>
              <w:jc w:val="right"/>
              <w:rPr>
                <w:sz w:val="22"/>
                <w:szCs w:val="22"/>
                <w:lang w:val="es-ES_tradnl" w:eastAsia="es-CR"/>
              </w:rPr>
            </w:pPr>
            <w:r w:rsidRPr="006B5704">
              <w:rPr>
                <w:sz w:val="22"/>
                <w:szCs w:val="22"/>
                <w:lang w:val="es-ES_tradnl" w:eastAsia="es-CR"/>
              </w:rPr>
              <w:t>7</w:t>
            </w:r>
          </w:p>
        </w:tc>
        <w:tc>
          <w:tcPr>
            <w:tcW w:w="680" w:type="dxa"/>
            <w:tcBorders>
              <w:top w:val="nil"/>
              <w:left w:val="nil"/>
              <w:bottom w:val="nil"/>
              <w:right w:val="nil"/>
            </w:tcBorders>
            <w:shd w:val="clear" w:color="auto" w:fill="auto"/>
            <w:noWrap/>
            <w:vAlign w:val="center"/>
          </w:tcPr>
          <w:p w14:paraId="1EF99E4D"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r>
      <w:tr w:rsidR="006B5704" w:rsidRPr="006B5704" w14:paraId="68D29840" w14:textId="77777777" w:rsidTr="00F24E25">
        <w:trPr>
          <w:trHeight w:val="260"/>
          <w:jc w:val="center"/>
        </w:trPr>
        <w:tc>
          <w:tcPr>
            <w:tcW w:w="3470" w:type="dxa"/>
            <w:tcBorders>
              <w:top w:val="nil"/>
              <w:left w:val="nil"/>
              <w:bottom w:val="nil"/>
              <w:right w:val="nil"/>
            </w:tcBorders>
            <w:shd w:val="clear" w:color="000000" w:fill="FFFFFF"/>
            <w:noWrap/>
            <w:vAlign w:val="center"/>
          </w:tcPr>
          <w:p w14:paraId="0B49912F" w14:textId="77777777" w:rsidR="00F24E25" w:rsidRPr="006B5704" w:rsidRDefault="00F24E25" w:rsidP="006B5704">
            <w:pPr>
              <w:rPr>
                <w:sz w:val="22"/>
                <w:szCs w:val="22"/>
                <w:lang w:val="es-ES_tradnl" w:eastAsia="es-CR"/>
              </w:rPr>
            </w:pPr>
            <w:r w:rsidRPr="006B5704">
              <w:rPr>
                <w:sz w:val="22"/>
                <w:szCs w:val="22"/>
                <w:lang w:val="es-ES_tradnl" w:eastAsia="es-CR"/>
              </w:rPr>
              <w:t>Sentencia en incidente</w:t>
            </w:r>
          </w:p>
        </w:tc>
        <w:tc>
          <w:tcPr>
            <w:tcW w:w="620" w:type="dxa"/>
            <w:tcBorders>
              <w:top w:val="nil"/>
              <w:left w:val="single" w:sz="8" w:space="0" w:color="auto"/>
              <w:bottom w:val="nil"/>
              <w:right w:val="single" w:sz="8" w:space="0" w:color="auto"/>
            </w:tcBorders>
            <w:shd w:val="clear" w:color="auto" w:fill="auto"/>
            <w:noWrap/>
            <w:vAlign w:val="center"/>
          </w:tcPr>
          <w:p w14:paraId="20536AE1" w14:textId="77777777" w:rsidR="00F24E25" w:rsidRPr="006B5704" w:rsidRDefault="00F24E25" w:rsidP="006B5704">
            <w:pPr>
              <w:jc w:val="right"/>
              <w:rPr>
                <w:sz w:val="22"/>
                <w:szCs w:val="22"/>
                <w:lang w:val="es-ES_tradnl" w:eastAsia="es-CR"/>
              </w:rPr>
            </w:pPr>
            <w:r w:rsidRPr="006B5704">
              <w:rPr>
                <w:sz w:val="22"/>
                <w:szCs w:val="22"/>
                <w:lang w:val="es-ES_tradnl" w:eastAsia="es-CR"/>
              </w:rPr>
              <w:t>1</w:t>
            </w:r>
          </w:p>
        </w:tc>
        <w:tc>
          <w:tcPr>
            <w:tcW w:w="680" w:type="dxa"/>
            <w:tcBorders>
              <w:top w:val="nil"/>
              <w:left w:val="nil"/>
              <w:bottom w:val="nil"/>
              <w:right w:val="single" w:sz="8" w:space="0" w:color="auto"/>
            </w:tcBorders>
            <w:shd w:val="clear" w:color="auto" w:fill="auto"/>
            <w:noWrap/>
            <w:vAlign w:val="center"/>
          </w:tcPr>
          <w:p w14:paraId="3B37F30F" w14:textId="77777777" w:rsidR="00F24E25" w:rsidRPr="006B5704" w:rsidRDefault="00F24E25" w:rsidP="006B5704">
            <w:pPr>
              <w:jc w:val="right"/>
              <w:rPr>
                <w:sz w:val="22"/>
                <w:szCs w:val="22"/>
                <w:lang w:val="es-ES_tradnl" w:eastAsia="es-CR"/>
              </w:rPr>
            </w:pPr>
            <w:r w:rsidRPr="006B5704">
              <w:rPr>
                <w:sz w:val="22"/>
                <w:szCs w:val="22"/>
                <w:lang w:val="es-ES_tradnl" w:eastAsia="es-CR"/>
              </w:rPr>
              <w:t>2</w:t>
            </w:r>
          </w:p>
        </w:tc>
        <w:tc>
          <w:tcPr>
            <w:tcW w:w="620" w:type="dxa"/>
            <w:tcBorders>
              <w:top w:val="nil"/>
              <w:left w:val="nil"/>
              <w:bottom w:val="nil"/>
              <w:right w:val="nil"/>
            </w:tcBorders>
            <w:shd w:val="clear" w:color="auto" w:fill="auto"/>
            <w:noWrap/>
            <w:vAlign w:val="center"/>
          </w:tcPr>
          <w:p w14:paraId="6C745E90"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80" w:type="dxa"/>
            <w:tcBorders>
              <w:top w:val="nil"/>
              <w:left w:val="single" w:sz="8" w:space="0" w:color="auto"/>
              <w:bottom w:val="nil"/>
              <w:right w:val="single" w:sz="8" w:space="0" w:color="auto"/>
            </w:tcBorders>
            <w:shd w:val="clear" w:color="auto" w:fill="auto"/>
            <w:noWrap/>
            <w:vAlign w:val="center"/>
          </w:tcPr>
          <w:p w14:paraId="475CAB87"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80" w:type="dxa"/>
            <w:tcBorders>
              <w:top w:val="nil"/>
              <w:left w:val="nil"/>
              <w:bottom w:val="nil"/>
              <w:right w:val="nil"/>
            </w:tcBorders>
            <w:shd w:val="clear" w:color="auto" w:fill="auto"/>
            <w:noWrap/>
            <w:vAlign w:val="center"/>
          </w:tcPr>
          <w:p w14:paraId="492D4591"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r>
      <w:tr w:rsidR="006B5704" w:rsidRPr="006B5704" w14:paraId="77C13E0B" w14:textId="77777777" w:rsidTr="00F24E25">
        <w:trPr>
          <w:trHeight w:val="260"/>
          <w:jc w:val="center"/>
        </w:trPr>
        <w:tc>
          <w:tcPr>
            <w:tcW w:w="3470" w:type="dxa"/>
            <w:tcBorders>
              <w:top w:val="nil"/>
              <w:left w:val="nil"/>
              <w:bottom w:val="nil"/>
              <w:right w:val="nil"/>
            </w:tcBorders>
            <w:shd w:val="clear" w:color="000000" w:fill="FFFFFF"/>
            <w:noWrap/>
            <w:vAlign w:val="center"/>
          </w:tcPr>
          <w:p w14:paraId="7227C183" w14:textId="77777777" w:rsidR="00F24E25" w:rsidRPr="006B5704" w:rsidRDefault="00F24E25" w:rsidP="006B5704">
            <w:pPr>
              <w:rPr>
                <w:sz w:val="22"/>
                <w:szCs w:val="22"/>
                <w:lang w:val="es-ES_tradnl" w:eastAsia="es-CR"/>
              </w:rPr>
            </w:pPr>
            <w:r w:rsidRPr="006B5704">
              <w:rPr>
                <w:sz w:val="22"/>
                <w:szCs w:val="22"/>
                <w:lang w:val="es-ES_tradnl" w:eastAsia="es-CR"/>
              </w:rPr>
              <w:t>Sentencia en medida cautelar</w:t>
            </w:r>
          </w:p>
        </w:tc>
        <w:tc>
          <w:tcPr>
            <w:tcW w:w="620" w:type="dxa"/>
            <w:tcBorders>
              <w:top w:val="nil"/>
              <w:left w:val="single" w:sz="8" w:space="0" w:color="auto"/>
              <w:bottom w:val="nil"/>
              <w:right w:val="single" w:sz="8" w:space="0" w:color="auto"/>
            </w:tcBorders>
            <w:shd w:val="clear" w:color="auto" w:fill="auto"/>
            <w:noWrap/>
            <w:vAlign w:val="center"/>
          </w:tcPr>
          <w:p w14:paraId="7A37BEDD"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80" w:type="dxa"/>
            <w:tcBorders>
              <w:top w:val="nil"/>
              <w:left w:val="nil"/>
              <w:bottom w:val="nil"/>
              <w:right w:val="single" w:sz="8" w:space="0" w:color="auto"/>
            </w:tcBorders>
            <w:shd w:val="clear" w:color="auto" w:fill="auto"/>
            <w:noWrap/>
            <w:vAlign w:val="center"/>
          </w:tcPr>
          <w:p w14:paraId="47A2234A" w14:textId="77777777" w:rsidR="00F24E25" w:rsidRPr="006B5704" w:rsidRDefault="00F24E25" w:rsidP="006B5704">
            <w:pPr>
              <w:jc w:val="right"/>
              <w:rPr>
                <w:sz w:val="22"/>
                <w:szCs w:val="22"/>
                <w:lang w:val="es-ES_tradnl" w:eastAsia="es-CR"/>
              </w:rPr>
            </w:pPr>
            <w:r w:rsidRPr="006B5704">
              <w:rPr>
                <w:sz w:val="22"/>
                <w:szCs w:val="22"/>
                <w:lang w:val="es-ES_tradnl" w:eastAsia="es-CR"/>
              </w:rPr>
              <w:t>1</w:t>
            </w:r>
          </w:p>
        </w:tc>
        <w:tc>
          <w:tcPr>
            <w:tcW w:w="620" w:type="dxa"/>
            <w:tcBorders>
              <w:top w:val="nil"/>
              <w:left w:val="nil"/>
              <w:bottom w:val="nil"/>
              <w:right w:val="nil"/>
            </w:tcBorders>
            <w:shd w:val="clear" w:color="auto" w:fill="auto"/>
            <w:noWrap/>
            <w:vAlign w:val="center"/>
          </w:tcPr>
          <w:p w14:paraId="3230A33A"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80" w:type="dxa"/>
            <w:tcBorders>
              <w:top w:val="nil"/>
              <w:left w:val="single" w:sz="8" w:space="0" w:color="auto"/>
              <w:bottom w:val="nil"/>
              <w:right w:val="single" w:sz="8" w:space="0" w:color="auto"/>
            </w:tcBorders>
            <w:shd w:val="clear" w:color="auto" w:fill="auto"/>
            <w:noWrap/>
            <w:vAlign w:val="center"/>
          </w:tcPr>
          <w:p w14:paraId="0EF2BDA4"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80" w:type="dxa"/>
            <w:tcBorders>
              <w:top w:val="nil"/>
              <w:left w:val="nil"/>
              <w:bottom w:val="nil"/>
              <w:right w:val="nil"/>
            </w:tcBorders>
            <w:shd w:val="clear" w:color="auto" w:fill="auto"/>
            <w:noWrap/>
            <w:vAlign w:val="center"/>
          </w:tcPr>
          <w:p w14:paraId="116200B1"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r>
      <w:tr w:rsidR="006B5704" w:rsidRPr="006B5704" w14:paraId="0F021742" w14:textId="77777777" w:rsidTr="00F24E25">
        <w:trPr>
          <w:trHeight w:val="260"/>
          <w:jc w:val="center"/>
        </w:trPr>
        <w:tc>
          <w:tcPr>
            <w:tcW w:w="3470" w:type="dxa"/>
            <w:tcBorders>
              <w:top w:val="nil"/>
              <w:left w:val="nil"/>
              <w:bottom w:val="nil"/>
              <w:right w:val="nil"/>
            </w:tcBorders>
            <w:shd w:val="clear" w:color="000000" w:fill="FFFFFF"/>
            <w:noWrap/>
            <w:vAlign w:val="center"/>
          </w:tcPr>
          <w:p w14:paraId="4B763198" w14:textId="77777777" w:rsidR="00F24E25" w:rsidRPr="006B5704" w:rsidRDefault="00F24E25" w:rsidP="006B5704">
            <w:pPr>
              <w:rPr>
                <w:sz w:val="22"/>
                <w:szCs w:val="22"/>
                <w:lang w:val="es-ES_tradnl" w:eastAsia="es-CR"/>
              </w:rPr>
            </w:pPr>
            <w:r w:rsidRPr="006B5704">
              <w:rPr>
                <w:sz w:val="22"/>
                <w:szCs w:val="22"/>
                <w:lang w:val="es-ES_tradnl" w:eastAsia="es-CR"/>
              </w:rPr>
              <w:t>Sentencia escrita en Tribunal Apelación</w:t>
            </w:r>
          </w:p>
        </w:tc>
        <w:tc>
          <w:tcPr>
            <w:tcW w:w="620" w:type="dxa"/>
            <w:tcBorders>
              <w:top w:val="nil"/>
              <w:left w:val="single" w:sz="8" w:space="0" w:color="auto"/>
              <w:bottom w:val="nil"/>
              <w:right w:val="single" w:sz="8" w:space="0" w:color="auto"/>
            </w:tcBorders>
            <w:shd w:val="clear" w:color="auto" w:fill="auto"/>
            <w:noWrap/>
            <w:vAlign w:val="center"/>
          </w:tcPr>
          <w:p w14:paraId="105968F7" w14:textId="77777777" w:rsidR="00F24E25" w:rsidRPr="006B5704" w:rsidRDefault="00F24E25" w:rsidP="006B5704">
            <w:pPr>
              <w:jc w:val="right"/>
              <w:rPr>
                <w:sz w:val="22"/>
                <w:szCs w:val="22"/>
                <w:lang w:val="es-ES_tradnl" w:eastAsia="es-CR"/>
              </w:rPr>
            </w:pPr>
            <w:r w:rsidRPr="006B5704">
              <w:rPr>
                <w:sz w:val="22"/>
                <w:szCs w:val="22"/>
                <w:lang w:val="es-ES_tradnl" w:eastAsia="es-CR"/>
              </w:rPr>
              <w:t>61</w:t>
            </w:r>
          </w:p>
        </w:tc>
        <w:tc>
          <w:tcPr>
            <w:tcW w:w="680" w:type="dxa"/>
            <w:tcBorders>
              <w:top w:val="nil"/>
              <w:left w:val="nil"/>
              <w:bottom w:val="nil"/>
              <w:right w:val="single" w:sz="8" w:space="0" w:color="auto"/>
            </w:tcBorders>
            <w:shd w:val="clear" w:color="auto" w:fill="auto"/>
            <w:noWrap/>
            <w:vAlign w:val="center"/>
          </w:tcPr>
          <w:p w14:paraId="511C8FEA" w14:textId="77777777" w:rsidR="00F24E25" w:rsidRPr="006B5704" w:rsidRDefault="00F24E25" w:rsidP="006B5704">
            <w:pPr>
              <w:jc w:val="right"/>
              <w:rPr>
                <w:sz w:val="22"/>
                <w:szCs w:val="22"/>
                <w:lang w:val="es-ES_tradnl" w:eastAsia="es-CR"/>
              </w:rPr>
            </w:pPr>
            <w:r w:rsidRPr="006B5704">
              <w:rPr>
                <w:sz w:val="22"/>
                <w:szCs w:val="22"/>
                <w:lang w:val="es-ES_tradnl" w:eastAsia="es-CR"/>
              </w:rPr>
              <w:t>137</w:t>
            </w:r>
          </w:p>
        </w:tc>
        <w:tc>
          <w:tcPr>
            <w:tcW w:w="620" w:type="dxa"/>
            <w:tcBorders>
              <w:top w:val="nil"/>
              <w:left w:val="nil"/>
              <w:bottom w:val="nil"/>
              <w:right w:val="nil"/>
            </w:tcBorders>
            <w:shd w:val="clear" w:color="auto" w:fill="auto"/>
            <w:noWrap/>
            <w:vAlign w:val="center"/>
          </w:tcPr>
          <w:p w14:paraId="4FC9E916" w14:textId="77777777" w:rsidR="00F24E25" w:rsidRPr="006B5704" w:rsidRDefault="00F24E25" w:rsidP="006B5704">
            <w:pPr>
              <w:jc w:val="right"/>
              <w:rPr>
                <w:sz w:val="22"/>
                <w:szCs w:val="22"/>
                <w:lang w:val="es-ES_tradnl" w:eastAsia="es-CR"/>
              </w:rPr>
            </w:pPr>
            <w:r w:rsidRPr="006B5704">
              <w:rPr>
                <w:sz w:val="22"/>
                <w:szCs w:val="22"/>
                <w:lang w:val="es-ES_tradnl" w:eastAsia="es-CR"/>
              </w:rPr>
              <w:t>81</w:t>
            </w:r>
          </w:p>
        </w:tc>
        <w:tc>
          <w:tcPr>
            <w:tcW w:w="680" w:type="dxa"/>
            <w:tcBorders>
              <w:top w:val="nil"/>
              <w:left w:val="single" w:sz="8" w:space="0" w:color="auto"/>
              <w:bottom w:val="nil"/>
              <w:right w:val="single" w:sz="8" w:space="0" w:color="auto"/>
            </w:tcBorders>
            <w:shd w:val="clear" w:color="auto" w:fill="auto"/>
            <w:noWrap/>
            <w:vAlign w:val="center"/>
          </w:tcPr>
          <w:p w14:paraId="0FFFCC1C"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80" w:type="dxa"/>
            <w:tcBorders>
              <w:top w:val="nil"/>
              <w:left w:val="nil"/>
              <w:bottom w:val="nil"/>
              <w:right w:val="nil"/>
            </w:tcBorders>
            <w:shd w:val="clear" w:color="auto" w:fill="auto"/>
            <w:noWrap/>
            <w:vAlign w:val="center"/>
          </w:tcPr>
          <w:p w14:paraId="6345FCDA"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r>
      <w:tr w:rsidR="006B5704" w:rsidRPr="006B5704" w14:paraId="03F26AC4" w14:textId="77777777" w:rsidTr="00F24E25">
        <w:trPr>
          <w:trHeight w:val="260"/>
          <w:jc w:val="center"/>
        </w:trPr>
        <w:tc>
          <w:tcPr>
            <w:tcW w:w="3470" w:type="dxa"/>
            <w:tcBorders>
              <w:top w:val="nil"/>
              <w:left w:val="nil"/>
              <w:bottom w:val="nil"/>
              <w:right w:val="nil"/>
            </w:tcBorders>
            <w:shd w:val="clear" w:color="000000" w:fill="FFFFFF"/>
            <w:noWrap/>
            <w:vAlign w:val="center"/>
          </w:tcPr>
          <w:p w14:paraId="5E42ED35" w14:textId="77777777" w:rsidR="00F24E25" w:rsidRPr="006B5704" w:rsidRDefault="00F24E25" w:rsidP="006B5704">
            <w:pPr>
              <w:rPr>
                <w:sz w:val="22"/>
                <w:szCs w:val="22"/>
                <w:lang w:val="es-ES_tradnl" w:eastAsia="es-CR"/>
              </w:rPr>
            </w:pPr>
            <w:r w:rsidRPr="006B5704">
              <w:rPr>
                <w:sz w:val="22"/>
                <w:szCs w:val="22"/>
                <w:lang w:val="es-ES_tradnl" w:eastAsia="es-CR"/>
              </w:rPr>
              <w:t>Sentencia oral en Tribunal Apelación</w:t>
            </w:r>
          </w:p>
        </w:tc>
        <w:tc>
          <w:tcPr>
            <w:tcW w:w="620" w:type="dxa"/>
            <w:tcBorders>
              <w:top w:val="nil"/>
              <w:left w:val="single" w:sz="8" w:space="0" w:color="auto"/>
              <w:bottom w:val="nil"/>
              <w:right w:val="single" w:sz="8" w:space="0" w:color="auto"/>
            </w:tcBorders>
            <w:shd w:val="clear" w:color="auto" w:fill="auto"/>
            <w:noWrap/>
            <w:vAlign w:val="center"/>
          </w:tcPr>
          <w:p w14:paraId="4892E6DD" w14:textId="77777777" w:rsidR="00F24E25" w:rsidRPr="006B5704" w:rsidRDefault="00F24E25" w:rsidP="006B5704">
            <w:pPr>
              <w:jc w:val="right"/>
              <w:rPr>
                <w:sz w:val="22"/>
                <w:szCs w:val="22"/>
                <w:lang w:val="es-ES_tradnl" w:eastAsia="es-CR"/>
              </w:rPr>
            </w:pPr>
            <w:r w:rsidRPr="006B5704">
              <w:rPr>
                <w:sz w:val="22"/>
                <w:szCs w:val="22"/>
                <w:lang w:val="es-ES_tradnl" w:eastAsia="es-CR"/>
              </w:rPr>
              <w:t>203</w:t>
            </w:r>
          </w:p>
        </w:tc>
        <w:tc>
          <w:tcPr>
            <w:tcW w:w="680" w:type="dxa"/>
            <w:tcBorders>
              <w:top w:val="nil"/>
              <w:left w:val="nil"/>
              <w:bottom w:val="nil"/>
              <w:right w:val="single" w:sz="8" w:space="0" w:color="auto"/>
            </w:tcBorders>
            <w:shd w:val="clear" w:color="auto" w:fill="auto"/>
            <w:noWrap/>
            <w:vAlign w:val="center"/>
          </w:tcPr>
          <w:p w14:paraId="46AF999B" w14:textId="77777777" w:rsidR="00F24E25" w:rsidRPr="006B5704" w:rsidRDefault="00F24E25" w:rsidP="006B5704">
            <w:pPr>
              <w:jc w:val="right"/>
              <w:rPr>
                <w:sz w:val="22"/>
                <w:szCs w:val="22"/>
                <w:lang w:val="es-ES_tradnl" w:eastAsia="es-CR"/>
              </w:rPr>
            </w:pPr>
            <w:r w:rsidRPr="006B5704">
              <w:rPr>
                <w:sz w:val="22"/>
                <w:szCs w:val="22"/>
                <w:lang w:val="es-ES_tradnl" w:eastAsia="es-CR"/>
              </w:rPr>
              <w:t>223</w:t>
            </w:r>
          </w:p>
        </w:tc>
        <w:tc>
          <w:tcPr>
            <w:tcW w:w="620" w:type="dxa"/>
            <w:tcBorders>
              <w:top w:val="nil"/>
              <w:left w:val="nil"/>
              <w:bottom w:val="nil"/>
              <w:right w:val="nil"/>
            </w:tcBorders>
            <w:shd w:val="clear" w:color="auto" w:fill="auto"/>
            <w:noWrap/>
            <w:vAlign w:val="center"/>
          </w:tcPr>
          <w:p w14:paraId="59A4A9AC" w14:textId="77777777" w:rsidR="00F24E25" w:rsidRPr="006B5704" w:rsidRDefault="00F24E25" w:rsidP="006B5704">
            <w:pPr>
              <w:jc w:val="right"/>
              <w:rPr>
                <w:sz w:val="22"/>
                <w:szCs w:val="22"/>
                <w:lang w:val="es-ES_tradnl" w:eastAsia="es-CR"/>
              </w:rPr>
            </w:pPr>
            <w:r w:rsidRPr="006B5704">
              <w:rPr>
                <w:sz w:val="22"/>
                <w:szCs w:val="22"/>
                <w:lang w:val="es-ES_tradnl" w:eastAsia="es-CR"/>
              </w:rPr>
              <w:t>177</w:t>
            </w:r>
          </w:p>
        </w:tc>
        <w:tc>
          <w:tcPr>
            <w:tcW w:w="680" w:type="dxa"/>
            <w:tcBorders>
              <w:top w:val="nil"/>
              <w:left w:val="single" w:sz="8" w:space="0" w:color="auto"/>
              <w:bottom w:val="nil"/>
              <w:right w:val="single" w:sz="8" w:space="0" w:color="auto"/>
            </w:tcBorders>
            <w:shd w:val="clear" w:color="auto" w:fill="auto"/>
            <w:noWrap/>
            <w:vAlign w:val="center"/>
          </w:tcPr>
          <w:p w14:paraId="1D0E0793"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80" w:type="dxa"/>
            <w:tcBorders>
              <w:top w:val="nil"/>
              <w:left w:val="nil"/>
              <w:bottom w:val="nil"/>
              <w:right w:val="nil"/>
            </w:tcBorders>
            <w:shd w:val="clear" w:color="auto" w:fill="auto"/>
            <w:noWrap/>
            <w:vAlign w:val="center"/>
          </w:tcPr>
          <w:p w14:paraId="3E454EF2"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r>
      <w:tr w:rsidR="006B5704" w:rsidRPr="006B5704" w14:paraId="18B32C78" w14:textId="77777777" w:rsidTr="00F24E25">
        <w:trPr>
          <w:trHeight w:val="260"/>
          <w:jc w:val="center"/>
        </w:trPr>
        <w:tc>
          <w:tcPr>
            <w:tcW w:w="3470" w:type="dxa"/>
            <w:tcBorders>
              <w:top w:val="nil"/>
              <w:left w:val="nil"/>
              <w:bottom w:val="nil"/>
              <w:right w:val="nil"/>
            </w:tcBorders>
            <w:shd w:val="clear" w:color="000000" w:fill="FFFFFF"/>
            <w:noWrap/>
            <w:vAlign w:val="center"/>
          </w:tcPr>
          <w:p w14:paraId="05F6944F" w14:textId="77777777" w:rsidR="00F24E25" w:rsidRPr="006B5704" w:rsidRDefault="00F24E25" w:rsidP="006B5704">
            <w:pPr>
              <w:rPr>
                <w:sz w:val="22"/>
                <w:szCs w:val="22"/>
                <w:lang w:val="es-ES_tradnl" w:eastAsia="es-CR"/>
              </w:rPr>
            </w:pPr>
            <w:r w:rsidRPr="006B5704">
              <w:rPr>
                <w:sz w:val="22"/>
                <w:szCs w:val="22"/>
                <w:lang w:val="es-ES_tradnl" w:eastAsia="es-CR"/>
              </w:rPr>
              <w:t>Sentencia en ejecución escrita</w:t>
            </w:r>
          </w:p>
        </w:tc>
        <w:tc>
          <w:tcPr>
            <w:tcW w:w="620" w:type="dxa"/>
            <w:tcBorders>
              <w:top w:val="nil"/>
              <w:left w:val="single" w:sz="8" w:space="0" w:color="auto"/>
              <w:bottom w:val="nil"/>
              <w:right w:val="single" w:sz="8" w:space="0" w:color="auto"/>
            </w:tcBorders>
            <w:shd w:val="clear" w:color="auto" w:fill="auto"/>
            <w:noWrap/>
            <w:vAlign w:val="center"/>
          </w:tcPr>
          <w:p w14:paraId="5FA44987"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80" w:type="dxa"/>
            <w:tcBorders>
              <w:top w:val="nil"/>
              <w:left w:val="nil"/>
              <w:bottom w:val="nil"/>
              <w:right w:val="single" w:sz="8" w:space="0" w:color="auto"/>
            </w:tcBorders>
            <w:shd w:val="clear" w:color="auto" w:fill="auto"/>
            <w:noWrap/>
            <w:vAlign w:val="center"/>
          </w:tcPr>
          <w:p w14:paraId="3CA5AE0A"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20" w:type="dxa"/>
            <w:tcBorders>
              <w:top w:val="nil"/>
              <w:left w:val="nil"/>
              <w:bottom w:val="nil"/>
              <w:right w:val="nil"/>
            </w:tcBorders>
            <w:shd w:val="clear" w:color="auto" w:fill="auto"/>
            <w:noWrap/>
            <w:vAlign w:val="center"/>
          </w:tcPr>
          <w:p w14:paraId="3B1281FC"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80" w:type="dxa"/>
            <w:tcBorders>
              <w:top w:val="nil"/>
              <w:left w:val="single" w:sz="8" w:space="0" w:color="auto"/>
              <w:bottom w:val="nil"/>
              <w:right w:val="single" w:sz="8" w:space="0" w:color="auto"/>
            </w:tcBorders>
            <w:shd w:val="clear" w:color="auto" w:fill="auto"/>
            <w:noWrap/>
            <w:vAlign w:val="center"/>
          </w:tcPr>
          <w:p w14:paraId="50117DE8" w14:textId="77777777" w:rsidR="00F24E25" w:rsidRPr="006B5704" w:rsidRDefault="00F24E25" w:rsidP="006B5704">
            <w:pPr>
              <w:jc w:val="right"/>
              <w:rPr>
                <w:sz w:val="22"/>
                <w:szCs w:val="22"/>
                <w:lang w:val="es-ES_tradnl" w:eastAsia="es-CR"/>
              </w:rPr>
            </w:pPr>
            <w:r w:rsidRPr="006B5704">
              <w:rPr>
                <w:sz w:val="22"/>
                <w:szCs w:val="22"/>
                <w:lang w:val="es-ES_tradnl" w:eastAsia="es-CR"/>
              </w:rPr>
              <w:t>75</w:t>
            </w:r>
          </w:p>
        </w:tc>
        <w:tc>
          <w:tcPr>
            <w:tcW w:w="680" w:type="dxa"/>
            <w:tcBorders>
              <w:top w:val="nil"/>
              <w:left w:val="nil"/>
              <w:bottom w:val="nil"/>
              <w:right w:val="nil"/>
            </w:tcBorders>
            <w:shd w:val="clear" w:color="auto" w:fill="auto"/>
            <w:noWrap/>
            <w:vAlign w:val="center"/>
          </w:tcPr>
          <w:p w14:paraId="4A18138F" w14:textId="77777777" w:rsidR="00F24E25" w:rsidRPr="006B5704" w:rsidRDefault="00F24E25" w:rsidP="006B5704">
            <w:pPr>
              <w:jc w:val="right"/>
              <w:rPr>
                <w:sz w:val="22"/>
                <w:szCs w:val="22"/>
                <w:lang w:val="es-ES_tradnl" w:eastAsia="es-CR"/>
              </w:rPr>
            </w:pPr>
            <w:r w:rsidRPr="006B5704">
              <w:rPr>
                <w:sz w:val="22"/>
                <w:szCs w:val="22"/>
                <w:lang w:val="es-ES_tradnl" w:eastAsia="es-CR"/>
              </w:rPr>
              <w:t>2</w:t>
            </w:r>
          </w:p>
        </w:tc>
      </w:tr>
      <w:tr w:rsidR="006B5704" w:rsidRPr="006B5704" w14:paraId="542D695C" w14:textId="77777777" w:rsidTr="00F24E25">
        <w:trPr>
          <w:trHeight w:val="260"/>
          <w:jc w:val="center"/>
        </w:trPr>
        <w:tc>
          <w:tcPr>
            <w:tcW w:w="3470" w:type="dxa"/>
            <w:tcBorders>
              <w:top w:val="nil"/>
              <w:left w:val="nil"/>
              <w:bottom w:val="nil"/>
              <w:right w:val="nil"/>
            </w:tcBorders>
            <w:shd w:val="clear" w:color="000000" w:fill="FFFFFF"/>
            <w:noWrap/>
            <w:vAlign w:val="center"/>
          </w:tcPr>
          <w:p w14:paraId="2CBDB111" w14:textId="77777777" w:rsidR="00F24E25" w:rsidRPr="006B5704" w:rsidRDefault="00F24E25" w:rsidP="006B5704">
            <w:pPr>
              <w:rPr>
                <w:sz w:val="22"/>
                <w:szCs w:val="22"/>
                <w:lang w:val="es-ES_tradnl" w:eastAsia="es-CR"/>
              </w:rPr>
            </w:pPr>
            <w:r w:rsidRPr="006B5704">
              <w:rPr>
                <w:sz w:val="22"/>
                <w:szCs w:val="22"/>
                <w:lang w:val="es-ES_tradnl" w:eastAsia="es-CR"/>
              </w:rPr>
              <w:t>Sentencia en ejecución oral</w:t>
            </w:r>
          </w:p>
        </w:tc>
        <w:tc>
          <w:tcPr>
            <w:tcW w:w="620" w:type="dxa"/>
            <w:tcBorders>
              <w:top w:val="nil"/>
              <w:left w:val="single" w:sz="8" w:space="0" w:color="auto"/>
              <w:bottom w:val="nil"/>
              <w:right w:val="single" w:sz="8" w:space="0" w:color="auto"/>
            </w:tcBorders>
            <w:shd w:val="clear" w:color="auto" w:fill="auto"/>
            <w:noWrap/>
            <w:vAlign w:val="center"/>
          </w:tcPr>
          <w:p w14:paraId="043E98DE"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80" w:type="dxa"/>
            <w:tcBorders>
              <w:top w:val="nil"/>
              <w:left w:val="nil"/>
              <w:bottom w:val="nil"/>
              <w:right w:val="single" w:sz="8" w:space="0" w:color="auto"/>
            </w:tcBorders>
            <w:shd w:val="clear" w:color="auto" w:fill="auto"/>
            <w:noWrap/>
            <w:vAlign w:val="center"/>
          </w:tcPr>
          <w:p w14:paraId="707B3F42"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20" w:type="dxa"/>
            <w:tcBorders>
              <w:top w:val="nil"/>
              <w:left w:val="nil"/>
              <w:bottom w:val="nil"/>
              <w:right w:val="nil"/>
            </w:tcBorders>
            <w:shd w:val="clear" w:color="auto" w:fill="auto"/>
            <w:noWrap/>
            <w:vAlign w:val="center"/>
          </w:tcPr>
          <w:p w14:paraId="4336B32C"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80" w:type="dxa"/>
            <w:tcBorders>
              <w:top w:val="nil"/>
              <w:left w:val="single" w:sz="8" w:space="0" w:color="auto"/>
              <w:bottom w:val="nil"/>
              <w:right w:val="single" w:sz="8" w:space="0" w:color="auto"/>
            </w:tcBorders>
            <w:shd w:val="clear" w:color="auto" w:fill="auto"/>
            <w:noWrap/>
            <w:vAlign w:val="center"/>
          </w:tcPr>
          <w:p w14:paraId="248483EA" w14:textId="77777777" w:rsidR="00F24E25" w:rsidRPr="006B5704" w:rsidRDefault="00F24E25" w:rsidP="006B5704">
            <w:pPr>
              <w:jc w:val="right"/>
              <w:rPr>
                <w:sz w:val="22"/>
                <w:szCs w:val="22"/>
                <w:lang w:val="es-ES_tradnl" w:eastAsia="es-CR"/>
              </w:rPr>
            </w:pPr>
            <w:r w:rsidRPr="006B5704">
              <w:rPr>
                <w:sz w:val="22"/>
                <w:szCs w:val="22"/>
                <w:lang w:val="es-ES_tradnl" w:eastAsia="es-CR"/>
              </w:rPr>
              <w:t>16</w:t>
            </w:r>
          </w:p>
        </w:tc>
        <w:tc>
          <w:tcPr>
            <w:tcW w:w="680" w:type="dxa"/>
            <w:tcBorders>
              <w:top w:val="nil"/>
              <w:left w:val="nil"/>
              <w:bottom w:val="nil"/>
              <w:right w:val="nil"/>
            </w:tcBorders>
            <w:shd w:val="clear" w:color="auto" w:fill="auto"/>
            <w:noWrap/>
            <w:vAlign w:val="center"/>
          </w:tcPr>
          <w:p w14:paraId="0AC57530" w14:textId="77777777" w:rsidR="00F24E25" w:rsidRPr="006B5704" w:rsidRDefault="00F24E25" w:rsidP="006B5704">
            <w:pPr>
              <w:jc w:val="right"/>
              <w:rPr>
                <w:sz w:val="22"/>
                <w:szCs w:val="22"/>
                <w:lang w:val="es-ES_tradnl" w:eastAsia="es-CR"/>
              </w:rPr>
            </w:pPr>
            <w:r w:rsidRPr="006B5704">
              <w:rPr>
                <w:sz w:val="22"/>
                <w:szCs w:val="22"/>
                <w:lang w:val="es-ES_tradnl" w:eastAsia="es-CR"/>
              </w:rPr>
              <w:t>4</w:t>
            </w:r>
          </w:p>
        </w:tc>
      </w:tr>
      <w:tr w:rsidR="006B5704" w:rsidRPr="006B5704" w14:paraId="3A0121BB" w14:textId="77777777" w:rsidTr="00F24E25">
        <w:trPr>
          <w:trHeight w:val="260"/>
          <w:jc w:val="center"/>
        </w:trPr>
        <w:tc>
          <w:tcPr>
            <w:tcW w:w="3470" w:type="dxa"/>
            <w:tcBorders>
              <w:top w:val="nil"/>
              <w:left w:val="nil"/>
              <w:bottom w:val="nil"/>
              <w:right w:val="nil"/>
            </w:tcBorders>
            <w:shd w:val="clear" w:color="000000" w:fill="FFFFFF"/>
            <w:noWrap/>
            <w:vAlign w:val="center"/>
          </w:tcPr>
          <w:p w14:paraId="6D2FCDBA" w14:textId="77777777" w:rsidR="00F24E25" w:rsidRPr="006B5704" w:rsidRDefault="00F24E25" w:rsidP="006B5704">
            <w:pPr>
              <w:rPr>
                <w:sz w:val="22"/>
                <w:szCs w:val="22"/>
                <w:lang w:val="es-ES_tradnl" w:eastAsia="es-CR"/>
              </w:rPr>
            </w:pPr>
            <w:r w:rsidRPr="006B5704">
              <w:rPr>
                <w:sz w:val="22"/>
                <w:szCs w:val="22"/>
                <w:lang w:val="es-ES_tradnl" w:eastAsia="es-CR"/>
              </w:rPr>
              <w:t>Sentencia en segunda instancia</w:t>
            </w:r>
          </w:p>
        </w:tc>
        <w:tc>
          <w:tcPr>
            <w:tcW w:w="620" w:type="dxa"/>
            <w:tcBorders>
              <w:top w:val="nil"/>
              <w:left w:val="single" w:sz="8" w:space="0" w:color="auto"/>
              <w:bottom w:val="nil"/>
              <w:right w:val="single" w:sz="8" w:space="0" w:color="auto"/>
            </w:tcBorders>
            <w:shd w:val="clear" w:color="auto" w:fill="auto"/>
            <w:noWrap/>
            <w:vAlign w:val="center"/>
          </w:tcPr>
          <w:p w14:paraId="5DF45A92"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80" w:type="dxa"/>
            <w:tcBorders>
              <w:top w:val="nil"/>
              <w:left w:val="nil"/>
              <w:bottom w:val="nil"/>
              <w:right w:val="single" w:sz="8" w:space="0" w:color="auto"/>
            </w:tcBorders>
            <w:shd w:val="clear" w:color="auto" w:fill="auto"/>
            <w:noWrap/>
            <w:vAlign w:val="center"/>
          </w:tcPr>
          <w:p w14:paraId="02437294"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20" w:type="dxa"/>
            <w:tcBorders>
              <w:top w:val="nil"/>
              <w:left w:val="nil"/>
              <w:bottom w:val="nil"/>
              <w:right w:val="nil"/>
            </w:tcBorders>
            <w:shd w:val="clear" w:color="auto" w:fill="auto"/>
            <w:noWrap/>
            <w:vAlign w:val="center"/>
          </w:tcPr>
          <w:p w14:paraId="708F3B94"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80" w:type="dxa"/>
            <w:tcBorders>
              <w:top w:val="nil"/>
              <w:left w:val="single" w:sz="8" w:space="0" w:color="auto"/>
              <w:bottom w:val="nil"/>
              <w:right w:val="single" w:sz="8" w:space="0" w:color="auto"/>
            </w:tcBorders>
            <w:shd w:val="clear" w:color="auto" w:fill="auto"/>
            <w:noWrap/>
            <w:vAlign w:val="center"/>
          </w:tcPr>
          <w:p w14:paraId="41ED963A" w14:textId="77777777" w:rsidR="00F24E25" w:rsidRPr="006B5704" w:rsidRDefault="00F24E25" w:rsidP="006B5704">
            <w:pPr>
              <w:jc w:val="right"/>
              <w:rPr>
                <w:sz w:val="22"/>
                <w:szCs w:val="22"/>
                <w:lang w:val="es-ES_tradnl" w:eastAsia="es-CR"/>
              </w:rPr>
            </w:pPr>
            <w:r w:rsidRPr="006B5704">
              <w:rPr>
                <w:sz w:val="22"/>
                <w:szCs w:val="22"/>
                <w:lang w:val="es-ES_tradnl" w:eastAsia="es-CR"/>
              </w:rPr>
              <w:t>0</w:t>
            </w:r>
          </w:p>
        </w:tc>
        <w:tc>
          <w:tcPr>
            <w:tcW w:w="680" w:type="dxa"/>
            <w:tcBorders>
              <w:top w:val="nil"/>
              <w:left w:val="nil"/>
              <w:bottom w:val="nil"/>
              <w:right w:val="nil"/>
            </w:tcBorders>
            <w:shd w:val="clear" w:color="auto" w:fill="auto"/>
            <w:noWrap/>
            <w:vAlign w:val="center"/>
          </w:tcPr>
          <w:p w14:paraId="52A90A68" w14:textId="77777777" w:rsidR="00F24E25" w:rsidRPr="006B5704" w:rsidRDefault="00F24E25" w:rsidP="006B5704">
            <w:pPr>
              <w:jc w:val="right"/>
              <w:rPr>
                <w:sz w:val="22"/>
                <w:szCs w:val="22"/>
                <w:lang w:val="es-ES_tradnl" w:eastAsia="es-CR"/>
              </w:rPr>
            </w:pPr>
            <w:r w:rsidRPr="006B5704">
              <w:rPr>
                <w:sz w:val="22"/>
                <w:szCs w:val="22"/>
                <w:lang w:val="es-ES_tradnl" w:eastAsia="es-CR"/>
              </w:rPr>
              <w:t>1</w:t>
            </w:r>
          </w:p>
        </w:tc>
      </w:tr>
      <w:tr w:rsidR="006B5704" w:rsidRPr="006B5704" w14:paraId="4120EAEB" w14:textId="77777777" w:rsidTr="00F24E25">
        <w:trPr>
          <w:trHeight w:val="260"/>
          <w:jc w:val="center"/>
        </w:trPr>
        <w:tc>
          <w:tcPr>
            <w:tcW w:w="3470" w:type="dxa"/>
            <w:tcBorders>
              <w:top w:val="nil"/>
              <w:left w:val="nil"/>
              <w:right w:val="nil"/>
            </w:tcBorders>
            <w:shd w:val="clear" w:color="000000" w:fill="FFFFFF"/>
            <w:noWrap/>
            <w:vAlign w:val="center"/>
          </w:tcPr>
          <w:p w14:paraId="5877D6A1" w14:textId="77777777" w:rsidR="00F24E25" w:rsidRPr="006B5704" w:rsidRDefault="00F24E25" w:rsidP="006B5704">
            <w:pPr>
              <w:rPr>
                <w:sz w:val="22"/>
                <w:szCs w:val="22"/>
                <w:lang w:val="es-ES_tradnl" w:eastAsia="es-CR"/>
              </w:rPr>
            </w:pPr>
            <w:r w:rsidRPr="006B5704">
              <w:rPr>
                <w:sz w:val="22"/>
                <w:szCs w:val="22"/>
                <w:lang w:val="es-ES_tradnl" w:eastAsia="es-CR"/>
              </w:rPr>
              <w:t>Sentencia en principal escrita</w:t>
            </w:r>
          </w:p>
        </w:tc>
        <w:tc>
          <w:tcPr>
            <w:tcW w:w="620" w:type="dxa"/>
            <w:tcBorders>
              <w:top w:val="nil"/>
              <w:left w:val="single" w:sz="8" w:space="0" w:color="auto"/>
              <w:right w:val="single" w:sz="8" w:space="0" w:color="auto"/>
            </w:tcBorders>
            <w:shd w:val="clear" w:color="auto" w:fill="auto"/>
            <w:noWrap/>
            <w:vAlign w:val="center"/>
          </w:tcPr>
          <w:p w14:paraId="0871B436" w14:textId="77777777" w:rsidR="00F24E25" w:rsidRPr="006B5704" w:rsidRDefault="00F24E25" w:rsidP="006B5704">
            <w:pPr>
              <w:jc w:val="right"/>
              <w:rPr>
                <w:sz w:val="22"/>
                <w:szCs w:val="22"/>
                <w:lang w:val="es-ES_tradnl" w:eastAsia="es-CR"/>
              </w:rPr>
            </w:pPr>
            <w:r w:rsidRPr="006B5704">
              <w:rPr>
                <w:sz w:val="22"/>
                <w:szCs w:val="22"/>
                <w:lang w:val="es-ES_tradnl" w:eastAsia="es-CR"/>
              </w:rPr>
              <w:t>63</w:t>
            </w:r>
          </w:p>
        </w:tc>
        <w:tc>
          <w:tcPr>
            <w:tcW w:w="680" w:type="dxa"/>
            <w:tcBorders>
              <w:top w:val="nil"/>
              <w:left w:val="nil"/>
              <w:right w:val="single" w:sz="8" w:space="0" w:color="auto"/>
            </w:tcBorders>
            <w:shd w:val="clear" w:color="auto" w:fill="auto"/>
            <w:noWrap/>
            <w:vAlign w:val="center"/>
          </w:tcPr>
          <w:p w14:paraId="0D1B274E" w14:textId="77777777" w:rsidR="00F24E25" w:rsidRPr="006B5704" w:rsidRDefault="00F24E25" w:rsidP="006B5704">
            <w:pPr>
              <w:jc w:val="right"/>
              <w:rPr>
                <w:sz w:val="22"/>
                <w:szCs w:val="22"/>
                <w:lang w:val="es-ES_tradnl" w:eastAsia="es-CR"/>
              </w:rPr>
            </w:pPr>
            <w:r w:rsidRPr="006B5704">
              <w:rPr>
                <w:sz w:val="22"/>
                <w:szCs w:val="22"/>
                <w:lang w:val="es-ES_tradnl" w:eastAsia="es-CR"/>
              </w:rPr>
              <w:t>17</w:t>
            </w:r>
          </w:p>
        </w:tc>
        <w:tc>
          <w:tcPr>
            <w:tcW w:w="620" w:type="dxa"/>
            <w:tcBorders>
              <w:top w:val="nil"/>
              <w:left w:val="nil"/>
              <w:right w:val="nil"/>
            </w:tcBorders>
            <w:shd w:val="clear" w:color="auto" w:fill="auto"/>
            <w:noWrap/>
            <w:vAlign w:val="center"/>
          </w:tcPr>
          <w:p w14:paraId="65BF8AD7" w14:textId="77777777" w:rsidR="00F24E25" w:rsidRPr="006B5704" w:rsidRDefault="00F24E25" w:rsidP="006B5704">
            <w:pPr>
              <w:jc w:val="right"/>
              <w:rPr>
                <w:sz w:val="22"/>
                <w:szCs w:val="22"/>
                <w:lang w:val="es-ES_tradnl" w:eastAsia="es-CR"/>
              </w:rPr>
            </w:pPr>
            <w:r w:rsidRPr="006B5704">
              <w:rPr>
                <w:sz w:val="22"/>
                <w:szCs w:val="22"/>
                <w:lang w:val="es-ES_tradnl" w:eastAsia="es-CR"/>
              </w:rPr>
              <w:t>8</w:t>
            </w:r>
          </w:p>
        </w:tc>
        <w:tc>
          <w:tcPr>
            <w:tcW w:w="680" w:type="dxa"/>
            <w:tcBorders>
              <w:top w:val="nil"/>
              <w:left w:val="single" w:sz="8" w:space="0" w:color="auto"/>
              <w:right w:val="single" w:sz="8" w:space="0" w:color="auto"/>
            </w:tcBorders>
            <w:shd w:val="clear" w:color="auto" w:fill="auto"/>
            <w:noWrap/>
            <w:vAlign w:val="center"/>
          </w:tcPr>
          <w:p w14:paraId="003E3A18" w14:textId="77777777" w:rsidR="00F24E25" w:rsidRPr="006B5704" w:rsidRDefault="00F24E25" w:rsidP="006B5704">
            <w:pPr>
              <w:jc w:val="right"/>
              <w:rPr>
                <w:sz w:val="22"/>
                <w:szCs w:val="22"/>
                <w:lang w:val="es-ES_tradnl" w:eastAsia="es-CR"/>
              </w:rPr>
            </w:pPr>
            <w:r w:rsidRPr="006B5704">
              <w:rPr>
                <w:sz w:val="22"/>
                <w:szCs w:val="22"/>
                <w:lang w:val="es-ES_tradnl" w:eastAsia="es-CR"/>
              </w:rPr>
              <w:t>930</w:t>
            </w:r>
          </w:p>
        </w:tc>
        <w:tc>
          <w:tcPr>
            <w:tcW w:w="680" w:type="dxa"/>
            <w:tcBorders>
              <w:top w:val="nil"/>
              <w:left w:val="nil"/>
              <w:right w:val="nil"/>
            </w:tcBorders>
            <w:shd w:val="clear" w:color="auto" w:fill="auto"/>
            <w:noWrap/>
            <w:vAlign w:val="center"/>
          </w:tcPr>
          <w:p w14:paraId="6E4751FB" w14:textId="77777777" w:rsidR="00F24E25" w:rsidRPr="006B5704" w:rsidRDefault="00F24E25" w:rsidP="006B5704">
            <w:pPr>
              <w:jc w:val="right"/>
              <w:rPr>
                <w:sz w:val="22"/>
                <w:szCs w:val="22"/>
                <w:lang w:val="es-ES_tradnl" w:eastAsia="es-CR"/>
              </w:rPr>
            </w:pPr>
            <w:r w:rsidRPr="006B5704">
              <w:rPr>
                <w:sz w:val="22"/>
                <w:szCs w:val="22"/>
                <w:lang w:val="es-ES_tradnl" w:eastAsia="es-CR"/>
              </w:rPr>
              <w:t>999</w:t>
            </w:r>
          </w:p>
        </w:tc>
      </w:tr>
      <w:tr w:rsidR="006B5704" w:rsidRPr="006B5704" w14:paraId="154A9E82" w14:textId="77777777" w:rsidTr="00F24E25">
        <w:trPr>
          <w:trHeight w:val="260"/>
          <w:jc w:val="center"/>
        </w:trPr>
        <w:tc>
          <w:tcPr>
            <w:tcW w:w="3470" w:type="dxa"/>
            <w:tcBorders>
              <w:top w:val="nil"/>
              <w:left w:val="nil"/>
              <w:bottom w:val="single" w:sz="4" w:space="0" w:color="auto"/>
              <w:right w:val="nil"/>
            </w:tcBorders>
            <w:shd w:val="clear" w:color="000000" w:fill="FFFFFF"/>
            <w:noWrap/>
            <w:vAlign w:val="center"/>
          </w:tcPr>
          <w:p w14:paraId="26E10E6B" w14:textId="77777777" w:rsidR="00F24E25" w:rsidRPr="006B5704" w:rsidRDefault="00F24E25" w:rsidP="006B5704">
            <w:pPr>
              <w:rPr>
                <w:sz w:val="22"/>
                <w:szCs w:val="22"/>
                <w:lang w:val="es-ES_tradnl" w:eastAsia="es-CR"/>
              </w:rPr>
            </w:pPr>
            <w:r w:rsidRPr="006B5704">
              <w:rPr>
                <w:sz w:val="22"/>
                <w:szCs w:val="22"/>
                <w:lang w:val="es-ES_tradnl" w:eastAsia="es-CR"/>
              </w:rPr>
              <w:t>Sentencia en principal oral</w:t>
            </w:r>
          </w:p>
        </w:tc>
        <w:tc>
          <w:tcPr>
            <w:tcW w:w="620" w:type="dxa"/>
            <w:tcBorders>
              <w:top w:val="nil"/>
              <w:left w:val="single" w:sz="8" w:space="0" w:color="auto"/>
              <w:bottom w:val="single" w:sz="4" w:space="0" w:color="auto"/>
              <w:right w:val="single" w:sz="8" w:space="0" w:color="auto"/>
            </w:tcBorders>
            <w:shd w:val="clear" w:color="auto" w:fill="auto"/>
            <w:noWrap/>
            <w:vAlign w:val="center"/>
          </w:tcPr>
          <w:p w14:paraId="22F2D891" w14:textId="77777777" w:rsidR="00F24E25" w:rsidRPr="006B5704" w:rsidRDefault="00F24E25" w:rsidP="006B5704">
            <w:pPr>
              <w:jc w:val="right"/>
              <w:rPr>
                <w:sz w:val="22"/>
                <w:szCs w:val="22"/>
                <w:lang w:val="es-ES_tradnl" w:eastAsia="es-CR"/>
              </w:rPr>
            </w:pPr>
            <w:r w:rsidRPr="006B5704">
              <w:rPr>
                <w:sz w:val="22"/>
                <w:szCs w:val="22"/>
                <w:lang w:val="es-ES_tradnl" w:eastAsia="es-CR"/>
              </w:rPr>
              <w:t>400</w:t>
            </w:r>
          </w:p>
        </w:tc>
        <w:tc>
          <w:tcPr>
            <w:tcW w:w="680" w:type="dxa"/>
            <w:tcBorders>
              <w:top w:val="nil"/>
              <w:left w:val="nil"/>
              <w:bottom w:val="single" w:sz="4" w:space="0" w:color="auto"/>
              <w:right w:val="single" w:sz="8" w:space="0" w:color="auto"/>
            </w:tcBorders>
            <w:shd w:val="clear" w:color="auto" w:fill="auto"/>
            <w:noWrap/>
            <w:vAlign w:val="center"/>
          </w:tcPr>
          <w:p w14:paraId="596B0745" w14:textId="77777777" w:rsidR="00F24E25" w:rsidRPr="006B5704" w:rsidRDefault="00F24E25" w:rsidP="006B5704">
            <w:pPr>
              <w:jc w:val="right"/>
              <w:rPr>
                <w:sz w:val="22"/>
                <w:szCs w:val="22"/>
                <w:lang w:val="es-ES_tradnl" w:eastAsia="es-CR"/>
              </w:rPr>
            </w:pPr>
            <w:r w:rsidRPr="006B5704">
              <w:rPr>
                <w:sz w:val="22"/>
                <w:szCs w:val="22"/>
                <w:lang w:val="es-ES_tradnl" w:eastAsia="es-CR"/>
              </w:rPr>
              <w:t>381</w:t>
            </w:r>
          </w:p>
        </w:tc>
        <w:tc>
          <w:tcPr>
            <w:tcW w:w="620" w:type="dxa"/>
            <w:tcBorders>
              <w:top w:val="nil"/>
              <w:left w:val="nil"/>
              <w:bottom w:val="single" w:sz="4" w:space="0" w:color="auto"/>
              <w:right w:val="nil"/>
            </w:tcBorders>
            <w:shd w:val="clear" w:color="auto" w:fill="auto"/>
            <w:noWrap/>
            <w:vAlign w:val="center"/>
          </w:tcPr>
          <w:p w14:paraId="7A02BEAD" w14:textId="77777777" w:rsidR="00F24E25" w:rsidRPr="006B5704" w:rsidRDefault="00F24E25" w:rsidP="006B5704">
            <w:pPr>
              <w:jc w:val="right"/>
              <w:rPr>
                <w:sz w:val="22"/>
                <w:szCs w:val="22"/>
                <w:lang w:val="es-ES_tradnl" w:eastAsia="es-CR"/>
              </w:rPr>
            </w:pPr>
            <w:r w:rsidRPr="006B5704">
              <w:rPr>
                <w:sz w:val="22"/>
                <w:szCs w:val="22"/>
                <w:lang w:val="es-ES_tradnl" w:eastAsia="es-CR"/>
              </w:rPr>
              <w:t>381</w:t>
            </w:r>
          </w:p>
        </w:tc>
        <w:tc>
          <w:tcPr>
            <w:tcW w:w="680" w:type="dxa"/>
            <w:tcBorders>
              <w:top w:val="nil"/>
              <w:left w:val="single" w:sz="8" w:space="0" w:color="auto"/>
              <w:bottom w:val="single" w:sz="4" w:space="0" w:color="auto"/>
              <w:right w:val="single" w:sz="8" w:space="0" w:color="auto"/>
            </w:tcBorders>
            <w:shd w:val="clear" w:color="auto" w:fill="auto"/>
            <w:noWrap/>
            <w:vAlign w:val="center"/>
          </w:tcPr>
          <w:p w14:paraId="5659E02B" w14:textId="77777777" w:rsidR="00F24E25" w:rsidRPr="006B5704" w:rsidRDefault="00F24E25" w:rsidP="006B5704">
            <w:pPr>
              <w:jc w:val="right"/>
              <w:rPr>
                <w:sz w:val="22"/>
                <w:szCs w:val="22"/>
                <w:lang w:val="es-ES_tradnl" w:eastAsia="es-CR"/>
              </w:rPr>
            </w:pPr>
            <w:r w:rsidRPr="006B5704">
              <w:rPr>
                <w:sz w:val="22"/>
                <w:szCs w:val="22"/>
                <w:lang w:val="es-ES_tradnl" w:eastAsia="es-CR"/>
              </w:rPr>
              <w:t>480</w:t>
            </w:r>
          </w:p>
        </w:tc>
        <w:tc>
          <w:tcPr>
            <w:tcW w:w="680" w:type="dxa"/>
            <w:tcBorders>
              <w:top w:val="nil"/>
              <w:left w:val="nil"/>
              <w:bottom w:val="single" w:sz="4" w:space="0" w:color="auto"/>
              <w:right w:val="nil"/>
            </w:tcBorders>
            <w:shd w:val="clear" w:color="auto" w:fill="auto"/>
            <w:noWrap/>
            <w:vAlign w:val="center"/>
          </w:tcPr>
          <w:p w14:paraId="50F9AC0F" w14:textId="77777777" w:rsidR="00F24E25" w:rsidRPr="006B5704" w:rsidRDefault="00F24E25" w:rsidP="006B5704">
            <w:pPr>
              <w:jc w:val="right"/>
              <w:rPr>
                <w:sz w:val="22"/>
                <w:szCs w:val="22"/>
                <w:lang w:val="es-ES_tradnl" w:eastAsia="es-CR"/>
              </w:rPr>
            </w:pPr>
            <w:r w:rsidRPr="006B5704">
              <w:rPr>
                <w:sz w:val="22"/>
                <w:szCs w:val="22"/>
                <w:lang w:val="es-ES_tradnl" w:eastAsia="es-CR"/>
              </w:rPr>
              <w:t>272</w:t>
            </w:r>
          </w:p>
        </w:tc>
      </w:tr>
    </w:tbl>
    <w:p w14:paraId="32FB9EFD" w14:textId="77777777" w:rsidR="006B5704" w:rsidRPr="006B5704" w:rsidRDefault="006B5704" w:rsidP="006B5704">
      <w:pPr>
        <w:ind w:left="708"/>
        <w:rPr>
          <w:sz w:val="22"/>
          <w:szCs w:val="22"/>
          <w:lang w:val="es-ES_tradnl"/>
        </w:rPr>
      </w:pPr>
    </w:p>
    <w:p w14:paraId="6AAF99A5" w14:textId="7A0F19F0" w:rsidR="00F24E25" w:rsidRPr="006B5704" w:rsidRDefault="00F24E25" w:rsidP="006B5704">
      <w:pPr>
        <w:ind w:left="708"/>
        <w:jc w:val="both"/>
        <w:rPr>
          <w:sz w:val="22"/>
          <w:szCs w:val="22"/>
          <w:lang w:val="es-ES_tradnl"/>
        </w:rPr>
      </w:pPr>
      <w:proofErr w:type="gramStart"/>
      <w:r w:rsidRPr="006B5704">
        <w:rPr>
          <w:sz w:val="22"/>
          <w:szCs w:val="22"/>
          <w:lang w:val="es-ES_tradnl"/>
        </w:rPr>
        <w:t>Nota(</w:t>
      </w:r>
      <w:proofErr w:type="gramEnd"/>
      <w:r w:rsidRPr="006B5704">
        <w:rPr>
          <w:sz w:val="22"/>
          <w:szCs w:val="22"/>
          <w:lang w:val="es-ES_tradnl"/>
        </w:rPr>
        <w:t>*) Los tipos de resolución utilizados con anterioridad al período 2020, fueron paulatinamente modificados en su título de acuerdo con las disposiciones de la Comisión de la Jurisdicción Contencioso Administrativo y por consiguiente no existen cambios marcados en las series según el año.</w:t>
      </w:r>
    </w:p>
    <w:p w14:paraId="3062F7B6" w14:textId="77777777" w:rsidR="006B5704" w:rsidRPr="006B5704" w:rsidRDefault="006B5704" w:rsidP="006B5704">
      <w:pPr>
        <w:ind w:left="708"/>
        <w:rPr>
          <w:sz w:val="22"/>
          <w:szCs w:val="22"/>
          <w:lang w:val="es-ES_tradnl"/>
        </w:rPr>
      </w:pPr>
    </w:p>
    <w:p w14:paraId="6DA64686" w14:textId="77777777" w:rsidR="00F24E25" w:rsidRPr="006B5704" w:rsidRDefault="00F24E25" w:rsidP="006B5704">
      <w:pPr>
        <w:ind w:firstLine="708"/>
        <w:rPr>
          <w:sz w:val="22"/>
          <w:szCs w:val="22"/>
          <w:lang w:val="es-ES_tradnl"/>
        </w:rPr>
      </w:pPr>
      <w:r w:rsidRPr="006B5704">
        <w:rPr>
          <w:sz w:val="22"/>
          <w:szCs w:val="22"/>
          <w:lang w:val="es-ES_tradnl"/>
        </w:rPr>
        <w:t>Elaborado por: Subproceso de Estadística, Dirección de Planificación.</w:t>
      </w:r>
    </w:p>
    <w:p w14:paraId="1EEC7EFD" w14:textId="77777777" w:rsidR="00F24E25" w:rsidRPr="006B5704" w:rsidRDefault="00F24E25" w:rsidP="006B5704">
      <w:pPr>
        <w:rPr>
          <w:sz w:val="22"/>
          <w:szCs w:val="22"/>
          <w:lang w:val="es-ES_tradnl"/>
        </w:rPr>
      </w:pPr>
    </w:p>
    <w:p w14:paraId="71D07092" w14:textId="24C1D65B" w:rsidR="00F24E25" w:rsidRPr="006B5704" w:rsidRDefault="00F24E25" w:rsidP="006B5704">
      <w:pPr>
        <w:ind w:left="851" w:right="851"/>
        <w:jc w:val="both"/>
        <w:rPr>
          <w:b/>
          <w:bCs/>
          <w:sz w:val="22"/>
          <w:szCs w:val="22"/>
          <w:u w:val="single"/>
          <w:lang w:val="es-ES_tradnl"/>
        </w:rPr>
      </w:pPr>
      <w:r w:rsidRPr="006B5704">
        <w:rPr>
          <w:b/>
          <w:bCs/>
          <w:sz w:val="22"/>
          <w:szCs w:val="22"/>
          <w:u w:val="single"/>
          <w:lang w:val="es-ES_tradnl"/>
        </w:rPr>
        <w:t>7.Circulante al finalizar el año</w:t>
      </w:r>
      <w:bookmarkEnd w:id="13"/>
      <w:bookmarkEnd w:id="14"/>
    </w:p>
    <w:p w14:paraId="3B492638" w14:textId="77777777" w:rsidR="006B5704" w:rsidRPr="006B5704" w:rsidRDefault="006B5704" w:rsidP="006B5704">
      <w:pPr>
        <w:ind w:left="851" w:right="851"/>
        <w:jc w:val="both"/>
        <w:rPr>
          <w:b/>
          <w:bCs/>
          <w:sz w:val="22"/>
          <w:szCs w:val="22"/>
          <w:u w:val="single"/>
          <w:lang w:val="es-ES_tradnl"/>
        </w:rPr>
      </w:pPr>
    </w:p>
    <w:p w14:paraId="647B87E0"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lastRenderedPageBreak/>
        <w:t xml:space="preserve">Al cierre del año 2020, el Tribunal de Apelación Contencioso Administrativo contaba con un circulante final de 173 expedientes, volumen que resulta ser casi </w:t>
      </w:r>
      <w:r w:rsidRPr="006B5704">
        <w:rPr>
          <w:b/>
          <w:sz w:val="22"/>
          <w:szCs w:val="22"/>
          <w:lang w:val="es-ES_tradnl"/>
        </w:rPr>
        <w:t xml:space="preserve">80 expedientes menos </w:t>
      </w:r>
      <w:r w:rsidRPr="006B5704">
        <w:rPr>
          <w:sz w:val="22"/>
          <w:szCs w:val="22"/>
          <w:lang w:val="es-ES_tradnl"/>
        </w:rPr>
        <w:t>que lo registrado al cierre de 2019 (253 expedientes), lo que consecuentemente se traduce en un mejoramiento respecto de la razón de congestión con que habría cerrado el despacho en 2019.</w:t>
      </w:r>
    </w:p>
    <w:p w14:paraId="72187982" w14:textId="77777777" w:rsidR="00F24E25" w:rsidRPr="006B5704" w:rsidRDefault="00F24E25" w:rsidP="006B5704">
      <w:pPr>
        <w:ind w:left="851" w:right="851" w:firstLine="709"/>
        <w:jc w:val="both"/>
        <w:rPr>
          <w:sz w:val="22"/>
          <w:szCs w:val="22"/>
          <w:lang w:val="es-ES_tradnl"/>
        </w:rPr>
      </w:pPr>
    </w:p>
    <w:p w14:paraId="2FFA67F7"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t>La siguiente gráfica detalla la tendencia en la cantidad de expedientes en trámite que mantuvo este Tribunal al cierre de cada año.</w:t>
      </w:r>
    </w:p>
    <w:p w14:paraId="34732C66" w14:textId="77777777" w:rsidR="00F24E25" w:rsidRPr="006B5704" w:rsidRDefault="00F24E25" w:rsidP="006B5704">
      <w:pPr>
        <w:ind w:left="851" w:right="851" w:firstLine="709"/>
        <w:jc w:val="both"/>
        <w:rPr>
          <w:sz w:val="22"/>
          <w:szCs w:val="22"/>
          <w:lang w:val="es-ES_tradnl"/>
        </w:rPr>
      </w:pPr>
    </w:p>
    <w:p w14:paraId="417B0B56" w14:textId="3827CB04" w:rsidR="00F24E25" w:rsidRPr="006B5704" w:rsidRDefault="00F24E25" w:rsidP="006B5704">
      <w:pPr>
        <w:ind w:left="851" w:right="851" w:firstLine="709"/>
        <w:jc w:val="center"/>
        <w:rPr>
          <w:b/>
          <w:bCs/>
          <w:sz w:val="22"/>
          <w:szCs w:val="22"/>
          <w:lang w:val="es-ES_tradnl" w:eastAsia="es-CR"/>
        </w:rPr>
      </w:pPr>
      <w:r w:rsidRPr="006B5704">
        <w:rPr>
          <w:b/>
          <w:bCs/>
          <w:sz w:val="22"/>
          <w:szCs w:val="22"/>
          <w:lang w:val="es-ES_tradnl" w:eastAsia="es-CR"/>
        </w:rPr>
        <w:t>Gráfico N°7.1</w:t>
      </w:r>
    </w:p>
    <w:p w14:paraId="69A42900" w14:textId="77777777" w:rsidR="006B5704" w:rsidRPr="006B5704" w:rsidRDefault="006B5704" w:rsidP="006B5704">
      <w:pPr>
        <w:ind w:left="851" w:right="851" w:firstLine="709"/>
        <w:jc w:val="center"/>
        <w:rPr>
          <w:b/>
          <w:bCs/>
          <w:sz w:val="22"/>
          <w:szCs w:val="22"/>
          <w:lang w:val="es-ES_tradnl" w:eastAsia="es-CR"/>
        </w:rPr>
      </w:pPr>
    </w:p>
    <w:p w14:paraId="286ECA9E" w14:textId="77777777" w:rsidR="00F24E25" w:rsidRPr="006B5704" w:rsidRDefault="00F24E25" w:rsidP="006B5704">
      <w:pPr>
        <w:jc w:val="center"/>
        <w:rPr>
          <w:sz w:val="22"/>
          <w:szCs w:val="22"/>
          <w:lang w:val="es-ES_tradnl"/>
        </w:rPr>
      </w:pPr>
      <w:r w:rsidRPr="006B5704">
        <w:rPr>
          <w:noProof/>
          <w:sz w:val="22"/>
          <w:szCs w:val="22"/>
          <w:lang w:val="en-US"/>
        </w:rPr>
        <w:drawing>
          <wp:inline distT="0" distB="0" distL="0" distR="0" wp14:anchorId="287BEECC" wp14:editId="3584E2C6">
            <wp:extent cx="5283200" cy="2857500"/>
            <wp:effectExtent l="0" t="0" r="12700" b="0"/>
            <wp:docPr id="36" name="Gráfico 36">
              <a:extLst xmlns:a="http://schemas.openxmlformats.org/drawingml/2006/main">
                <a:ext uri="{FF2B5EF4-FFF2-40B4-BE49-F238E27FC236}">
                  <a16:creationId xmlns:a16="http://schemas.microsoft.com/office/drawing/2014/main" id="{8AF3DAD3-DF37-46E0-8ED8-31072C8632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A8F927" w14:textId="77777777" w:rsidR="00F24E25" w:rsidRPr="006B5704" w:rsidRDefault="00F24E25" w:rsidP="006B5704">
      <w:pPr>
        <w:rPr>
          <w:sz w:val="22"/>
          <w:szCs w:val="22"/>
          <w:lang w:val="es-ES_tradnl"/>
        </w:rPr>
      </w:pPr>
    </w:p>
    <w:p w14:paraId="246B1759"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t xml:space="preserve">La tendencia mostrada por la gráfica anterior permite inferir variaciones tanto ascendentes como descendentes muy marcadas para los cinco años expuestos, de tal manera que antes de 2019 el circulante final se movía en un rango de entre 80 y menos de 140 expedientes anuales. Sin embargo; este despacho a partir de 2019 se un aumento en circulante, propiciado en gran parte por las implicaciones de la reforma procesal, llevando dicha carga de trabajo a cifras que superarían para el año 2019 los 250 expedientes. Durante el período analizado el circulante se contrae a poco más de 170 expedientes. </w:t>
      </w:r>
    </w:p>
    <w:p w14:paraId="3B6B846E" w14:textId="77777777" w:rsidR="00F24E25" w:rsidRPr="006B5704" w:rsidRDefault="00F24E25" w:rsidP="006B5704">
      <w:pPr>
        <w:ind w:left="851" w:right="851" w:firstLine="709"/>
        <w:jc w:val="both"/>
        <w:rPr>
          <w:sz w:val="22"/>
          <w:szCs w:val="22"/>
          <w:lang w:val="es-ES_tradnl"/>
        </w:rPr>
      </w:pPr>
    </w:p>
    <w:p w14:paraId="26C4344C" w14:textId="77777777" w:rsidR="00F24E25" w:rsidRPr="006B5704" w:rsidRDefault="00F24E25" w:rsidP="006B5704">
      <w:pPr>
        <w:ind w:left="851" w:right="851"/>
        <w:jc w:val="both"/>
        <w:rPr>
          <w:b/>
          <w:bCs/>
          <w:sz w:val="22"/>
          <w:szCs w:val="22"/>
          <w:u w:val="single"/>
          <w:lang w:val="es-ES_tradnl"/>
        </w:rPr>
      </w:pPr>
      <w:bookmarkStart w:id="15" w:name="_Toc80001004"/>
      <w:r w:rsidRPr="006B5704">
        <w:rPr>
          <w:b/>
          <w:bCs/>
          <w:sz w:val="22"/>
          <w:szCs w:val="22"/>
          <w:u w:val="single"/>
          <w:lang w:val="es-ES_tradnl"/>
        </w:rPr>
        <w:t>8. Proyecciones</w:t>
      </w:r>
      <w:bookmarkEnd w:id="15"/>
    </w:p>
    <w:p w14:paraId="50171443" w14:textId="77777777" w:rsidR="00F24E25" w:rsidRPr="006B5704" w:rsidRDefault="00F24E25" w:rsidP="006B5704">
      <w:pPr>
        <w:ind w:left="851" w:right="851" w:firstLine="709"/>
        <w:jc w:val="both"/>
        <w:rPr>
          <w:sz w:val="22"/>
          <w:szCs w:val="22"/>
          <w:lang w:val="es-ES_tradnl"/>
        </w:rPr>
      </w:pPr>
    </w:p>
    <w:p w14:paraId="20712136" w14:textId="77777777" w:rsidR="00F24E25" w:rsidRPr="006B5704" w:rsidRDefault="00F24E25" w:rsidP="006B5704">
      <w:pPr>
        <w:ind w:left="851" w:right="851" w:firstLine="709"/>
        <w:jc w:val="both"/>
        <w:rPr>
          <w:sz w:val="22"/>
          <w:szCs w:val="22"/>
          <w:lang w:val="es-ES_tradnl"/>
        </w:rPr>
      </w:pPr>
      <w:bookmarkStart w:id="16" w:name="_Hlk23857930"/>
      <w:r w:rsidRPr="006B5704">
        <w:rPr>
          <w:sz w:val="22"/>
          <w:szCs w:val="22"/>
          <w:lang w:val="es-ES_tradnl"/>
        </w:rPr>
        <w:t>Basado en un modelo estadístico, se crearon escenarios que muestran la posible tendencia</w:t>
      </w:r>
      <w:bookmarkEnd w:id="16"/>
      <w:r w:rsidRPr="006B5704">
        <w:rPr>
          <w:sz w:val="22"/>
          <w:szCs w:val="22"/>
          <w:lang w:val="es-ES_tradnl"/>
        </w:rPr>
        <w:t xml:space="preserve"> que pueden tener en los próximos dos años, las variables estadísticas de casos entrados y casos terminados. Para tal efecto se utilizan los mejores resultados obtenidos, indicando además que los datos pueden ser sensibilizados con el fin de tener un </w:t>
      </w:r>
      <w:r w:rsidRPr="006B5704">
        <w:rPr>
          <w:sz w:val="22"/>
          <w:szCs w:val="22"/>
          <w:lang w:val="es-ES_tradnl"/>
        </w:rPr>
        <w:lastRenderedPageBreak/>
        <w:t>panorama acorde a la materia y las posibles implicaciones adversas que puedan afectar a la misma, como, por ejemplo, reformas a las leyes, planes de descongestión, etc.</w:t>
      </w:r>
    </w:p>
    <w:p w14:paraId="2F13EA69" w14:textId="77777777" w:rsidR="00F24E25" w:rsidRPr="006B5704" w:rsidRDefault="00F24E25" w:rsidP="006B5704">
      <w:pPr>
        <w:ind w:left="851" w:right="851" w:firstLine="709"/>
        <w:jc w:val="both"/>
        <w:rPr>
          <w:sz w:val="22"/>
          <w:szCs w:val="22"/>
          <w:lang w:val="es-ES_tradnl"/>
        </w:rPr>
      </w:pPr>
    </w:p>
    <w:p w14:paraId="2A149729" w14:textId="77777777" w:rsidR="00F24E25" w:rsidRPr="006B5704" w:rsidRDefault="00F24E25" w:rsidP="006B5704">
      <w:pPr>
        <w:ind w:left="851" w:right="851"/>
        <w:jc w:val="both"/>
        <w:rPr>
          <w:b/>
          <w:bCs/>
          <w:sz w:val="22"/>
          <w:szCs w:val="22"/>
          <w:u w:val="single"/>
          <w:lang w:val="es-ES_tradnl"/>
        </w:rPr>
      </w:pPr>
      <w:bookmarkStart w:id="17" w:name="_Toc80001005"/>
      <w:r w:rsidRPr="006B5704">
        <w:rPr>
          <w:b/>
          <w:bCs/>
          <w:sz w:val="22"/>
          <w:szCs w:val="22"/>
          <w:u w:val="single"/>
          <w:lang w:val="es-ES_tradnl"/>
        </w:rPr>
        <w:t>Proyección de Casos Entrados</w:t>
      </w:r>
      <w:bookmarkEnd w:id="17"/>
    </w:p>
    <w:p w14:paraId="72F7D1A3" w14:textId="77777777" w:rsidR="00F24E25" w:rsidRPr="006B5704" w:rsidRDefault="00F24E25" w:rsidP="006B5704">
      <w:pPr>
        <w:ind w:left="851" w:right="851" w:firstLine="709"/>
        <w:jc w:val="both"/>
        <w:rPr>
          <w:sz w:val="22"/>
          <w:szCs w:val="22"/>
          <w:lang w:val="es-ES_tradnl"/>
        </w:rPr>
      </w:pPr>
    </w:p>
    <w:p w14:paraId="283260F0"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t>Mediante la utilización de la ecuación de la recta obtenida en el modelo utilizado, se obtiene un pronóstico de los casos entrados para la segunda instancia de la materia Contenciosa Administrativa, en cuyo caso se determina que para el 2021 ingresarán aproximadamente 1.225 asuntos y en 2022 alrededor de 1.253. A continuación, se presenta el cuadro N°7.1 con de detalle.</w:t>
      </w:r>
    </w:p>
    <w:p w14:paraId="2FBDA171" w14:textId="77777777" w:rsidR="00F24E25" w:rsidRPr="006B5704" w:rsidRDefault="00F24E25" w:rsidP="006B5704">
      <w:pPr>
        <w:ind w:left="851" w:right="851" w:firstLine="709"/>
        <w:jc w:val="both"/>
        <w:rPr>
          <w:b/>
          <w:bCs/>
          <w:sz w:val="22"/>
          <w:szCs w:val="22"/>
          <w:lang w:val="es-ES_tradnl"/>
        </w:rPr>
      </w:pPr>
    </w:p>
    <w:p w14:paraId="18E7461E" w14:textId="77777777" w:rsidR="00F24E25" w:rsidRPr="006B5704" w:rsidRDefault="00F24E25" w:rsidP="006B5704">
      <w:pPr>
        <w:ind w:left="851" w:right="851" w:firstLine="709"/>
        <w:jc w:val="both"/>
        <w:rPr>
          <w:b/>
          <w:bCs/>
          <w:sz w:val="22"/>
          <w:szCs w:val="22"/>
          <w:lang w:val="es-ES_tradnl"/>
        </w:rPr>
      </w:pPr>
      <w:r w:rsidRPr="006B5704">
        <w:rPr>
          <w:b/>
          <w:bCs/>
          <w:sz w:val="22"/>
          <w:szCs w:val="22"/>
          <w:lang w:val="es-ES_tradnl"/>
        </w:rPr>
        <w:t>Cuadro N°8.1</w:t>
      </w:r>
    </w:p>
    <w:p w14:paraId="7B79AD1C" w14:textId="59C5C8F4" w:rsidR="00F24E25" w:rsidRPr="006B5704" w:rsidRDefault="00F24E25" w:rsidP="006B5704">
      <w:pPr>
        <w:ind w:left="851" w:right="851" w:firstLine="709"/>
        <w:jc w:val="both"/>
        <w:rPr>
          <w:rFonts w:eastAsia="Calibri"/>
          <w:b/>
          <w:bCs/>
          <w:sz w:val="22"/>
          <w:szCs w:val="22"/>
          <w:lang w:val="es-ES_tradnl"/>
        </w:rPr>
      </w:pPr>
      <w:r w:rsidRPr="006B5704">
        <w:rPr>
          <w:b/>
          <w:bCs/>
          <w:sz w:val="22"/>
          <w:szCs w:val="22"/>
          <w:lang w:val="es-ES_tradnl" w:eastAsia="es-CR"/>
        </w:rPr>
        <w:t>Casos entrados, períodos 2011-2020 con proyección al 2021 y 2022</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44"/>
        <w:gridCol w:w="3827"/>
      </w:tblGrid>
      <w:tr w:rsidR="00F24E25" w:rsidRPr="006B5704" w14:paraId="24A59FF3" w14:textId="77777777" w:rsidTr="00F24E25">
        <w:trPr>
          <w:jc w:val="center"/>
        </w:trPr>
        <w:tc>
          <w:tcPr>
            <w:tcW w:w="3544" w:type="dxa"/>
            <w:vAlign w:val="center"/>
          </w:tcPr>
          <w:p w14:paraId="05F2FE91" w14:textId="77777777" w:rsidR="00F24E25" w:rsidRPr="006B5704" w:rsidRDefault="00F24E25" w:rsidP="006B5704">
            <w:pPr>
              <w:jc w:val="center"/>
              <w:rPr>
                <w:sz w:val="22"/>
                <w:szCs w:val="22"/>
                <w:lang w:val="es-ES_tradnl"/>
              </w:rPr>
            </w:pPr>
            <w:r w:rsidRPr="006B5704">
              <w:rPr>
                <w:b/>
                <w:bCs/>
                <w:sz w:val="22"/>
                <w:szCs w:val="22"/>
                <w:lang w:val="es-ES_tradnl" w:eastAsia="es-CR"/>
              </w:rPr>
              <w:t>Períodos</w:t>
            </w:r>
          </w:p>
        </w:tc>
        <w:tc>
          <w:tcPr>
            <w:tcW w:w="3827" w:type="dxa"/>
            <w:vAlign w:val="center"/>
          </w:tcPr>
          <w:p w14:paraId="561CA9A9" w14:textId="77777777" w:rsidR="00F24E25" w:rsidRPr="006B5704" w:rsidRDefault="00F24E25" w:rsidP="006B5704">
            <w:pPr>
              <w:jc w:val="center"/>
              <w:rPr>
                <w:sz w:val="22"/>
                <w:szCs w:val="22"/>
                <w:lang w:val="es-ES_tradnl"/>
              </w:rPr>
            </w:pPr>
            <w:r w:rsidRPr="006B5704">
              <w:rPr>
                <w:b/>
                <w:bCs/>
                <w:sz w:val="22"/>
                <w:szCs w:val="22"/>
                <w:lang w:val="es-ES_tradnl" w:eastAsia="es-CR"/>
              </w:rPr>
              <w:t>Tribunal Apelación Contencioso Administrativo</w:t>
            </w:r>
          </w:p>
        </w:tc>
      </w:tr>
      <w:tr w:rsidR="00F24E25" w:rsidRPr="006B5704" w14:paraId="1AA94BE2" w14:textId="77777777" w:rsidTr="00F24E25">
        <w:trPr>
          <w:jc w:val="center"/>
        </w:trPr>
        <w:tc>
          <w:tcPr>
            <w:tcW w:w="3544" w:type="dxa"/>
            <w:vAlign w:val="bottom"/>
          </w:tcPr>
          <w:p w14:paraId="00F5E1CE" w14:textId="77777777" w:rsidR="00F24E25" w:rsidRPr="006B5704" w:rsidRDefault="00F24E25" w:rsidP="006B5704">
            <w:pPr>
              <w:jc w:val="center"/>
              <w:rPr>
                <w:sz w:val="22"/>
                <w:szCs w:val="22"/>
                <w:lang w:val="es-ES_tradnl"/>
              </w:rPr>
            </w:pPr>
            <w:r w:rsidRPr="006B5704">
              <w:rPr>
                <w:sz w:val="22"/>
                <w:szCs w:val="22"/>
                <w:lang w:val="es-ES_tradnl" w:eastAsia="es-CR"/>
              </w:rPr>
              <w:t>2011</w:t>
            </w:r>
          </w:p>
        </w:tc>
        <w:tc>
          <w:tcPr>
            <w:tcW w:w="3827" w:type="dxa"/>
            <w:vAlign w:val="bottom"/>
          </w:tcPr>
          <w:p w14:paraId="73E45BF9" w14:textId="77777777" w:rsidR="00F24E25" w:rsidRPr="006B5704" w:rsidRDefault="00F24E25" w:rsidP="006B5704">
            <w:pPr>
              <w:jc w:val="center"/>
              <w:rPr>
                <w:sz w:val="22"/>
                <w:szCs w:val="22"/>
                <w:lang w:val="es-ES_tradnl"/>
              </w:rPr>
            </w:pPr>
            <w:r w:rsidRPr="006B5704">
              <w:rPr>
                <w:sz w:val="22"/>
                <w:szCs w:val="22"/>
                <w:lang w:val="es-ES_tradnl" w:eastAsia="es-CR"/>
              </w:rPr>
              <w:t>639</w:t>
            </w:r>
          </w:p>
        </w:tc>
      </w:tr>
      <w:tr w:rsidR="00F24E25" w:rsidRPr="006B5704" w14:paraId="5072896C" w14:textId="77777777" w:rsidTr="00F24E25">
        <w:trPr>
          <w:jc w:val="center"/>
        </w:trPr>
        <w:tc>
          <w:tcPr>
            <w:tcW w:w="3544" w:type="dxa"/>
            <w:vAlign w:val="bottom"/>
          </w:tcPr>
          <w:p w14:paraId="6BD0D5D2" w14:textId="77777777" w:rsidR="00F24E25" w:rsidRPr="006B5704" w:rsidRDefault="00F24E25" w:rsidP="006B5704">
            <w:pPr>
              <w:jc w:val="center"/>
              <w:rPr>
                <w:sz w:val="22"/>
                <w:szCs w:val="22"/>
                <w:lang w:val="es-ES_tradnl"/>
              </w:rPr>
            </w:pPr>
            <w:r w:rsidRPr="006B5704">
              <w:rPr>
                <w:sz w:val="22"/>
                <w:szCs w:val="22"/>
                <w:lang w:val="es-ES_tradnl" w:eastAsia="es-CR"/>
              </w:rPr>
              <w:t>2012</w:t>
            </w:r>
          </w:p>
        </w:tc>
        <w:tc>
          <w:tcPr>
            <w:tcW w:w="3827" w:type="dxa"/>
            <w:vAlign w:val="bottom"/>
          </w:tcPr>
          <w:p w14:paraId="45A7C662" w14:textId="77777777" w:rsidR="00F24E25" w:rsidRPr="006B5704" w:rsidRDefault="00F24E25" w:rsidP="006B5704">
            <w:pPr>
              <w:jc w:val="center"/>
              <w:rPr>
                <w:sz w:val="22"/>
                <w:szCs w:val="22"/>
                <w:lang w:val="es-ES_tradnl"/>
              </w:rPr>
            </w:pPr>
            <w:r w:rsidRPr="006B5704">
              <w:rPr>
                <w:sz w:val="22"/>
                <w:szCs w:val="22"/>
                <w:lang w:val="es-ES_tradnl" w:eastAsia="es-CR"/>
              </w:rPr>
              <w:t>791</w:t>
            </w:r>
          </w:p>
        </w:tc>
      </w:tr>
      <w:tr w:rsidR="00F24E25" w:rsidRPr="006B5704" w14:paraId="2B680979" w14:textId="77777777" w:rsidTr="00F24E25">
        <w:trPr>
          <w:jc w:val="center"/>
        </w:trPr>
        <w:tc>
          <w:tcPr>
            <w:tcW w:w="3544" w:type="dxa"/>
            <w:vAlign w:val="bottom"/>
          </w:tcPr>
          <w:p w14:paraId="550EDCAF" w14:textId="77777777" w:rsidR="00F24E25" w:rsidRPr="006B5704" w:rsidRDefault="00F24E25" w:rsidP="006B5704">
            <w:pPr>
              <w:jc w:val="center"/>
              <w:rPr>
                <w:sz w:val="22"/>
                <w:szCs w:val="22"/>
                <w:lang w:val="es-ES_tradnl"/>
              </w:rPr>
            </w:pPr>
            <w:r w:rsidRPr="006B5704">
              <w:rPr>
                <w:sz w:val="22"/>
                <w:szCs w:val="22"/>
                <w:lang w:val="es-ES_tradnl" w:eastAsia="es-CR"/>
              </w:rPr>
              <w:t>2013</w:t>
            </w:r>
          </w:p>
        </w:tc>
        <w:tc>
          <w:tcPr>
            <w:tcW w:w="3827" w:type="dxa"/>
            <w:vAlign w:val="bottom"/>
          </w:tcPr>
          <w:p w14:paraId="3635075B" w14:textId="77777777" w:rsidR="00F24E25" w:rsidRPr="006B5704" w:rsidRDefault="00F24E25" w:rsidP="006B5704">
            <w:pPr>
              <w:jc w:val="center"/>
              <w:rPr>
                <w:sz w:val="22"/>
                <w:szCs w:val="22"/>
                <w:lang w:val="es-ES_tradnl"/>
              </w:rPr>
            </w:pPr>
            <w:r w:rsidRPr="006B5704">
              <w:rPr>
                <w:sz w:val="22"/>
                <w:szCs w:val="22"/>
                <w:lang w:val="es-ES_tradnl" w:eastAsia="es-CR"/>
              </w:rPr>
              <w:t>875</w:t>
            </w:r>
          </w:p>
        </w:tc>
      </w:tr>
      <w:tr w:rsidR="00F24E25" w:rsidRPr="006B5704" w14:paraId="0535A75B" w14:textId="77777777" w:rsidTr="00F24E25">
        <w:trPr>
          <w:jc w:val="center"/>
        </w:trPr>
        <w:tc>
          <w:tcPr>
            <w:tcW w:w="3544" w:type="dxa"/>
            <w:vAlign w:val="bottom"/>
          </w:tcPr>
          <w:p w14:paraId="51403183" w14:textId="77777777" w:rsidR="00F24E25" w:rsidRPr="006B5704" w:rsidRDefault="00F24E25" w:rsidP="006B5704">
            <w:pPr>
              <w:jc w:val="center"/>
              <w:rPr>
                <w:sz w:val="22"/>
                <w:szCs w:val="22"/>
                <w:lang w:val="es-ES_tradnl"/>
              </w:rPr>
            </w:pPr>
            <w:r w:rsidRPr="006B5704">
              <w:rPr>
                <w:sz w:val="22"/>
                <w:szCs w:val="22"/>
                <w:lang w:val="es-ES_tradnl" w:eastAsia="es-CR"/>
              </w:rPr>
              <w:t>2014</w:t>
            </w:r>
          </w:p>
        </w:tc>
        <w:tc>
          <w:tcPr>
            <w:tcW w:w="3827" w:type="dxa"/>
            <w:vAlign w:val="bottom"/>
          </w:tcPr>
          <w:p w14:paraId="26B83E2A" w14:textId="77777777" w:rsidR="00F24E25" w:rsidRPr="006B5704" w:rsidRDefault="00F24E25" w:rsidP="006B5704">
            <w:pPr>
              <w:jc w:val="center"/>
              <w:rPr>
                <w:sz w:val="22"/>
                <w:szCs w:val="22"/>
                <w:lang w:val="es-ES_tradnl"/>
              </w:rPr>
            </w:pPr>
            <w:r w:rsidRPr="006B5704">
              <w:rPr>
                <w:sz w:val="22"/>
                <w:szCs w:val="22"/>
                <w:lang w:val="es-ES_tradnl" w:eastAsia="es-CR"/>
              </w:rPr>
              <w:t>913</w:t>
            </w:r>
          </w:p>
        </w:tc>
      </w:tr>
      <w:tr w:rsidR="00F24E25" w:rsidRPr="006B5704" w14:paraId="6A987106" w14:textId="77777777" w:rsidTr="00F24E25">
        <w:trPr>
          <w:jc w:val="center"/>
        </w:trPr>
        <w:tc>
          <w:tcPr>
            <w:tcW w:w="3544" w:type="dxa"/>
            <w:vAlign w:val="bottom"/>
          </w:tcPr>
          <w:p w14:paraId="7661F638" w14:textId="77777777" w:rsidR="00F24E25" w:rsidRPr="006B5704" w:rsidRDefault="00F24E25" w:rsidP="006B5704">
            <w:pPr>
              <w:jc w:val="center"/>
              <w:rPr>
                <w:sz w:val="22"/>
                <w:szCs w:val="22"/>
                <w:lang w:val="es-ES_tradnl"/>
              </w:rPr>
            </w:pPr>
            <w:r w:rsidRPr="006B5704">
              <w:rPr>
                <w:sz w:val="22"/>
                <w:szCs w:val="22"/>
                <w:lang w:val="es-ES_tradnl" w:eastAsia="es-CR"/>
              </w:rPr>
              <w:t>2015</w:t>
            </w:r>
          </w:p>
        </w:tc>
        <w:tc>
          <w:tcPr>
            <w:tcW w:w="3827" w:type="dxa"/>
            <w:vAlign w:val="bottom"/>
          </w:tcPr>
          <w:p w14:paraId="272FA9F9" w14:textId="77777777" w:rsidR="00F24E25" w:rsidRPr="006B5704" w:rsidRDefault="00F24E25" w:rsidP="006B5704">
            <w:pPr>
              <w:jc w:val="center"/>
              <w:rPr>
                <w:sz w:val="22"/>
                <w:szCs w:val="22"/>
                <w:lang w:val="es-ES_tradnl"/>
              </w:rPr>
            </w:pPr>
            <w:r w:rsidRPr="006B5704">
              <w:rPr>
                <w:sz w:val="22"/>
                <w:szCs w:val="22"/>
                <w:lang w:val="es-ES_tradnl" w:eastAsia="es-CR"/>
              </w:rPr>
              <w:t>1.114</w:t>
            </w:r>
          </w:p>
        </w:tc>
      </w:tr>
      <w:tr w:rsidR="00F24E25" w:rsidRPr="006B5704" w14:paraId="1250D63F" w14:textId="77777777" w:rsidTr="00F24E25">
        <w:trPr>
          <w:jc w:val="center"/>
        </w:trPr>
        <w:tc>
          <w:tcPr>
            <w:tcW w:w="3544" w:type="dxa"/>
            <w:vAlign w:val="bottom"/>
          </w:tcPr>
          <w:p w14:paraId="7534DC87" w14:textId="77777777" w:rsidR="00F24E25" w:rsidRPr="006B5704" w:rsidRDefault="00F24E25" w:rsidP="006B5704">
            <w:pPr>
              <w:jc w:val="center"/>
              <w:rPr>
                <w:sz w:val="22"/>
                <w:szCs w:val="22"/>
                <w:lang w:val="es-ES_tradnl"/>
              </w:rPr>
            </w:pPr>
            <w:r w:rsidRPr="006B5704">
              <w:rPr>
                <w:sz w:val="22"/>
                <w:szCs w:val="22"/>
                <w:lang w:val="es-ES_tradnl" w:eastAsia="es-CR"/>
              </w:rPr>
              <w:t>2016</w:t>
            </w:r>
          </w:p>
        </w:tc>
        <w:tc>
          <w:tcPr>
            <w:tcW w:w="3827" w:type="dxa"/>
            <w:vAlign w:val="bottom"/>
          </w:tcPr>
          <w:p w14:paraId="07FD0FB9" w14:textId="77777777" w:rsidR="00F24E25" w:rsidRPr="006B5704" w:rsidRDefault="00F24E25" w:rsidP="006B5704">
            <w:pPr>
              <w:jc w:val="center"/>
              <w:rPr>
                <w:sz w:val="22"/>
                <w:szCs w:val="22"/>
                <w:lang w:val="es-ES_tradnl"/>
              </w:rPr>
            </w:pPr>
            <w:r w:rsidRPr="006B5704">
              <w:rPr>
                <w:sz w:val="22"/>
                <w:szCs w:val="22"/>
                <w:lang w:val="es-ES_tradnl" w:eastAsia="es-CR"/>
              </w:rPr>
              <w:t>1.006</w:t>
            </w:r>
          </w:p>
        </w:tc>
      </w:tr>
      <w:tr w:rsidR="00F24E25" w:rsidRPr="006B5704" w14:paraId="522FD878" w14:textId="77777777" w:rsidTr="00F24E25">
        <w:trPr>
          <w:jc w:val="center"/>
        </w:trPr>
        <w:tc>
          <w:tcPr>
            <w:tcW w:w="3544" w:type="dxa"/>
            <w:vAlign w:val="bottom"/>
          </w:tcPr>
          <w:p w14:paraId="4237DE8B" w14:textId="77777777" w:rsidR="00F24E25" w:rsidRPr="006B5704" w:rsidRDefault="00F24E25" w:rsidP="006B5704">
            <w:pPr>
              <w:jc w:val="center"/>
              <w:rPr>
                <w:sz w:val="22"/>
                <w:szCs w:val="22"/>
                <w:lang w:val="es-ES_tradnl"/>
              </w:rPr>
            </w:pPr>
            <w:r w:rsidRPr="006B5704">
              <w:rPr>
                <w:sz w:val="22"/>
                <w:szCs w:val="22"/>
                <w:lang w:val="es-ES_tradnl" w:eastAsia="es-CR"/>
              </w:rPr>
              <w:t>2017</w:t>
            </w:r>
          </w:p>
        </w:tc>
        <w:tc>
          <w:tcPr>
            <w:tcW w:w="3827" w:type="dxa"/>
            <w:vAlign w:val="bottom"/>
          </w:tcPr>
          <w:p w14:paraId="7461420D" w14:textId="77777777" w:rsidR="00F24E25" w:rsidRPr="006B5704" w:rsidRDefault="00F24E25" w:rsidP="006B5704">
            <w:pPr>
              <w:jc w:val="center"/>
              <w:rPr>
                <w:sz w:val="22"/>
                <w:szCs w:val="22"/>
                <w:lang w:val="es-ES_tradnl"/>
              </w:rPr>
            </w:pPr>
            <w:r w:rsidRPr="006B5704">
              <w:rPr>
                <w:sz w:val="22"/>
                <w:szCs w:val="22"/>
                <w:lang w:val="es-ES_tradnl" w:eastAsia="es-CR"/>
              </w:rPr>
              <w:t>1.133</w:t>
            </w:r>
          </w:p>
        </w:tc>
      </w:tr>
      <w:tr w:rsidR="00F24E25" w:rsidRPr="006B5704" w14:paraId="1DB850A8" w14:textId="77777777" w:rsidTr="00F24E25">
        <w:trPr>
          <w:jc w:val="center"/>
        </w:trPr>
        <w:tc>
          <w:tcPr>
            <w:tcW w:w="3544" w:type="dxa"/>
            <w:vAlign w:val="bottom"/>
          </w:tcPr>
          <w:p w14:paraId="1090553B" w14:textId="77777777" w:rsidR="00F24E25" w:rsidRPr="006B5704" w:rsidRDefault="00F24E25" w:rsidP="006B5704">
            <w:pPr>
              <w:jc w:val="center"/>
              <w:rPr>
                <w:sz w:val="22"/>
                <w:szCs w:val="22"/>
                <w:lang w:val="es-ES_tradnl"/>
              </w:rPr>
            </w:pPr>
            <w:r w:rsidRPr="006B5704">
              <w:rPr>
                <w:sz w:val="22"/>
                <w:szCs w:val="22"/>
                <w:lang w:val="es-ES_tradnl" w:eastAsia="es-CR"/>
              </w:rPr>
              <w:t>2018</w:t>
            </w:r>
          </w:p>
        </w:tc>
        <w:tc>
          <w:tcPr>
            <w:tcW w:w="3827" w:type="dxa"/>
            <w:vAlign w:val="bottom"/>
          </w:tcPr>
          <w:p w14:paraId="0C225F8D" w14:textId="77777777" w:rsidR="00F24E25" w:rsidRPr="006B5704" w:rsidRDefault="00F24E25" w:rsidP="006B5704">
            <w:pPr>
              <w:jc w:val="center"/>
              <w:rPr>
                <w:sz w:val="22"/>
                <w:szCs w:val="22"/>
                <w:lang w:val="es-ES_tradnl"/>
              </w:rPr>
            </w:pPr>
            <w:r w:rsidRPr="006B5704">
              <w:rPr>
                <w:sz w:val="22"/>
                <w:szCs w:val="22"/>
                <w:lang w:val="es-ES_tradnl" w:eastAsia="es-CR"/>
              </w:rPr>
              <w:t>867</w:t>
            </w:r>
          </w:p>
        </w:tc>
      </w:tr>
      <w:tr w:rsidR="00F24E25" w:rsidRPr="006B5704" w14:paraId="65CE5709" w14:textId="77777777" w:rsidTr="00F24E25">
        <w:trPr>
          <w:jc w:val="center"/>
        </w:trPr>
        <w:tc>
          <w:tcPr>
            <w:tcW w:w="3544" w:type="dxa"/>
            <w:vAlign w:val="bottom"/>
          </w:tcPr>
          <w:p w14:paraId="42FB0BDB" w14:textId="77777777" w:rsidR="00F24E25" w:rsidRPr="006B5704" w:rsidRDefault="00F24E25" w:rsidP="006B5704">
            <w:pPr>
              <w:jc w:val="center"/>
              <w:rPr>
                <w:sz w:val="22"/>
                <w:szCs w:val="22"/>
                <w:lang w:val="es-ES_tradnl"/>
              </w:rPr>
            </w:pPr>
            <w:r w:rsidRPr="006B5704">
              <w:rPr>
                <w:sz w:val="22"/>
                <w:szCs w:val="22"/>
                <w:lang w:val="es-ES_tradnl" w:eastAsia="es-CR"/>
              </w:rPr>
              <w:t>2019</w:t>
            </w:r>
          </w:p>
        </w:tc>
        <w:tc>
          <w:tcPr>
            <w:tcW w:w="3827" w:type="dxa"/>
            <w:vAlign w:val="bottom"/>
          </w:tcPr>
          <w:p w14:paraId="3402ADB2" w14:textId="77777777" w:rsidR="00F24E25" w:rsidRPr="006B5704" w:rsidRDefault="00F24E25" w:rsidP="006B5704">
            <w:pPr>
              <w:jc w:val="center"/>
              <w:rPr>
                <w:sz w:val="22"/>
                <w:szCs w:val="22"/>
                <w:lang w:val="es-ES_tradnl"/>
              </w:rPr>
            </w:pPr>
            <w:r w:rsidRPr="006B5704">
              <w:rPr>
                <w:sz w:val="22"/>
                <w:szCs w:val="22"/>
                <w:lang w:val="es-ES_tradnl" w:eastAsia="es-CR"/>
              </w:rPr>
              <w:t>1.612</w:t>
            </w:r>
          </w:p>
        </w:tc>
      </w:tr>
      <w:tr w:rsidR="00F24E25" w:rsidRPr="006B5704" w14:paraId="5C757A35" w14:textId="77777777" w:rsidTr="00F24E25">
        <w:trPr>
          <w:jc w:val="center"/>
        </w:trPr>
        <w:tc>
          <w:tcPr>
            <w:tcW w:w="3544" w:type="dxa"/>
            <w:vAlign w:val="bottom"/>
          </w:tcPr>
          <w:p w14:paraId="37EDD826" w14:textId="77777777" w:rsidR="00F24E25" w:rsidRPr="006B5704" w:rsidRDefault="00F24E25" w:rsidP="006B5704">
            <w:pPr>
              <w:jc w:val="center"/>
              <w:rPr>
                <w:sz w:val="22"/>
                <w:szCs w:val="22"/>
                <w:lang w:val="es-ES_tradnl"/>
              </w:rPr>
            </w:pPr>
            <w:r w:rsidRPr="006B5704">
              <w:rPr>
                <w:sz w:val="22"/>
                <w:szCs w:val="22"/>
                <w:lang w:val="es-ES_tradnl" w:eastAsia="es-CR"/>
              </w:rPr>
              <w:t>2020</w:t>
            </w:r>
          </w:p>
        </w:tc>
        <w:tc>
          <w:tcPr>
            <w:tcW w:w="3827" w:type="dxa"/>
            <w:vAlign w:val="bottom"/>
          </w:tcPr>
          <w:p w14:paraId="3A8A0884" w14:textId="77777777" w:rsidR="00F24E25" w:rsidRPr="006B5704" w:rsidRDefault="00F24E25" w:rsidP="006B5704">
            <w:pPr>
              <w:jc w:val="center"/>
              <w:rPr>
                <w:sz w:val="22"/>
                <w:szCs w:val="22"/>
                <w:lang w:val="es-ES_tradnl"/>
              </w:rPr>
            </w:pPr>
            <w:r w:rsidRPr="006B5704">
              <w:rPr>
                <w:sz w:val="22"/>
                <w:szCs w:val="22"/>
                <w:lang w:val="es-ES_tradnl" w:eastAsia="es-CR"/>
              </w:rPr>
              <w:t>1.029</w:t>
            </w:r>
          </w:p>
        </w:tc>
      </w:tr>
      <w:tr w:rsidR="00F24E25" w:rsidRPr="006B5704" w14:paraId="606F5A63" w14:textId="77777777" w:rsidTr="00F24E25">
        <w:trPr>
          <w:jc w:val="center"/>
        </w:trPr>
        <w:tc>
          <w:tcPr>
            <w:tcW w:w="3544" w:type="dxa"/>
            <w:vAlign w:val="bottom"/>
          </w:tcPr>
          <w:p w14:paraId="21DE1D52" w14:textId="77777777" w:rsidR="00F24E25" w:rsidRPr="006B5704" w:rsidRDefault="00F24E25" w:rsidP="006B5704">
            <w:pPr>
              <w:jc w:val="center"/>
              <w:rPr>
                <w:sz w:val="22"/>
                <w:szCs w:val="22"/>
                <w:lang w:val="es-ES_tradnl"/>
              </w:rPr>
            </w:pPr>
            <w:r w:rsidRPr="006B5704">
              <w:rPr>
                <w:b/>
                <w:bCs/>
                <w:sz w:val="22"/>
                <w:szCs w:val="22"/>
                <w:lang w:val="es-ES_tradnl" w:eastAsia="es-CR"/>
              </w:rPr>
              <w:t>2021a</w:t>
            </w:r>
            <w:r w:rsidRPr="006B5704">
              <w:rPr>
                <w:sz w:val="22"/>
                <w:szCs w:val="22"/>
                <w:lang w:val="es-ES_tradnl" w:eastAsia="es-CR"/>
              </w:rPr>
              <w:t>/</w:t>
            </w:r>
          </w:p>
        </w:tc>
        <w:tc>
          <w:tcPr>
            <w:tcW w:w="3827" w:type="dxa"/>
            <w:vAlign w:val="bottom"/>
          </w:tcPr>
          <w:p w14:paraId="61179300" w14:textId="77777777" w:rsidR="00F24E25" w:rsidRPr="006B5704" w:rsidRDefault="00F24E25" w:rsidP="006B5704">
            <w:pPr>
              <w:jc w:val="center"/>
              <w:rPr>
                <w:sz w:val="22"/>
                <w:szCs w:val="22"/>
                <w:lang w:val="es-ES_tradnl"/>
              </w:rPr>
            </w:pPr>
            <w:r w:rsidRPr="006B5704">
              <w:rPr>
                <w:b/>
                <w:bCs/>
                <w:sz w:val="22"/>
                <w:szCs w:val="22"/>
                <w:lang w:val="es-ES_tradnl" w:eastAsia="es-CR"/>
              </w:rPr>
              <w:t>1.225</w:t>
            </w:r>
          </w:p>
        </w:tc>
      </w:tr>
      <w:tr w:rsidR="00F24E25" w:rsidRPr="006B5704" w14:paraId="0CDD4CF2" w14:textId="77777777" w:rsidTr="00F24E25">
        <w:trPr>
          <w:jc w:val="center"/>
        </w:trPr>
        <w:tc>
          <w:tcPr>
            <w:tcW w:w="3544" w:type="dxa"/>
            <w:vAlign w:val="bottom"/>
          </w:tcPr>
          <w:p w14:paraId="2AEB7DAE" w14:textId="77777777" w:rsidR="00F24E25" w:rsidRPr="006B5704" w:rsidRDefault="00F24E25" w:rsidP="006B5704">
            <w:pPr>
              <w:jc w:val="center"/>
              <w:rPr>
                <w:sz w:val="22"/>
                <w:szCs w:val="22"/>
                <w:lang w:val="es-ES_tradnl"/>
              </w:rPr>
            </w:pPr>
            <w:r w:rsidRPr="006B5704">
              <w:rPr>
                <w:b/>
                <w:bCs/>
                <w:sz w:val="22"/>
                <w:szCs w:val="22"/>
                <w:lang w:val="es-ES_tradnl" w:eastAsia="es-CR"/>
              </w:rPr>
              <w:t>2022 a/</w:t>
            </w:r>
          </w:p>
        </w:tc>
        <w:tc>
          <w:tcPr>
            <w:tcW w:w="3827" w:type="dxa"/>
            <w:vAlign w:val="bottom"/>
          </w:tcPr>
          <w:p w14:paraId="27413D66" w14:textId="77777777" w:rsidR="00F24E25" w:rsidRPr="006B5704" w:rsidRDefault="00F24E25" w:rsidP="006B5704">
            <w:pPr>
              <w:jc w:val="center"/>
              <w:rPr>
                <w:sz w:val="22"/>
                <w:szCs w:val="22"/>
                <w:lang w:val="es-ES_tradnl"/>
              </w:rPr>
            </w:pPr>
            <w:r w:rsidRPr="006B5704">
              <w:rPr>
                <w:b/>
                <w:bCs/>
                <w:sz w:val="22"/>
                <w:szCs w:val="22"/>
                <w:lang w:val="es-ES_tradnl" w:eastAsia="es-CR"/>
              </w:rPr>
              <w:t>1.253</w:t>
            </w:r>
          </w:p>
        </w:tc>
      </w:tr>
    </w:tbl>
    <w:p w14:paraId="20DDA00E" w14:textId="77777777" w:rsidR="00F24E25" w:rsidRPr="006B5704" w:rsidRDefault="00F24E25" w:rsidP="006B5704">
      <w:pPr>
        <w:ind w:firstLine="708"/>
        <w:rPr>
          <w:sz w:val="22"/>
          <w:szCs w:val="22"/>
          <w:lang w:val="es-ES_tradnl"/>
        </w:rPr>
      </w:pPr>
      <w:r w:rsidRPr="006B5704">
        <w:rPr>
          <w:sz w:val="22"/>
          <w:szCs w:val="22"/>
          <w:lang w:val="es-ES_tradnl"/>
        </w:rPr>
        <w:t xml:space="preserve">a/ Datos proyectados </w:t>
      </w:r>
    </w:p>
    <w:p w14:paraId="7151FF24" w14:textId="77777777" w:rsidR="00F24E25" w:rsidRPr="006B5704" w:rsidRDefault="00F24E25" w:rsidP="006B5704">
      <w:pPr>
        <w:ind w:firstLine="708"/>
        <w:rPr>
          <w:sz w:val="22"/>
          <w:szCs w:val="22"/>
          <w:lang w:val="es-ES_tradnl"/>
        </w:rPr>
      </w:pPr>
      <w:r w:rsidRPr="006B5704">
        <w:rPr>
          <w:sz w:val="22"/>
          <w:szCs w:val="22"/>
          <w:lang w:val="es-ES_tradnl"/>
        </w:rPr>
        <w:t>Elaborado por: Subproceso de Estadística, Dirección de Planificación.</w:t>
      </w:r>
    </w:p>
    <w:p w14:paraId="6E742EF8" w14:textId="77777777" w:rsidR="00F24E25" w:rsidRPr="006B5704" w:rsidRDefault="00F24E25" w:rsidP="006B5704">
      <w:pPr>
        <w:ind w:firstLine="708"/>
        <w:rPr>
          <w:sz w:val="22"/>
          <w:szCs w:val="22"/>
          <w:lang w:val="es-ES_tradnl"/>
        </w:rPr>
      </w:pPr>
    </w:p>
    <w:p w14:paraId="7A3ACC83" w14:textId="77777777" w:rsidR="00F24E25" w:rsidRPr="006B5704" w:rsidRDefault="00F24E25" w:rsidP="006B5704">
      <w:pPr>
        <w:ind w:left="851" w:right="851"/>
        <w:jc w:val="both"/>
        <w:rPr>
          <w:b/>
          <w:bCs/>
          <w:sz w:val="22"/>
          <w:szCs w:val="22"/>
          <w:u w:val="single"/>
          <w:lang w:val="es-ES_tradnl"/>
        </w:rPr>
      </w:pPr>
      <w:bookmarkStart w:id="18" w:name="_Toc80001006"/>
      <w:r w:rsidRPr="006B5704">
        <w:rPr>
          <w:b/>
          <w:bCs/>
          <w:sz w:val="22"/>
          <w:szCs w:val="22"/>
          <w:u w:val="single"/>
          <w:lang w:val="es-ES_tradnl"/>
        </w:rPr>
        <w:t>Proyección de Casos Terminados</w:t>
      </w:r>
      <w:bookmarkEnd w:id="18"/>
    </w:p>
    <w:p w14:paraId="3CC4B780" w14:textId="77777777" w:rsidR="00F24E25" w:rsidRPr="006B5704" w:rsidRDefault="00F24E25" w:rsidP="006B5704">
      <w:pPr>
        <w:ind w:left="851" w:right="851"/>
        <w:jc w:val="both"/>
        <w:rPr>
          <w:b/>
          <w:bCs/>
          <w:sz w:val="22"/>
          <w:szCs w:val="22"/>
          <w:u w:val="single"/>
          <w:lang w:val="es-ES_tradnl"/>
        </w:rPr>
      </w:pPr>
    </w:p>
    <w:p w14:paraId="61C0715B" w14:textId="77777777" w:rsidR="00F24E25" w:rsidRPr="006B5704" w:rsidRDefault="00F24E25" w:rsidP="006B5704">
      <w:pPr>
        <w:ind w:left="851" w:right="851" w:firstLine="709"/>
        <w:rPr>
          <w:sz w:val="22"/>
          <w:szCs w:val="22"/>
          <w:lang w:val="es-ES_tradnl"/>
        </w:rPr>
      </w:pPr>
      <w:r w:rsidRPr="006B5704">
        <w:rPr>
          <w:sz w:val="22"/>
          <w:szCs w:val="22"/>
          <w:lang w:val="es-ES_tradnl"/>
        </w:rPr>
        <w:t xml:space="preserve">La proyección calculada para esta variable establece un crecimiento de 136 asuntos para el 2021 respecto del período analizado y 167 más respecto al año 2022. </w:t>
      </w:r>
    </w:p>
    <w:p w14:paraId="05D8A16D" w14:textId="77777777" w:rsidR="00F24E25" w:rsidRPr="006B5704" w:rsidRDefault="00F24E25" w:rsidP="006B5704">
      <w:pPr>
        <w:rPr>
          <w:b/>
          <w:bCs/>
          <w:sz w:val="22"/>
          <w:szCs w:val="22"/>
          <w:lang w:val="es-ES_tradnl"/>
        </w:rPr>
      </w:pPr>
    </w:p>
    <w:p w14:paraId="62B593A2" w14:textId="77777777" w:rsidR="00F24E25" w:rsidRPr="006B5704" w:rsidRDefault="00F24E25" w:rsidP="006B5704">
      <w:pPr>
        <w:jc w:val="center"/>
        <w:rPr>
          <w:b/>
          <w:bCs/>
          <w:sz w:val="22"/>
          <w:szCs w:val="22"/>
          <w:lang w:val="es-ES_tradnl"/>
        </w:rPr>
      </w:pPr>
      <w:r w:rsidRPr="006B5704">
        <w:rPr>
          <w:b/>
          <w:bCs/>
          <w:sz w:val="22"/>
          <w:szCs w:val="22"/>
          <w:lang w:val="es-ES_tradnl"/>
        </w:rPr>
        <w:t>Cuadro N°8.2</w:t>
      </w:r>
    </w:p>
    <w:p w14:paraId="6AEDA12A" w14:textId="0C86F5ED" w:rsidR="00F24E25" w:rsidRPr="006B5704" w:rsidRDefault="00F24E25" w:rsidP="006B5704">
      <w:pPr>
        <w:jc w:val="center"/>
        <w:rPr>
          <w:b/>
          <w:bCs/>
          <w:sz w:val="22"/>
          <w:szCs w:val="22"/>
          <w:lang w:val="es-ES_tradnl" w:eastAsia="es-CR"/>
        </w:rPr>
      </w:pPr>
      <w:r w:rsidRPr="006B5704">
        <w:rPr>
          <w:b/>
          <w:bCs/>
          <w:sz w:val="22"/>
          <w:szCs w:val="22"/>
          <w:lang w:val="es-ES_tradnl" w:eastAsia="es-CR"/>
        </w:rPr>
        <w:t>Casos terminados, períodos 2011-2020 con proyección al 2021 y 2022</w:t>
      </w:r>
    </w:p>
    <w:p w14:paraId="3095392D" w14:textId="77777777" w:rsidR="006B5704" w:rsidRPr="006B5704" w:rsidRDefault="006B5704" w:rsidP="006B5704">
      <w:pPr>
        <w:jc w:val="center"/>
        <w:rPr>
          <w:rFonts w:eastAsia="Calibri"/>
          <w:b/>
          <w:bCs/>
          <w:sz w:val="22"/>
          <w:szCs w:val="22"/>
          <w:lang w:val="es-ES_tradnl"/>
        </w:rPr>
      </w:pP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261"/>
        <w:gridCol w:w="4394"/>
      </w:tblGrid>
      <w:tr w:rsidR="00F24E25" w:rsidRPr="006B5704" w14:paraId="03166EBE" w14:textId="77777777" w:rsidTr="00F24E25">
        <w:trPr>
          <w:jc w:val="center"/>
        </w:trPr>
        <w:tc>
          <w:tcPr>
            <w:tcW w:w="3261" w:type="dxa"/>
            <w:vAlign w:val="center"/>
          </w:tcPr>
          <w:p w14:paraId="394CB701" w14:textId="77777777" w:rsidR="00F24E25" w:rsidRPr="006B5704" w:rsidRDefault="00F24E25" w:rsidP="006B5704">
            <w:pPr>
              <w:jc w:val="center"/>
              <w:rPr>
                <w:sz w:val="22"/>
                <w:szCs w:val="22"/>
                <w:lang w:val="es-ES_tradnl"/>
              </w:rPr>
            </w:pPr>
            <w:r w:rsidRPr="006B5704">
              <w:rPr>
                <w:b/>
                <w:bCs/>
                <w:sz w:val="22"/>
                <w:szCs w:val="22"/>
                <w:lang w:val="es-ES_tradnl" w:eastAsia="es-CR"/>
              </w:rPr>
              <w:t>Período</w:t>
            </w:r>
          </w:p>
        </w:tc>
        <w:tc>
          <w:tcPr>
            <w:tcW w:w="4394" w:type="dxa"/>
            <w:vAlign w:val="center"/>
          </w:tcPr>
          <w:p w14:paraId="4F1566D2" w14:textId="77777777" w:rsidR="00F24E25" w:rsidRPr="006B5704" w:rsidRDefault="00F24E25" w:rsidP="006B5704">
            <w:pPr>
              <w:jc w:val="center"/>
              <w:rPr>
                <w:sz w:val="22"/>
                <w:szCs w:val="22"/>
                <w:lang w:val="es-ES_tradnl"/>
              </w:rPr>
            </w:pPr>
            <w:r w:rsidRPr="006B5704">
              <w:rPr>
                <w:b/>
                <w:bCs/>
                <w:sz w:val="22"/>
                <w:szCs w:val="22"/>
                <w:lang w:val="es-ES_tradnl" w:eastAsia="es-CR"/>
              </w:rPr>
              <w:t>Tribunal Apelación Contencioso Administrativo</w:t>
            </w:r>
          </w:p>
        </w:tc>
      </w:tr>
      <w:tr w:rsidR="00F24E25" w:rsidRPr="006B5704" w14:paraId="2B0B12CA" w14:textId="77777777" w:rsidTr="00F24E25">
        <w:trPr>
          <w:jc w:val="center"/>
        </w:trPr>
        <w:tc>
          <w:tcPr>
            <w:tcW w:w="3261" w:type="dxa"/>
            <w:vAlign w:val="bottom"/>
          </w:tcPr>
          <w:p w14:paraId="0EA32A72" w14:textId="77777777" w:rsidR="00F24E25" w:rsidRPr="006B5704" w:rsidRDefault="00F24E25" w:rsidP="006B5704">
            <w:pPr>
              <w:jc w:val="center"/>
              <w:rPr>
                <w:sz w:val="22"/>
                <w:szCs w:val="22"/>
                <w:lang w:val="es-ES_tradnl"/>
              </w:rPr>
            </w:pPr>
            <w:r w:rsidRPr="006B5704">
              <w:rPr>
                <w:sz w:val="22"/>
                <w:szCs w:val="22"/>
                <w:lang w:val="es-ES_tradnl" w:eastAsia="es-CR"/>
              </w:rPr>
              <w:t>2011</w:t>
            </w:r>
          </w:p>
        </w:tc>
        <w:tc>
          <w:tcPr>
            <w:tcW w:w="4394" w:type="dxa"/>
            <w:vAlign w:val="bottom"/>
          </w:tcPr>
          <w:p w14:paraId="24A00C78" w14:textId="77777777" w:rsidR="00F24E25" w:rsidRPr="006B5704" w:rsidRDefault="00F24E25" w:rsidP="006B5704">
            <w:pPr>
              <w:jc w:val="center"/>
              <w:rPr>
                <w:sz w:val="22"/>
                <w:szCs w:val="22"/>
                <w:lang w:val="es-ES_tradnl"/>
              </w:rPr>
            </w:pPr>
            <w:r w:rsidRPr="006B5704">
              <w:rPr>
                <w:sz w:val="22"/>
                <w:szCs w:val="22"/>
                <w:lang w:val="es-ES_tradnl" w:eastAsia="es-CR"/>
              </w:rPr>
              <w:t>588</w:t>
            </w:r>
          </w:p>
        </w:tc>
      </w:tr>
      <w:tr w:rsidR="00F24E25" w:rsidRPr="006B5704" w14:paraId="1994C7D7" w14:textId="77777777" w:rsidTr="00F24E25">
        <w:trPr>
          <w:jc w:val="center"/>
        </w:trPr>
        <w:tc>
          <w:tcPr>
            <w:tcW w:w="3261" w:type="dxa"/>
            <w:vAlign w:val="bottom"/>
          </w:tcPr>
          <w:p w14:paraId="62DC95E3" w14:textId="77777777" w:rsidR="00F24E25" w:rsidRPr="006B5704" w:rsidRDefault="00F24E25" w:rsidP="006B5704">
            <w:pPr>
              <w:jc w:val="center"/>
              <w:rPr>
                <w:sz w:val="22"/>
                <w:szCs w:val="22"/>
                <w:lang w:val="es-ES_tradnl"/>
              </w:rPr>
            </w:pPr>
            <w:r w:rsidRPr="006B5704">
              <w:rPr>
                <w:sz w:val="22"/>
                <w:szCs w:val="22"/>
                <w:lang w:val="es-ES_tradnl" w:eastAsia="es-CR"/>
              </w:rPr>
              <w:t>2012</w:t>
            </w:r>
          </w:p>
        </w:tc>
        <w:tc>
          <w:tcPr>
            <w:tcW w:w="4394" w:type="dxa"/>
            <w:vAlign w:val="bottom"/>
          </w:tcPr>
          <w:p w14:paraId="436F22BF" w14:textId="77777777" w:rsidR="00F24E25" w:rsidRPr="006B5704" w:rsidRDefault="00F24E25" w:rsidP="006B5704">
            <w:pPr>
              <w:jc w:val="center"/>
              <w:rPr>
                <w:sz w:val="22"/>
                <w:szCs w:val="22"/>
                <w:lang w:val="es-ES_tradnl"/>
              </w:rPr>
            </w:pPr>
            <w:r w:rsidRPr="006B5704">
              <w:rPr>
                <w:sz w:val="22"/>
                <w:szCs w:val="22"/>
                <w:lang w:val="es-ES_tradnl" w:eastAsia="es-CR"/>
              </w:rPr>
              <w:t>860</w:t>
            </w:r>
          </w:p>
        </w:tc>
      </w:tr>
      <w:tr w:rsidR="00F24E25" w:rsidRPr="006B5704" w14:paraId="76990CFC" w14:textId="77777777" w:rsidTr="00F24E25">
        <w:trPr>
          <w:jc w:val="center"/>
        </w:trPr>
        <w:tc>
          <w:tcPr>
            <w:tcW w:w="3261" w:type="dxa"/>
            <w:vAlign w:val="bottom"/>
          </w:tcPr>
          <w:p w14:paraId="7BC33D65" w14:textId="77777777" w:rsidR="00F24E25" w:rsidRPr="006B5704" w:rsidRDefault="00F24E25" w:rsidP="006B5704">
            <w:pPr>
              <w:jc w:val="center"/>
              <w:rPr>
                <w:sz w:val="22"/>
                <w:szCs w:val="22"/>
                <w:lang w:val="es-ES_tradnl"/>
              </w:rPr>
            </w:pPr>
            <w:r w:rsidRPr="006B5704">
              <w:rPr>
                <w:sz w:val="22"/>
                <w:szCs w:val="22"/>
                <w:lang w:val="es-ES_tradnl" w:eastAsia="es-CR"/>
              </w:rPr>
              <w:t>2013</w:t>
            </w:r>
          </w:p>
        </w:tc>
        <w:tc>
          <w:tcPr>
            <w:tcW w:w="4394" w:type="dxa"/>
            <w:vAlign w:val="bottom"/>
          </w:tcPr>
          <w:p w14:paraId="0C175809" w14:textId="77777777" w:rsidR="00F24E25" w:rsidRPr="006B5704" w:rsidRDefault="00F24E25" w:rsidP="006B5704">
            <w:pPr>
              <w:jc w:val="center"/>
              <w:rPr>
                <w:sz w:val="22"/>
                <w:szCs w:val="22"/>
                <w:lang w:val="es-ES_tradnl"/>
              </w:rPr>
            </w:pPr>
            <w:r w:rsidRPr="006B5704">
              <w:rPr>
                <w:sz w:val="22"/>
                <w:szCs w:val="22"/>
                <w:lang w:val="es-ES_tradnl" w:eastAsia="es-CR"/>
              </w:rPr>
              <w:t>745</w:t>
            </w:r>
          </w:p>
        </w:tc>
      </w:tr>
      <w:tr w:rsidR="00F24E25" w:rsidRPr="006B5704" w14:paraId="7B1701A2" w14:textId="77777777" w:rsidTr="00F24E25">
        <w:trPr>
          <w:jc w:val="center"/>
        </w:trPr>
        <w:tc>
          <w:tcPr>
            <w:tcW w:w="3261" w:type="dxa"/>
            <w:vAlign w:val="bottom"/>
          </w:tcPr>
          <w:p w14:paraId="689416D5" w14:textId="77777777" w:rsidR="00F24E25" w:rsidRPr="006B5704" w:rsidRDefault="00F24E25" w:rsidP="006B5704">
            <w:pPr>
              <w:jc w:val="center"/>
              <w:rPr>
                <w:sz w:val="22"/>
                <w:szCs w:val="22"/>
                <w:lang w:val="es-ES_tradnl"/>
              </w:rPr>
            </w:pPr>
            <w:r w:rsidRPr="006B5704">
              <w:rPr>
                <w:sz w:val="22"/>
                <w:szCs w:val="22"/>
                <w:lang w:val="es-ES_tradnl" w:eastAsia="es-CR"/>
              </w:rPr>
              <w:t>2014</w:t>
            </w:r>
          </w:p>
        </w:tc>
        <w:tc>
          <w:tcPr>
            <w:tcW w:w="4394" w:type="dxa"/>
            <w:vAlign w:val="bottom"/>
          </w:tcPr>
          <w:p w14:paraId="143CC9D1" w14:textId="77777777" w:rsidR="00F24E25" w:rsidRPr="006B5704" w:rsidRDefault="00F24E25" w:rsidP="006B5704">
            <w:pPr>
              <w:jc w:val="center"/>
              <w:rPr>
                <w:sz w:val="22"/>
                <w:szCs w:val="22"/>
                <w:lang w:val="es-ES_tradnl"/>
              </w:rPr>
            </w:pPr>
            <w:r w:rsidRPr="006B5704">
              <w:rPr>
                <w:sz w:val="22"/>
                <w:szCs w:val="22"/>
                <w:lang w:val="es-ES_tradnl" w:eastAsia="es-CR"/>
              </w:rPr>
              <w:t>946</w:t>
            </w:r>
          </w:p>
        </w:tc>
      </w:tr>
      <w:tr w:rsidR="00F24E25" w:rsidRPr="006B5704" w14:paraId="22C81FC3" w14:textId="77777777" w:rsidTr="00F24E25">
        <w:trPr>
          <w:jc w:val="center"/>
        </w:trPr>
        <w:tc>
          <w:tcPr>
            <w:tcW w:w="3261" w:type="dxa"/>
            <w:vAlign w:val="bottom"/>
          </w:tcPr>
          <w:p w14:paraId="3CA69239" w14:textId="77777777" w:rsidR="00F24E25" w:rsidRPr="006B5704" w:rsidRDefault="00F24E25" w:rsidP="006B5704">
            <w:pPr>
              <w:jc w:val="center"/>
              <w:rPr>
                <w:sz w:val="22"/>
                <w:szCs w:val="22"/>
                <w:lang w:val="es-ES_tradnl"/>
              </w:rPr>
            </w:pPr>
            <w:r w:rsidRPr="006B5704">
              <w:rPr>
                <w:sz w:val="22"/>
                <w:szCs w:val="22"/>
                <w:lang w:val="es-ES_tradnl" w:eastAsia="es-CR"/>
              </w:rPr>
              <w:lastRenderedPageBreak/>
              <w:t>2015</w:t>
            </w:r>
          </w:p>
        </w:tc>
        <w:tc>
          <w:tcPr>
            <w:tcW w:w="4394" w:type="dxa"/>
            <w:vAlign w:val="bottom"/>
          </w:tcPr>
          <w:p w14:paraId="5D445D9C" w14:textId="77777777" w:rsidR="00F24E25" w:rsidRPr="006B5704" w:rsidRDefault="00F24E25" w:rsidP="006B5704">
            <w:pPr>
              <w:jc w:val="center"/>
              <w:rPr>
                <w:sz w:val="22"/>
                <w:szCs w:val="22"/>
                <w:lang w:val="es-ES_tradnl"/>
              </w:rPr>
            </w:pPr>
            <w:r w:rsidRPr="006B5704">
              <w:rPr>
                <w:sz w:val="22"/>
                <w:szCs w:val="22"/>
                <w:lang w:val="es-ES_tradnl" w:eastAsia="es-CR"/>
              </w:rPr>
              <w:t>1.208</w:t>
            </w:r>
          </w:p>
        </w:tc>
      </w:tr>
      <w:tr w:rsidR="00F24E25" w:rsidRPr="006B5704" w14:paraId="2B2EC1C1" w14:textId="77777777" w:rsidTr="00F24E25">
        <w:trPr>
          <w:jc w:val="center"/>
        </w:trPr>
        <w:tc>
          <w:tcPr>
            <w:tcW w:w="3261" w:type="dxa"/>
            <w:vAlign w:val="bottom"/>
          </w:tcPr>
          <w:p w14:paraId="72773981" w14:textId="77777777" w:rsidR="00F24E25" w:rsidRPr="006B5704" w:rsidRDefault="00F24E25" w:rsidP="006B5704">
            <w:pPr>
              <w:jc w:val="center"/>
              <w:rPr>
                <w:sz w:val="22"/>
                <w:szCs w:val="22"/>
                <w:lang w:val="es-ES_tradnl"/>
              </w:rPr>
            </w:pPr>
            <w:r w:rsidRPr="006B5704">
              <w:rPr>
                <w:sz w:val="22"/>
                <w:szCs w:val="22"/>
                <w:lang w:val="es-ES_tradnl" w:eastAsia="es-CR"/>
              </w:rPr>
              <w:t>2016</w:t>
            </w:r>
          </w:p>
        </w:tc>
        <w:tc>
          <w:tcPr>
            <w:tcW w:w="4394" w:type="dxa"/>
            <w:vAlign w:val="bottom"/>
          </w:tcPr>
          <w:p w14:paraId="62E5F682" w14:textId="77777777" w:rsidR="00F24E25" w:rsidRPr="006B5704" w:rsidRDefault="00F24E25" w:rsidP="006B5704">
            <w:pPr>
              <w:jc w:val="center"/>
              <w:rPr>
                <w:sz w:val="22"/>
                <w:szCs w:val="22"/>
                <w:lang w:val="es-ES_tradnl"/>
              </w:rPr>
            </w:pPr>
            <w:r w:rsidRPr="006B5704">
              <w:rPr>
                <w:sz w:val="22"/>
                <w:szCs w:val="22"/>
                <w:lang w:val="es-ES_tradnl" w:eastAsia="es-CR"/>
              </w:rPr>
              <w:t>992</w:t>
            </w:r>
          </w:p>
        </w:tc>
      </w:tr>
      <w:tr w:rsidR="00F24E25" w:rsidRPr="006B5704" w14:paraId="136C6AAD" w14:textId="77777777" w:rsidTr="00F24E25">
        <w:trPr>
          <w:jc w:val="center"/>
        </w:trPr>
        <w:tc>
          <w:tcPr>
            <w:tcW w:w="3261" w:type="dxa"/>
            <w:vAlign w:val="bottom"/>
          </w:tcPr>
          <w:p w14:paraId="3BCBCB80" w14:textId="77777777" w:rsidR="00F24E25" w:rsidRPr="006B5704" w:rsidRDefault="00F24E25" w:rsidP="006B5704">
            <w:pPr>
              <w:jc w:val="center"/>
              <w:rPr>
                <w:sz w:val="22"/>
                <w:szCs w:val="22"/>
                <w:lang w:val="es-ES_tradnl"/>
              </w:rPr>
            </w:pPr>
            <w:r w:rsidRPr="006B5704">
              <w:rPr>
                <w:sz w:val="22"/>
                <w:szCs w:val="22"/>
                <w:lang w:val="es-ES_tradnl" w:eastAsia="es-CR"/>
              </w:rPr>
              <w:t>2017</w:t>
            </w:r>
          </w:p>
        </w:tc>
        <w:tc>
          <w:tcPr>
            <w:tcW w:w="4394" w:type="dxa"/>
            <w:vAlign w:val="bottom"/>
          </w:tcPr>
          <w:p w14:paraId="144AC4CB" w14:textId="77777777" w:rsidR="00F24E25" w:rsidRPr="006B5704" w:rsidRDefault="00F24E25" w:rsidP="006B5704">
            <w:pPr>
              <w:jc w:val="center"/>
              <w:rPr>
                <w:sz w:val="22"/>
                <w:szCs w:val="22"/>
                <w:lang w:val="es-ES_tradnl"/>
              </w:rPr>
            </w:pPr>
            <w:r w:rsidRPr="006B5704">
              <w:rPr>
                <w:sz w:val="22"/>
                <w:szCs w:val="22"/>
                <w:lang w:val="es-ES_tradnl" w:eastAsia="es-CR"/>
              </w:rPr>
              <w:t>1.085</w:t>
            </w:r>
          </w:p>
        </w:tc>
      </w:tr>
      <w:tr w:rsidR="00F24E25" w:rsidRPr="006B5704" w14:paraId="2498732E" w14:textId="77777777" w:rsidTr="00F24E25">
        <w:trPr>
          <w:jc w:val="center"/>
        </w:trPr>
        <w:tc>
          <w:tcPr>
            <w:tcW w:w="3261" w:type="dxa"/>
            <w:vAlign w:val="bottom"/>
          </w:tcPr>
          <w:p w14:paraId="41453AE6" w14:textId="77777777" w:rsidR="00F24E25" w:rsidRPr="006B5704" w:rsidRDefault="00F24E25" w:rsidP="006B5704">
            <w:pPr>
              <w:jc w:val="center"/>
              <w:rPr>
                <w:sz w:val="22"/>
                <w:szCs w:val="22"/>
                <w:lang w:val="es-ES_tradnl"/>
              </w:rPr>
            </w:pPr>
            <w:r w:rsidRPr="006B5704">
              <w:rPr>
                <w:sz w:val="22"/>
                <w:szCs w:val="22"/>
                <w:lang w:val="es-ES_tradnl" w:eastAsia="es-CR"/>
              </w:rPr>
              <w:t>2018</w:t>
            </w:r>
          </w:p>
        </w:tc>
        <w:tc>
          <w:tcPr>
            <w:tcW w:w="4394" w:type="dxa"/>
            <w:vAlign w:val="bottom"/>
          </w:tcPr>
          <w:p w14:paraId="17F17168" w14:textId="77777777" w:rsidR="00F24E25" w:rsidRPr="006B5704" w:rsidRDefault="00F24E25" w:rsidP="006B5704">
            <w:pPr>
              <w:jc w:val="center"/>
              <w:rPr>
                <w:sz w:val="22"/>
                <w:szCs w:val="22"/>
                <w:lang w:val="es-ES_tradnl"/>
              </w:rPr>
            </w:pPr>
            <w:r w:rsidRPr="006B5704">
              <w:rPr>
                <w:sz w:val="22"/>
                <w:szCs w:val="22"/>
                <w:lang w:val="es-ES_tradnl" w:eastAsia="es-CR"/>
              </w:rPr>
              <w:t>926</w:t>
            </w:r>
          </w:p>
        </w:tc>
      </w:tr>
      <w:tr w:rsidR="00F24E25" w:rsidRPr="006B5704" w14:paraId="3A016928" w14:textId="77777777" w:rsidTr="00F24E25">
        <w:trPr>
          <w:jc w:val="center"/>
        </w:trPr>
        <w:tc>
          <w:tcPr>
            <w:tcW w:w="3261" w:type="dxa"/>
            <w:vAlign w:val="bottom"/>
          </w:tcPr>
          <w:p w14:paraId="078781BB" w14:textId="77777777" w:rsidR="00F24E25" w:rsidRPr="006B5704" w:rsidRDefault="00F24E25" w:rsidP="006B5704">
            <w:pPr>
              <w:jc w:val="center"/>
              <w:rPr>
                <w:sz w:val="22"/>
                <w:szCs w:val="22"/>
                <w:lang w:val="es-ES_tradnl"/>
              </w:rPr>
            </w:pPr>
            <w:r w:rsidRPr="006B5704">
              <w:rPr>
                <w:sz w:val="22"/>
                <w:szCs w:val="22"/>
                <w:lang w:val="es-ES_tradnl" w:eastAsia="es-CR"/>
              </w:rPr>
              <w:t>2019</w:t>
            </w:r>
          </w:p>
        </w:tc>
        <w:tc>
          <w:tcPr>
            <w:tcW w:w="4394" w:type="dxa"/>
            <w:vAlign w:val="bottom"/>
          </w:tcPr>
          <w:p w14:paraId="7488AA7D" w14:textId="77777777" w:rsidR="00F24E25" w:rsidRPr="006B5704" w:rsidRDefault="00F24E25" w:rsidP="006B5704">
            <w:pPr>
              <w:jc w:val="center"/>
              <w:rPr>
                <w:sz w:val="22"/>
                <w:szCs w:val="22"/>
                <w:lang w:val="es-ES_tradnl"/>
              </w:rPr>
            </w:pPr>
            <w:r w:rsidRPr="006B5704">
              <w:rPr>
                <w:sz w:val="22"/>
                <w:szCs w:val="22"/>
                <w:lang w:val="es-ES_tradnl" w:eastAsia="es-CR"/>
              </w:rPr>
              <w:t>1.445</w:t>
            </w:r>
          </w:p>
        </w:tc>
      </w:tr>
      <w:tr w:rsidR="00F24E25" w:rsidRPr="006B5704" w14:paraId="5EE9A417" w14:textId="77777777" w:rsidTr="00F24E25">
        <w:trPr>
          <w:jc w:val="center"/>
        </w:trPr>
        <w:tc>
          <w:tcPr>
            <w:tcW w:w="3261" w:type="dxa"/>
            <w:vAlign w:val="bottom"/>
          </w:tcPr>
          <w:p w14:paraId="632C0529" w14:textId="77777777" w:rsidR="00F24E25" w:rsidRPr="006B5704" w:rsidRDefault="00F24E25" w:rsidP="006B5704">
            <w:pPr>
              <w:jc w:val="center"/>
              <w:rPr>
                <w:sz w:val="22"/>
                <w:szCs w:val="22"/>
                <w:lang w:val="es-ES_tradnl"/>
              </w:rPr>
            </w:pPr>
            <w:r w:rsidRPr="006B5704">
              <w:rPr>
                <w:sz w:val="22"/>
                <w:szCs w:val="22"/>
                <w:lang w:val="es-ES_tradnl" w:eastAsia="es-CR"/>
              </w:rPr>
              <w:t>2020</w:t>
            </w:r>
          </w:p>
        </w:tc>
        <w:tc>
          <w:tcPr>
            <w:tcW w:w="4394" w:type="dxa"/>
            <w:vAlign w:val="bottom"/>
          </w:tcPr>
          <w:p w14:paraId="2ACEE9BC" w14:textId="77777777" w:rsidR="00F24E25" w:rsidRPr="006B5704" w:rsidRDefault="00F24E25" w:rsidP="006B5704">
            <w:pPr>
              <w:jc w:val="center"/>
              <w:rPr>
                <w:sz w:val="22"/>
                <w:szCs w:val="22"/>
                <w:lang w:val="es-ES_tradnl"/>
              </w:rPr>
            </w:pPr>
            <w:r w:rsidRPr="006B5704">
              <w:rPr>
                <w:sz w:val="22"/>
                <w:szCs w:val="22"/>
                <w:lang w:val="es-ES_tradnl" w:eastAsia="es-CR"/>
              </w:rPr>
              <w:t>1.109</w:t>
            </w:r>
          </w:p>
        </w:tc>
      </w:tr>
      <w:tr w:rsidR="00F24E25" w:rsidRPr="006B5704" w14:paraId="3A447839" w14:textId="77777777" w:rsidTr="00F24E25">
        <w:trPr>
          <w:jc w:val="center"/>
        </w:trPr>
        <w:tc>
          <w:tcPr>
            <w:tcW w:w="3261" w:type="dxa"/>
            <w:vAlign w:val="bottom"/>
          </w:tcPr>
          <w:p w14:paraId="4448FB8B" w14:textId="77777777" w:rsidR="00F24E25" w:rsidRPr="006B5704" w:rsidRDefault="00F24E25" w:rsidP="006B5704">
            <w:pPr>
              <w:jc w:val="center"/>
              <w:rPr>
                <w:sz w:val="22"/>
                <w:szCs w:val="22"/>
                <w:lang w:val="es-ES_tradnl"/>
              </w:rPr>
            </w:pPr>
            <w:r w:rsidRPr="006B5704">
              <w:rPr>
                <w:b/>
                <w:bCs/>
                <w:sz w:val="22"/>
                <w:szCs w:val="22"/>
                <w:lang w:val="es-ES_tradnl" w:eastAsia="es-CR"/>
              </w:rPr>
              <w:t>2021a/</w:t>
            </w:r>
          </w:p>
        </w:tc>
        <w:tc>
          <w:tcPr>
            <w:tcW w:w="4394" w:type="dxa"/>
            <w:vAlign w:val="bottom"/>
          </w:tcPr>
          <w:p w14:paraId="3EE6E0A2" w14:textId="77777777" w:rsidR="00F24E25" w:rsidRPr="006B5704" w:rsidRDefault="00F24E25" w:rsidP="006B5704">
            <w:pPr>
              <w:jc w:val="center"/>
              <w:rPr>
                <w:b/>
                <w:bCs/>
                <w:sz w:val="22"/>
                <w:szCs w:val="22"/>
                <w:lang w:val="es-ES_tradnl"/>
              </w:rPr>
            </w:pPr>
            <w:r w:rsidRPr="006B5704">
              <w:rPr>
                <w:b/>
                <w:bCs/>
                <w:sz w:val="22"/>
                <w:szCs w:val="22"/>
                <w:lang w:val="es-ES_tradnl"/>
              </w:rPr>
              <w:t>1.245</w:t>
            </w:r>
          </w:p>
        </w:tc>
      </w:tr>
      <w:tr w:rsidR="00F24E25" w:rsidRPr="006B5704" w14:paraId="6741A024" w14:textId="77777777" w:rsidTr="00F24E25">
        <w:trPr>
          <w:jc w:val="center"/>
        </w:trPr>
        <w:tc>
          <w:tcPr>
            <w:tcW w:w="3261" w:type="dxa"/>
            <w:vAlign w:val="bottom"/>
          </w:tcPr>
          <w:p w14:paraId="6FC50695" w14:textId="77777777" w:rsidR="00F24E25" w:rsidRPr="006B5704" w:rsidRDefault="00F24E25" w:rsidP="006B5704">
            <w:pPr>
              <w:jc w:val="center"/>
              <w:rPr>
                <w:sz w:val="22"/>
                <w:szCs w:val="22"/>
                <w:lang w:val="es-ES_tradnl"/>
              </w:rPr>
            </w:pPr>
            <w:r w:rsidRPr="006B5704">
              <w:rPr>
                <w:b/>
                <w:bCs/>
                <w:sz w:val="22"/>
                <w:szCs w:val="22"/>
                <w:lang w:val="es-ES_tradnl" w:eastAsia="es-CR"/>
              </w:rPr>
              <w:t>2022/a</w:t>
            </w:r>
          </w:p>
        </w:tc>
        <w:tc>
          <w:tcPr>
            <w:tcW w:w="4394" w:type="dxa"/>
            <w:vAlign w:val="bottom"/>
          </w:tcPr>
          <w:p w14:paraId="749A8733" w14:textId="77777777" w:rsidR="00F24E25" w:rsidRPr="006B5704" w:rsidRDefault="00F24E25" w:rsidP="006B5704">
            <w:pPr>
              <w:jc w:val="center"/>
              <w:rPr>
                <w:b/>
                <w:bCs/>
                <w:sz w:val="22"/>
                <w:szCs w:val="22"/>
                <w:lang w:val="es-ES_tradnl"/>
              </w:rPr>
            </w:pPr>
            <w:r w:rsidRPr="006B5704">
              <w:rPr>
                <w:b/>
                <w:bCs/>
                <w:sz w:val="22"/>
                <w:szCs w:val="22"/>
                <w:lang w:val="es-ES_tradnl"/>
              </w:rPr>
              <w:t>1.276</w:t>
            </w:r>
          </w:p>
        </w:tc>
      </w:tr>
    </w:tbl>
    <w:p w14:paraId="5BA98594" w14:textId="77777777" w:rsidR="00F24E25" w:rsidRPr="006B5704" w:rsidRDefault="00F24E25" w:rsidP="006B5704">
      <w:pPr>
        <w:ind w:firstLine="708"/>
        <w:rPr>
          <w:sz w:val="22"/>
          <w:szCs w:val="22"/>
          <w:lang w:val="es-ES_tradnl"/>
        </w:rPr>
      </w:pPr>
      <w:r w:rsidRPr="006B5704">
        <w:rPr>
          <w:sz w:val="22"/>
          <w:szCs w:val="22"/>
          <w:lang w:val="es-ES_tradnl"/>
        </w:rPr>
        <w:t xml:space="preserve">a/ Datos proyectados </w:t>
      </w:r>
    </w:p>
    <w:p w14:paraId="11766C50" w14:textId="77777777" w:rsidR="00F24E25" w:rsidRPr="006B5704" w:rsidRDefault="00F24E25" w:rsidP="006B5704">
      <w:pPr>
        <w:ind w:firstLine="708"/>
        <w:rPr>
          <w:sz w:val="22"/>
          <w:szCs w:val="22"/>
          <w:lang w:val="es-ES_tradnl"/>
        </w:rPr>
      </w:pPr>
      <w:r w:rsidRPr="006B5704">
        <w:rPr>
          <w:sz w:val="22"/>
          <w:szCs w:val="22"/>
          <w:lang w:val="es-ES_tradnl"/>
        </w:rPr>
        <w:t>Elaborado por: Subproceso de Estadística, Dirección de Planificación.</w:t>
      </w:r>
    </w:p>
    <w:p w14:paraId="072601F9" w14:textId="77777777" w:rsidR="00F24E25" w:rsidRPr="006B5704" w:rsidRDefault="00F24E25" w:rsidP="006B5704">
      <w:pPr>
        <w:rPr>
          <w:sz w:val="22"/>
          <w:szCs w:val="22"/>
          <w:lang w:val="es-ES_tradnl"/>
        </w:rPr>
      </w:pPr>
    </w:p>
    <w:p w14:paraId="582656D1" w14:textId="77777777" w:rsidR="00F24E25" w:rsidRPr="006B5704" w:rsidRDefault="00F24E25" w:rsidP="006B5704">
      <w:pPr>
        <w:rPr>
          <w:sz w:val="22"/>
          <w:szCs w:val="22"/>
          <w:lang w:val="es-ES_tradnl"/>
        </w:rPr>
      </w:pPr>
    </w:p>
    <w:p w14:paraId="51DD73F4" w14:textId="67BF300A" w:rsidR="00F24E25" w:rsidRPr="006B5704" w:rsidRDefault="00F24E25" w:rsidP="006B5704">
      <w:pPr>
        <w:ind w:left="851" w:right="851"/>
        <w:jc w:val="both"/>
        <w:rPr>
          <w:b/>
          <w:bCs/>
          <w:sz w:val="22"/>
          <w:szCs w:val="22"/>
          <w:u w:val="single"/>
          <w:lang w:val="es-ES_tradnl"/>
        </w:rPr>
      </w:pPr>
      <w:r w:rsidRPr="006B5704">
        <w:rPr>
          <w:b/>
          <w:bCs/>
          <w:sz w:val="22"/>
          <w:szCs w:val="22"/>
          <w:u w:val="single"/>
          <w:lang w:val="es-ES_tradnl"/>
        </w:rPr>
        <w:t xml:space="preserve">9. </w:t>
      </w:r>
      <w:bookmarkStart w:id="19" w:name="_Toc74138075"/>
      <w:bookmarkStart w:id="20" w:name="_Toc80001007"/>
      <w:r w:rsidRPr="006B5704">
        <w:rPr>
          <w:b/>
          <w:bCs/>
          <w:sz w:val="22"/>
          <w:szCs w:val="22"/>
          <w:u w:val="single"/>
          <w:lang w:val="es-ES_tradnl"/>
        </w:rPr>
        <w:t>Oportunidades de mejora estadística</w:t>
      </w:r>
      <w:bookmarkEnd w:id="19"/>
      <w:bookmarkEnd w:id="20"/>
    </w:p>
    <w:p w14:paraId="2CA2CE6B" w14:textId="77777777" w:rsidR="006B5704" w:rsidRPr="006B5704" w:rsidRDefault="006B5704" w:rsidP="006B5704">
      <w:pPr>
        <w:ind w:left="851" w:right="851"/>
        <w:jc w:val="both"/>
        <w:rPr>
          <w:b/>
          <w:bCs/>
          <w:sz w:val="22"/>
          <w:szCs w:val="22"/>
          <w:u w:val="single"/>
          <w:lang w:val="es-ES_tradnl"/>
        </w:rPr>
      </w:pPr>
    </w:p>
    <w:p w14:paraId="37B6444A" w14:textId="767E6CFD" w:rsidR="00F24E25" w:rsidRPr="006B5704" w:rsidRDefault="00F24E25" w:rsidP="00FF4AF3">
      <w:pPr>
        <w:numPr>
          <w:ilvl w:val="0"/>
          <w:numId w:val="13"/>
        </w:numPr>
        <w:ind w:left="851" w:right="851" w:firstLine="709"/>
        <w:contextualSpacing/>
        <w:jc w:val="both"/>
        <w:rPr>
          <w:sz w:val="22"/>
          <w:szCs w:val="22"/>
        </w:rPr>
      </w:pPr>
      <w:r w:rsidRPr="006B5704">
        <w:rPr>
          <w:sz w:val="22"/>
          <w:szCs w:val="22"/>
        </w:rPr>
        <w:t xml:space="preserve">De acuerdo con consultas realizadas a SIGMA y con relación al uso por parte del despacho de algunas variables asociadas a </w:t>
      </w:r>
      <w:r w:rsidRPr="006B5704">
        <w:rPr>
          <w:i/>
          <w:iCs/>
          <w:sz w:val="22"/>
          <w:szCs w:val="22"/>
        </w:rPr>
        <w:t>Resoluciones Dictadas</w:t>
      </w:r>
      <w:r w:rsidRPr="006B5704">
        <w:rPr>
          <w:sz w:val="22"/>
          <w:szCs w:val="22"/>
        </w:rPr>
        <w:t xml:space="preserve">, fue posible identificar el uso de algunas variables que se encuentran “antiguas” o que no deberían estar siendo utilizadas en las operaciones ordinarias. De manera que se insta al personal técnico del Tribunal, poner especial atención a efecto de </w:t>
      </w:r>
      <w:r w:rsidRPr="006B5704">
        <w:rPr>
          <w:b/>
          <w:bCs/>
          <w:sz w:val="22"/>
          <w:szCs w:val="22"/>
        </w:rPr>
        <w:t>no utilizar</w:t>
      </w:r>
      <w:r w:rsidRPr="006B5704">
        <w:rPr>
          <w:sz w:val="22"/>
          <w:szCs w:val="22"/>
        </w:rPr>
        <w:t xml:space="preserve"> esas variables y así garantizar una mejor calidad de los datos comprendidos en las bases de gestión del Tribunal. Como complemento, el Subproceso de Estadística estará gestionando un “GIS” ante la Dirección de Tecnología de la Información, con el propósito de que a nivel de sistema de gestión y escritorio virtual sean extraídas dichas variables y de esta forma evitar y/o depurar la información que debe consignar el despacho. </w:t>
      </w:r>
    </w:p>
    <w:p w14:paraId="6B282A3B" w14:textId="77777777" w:rsidR="006B5704" w:rsidRPr="006B5704" w:rsidRDefault="006B5704" w:rsidP="006B5704">
      <w:pPr>
        <w:ind w:left="1560" w:right="851"/>
        <w:contextualSpacing/>
        <w:jc w:val="both"/>
        <w:rPr>
          <w:sz w:val="22"/>
          <w:szCs w:val="22"/>
        </w:rPr>
      </w:pPr>
    </w:p>
    <w:p w14:paraId="66668CE5" w14:textId="7EE9113E" w:rsidR="00F24E25" w:rsidRPr="006B5704" w:rsidRDefault="00F24E25" w:rsidP="00FF4AF3">
      <w:pPr>
        <w:numPr>
          <w:ilvl w:val="0"/>
          <w:numId w:val="13"/>
        </w:numPr>
        <w:ind w:left="851" w:right="851" w:firstLine="709"/>
        <w:contextualSpacing/>
        <w:jc w:val="both"/>
        <w:rPr>
          <w:sz w:val="22"/>
          <w:szCs w:val="22"/>
        </w:rPr>
      </w:pPr>
      <w:r w:rsidRPr="006B5704">
        <w:rPr>
          <w:sz w:val="22"/>
          <w:szCs w:val="22"/>
        </w:rPr>
        <w:t>Se recomienda al personal técnico y jueces coordinadores a generar los informes de inconsistencias pertinentes al cierre de cada mes, a fin de conocer el estado de la información en el sistema.</w:t>
      </w:r>
    </w:p>
    <w:p w14:paraId="4E476272" w14:textId="77777777" w:rsidR="006B5704" w:rsidRPr="006B5704" w:rsidRDefault="006B5704" w:rsidP="006B5704">
      <w:pPr>
        <w:ind w:right="851"/>
        <w:contextualSpacing/>
        <w:jc w:val="both"/>
        <w:rPr>
          <w:sz w:val="22"/>
          <w:szCs w:val="22"/>
        </w:rPr>
      </w:pPr>
    </w:p>
    <w:p w14:paraId="07380802" w14:textId="2F0146D6" w:rsidR="00F24E25" w:rsidRPr="006B5704" w:rsidRDefault="00F24E25" w:rsidP="00FF4AF3">
      <w:pPr>
        <w:numPr>
          <w:ilvl w:val="0"/>
          <w:numId w:val="13"/>
        </w:numPr>
        <w:ind w:left="851" w:right="851" w:firstLine="709"/>
        <w:contextualSpacing/>
        <w:jc w:val="both"/>
        <w:rPr>
          <w:sz w:val="22"/>
          <w:szCs w:val="22"/>
        </w:rPr>
      </w:pPr>
      <w:r w:rsidRPr="006B5704">
        <w:rPr>
          <w:sz w:val="22"/>
          <w:szCs w:val="22"/>
        </w:rPr>
        <w:t xml:space="preserve">Se insta al despacho a mantener actualizado en el sistema de gestión la información pertinente a las características de los intervinientes. </w:t>
      </w:r>
    </w:p>
    <w:p w14:paraId="5F075289" w14:textId="77777777" w:rsidR="006B5704" w:rsidRPr="006B5704" w:rsidRDefault="006B5704" w:rsidP="006B5704">
      <w:pPr>
        <w:ind w:right="851"/>
        <w:contextualSpacing/>
        <w:jc w:val="both"/>
        <w:rPr>
          <w:sz w:val="22"/>
          <w:szCs w:val="22"/>
        </w:rPr>
      </w:pPr>
    </w:p>
    <w:p w14:paraId="0B97EDE6" w14:textId="77777777" w:rsidR="00F24E25" w:rsidRPr="006B5704" w:rsidRDefault="00F24E25" w:rsidP="00FF4AF3">
      <w:pPr>
        <w:numPr>
          <w:ilvl w:val="0"/>
          <w:numId w:val="13"/>
        </w:numPr>
        <w:ind w:left="851" w:right="851" w:firstLine="709"/>
        <w:contextualSpacing/>
        <w:jc w:val="both"/>
        <w:rPr>
          <w:sz w:val="22"/>
          <w:szCs w:val="22"/>
        </w:rPr>
      </w:pPr>
      <w:r w:rsidRPr="006B5704">
        <w:rPr>
          <w:sz w:val="22"/>
          <w:szCs w:val="22"/>
        </w:rPr>
        <w:t>Realizar un seguimiento a aquellos expedientes de más vieja data que el Tribunal mantiene en trámite a efecto del promedio de duración refleje adecuadamente el tiempo invertido en los procesos gestionados.</w:t>
      </w:r>
    </w:p>
    <w:p w14:paraId="5E8E5ABB" w14:textId="77777777" w:rsidR="00F24E25" w:rsidRPr="006B5704" w:rsidRDefault="00F24E25" w:rsidP="006B5704">
      <w:pPr>
        <w:ind w:left="851" w:right="851" w:firstLine="709"/>
        <w:jc w:val="both"/>
        <w:rPr>
          <w:sz w:val="22"/>
          <w:szCs w:val="22"/>
          <w:lang w:val="es-ES_tradnl"/>
        </w:rPr>
      </w:pPr>
    </w:p>
    <w:p w14:paraId="163BB165" w14:textId="77777777" w:rsidR="00F24E25" w:rsidRPr="006B5704" w:rsidRDefault="00F24E25" w:rsidP="006B5704">
      <w:pPr>
        <w:ind w:left="851" w:right="851"/>
        <w:jc w:val="both"/>
        <w:rPr>
          <w:b/>
          <w:bCs/>
          <w:sz w:val="22"/>
          <w:szCs w:val="22"/>
          <w:u w:val="single"/>
          <w:lang w:val="es-ES_tradnl"/>
        </w:rPr>
      </w:pPr>
      <w:bookmarkStart w:id="21" w:name="_Toc80001008"/>
      <w:r w:rsidRPr="006B5704">
        <w:rPr>
          <w:b/>
          <w:bCs/>
          <w:sz w:val="22"/>
          <w:szCs w:val="22"/>
          <w:u w:val="single"/>
          <w:lang w:val="es-ES_tradnl"/>
        </w:rPr>
        <w:t>10. Documentación Anexa</w:t>
      </w:r>
      <w:bookmarkEnd w:id="21"/>
    </w:p>
    <w:p w14:paraId="0B113408" w14:textId="77777777" w:rsidR="00F24E25" w:rsidRPr="006B5704" w:rsidRDefault="00F24E25" w:rsidP="006B5704">
      <w:pPr>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6114"/>
        <w:gridCol w:w="2329"/>
      </w:tblGrid>
      <w:tr w:rsidR="006B5704" w:rsidRPr="006B5704" w14:paraId="64B59BD3" w14:textId="77777777" w:rsidTr="00F24E25">
        <w:tc>
          <w:tcPr>
            <w:tcW w:w="958" w:type="dxa"/>
            <w:shd w:val="clear" w:color="auto" w:fill="D9D9D9"/>
            <w:vAlign w:val="center"/>
          </w:tcPr>
          <w:p w14:paraId="2E05BD32" w14:textId="77777777" w:rsidR="00F24E25" w:rsidRPr="006B5704" w:rsidRDefault="00F24E25" w:rsidP="006B5704">
            <w:pPr>
              <w:jc w:val="center"/>
              <w:rPr>
                <w:b/>
                <w:noProof/>
                <w:sz w:val="22"/>
                <w:szCs w:val="22"/>
                <w:lang w:val="es-ES_tradnl"/>
              </w:rPr>
            </w:pPr>
            <w:r w:rsidRPr="006B5704">
              <w:rPr>
                <w:b/>
                <w:noProof/>
                <w:sz w:val="22"/>
                <w:szCs w:val="22"/>
                <w:lang w:val="es-ES_tradnl"/>
              </w:rPr>
              <w:t>Anexo</w:t>
            </w:r>
          </w:p>
        </w:tc>
        <w:tc>
          <w:tcPr>
            <w:tcW w:w="6296" w:type="dxa"/>
            <w:shd w:val="clear" w:color="auto" w:fill="D9D9D9"/>
            <w:vAlign w:val="center"/>
          </w:tcPr>
          <w:p w14:paraId="2D37FA09" w14:textId="77777777" w:rsidR="00F24E25" w:rsidRPr="006B5704" w:rsidRDefault="00F24E25" w:rsidP="006B5704">
            <w:pPr>
              <w:jc w:val="center"/>
              <w:rPr>
                <w:b/>
                <w:noProof/>
                <w:sz w:val="22"/>
                <w:szCs w:val="22"/>
                <w:lang w:val="es-ES_tradnl"/>
              </w:rPr>
            </w:pPr>
            <w:r w:rsidRPr="006B5704">
              <w:rPr>
                <w:b/>
                <w:noProof/>
                <w:sz w:val="22"/>
                <w:szCs w:val="22"/>
                <w:lang w:val="es-ES_tradnl"/>
              </w:rPr>
              <w:t>Descripción</w:t>
            </w:r>
          </w:p>
        </w:tc>
        <w:tc>
          <w:tcPr>
            <w:tcW w:w="2175" w:type="dxa"/>
            <w:shd w:val="clear" w:color="auto" w:fill="D9D9D9"/>
            <w:vAlign w:val="center"/>
          </w:tcPr>
          <w:p w14:paraId="57800110" w14:textId="77777777" w:rsidR="00F24E25" w:rsidRPr="006B5704" w:rsidRDefault="00F24E25" w:rsidP="006B5704">
            <w:pPr>
              <w:jc w:val="center"/>
              <w:rPr>
                <w:b/>
                <w:noProof/>
                <w:sz w:val="22"/>
                <w:szCs w:val="22"/>
                <w:lang w:val="es-ES_tradnl"/>
              </w:rPr>
            </w:pPr>
            <w:r w:rsidRPr="006B5704">
              <w:rPr>
                <w:b/>
                <w:noProof/>
                <w:sz w:val="22"/>
                <w:szCs w:val="22"/>
                <w:lang w:val="es-ES_tradnl"/>
              </w:rPr>
              <w:t>Archivo</w:t>
            </w:r>
          </w:p>
        </w:tc>
      </w:tr>
      <w:tr w:rsidR="006B5704" w:rsidRPr="006B5704" w14:paraId="321722FB" w14:textId="77777777" w:rsidTr="00F24E25">
        <w:tc>
          <w:tcPr>
            <w:tcW w:w="958" w:type="dxa"/>
            <w:vAlign w:val="center"/>
          </w:tcPr>
          <w:p w14:paraId="2627E5C4" w14:textId="77777777" w:rsidR="00F24E25" w:rsidRPr="006B5704" w:rsidRDefault="00F24E25" w:rsidP="006B5704">
            <w:pPr>
              <w:jc w:val="center"/>
              <w:rPr>
                <w:noProof/>
                <w:sz w:val="22"/>
                <w:szCs w:val="22"/>
                <w:lang w:val="es-ES_tradnl"/>
              </w:rPr>
            </w:pPr>
            <w:r w:rsidRPr="006B5704">
              <w:rPr>
                <w:noProof/>
                <w:sz w:val="22"/>
                <w:szCs w:val="22"/>
                <w:lang w:val="es-ES_tradnl"/>
              </w:rPr>
              <w:lastRenderedPageBreak/>
              <w:t>1</w:t>
            </w:r>
          </w:p>
        </w:tc>
        <w:tc>
          <w:tcPr>
            <w:tcW w:w="6296" w:type="dxa"/>
            <w:shd w:val="clear" w:color="auto" w:fill="auto"/>
            <w:vAlign w:val="center"/>
          </w:tcPr>
          <w:p w14:paraId="63A64A32" w14:textId="77777777" w:rsidR="00F24E25" w:rsidRPr="006B5704" w:rsidRDefault="00F24E25" w:rsidP="006B5704">
            <w:pPr>
              <w:rPr>
                <w:noProof/>
                <w:sz w:val="22"/>
                <w:szCs w:val="22"/>
                <w:lang w:val="es-ES_tradnl"/>
              </w:rPr>
            </w:pPr>
            <w:r w:rsidRPr="006B5704">
              <w:rPr>
                <w:noProof/>
                <w:sz w:val="22"/>
                <w:szCs w:val="22"/>
                <w:lang w:val="es-ES_tradnl"/>
              </w:rPr>
              <w:t>Cuadros Oficiales del Tribunal de Apelación Contencioso Administrativo 2020.</w:t>
            </w:r>
          </w:p>
        </w:tc>
        <w:bookmarkStart w:id="22" w:name="_MON_1691230280"/>
        <w:bookmarkEnd w:id="22"/>
        <w:tc>
          <w:tcPr>
            <w:tcW w:w="2175" w:type="dxa"/>
            <w:shd w:val="clear" w:color="auto" w:fill="auto"/>
            <w:vAlign w:val="center"/>
          </w:tcPr>
          <w:p w14:paraId="7D7950A1" w14:textId="77777777" w:rsidR="00F24E25" w:rsidRPr="006B5704" w:rsidRDefault="00F24E25" w:rsidP="006B5704">
            <w:pPr>
              <w:jc w:val="center"/>
              <w:rPr>
                <w:noProof/>
                <w:sz w:val="22"/>
                <w:szCs w:val="22"/>
                <w:lang w:val="es-ES_tradnl"/>
              </w:rPr>
            </w:pPr>
            <w:r w:rsidRPr="006B5704">
              <w:rPr>
                <w:noProof/>
                <w:sz w:val="22"/>
                <w:szCs w:val="22"/>
                <w:lang w:val="es-ES_tradnl"/>
              </w:rPr>
              <w:object w:dxaOrig="2117" w:dyaOrig="1383" w14:anchorId="35D02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65pt;height:70.2pt" o:ole="">
                  <v:imagedata r:id="rId16" o:title=""/>
                </v:shape>
                <o:OLEObject Type="Embed" ProgID="Excel.Sheet.12" ShapeID="_x0000_i1025" DrawAspect="Icon" ObjectID="_1706505492" r:id="rId17"/>
              </w:object>
            </w:r>
          </w:p>
        </w:tc>
      </w:tr>
      <w:tr w:rsidR="006B5704" w:rsidRPr="006B5704" w14:paraId="238051AD" w14:textId="77777777" w:rsidTr="00F24E25">
        <w:tc>
          <w:tcPr>
            <w:tcW w:w="958" w:type="dxa"/>
            <w:vAlign w:val="center"/>
          </w:tcPr>
          <w:p w14:paraId="3CA5BFA4" w14:textId="77777777" w:rsidR="00F24E25" w:rsidRPr="006B5704" w:rsidRDefault="00F24E25" w:rsidP="006B5704">
            <w:pPr>
              <w:jc w:val="center"/>
              <w:rPr>
                <w:noProof/>
                <w:sz w:val="22"/>
                <w:szCs w:val="22"/>
                <w:lang w:val="es-ES_tradnl"/>
              </w:rPr>
            </w:pPr>
            <w:r w:rsidRPr="006B5704">
              <w:rPr>
                <w:noProof/>
                <w:sz w:val="22"/>
                <w:szCs w:val="22"/>
                <w:lang w:val="es-ES_tradnl"/>
              </w:rPr>
              <w:t>2</w:t>
            </w:r>
          </w:p>
        </w:tc>
        <w:tc>
          <w:tcPr>
            <w:tcW w:w="6296" w:type="dxa"/>
            <w:shd w:val="clear" w:color="auto" w:fill="auto"/>
            <w:vAlign w:val="center"/>
          </w:tcPr>
          <w:p w14:paraId="3DB5C2DB" w14:textId="77777777" w:rsidR="00F24E25" w:rsidRPr="006B5704" w:rsidRDefault="00F24E25" w:rsidP="006B5704">
            <w:pPr>
              <w:rPr>
                <w:noProof/>
                <w:sz w:val="22"/>
                <w:szCs w:val="22"/>
                <w:lang w:val="es-ES_tradnl"/>
              </w:rPr>
            </w:pPr>
            <w:r w:rsidRPr="006B5704">
              <w:rPr>
                <w:noProof/>
                <w:sz w:val="22"/>
                <w:szCs w:val="22"/>
                <w:lang w:val="es-ES_tradnl"/>
              </w:rPr>
              <w:t xml:space="preserve">Oficio N°696-TA-2020 (Observaciones emitidas por la Jueza Coordinadora del Tribunal de Apelación Contencioso Administrativo, Civil y Hacienda, sobre la labor desarrollada en 2019. </w:t>
            </w:r>
          </w:p>
        </w:tc>
        <w:bookmarkStart w:id="23" w:name="_MON_1686564009"/>
        <w:bookmarkEnd w:id="23"/>
        <w:tc>
          <w:tcPr>
            <w:tcW w:w="2175" w:type="dxa"/>
            <w:shd w:val="clear" w:color="auto" w:fill="auto"/>
            <w:vAlign w:val="center"/>
          </w:tcPr>
          <w:p w14:paraId="010121F5" w14:textId="77777777" w:rsidR="00F24E25" w:rsidRPr="006B5704" w:rsidRDefault="00F24E25" w:rsidP="006B5704">
            <w:pPr>
              <w:jc w:val="center"/>
              <w:rPr>
                <w:noProof/>
                <w:sz w:val="22"/>
                <w:szCs w:val="22"/>
                <w:lang w:val="es-ES_tradnl"/>
              </w:rPr>
            </w:pPr>
            <w:r w:rsidRPr="006B5704">
              <w:rPr>
                <w:noProof/>
                <w:sz w:val="22"/>
                <w:szCs w:val="22"/>
                <w:lang w:val="es-ES_tradnl"/>
              </w:rPr>
              <w:object w:dxaOrig="2117" w:dyaOrig="1383" w14:anchorId="0D571DF2">
                <v:shape id="_x0000_i1026" type="#_x0000_t75" style="width:105.65pt;height:70.2pt" o:ole="">
                  <v:imagedata r:id="rId18" o:title=""/>
                </v:shape>
                <o:OLEObject Type="Embed" ProgID="Word.Document.8" ShapeID="_x0000_i1026" DrawAspect="Icon" ObjectID="_1706505493" r:id="rId19">
                  <o:FieldCodes>\s</o:FieldCodes>
                </o:OLEObject>
              </w:object>
            </w:r>
          </w:p>
        </w:tc>
      </w:tr>
    </w:tbl>
    <w:p w14:paraId="0CCA30FE" w14:textId="77777777" w:rsidR="00F24E25" w:rsidRPr="006B5704" w:rsidRDefault="00F24E25" w:rsidP="006B5704">
      <w:pPr>
        <w:rPr>
          <w:sz w:val="22"/>
          <w:szCs w:val="22"/>
          <w:lang w:val="es-ES_tradnl"/>
        </w:rPr>
      </w:pPr>
    </w:p>
    <w:p w14:paraId="43C648C4" w14:textId="77777777" w:rsidR="00F24E25" w:rsidRPr="006B5704" w:rsidRDefault="00F24E25" w:rsidP="006B5704">
      <w:pPr>
        <w:rPr>
          <w:sz w:val="22"/>
          <w:szCs w:val="22"/>
          <w:lang w:val="es-ES_tradnl"/>
        </w:rPr>
      </w:pPr>
    </w:p>
    <w:p w14:paraId="28E26A26" w14:textId="77777777" w:rsidR="00F24E25" w:rsidRPr="006B5704" w:rsidRDefault="00F24E25" w:rsidP="006B5704">
      <w:pPr>
        <w:ind w:left="851" w:right="851"/>
        <w:jc w:val="both"/>
        <w:rPr>
          <w:b/>
          <w:bCs/>
          <w:sz w:val="22"/>
          <w:szCs w:val="22"/>
          <w:u w:val="single"/>
          <w:lang w:val="es-ES_tradnl"/>
        </w:rPr>
      </w:pPr>
      <w:bookmarkStart w:id="24" w:name="_Toc80001009"/>
      <w:r w:rsidRPr="006B5704">
        <w:rPr>
          <w:b/>
          <w:bCs/>
          <w:sz w:val="22"/>
          <w:szCs w:val="22"/>
          <w:u w:val="single"/>
          <w:lang w:val="es-ES_tradnl"/>
        </w:rPr>
        <w:t>Capítulo 2:</w:t>
      </w:r>
      <w:bookmarkEnd w:id="24"/>
      <w:r w:rsidRPr="006B5704">
        <w:rPr>
          <w:b/>
          <w:bCs/>
          <w:sz w:val="22"/>
          <w:szCs w:val="22"/>
          <w:u w:val="single"/>
          <w:lang w:val="es-ES_tradnl"/>
        </w:rPr>
        <w:t xml:space="preserve"> Análisis Tribunal Contencioso Administrativo (0161)</w:t>
      </w:r>
    </w:p>
    <w:p w14:paraId="110EF4FF" w14:textId="77777777" w:rsidR="00F24E25" w:rsidRPr="006B5704" w:rsidRDefault="00F24E25" w:rsidP="006B5704">
      <w:pPr>
        <w:ind w:left="851" w:right="851" w:firstLine="709"/>
        <w:jc w:val="both"/>
        <w:rPr>
          <w:sz w:val="22"/>
          <w:szCs w:val="22"/>
          <w:lang w:val="es-ES_tradnl"/>
        </w:rPr>
      </w:pPr>
    </w:p>
    <w:p w14:paraId="05D98F2A" w14:textId="77777777" w:rsidR="00F24E25" w:rsidRPr="006B5704" w:rsidRDefault="00F24E25" w:rsidP="006B5704">
      <w:pPr>
        <w:widowControl w:val="0"/>
        <w:autoSpaceDE w:val="0"/>
        <w:autoSpaceDN w:val="0"/>
        <w:adjustRightInd w:val="0"/>
        <w:ind w:left="851" w:right="851" w:firstLine="709"/>
        <w:jc w:val="both"/>
        <w:rPr>
          <w:sz w:val="22"/>
          <w:szCs w:val="22"/>
          <w:lang w:eastAsia="es-ES"/>
        </w:rPr>
      </w:pPr>
      <w:r w:rsidRPr="006B5704">
        <w:rPr>
          <w:sz w:val="22"/>
          <w:szCs w:val="22"/>
          <w:lang w:eastAsia="es-ES"/>
        </w:rPr>
        <w:t xml:space="preserve">A continuación, se analizan las labores desarrolladas en el Tribunal Contencioso Administrativo, durante el 2020 y los últimos años.  </w:t>
      </w:r>
    </w:p>
    <w:p w14:paraId="0655FE66" w14:textId="77777777" w:rsidR="00F24E25" w:rsidRPr="006B5704" w:rsidRDefault="00F24E25" w:rsidP="006B5704">
      <w:pPr>
        <w:ind w:left="851" w:right="851" w:firstLine="709"/>
        <w:jc w:val="both"/>
        <w:rPr>
          <w:sz w:val="22"/>
          <w:szCs w:val="22"/>
          <w:lang w:val="es-ES_tradnl"/>
        </w:rPr>
      </w:pPr>
    </w:p>
    <w:p w14:paraId="2C0D551D" w14:textId="77777777" w:rsidR="00F24E25" w:rsidRPr="006B5704" w:rsidRDefault="00F24E25" w:rsidP="006B5704">
      <w:pPr>
        <w:widowControl w:val="0"/>
        <w:autoSpaceDE w:val="0"/>
        <w:autoSpaceDN w:val="0"/>
        <w:adjustRightInd w:val="0"/>
        <w:ind w:left="851" w:right="851" w:firstLine="709"/>
        <w:jc w:val="both"/>
        <w:rPr>
          <w:rFonts w:eastAsia="Calibri"/>
          <w:bCs/>
          <w:sz w:val="22"/>
          <w:szCs w:val="22"/>
          <w:shd w:val="clear" w:color="auto" w:fill="FFFFFF"/>
          <w:lang w:eastAsia="es-ES"/>
        </w:rPr>
      </w:pPr>
      <w:r w:rsidRPr="006B5704">
        <w:rPr>
          <w:rFonts w:eastAsia="Calibri"/>
          <w:b/>
          <w:bCs/>
          <w:sz w:val="22"/>
          <w:szCs w:val="22"/>
          <w:shd w:val="clear" w:color="auto" w:fill="FFFFFF"/>
          <w:lang w:eastAsia="es-ES"/>
        </w:rPr>
        <w:t>INFORME ANUAL DE SEGUIMIENTO ESTADÍSTICO</w:t>
      </w:r>
    </w:p>
    <w:p w14:paraId="16870D02" w14:textId="77777777" w:rsidR="00F24E25" w:rsidRPr="006B5704" w:rsidRDefault="00F24E25" w:rsidP="006B5704">
      <w:pPr>
        <w:widowControl w:val="0"/>
        <w:autoSpaceDE w:val="0"/>
        <w:autoSpaceDN w:val="0"/>
        <w:adjustRightInd w:val="0"/>
        <w:ind w:left="851" w:right="851" w:firstLine="709"/>
        <w:jc w:val="both"/>
        <w:rPr>
          <w:rFonts w:eastAsia="Calibri"/>
          <w:b/>
          <w:bCs/>
          <w:sz w:val="22"/>
          <w:szCs w:val="22"/>
          <w:shd w:val="clear" w:color="auto" w:fill="FFFFFF"/>
          <w:lang w:eastAsia="es-ES"/>
        </w:rPr>
      </w:pPr>
      <w:r w:rsidRPr="006B5704">
        <w:rPr>
          <w:rFonts w:eastAsia="Calibri"/>
          <w:b/>
          <w:bCs/>
          <w:sz w:val="22"/>
          <w:szCs w:val="22"/>
          <w:shd w:val="clear" w:color="auto" w:fill="FFFFFF"/>
          <w:lang w:eastAsia="es-ES"/>
        </w:rPr>
        <w:t>Materia Contenciosa Administrativa II Instancia 0161 (Legislación vieja)</w:t>
      </w:r>
    </w:p>
    <w:p w14:paraId="560AC68A" w14:textId="77777777" w:rsidR="00F24E25" w:rsidRPr="006B5704" w:rsidRDefault="00F24E25" w:rsidP="006B5704">
      <w:pPr>
        <w:widowControl w:val="0"/>
        <w:autoSpaceDE w:val="0"/>
        <w:autoSpaceDN w:val="0"/>
        <w:adjustRightInd w:val="0"/>
        <w:ind w:left="851" w:right="851" w:firstLine="709"/>
        <w:jc w:val="both"/>
        <w:rPr>
          <w:rFonts w:eastAsia="Calibri"/>
          <w:b/>
          <w:bCs/>
          <w:sz w:val="22"/>
          <w:szCs w:val="22"/>
          <w:shd w:val="clear" w:color="auto" w:fill="FFFFFF"/>
          <w:lang w:eastAsia="es-ES"/>
        </w:rPr>
      </w:pPr>
      <w:r w:rsidRPr="006B5704">
        <w:rPr>
          <w:rFonts w:eastAsia="Calibri"/>
          <w:b/>
          <w:bCs/>
          <w:sz w:val="22"/>
          <w:szCs w:val="22"/>
          <w:shd w:val="clear" w:color="auto" w:fill="FFFFFF"/>
          <w:lang w:eastAsia="es-ES"/>
        </w:rPr>
        <w:t>-2020-</w:t>
      </w:r>
    </w:p>
    <w:p w14:paraId="766F7A8A" w14:textId="77777777" w:rsidR="00F24E25" w:rsidRPr="006B5704" w:rsidRDefault="00F24E25" w:rsidP="006B5704">
      <w:pPr>
        <w:ind w:left="851" w:right="851" w:firstLine="709"/>
        <w:jc w:val="both"/>
        <w:rPr>
          <w:b/>
          <w:sz w:val="22"/>
          <w:szCs w:val="22"/>
          <w:lang w:val="es-ES_tradnl"/>
        </w:rPr>
      </w:pPr>
    </w:p>
    <w:p w14:paraId="2DBCFB3E" w14:textId="210D0224" w:rsidR="00F24E25" w:rsidRPr="006B5704" w:rsidRDefault="00F24E25" w:rsidP="006B5704">
      <w:pPr>
        <w:ind w:left="851" w:right="851"/>
        <w:jc w:val="both"/>
        <w:rPr>
          <w:b/>
          <w:bCs/>
          <w:sz w:val="22"/>
          <w:szCs w:val="22"/>
          <w:u w:val="single"/>
          <w:lang w:val="es-ES_tradnl"/>
        </w:rPr>
      </w:pPr>
      <w:r w:rsidRPr="006B5704">
        <w:rPr>
          <w:b/>
          <w:bCs/>
          <w:sz w:val="22"/>
          <w:szCs w:val="22"/>
          <w:u w:val="single"/>
          <w:lang w:val="es-ES_tradnl"/>
        </w:rPr>
        <w:t xml:space="preserve">1. </w:t>
      </w:r>
      <w:bookmarkStart w:id="25" w:name="_Toc80001010"/>
      <w:r w:rsidRPr="006B5704">
        <w:rPr>
          <w:b/>
          <w:bCs/>
          <w:sz w:val="22"/>
          <w:szCs w:val="22"/>
          <w:u w:val="single"/>
          <w:lang w:val="es-ES_tradnl"/>
        </w:rPr>
        <w:t>Hechos Relevantes</w:t>
      </w:r>
      <w:bookmarkEnd w:id="25"/>
    </w:p>
    <w:p w14:paraId="0B17F074" w14:textId="77777777" w:rsidR="006B5704" w:rsidRPr="006B5704" w:rsidRDefault="006B5704" w:rsidP="006B5704">
      <w:pPr>
        <w:ind w:left="851" w:right="851"/>
        <w:jc w:val="both"/>
        <w:rPr>
          <w:b/>
          <w:bCs/>
          <w:sz w:val="22"/>
          <w:szCs w:val="22"/>
          <w:u w:val="single"/>
          <w:lang w:val="es-ES_tradnl"/>
        </w:rPr>
      </w:pPr>
    </w:p>
    <w:p w14:paraId="607CA5D8" w14:textId="77777777" w:rsidR="006B5704" w:rsidRPr="006B5704" w:rsidRDefault="00F24E25" w:rsidP="006B5704">
      <w:pPr>
        <w:widowControl w:val="0"/>
        <w:autoSpaceDE w:val="0"/>
        <w:autoSpaceDN w:val="0"/>
        <w:adjustRightInd w:val="0"/>
        <w:ind w:left="851" w:right="851" w:firstLine="709"/>
        <w:jc w:val="both"/>
        <w:rPr>
          <w:sz w:val="22"/>
          <w:szCs w:val="22"/>
          <w:lang w:eastAsia="es-ES"/>
        </w:rPr>
      </w:pPr>
      <w:r w:rsidRPr="006B5704">
        <w:rPr>
          <w:sz w:val="22"/>
          <w:szCs w:val="22"/>
        </w:rPr>
        <w:t>El siguiente cuadro contiene el comportamiento de los principales indicadores</w:t>
      </w:r>
      <w:r w:rsidRPr="006B5704">
        <w:rPr>
          <w:sz w:val="22"/>
          <w:szCs w:val="22"/>
          <w:lang w:eastAsia="es-ES"/>
        </w:rPr>
        <w:t xml:space="preserve"> </w:t>
      </w:r>
      <w:r w:rsidRPr="006B5704">
        <w:rPr>
          <w:sz w:val="22"/>
          <w:szCs w:val="22"/>
        </w:rPr>
        <w:t>de gestión judicial, asociados al Tribunal Contencioso Administrativo</w:t>
      </w:r>
      <w:r w:rsidRPr="006B5704">
        <w:rPr>
          <w:sz w:val="22"/>
          <w:szCs w:val="22"/>
          <w:lang w:eastAsia="es-ES"/>
        </w:rPr>
        <w:t xml:space="preserve"> 2010-2020, en la última década.</w:t>
      </w:r>
    </w:p>
    <w:p w14:paraId="45FF3DC8" w14:textId="0E4DFA01" w:rsidR="00F24E25" w:rsidRPr="006B5704" w:rsidRDefault="00F24E25" w:rsidP="006B5704">
      <w:pPr>
        <w:widowControl w:val="0"/>
        <w:autoSpaceDE w:val="0"/>
        <w:autoSpaceDN w:val="0"/>
        <w:adjustRightInd w:val="0"/>
        <w:ind w:left="851" w:right="851" w:firstLine="709"/>
        <w:jc w:val="both"/>
        <w:rPr>
          <w:sz w:val="22"/>
          <w:szCs w:val="22"/>
          <w:lang w:eastAsia="es-ES"/>
        </w:rPr>
      </w:pPr>
      <w:r w:rsidRPr="006B5704">
        <w:rPr>
          <w:sz w:val="22"/>
          <w:szCs w:val="22"/>
          <w:lang w:eastAsia="es-ES"/>
        </w:rPr>
        <w:t xml:space="preserve"> </w:t>
      </w:r>
    </w:p>
    <w:p w14:paraId="6BF20DB3" w14:textId="28F33320" w:rsidR="00F24E25" w:rsidRPr="006B5704" w:rsidRDefault="00F24E25" w:rsidP="006B5704">
      <w:pPr>
        <w:ind w:left="851" w:right="851" w:firstLine="709"/>
        <w:jc w:val="both"/>
        <w:rPr>
          <w:b/>
          <w:bCs/>
          <w:sz w:val="22"/>
          <w:szCs w:val="22"/>
          <w:lang w:val="es-ES_tradnl"/>
        </w:rPr>
      </w:pPr>
      <w:r w:rsidRPr="006B5704">
        <w:rPr>
          <w:b/>
          <w:bCs/>
          <w:sz w:val="22"/>
          <w:szCs w:val="22"/>
          <w:lang w:val="es-ES_tradnl"/>
        </w:rPr>
        <w:t>Cuadro N°1.1</w:t>
      </w:r>
    </w:p>
    <w:p w14:paraId="14FD1C6F" w14:textId="77777777" w:rsidR="006B5704" w:rsidRPr="006B5704" w:rsidRDefault="006B5704" w:rsidP="006B5704">
      <w:pPr>
        <w:ind w:left="851" w:right="851" w:firstLine="709"/>
        <w:jc w:val="both"/>
        <w:rPr>
          <w:b/>
          <w:bCs/>
          <w:sz w:val="22"/>
          <w:szCs w:val="22"/>
          <w:lang w:val="es-ES_tradnl"/>
        </w:rPr>
      </w:pPr>
    </w:p>
    <w:p w14:paraId="40048962" w14:textId="77777777" w:rsidR="00F24E25" w:rsidRPr="006B5704" w:rsidRDefault="00F24E25" w:rsidP="006B5704">
      <w:pPr>
        <w:jc w:val="center"/>
        <w:rPr>
          <w:b/>
          <w:sz w:val="22"/>
          <w:szCs w:val="22"/>
          <w:lang w:val="es-ES_tradnl"/>
        </w:rPr>
      </w:pPr>
      <w:r w:rsidRPr="006B5704">
        <w:rPr>
          <w:noProof/>
          <w:sz w:val="22"/>
          <w:szCs w:val="22"/>
          <w:lang w:val="es-ES_tradnl"/>
        </w:rPr>
        <w:drawing>
          <wp:inline distT="0" distB="0" distL="0" distR="0" wp14:anchorId="45FC9787" wp14:editId="064DE878">
            <wp:extent cx="5612130" cy="2328545"/>
            <wp:effectExtent l="0" t="0" r="762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12130" cy="2328545"/>
                    </a:xfrm>
                    <a:prstGeom prst="rect">
                      <a:avLst/>
                    </a:prstGeom>
                    <a:noFill/>
                    <a:ln>
                      <a:noFill/>
                    </a:ln>
                  </pic:spPr>
                </pic:pic>
              </a:graphicData>
            </a:graphic>
          </wp:inline>
        </w:drawing>
      </w:r>
    </w:p>
    <w:p w14:paraId="09174A19" w14:textId="77777777" w:rsidR="00F24E25" w:rsidRPr="006B5704" w:rsidRDefault="00F24E25" w:rsidP="006B5704">
      <w:pPr>
        <w:ind w:left="851" w:right="851" w:firstLine="709"/>
        <w:jc w:val="both"/>
        <w:rPr>
          <w:b/>
          <w:bCs/>
          <w:sz w:val="22"/>
          <w:szCs w:val="22"/>
          <w:lang w:val="es-ES_tradnl"/>
        </w:rPr>
      </w:pPr>
    </w:p>
    <w:p w14:paraId="5D825E39" w14:textId="77777777" w:rsidR="00F24E25" w:rsidRPr="006B5704" w:rsidRDefault="00F24E25" w:rsidP="00FF4AF3">
      <w:pPr>
        <w:numPr>
          <w:ilvl w:val="0"/>
          <w:numId w:val="14"/>
        </w:numPr>
        <w:ind w:left="851" w:right="851" w:firstLine="709"/>
        <w:contextualSpacing/>
        <w:jc w:val="both"/>
        <w:rPr>
          <w:sz w:val="22"/>
          <w:szCs w:val="22"/>
        </w:rPr>
      </w:pPr>
      <w:r w:rsidRPr="006B5704">
        <w:rPr>
          <w:sz w:val="22"/>
          <w:szCs w:val="22"/>
        </w:rPr>
        <w:t>La carga de trabajo tramitada por este Tribunal durante 2020 se redujo en un 41.7% con relación al año anterior, pasando de 24 a 14 expedientes, considerando que su gestión compete únicamente a los casos de vieja data o de legislación anterior a la actual.</w:t>
      </w:r>
    </w:p>
    <w:p w14:paraId="6D6592F0" w14:textId="77777777" w:rsidR="00F24E25" w:rsidRPr="006B5704" w:rsidRDefault="00F24E25" w:rsidP="006B5704">
      <w:pPr>
        <w:ind w:left="851" w:right="851" w:firstLine="709"/>
        <w:jc w:val="both"/>
        <w:rPr>
          <w:sz w:val="22"/>
          <w:szCs w:val="22"/>
        </w:rPr>
      </w:pPr>
    </w:p>
    <w:p w14:paraId="6CC2E00B" w14:textId="77777777" w:rsidR="00F24E25" w:rsidRPr="006B5704" w:rsidRDefault="00F24E25" w:rsidP="00FF4AF3">
      <w:pPr>
        <w:numPr>
          <w:ilvl w:val="0"/>
          <w:numId w:val="14"/>
        </w:numPr>
        <w:ind w:left="851" w:right="851" w:firstLine="709"/>
        <w:contextualSpacing/>
        <w:jc w:val="both"/>
        <w:rPr>
          <w:sz w:val="22"/>
          <w:szCs w:val="22"/>
        </w:rPr>
      </w:pPr>
      <w:r w:rsidRPr="006B5704">
        <w:rPr>
          <w:sz w:val="22"/>
          <w:szCs w:val="22"/>
        </w:rPr>
        <w:t>Los indicadores de gestión revelan que el despacho redujo su tasa de resolución al punto más bajo (42.8%), lo que consecuentemente ubicó al Tribunal en su punto más alto de congestión (2.33).</w:t>
      </w:r>
    </w:p>
    <w:p w14:paraId="0B1A04B4" w14:textId="77777777" w:rsidR="00F24E25" w:rsidRPr="006B5704" w:rsidRDefault="00F24E25" w:rsidP="006B5704">
      <w:pPr>
        <w:ind w:left="851" w:right="851" w:firstLine="709"/>
        <w:jc w:val="both"/>
        <w:rPr>
          <w:sz w:val="22"/>
          <w:szCs w:val="22"/>
        </w:rPr>
      </w:pPr>
    </w:p>
    <w:p w14:paraId="003326DD" w14:textId="77777777" w:rsidR="00F24E25" w:rsidRPr="006B5704" w:rsidRDefault="00F24E25" w:rsidP="006B5704">
      <w:pPr>
        <w:ind w:left="851" w:right="851" w:firstLine="709"/>
        <w:jc w:val="both"/>
        <w:rPr>
          <w:b/>
          <w:bCs/>
          <w:sz w:val="22"/>
          <w:szCs w:val="22"/>
          <w:lang w:val="es-ES_tradnl"/>
        </w:rPr>
      </w:pPr>
    </w:p>
    <w:p w14:paraId="4566ABF9" w14:textId="77777777" w:rsidR="00F24E25" w:rsidRPr="006B5704" w:rsidRDefault="00F24E25" w:rsidP="006B5704">
      <w:pPr>
        <w:ind w:left="851" w:right="851" w:firstLine="709"/>
        <w:rPr>
          <w:sz w:val="22"/>
          <w:szCs w:val="22"/>
          <w:lang w:val="es-ES_tradnl"/>
        </w:rPr>
      </w:pPr>
      <w:r w:rsidRPr="006B5704">
        <w:rPr>
          <w:noProof/>
          <w:sz w:val="22"/>
          <w:szCs w:val="22"/>
          <w:lang w:val="en-US"/>
        </w:rPr>
        <w:drawing>
          <wp:inline distT="0" distB="0" distL="0" distR="0" wp14:anchorId="75DBEF93" wp14:editId="7F53FFE1">
            <wp:extent cx="5093970" cy="3438525"/>
            <wp:effectExtent l="0" t="0" r="11430" b="9525"/>
            <wp:docPr id="42" name="Gráfico 42">
              <a:extLst xmlns:a="http://schemas.openxmlformats.org/drawingml/2006/main">
                <a:ext uri="{FF2B5EF4-FFF2-40B4-BE49-F238E27FC236}">
                  <a16:creationId xmlns:a16="http://schemas.microsoft.com/office/drawing/2014/main" id="{0417143D-4917-48A7-A52C-3ADD18420E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EE05870" w14:textId="77777777" w:rsidR="00F24E25" w:rsidRPr="006B5704" w:rsidRDefault="00F24E25" w:rsidP="006B5704">
      <w:pPr>
        <w:ind w:left="851" w:right="851" w:firstLine="709"/>
        <w:jc w:val="both"/>
        <w:rPr>
          <w:sz w:val="22"/>
          <w:szCs w:val="22"/>
          <w:lang w:val="es-ES_tradnl"/>
        </w:rPr>
      </w:pPr>
    </w:p>
    <w:p w14:paraId="4FAD6E8B" w14:textId="77777777" w:rsidR="00F24E25" w:rsidRPr="006B5704" w:rsidRDefault="00F24E25" w:rsidP="006B5704">
      <w:pPr>
        <w:ind w:left="851" w:right="851" w:firstLine="709"/>
        <w:jc w:val="both"/>
        <w:rPr>
          <w:sz w:val="22"/>
          <w:szCs w:val="22"/>
          <w:lang w:val="es-ES_tradnl"/>
        </w:rPr>
      </w:pPr>
    </w:p>
    <w:p w14:paraId="4B76AAA1" w14:textId="77777777" w:rsidR="00F24E25" w:rsidRPr="006B5704" w:rsidRDefault="00F24E25" w:rsidP="006B5704">
      <w:pPr>
        <w:ind w:left="851" w:right="851" w:firstLine="709"/>
        <w:jc w:val="both"/>
        <w:rPr>
          <w:sz w:val="22"/>
          <w:szCs w:val="22"/>
          <w:lang w:val="es-ES_tradnl"/>
        </w:rPr>
      </w:pPr>
      <w:r w:rsidRPr="006B5704">
        <w:rPr>
          <w:noProof/>
          <w:sz w:val="22"/>
          <w:szCs w:val="22"/>
          <w:lang w:val="en-US"/>
        </w:rPr>
        <w:lastRenderedPageBreak/>
        <w:drawing>
          <wp:inline distT="0" distB="0" distL="0" distR="0" wp14:anchorId="61DE7717" wp14:editId="423E71B6">
            <wp:extent cx="5172075" cy="3305175"/>
            <wp:effectExtent l="0" t="0" r="9525" b="9525"/>
            <wp:docPr id="43" name="Gráfico 43">
              <a:extLst xmlns:a="http://schemas.openxmlformats.org/drawingml/2006/main">
                <a:ext uri="{FF2B5EF4-FFF2-40B4-BE49-F238E27FC236}">
                  <a16:creationId xmlns:a16="http://schemas.microsoft.com/office/drawing/2014/main" id="{0AB28E78-4C3C-4032-83EE-E02CC16A07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27CBE0E" w14:textId="77777777" w:rsidR="00F24E25" w:rsidRPr="006B5704" w:rsidRDefault="00F24E25" w:rsidP="006B5704">
      <w:pPr>
        <w:ind w:left="851" w:right="851" w:firstLine="709"/>
        <w:jc w:val="both"/>
        <w:rPr>
          <w:sz w:val="22"/>
          <w:szCs w:val="22"/>
          <w:lang w:val="es-ES_tradnl"/>
        </w:rPr>
      </w:pPr>
    </w:p>
    <w:p w14:paraId="2693D137" w14:textId="77777777" w:rsidR="00F24E25" w:rsidRPr="006B5704" w:rsidRDefault="00F24E25" w:rsidP="006B5704">
      <w:pPr>
        <w:ind w:left="851" w:right="851"/>
        <w:jc w:val="both"/>
        <w:rPr>
          <w:b/>
          <w:bCs/>
          <w:sz w:val="22"/>
          <w:szCs w:val="22"/>
          <w:u w:val="single"/>
          <w:lang w:val="es-ES_tradnl"/>
        </w:rPr>
      </w:pPr>
      <w:bookmarkStart w:id="26" w:name="_Toc80001011"/>
      <w:r w:rsidRPr="006B5704">
        <w:rPr>
          <w:b/>
          <w:bCs/>
          <w:sz w:val="22"/>
          <w:szCs w:val="22"/>
          <w:u w:val="single"/>
          <w:lang w:val="es-ES_tradnl"/>
        </w:rPr>
        <w:t>2. Casos Entrados</w:t>
      </w:r>
      <w:bookmarkEnd w:id="26"/>
    </w:p>
    <w:p w14:paraId="0FCDF251" w14:textId="77777777" w:rsidR="00F24E25" w:rsidRPr="006B5704" w:rsidRDefault="00F24E25" w:rsidP="006B5704">
      <w:pPr>
        <w:ind w:left="851" w:right="851" w:firstLine="709"/>
        <w:jc w:val="both"/>
        <w:rPr>
          <w:sz w:val="22"/>
          <w:szCs w:val="22"/>
          <w:lang w:val="es-ES_tradnl"/>
        </w:rPr>
      </w:pPr>
    </w:p>
    <w:p w14:paraId="6AD5BDE7"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t xml:space="preserve">Como es de conocimiento general, este Tribunal (0161), mantiene una tendencia a la baja debido a su jurisdicción, la cual tiende a cero </w:t>
      </w:r>
      <w:proofErr w:type="gramStart"/>
      <w:r w:rsidRPr="006B5704">
        <w:rPr>
          <w:sz w:val="22"/>
          <w:szCs w:val="22"/>
          <w:lang w:val="es-ES_tradnl"/>
        </w:rPr>
        <w:t>en razón de</w:t>
      </w:r>
      <w:proofErr w:type="gramEnd"/>
      <w:r w:rsidRPr="006B5704">
        <w:rPr>
          <w:sz w:val="22"/>
          <w:szCs w:val="22"/>
          <w:lang w:val="es-ES_tradnl"/>
        </w:rPr>
        <w:t xml:space="preserve"> la reforma al Código Procesal Contencioso Administrativo desde el 2012.</w:t>
      </w:r>
    </w:p>
    <w:p w14:paraId="24E334C4" w14:textId="77777777" w:rsidR="00F24E25" w:rsidRPr="006B5704" w:rsidRDefault="00F24E25" w:rsidP="006B5704">
      <w:pPr>
        <w:ind w:left="851" w:right="851" w:firstLine="709"/>
        <w:jc w:val="both"/>
        <w:rPr>
          <w:sz w:val="22"/>
          <w:szCs w:val="22"/>
          <w:lang w:val="es-ES_tradnl"/>
        </w:rPr>
      </w:pPr>
    </w:p>
    <w:p w14:paraId="3B6C01C5" w14:textId="77777777" w:rsidR="00F24E25" w:rsidRPr="006B5704" w:rsidRDefault="00F24E25" w:rsidP="006B5704">
      <w:pPr>
        <w:ind w:left="851" w:right="851" w:firstLine="709"/>
        <w:jc w:val="both"/>
        <w:rPr>
          <w:sz w:val="22"/>
          <w:szCs w:val="22"/>
          <w:lang w:val="es-ES_tradnl"/>
        </w:rPr>
      </w:pPr>
      <w:r w:rsidRPr="006B5704">
        <w:rPr>
          <w:noProof/>
          <w:sz w:val="22"/>
          <w:szCs w:val="22"/>
          <w:lang w:val="en-US"/>
        </w:rPr>
        <w:lastRenderedPageBreak/>
        <w:drawing>
          <wp:inline distT="0" distB="0" distL="0" distR="0" wp14:anchorId="3A49F547" wp14:editId="4253666E">
            <wp:extent cx="4744720" cy="2943225"/>
            <wp:effectExtent l="0" t="0" r="17780" b="9525"/>
            <wp:docPr id="44" name="Gráfico 44">
              <a:extLst xmlns:a="http://schemas.openxmlformats.org/drawingml/2006/main">
                <a:ext uri="{FF2B5EF4-FFF2-40B4-BE49-F238E27FC236}">
                  <a16:creationId xmlns:a16="http://schemas.microsoft.com/office/drawing/2014/main" id="{82298349-568D-476E-9DA3-F19D894FC2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98CAFBE" w14:textId="77777777" w:rsidR="00F24E25" w:rsidRPr="006B5704" w:rsidRDefault="00F24E25" w:rsidP="006B5704">
      <w:pPr>
        <w:ind w:left="851" w:right="851" w:firstLine="709"/>
        <w:jc w:val="both"/>
        <w:rPr>
          <w:sz w:val="22"/>
          <w:szCs w:val="22"/>
          <w:lang w:val="es-ES_tradnl"/>
        </w:rPr>
      </w:pPr>
    </w:p>
    <w:p w14:paraId="653EE94F"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t>De acuerdo con la gráfica, el volumen de nuevos casos atendidos por el Tribunal viene en picada a partir de 2017 y para el año en cuestión el valor se redujo, haciendo que por primera vez se diera un registro de 5 asuntos ingresados.</w:t>
      </w:r>
    </w:p>
    <w:p w14:paraId="39895B02" w14:textId="77777777" w:rsidR="00F24E25" w:rsidRPr="006B5704" w:rsidRDefault="00F24E25" w:rsidP="006B5704">
      <w:pPr>
        <w:ind w:left="851" w:right="851" w:firstLine="709"/>
        <w:jc w:val="both"/>
        <w:rPr>
          <w:sz w:val="22"/>
          <w:szCs w:val="22"/>
          <w:lang w:val="es-ES_tradnl"/>
        </w:rPr>
      </w:pPr>
    </w:p>
    <w:p w14:paraId="6575375D"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t xml:space="preserve">Seguidamente se presenta el detalle de los casos de nuevo ingreso, </w:t>
      </w:r>
      <w:proofErr w:type="gramStart"/>
      <w:r w:rsidRPr="006B5704">
        <w:rPr>
          <w:sz w:val="22"/>
          <w:szCs w:val="22"/>
          <w:lang w:val="es-ES_tradnl"/>
        </w:rPr>
        <w:t>de acuerdo al</w:t>
      </w:r>
      <w:proofErr w:type="gramEnd"/>
      <w:r w:rsidRPr="006B5704">
        <w:rPr>
          <w:sz w:val="22"/>
          <w:szCs w:val="22"/>
          <w:lang w:val="es-ES_tradnl"/>
        </w:rPr>
        <w:t xml:space="preserve"> tipo de asunto.</w:t>
      </w:r>
    </w:p>
    <w:p w14:paraId="5CD9CA3E" w14:textId="77777777" w:rsidR="00F24E25" w:rsidRPr="006B5704" w:rsidRDefault="00F24E25" w:rsidP="006B5704">
      <w:pPr>
        <w:ind w:left="851" w:right="851" w:firstLine="709"/>
        <w:jc w:val="both"/>
        <w:rPr>
          <w:sz w:val="22"/>
          <w:szCs w:val="22"/>
          <w:lang w:val="es-ES_tradnl"/>
        </w:rPr>
      </w:pPr>
    </w:p>
    <w:tbl>
      <w:tblPr>
        <w:tblW w:w="8203" w:type="dxa"/>
        <w:jc w:val="center"/>
        <w:tblCellMar>
          <w:left w:w="70" w:type="dxa"/>
          <w:right w:w="70" w:type="dxa"/>
        </w:tblCellMar>
        <w:tblLook w:val="04A0" w:firstRow="1" w:lastRow="0" w:firstColumn="1" w:lastColumn="0" w:noHBand="0" w:noVBand="1"/>
      </w:tblPr>
      <w:tblGrid>
        <w:gridCol w:w="5103"/>
        <w:gridCol w:w="620"/>
        <w:gridCol w:w="620"/>
        <w:gridCol w:w="620"/>
        <w:gridCol w:w="620"/>
        <w:gridCol w:w="620"/>
      </w:tblGrid>
      <w:tr w:rsidR="006B5704" w:rsidRPr="006B5704" w14:paraId="24FB144D" w14:textId="77777777" w:rsidTr="00F24E25">
        <w:trPr>
          <w:trHeight w:val="269"/>
          <w:jc w:val="center"/>
        </w:trPr>
        <w:tc>
          <w:tcPr>
            <w:tcW w:w="8203" w:type="dxa"/>
            <w:gridSpan w:val="6"/>
            <w:tcBorders>
              <w:top w:val="nil"/>
              <w:left w:val="nil"/>
              <w:bottom w:val="nil"/>
              <w:right w:val="nil"/>
            </w:tcBorders>
            <w:shd w:val="clear" w:color="auto" w:fill="auto"/>
            <w:vAlign w:val="bottom"/>
            <w:hideMark/>
          </w:tcPr>
          <w:p w14:paraId="2A309619"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Cuadro N°2.1</w:t>
            </w:r>
          </w:p>
        </w:tc>
      </w:tr>
      <w:tr w:rsidR="006B5704" w:rsidRPr="006B5704" w14:paraId="61594DFF" w14:textId="77777777" w:rsidTr="00F24E25">
        <w:trPr>
          <w:trHeight w:val="269"/>
          <w:jc w:val="center"/>
        </w:trPr>
        <w:tc>
          <w:tcPr>
            <w:tcW w:w="8203" w:type="dxa"/>
            <w:gridSpan w:val="6"/>
            <w:tcBorders>
              <w:top w:val="nil"/>
              <w:left w:val="nil"/>
              <w:bottom w:val="nil"/>
              <w:right w:val="nil"/>
            </w:tcBorders>
            <w:shd w:val="clear" w:color="auto" w:fill="auto"/>
            <w:vAlign w:val="bottom"/>
            <w:hideMark/>
          </w:tcPr>
          <w:p w14:paraId="59DDD8A6"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Tribunal Contencioso Administrativo: Casos entrados por clase de asunto, 2016-2020</w:t>
            </w:r>
          </w:p>
          <w:p w14:paraId="4F4691EF" w14:textId="709D33EC" w:rsidR="006B5704" w:rsidRPr="006B5704" w:rsidRDefault="006B5704" w:rsidP="006B5704">
            <w:pPr>
              <w:jc w:val="center"/>
              <w:rPr>
                <w:b/>
                <w:bCs/>
                <w:sz w:val="22"/>
                <w:szCs w:val="22"/>
                <w:lang w:val="es-ES_tradnl" w:eastAsia="es-CR"/>
              </w:rPr>
            </w:pPr>
          </w:p>
        </w:tc>
      </w:tr>
      <w:tr w:rsidR="006B5704" w:rsidRPr="006B5704" w14:paraId="246E9125" w14:textId="77777777" w:rsidTr="00F24E25">
        <w:trPr>
          <w:trHeight w:val="269"/>
          <w:jc w:val="center"/>
        </w:trPr>
        <w:tc>
          <w:tcPr>
            <w:tcW w:w="5103" w:type="dxa"/>
            <w:tcBorders>
              <w:top w:val="single" w:sz="4" w:space="0" w:color="auto"/>
              <w:left w:val="nil"/>
              <w:bottom w:val="single" w:sz="4" w:space="0" w:color="auto"/>
              <w:right w:val="single" w:sz="4" w:space="0" w:color="auto"/>
            </w:tcBorders>
            <w:shd w:val="clear" w:color="auto" w:fill="auto"/>
            <w:vAlign w:val="center"/>
            <w:hideMark/>
          </w:tcPr>
          <w:p w14:paraId="3A12171D" w14:textId="77777777" w:rsidR="00F24E25" w:rsidRPr="006B5704" w:rsidRDefault="00F24E25" w:rsidP="006B5704">
            <w:pPr>
              <w:jc w:val="both"/>
              <w:rPr>
                <w:b/>
                <w:bCs/>
                <w:sz w:val="22"/>
                <w:szCs w:val="22"/>
                <w:lang w:val="es-ES_tradnl" w:eastAsia="es-CR"/>
              </w:rPr>
            </w:pPr>
            <w:r w:rsidRPr="006B5704">
              <w:rPr>
                <w:b/>
                <w:bCs/>
                <w:sz w:val="22"/>
                <w:szCs w:val="22"/>
                <w:lang w:val="es-ES_tradnl" w:eastAsia="es-CR"/>
              </w:rPr>
              <w:t>Clase de Asunto</w:t>
            </w:r>
          </w:p>
        </w:tc>
        <w:tc>
          <w:tcPr>
            <w:tcW w:w="620" w:type="dxa"/>
            <w:tcBorders>
              <w:top w:val="single" w:sz="4" w:space="0" w:color="auto"/>
              <w:left w:val="nil"/>
              <w:bottom w:val="single" w:sz="4" w:space="0" w:color="auto"/>
              <w:right w:val="single" w:sz="4" w:space="0" w:color="auto"/>
            </w:tcBorders>
            <w:shd w:val="clear" w:color="auto" w:fill="auto"/>
            <w:vAlign w:val="bottom"/>
            <w:hideMark/>
          </w:tcPr>
          <w:p w14:paraId="630D8774" w14:textId="77777777" w:rsidR="00F24E25" w:rsidRPr="006B5704" w:rsidRDefault="00F24E25" w:rsidP="006B5704">
            <w:pPr>
              <w:jc w:val="both"/>
              <w:rPr>
                <w:b/>
                <w:bCs/>
                <w:sz w:val="22"/>
                <w:szCs w:val="22"/>
                <w:lang w:val="es-ES_tradnl" w:eastAsia="es-CR"/>
              </w:rPr>
            </w:pPr>
            <w:r w:rsidRPr="006B5704">
              <w:rPr>
                <w:b/>
                <w:bCs/>
                <w:sz w:val="22"/>
                <w:szCs w:val="22"/>
                <w:lang w:val="es-ES_tradnl" w:eastAsia="es-CR"/>
              </w:rPr>
              <w:t>2016</w:t>
            </w:r>
          </w:p>
        </w:tc>
        <w:tc>
          <w:tcPr>
            <w:tcW w:w="620" w:type="dxa"/>
            <w:tcBorders>
              <w:top w:val="single" w:sz="4" w:space="0" w:color="auto"/>
              <w:left w:val="nil"/>
              <w:bottom w:val="single" w:sz="4" w:space="0" w:color="auto"/>
              <w:right w:val="single" w:sz="4" w:space="0" w:color="auto"/>
            </w:tcBorders>
            <w:shd w:val="clear" w:color="auto" w:fill="auto"/>
            <w:noWrap/>
            <w:vAlign w:val="bottom"/>
          </w:tcPr>
          <w:p w14:paraId="191257C4" w14:textId="77777777" w:rsidR="00F24E25" w:rsidRPr="006B5704" w:rsidRDefault="00F24E25" w:rsidP="006B5704">
            <w:pPr>
              <w:jc w:val="both"/>
              <w:rPr>
                <w:b/>
                <w:bCs/>
                <w:sz w:val="22"/>
                <w:szCs w:val="22"/>
                <w:lang w:val="es-ES_tradnl" w:eastAsia="es-CR"/>
              </w:rPr>
            </w:pPr>
            <w:r w:rsidRPr="006B5704">
              <w:rPr>
                <w:b/>
                <w:bCs/>
                <w:sz w:val="22"/>
                <w:szCs w:val="22"/>
                <w:lang w:val="es-ES_tradnl" w:eastAsia="es-CR"/>
              </w:rPr>
              <w:t>2017</w:t>
            </w:r>
          </w:p>
        </w:tc>
        <w:tc>
          <w:tcPr>
            <w:tcW w:w="620" w:type="dxa"/>
            <w:tcBorders>
              <w:top w:val="single" w:sz="4" w:space="0" w:color="auto"/>
              <w:left w:val="nil"/>
              <w:bottom w:val="single" w:sz="4" w:space="0" w:color="auto"/>
              <w:right w:val="single" w:sz="4" w:space="0" w:color="auto"/>
            </w:tcBorders>
            <w:shd w:val="clear" w:color="auto" w:fill="auto"/>
            <w:noWrap/>
            <w:vAlign w:val="bottom"/>
          </w:tcPr>
          <w:p w14:paraId="6FBDBFE2" w14:textId="77777777" w:rsidR="00F24E25" w:rsidRPr="006B5704" w:rsidRDefault="00F24E25" w:rsidP="006B5704">
            <w:pPr>
              <w:jc w:val="both"/>
              <w:rPr>
                <w:b/>
                <w:bCs/>
                <w:sz w:val="22"/>
                <w:szCs w:val="22"/>
                <w:lang w:val="es-ES_tradnl" w:eastAsia="es-CR"/>
              </w:rPr>
            </w:pPr>
            <w:r w:rsidRPr="006B5704">
              <w:rPr>
                <w:b/>
                <w:bCs/>
                <w:sz w:val="22"/>
                <w:szCs w:val="22"/>
                <w:lang w:val="es-ES_tradnl" w:eastAsia="es-CR"/>
              </w:rPr>
              <w:t>2018</w:t>
            </w:r>
          </w:p>
        </w:tc>
        <w:tc>
          <w:tcPr>
            <w:tcW w:w="620" w:type="dxa"/>
            <w:tcBorders>
              <w:top w:val="single" w:sz="4" w:space="0" w:color="auto"/>
              <w:left w:val="nil"/>
              <w:bottom w:val="single" w:sz="4" w:space="0" w:color="auto"/>
              <w:right w:val="single" w:sz="4" w:space="0" w:color="auto"/>
            </w:tcBorders>
            <w:shd w:val="clear" w:color="auto" w:fill="auto"/>
            <w:noWrap/>
            <w:vAlign w:val="bottom"/>
          </w:tcPr>
          <w:p w14:paraId="5D773E75" w14:textId="77777777" w:rsidR="00F24E25" w:rsidRPr="006B5704" w:rsidRDefault="00F24E25" w:rsidP="006B5704">
            <w:pPr>
              <w:jc w:val="both"/>
              <w:rPr>
                <w:b/>
                <w:bCs/>
                <w:sz w:val="22"/>
                <w:szCs w:val="22"/>
                <w:lang w:val="es-ES_tradnl" w:eastAsia="es-CR"/>
              </w:rPr>
            </w:pPr>
            <w:r w:rsidRPr="006B5704">
              <w:rPr>
                <w:b/>
                <w:bCs/>
                <w:sz w:val="22"/>
                <w:szCs w:val="22"/>
                <w:lang w:val="es-ES_tradnl" w:eastAsia="es-CR"/>
              </w:rPr>
              <w:t>2019</w:t>
            </w:r>
          </w:p>
        </w:tc>
        <w:tc>
          <w:tcPr>
            <w:tcW w:w="620" w:type="dxa"/>
            <w:tcBorders>
              <w:top w:val="single" w:sz="4" w:space="0" w:color="auto"/>
              <w:left w:val="nil"/>
              <w:bottom w:val="single" w:sz="4" w:space="0" w:color="auto"/>
              <w:right w:val="nil"/>
            </w:tcBorders>
            <w:shd w:val="clear" w:color="auto" w:fill="auto"/>
            <w:noWrap/>
            <w:vAlign w:val="bottom"/>
          </w:tcPr>
          <w:p w14:paraId="42A3E3FF" w14:textId="77777777" w:rsidR="00F24E25" w:rsidRPr="006B5704" w:rsidRDefault="00F24E25" w:rsidP="006B5704">
            <w:pPr>
              <w:jc w:val="both"/>
              <w:rPr>
                <w:b/>
                <w:bCs/>
                <w:sz w:val="22"/>
                <w:szCs w:val="22"/>
                <w:lang w:val="es-ES_tradnl" w:eastAsia="es-CR"/>
              </w:rPr>
            </w:pPr>
            <w:r w:rsidRPr="006B5704">
              <w:rPr>
                <w:b/>
                <w:bCs/>
                <w:sz w:val="22"/>
                <w:szCs w:val="22"/>
                <w:lang w:val="es-ES_tradnl" w:eastAsia="es-CR"/>
              </w:rPr>
              <w:t>2020</w:t>
            </w:r>
          </w:p>
        </w:tc>
      </w:tr>
      <w:tr w:rsidR="006B5704" w:rsidRPr="006B5704" w14:paraId="0CB6137F" w14:textId="77777777" w:rsidTr="00F24E25">
        <w:trPr>
          <w:trHeight w:val="269"/>
          <w:jc w:val="center"/>
        </w:trPr>
        <w:tc>
          <w:tcPr>
            <w:tcW w:w="5103" w:type="dxa"/>
            <w:tcBorders>
              <w:top w:val="nil"/>
              <w:left w:val="nil"/>
              <w:bottom w:val="nil"/>
              <w:right w:val="single" w:sz="4" w:space="0" w:color="auto"/>
            </w:tcBorders>
            <w:shd w:val="clear" w:color="auto" w:fill="auto"/>
            <w:vAlign w:val="center"/>
            <w:hideMark/>
          </w:tcPr>
          <w:p w14:paraId="40C2F44F" w14:textId="77777777" w:rsidR="00F24E25" w:rsidRPr="006B5704" w:rsidRDefault="00F24E25" w:rsidP="006B5704">
            <w:pPr>
              <w:jc w:val="both"/>
              <w:rPr>
                <w:b/>
                <w:bCs/>
                <w:sz w:val="22"/>
                <w:szCs w:val="22"/>
                <w:lang w:val="es-ES_tradnl" w:eastAsia="es-CR"/>
              </w:rPr>
            </w:pPr>
            <w:r w:rsidRPr="006B5704">
              <w:rPr>
                <w:b/>
                <w:bCs/>
                <w:sz w:val="22"/>
                <w:szCs w:val="22"/>
                <w:lang w:val="es-ES_tradnl" w:eastAsia="es-CR"/>
              </w:rPr>
              <w:t>Total</w:t>
            </w:r>
          </w:p>
        </w:tc>
        <w:tc>
          <w:tcPr>
            <w:tcW w:w="620" w:type="dxa"/>
            <w:tcBorders>
              <w:top w:val="nil"/>
              <w:left w:val="nil"/>
              <w:bottom w:val="nil"/>
              <w:right w:val="single" w:sz="4" w:space="0" w:color="auto"/>
            </w:tcBorders>
            <w:shd w:val="clear" w:color="auto" w:fill="auto"/>
            <w:vAlign w:val="center"/>
            <w:hideMark/>
          </w:tcPr>
          <w:p w14:paraId="12235990" w14:textId="77777777" w:rsidR="00F24E25" w:rsidRPr="006B5704" w:rsidRDefault="00F24E25" w:rsidP="006B5704">
            <w:pPr>
              <w:jc w:val="both"/>
              <w:rPr>
                <w:b/>
                <w:bCs/>
                <w:sz w:val="22"/>
                <w:szCs w:val="22"/>
                <w:lang w:val="es-ES_tradnl" w:eastAsia="es-CR"/>
              </w:rPr>
            </w:pPr>
            <w:r w:rsidRPr="006B5704">
              <w:rPr>
                <w:b/>
                <w:bCs/>
                <w:sz w:val="22"/>
                <w:szCs w:val="22"/>
                <w:lang w:val="es-ES_tradnl" w:eastAsia="es-CR"/>
              </w:rPr>
              <w:t>52</w:t>
            </w:r>
          </w:p>
        </w:tc>
        <w:tc>
          <w:tcPr>
            <w:tcW w:w="620" w:type="dxa"/>
            <w:tcBorders>
              <w:top w:val="nil"/>
              <w:left w:val="nil"/>
              <w:bottom w:val="nil"/>
              <w:right w:val="single" w:sz="4" w:space="0" w:color="auto"/>
            </w:tcBorders>
            <w:shd w:val="clear" w:color="auto" w:fill="auto"/>
            <w:vAlign w:val="center"/>
          </w:tcPr>
          <w:p w14:paraId="712F9B23" w14:textId="77777777" w:rsidR="00F24E25" w:rsidRPr="006B5704" w:rsidRDefault="00F24E25" w:rsidP="006B5704">
            <w:pPr>
              <w:jc w:val="both"/>
              <w:rPr>
                <w:b/>
                <w:bCs/>
                <w:sz w:val="22"/>
                <w:szCs w:val="22"/>
                <w:lang w:val="es-ES_tradnl" w:eastAsia="es-CR"/>
              </w:rPr>
            </w:pPr>
            <w:r w:rsidRPr="006B5704">
              <w:rPr>
                <w:b/>
                <w:bCs/>
                <w:sz w:val="22"/>
                <w:szCs w:val="22"/>
                <w:lang w:val="es-ES_tradnl" w:eastAsia="es-CR"/>
              </w:rPr>
              <w:t>48</w:t>
            </w:r>
          </w:p>
        </w:tc>
        <w:tc>
          <w:tcPr>
            <w:tcW w:w="620" w:type="dxa"/>
            <w:tcBorders>
              <w:top w:val="nil"/>
              <w:left w:val="nil"/>
              <w:bottom w:val="nil"/>
              <w:right w:val="single" w:sz="4" w:space="0" w:color="auto"/>
            </w:tcBorders>
            <w:shd w:val="clear" w:color="auto" w:fill="auto"/>
            <w:vAlign w:val="center"/>
          </w:tcPr>
          <w:p w14:paraId="4A5F85E6" w14:textId="77777777" w:rsidR="00F24E25" w:rsidRPr="006B5704" w:rsidRDefault="00F24E25" w:rsidP="006B5704">
            <w:pPr>
              <w:jc w:val="both"/>
              <w:rPr>
                <w:b/>
                <w:bCs/>
                <w:sz w:val="22"/>
                <w:szCs w:val="22"/>
                <w:lang w:val="es-ES_tradnl" w:eastAsia="es-CR"/>
              </w:rPr>
            </w:pPr>
            <w:r w:rsidRPr="006B5704">
              <w:rPr>
                <w:b/>
                <w:bCs/>
                <w:sz w:val="22"/>
                <w:szCs w:val="22"/>
                <w:lang w:val="es-ES_tradnl" w:eastAsia="es-CR"/>
              </w:rPr>
              <w:t>19</w:t>
            </w:r>
          </w:p>
        </w:tc>
        <w:tc>
          <w:tcPr>
            <w:tcW w:w="620" w:type="dxa"/>
            <w:tcBorders>
              <w:top w:val="nil"/>
              <w:left w:val="nil"/>
              <w:bottom w:val="nil"/>
              <w:right w:val="single" w:sz="4" w:space="0" w:color="auto"/>
            </w:tcBorders>
            <w:shd w:val="clear" w:color="auto" w:fill="auto"/>
            <w:vAlign w:val="center"/>
          </w:tcPr>
          <w:p w14:paraId="4DA0AFE1" w14:textId="77777777" w:rsidR="00F24E25" w:rsidRPr="006B5704" w:rsidRDefault="00F24E25" w:rsidP="006B5704">
            <w:pPr>
              <w:jc w:val="both"/>
              <w:rPr>
                <w:b/>
                <w:bCs/>
                <w:sz w:val="22"/>
                <w:szCs w:val="22"/>
                <w:lang w:val="es-ES_tradnl" w:eastAsia="es-CR"/>
              </w:rPr>
            </w:pPr>
            <w:r w:rsidRPr="006B5704">
              <w:rPr>
                <w:b/>
                <w:bCs/>
                <w:sz w:val="22"/>
                <w:szCs w:val="22"/>
                <w:lang w:val="es-ES_tradnl" w:eastAsia="es-CR"/>
              </w:rPr>
              <w:t>13</w:t>
            </w:r>
          </w:p>
        </w:tc>
        <w:tc>
          <w:tcPr>
            <w:tcW w:w="620" w:type="dxa"/>
            <w:tcBorders>
              <w:top w:val="nil"/>
              <w:left w:val="single" w:sz="4" w:space="0" w:color="auto"/>
              <w:bottom w:val="nil"/>
              <w:right w:val="nil"/>
            </w:tcBorders>
            <w:shd w:val="clear" w:color="auto" w:fill="auto"/>
            <w:vAlign w:val="center"/>
          </w:tcPr>
          <w:p w14:paraId="28883716" w14:textId="77777777" w:rsidR="00F24E25" w:rsidRPr="006B5704" w:rsidRDefault="00F24E25" w:rsidP="006B5704">
            <w:pPr>
              <w:jc w:val="both"/>
              <w:rPr>
                <w:b/>
                <w:bCs/>
                <w:sz w:val="22"/>
                <w:szCs w:val="22"/>
                <w:lang w:val="es-ES_tradnl" w:eastAsia="es-CR"/>
              </w:rPr>
            </w:pPr>
            <w:r w:rsidRPr="006B5704">
              <w:rPr>
                <w:b/>
                <w:bCs/>
                <w:sz w:val="22"/>
                <w:szCs w:val="22"/>
                <w:lang w:val="es-ES_tradnl" w:eastAsia="es-CR"/>
              </w:rPr>
              <w:t>5</w:t>
            </w:r>
          </w:p>
        </w:tc>
      </w:tr>
      <w:tr w:rsidR="006B5704" w:rsidRPr="006B5704" w14:paraId="6F9C5DA3" w14:textId="77777777" w:rsidTr="00F24E25">
        <w:trPr>
          <w:trHeight w:val="269"/>
          <w:jc w:val="center"/>
        </w:trPr>
        <w:tc>
          <w:tcPr>
            <w:tcW w:w="5103" w:type="dxa"/>
            <w:tcBorders>
              <w:top w:val="nil"/>
              <w:left w:val="nil"/>
              <w:bottom w:val="nil"/>
              <w:right w:val="single" w:sz="4" w:space="0" w:color="auto"/>
            </w:tcBorders>
            <w:shd w:val="clear" w:color="auto" w:fill="auto"/>
            <w:noWrap/>
            <w:vAlign w:val="bottom"/>
            <w:hideMark/>
          </w:tcPr>
          <w:p w14:paraId="4016B412" w14:textId="77777777" w:rsidR="00F24E25" w:rsidRPr="006B5704" w:rsidRDefault="00F24E25" w:rsidP="006B5704">
            <w:pPr>
              <w:jc w:val="both"/>
              <w:rPr>
                <w:sz w:val="22"/>
                <w:szCs w:val="22"/>
                <w:lang w:val="es-ES_tradnl" w:eastAsia="es-CR"/>
              </w:rPr>
            </w:pPr>
            <w:r w:rsidRPr="006B5704">
              <w:rPr>
                <w:sz w:val="22"/>
                <w:szCs w:val="22"/>
                <w:lang w:val="es-ES_tradnl" w:eastAsia="es-CR"/>
              </w:rPr>
              <w:t>Ordinario</w:t>
            </w:r>
          </w:p>
        </w:tc>
        <w:tc>
          <w:tcPr>
            <w:tcW w:w="620" w:type="dxa"/>
            <w:tcBorders>
              <w:top w:val="nil"/>
              <w:left w:val="nil"/>
              <w:bottom w:val="nil"/>
              <w:right w:val="single" w:sz="4" w:space="0" w:color="auto"/>
            </w:tcBorders>
            <w:shd w:val="clear" w:color="auto" w:fill="auto"/>
            <w:noWrap/>
            <w:vAlign w:val="bottom"/>
            <w:hideMark/>
          </w:tcPr>
          <w:p w14:paraId="4206F493" w14:textId="77777777" w:rsidR="00F24E25" w:rsidRPr="006B5704" w:rsidRDefault="00F24E25" w:rsidP="006B5704">
            <w:pPr>
              <w:jc w:val="both"/>
              <w:rPr>
                <w:sz w:val="22"/>
                <w:szCs w:val="22"/>
                <w:lang w:val="es-ES_tradnl" w:eastAsia="es-CR"/>
              </w:rPr>
            </w:pPr>
            <w:r w:rsidRPr="006B5704">
              <w:rPr>
                <w:sz w:val="22"/>
                <w:szCs w:val="22"/>
                <w:lang w:val="es-ES_tradnl" w:eastAsia="es-CR"/>
              </w:rPr>
              <w:t>43</w:t>
            </w:r>
          </w:p>
        </w:tc>
        <w:tc>
          <w:tcPr>
            <w:tcW w:w="620" w:type="dxa"/>
            <w:tcBorders>
              <w:top w:val="nil"/>
              <w:left w:val="nil"/>
              <w:bottom w:val="nil"/>
              <w:right w:val="single" w:sz="4" w:space="0" w:color="auto"/>
            </w:tcBorders>
            <w:shd w:val="clear" w:color="auto" w:fill="auto"/>
            <w:noWrap/>
            <w:vAlign w:val="bottom"/>
          </w:tcPr>
          <w:p w14:paraId="1FE183AC" w14:textId="77777777" w:rsidR="00F24E25" w:rsidRPr="006B5704" w:rsidRDefault="00F24E25" w:rsidP="006B5704">
            <w:pPr>
              <w:jc w:val="both"/>
              <w:rPr>
                <w:sz w:val="22"/>
                <w:szCs w:val="22"/>
                <w:lang w:val="es-ES_tradnl" w:eastAsia="es-CR"/>
              </w:rPr>
            </w:pPr>
            <w:r w:rsidRPr="006B5704">
              <w:rPr>
                <w:sz w:val="22"/>
                <w:szCs w:val="22"/>
                <w:lang w:val="es-ES_tradnl" w:eastAsia="es-CR"/>
              </w:rPr>
              <w:t>41</w:t>
            </w:r>
          </w:p>
        </w:tc>
        <w:tc>
          <w:tcPr>
            <w:tcW w:w="620" w:type="dxa"/>
            <w:tcBorders>
              <w:top w:val="nil"/>
              <w:left w:val="nil"/>
              <w:bottom w:val="nil"/>
              <w:right w:val="single" w:sz="4" w:space="0" w:color="auto"/>
            </w:tcBorders>
            <w:shd w:val="clear" w:color="auto" w:fill="auto"/>
            <w:noWrap/>
            <w:vAlign w:val="bottom"/>
          </w:tcPr>
          <w:p w14:paraId="29850FEA" w14:textId="77777777" w:rsidR="00F24E25" w:rsidRPr="006B5704" w:rsidRDefault="00F24E25" w:rsidP="006B5704">
            <w:pPr>
              <w:jc w:val="both"/>
              <w:rPr>
                <w:sz w:val="22"/>
                <w:szCs w:val="22"/>
                <w:lang w:val="es-ES_tradnl" w:eastAsia="es-CR"/>
              </w:rPr>
            </w:pPr>
            <w:r w:rsidRPr="006B5704">
              <w:rPr>
                <w:sz w:val="22"/>
                <w:szCs w:val="22"/>
                <w:lang w:val="es-ES_tradnl" w:eastAsia="es-CR"/>
              </w:rPr>
              <w:t>16</w:t>
            </w:r>
          </w:p>
        </w:tc>
        <w:tc>
          <w:tcPr>
            <w:tcW w:w="620" w:type="dxa"/>
            <w:tcBorders>
              <w:top w:val="nil"/>
              <w:left w:val="nil"/>
              <w:bottom w:val="nil"/>
              <w:right w:val="single" w:sz="4" w:space="0" w:color="auto"/>
            </w:tcBorders>
            <w:shd w:val="clear" w:color="auto" w:fill="auto"/>
            <w:noWrap/>
            <w:vAlign w:val="bottom"/>
          </w:tcPr>
          <w:p w14:paraId="70C040D9" w14:textId="77777777" w:rsidR="00F24E25" w:rsidRPr="006B5704" w:rsidRDefault="00F24E25" w:rsidP="006B5704">
            <w:pPr>
              <w:jc w:val="both"/>
              <w:rPr>
                <w:sz w:val="22"/>
                <w:szCs w:val="22"/>
                <w:lang w:val="es-ES_tradnl" w:eastAsia="es-CR"/>
              </w:rPr>
            </w:pPr>
            <w:r w:rsidRPr="006B5704">
              <w:rPr>
                <w:sz w:val="22"/>
                <w:szCs w:val="22"/>
                <w:lang w:val="es-ES_tradnl" w:eastAsia="es-CR"/>
              </w:rPr>
              <w:t>8</w:t>
            </w:r>
          </w:p>
        </w:tc>
        <w:tc>
          <w:tcPr>
            <w:tcW w:w="620" w:type="dxa"/>
            <w:tcBorders>
              <w:top w:val="nil"/>
              <w:left w:val="single" w:sz="4" w:space="0" w:color="auto"/>
              <w:bottom w:val="nil"/>
              <w:right w:val="nil"/>
            </w:tcBorders>
            <w:shd w:val="clear" w:color="auto" w:fill="auto"/>
            <w:noWrap/>
            <w:vAlign w:val="bottom"/>
          </w:tcPr>
          <w:p w14:paraId="1A84B18E" w14:textId="77777777" w:rsidR="00F24E25" w:rsidRPr="006B5704" w:rsidRDefault="00F24E25" w:rsidP="006B5704">
            <w:pPr>
              <w:jc w:val="both"/>
              <w:rPr>
                <w:sz w:val="22"/>
                <w:szCs w:val="22"/>
                <w:lang w:val="es-ES_tradnl" w:eastAsia="es-CR"/>
              </w:rPr>
            </w:pPr>
            <w:r w:rsidRPr="006B5704">
              <w:rPr>
                <w:sz w:val="22"/>
                <w:szCs w:val="22"/>
                <w:lang w:val="es-ES_tradnl" w:eastAsia="es-CR"/>
              </w:rPr>
              <w:t>4</w:t>
            </w:r>
          </w:p>
        </w:tc>
      </w:tr>
      <w:tr w:rsidR="006B5704" w:rsidRPr="006B5704" w14:paraId="4B5000A0" w14:textId="77777777" w:rsidTr="00F24E25">
        <w:trPr>
          <w:trHeight w:val="269"/>
          <w:jc w:val="center"/>
        </w:trPr>
        <w:tc>
          <w:tcPr>
            <w:tcW w:w="5103" w:type="dxa"/>
            <w:tcBorders>
              <w:top w:val="nil"/>
              <w:left w:val="nil"/>
              <w:bottom w:val="nil"/>
              <w:right w:val="single" w:sz="4" w:space="0" w:color="auto"/>
            </w:tcBorders>
            <w:shd w:val="clear" w:color="auto" w:fill="auto"/>
            <w:noWrap/>
            <w:vAlign w:val="bottom"/>
            <w:hideMark/>
          </w:tcPr>
          <w:p w14:paraId="5CC13A3D" w14:textId="77777777" w:rsidR="00F24E25" w:rsidRPr="006B5704" w:rsidRDefault="00F24E25" w:rsidP="006B5704">
            <w:pPr>
              <w:jc w:val="both"/>
              <w:rPr>
                <w:sz w:val="22"/>
                <w:szCs w:val="22"/>
                <w:lang w:val="es-ES_tradnl" w:eastAsia="es-CR"/>
              </w:rPr>
            </w:pPr>
            <w:r w:rsidRPr="006B5704">
              <w:rPr>
                <w:sz w:val="22"/>
                <w:szCs w:val="22"/>
                <w:lang w:val="es-ES_tradnl" w:eastAsia="es-CR"/>
              </w:rPr>
              <w:t xml:space="preserve">Apelación especial </w:t>
            </w:r>
            <w:proofErr w:type="spellStart"/>
            <w:r w:rsidRPr="006B5704">
              <w:rPr>
                <w:sz w:val="22"/>
                <w:szCs w:val="22"/>
                <w:lang w:val="es-ES_tradnl" w:eastAsia="es-CR"/>
              </w:rPr>
              <w:t>exprop</w:t>
            </w:r>
            <w:proofErr w:type="spellEnd"/>
            <w:r w:rsidRPr="006B5704">
              <w:rPr>
                <w:sz w:val="22"/>
                <w:szCs w:val="22"/>
                <w:lang w:val="es-ES_tradnl" w:eastAsia="es-CR"/>
              </w:rPr>
              <w:t xml:space="preserve">. varias </w:t>
            </w:r>
            <w:proofErr w:type="spellStart"/>
            <w:r w:rsidRPr="006B5704">
              <w:rPr>
                <w:sz w:val="22"/>
                <w:szCs w:val="22"/>
                <w:lang w:val="es-ES_tradnl" w:eastAsia="es-CR"/>
              </w:rPr>
              <w:t>instit</w:t>
            </w:r>
            <w:proofErr w:type="spellEnd"/>
            <w:r w:rsidRPr="006B5704">
              <w:rPr>
                <w:sz w:val="22"/>
                <w:szCs w:val="22"/>
                <w:lang w:val="es-ES_tradnl" w:eastAsia="es-CR"/>
              </w:rPr>
              <w:t>. y el estado</w:t>
            </w:r>
          </w:p>
        </w:tc>
        <w:tc>
          <w:tcPr>
            <w:tcW w:w="620" w:type="dxa"/>
            <w:tcBorders>
              <w:top w:val="nil"/>
              <w:left w:val="nil"/>
              <w:bottom w:val="nil"/>
              <w:right w:val="single" w:sz="4" w:space="0" w:color="auto"/>
            </w:tcBorders>
            <w:shd w:val="clear" w:color="auto" w:fill="auto"/>
            <w:noWrap/>
            <w:vAlign w:val="bottom"/>
            <w:hideMark/>
          </w:tcPr>
          <w:p w14:paraId="7BE41218" w14:textId="77777777" w:rsidR="00F24E25" w:rsidRPr="006B5704" w:rsidRDefault="00F24E25" w:rsidP="006B5704">
            <w:pPr>
              <w:jc w:val="both"/>
              <w:rPr>
                <w:sz w:val="22"/>
                <w:szCs w:val="22"/>
                <w:lang w:val="es-ES_tradnl" w:eastAsia="es-CR"/>
              </w:rPr>
            </w:pPr>
            <w:r w:rsidRPr="006B5704">
              <w:rPr>
                <w:sz w:val="22"/>
                <w:szCs w:val="22"/>
                <w:lang w:val="es-ES_tradnl" w:eastAsia="es-CR"/>
              </w:rPr>
              <w:t>6</w:t>
            </w:r>
          </w:p>
        </w:tc>
        <w:tc>
          <w:tcPr>
            <w:tcW w:w="620" w:type="dxa"/>
            <w:tcBorders>
              <w:top w:val="nil"/>
              <w:left w:val="nil"/>
              <w:bottom w:val="nil"/>
              <w:right w:val="single" w:sz="4" w:space="0" w:color="auto"/>
            </w:tcBorders>
            <w:shd w:val="clear" w:color="auto" w:fill="auto"/>
            <w:noWrap/>
            <w:vAlign w:val="bottom"/>
          </w:tcPr>
          <w:p w14:paraId="77971E0C" w14:textId="77777777" w:rsidR="00F24E25" w:rsidRPr="006B5704" w:rsidRDefault="00F24E25" w:rsidP="006B5704">
            <w:pPr>
              <w:jc w:val="both"/>
              <w:rPr>
                <w:sz w:val="22"/>
                <w:szCs w:val="22"/>
                <w:lang w:val="es-ES_tradnl" w:eastAsia="es-CR"/>
              </w:rPr>
            </w:pPr>
            <w:r w:rsidRPr="006B5704">
              <w:rPr>
                <w:sz w:val="22"/>
                <w:szCs w:val="22"/>
                <w:lang w:val="es-ES_tradnl" w:eastAsia="es-CR"/>
              </w:rPr>
              <w:t>6</w:t>
            </w:r>
          </w:p>
        </w:tc>
        <w:tc>
          <w:tcPr>
            <w:tcW w:w="620" w:type="dxa"/>
            <w:tcBorders>
              <w:top w:val="nil"/>
              <w:left w:val="nil"/>
              <w:bottom w:val="nil"/>
              <w:right w:val="single" w:sz="4" w:space="0" w:color="auto"/>
            </w:tcBorders>
            <w:shd w:val="clear" w:color="auto" w:fill="auto"/>
            <w:noWrap/>
            <w:vAlign w:val="bottom"/>
          </w:tcPr>
          <w:p w14:paraId="7B68B1F5" w14:textId="77777777" w:rsidR="00F24E25" w:rsidRPr="006B5704" w:rsidRDefault="00F24E25" w:rsidP="006B5704">
            <w:pPr>
              <w:jc w:val="both"/>
              <w:rPr>
                <w:sz w:val="22"/>
                <w:szCs w:val="22"/>
                <w:lang w:val="es-ES_tradnl" w:eastAsia="es-CR"/>
              </w:rPr>
            </w:pPr>
            <w:r w:rsidRPr="006B5704">
              <w:rPr>
                <w:sz w:val="22"/>
                <w:szCs w:val="22"/>
                <w:lang w:val="es-ES_tradnl" w:eastAsia="es-CR"/>
              </w:rPr>
              <w:t>2</w:t>
            </w:r>
          </w:p>
        </w:tc>
        <w:tc>
          <w:tcPr>
            <w:tcW w:w="620" w:type="dxa"/>
            <w:tcBorders>
              <w:top w:val="nil"/>
              <w:left w:val="nil"/>
              <w:bottom w:val="nil"/>
              <w:right w:val="single" w:sz="4" w:space="0" w:color="auto"/>
            </w:tcBorders>
            <w:shd w:val="clear" w:color="auto" w:fill="auto"/>
            <w:noWrap/>
            <w:vAlign w:val="bottom"/>
          </w:tcPr>
          <w:p w14:paraId="7A801117" w14:textId="77777777" w:rsidR="00F24E25" w:rsidRPr="006B5704" w:rsidRDefault="00F24E25" w:rsidP="006B5704">
            <w:pPr>
              <w:jc w:val="both"/>
              <w:rPr>
                <w:sz w:val="22"/>
                <w:szCs w:val="22"/>
                <w:lang w:val="es-ES_tradnl" w:eastAsia="es-CR"/>
              </w:rPr>
            </w:pPr>
            <w:r w:rsidRPr="006B5704">
              <w:rPr>
                <w:sz w:val="22"/>
                <w:szCs w:val="22"/>
                <w:lang w:val="es-ES_tradnl" w:eastAsia="es-CR"/>
              </w:rPr>
              <w:t>2</w:t>
            </w:r>
          </w:p>
        </w:tc>
        <w:tc>
          <w:tcPr>
            <w:tcW w:w="620" w:type="dxa"/>
            <w:tcBorders>
              <w:top w:val="nil"/>
              <w:left w:val="single" w:sz="4" w:space="0" w:color="auto"/>
              <w:bottom w:val="nil"/>
              <w:right w:val="nil"/>
            </w:tcBorders>
            <w:shd w:val="clear" w:color="auto" w:fill="auto"/>
            <w:noWrap/>
            <w:vAlign w:val="bottom"/>
          </w:tcPr>
          <w:p w14:paraId="1E1CA0C2"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r>
      <w:tr w:rsidR="006B5704" w:rsidRPr="006B5704" w14:paraId="1F40CF0C" w14:textId="77777777" w:rsidTr="00F24E25">
        <w:trPr>
          <w:trHeight w:val="269"/>
          <w:jc w:val="center"/>
        </w:trPr>
        <w:tc>
          <w:tcPr>
            <w:tcW w:w="5103" w:type="dxa"/>
            <w:tcBorders>
              <w:top w:val="nil"/>
              <w:left w:val="nil"/>
              <w:bottom w:val="nil"/>
              <w:right w:val="single" w:sz="4" w:space="0" w:color="auto"/>
            </w:tcBorders>
            <w:shd w:val="clear" w:color="auto" w:fill="auto"/>
            <w:noWrap/>
            <w:vAlign w:val="bottom"/>
            <w:hideMark/>
          </w:tcPr>
          <w:p w14:paraId="5734E545" w14:textId="77777777" w:rsidR="00F24E25" w:rsidRPr="006B5704" w:rsidRDefault="00F24E25" w:rsidP="006B5704">
            <w:pPr>
              <w:jc w:val="both"/>
              <w:rPr>
                <w:sz w:val="22"/>
                <w:szCs w:val="22"/>
                <w:lang w:val="es-ES_tradnl" w:eastAsia="es-CR"/>
              </w:rPr>
            </w:pPr>
            <w:r w:rsidRPr="006B5704">
              <w:rPr>
                <w:sz w:val="22"/>
                <w:szCs w:val="22"/>
                <w:lang w:val="es-ES_tradnl" w:eastAsia="es-CR"/>
              </w:rPr>
              <w:t>Apelación especial expropiaciones del INS, ICE</w:t>
            </w:r>
          </w:p>
        </w:tc>
        <w:tc>
          <w:tcPr>
            <w:tcW w:w="620" w:type="dxa"/>
            <w:tcBorders>
              <w:top w:val="nil"/>
              <w:left w:val="nil"/>
              <w:bottom w:val="nil"/>
              <w:right w:val="single" w:sz="4" w:space="0" w:color="auto"/>
            </w:tcBorders>
            <w:shd w:val="clear" w:color="auto" w:fill="auto"/>
            <w:noWrap/>
            <w:vAlign w:val="bottom"/>
            <w:hideMark/>
          </w:tcPr>
          <w:p w14:paraId="234C7E88" w14:textId="77777777" w:rsidR="00F24E25" w:rsidRPr="006B5704" w:rsidRDefault="00F24E25" w:rsidP="006B5704">
            <w:pPr>
              <w:jc w:val="both"/>
              <w:rPr>
                <w:sz w:val="22"/>
                <w:szCs w:val="22"/>
                <w:lang w:val="es-ES_tradnl" w:eastAsia="es-CR"/>
              </w:rPr>
            </w:pPr>
            <w:r w:rsidRPr="006B5704">
              <w:rPr>
                <w:sz w:val="22"/>
                <w:szCs w:val="22"/>
                <w:lang w:val="es-ES_tradnl" w:eastAsia="es-CR"/>
              </w:rPr>
              <w:t>1</w:t>
            </w:r>
          </w:p>
        </w:tc>
        <w:tc>
          <w:tcPr>
            <w:tcW w:w="620" w:type="dxa"/>
            <w:tcBorders>
              <w:top w:val="nil"/>
              <w:left w:val="nil"/>
              <w:bottom w:val="nil"/>
              <w:right w:val="single" w:sz="4" w:space="0" w:color="auto"/>
            </w:tcBorders>
            <w:shd w:val="clear" w:color="auto" w:fill="auto"/>
            <w:noWrap/>
            <w:vAlign w:val="bottom"/>
          </w:tcPr>
          <w:p w14:paraId="489EE18D"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c>
          <w:tcPr>
            <w:tcW w:w="620" w:type="dxa"/>
            <w:tcBorders>
              <w:top w:val="nil"/>
              <w:left w:val="nil"/>
              <w:bottom w:val="nil"/>
              <w:right w:val="single" w:sz="4" w:space="0" w:color="auto"/>
            </w:tcBorders>
            <w:shd w:val="clear" w:color="auto" w:fill="auto"/>
            <w:noWrap/>
            <w:vAlign w:val="bottom"/>
          </w:tcPr>
          <w:p w14:paraId="123FB644" w14:textId="77777777" w:rsidR="00F24E25" w:rsidRPr="006B5704" w:rsidRDefault="00F24E25" w:rsidP="006B5704">
            <w:pPr>
              <w:jc w:val="both"/>
              <w:rPr>
                <w:sz w:val="22"/>
                <w:szCs w:val="22"/>
                <w:lang w:val="es-ES_tradnl" w:eastAsia="es-CR"/>
              </w:rPr>
            </w:pPr>
            <w:r w:rsidRPr="006B5704">
              <w:rPr>
                <w:sz w:val="22"/>
                <w:szCs w:val="22"/>
                <w:lang w:val="es-ES_tradnl" w:eastAsia="es-CR"/>
              </w:rPr>
              <w:t>1</w:t>
            </w:r>
          </w:p>
        </w:tc>
        <w:tc>
          <w:tcPr>
            <w:tcW w:w="620" w:type="dxa"/>
            <w:tcBorders>
              <w:top w:val="nil"/>
              <w:left w:val="nil"/>
              <w:bottom w:val="nil"/>
              <w:right w:val="single" w:sz="4" w:space="0" w:color="auto"/>
            </w:tcBorders>
            <w:shd w:val="clear" w:color="auto" w:fill="auto"/>
            <w:noWrap/>
            <w:vAlign w:val="bottom"/>
          </w:tcPr>
          <w:p w14:paraId="31401297" w14:textId="77777777" w:rsidR="00F24E25" w:rsidRPr="006B5704" w:rsidRDefault="00F24E25" w:rsidP="006B5704">
            <w:pPr>
              <w:jc w:val="both"/>
              <w:rPr>
                <w:sz w:val="22"/>
                <w:szCs w:val="22"/>
                <w:lang w:val="es-ES_tradnl" w:eastAsia="es-CR"/>
              </w:rPr>
            </w:pPr>
            <w:r w:rsidRPr="006B5704">
              <w:rPr>
                <w:sz w:val="22"/>
                <w:szCs w:val="22"/>
                <w:lang w:val="es-ES_tradnl" w:eastAsia="es-CR"/>
              </w:rPr>
              <w:t>1</w:t>
            </w:r>
          </w:p>
        </w:tc>
        <w:tc>
          <w:tcPr>
            <w:tcW w:w="620" w:type="dxa"/>
            <w:tcBorders>
              <w:top w:val="nil"/>
              <w:left w:val="single" w:sz="4" w:space="0" w:color="auto"/>
              <w:bottom w:val="nil"/>
              <w:right w:val="nil"/>
            </w:tcBorders>
            <w:shd w:val="clear" w:color="auto" w:fill="auto"/>
            <w:noWrap/>
            <w:vAlign w:val="bottom"/>
          </w:tcPr>
          <w:p w14:paraId="0215F411"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r>
      <w:tr w:rsidR="006B5704" w:rsidRPr="006B5704" w14:paraId="33CEDD88" w14:textId="77777777" w:rsidTr="00F24E25">
        <w:trPr>
          <w:trHeight w:val="269"/>
          <w:jc w:val="center"/>
        </w:trPr>
        <w:tc>
          <w:tcPr>
            <w:tcW w:w="5103" w:type="dxa"/>
            <w:tcBorders>
              <w:top w:val="nil"/>
              <w:left w:val="nil"/>
              <w:bottom w:val="nil"/>
              <w:right w:val="single" w:sz="4" w:space="0" w:color="auto"/>
            </w:tcBorders>
            <w:shd w:val="clear" w:color="auto" w:fill="auto"/>
            <w:noWrap/>
            <w:vAlign w:val="bottom"/>
            <w:hideMark/>
          </w:tcPr>
          <w:p w14:paraId="1453D2E9" w14:textId="77777777" w:rsidR="00F24E25" w:rsidRPr="006B5704" w:rsidRDefault="00F24E25" w:rsidP="006B5704">
            <w:pPr>
              <w:jc w:val="both"/>
              <w:rPr>
                <w:sz w:val="22"/>
                <w:szCs w:val="22"/>
                <w:lang w:val="es-ES_tradnl" w:eastAsia="es-CR"/>
              </w:rPr>
            </w:pPr>
            <w:r w:rsidRPr="006B5704">
              <w:rPr>
                <w:sz w:val="22"/>
                <w:szCs w:val="22"/>
                <w:lang w:val="es-ES_tradnl" w:eastAsia="es-CR"/>
              </w:rPr>
              <w:t>Ejecución de sentencia</w:t>
            </w:r>
          </w:p>
        </w:tc>
        <w:tc>
          <w:tcPr>
            <w:tcW w:w="620" w:type="dxa"/>
            <w:tcBorders>
              <w:top w:val="nil"/>
              <w:left w:val="nil"/>
              <w:bottom w:val="nil"/>
              <w:right w:val="single" w:sz="4" w:space="0" w:color="auto"/>
            </w:tcBorders>
            <w:shd w:val="clear" w:color="auto" w:fill="auto"/>
            <w:noWrap/>
            <w:vAlign w:val="bottom"/>
            <w:hideMark/>
          </w:tcPr>
          <w:p w14:paraId="6ECEED10"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c>
          <w:tcPr>
            <w:tcW w:w="620" w:type="dxa"/>
            <w:tcBorders>
              <w:top w:val="nil"/>
              <w:left w:val="nil"/>
              <w:bottom w:val="nil"/>
              <w:right w:val="single" w:sz="4" w:space="0" w:color="auto"/>
            </w:tcBorders>
            <w:shd w:val="clear" w:color="auto" w:fill="auto"/>
            <w:noWrap/>
            <w:vAlign w:val="bottom"/>
          </w:tcPr>
          <w:p w14:paraId="13697667" w14:textId="77777777" w:rsidR="00F24E25" w:rsidRPr="006B5704" w:rsidRDefault="00F24E25" w:rsidP="006B5704">
            <w:pPr>
              <w:jc w:val="both"/>
              <w:rPr>
                <w:sz w:val="22"/>
                <w:szCs w:val="22"/>
                <w:lang w:val="es-ES_tradnl" w:eastAsia="es-CR"/>
              </w:rPr>
            </w:pPr>
            <w:r w:rsidRPr="006B5704">
              <w:rPr>
                <w:sz w:val="22"/>
                <w:szCs w:val="22"/>
                <w:lang w:val="es-ES_tradnl" w:eastAsia="es-CR"/>
              </w:rPr>
              <w:t>1</w:t>
            </w:r>
          </w:p>
        </w:tc>
        <w:tc>
          <w:tcPr>
            <w:tcW w:w="620" w:type="dxa"/>
            <w:tcBorders>
              <w:top w:val="nil"/>
              <w:left w:val="nil"/>
              <w:bottom w:val="nil"/>
              <w:right w:val="single" w:sz="4" w:space="0" w:color="auto"/>
            </w:tcBorders>
            <w:shd w:val="clear" w:color="auto" w:fill="auto"/>
            <w:noWrap/>
            <w:vAlign w:val="bottom"/>
          </w:tcPr>
          <w:p w14:paraId="4FEFFCFF"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c>
          <w:tcPr>
            <w:tcW w:w="620" w:type="dxa"/>
            <w:tcBorders>
              <w:top w:val="nil"/>
              <w:left w:val="nil"/>
              <w:bottom w:val="nil"/>
              <w:right w:val="single" w:sz="4" w:space="0" w:color="auto"/>
            </w:tcBorders>
            <w:shd w:val="clear" w:color="auto" w:fill="auto"/>
            <w:noWrap/>
            <w:vAlign w:val="bottom"/>
          </w:tcPr>
          <w:p w14:paraId="44C9A997" w14:textId="77777777" w:rsidR="00F24E25" w:rsidRPr="006B5704" w:rsidRDefault="00F24E25" w:rsidP="006B5704">
            <w:pPr>
              <w:jc w:val="both"/>
              <w:rPr>
                <w:sz w:val="22"/>
                <w:szCs w:val="22"/>
                <w:lang w:val="es-ES_tradnl" w:eastAsia="es-CR"/>
              </w:rPr>
            </w:pPr>
            <w:r w:rsidRPr="006B5704">
              <w:rPr>
                <w:sz w:val="22"/>
                <w:szCs w:val="22"/>
                <w:lang w:val="es-ES_tradnl" w:eastAsia="es-CR"/>
              </w:rPr>
              <w:t>1</w:t>
            </w:r>
          </w:p>
        </w:tc>
        <w:tc>
          <w:tcPr>
            <w:tcW w:w="620" w:type="dxa"/>
            <w:tcBorders>
              <w:top w:val="nil"/>
              <w:left w:val="single" w:sz="4" w:space="0" w:color="auto"/>
              <w:bottom w:val="nil"/>
              <w:right w:val="nil"/>
            </w:tcBorders>
            <w:shd w:val="clear" w:color="auto" w:fill="auto"/>
            <w:noWrap/>
            <w:vAlign w:val="bottom"/>
          </w:tcPr>
          <w:p w14:paraId="077BCF5D"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r>
      <w:tr w:rsidR="006B5704" w:rsidRPr="006B5704" w14:paraId="3B76F372" w14:textId="77777777" w:rsidTr="00F24E25">
        <w:trPr>
          <w:trHeight w:val="269"/>
          <w:jc w:val="center"/>
        </w:trPr>
        <w:tc>
          <w:tcPr>
            <w:tcW w:w="5103" w:type="dxa"/>
            <w:tcBorders>
              <w:top w:val="nil"/>
              <w:left w:val="nil"/>
              <w:bottom w:val="nil"/>
              <w:right w:val="single" w:sz="4" w:space="0" w:color="auto"/>
            </w:tcBorders>
            <w:shd w:val="clear" w:color="auto" w:fill="auto"/>
            <w:noWrap/>
            <w:vAlign w:val="bottom"/>
            <w:hideMark/>
          </w:tcPr>
          <w:p w14:paraId="22156D78" w14:textId="77777777" w:rsidR="00F24E25" w:rsidRPr="006B5704" w:rsidRDefault="00F24E25" w:rsidP="006B5704">
            <w:pPr>
              <w:jc w:val="both"/>
              <w:rPr>
                <w:sz w:val="22"/>
                <w:szCs w:val="22"/>
                <w:lang w:val="es-ES_tradnl" w:eastAsia="es-CR"/>
              </w:rPr>
            </w:pPr>
            <w:r w:rsidRPr="006B5704">
              <w:rPr>
                <w:sz w:val="22"/>
                <w:szCs w:val="22"/>
                <w:lang w:val="es-ES_tradnl" w:eastAsia="es-CR"/>
              </w:rPr>
              <w:t>Ordinario Empleo Público</w:t>
            </w:r>
          </w:p>
        </w:tc>
        <w:tc>
          <w:tcPr>
            <w:tcW w:w="620" w:type="dxa"/>
            <w:tcBorders>
              <w:top w:val="nil"/>
              <w:left w:val="nil"/>
              <w:bottom w:val="nil"/>
              <w:right w:val="single" w:sz="4" w:space="0" w:color="auto"/>
            </w:tcBorders>
            <w:shd w:val="clear" w:color="auto" w:fill="auto"/>
            <w:noWrap/>
            <w:vAlign w:val="bottom"/>
            <w:hideMark/>
          </w:tcPr>
          <w:p w14:paraId="2B155DE0"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c>
          <w:tcPr>
            <w:tcW w:w="620" w:type="dxa"/>
            <w:tcBorders>
              <w:top w:val="nil"/>
              <w:left w:val="nil"/>
              <w:bottom w:val="nil"/>
              <w:right w:val="single" w:sz="4" w:space="0" w:color="auto"/>
            </w:tcBorders>
            <w:shd w:val="clear" w:color="auto" w:fill="auto"/>
            <w:noWrap/>
            <w:vAlign w:val="bottom"/>
          </w:tcPr>
          <w:p w14:paraId="6DBF2693"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c>
          <w:tcPr>
            <w:tcW w:w="620" w:type="dxa"/>
            <w:tcBorders>
              <w:top w:val="nil"/>
              <w:left w:val="nil"/>
              <w:bottom w:val="nil"/>
              <w:right w:val="single" w:sz="4" w:space="0" w:color="auto"/>
            </w:tcBorders>
            <w:shd w:val="clear" w:color="auto" w:fill="auto"/>
            <w:noWrap/>
            <w:vAlign w:val="bottom"/>
          </w:tcPr>
          <w:p w14:paraId="5937CB30"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c>
          <w:tcPr>
            <w:tcW w:w="620" w:type="dxa"/>
            <w:tcBorders>
              <w:top w:val="nil"/>
              <w:left w:val="nil"/>
              <w:bottom w:val="nil"/>
              <w:right w:val="single" w:sz="4" w:space="0" w:color="auto"/>
            </w:tcBorders>
            <w:shd w:val="clear" w:color="auto" w:fill="auto"/>
            <w:noWrap/>
            <w:vAlign w:val="bottom"/>
          </w:tcPr>
          <w:p w14:paraId="4C7ADEF5" w14:textId="77777777" w:rsidR="00F24E25" w:rsidRPr="006B5704" w:rsidRDefault="00F24E25" w:rsidP="006B5704">
            <w:pPr>
              <w:jc w:val="both"/>
              <w:rPr>
                <w:sz w:val="22"/>
                <w:szCs w:val="22"/>
                <w:lang w:val="es-ES_tradnl" w:eastAsia="es-CR"/>
              </w:rPr>
            </w:pPr>
            <w:r w:rsidRPr="006B5704">
              <w:rPr>
                <w:sz w:val="22"/>
                <w:szCs w:val="22"/>
                <w:lang w:val="es-ES_tradnl" w:eastAsia="es-CR"/>
              </w:rPr>
              <w:t>1</w:t>
            </w:r>
          </w:p>
        </w:tc>
        <w:tc>
          <w:tcPr>
            <w:tcW w:w="620" w:type="dxa"/>
            <w:tcBorders>
              <w:top w:val="nil"/>
              <w:left w:val="single" w:sz="4" w:space="0" w:color="auto"/>
              <w:bottom w:val="nil"/>
              <w:right w:val="nil"/>
            </w:tcBorders>
            <w:shd w:val="clear" w:color="auto" w:fill="auto"/>
            <w:noWrap/>
            <w:vAlign w:val="bottom"/>
          </w:tcPr>
          <w:p w14:paraId="20C833C6"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r>
      <w:tr w:rsidR="006B5704" w:rsidRPr="006B5704" w14:paraId="4C72B4A2" w14:textId="77777777" w:rsidTr="00F24E25">
        <w:trPr>
          <w:trHeight w:val="269"/>
          <w:jc w:val="center"/>
        </w:trPr>
        <w:tc>
          <w:tcPr>
            <w:tcW w:w="5103" w:type="dxa"/>
            <w:tcBorders>
              <w:top w:val="nil"/>
              <w:left w:val="nil"/>
              <w:bottom w:val="nil"/>
              <w:right w:val="single" w:sz="4" w:space="0" w:color="auto"/>
            </w:tcBorders>
            <w:shd w:val="clear" w:color="auto" w:fill="auto"/>
            <w:noWrap/>
            <w:vAlign w:val="bottom"/>
            <w:hideMark/>
          </w:tcPr>
          <w:p w14:paraId="5D661EF3" w14:textId="77777777" w:rsidR="00F24E25" w:rsidRPr="006B5704" w:rsidRDefault="00F24E25" w:rsidP="006B5704">
            <w:pPr>
              <w:jc w:val="both"/>
              <w:rPr>
                <w:sz w:val="22"/>
                <w:szCs w:val="22"/>
                <w:lang w:val="es-ES_tradnl" w:eastAsia="es-CR"/>
              </w:rPr>
            </w:pPr>
            <w:r w:rsidRPr="006B5704">
              <w:rPr>
                <w:sz w:val="22"/>
                <w:szCs w:val="22"/>
                <w:lang w:val="es-ES_tradnl" w:eastAsia="es-CR"/>
              </w:rPr>
              <w:t>Incidente cobro honorarios abogado</w:t>
            </w:r>
          </w:p>
        </w:tc>
        <w:tc>
          <w:tcPr>
            <w:tcW w:w="620" w:type="dxa"/>
            <w:tcBorders>
              <w:top w:val="nil"/>
              <w:left w:val="nil"/>
              <w:bottom w:val="nil"/>
              <w:right w:val="single" w:sz="4" w:space="0" w:color="auto"/>
            </w:tcBorders>
            <w:shd w:val="clear" w:color="auto" w:fill="auto"/>
            <w:noWrap/>
            <w:vAlign w:val="bottom"/>
            <w:hideMark/>
          </w:tcPr>
          <w:p w14:paraId="31BE3582" w14:textId="77777777" w:rsidR="00F24E25" w:rsidRPr="006B5704" w:rsidRDefault="00F24E25" w:rsidP="006B5704">
            <w:pPr>
              <w:jc w:val="both"/>
              <w:rPr>
                <w:sz w:val="22"/>
                <w:szCs w:val="22"/>
                <w:lang w:val="es-ES_tradnl" w:eastAsia="es-CR"/>
              </w:rPr>
            </w:pPr>
            <w:r w:rsidRPr="006B5704">
              <w:rPr>
                <w:sz w:val="22"/>
                <w:szCs w:val="22"/>
                <w:lang w:val="es-ES_tradnl" w:eastAsia="es-CR"/>
              </w:rPr>
              <w:t>1</w:t>
            </w:r>
          </w:p>
        </w:tc>
        <w:tc>
          <w:tcPr>
            <w:tcW w:w="620" w:type="dxa"/>
            <w:tcBorders>
              <w:top w:val="nil"/>
              <w:left w:val="nil"/>
              <w:bottom w:val="nil"/>
              <w:right w:val="single" w:sz="4" w:space="0" w:color="auto"/>
            </w:tcBorders>
            <w:shd w:val="clear" w:color="auto" w:fill="auto"/>
            <w:noWrap/>
            <w:vAlign w:val="bottom"/>
          </w:tcPr>
          <w:p w14:paraId="69177EE9"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c>
          <w:tcPr>
            <w:tcW w:w="620" w:type="dxa"/>
            <w:tcBorders>
              <w:top w:val="nil"/>
              <w:left w:val="nil"/>
              <w:bottom w:val="nil"/>
              <w:right w:val="single" w:sz="4" w:space="0" w:color="auto"/>
            </w:tcBorders>
            <w:shd w:val="clear" w:color="auto" w:fill="auto"/>
            <w:noWrap/>
            <w:vAlign w:val="bottom"/>
          </w:tcPr>
          <w:p w14:paraId="456CA3CF"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c>
          <w:tcPr>
            <w:tcW w:w="620" w:type="dxa"/>
            <w:tcBorders>
              <w:top w:val="nil"/>
              <w:left w:val="nil"/>
              <w:bottom w:val="nil"/>
              <w:right w:val="single" w:sz="4" w:space="0" w:color="auto"/>
            </w:tcBorders>
            <w:shd w:val="clear" w:color="auto" w:fill="auto"/>
            <w:noWrap/>
            <w:vAlign w:val="bottom"/>
          </w:tcPr>
          <w:p w14:paraId="73D51D01"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c>
          <w:tcPr>
            <w:tcW w:w="620" w:type="dxa"/>
            <w:tcBorders>
              <w:top w:val="nil"/>
              <w:left w:val="single" w:sz="4" w:space="0" w:color="auto"/>
              <w:bottom w:val="nil"/>
              <w:right w:val="nil"/>
            </w:tcBorders>
            <w:shd w:val="clear" w:color="auto" w:fill="auto"/>
            <w:noWrap/>
            <w:vAlign w:val="bottom"/>
          </w:tcPr>
          <w:p w14:paraId="51C6A347" w14:textId="77777777" w:rsidR="00F24E25" w:rsidRPr="006B5704" w:rsidRDefault="00F24E25" w:rsidP="006B5704">
            <w:pPr>
              <w:jc w:val="both"/>
              <w:rPr>
                <w:sz w:val="22"/>
                <w:szCs w:val="22"/>
                <w:lang w:val="es-ES_tradnl" w:eastAsia="es-CR"/>
              </w:rPr>
            </w:pPr>
            <w:r w:rsidRPr="006B5704">
              <w:rPr>
                <w:sz w:val="22"/>
                <w:szCs w:val="22"/>
                <w:lang w:val="es-ES_tradnl" w:eastAsia="es-CR"/>
              </w:rPr>
              <w:t>1</w:t>
            </w:r>
          </w:p>
        </w:tc>
      </w:tr>
      <w:tr w:rsidR="006B5704" w:rsidRPr="006B5704" w14:paraId="365D6696" w14:textId="77777777" w:rsidTr="00F24E25">
        <w:trPr>
          <w:trHeight w:val="269"/>
          <w:jc w:val="center"/>
        </w:trPr>
        <w:tc>
          <w:tcPr>
            <w:tcW w:w="5103" w:type="dxa"/>
            <w:tcBorders>
              <w:top w:val="nil"/>
              <w:left w:val="nil"/>
              <w:bottom w:val="nil"/>
              <w:right w:val="single" w:sz="4" w:space="0" w:color="auto"/>
            </w:tcBorders>
            <w:shd w:val="clear" w:color="auto" w:fill="auto"/>
            <w:noWrap/>
            <w:vAlign w:val="bottom"/>
            <w:hideMark/>
          </w:tcPr>
          <w:p w14:paraId="67887C85" w14:textId="77777777" w:rsidR="00F24E25" w:rsidRPr="006B5704" w:rsidRDefault="00F24E25" w:rsidP="006B5704">
            <w:pPr>
              <w:jc w:val="both"/>
              <w:rPr>
                <w:sz w:val="22"/>
                <w:szCs w:val="22"/>
                <w:lang w:val="es-ES_tradnl" w:eastAsia="es-CR"/>
              </w:rPr>
            </w:pPr>
            <w:r w:rsidRPr="006B5704">
              <w:rPr>
                <w:sz w:val="22"/>
                <w:szCs w:val="22"/>
                <w:lang w:val="es-ES_tradnl" w:eastAsia="es-CR"/>
              </w:rPr>
              <w:t>Otros incidentes</w:t>
            </w:r>
          </w:p>
        </w:tc>
        <w:tc>
          <w:tcPr>
            <w:tcW w:w="620" w:type="dxa"/>
            <w:tcBorders>
              <w:top w:val="nil"/>
              <w:left w:val="nil"/>
              <w:bottom w:val="nil"/>
              <w:right w:val="single" w:sz="4" w:space="0" w:color="auto"/>
            </w:tcBorders>
            <w:shd w:val="clear" w:color="auto" w:fill="auto"/>
            <w:noWrap/>
            <w:vAlign w:val="bottom"/>
            <w:hideMark/>
          </w:tcPr>
          <w:p w14:paraId="7A1DFA11" w14:textId="77777777" w:rsidR="00F24E25" w:rsidRPr="006B5704" w:rsidRDefault="00F24E25" w:rsidP="006B5704">
            <w:pPr>
              <w:jc w:val="both"/>
              <w:rPr>
                <w:sz w:val="22"/>
                <w:szCs w:val="22"/>
                <w:lang w:val="es-ES_tradnl" w:eastAsia="es-CR"/>
              </w:rPr>
            </w:pPr>
            <w:r w:rsidRPr="006B5704">
              <w:rPr>
                <w:sz w:val="22"/>
                <w:szCs w:val="22"/>
                <w:lang w:val="es-ES_tradnl" w:eastAsia="es-CR"/>
              </w:rPr>
              <w:t>1</w:t>
            </w:r>
          </w:p>
        </w:tc>
        <w:tc>
          <w:tcPr>
            <w:tcW w:w="620" w:type="dxa"/>
            <w:tcBorders>
              <w:top w:val="nil"/>
              <w:left w:val="nil"/>
              <w:bottom w:val="nil"/>
              <w:right w:val="single" w:sz="4" w:space="0" w:color="auto"/>
            </w:tcBorders>
            <w:shd w:val="clear" w:color="auto" w:fill="auto"/>
            <w:noWrap/>
            <w:vAlign w:val="bottom"/>
          </w:tcPr>
          <w:p w14:paraId="6B0F52C3"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c>
          <w:tcPr>
            <w:tcW w:w="620" w:type="dxa"/>
            <w:tcBorders>
              <w:top w:val="nil"/>
              <w:left w:val="nil"/>
              <w:bottom w:val="nil"/>
              <w:right w:val="single" w:sz="4" w:space="0" w:color="auto"/>
            </w:tcBorders>
            <w:shd w:val="clear" w:color="auto" w:fill="auto"/>
            <w:noWrap/>
            <w:vAlign w:val="bottom"/>
          </w:tcPr>
          <w:p w14:paraId="45E6F4F5"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c>
          <w:tcPr>
            <w:tcW w:w="620" w:type="dxa"/>
            <w:tcBorders>
              <w:top w:val="nil"/>
              <w:left w:val="nil"/>
              <w:bottom w:val="nil"/>
              <w:right w:val="single" w:sz="4" w:space="0" w:color="auto"/>
            </w:tcBorders>
            <w:shd w:val="clear" w:color="auto" w:fill="auto"/>
            <w:noWrap/>
            <w:vAlign w:val="bottom"/>
          </w:tcPr>
          <w:p w14:paraId="4850270E"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c>
          <w:tcPr>
            <w:tcW w:w="620" w:type="dxa"/>
            <w:tcBorders>
              <w:top w:val="nil"/>
              <w:left w:val="single" w:sz="4" w:space="0" w:color="auto"/>
              <w:bottom w:val="nil"/>
              <w:right w:val="nil"/>
            </w:tcBorders>
            <w:shd w:val="clear" w:color="auto" w:fill="auto"/>
            <w:noWrap/>
            <w:vAlign w:val="bottom"/>
          </w:tcPr>
          <w:p w14:paraId="45F72BF0"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r>
      <w:tr w:rsidR="006B5704" w:rsidRPr="006B5704" w14:paraId="72778F25" w14:textId="77777777" w:rsidTr="00F24E25">
        <w:trPr>
          <w:trHeight w:val="269"/>
          <w:jc w:val="center"/>
        </w:trPr>
        <w:tc>
          <w:tcPr>
            <w:tcW w:w="8203" w:type="dxa"/>
            <w:gridSpan w:val="6"/>
            <w:tcBorders>
              <w:top w:val="single" w:sz="4" w:space="0" w:color="auto"/>
              <w:left w:val="nil"/>
              <w:bottom w:val="nil"/>
              <w:right w:val="nil"/>
            </w:tcBorders>
            <w:shd w:val="clear" w:color="auto" w:fill="auto"/>
            <w:noWrap/>
            <w:vAlign w:val="center"/>
            <w:hideMark/>
          </w:tcPr>
          <w:p w14:paraId="38355E83" w14:textId="77777777" w:rsidR="00F24E25" w:rsidRPr="006B5704" w:rsidRDefault="00F24E25" w:rsidP="006B5704">
            <w:pPr>
              <w:jc w:val="both"/>
              <w:rPr>
                <w:sz w:val="22"/>
                <w:szCs w:val="22"/>
                <w:lang w:val="es-ES_tradnl" w:eastAsia="es-CR"/>
              </w:rPr>
            </w:pPr>
            <w:r w:rsidRPr="006B5704">
              <w:rPr>
                <w:sz w:val="22"/>
                <w:szCs w:val="22"/>
                <w:lang w:val="es-ES_tradnl" w:eastAsia="es-CR"/>
              </w:rPr>
              <w:t>Elaborado por: Subproceso de Estadística, Dirección de Planificación.</w:t>
            </w:r>
          </w:p>
        </w:tc>
      </w:tr>
    </w:tbl>
    <w:p w14:paraId="6FBB6A30" w14:textId="77777777" w:rsidR="00F24E25" w:rsidRPr="006B5704" w:rsidRDefault="00F24E25" w:rsidP="006B5704">
      <w:pPr>
        <w:ind w:left="851" w:right="851" w:firstLine="709"/>
        <w:jc w:val="both"/>
        <w:rPr>
          <w:sz w:val="22"/>
          <w:szCs w:val="22"/>
          <w:lang w:val="es-ES_tradnl"/>
        </w:rPr>
      </w:pPr>
    </w:p>
    <w:p w14:paraId="03E59513" w14:textId="2ECD3225" w:rsidR="00F24E25" w:rsidRPr="006B5704" w:rsidRDefault="00F24E25" w:rsidP="006B5704">
      <w:pPr>
        <w:ind w:left="851" w:right="851" w:firstLine="709"/>
        <w:jc w:val="both"/>
        <w:rPr>
          <w:sz w:val="22"/>
          <w:szCs w:val="22"/>
          <w:lang w:val="es-ES_tradnl"/>
        </w:rPr>
      </w:pPr>
      <w:r w:rsidRPr="006B5704">
        <w:rPr>
          <w:sz w:val="22"/>
          <w:szCs w:val="22"/>
          <w:lang w:val="es-ES_tradnl"/>
        </w:rPr>
        <w:t xml:space="preserve">Los procesos ordinarios han sido históricamente la base de gestión de este Tribunal, comprendiendo poco más del 80%, con algunas excepciones como lo fue el período 2019. Analizando el comportamiento de este tipo de procesos vemos que </w:t>
      </w:r>
      <w:r w:rsidRPr="006B5704">
        <w:rPr>
          <w:sz w:val="22"/>
          <w:szCs w:val="22"/>
          <w:lang w:val="es-ES_tradnl"/>
        </w:rPr>
        <w:lastRenderedPageBreak/>
        <w:t>proporcionalmente es el más afectado a partir de la reforma, en cuyo caso su volumen se reduce a razón del 50%.</w:t>
      </w:r>
    </w:p>
    <w:p w14:paraId="1109871E" w14:textId="77777777" w:rsidR="006B5704" w:rsidRPr="006B5704" w:rsidRDefault="006B5704" w:rsidP="006B5704">
      <w:pPr>
        <w:ind w:left="851" w:right="851" w:firstLine="709"/>
        <w:jc w:val="both"/>
        <w:rPr>
          <w:sz w:val="22"/>
          <w:szCs w:val="22"/>
          <w:lang w:val="es-ES_tradnl"/>
        </w:rPr>
      </w:pPr>
    </w:p>
    <w:p w14:paraId="1994A118"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t xml:space="preserve">Durante el 2020 no se registran casos que no competan a </w:t>
      </w:r>
      <w:r w:rsidRPr="006B5704">
        <w:rPr>
          <w:i/>
          <w:iCs/>
          <w:sz w:val="22"/>
          <w:szCs w:val="22"/>
          <w:lang w:val="es-ES_tradnl"/>
        </w:rPr>
        <w:t>procesos ordinarios</w:t>
      </w:r>
      <w:r w:rsidRPr="006B5704">
        <w:rPr>
          <w:sz w:val="22"/>
          <w:szCs w:val="22"/>
          <w:lang w:val="es-ES_tradnl"/>
        </w:rPr>
        <w:t xml:space="preserve">, con excepción de un </w:t>
      </w:r>
      <w:r w:rsidRPr="006B5704">
        <w:rPr>
          <w:i/>
          <w:iCs/>
          <w:sz w:val="22"/>
          <w:szCs w:val="22"/>
          <w:lang w:val="es-ES_tradnl"/>
        </w:rPr>
        <w:t>incidente por cobro de honorarios de abogado.</w:t>
      </w:r>
      <w:r w:rsidRPr="006B5704">
        <w:rPr>
          <w:sz w:val="22"/>
          <w:szCs w:val="22"/>
          <w:lang w:val="es-ES_tradnl"/>
        </w:rPr>
        <w:t xml:space="preserve"> </w:t>
      </w:r>
    </w:p>
    <w:p w14:paraId="75F4C91E" w14:textId="77777777" w:rsidR="00F24E25" w:rsidRPr="006B5704" w:rsidRDefault="00F24E25" w:rsidP="006B5704">
      <w:pPr>
        <w:ind w:left="851" w:right="851" w:firstLine="709"/>
        <w:jc w:val="both"/>
        <w:rPr>
          <w:b/>
          <w:bCs/>
          <w:sz w:val="22"/>
          <w:szCs w:val="22"/>
          <w:lang w:val="es-ES_tradnl"/>
        </w:rPr>
      </w:pPr>
    </w:p>
    <w:p w14:paraId="4AD474F7" w14:textId="77777777" w:rsidR="00F24E25" w:rsidRPr="006B5704" w:rsidRDefault="00F24E25" w:rsidP="006B5704">
      <w:pPr>
        <w:ind w:left="851" w:right="851"/>
        <w:jc w:val="both"/>
        <w:rPr>
          <w:b/>
          <w:bCs/>
          <w:sz w:val="22"/>
          <w:szCs w:val="22"/>
          <w:u w:val="single"/>
          <w:lang w:val="es-ES_tradnl"/>
        </w:rPr>
      </w:pPr>
      <w:bookmarkStart w:id="27" w:name="_Toc80001012"/>
      <w:r w:rsidRPr="006B5704">
        <w:rPr>
          <w:b/>
          <w:bCs/>
          <w:sz w:val="22"/>
          <w:szCs w:val="22"/>
          <w:u w:val="single"/>
          <w:lang w:val="es-ES_tradnl"/>
        </w:rPr>
        <w:t>3. Casos Terminados</w:t>
      </w:r>
      <w:bookmarkEnd w:id="27"/>
    </w:p>
    <w:p w14:paraId="53980551" w14:textId="77777777" w:rsidR="00F24E25" w:rsidRPr="006B5704" w:rsidRDefault="00F24E25" w:rsidP="006B5704">
      <w:pPr>
        <w:ind w:left="851" w:right="851" w:firstLine="709"/>
        <w:jc w:val="both"/>
        <w:rPr>
          <w:sz w:val="22"/>
          <w:szCs w:val="22"/>
          <w:lang w:val="es-ES_tradnl"/>
        </w:rPr>
      </w:pPr>
    </w:p>
    <w:p w14:paraId="0A10C940"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t xml:space="preserve">Al igual que lo acontecido con el resto de las variables que conforman el balance general de trabajo de este despacho, el volumen de fallos producidos ha ido a la baja año con año a partir de la reforma implantada, de tal manera que en 2018 la cantidad de fallos se habría reducido de 44 a 18, mientras que en 2017 la cifra se reduciría a 17 y ya para el 2020 se registrarían tan solo seis resoluciones. </w:t>
      </w:r>
    </w:p>
    <w:p w14:paraId="4105410A" w14:textId="77777777" w:rsidR="00F24E25" w:rsidRPr="006B5704" w:rsidRDefault="00F24E25" w:rsidP="006B5704">
      <w:pPr>
        <w:ind w:left="851" w:right="851" w:firstLine="709"/>
        <w:jc w:val="both"/>
        <w:rPr>
          <w:sz w:val="22"/>
          <w:szCs w:val="22"/>
          <w:lang w:val="es-ES_tradnl"/>
        </w:rPr>
      </w:pPr>
    </w:p>
    <w:p w14:paraId="019CFD98"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t>Así mismo, este Tribunal (0161), mantiene una tendencia a la baja debido a la atención de casos que corresponden a la legislación vieja, la cual tiende a cero.</w:t>
      </w:r>
    </w:p>
    <w:p w14:paraId="7EB96557" w14:textId="77777777" w:rsidR="00F24E25" w:rsidRPr="006B5704" w:rsidRDefault="00F24E25" w:rsidP="006B5704">
      <w:pPr>
        <w:ind w:left="851" w:right="851" w:firstLine="709"/>
        <w:jc w:val="both"/>
        <w:rPr>
          <w:sz w:val="22"/>
          <w:szCs w:val="22"/>
          <w:lang w:val="es-ES_tradnl"/>
        </w:rPr>
      </w:pPr>
    </w:p>
    <w:p w14:paraId="2971B27E" w14:textId="77777777" w:rsidR="00F24E25" w:rsidRPr="006B5704" w:rsidRDefault="00F24E25" w:rsidP="006B5704">
      <w:pPr>
        <w:ind w:left="851" w:right="851" w:firstLine="709"/>
        <w:jc w:val="both"/>
        <w:rPr>
          <w:sz w:val="22"/>
          <w:szCs w:val="22"/>
          <w:lang w:val="es-ES_tradnl"/>
        </w:rPr>
      </w:pPr>
      <w:r w:rsidRPr="006B5704">
        <w:rPr>
          <w:noProof/>
          <w:sz w:val="22"/>
          <w:szCs w:val="22"/>
          <w:lang w:val="en-US"/>
        </w:rPr>
        <w:drawing>
          <wp:inline distT="0" distB="0" distL="0" distR="0" wp14:anchorId="148D684C" wp14:editId="0FE6F963">
            <wp:extent cx="4385945" cy="2876550"/>
            <wp:effectExtent l="0" t="0" r="14605" b="0"/>
            <wp:docPr id="45" name="Gráfico 45">
              <a:extLst xmlns:a="http://schemas.openxmlformats.org/drawingml/2006/main">
                <a:ext uri="{FF2B5EF4-FFF2-40B4-BE49-F238E27FC236}">
                  <a16:creationId xmlns:a16="http://schemas.microsoft.com/office/drawing/2014/main" id="{28B04CF9-564F-414B-BC09-BE70322150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9D962C5" w14:textId="77777777" w:rsidR="00F24E25" w:rsidRPr="006B5704" w:rsidRDefault="00F24E25" w:rsidP="006B5704">
      <w:pPr>
        <w:ind w:left="851" w:right="851" w:firstLine="709"/>
        <w:jc w:val="both"/>
        <w:rPr>
          <w:sz w:val="22"/>
          <w:szCs w:val="22"/>
          <w:lang w:val="es-ES_tradnl"/>
        </w:rPr>
      </w:pPr>
    </w:p>
    <w:p w14:paraId="73AECE9E"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t>A continuación, se presentan los resultados de los fallos, acuerdo al tipo de Resolución emitida por el Tribunal, períodos 2016-2020.</w:t>
      </w:r>
    </w:p>
    <w:p w14:paraId="1439864D" w14:textId="77777777" w:rsidR="00F24E25" w:rsidRPr="006B5704" w:rsidRDefault="00F24E25" w:rsidP="006B5704">
      <w:pPr>
        <w:ind w:left="851" w:right="851" w:firstLine="709"/>
        <w:jc w:val="both"/>
        <w:rPr>
          <w:sz w:val="22"/>
          <w:szCs w:val="22"/>
          <w:lang w:val="es-ES_tradnl"/>
        </w:rPr>
      </w:pPr>
    </w:p>
    <w:tbl>
      <w:tblPr>
        <w:tblW w:w="6716" w:type="dxa"/>
        <w:jc w:val="center"/>
        <w:tblCellMar>
          <w:left w:w="70" w:type="dxa"/>
          <w:right w:w="70" w:type="dxa"/>
        </w:tblCellMar>
        <w:tblLook w:val="04A0" w:firstRow="1" w:lastRow="0" w:firstColumn="1" w:lastColumn="0" w:noHBand="0" w:noVBand="1"/>
      </w:tblPr>
      <w:tblGrid>
        <w:gridCol w:w="1886"/>
        <w:gridCol w:w="966"/>
        <w:gridCol w:w="966"/>
        <w:gridCol w:w="966"/>
        <w:gridCol w:w="966"/>
        <w:gridCol w:w="966"/>
      </w:tblGrid>
      <w:tr w:rsidR="00F24E25" w:rsidRPr="006B5704" w14:paraId="60F556B9" w14:textId="77777777" w:rsidTr="00F24E25">
        <w:trPr>
          <w:trHeight w:val="258"/>
          <w:jc w:val="center"/>
        </w:trPr>
        <w:tc>
          <w:tcPr>
            <w:tcW w:w="6716" w:type="dxa"/>
            <w:gridSpan w:val="6"/>
            <w:tcBorders>
              <w:top w:val="nil"/>
              <w:left w:val="nil"/>
              <w:bottom w:val="nil"/>
              <w:right w:val="nil"/>
            </w:tcBorders>
            <w:shd w:val="clear" w:color="auto" w:fill="auto"/>
            <w:noWrap/>
            <w:vAlign w:val="bottom"/>
            <w:hideMark/>
          </w:tcPr>
          <w:p w14:paraId="7DE1F808"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Cuadro N°3.1</w:t>
            </w:r>
          </w:p>
        </w:tc>
      </w:tr>
      <w:tr w:rsidR="00F24E25" w:rsidRPr="006B5704" w14:paraId="696C0EA6" w14:textId="77777777" w:rsidTr="00F24E25">
        <w:trPr>
          <w:trHeight w:val="258"/>
          <w:jc w:val="center"/>
        </w:trPr>
        <w:tc>
          <w:tcPr>
            <w:tcW w:w="6716" w:type="dxa"/>
            <w:gridSpan w:val="6"/>
            <w:tcBorders>
              <w:top w:val="nil"/>
              <w:left w:val="nil"/>
              <w:bottom w:val="nil"/>
              <w:right w:val="nil"/>
            </w:tcBorders>
            <w:shd w:val="clear" w:color="auto" w:fill="auto"/>
            <w:vAlign w:val="bottom"/>
            <w:hideMark/>
          </w:tcPr>
          <w:p w14:paraId="1FDB1E53"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Casos Terminados del Tribunal Contencioso Administrativo (0161), por Resultados de Resolución, 2016-2020</w:t>
            </w:r>
          </w:p>
          <w:p w14:paraId="3F0CCEF3" w14:textId="35913CED" w:rsidR="006B5704" w:rsidRPr="006B5704" w:rsidRDefault="006B5704" w:rsidP="006B5704">
            <w:pPr>
              <w:jc w:val="center"/>
              <w:rPr>
                <w:b/>
                <w:bCs/>
                <w:sz w:val="22"/>
                <w:szCs w:val="22"/>
                <w:lang w:val="es-ES_tradnl" w:eastAsia="es-CR"/>
              </w:rPr>
            </w:pPr>
          </w:p>
        </w:tc>
      </w:tr>
      <w:tr w:rsidR="00F24E25" w:rsidRPr="006B5704" w14:paraId="4FCF3F2A" w14:textId="77777777" w:rsidTr="00F24E25">
        <w:trPr>
          <w:trHeight w:val="270"/>
          <w:jc w:val="center"/>
        </w:trPr>
        <w:tc>
          <w:tcPr>
            <w:tcW w:w="1886" w:type="dxa"/>
            <w:vMerge w:val="restart"/>
            <w:tcBorders>
              <w:top w:val="single" w:sz="4" w:space="0" w:color="auto"/>
              <w:left w:val="nil"/>
              <w:bottom w:val="nil"/>
              <w:right w:val="single" w:sz="4" w:space="0" w:color="auto"/>
            </w:tcBorders>
            <w:shd w:val="clear" w:color="auto" w:fill="auto"/>
            <w:vAlign w:val="center"/>
            <w:hideMark/>
          </w:tcPr>
          <w:p w14:paraId="717AF65B" w14:textId="77777777" w:rsidR="00F24E25" w:rsidRPr="006B5704" w:rsidRDefault="00F24E25" w:rsidP="006B5704">
            <w:pPr>
              <w:jc w:val="both"/>
              <w:rPr>
                <w:b/>
                <w:bCs/>
                <w:sz w:val="22"/>
                <w:szCs w:val="22"/>
                <w:lang w:val="es-ES_tradnl" w:eastAsia="es-CR"/>
              </w:rPr>
            </w:pPr>
            <w:r w:rsidRPr="006B5704">
              <w:rPr>
                <w:b/>
                <w:bCs/>
                <w:sz w:val="22"/>
                <w:szCs w:val="22"/>
                <w:lang w:val="es-ES_tradnl" w:eastAsia="es-CR"/>
              </w:rPr>
              <w:t xml:space="preserve">Resultados de Resolución </w:t>
            </w:r>
          </w:p>
        </w:tc>
        <w:tc>
          <w:tcPr>
            <w:tcW w:w="4830" w:type="dxa"/>
            <w:gridSpan w:val="5"/>
            <w:tcBorders>
              <w:top w:val="single" w:sz="4" w:space="0" w:color="auto"/>
              <w:left w:val="nil"/>
              <w:bottom w:val="single" w:sz="4" w:space="0" w:color="auto"/>
            </w:tcBorders>
            <w:shd w:val="clear" w:color="auto" w:fill="auto"/>
            <w:vAlign w:val="center"/>
            <w:hideMark/>
          </w:tcPr>
          <w:p w14:paraId="1549EB29" w14:textId="77777777" w:rsidR="00F24E25" w:rsidRPr="006B5704" w:rsidRDefault="00F24E25" w:rsidP="006B5704">
            <w:pPr>
              <w:jc w:val="both"/>
              <w:rPr>
                <w:b/>
                <w:bCs/>
                <w:sz w:val="22"/>
                <w:szCs w:val="22"/>
                <w:lang w:val="es-ES_tradnl" w:eastAsia="es-CR"/>
              </w:rPr>
            </w:pPr>
            <w:r w:rsidRPr="006B5704">
              <w:rPr>
                <w:b/>
                <w:bCs/>
                <w:sz w:val="22"/>
                <w:szCs w:val="22"/>
                <w:lang w:val="es-ES_tradnl" w:eastAsia="es-CR"/>
              </w:rPr>
              <w:t>Año</w:t>
            </w:r>
          </w:p>
        </w:tc>
      </w:tr>
      <w:tr w:rsidR="00F24E25" w:rsidRPr="006B5704" w14:paraId="3CE44934" w14:textId="77777777" w:rsidTr="00F24E25">
        <w:trPr>
          <w:trHeight w:val="258"/>
          <w:jc w:val="center"/>
        </w:trPr>
        <w:tc>
          <w:tcPr>
            <w:tcW w:w="1886" w:type="dxa"/>
            <w:vMerge/>
            <w:tcBorders>
              <w:top w:val="single" w:sz="4" w:space="0" w:color="auto"/>
              <w:left w:val="nil"/>
              <w:bottom w:val="nil"/>
              <w:right w:val="single" w:sz="4" w:space="0" w:color="auto"/>
            </w:tcBorders>
            <w:vAlign w:val="center"/>
            <w:hideMark/>
          </w:tcPr>
          <w:p w14:paraId="5CB6FBBB" w14:textId="77777777" w:rsidR="00F24E25" w:rsidRPr="006B5704" w:rsidRDefault="00F24E25" w:rsidP="006B5704">
            <w:pPr>
              <w:jc w:val="both"/>
              <w:rPr>
                <w:b/>
                <w:bCs/>
                <w:sz w:val="22"/>
                <w:szCs w:val="22"/>
                <w:lang w:val="es-ES_tradnl" w:eastAsia="es-CR"/>
              </w:rPr>
            </w:pPr>
          </w:p>
        </w:tc>
        <w:tc>
          <w:tcPr>
            <w:tcW w:w="966" w:type="dxa"/>
            <w:tcBorders>
              <w:top w:val="nil"/>
              <w:left w:val="nil"/>
              <w:bottom w:val="nil"/>
              <w:right w:val="single" w:sz="4" w:space="0" w:color="auto"/>
            </w:tcBorders>
            <w:shd w:val="clear" w:color="auto" w:fill="auto"/>
            <w:vAlign w:val="center"/>
            <w:hideMark/>
          </w:tcPr>
          <w:p w14:paraId="72E42E17" w14:textId="77777777" w:rsidR="00F24E25" w:rsidRPr="006B5704" w:rsidRDefault="00F24E25" w:rsidP="006B5704">
            <w:pPr>
              <w:jc w:val="both"/>
              <w:rPr>
                <w:b/>
                <w:bCs/>
                <w:sz w:val="22"/>
                <w:szCs w:val="22"/>
                <w:lang w:val="es-ES_tradnl" w:eastAsia="es-CR"/>
              </w:rPr>
            </w:pPr>
            <w:r w:rsidRPr="006B5704">
              <w:rPr>
                <w:b/>
                <w:bCs/>
                <w:sz w:val="22"/>
                <w:szCs w:val="22"/>
                <w:lang w:val="es-ES_tradnl" w:eastAsia="es-CR"/>
              </w:rPr>
              <w:t>2016</w:t>
            </w:r>
          </w:p>
        </w:tc>
        <w:tc>
          <w:tcPr>
            <w:tcW w:w="966" w:type="dxa"/>
            <w:tcBorders>
              <w:top w:val="nil"/>
              <w:left w:val="nil"/>
              <w:bottom w:val="nil"/>
              <w:right w:val="single" w:sz="4" w:space="0" w:color="auto"/>
            </w:tcBorders>
            <w:shd w:val="clear" w:color="auto" w:fill="auto"/>
            <w:vAlign w:val="center"/>
          </w:tcPr>
          <w:p w14:paraId="36C91D8B" w14:textId="77777777" w:rsidR="00F24E25" w:rsidRPr="006B5704" w:rsidRDefault="00F24E25" w:rsidP="006B5704">
            <w:pPr>
              <w:jc w:val="both"/>
              <w:rPr>
                <w:b/>
                <w:bCs/>
                <w:sz w:val="22"/>
                <w:szCs w:val="22"/>
                <w:lang w:val="es-ES_tradnl" w:eastAsia="es-CR"/>
              </w:rPr>
            </w:pPr>
            <w:r w:rsidRPr="006B5704">
              <w:rPr>
                <w:b/>
                <w:bCs/>
                <w:sz w:val="22"/>
                <w:szCs w:val="22"/>
                <w:lang w:val="es-ES_tradnl" w:eastAsia="es-CR"/>
              </w:rPr>
              <w:t>2017</w:t>
            </w:r>
          </w:p>
        </w:tc>
        <w:tc>
          <w:tcPr>
            <w:tcW w:w="966" w:type="dxa"/>
            <w:tcBorders>
              <w:top w:val="nil"/>
              <w:left w:val="nil"/>
              <w:bottom w:val="nil"/>
              <w:right w:val="single" w:sz="4" w:space="0" w:color="auto"/>
            </w:tcBorders>
            <w:shd w:val="clear" w:color="auto" w:fill="auto"/>
            <w:vAlign w:val="center"/>
          </w:tcPr>
          <w:p w14:paraId="5C7F3AA1" w14:textId="77777777" w:rsidR="00F24E25" w:rsidRPr="006B5704" w:rsidRDefault="00F24E25" w:rsidP="006B5704">
            <w:pPr>
              <w:jc w:val="both"/>
              <w:rPr>
                <w:b/>
                <w:bCs/>
                <w:sz w:val="22"/>
                <w:szCs w:val="22"/>
                <w:lang w:val="es-ES_tradnl" w:eastAsia="es-CR"/>
              </w:rPr>
            </w:pPr>
            <w:r w:rsidRPr="006B5704">
              <w:rPr>
                <w:b/>
                <w:bCs/>
                <w:sz w:val="22"/>
                <w:szCs w:val="22"/>
                <w:lang w:val="es-ES_tradnl" w:eastAsia="es-CR"/>
              </w:rPr>
              <w:t>2018</w:t>
            </w:r>
          </w:p>
        </w:tc>
        <w:tc>
          <w:tcPr>
            <w:tcW w:w="966" w:type="dxa"/>
            <w:tcBorders>
              <w:top w:val="nil"/>
              <w:left w:val="nil"/>
              <w:bottom w:val="nil"/>
              <w:right w:val="single" w:sz="4" w:space="0" w:color="auto"/>
            </w:tcBorders>
            <w:shd w:val="clear" w:color="auto" w:fill="auto"/>
            <w:vAlign w:val="center"/>
          </w:tcPr>
          <w:p w14:paraId="17F92A3A" w14:textId="77777777" w:rsidR="00F24E25" w:rsidRPr="006B5704" w:rsidRDefault="00F24E25" w:rsidP="006B5704">
            <w:pPr>
              <w:jc w:val="both"/>
              <w:rPr>
                <w:b/>
                <w:bCs/>
                <w:sz w:val="22"/>
                <w:szCs w:val="22"/>
                <w:lang w:val="es-ES_tradnl" w:eastAsia="es-CR"/>
              </w:rPr>
            </w:pPr>
            <w:r w:rsidRPr="006B5704">
              <w:rPr>
                <w:b/>
                <w:bCs/>
                <w:sz w:val="22"/>
                <w:szCs w:val="22"/>
                <w:lang w:val="es-ES_tradnl" w:eastAsia="es-CR"/>
              </w:rPr>
              <w:t>2019</w:t>
            </w:r>
          </w:p>
        </w:tc>
        <w:tc>
          <w:tcPr>
            <w:tcW w:w="966" w:type="dxa"/>
            <w:tcBorders>
              <w:top w:val="nil"/>
              <w:left w:val="nil"/>
              <w:bottom w:val="nil"/>
              <w:right w:val="nil"/>
            </w:tcBorders>
            <w:shd w:val="clear" w:color="auto" w:fill="auto"/>
            <w:vAlign w:val="center"/>
          </w:tcPr>
          <w:p w14:paraId="4CD5B096" w14:textId="77777777" w:rsidR="00F24E25" w:rsidRPr="006B5704" w:rsidRDefault="00F24E25" w:rsidP="006B5704">
            <w:pPr>
              <w:jc w:val="both"/>
              <w:rPr>
                <w:b/>
                <w:bCs/>
                <w:sz w:val="22"/>
                <w:szCs w:val="22"/>
                <w:lang w:val="es-ES_tradnl" w:eastAsia="es-CR"/>
              </w:rPr>
            </w:pPr>
            <w:r w:rsidRPr="006B5704">
              <w:rPr>
                <w:b/>
                <w:bCs/>
                <w:sz w:val="22"/>
                <w:szCs w:val="22"/>
                <w:lang w:val="es-ES_tradnl" w:eastAsia="es-CR"/>
              </w:rPr>
              <w:t>2020</w:t>
            </w:r>
          </w:p>
        </w:tc>
      </w:tr>
      <w:tr w:rsidR="00F24E25" w:rsidRPr="006B5704" w14:paraId="21F4277E" w14:textId="77777777" w:rsidTr="00F24E25">
        <w:trPr>
          <w:trHeight w:val="258"/>
          <w:jc w:val="center"/>
        </w:trPr>
        <w:tc>
          <w:tcPr>
            <w:tcW w:w="1886" w:type="dxa"/>
            <w:tcBorders>
              <w:top w:val="single" w:sz="4" w:space="0" w:color="auto"/>
              <w:left w:val="nil"/>
              <w:bottom w:val="nil"/>
              <w:right w:val="single" w:sz="4" w:space="0" w:color="auto"/>
            </w:tcBorders>
            <w:shd w:val="clear" w:color="auto" w:fill="auto"/>
            <w:vAlign w:val="center"/>
            <w:hideMark/>
          </w:tcPr>
          <w:p w14:paraId="1CD91A26" w14:textId="77777777" w:rsidR="00F24E25" w:rsidRPr="006B5704" w:rsidRDefault="00F24E25" w:rsidP="006B5704">
            <w:pPr>
              <w:jc w:val="both"/>
              <w:rPr>
                <w:sz w:val="22"/>
                <w:szCs w:val="22"/>
                <w:lang w:val="es-ES_tradnl" w:eastAsia="es-CR"/>
              </w:rPr>
            </w:pPr>
            <w:r w:rsidRPr="006B5704">
              <w:rPr>
                <w:sz w:val="22"/>
                <w:szCs w:val="22"/>
                <w:lang w:val="es-ES_tradnl" w:eastAsia="es-CR"/>
              </w:rPr>
              <w:lastRenderedPageBreak/>
              <w:t> </w:t>
            </w:r>
          </w:p>
        </w:tc>
        <w:tc>
          <w:tcPr>
            <w:tcW w:w="966" w:type="dxa"/>
            <w:tcBorders>
              <w:top w:val="single" w:sz="4" w:space="0" w:color="auto"/>
              <w:left w:val="nil"/>
              <w:bottom w:val="nil"/>
              <w:right w:val="single" w:sz="4" w:space="0" w:color="auto"/>
            </w:tcBorders>
            <w:shd w:val="clear" w:color="auto" w:fill="auto"/>
            <w:vAlign w:val="center"/>
            <w:hideMark/>
          </w:tcPr>
          <w:p w14:paraId="4FCCD781" w14:textId="77777777" w:rsidR="00F24E25" w:rsidRPr="006B5704" w:rsidRDefault="00F24E25" w:rsidP="006B5704">
            <w:pPr>
              <w:jc w:val="both"/>
              <w:rPr>
                <w:sz w:val="22"/>
                <w:szCs w:val="22"/>
                <w:lang w:val="es-ES_tradnl" w:eastAsia="es-CR"/>
              </w:rPr>
            </w:pPr>
            <w:r w:rsidRPr="006B5704">
              <w:rPr>
                <w:b/>
                <w:bCs/>
                <w:sz w:val="22"/>
                <w:szCs w:val="22"/>
                <w:lang w:val="es-ES_tradnl" w:eastAsia="es-CR"/>
              </w:rPr>
              <w:t> </w:t>
            </w:r>
          </w:p>
        </w:tc>
        <w:tc>
          <w:tcPr>
            <w:tcW w:w="966" w:type="dxa"/>
            <w:tcBorders>
              <w:top w:val="single" w:sz="4" w:space="0" w:color="auto"/>
              <w:left w:val="nil"/>
              <w:bottom w:val="nil"/>
              <w:right w:val="single" w:sz="4" w:space="0" w:color="auto"/>
            </w:tcBorders>
            <w:shd w:val="clear" w:color="auto" w:fill="auto"/>
            <w:vAlign w:val="center"/>
          </w:tcPr>
          <w:p w14:paraId="00745672" w14:textId="77777777" w:rsidR="00F24E25" w:rsidRPr="006B5704" w:rsidRDefault="00F24E25" w:rsidP="006B5704">
            <w:pPr>
              <w:jc w:val="both"/>
              <w:rPr>
                <w:b/>
                <w:bCs/>
                <w:sz w:val="22"/>
                <w:szCs w:val="22"/>
                <w:lang w:val="es-ES_tradnl" w:eastAsia="es-CR"/>
              </w:rPr>
            </w:pPr>
            <w:r w:rsidRPr="006B5704">
              <w:rPr>
                <w:b/>
                <w:bCs/>
                <w:sz w:val="22"/>
                <w:szCs w:val="22"/>
                <w:lang w:val="es-ES_tradnl" w:eastAsia="es-CR"/>
              </w:rPr>
              <w:t> </w:t>
            </w:r>
          </w:p>
        </w:tc>
        <w:tc>
          <w:tcPr>
            <w:tcW w:w="966" w:type="dxa"/>
            <w:tcBorders>
              <w:top w:val="single" w:sz="4" w:space="0" w:color="auto"/>
              <w:left w:val="nil"/>
              <w:bottom w:val="nil"/>
              <w:right w:val="single" w:sz="4" w:space="0" w:color="auto"/>
            </w:tcBorders>
            <w:shd w:val="clear" w:color="auto" w:fill="auto"/>
            <w:vAlign w:val="center"/>
          </w:tcPr>
          <w:p w14:paraId="0A24FA15" w14:textId="77777777" w:rsidR="00F24E25" w:rsidRPr="006B5704" w:rsidRDefault="00F24E25" w:rsidP="006B5704">
            <w:pPr>
              <w:jc w:val="both"/>
              <w:rPr>
                <w:b/>
                <w:bCs/>
                <w:sz w:val="22"/>
                <w:szCs w:val="22"/>
                <w:lang w:val="es-ES_tradnl" w:eastAsia="es-CR"/>
              </w:rPr>
            </w:pPr>
            <w:r w:rsidRPr="006B5704">
              <w:rPr>
                <w:sz w:val="22"/>
                <w:szCs w:val="22"/>
                <w:lang w:val="es-ES_tradnl" w:eastAsia="es-CR"/>
              </w:rPr>
              <w:t> </w:t>
            </w:r>
          </w:p>
        </w:tc>
        <w:tc>
          <w:tcPr>
            <w:tcW w:w="966" w:type="dxa"/>
            <w:tcBorders>
              <w:top w:val="single" w:sz="4" w:space="0" w:color="auto"/>
              <w:left w:val="nil"/>
              <w:bottom w:val="nil"/>
              <w:right w:val="single" w:sz="4" w:space="0" w:color="auto"/>
            </w:tcBorders>
            <w:shd w:val="clear" w:color="auto" w:fill="auto"/>
            <w:vAlign w:val="center"/>
          </w:tcPr>
          <w:p w14:paraId="479AA09E" w14:textId="77777777" w:rsidR="00F24E25" w:rsidRPr="006B5704" w:rsidRDefault="00F24E25" w:rsidP="006B5704">
            <w:pPr>
              <w:jc w:val="both"/>
              <w:rPr>
                <w:sz w:val="22"/>
                <w:szCs w:val="22"/>
                <w:lang w:val="es-ES_tradnl" w:eastAsia="es-CR"/>
              </w:rPr>
            </w:pPr>
            <w:r w:rsidRPr="006B5704">
              <w:rPr>
                <w:sz w:val="22"/>
                <w:szCs w:val="22"/>
                <w:lang w:val="es-ES_tradnl" w:eastAsia="es-CR"/>
              </w:rPr>
              <w:t> </w:t>
            </w:r>
          </w:p>
        </w:tc>
        <w:tc>
          <w:tcPr>
            <w:tcW w:w="966" w:type="dxa"/>
            <w:tcBorders>
              <w:top w:val="single" w:sz="4" w:space="0" w:color="auto"/>
              <w:left w:val="nil"/>
              <w:bottom w:val="nil"/>
              <w:right w:val="nil"/>
            </w:tcBorders>
            <w:shd w:val="clear" w:color="auto" w:fill="auto"/>
            <w:vAlign w:val="center"/>
          </w:tcPr>
          <w:p w14:paraId="12109A17" w14:textId="77777777" w:rsidR="00F24E25" w:rsidRPr="006B5704" w:rsidRDefault="00F24E25" w:rsidP="006B5704">
            <w:pPr>
              <w:jc w:val="both"/>
              <w:rPr>
                <w:sz w:val="22"/>
                <w:szCs w:val="22"/>
                <w:lang w:val="es-ES_tradnl" w:eastAsia="es-CR"/>
              </w:rPr>
            </w:pPr>
          </w:p>
        </w:tc>
      </w:tr>
      <w:tr w:rsidR="00F24E25" w:rsidRPr="006B5704" w14:paraId="459D09F5" w14:textId="77777777" w:rsidTr="00F24E25">
        <w:trPr>
          <w:trHeight w:val="258"/>
          <w:jc w:val="center"/>
        </w:trPr>
        <w:tc>
          <w:tcPr>
            <w:tcW w:w="1886" w:type="dxa"/>
            <w:tcBorders>
              <w:top w:val="nil"/>
              <w:left w:val="nil"/>
              <w:bottom w:val="nil"/>
              <w:right w:val="single" w:sz="4" w:space="0" w:color="auto"/>
            </w:tcBorders>
            <w:shd w:val="clear" w:color="auto" w:fill="auto"/>
            <w:vAlign w:val="center"/>
            <w:hideMark/>
          </w:tcPr>
          <w:p w14:paraId="2E9BDD06" w14:textId="77777777" w:rsidR="00F24E25" w:rsidRPr="006B5704" w:rsidRDefault="00F24E25" w:rsidP="006B5704">
            <w:pPr>
              <w:jc w:val="both"/>
              <w:rPr>
                <w:b/>
                <w:bCs/>
                <w:sz w:val="22"/>
                <w:szCs w:val="22"/>
                <w:lang w:val="es-ES_tradnl" w:eastAsia="es-CR"/>
              </w:rPr>
            </w:pPr>
            <w:r w:rsidRPr="006B5704">
              <w:rPr>
                <w:b/>
                <w:bCs/>
                <w:sz w:val="22"/>
                <w:szCs w:val="22"/>
                <w:lang w:val="es-ES_tradnl" w:eastAsia="es-CR"/>
              </w:rPr>
              <w:t>Total</w:t>
            </w:r>
          </w:p>
        </w:tc>
        <w:tc>
          <w:tcPr>
            <w:tcW w:w="966" w:type="dxa"/>
            <w:tcBorders>
              <w:top w:val="nil"/>
              <w:left w:val="nil"/>
              <w:bottom w:val="nil"/>
              <w:right w:val="single" w:sz="4" w:space="0" w:color="auto"/>
            </w:tcBorders>
            <w:shd w:val="clear" w:color="auto" w:fill="auto"/>
            <w:vAlign w:val="center"/>
            <w:hideMark/>
          </w:tcPr>
          <w:p w14:paraId="2C7AF743" w14:textId="77777777" w:rsidR="00F24E25" w:rsidRPr="006B5704" w:rsidRDefault="00F24E25" w:rsidP="006B5704">
            <w:pPr>
              <w:jc w:val="both"/>
              <w:rPr>
                <w:b/>
                <w:bCs/>
                <w:sz w:val="22"/>
                <w:szCs w:val="22"/>
                <w:lang w:val="es-ES_tradnl" w:eastAsia="es-CR"/>
              </w:rPr>
            </w:pPr>
            <w:r w:rsidRPr="006B5704">
              <w:rPr>
                <w:b/>
                <w:bCs/>
                <w:sz w:val="22"/>
                <w:szCs w:val="22"/>
                <w:lang w:val="es-ES_tradnl" w:eastAsia="es-CR"/>
              </w:rPr>
              <w:t>67</w:t>
            </w:r>
          </w:p>
        </w:tc>
        <w:tc>
          <w:tcPr>
            <w:tcW w:w="966" w:type="dxa"/>
            <w:tcBorders>
              <w:top w:val="nil"/>
              <w:left w:val="nil"/>
              <w:bottom w:val="nil"/>
              <w:right w:val="single" w:sz="4" w:space="0" w:color="auto"/>
            </w:tcBorders>
            <w:shd w:val="clear" w:color="auto" w:fill="auto"/>
            <w:vAlign w:val="center"/>
          </w:tcPr>
          <w:p w14:paraId="046C9524" w14:textId="77777777" w:rsidR="00F24E25" w:rsidRPr="006B5704" w:rsidRDefault="00F24E25" w:rsidP="006B5704">
            <w:pPr>
              <w:jc w:val="both"/>
              <w:rPr>
                <w:b/>
                <w:bCs/>
                <w:sz w:val="22"/>
                <w:szCs w:val="22"/>
                <w:lang w:val="es-ES_tradnl" w:eastAsia="es-CR"/>
              </w:rPr>
            </w:pPr>
            <w:r w:rsidRPr="006B5704">
              <w:rPr>
                <w:b/>
                <w:bCs/>
                <w:sz w:val="22"/>
                <w:szCs w:val="22"/>
                <w:lang w:val="es-ES_tradnl" w:eastAsia="es-CR"/>
              </w:rPr>
              <w:t>49</w:t>
            </w:r>
          </w:p>
        </w:tc>
        <w:tc>
          <w:tcPr>
            <w:tcW w:w="966" w:type="dxa"/>
            <w:tcBorders>
              <w:top w:val="nil"/>
              <w:left w:val="nil"/>
              <w:bottom w:val="nil"/>
              <w:right w:val="single" w:sz="4" w:space="0" w:color="auto"/>
            </w:tcBorders>
            <w:shd w:val="clear" w:color="auto" w:fill="auto"/>
            <w:vAlign w:val="center"/>
          </w:tcPr>
          <w:p w14:paraId="54A24AB6" w14:textId="77777777" w:rsidR="00F24E25" w:rsidRPr="006B5704" w:rsidRDefault="00F24E25" w:rsidP="006B5704">
            <w:pPr>
              <w:jc w:val="both"/>
              <w:rPr>
                <w:b/>
                <w:bCs/>
                <w:sz w:val="22"/>
                <w:szCs w:val="22"/>
                <w:lang w:val="es-ES_tradnl" w:eastAsia="es-CR"/>
              </w:rPr>
            </w:pPr>
            <w:r w:rsidRPr="006B5704">
              <w:rPr>
                <w:b/>
                <w:bCs/>
                <w:sz w:val="22"/>
                <w:szCs w:val="22"/>
                <w:lang w:val="es-ES_tradnl" w:eastAsia="es-CR"/>
              </w:rPr>
              <w:t>28</w:t>
            </w:r>
          </w:p>
        </w:tc>
        <w:tc>
          <w:tcPr>
            <w:tcW w:w="966" w:type="dxa"/>
            <w:tcBorders>
              <w:top w:val="nil"/>
              <w:left w:val="nil"/>
              <w:bottom w:val="nil"/>
              <w:right w:val="single" w:sz="4" w:space="0" w:color="auto"/>
            </w:tcBorders>
            <w:shd w:val="clear" w:color="auto" w:fill="auto"/>
            <w:vAlign w:val="center"/>
          </w:tcPr>
          <w:p w14:paraId="711910A4" w14:textId="77777777" w:rsidR="00F24E25" w:rsidRPr="006B5704" w:rsidRDefault="00F24E25" w:rsidP="006B5704">
            <w:pPr>
              <w:jc w:val="both"/>
              <w:rPr>
                <w:b/>
                <w:bCs/>
                <w:sz w:val="22"/>
                <w:szCs w:val="22"/>
                <w:lang w:val="es-ES_tradnl" w:eastAsia="es-CR"/>
              </w:rPr>
            </w:pPr>
            <w:r w:rsidRPr="006B5704">
              <w:rPr>
                <w:b/>
                <w:bCs/>
                <w:sz w:val="22"/>
                <w:szCs w:val="22"/>
                <w:lang w:val="es-ES_tradnl" w:eastAsia="es-CR"/>
              </w:rPr>
              <w:t>17</w:t>
            </w:r>
          </w:p>
        </w:tc>
        <w:tc>
          <w:tcPr>
            <w:tcW w:w="966" w:type="dxa"/>
            <w:tcBorders>
              <w:top w:val="nil"/>
              <w:left w:val="nil"/>
              <w:bottom w:val="nil"/>
              <w:right w:val="nil"/>
            </w:tcBorders>
            <w:shd w:val="clear" w:color="auto" w:fill="auto"/>
            <w:vAlign w:val="center"/>
          </w:tcPr>
          <w:p w14:paraId="69A04C53" w14:textId="77777777" w:rsidR="00F24E25" w:rsidRPr="006B5704" w:rsidRDefault="00F24E25" w:rsidP="006B5704">
            <w:pPr>
              <w:jc w:val="both"/>
              <w:rPr>
                <w:b/>
                <w:bCs/>
                <w:sz w:val="22"/>
                <w:szCs w:val="22"/>
                <w:lang w:val="es-ES_tradnl" w:eastAsia="es-CR"/>
              </w:rPr>
            </w:pPr>
            <w:r w:rsidRPr="006B5704">
              <w:rPr>
                <w:b/>
                <w:bCs/>
                <w:sz w:val="22"/>
                <w:szCs w:val="22"/>
                <w:lang w:val="es-ES_tradnl" w:eastAsia="es-CR"/>
              </w:rPr>
              <w:t>6</w:t>
            </w:r>
          </w:p>
        </w:tc>
      </w:tr>
      <w:tr w:rsidR="00F24E25" w:rsidRPr="006B5704" w14:paraId="53731239" w14:textId="77777777" w:rsidTr="00F24E25">
        <w:trPr>
          <w:trHeight w:val="258"/>
          <w:jc w:val="center"/>
        </w:trPr>
        <w:tc>
          <w:tcPr>
            <w:tcW w:w="1886" w:type="dxa"/>
            <w:tcBorders>
              <w:top w:val="nil"/>
              <w:left w:val="nil"/>
              <w:bottom w:val="nil"/>
              <w:right w:val="single" w:sz="4" w:space="0" w:color="auto"/>
            </w:tcBorders>
            <w:shd w:val="clear" w:color="auto" w:fill="auto"/>
            <w:vAlign w:val="center"/>
            <w:hideMark/>
          </w:tcPr>
          <w:p w14:paraId="3493D4DF" w14:textId="77777777" w:rsidR="00F24E25" w:rsidRPr="006B5704" w:rsidRDefault="00F24E25" w:rsidP="006B5704">
            <w:pPr>
              <w:jc w:val="both"/>
              <w:rPr>
                <w:sz w:val="22"/>
                <w:szCs w:val="22"/>
                <w:lang w:val="es-ES_tradnl" w:eastAsia="es-CR"/>
              </w:rPr>
            </w:pPr>
            <w:r w:rsidRPr="006B5704">
              <w:rPr>
                <w:sz w:val="22"/>
                <w:szCs w:val="22"/>
                <w:lang w:val="es-ES_tradnl" w:eastAsia="es-CR"/>
              </w:rPr>
              <w:t> </w:t>
            </w:r>
          </w:p>
        </w:tc>
        <w:tc>
          <w:tcPr>
            <w:tcW w:w="966" w:type="dxa"/>
            <w:tcBorders>
              <w:top w:val="nil"/>
              <w:left w:val="nil"/>
              <w:bottom w:val="nil"/>
              <w:right w:val="single" w:sz="4" w:space="0" w:color="auto"/>
            </w:tcBorders>
            <w:shd w:val="clear" w:color="auto" w:fill="auto"/>
            <w:vAlign w:val="center"/>
            <w:hideMark/>
          </w:tcPr>
          <w:p w14:paraId="265A32D3" w14:textId="77777777" w:rsidR="00F24E25" w:rsidRPr="006B5704" w:rsidRDefault="00F24E25" w:rsidP="006B5704">
            <w:pPr>
              <w:jc w:val="both"/>
              <w:rPr>
                <w:b/>
                <w:bCs/>
                <w:sz w:val="22"/>
                <w:szCs w:val="22"/>
                <w:lang w:val="es-ES_tradnl" w:eastAsia="es-CR"/>
              </w:rPr>
            </w:pPr>
            <w:r w:rsidRPr="006B5704">
              <w:rPr>
                <w:b/>
                <w:bCs/>
                <w:sz w:val="22"/>
                <w:szCs w:val="22"/>
                <w:lang w:val="es-ES_tradnl" w:eastAsia="es-CR"/>
              </w:rPr>
              <w:t> </w:t>
            </w:r>
          </w:p>
        </w:tc>
        <w:tc>
          <w:tcPr>
            <w:tcW w:w="966" w:type="dxa"/>
            <w:tcBorders>
              <w:top w:val="nil"/>
              <w:left w:val="nil"/>
              <w:bottom w:val="nil"/>
              <w:right w:val="single" w:sz="4" w:space="0" w:color="auto"/>
            </w:tcBorders>
            <w:shd w:val="clear" w:color="auto" w:fill="auto"/>
            <w:vAlign w:val="center"/>
          </w:tcPr>
          <w:p w14:paraId="6D5C8AE3" w14:textId="77777777" w:rsidR="00F24E25" w:rsidRPr="006B5704" w:rsidRDefault="00F24E25" w:rsidP="006B5704">
            <w:pPr>
              <w:jc w:val="both"/>
              <w:rPr>
                <w:b/>
                <w:bCs/>
                <w:sz w:val="22"/>
                <w:szCs w:val="22"/>
                <w:lang w:val="es-ES_tradnl" w:eastAsia="es-CR"/>
              </w:rPr>
            </w:pPr>
            <w:r w:rsidRPr="006B5704">
              <w:rPr>
                <w:sz w:val="22"/>
                <w:szCs w:val="22"/>
                <w:lang w:val="es-ES_tradnl" w:eastAsia="es-CR"/>
              </w:rPr>
              <w:t> </w:t>
            </w:r>
          </w:p>
        </w:tc>
        <w:tc>
          <w:tcPr>
            <w:tcW w:w="966" w:type="dxa"/>
            <w:tcBorders>
              <w:top w:val="nil"/>
              <w:left w:val="nil"/>
              <w:bottom w:val="nil"/>
              <w:right w:val="single" w:sz="4" w:space="0" w:color="auto"/>
            </w:tcBorders>
            <w:shd w:val="clear" w:color="auto" w:fill="auto"/>
            <w:vAlign w:val="center"/>
          </w:tcPr>
          <w:p w14:paraId="12491630" w14:textId="77777777" w:rsidR="00F24E25" w:rsidRPr="006B5704" w:rsidRDefault="00F24E25" w:rsidP="006B5704">
            <w:pPr>
              <w:jc w:val="both"/>
              <w:rPr>
                <w:sz w:val="22"/>
                <w:szCs w:val="22"/>
                <w:lang w:val="es-ES_tradnl" w:eastAsia="es-CR"/>
              </w:rPr>
            </w:pPr>
            <w:r w:rsidRPr="006B5704">
              <w:rPr>
                <w:sz w:val="22"/>
                <w:szCs w:val="22"/>
                <w:lang w:val="es-ES_tradnl" w:eastAsia="es-CR"/>
              </w:rPr>
              <w:t> </w:t>
            </w:r>
          </w:p>
        </w:tc>
        <w:tc>
          <w:tcPr>
            <w:tcW w:w="966" w:type="dxa"/>
            <w:tcBorders>
              <w:top w:val="nil"/>
              <w:left w:val="nil"/>
              <w:bottom w:val="nil"/>
              <w:right w:val="single" w:sz="4" w:space="0" w:color="auto"/>
            </w:tcBorders>
            <w:shd w:val="clear" w:color="auto" w:fill="auto"/>
            <w:noWrap/>
            <w:vAlign w:val="center"/>
          </w:tcPr>
          <w:p w14:paraId="18E4DC52" w14:textId="77777777" w:rsidR="00F24E25" w:rsidRPr="006B5704" w:rsidRDefault="00F24E25" w:rsidP="006B5704">
            <w:pPr>
              <w:jc w:val="both"/>
              <w:rPr>
                <w:sz w:val="22"/>
                <w:szCs w:val="22"/>
                <w:lang w:val="es-ES_tradnl" w:eastAsia="es-CR"/>
              </w:rPr>
            </w:pPr>
          </w:p>
        </w:tc>
        <w:tc>
          <w:tcPr>
            <w:tcW w:w="966" w:type="dxa"/>
            <w:tcBorders>
              <w:top w:val="nil"/>
              <w:left w:val="nil"/>
              <w:bottom w:val="nil"/>
              <w:right w:val="nil"/>
            </w:tcBorders>
            <w:shd w:val="clear" w:color="auto" w:fill="auto"/>
            <w:vAlign w:val="center"/>
          </w:tcPr>
          <w:p w14:paraId="1EE50810" w14:textId="77777777" w:rsidR="00F24E25" w:rsidRPr="006B5704" w:rsidRDefault="00F24E25" w:rsidP="006B5704">
            <w:pPr>
              <w:jc w:val="both"/>
              <w:rPr>
                <w:sz w:val="22"/>
                <w:szCs w:val="22"/>
                <w:lang w:val="es-ES_tradnl" w:eastAsia="es-CR"/>
              </w:rPr>
            </w:pPr>
          </w:p>
        </w:tc>
      </w:tr>
      <w:tr w:rsidR="00F24E25" w:rsidRPr="006B5704" w14:paraId="671F1A4C" w14:textId="77777777" w:rsidTr="00F24E25">
        <w:trPr>
          <w:trHeight w:val="258"/>
          <w:jc w:val="center"/>
        </w:trPr>
        <w:tc>
          <w:tcPr>
            <w:tcW w:w="1886" w:type="dxa"/>
            <w:tcBorders>
              <w:top w:val="nil"/>
              <w:left w:val="nil"/>
              <w:bottom w:val="nil"/>
              <w:right w:val="single" w:sz="4" w:space="0" w:color="auto"/>
            </w:tcBorders>
            <w:shd w:val="clear" w:color="auto" w:fill="auto"/>
            <w:vAlign w:val="center"/>
            <w:hideMark/>
          </w:tcPr>
          <w:p w14:paraId="008EE855" w14:textId="77777777" w:rsidR="00F24E25" w:rsidRPr="006B5704" w:rsidRDefault="00F24E25" w:rsidP="006B5704">
            <w:pPr>
              <w:jc w:val="both"/>
              <w:rPr>
                <w:sz w:val="22"/>
                <w:szCs w:val="22"/>
                <w:lang w:val="es-ES_tradnl" w:eastAsia="es-CR"/>
              </w:rPr>
            </w:pPr>
            <w:r w:rsidRPr="006B5704">
              <w:rPr>
                <w:sz w:val="22"/>
                <w:szCs w:val="22"/>
                <w:lang w:val="es-ES_tradnl" w:eastAsia="es-CR"/>
              </w:rPr>
              <w:t>Sentencias</w:t>
            </w:r>
          </w:p>
        </w:tc>
        <w:tc>
          <w:tcPr>
            <w:tcW w:w="966" w:type="dxa"/>
            <w:tcBorders>
              <w:top w:val="nil"/>
              <w:left w:val="nil"/>
              <w:bottom w:val="nil"/>
              <w:right w:val="single" w:sz="4" w:space="0" w:color="auto"/>
            </w:tcBorders>
            <w:shd w:val="clear" w:color="auto" w:fill="auto"/>
            <w:vAlign w:val="center"/>
            <w:hideMark/>
          </w:tcPr>
          <w:p w14:paraId="0573AD45" w14:textId="77777777" w:rsidR="00F24E25" w:rsidRPr="006B5704" w:rsidRDefault="00F24E25" w:rsidP="006B5704">
            <w:pPr>
              <w:jc w:val="both"/>
              <w:rPr>
                <w:sz w:val="22"/>
                <w:szCs w:val="22"/>
                <w:lang w:val="es-ES_tradnl" w:eastAsia="es-CR"/>
              </w:rPr>
            </w:pPr>
            <w:r w:rsidRPr="006B5704">
              <w:rPr>
                <w:sz w:val="22"/>
                <w:szCs w:val="22"/>
                <w:lang w:val="es-ES_tradnl" w:eastAsia="es-CR"/>
              </w:rPr>
              <w:t>20</w:t>
            </w:r>
          </w:p>
        </w:tc>
        <w:tc>
          <w:tcPr>
            <w:tcW w:w="966" w:type="dxa"/>
            <w:tcBorders>
              <w:top w:val="nil"/>
              <w:left w:val="nil"/>
              <w:bottom w:val="nil"/>
              <w:right w:val="single" w:sz="4" w:space="0" w:color="auto"/>
            </w:tcBorders>
            <w:shd w:val="clear" w:color="auto" w:fill="auto"/>
            <w:vAlign w:val="center"/>
          </w:tcPr>
          <w:p w14:paraId="41CADFDF" w14:textId="77777777" w:rsidR="00F24E25" w:rsidRPr="006B5704" w:rsidRDefault="00F24E25" w:rsidP="006B5704">
            <w:pPr>
              <w:jc w:val="both"/>
              <w:rPr>
                <w:sz w:val="22"/>
                <w:szCs w:val="22"/>
                <w:lang w:val="es-ES_tradnl" w:eastAsia="es-CR"/>
              </w:rPr>
            </w:pPr>
            <w:r w:rsidRPr="006B5704">
              <w:rPr>
                <w:sz w:val="22"/>
                <w:szCs w:val="22"/>
                <w:lang w:val="es-ES_tradnl" w:eastAsia="es-CR"/>
              </w:rPr>
              <w:t>14</w:t>
            </w:r>
          </w:p>
        </w:tc>
        <w:tc>
          <w:tcPr>
            <w:tcW w:w="966" w:type="dxa"/>
            <w:tcBorders>
              <w:top w:val="nil"/>
              <w:left w:val="nil"/>
              <w:bottom w:val="nil"/>
              <w:right w:val="single" w:sz="4" w:space="0" w:color="auto"/>
            </w:tcBorders>
            <w:shd w:val="clear" w:color="auto" w:fill="auto"/>
            <w:vAlign w:val="center"/>
          </w:tcPr>
          <w:p w14:paraId="1EFB4F01" w14:textId="77777777" w:rsidR="00F24E25" w:rsidRPr="006B5704" w:rsidRDefault="00F24E25" w:rsidP="006B5704">
            <w:pPr>
              <w:jc w:val="both"/>
              <w:rPr>
                <w:sz w:val="22"/>
                <w:szCs w:val="22"/>
                <w:lang w:val="es-ES_tradnl" w:eastAsia="es-CR"/>
              </w:rPr>
            </w:pPr>
            <w:r w:rsidRPr="006B5704">
              <w:rPr>
                <w:sz w:val="22"/>
                <w:szCs w:val="22"/>
                <w:lang w:val="es-ES_tradnl" w:eastAsia="es-CR"/>
              </w:rPr>
              <w:t>1</w:t>
            </w:r>
          </w:p>
        </w:tc>
        <w:tc>
          <w:tcPr>
            <w:tcW w:w="966" w:type="dxa"/>
            <w:tcBorders>
              <w:top w:val="nil"/>
              <w:left w:val="nil"/>
              <w:bottom w:val="nil"/>
              <w:right w:val="single" w:sz="4" w:space="0" w:color="auto"/>
            </w:tcBorders>
            <w:shd w:val="clear" w:color="auto" w:fill="auto"/>
            <w:noWrap/>
            <w:vAlign w:val="center"/>
          </w:tcPr>
          <w:p w14:paraId="2A129D8D" w14:textId="77777777" w:rsidR="00F24E25" w:rsidRPr="006B5704" w:rsidRDefault="00F24E25" w:rsidP="006B5704">
            <w:pPr>
              <w:jc w:val="both"/>
              <w:rPr>
                <w:sz w:val="22"/>
                <w:szCs w:val="22"/>
                <w:lang w:val="es-ES_tradnl" w:eastAsia="es-CR"/>
              </w:rPr>
            </w:pPr>
            <w:r w:rsidRPr="006B5704">
              <w:rPr>
                <w:sz w:val="22"/>
                <w:szCs w:val="22"/>
                <w:lang w:val="es-ES_tradnl" w:eastAsia="es-CR"/>
              </w:rPr>
              <w:t>1</w:t>
            </w:r>
          </w:p>
        </w:tc>
        <w:tc>
          <w:tcPr>
            <w:tcW w:w="966" w:type="dxa"/>
            <w:tcBorders>
              <w:top w:val="nil"/>
              <w:left w:val="nil"/>
              <w:bottom w:val="nil"/>
              <w:right w:val="nil"/>
            </w:tcBorders>
            <w:shd w:val="clear" w:color="auto" w:fill="auto"/>
            <w:vAlign w:val="center"/>
          </w:tcPr>
          <w:p w14:paraId="2732E8F1"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r>
      <w:tr w:rsidR="00F24E25" w:rsidRPr="006B5704" w14:paraId="06C0DFAD" w14:textId="77777777" w:rsidTr="00F24E25">
        <w:trPr>
          <w:trHeight w:val="258"/>
          <w:jc w:val="center"/>
        </w:trPr>
        <w:tc>
          <w:tcPr>
            <w:tcW w:w="1886" w:type="dxa"/>
            <w:tcBorders>
              <w:top w:val="nil"/>
              <w:left w:val="nil"/>
              <w:bottom w:val="nil"/>
              <w:right w:val="single" w:sz="4" w:space="0" w:color="auto"/>
            </w:tcBorders>
            <w:shd w:val="clear" w:color="auto" w:fill="auto"/>
            <w:vAlign w:val="center"/>
            <w:hideMark/>
          </w:tcPr>
          <w:p w14:paraId="2F40D105" w14:textId="77777777" w:rsidR="00F24E25" w:rsidRPr="006B5704" w:rsidRDefault="00F24E25" w:rsidP="006B5704">
            <w:pPr>
              <w:jc w:val="both"/>
              <w:rPr>
                <w:sz w:val="22"/>
                <w:szCs w:val="22"/>
                <w:lang w:val="es-ES_tradnl" w:eastAsia="es-CR"/>
              </w:rPr>
            </w:pPr>
            <w:r w:rsidRPr="006B5704">
              <w:rPr>
                <w:sz w:val="22"/>
                <w:szCs w:val="22"/>
                <w:lang w:val="es-ES_tradnl" w:eastAsia="es-CR"/>
              </w:rPr>
              <w:t>Anulaciones</w:t>
            </w:r>
          </w:p>
        </w:tc>
        <w:tc>
          <w:tcPr>
            <w:tcW w:w="966" w:type="dxa"/>
            <w:tcBorders>
              <w:top w:val="nil"/>
              <w:left w:val="nil"/>
              <w:bottom w:val="nil"/>
              <w:right w:val="single" w:sz="4" w:space="0" w:color="auto"/>
            </w:tcBorders>
            <w:shd w:val="clear" w:color="auto" w:fill="auto"/>
            <w:vAlign w:val="center"/>
            <w:hideMark/>
          </w:tcPr>
          <w:p w14:paraId="649F6682" w14:textId="77777777" w:rsidR="00F24E25" w:rsidRPr="006B5704" w:rsidRDefault="00F24E25" w:rsidP="006B5704">
            <w:pPr>
              <w:jc w:val="both"/>
              <w:rPr>
                <w:sz w:val="22"/>
                <w:szCs w:val="22"/>
                <w:lang w:val="es-ES_tradnl" w:eastAsia="es-CR"/>
              </w:rPr>
            </w:pPr>
            <w:r w:rsidRPr="006B5704">
              <w:rPr>
                <w:sz w:val="22"/>
                <w:szCs w:val="22"/>
                <w:lang w:val="es-ES_tradnl" w:eastAsia="es-CR"/>
              </w:rPr>
              <w:t>8</w:t>
            </w:r>
          </w:p>
        </w:tc>
        <w:tc>
          <w:tcPr>
            <w:tcW w:w="966" w:type="dxa"/>
            <w:tcBorders>
              <w:top w:val="nil"/>
              <w:left w:val="nil"/>
              <w:bottom w:val="nil"/>
              <w:right w:val="single" w:sz="4" w:space="0" w:color="auto"/>
            </w:tcBorders>
            <w:shd w:val="clear" w:color="auto" w:fill="auto"/>
            <w:vAlign w:val="center"/>
          </w:tcPr>
          <w:p w14:paraId="522C842F" w14:textId="77777777" w:rsidR="00F24E25" w:rsidRPr="006B5704" w:rsidRDefault="00F24E25" w:rsidP="006B5704">
            <w:pPr>
              <w:jc w:val="both"/>
              <w:rPr>
                <w:sz w:val="22"/>
                <w:szCs w:val="22"/>
                <w:lang w:val="es-ES_tradnl" w:eastAsia="es-CR"/>
              </w:rPr>
            </w:pPr>
            <w:r w:rsidRPr="006B5704">
              <w:rPr>
                <w:sz w:val="22"/>
                <w:szCs w:val="22"/>
                <w:lang w:val="es-ES_tradnl" w:eastAsia="es-CR"/>
              </w:rPr>
              <w:t>6</w:t>
            </w:r>
          </w:p>
        </w:tc>
        <w:tc>
          <w:tcPr>
            <w:tcW w:w="966" w:type="dxa"/>
            <w:tcBorders>
              <w:top w:val="nil"/>
              <w:left w:val="nil"/>
              <w:bottom w:val="nil"/>
              <w:right w:val="single" w:sz="4" w:space="0" w:color="auto"/>
            </w:tcBorders>
            <w:shd w:val="clear" w:color="auto" w:fill="auto"/>
            <w:vAlign w:val="center"/>
          </w:tcPr>
          <w:p w14:paraId="10D7DBB0" w14:textId="77777777" w:rsidR="00F24E25" w:rsidRPr="006B5704" w:rsidRDefault="00F24E25" w:rsidP="006B5704">
            <w:pPr>
              <w:jc w:val="both"/>
              <w:rPr>
                <w:sz w:val="22"/>
                <w:szCs w:val="22"/>
                <w:lang w:val="es-ES_tradnl" w:eastAsia="es-CR"/>
              </w:rPr>
            </w:pPr>
            <w:r w:rsidRPr="006B5704">
              <w:rPr>
                <w:sz w:val="22"/>
                <w:szCs w:val="22"/>
                <w:lang w:val="es-ES_tradnl" w:eastAsia="es-CR"/>
              </w:rPr>
              <w:t>9</w:t>
            </w:r>
          </w:p>
        </w:tc>
        <w:tc>
          <w:tcPr>
            <w:tcW w:w="966" w:type="dxa"/>
            <w:tcBorders>
              <w:top w:val="nil"/>
              <w:left w:val="nil"/>
              <w:bottom w:val="nil"/>
              <w:right w:val="single" w:sz="4" w:space="0" w:color="auto"/>
            </w:tcBorders>
            <w:shd w:val="clear" w:color="auto" w:fill="auto"/>
            <w:noWrap/>
            <w:vAlign w:val="center"/>
          </w:tcPr>
          <w:p w14:paraId="4413B5E5" w14:textId="77777777" w:rsidR="00F24E25" w:rsidRPr="006B5704" w:rsidRDefault="00F24E25" w:rsidP="006B5704">
            <w:pPr>
              <w:jc w:val="both"/>
              <w:rPr>
                <w:sz w:val="22"/>
                <w:szCs w:val="22"/>
                <w:lang w:val="es-ES_tradnl" w:eastAsia="es-CR"/>
              </w:rPr>
            </w:pPr>
            <w:r w:rsidRPr="006B5704">
              <w:rPr>
                <w:sz w:val="22"/>
                <w:szCs w:val="22"/>
                <w:lang w:val="es-ES_tradnl" w:eastAsia="es-CR"/>
              </w:rPr>
              <w:t>6</w:t>
            </w:r>
          </w:p>
        </w:tc>
        <w:tc>
          <w:tcPr>
            <w:tcW w:w="966" w:type="dxa"/>
            <w:tcBorders>
              <w:top w:val="nil"/>
              <w:left w:val="nil"/>
              <w:bottom w:val="nil"/>
              <w:right w:val="nil"/>
            </w:tcBorders>
            <w:shd w:val="clear" w:color="auto" w:fill="auto"/>
            <w:vAlign w:val="center"/>
          </w:tcPr>
          <w:p w14:paraId="4335EC8E"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r>
      <w:tr w:rsidR="00F24E25" w:rsidRPr="006B5704" w14:paraId="636D3E0A" w14:textId="77777777" w:rsidTr="00F24E25">
        <w:trPr>
          <w:trHeight w:val="258"/>
          <w:jc w:val="center"/>
        </w:trPr>
        <w:tc>
          <w:tcPr>
            <w:tcW w:w="1886" w:type="dxa"/>
            <w:tcBorders>
              <w:top w:val="nil"/>
              <w:left w:val="nil"/>
              <w:bottom w:val="nil"/>
              <w:right w:val="single" w:sz="4" w:space="0" w:color="auto"/>
            </w:tcBorders>
            <w:shd w:val="clear" w:color="auto" w:fill="auto"/>
            <w:vAlign w:val="center"/>
            <w:hideMark/>
          </w:tcPr>
          <w:p w14:paraId="3051AC64" w14:textId="77777777" w:rsidR="00F24E25" w:rsidRPr="006B5704" w:rsidRDefault="00F24E25" w:rsidP="006B5704">
            <w:pPr>
              <w:jc w:val="both"/>
              <w:rPr>
                <w:sz w:val="22"/>
                <w:szCs w:val="22"/>
                <w:lang w:val="es-ES_tradnl" w:eastAsia="es-CR"/>
              </w:rPr>
            </w:pPr>
            <w:r w:rsidRPr="006B5704">
              <w:rPr>
                <w:sz w:val="22"/>
                <w:szCs w:val="22"/>
                <w:lang w:val="es-ES_tradnl" w:eastAsia="es-CR"/>
              </w:rPr>
              <w:t>Confirmatorias</w:t>
            </w:r>
          </w:p>
        </w:tc>
        <w:tc>
          <w:tcPr>
            <w:tcW w:w="966" w:type="dxa"/>
            <w:tcBorders>
              <w:top w:val="nil"/>
              <w:left w:val="nil"/>
              <w:bottom w:val="nil"/>
              <w:right w:val="single" w:sz="4" w:space="0" w:color="auto"/>
            </w:tcBorders>
            <w:shd w:val="clear" w:color="auto" w:fill="auto"/>
            <w:vAlign w:val="center"/>
            <w:hideMark/>
          </w:tcPr>
          <w:p w14:paraId="484F492D" w14:textId="77777777" w:rsidR="00F24E25" w:rsidRPr="006B5704" w:rsidRDefault="00F24E25" w:rsidP="006B5704">
            <w:pPr>
              <w:jc w:val="both"/>
              <w:rPr>
                <w:sz w:val="22"/>
                <w:szCs w:val="22"/>
                <w:lang w:val="es-ES_tradnl" w:eastAsia="es-CR"/>
              </w:rPr>
            </w:pPr>
            <w:r w:rsidRPr="006B5704">
              <w:rPr>
                <w:sz w:val="22"/>
                <w:szCs w:val="22"/>
                <w:lang w:val="es-ES_tradnl" w:eastAsia="es-CR"/>
              </w:rPr>
              <w:t>18</w:t>
            </w:r>
          </w:p>
        </w:tc>
        <w:tc>
          <w:tcPr>
            <w:tcW w:w="966" w:type="dxa"/>
            <w:tcBorders>
              <w:top w:val="nil"/>
              <w:left w:val="nil"/>
              <w:bottom w:val="nil"/>
              <w:right w:val="single" w:sz="4" w:space="0" w:color="auto"/>
            </w:tcBorders>
            <w:shd w:val="clear" w:color="auto" w:fill="auto"/>
            <w:vAlign w:val="center"/>
          </w:tcPr>
          <w:p w14:paraId="24B71CD0" w14:textId="77777777" w:rsidR="00F24E25" w:rsidRPr="006B5704" w:rsidRDefault="00F24E25" w:rsidP="006B5704">
            <w:pPr>
              <w:jc w:val="both"/>
              <w:rPr>
                <w:sz w:val="22"/>
                <w:szCs w:val="22"/>
                <w:lang w:val="es-ES_tradnl" w:eastAsia="es-CR"/>
              </w:rPr>
            </w:pPr>
            <w:r w:rsidRPr="006B5704">
              <w:rPr>
                <w:sz w:val="22"/>
                <w:szCs w:val="22"/>
                <w:lang w:val="es-ES_tradnl" w:eastAsia="es-CR"/>
              </w:rPr>
              <w:t>7</w:t>
            </w:r>
          </w:p>
        </w:tc>
        <w:tc>
          <w:tcPr>
            <w:tcW w:w="966" w:type="dxa"/>
            <w:tcBorders>
              <w:top w:val="nil"/>
              <w:left w:val="nil"/>
              <w:bottom w:val="nil"/>
              <w:right w:val="single" w:sz="4" w:space="0" w:color="auto"/>
            </w:tcBorders>
            <w:shd w:val="clear" w:color="auto" w:fill="auto"/>
            <w:vAlign w:val="center"/>
          </w:tcPr>
          <w:p w14:paraId="1FD92CC2" w14:textId="77777777" w:rsidR="00F24E25" w:rsidRPr="006B5704" w:rsidRDefault="00F24E25" w:rsidP="006B5704">
            <w:pPr>
              <w:jc w:val="both"/>
              <w:rPr>
                <w:sz w:val="22"/>
                <w:szCs w:val="22"/>
                <w:lang w:val="es-ES_tradnl" w:eastAsia="es-CR"/>
              </w:rPr>
            </w:pPr>
            <w:r w:rsidRPr="006B5704">
              <w:rPr>
                <w:sz w:val="22"/>
                <w:szCs w:val="22"/>
                <w:lang w:val="es-ES_tradnl" w:eastAsia="es-CR"/>
              </w:rPr>
              <w:t>7</w:t>
            </w:r>
          </w:p>
        </w:tc>
        <w:tc>
          <w:tcPr>
            <w:tcW w:w="966" w:type="dxa"/>
            <w:tcBorders>
              <w:top w:val="nil"/>
              <w:left w:val="nil"/>
              <w:bottom w:val="nil"/>
              <w:right w:val="single" w:sz="4" w:space="0" w:color="auto"/>
            </w:tcBorders>
            <w:shd w:val="clear" w:color="auto" w:fill="auto"/>
            <w:noWrap/>
            <w:vAlign w:val="center"/>
          </w:tcPr>
          <w:p w14:paraId="6996D61B" w14:textId="77777777" w:rsidR="00F24E25" w:rsidRPr="006B5704" w:rsidRDefault="00F24E25" w:rsidP="006B5704">
            <w:pPr>
              <w:jc w:val="both"/>
              <w:rPr>
                <w:sz w:val="22"/>
                <w:szCs w:val="22"/>
                <w:lang w:val="es-ES_tradnl" w:eastAsia="es-CR"/>
              </w:rPr>
            </w:pPr>
            <w:r w:rsidRPr="006B5704">
              <w:rPr>
                <w:sz w:val="22"/>
                <w:szCs w:val="22"/>
                <w:lang w:val="es-ES_tradnl" w:eastAsia="es-CR"/>
              </w:rPr>
              <w:t>1</w:t>
            </w:r>
          </w:p>
        </w:tc>
        <w:tc>
          <w:tcPr>
            <w:tcW w:w="966" w:type="dxa"/>
            <w:tcBorders>
              <w:top w:val="nil"/>
              <w:left w:val="nil"/>
              <w:bottom w:val="nil"/>
              <w:right w:val="nil"/>
            </w:tcBorders>
            <w:shd w:val="clear" w:color="auto" w:fill="auto"/>
            <w:vAlign w:val="center"/>
          </w:tcPr>
          <w:p w14:paraId="5AA0BC86" w14:textId="77777777" w:rsidR="00F24E25" w:rsidRPr="006B5704" w:rsidRDefault="00F24E25" w:rsidP="006B5704">
            <w:pPr>
              <w:jc w:val="both"/>
              <w:rPr>
                <w:sz w:val="22"/>
                <w:szCs w:val="22"/>
                <w:lang w:val="es-ES_tradnl" w:eastAsia="es-CR"/>
              </w:rPr>
            </w:pPr>
            <w:r w:rsidRPr="006B5704">
              <w:rPr>
                <w:sz w:val="22"/>
                <w:szCs w:val="22"/>
                <w:lang w:val="es-ES_tradnl" w:eastAsia="es-CR"/>
              </w:rPr>
              <w:t>2</w:t>
            </w:r>
          </w:p>
        </w:tc>
      </w:tr>
      <w:tr w:rsidR="00F24E25" w:rsidRPr="006B5704" w14:paraId="0E55DBC8" w14:textId="77777777" w:rsidTr="00F24E25">
        <w:trPr>
          <w:trHeight w:val="258"/>
          <w:jc w:val="center"/>
        </w:trPr>
        <w:tc>
          <w:tcPr>
            <w:tcW w:w="1886" w:type="dxa"/>
            <w:tcBorders>
              <w:top w:val="nil"/>
              <w:left w:val="nil"/>
              <w:bottom w:val="nil"/>
              <w:right w:val="single" w:sz="4" w:space="0" w:color="auto"/>
            </w:tcBorders>
            <w:shd w:val="clear" w:color="auto" w:fill="auto"/>
            <w:vAlign w:val="center"/>
            <w:hideMark/>
          </w:tcPr>
          <w:p w14:paraId="70F1EBE8" w14:textId="77777777" w:rsidR="00F24E25" w:rsidRPr="006B5704" w:rsidRDefault="00F24E25" w:rsidP="006B5704">
            <w:pPr>
              <w:jc w:val="both"/>
              <w:rPr>
                <w:sz w:val="22"/>
                <w:szCs w:val="22"/>
                <w:lang w:val="es-ES_tradnl" w:eastAsia="es-CR"/>
              </w:rPr>
            </w:pPr>
            <w:r w:rsidRPr="006B5704">
              <w:rPr>
                <w:sz w:val="22"/>
                <w:szCs w:val="22"/>
                <w:lang w:val="es-ES_tradnl" w:eastAsia="es-CR"/>
              </w:rPr>
              <w:t>Revocatorias</w:t>
            </w:r>
          </w:p>
        </w:tc>
        <w:tc>
          <w:tcPr>
            <w:tcW w:w="966" w:type="dxa"/>
            <w:tcBorders>
              <w:top w:val="nil"/>
              <w:left w:val="nil"/>
              <w:bottom w:val="nil"/>
              <w:right w:val="single" w:sz="4" w:space="0" w:color="auto"/>
            </w:tcBorders>
            <w:shd w:val="clear" w:color="auto" w:fill="auto"/>
            <w:vAlign w:val="center"/>
            <w:hideMark/>
          </w:tcPr>
          <w:p w14:paraId="0BF4212A" w14:textId="77777777" w:rsidR="00F24E25" w:rsidRPr="006B5704" w:rsidRDefault="00F24E25" w:rsidP="006B5704">
            <w:pPr>
              <w:jc w:val="both"/>
              <w:rPr>
                <w:sz w:val="22"/>
                <w:szCs w:val="22"/>
                <w:lang w:val="es-ES_tradnl" w:eastAsia="es-CR"/>
              </w:rPr>
            </w:pPr>
            <w:r w:rsidRPr="006B5704">
              <w:rPr>
                <w:sz w:val="22"/>
                <w:szCs w:val="22"/>
                <w:lang w:val="es-ES_tradnl" w:eastAsia="es-CR"/>
              </w:rPr>
              <w:t>4</w:t>
            </w:r>
          </w:p>
        </w:tc>
        <w:tc>
          <w:tcPr>
            <w:tcW w:w="966" w:type="dxa"/>
            <w:tcBorders>
              <w:top w:val="nil"/>
              <w:left w:val="nil"/>
              <w:bottom w:val="nil"/>
              <w:right w:val="single" w:sz="4" w:space="0" w:color="auto"/>
            </w:tcBorders>
            <w:shd w:val="clear" w:color="auto" w:fill="auto"/>
            <w:vAlign w:val="center"/>
          </w:tcPr>
          <w:p w14:paraId="2FA901BB" w14:textId="77777777" w:rsidR="00F24E25" w:rsidRPr="006B5704" w:rsidRDefault="00F24E25" w:rsidP="006B5704">
            <w:pPr>
              <w:jc w:val="both"/>
              <w:rPr>
                <w:sz w:val="22"/>
                <w:szCs w:val="22"/>
                <w:lang w:val="es-ES_tradnl" w:eastAsia="es-CR"/>
              </w:rPr>
            </w:pPr>
            <w:r w:rsidRPr="006B5704">
              <w:rPr>
                <w:sz w:val="22"/>
                <w:szCs w:val="22"/>
                <w:lang w:val="es-ES_tradnl" w:eastAsia="es-CR"/>
              </w:rPr>
              <w:t>2</w:t>
            </w:r>
          </w:p>
        </w:tc>
        <w:tc>
          <w:tcPr>
            <w:tcW w:w="966" w:type="dxa"/>
            <w:tcBorders>
              <w:top w:val="nil"/>
              <w:left w:val="nil"/>
              <w:bottom w:val="nil"/>
              <w:right w:val="single" w:sz="4" w:space="0" w:color="auto"/>
            </w:tcBorders>
            <w:shd w:val="clear" w:color="auto" w:fill="auto"/>
            <w:vAlign w:val="center"/>
          </w:tcPr>
          <w:p w14:paraId="01B422A0" w14:textId="77777777" w:rsidR="00F24E25" w:rsidRPr="006B5704" w:rsidRDefault="00F24E25" w:rsidP="006B5704">
            <w:pPr>
              <w:jc w:val="both"/>
              <w:rPr>
                <w:sz w:val="22"/>
                <w:szCs w:val="22"/>
                <w:lang w:val="es-ES_tradnl" w:eastAsia="es-CR"/>
              </w:rPr>
            </w:pPr>
            <w:r w:rsidRPr="006B5704">
              <w:rPr>
                <w:sz w:val="22"/>
                <w:szCs w:val="22"/>
                <w:lang w:val="es-ES_tradnl" w:eastAsia="es-CR"/>
              </w:rPr>
              <w:t>1</w:t>
            </w:r>
          </w:p>
        </w:tc>
        <w:tc>
          <w:tcPr>
            <w:tcW w:w="966" w:type="dxa"/>
            <w:tcBorders>
              <w:top w:val="nil"/>
              <w:left w:val="nil"/>
              <w:bottom w:val="nil"/>
              <w:right w:val="single" w:sz="4" w:space="0" w:color="auto"/>
            </w:tcBorders>
            <w:shd w:val="clear" w:color="auto" w:fill="auto"/>
            <w:noWrap/>
            <w:vAlign w:val="center"/>
          </w:tcPr>
          <w:p w14:paraId="76A116BC"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c>
          <w:tcPr>
            <w:tcW w:w="966" w:type="dxa"/>
            <w:tcBorders>
              <w:top w:val="nil"/>
              <w:left w:val="nil"/>
              <w:bottom w:val="nil"/>
              <w:right w:val="nil"/>
            </w:tcBorders>
            <w:shd w:val="clear" w:color="auto" w:fill="auto"/>
            <w:vAlign w:val="center"/>
          </w:tcPr>
          <w:p w14:paraId="1CF21680"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r>
      <w:tr w:rsidR="00F24E25" w:rsidRPr="006B5704" w14:paraId="22ABDF39" w14:textId="77777777" w:rsidTr="00F24E25">
        <w:trPr>
          <w:trHeight w:val="258"/>
          <w:jc w:val="center"/>
        </w:trPr>
        <w:tc>
          <w:tcPr>
            <w:tcW w:w="1886" w:type="dxa"/>
            <w:tcBorders>
              <w:top w:val="nil"/>
              <w:left w:val="nil"/>
              <w:bottom w:val="nil"/>
              <w:right w:val="single" w:sz="4" w:space="0" w:color="auto"/>
            </w:tcBorders>
            <w:shd w:val="clear" w:color="auto" w:fill="auto"/>
            <w:vAlign w:val="center"/>
          </w:tcPr>
          <w:p w14:paraId="0EDD52BD" w14:textId="77777777" w:rsidR="00F24E25" w:rsidRPr="006B5704" w:rsidRDefault="00F24E25" w:rsidP="006B5704">
            <w:pPr>
              <w:jc w:val="both"/>
              <w:rPr>
                <w:sz w:val="22"/>
                <w:szCs w:val="22"/>
                <w:lang w:val="es-ES_tradnl" w:eastAsia="es-CR"/>
              </w:rPr>
            </w:pPr>
            <w:r w:rsidRPr="006B5704">
              <w:rPr>
                <w:sz w:val="22"/>
                <w:szCs w:val="22"/>
                <w:lang w:val="es-ES_tradnl" w:eastAsia="es-CR"/>
              </w:rPr>
              <w:t>Modificatoria</w:t>
            </w:r>
          </w:p>
        </w:tc>
        <w:tc>
          <w:tcPr>
            <w:tcW w:w="966" w:type="dxa"/>
            <w:tcBorders>
              <w:top w:val="nil"/>
              <w:left w:val="nil"/>
              <w:bottom w:val="nil"/>
              <w:right w:val="single" w:sz="4" w:space="0" w:color="auto"/>
            </w:tcBorders>
            <w:shd w:val="clear" w:color="auto" w:fill="auto"/>
            <w:vAlign w:val="center"/>
          </w:tcPr>
          <w:p w14:paraId="5BBBD049"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c>
          <w:tcPr>
            <w:tcW w:w="966" w:type="dxa"/>
            <w:tcBorders>
              <w:top w:val="nil"/>
              <w:left w:val="nil"/>
              <w:bottom w:val="nil"/>
              <w:right w:val="single" w:sz="4" w:space="0" w:color="auto"/>
            </w:tcBorders>
            <w:shd w:val="clear" w:color="auto" w:fill="auto"/>
            <w:vAlign w:val="center"/>
          </w:tcPr>
          <w:p w14:paraId="4F326021" w14:textId="77777777" w:rsidR="00F24E25" w:rsidRPr="006B5704" w:rsidRDefault="00F24E25" w:rsidP="006B5704">
            <w:pPr>
              <w:jc w:val="both"/>
              <w:rPr>
                <w:sz w:val="22"/>
                <w:szCs w:val="22"/>
                <w:lang w:val="es-ES_tradnl" w:eastAsia="es-CR"/>
              </w:rPr>
            </w:pPr>
            <w:r w:rsidRPr="006B5704">
              <w:rPr>
                <w:sz w:val="22"/>
                <w:szCs w:val="22"/>
                <w:lang w:val="es-ES_tradnl" w:eastAsia="es-CR"/>
              </w:rPr>
              <w:t>1</w:t>
            </w:r>
          </w:p>
        </w:tc>
        <w:tc>
          <w:tcPr>
            <w:tcW w:w="966" w:type="dxa"/>
            <w:tcBorders>
              <w:top w:val="nil"/>
              <w:left w:val="nil"/>
              <w:bottom w:val="nil"/>
              <w:right w:val="single" w:sz="4" w:space="0" w:color="auto"/>
            </w:tcBorders>
            <w:shd w:val="clear" w:color="auto" w:fill="auto"/>
            <w:vAlign w:val="center"/>
          </w:tcPr>
          <w:p w14:paraId="5A9EA322"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c>
          <w:tcPr>
            <w:tcW w:w="966" w:type="dxa"/>
            <w:tcBorders>
              <w:top w:val="nil"/>
              <w:left w:val="nil"/>
              <w:bottom w:val="nil"/>
              <w:right w:val="single" w:sz="4" w:space="0" w:color="auto"/>
            </w:tcBorders>
            <w:shd w:val="clear" w:color="auto" w:fill="auto"/>
            <w:noWrap/>
            <w:vAlign w:val="center"/>
          </w:tcPr>
          <w:p w14:paraId="12E544B1" w14:textId="77777777" w:rsidR="00F24E25" w:rsidRPr="006B5704" w:rsidRDefault="00F24E25" w:rsidP="006B5704">
            <w:pPr>
              <w:jc w:val="both"/>
              <w:rPr>
                <w:sz w:val="22"/>
                <w:szCs w:val="22"/>
                <w:lang w:val="es-ES_tradnl" w:eastAsia="es-CR"/>
              </w:rPr>
            </w:pPr>
            <w:r w:rsidRPr="006B5704">
              <w:rPr>
                <w:sz w:val="22"/>
                <w:szCs w:val="22"/>
                <w:lang w:val="es-ES_tradnl" w:eastAsia="es-CR"/>
              </w:rPr>
              <w:t>1</w:t>
            </w:r>
          </w:p>
        </w:tc>
        <w:tc>
          <w:tcPr>
            <w:tcW w:w="966" w:type="dxa"/>
            <w:tcBorders>
              <w:top w:val="nil"/>
              <w:left w:val="nil"/>
              <w:bottom w:val="nil"/>
              <w:right w:val="nil"/>
            </w:tcBorders>
            <w:shd w:val="clear" w:color="auto" w:fill="auto"/>
            <w:vAlign w:val="center"/>
          </w:tcPr>
          <w:p w14:paraId="0088FF04"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r>
      <w:tr w:rsidR="00F24E25" w:rsidRPr="006B5704" w14:paraId="596E5E88" w14:textId="77777777" w:rsidTr="00F24E25">
        <w:trPr>
          <w:trHeight w:val="258"/>
          <w:jc w:val="center"/>
        </w:trPr>
        <w:tc>
          <w:tcPr>
            <w:tcW w:w="1886" w:type="dxa"/>
            <w:tcBorders>
              <w:top w:val="nil"/>
              <w:left w:val="nil"/>
              <w:bottom w:val="nil"/>
              <w:right w:val="single" w:sz="4" w:space="0" w:color="auto"/>
            </w:tcBorders>
            <w:shd w:val="clear" w:color="auto" w:fill="auto"/>
            <w:vAlign w:val="center"/>
            <w:hideMark/>
          </w:tcPr>
          <w:p w14:paraId="369F4BF9" w14:textId="77777777" w:rsidR="00F24E25" w:rsidRPr="006B5704" w:rsidRDefault="00F24E25" w:rsidP="006B5704">
            <w:pPr>
              <w:jc w:val="both"/>
              <w:rPr>
                <w:sz w:val="22"/>
                <w:szCs w:val="22"/>
                <w:lang w:val="es-ES_tradnl" w:eastAsia="es-CR"/>
              </w:rPr>
            </w:pPr>
            <w:r w:rsidRPr="006B5704">
              <w:rPr>
                <w:sz w:val="22"/>
                <w:szCs w:val="22"/>
                <w:lang w:val="es-ES_tradnl" w:eastAsia="es-CR"/>
              </w:rPr>
              <w:t>Se acogen</w:t>
            </w:r>
          </w:p>
        </w:tc>
        <w:tc>
          <w:tcPr>
            <w:tcW w:w="966" w:type="dxa"/>
            <w:tcBorders>
              <w:top w:val="nil"/>
              <w:left w:val="nil"/>
              <w:bottom w:val="nil"/>
              <w:right w:val="single" w:sz="4" w:space="0" w:color="auto"/>
            </w:tcBorders>
            <w:shd w:val="clear" w:color="auto" w:fill="auto"/>
            <w:vAlign w:val="center"/>
            <w:hideMark/>
          </w:tcPr>
          <w:p w14:paraId="183272A1"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c>
          <w:tcPr>
            <w:tcW w:w="966" w:type="dxa"/>
            <w:tcBorders>
              <w:top w:val="nil"/>
              <w:left w:val="nil"/>
              <w:bottom w:val="nil"/>
              <w:right w:val="single" w:sz="4" w:space="0" w:color="auto"/>
            </w:tcBorders>
            <w:shd w:val="clear" w:color="auto" w:fill="auto"/>
            <w:vAlign w:val="center"/>
          </w:tcPr>
          <w:p w14:paraId="62643A24"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c>
          <w:tcPr>
            <w:tcW w:w="966" w:type="dxa"/>
            <w:tcBorders>
              <w:top w:val="nil"/>
              <w:left w:val="nil"/>
              <w:bottom w:val="nil"/>
              <w:right w:val="single" w:sz="4" w:space="0" w:color="auto"/>
            </w:tcBorders>
            <w:shd w:val="clear" w:color="auto" w:fill="auto"/>
            <w:vAlign w:val="center"/>
          </w:tcPr>
          <w:p w14:paraId="3A176500"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c>
          <w:tcPr>
            <w:tcW w:w="966" w:type="dxa"/>
            <w:tcBorders>
              <w:top w:val="nil"/>
              <w:left w:val="nil"/>
              <w:bottom w:val="nil"/>
              <w:right w:val="single" w:sz="4" w:space="0" w:color="auto"/>
            </w:tcBorders>
            <w:shd w:val="clear" w:color="auto" w:fill="auto"/>
            <w:noWrap/>
            <w:vAlign w:val="center"/>
          </w:tcPr>
          <w:p w14:paraId="2E8A7663" w14:textId="77777777" w:rsidR="00F24E25" w:rsidRPr="006B5704" w:rsidRDefault="00F24E25" w:rsidP="006B5704">
            <w:pPr>
              <w:jc w:val="both"/>
              <w:rPr>
                <w:sz w:val="22"/>
                <w:szCs w:val="22"/>
                <w:lang w:val="es-ES_tradnl" w:eastAsia="es-CR"/>
              </w:rPr>
            </w:pPr>
            <w:r w:rsidRPr="006B5704">
              <w:rPr>
                <w:sz w:val="22"/>
                <w:szCs w:val="22"/>
                <w:lang w:val="es-ES_tradnl" w:eastAsia="es-CR"/>
              </w:rPr>
              <w:t>1</w:t>
            </w:r>
          </w:p>
        </w:tc>
        <w:tc>
          <w:tcPr>
            <w:tcW w:w="966" w:type="dxa"/>
            <w:tcBorders>
              <w:top w:val="nil"/>
              <w:left w:val="nil"/>
              <w:bottom w:val="nil"/>
              <w:right w:val="nil"/>
            </w:tcBorders>
            <w:shd w:val="clear" w:color="auto" w:fill="auto"/>
            <w:vAlign w:val="center"/>
          </w:tcPr>
          <w:p w14:paraId="10EC6F16"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r>
      <w:tr w:rsidR="00F24E25" w:rsidRPr="006B5704" w14:paraId="4E1D1C42" w14:textId="77777777" w:rsidTr="00F24E25">
        <w:trPr>
          <w:trHeight w:val="258"/>
          <w:jc w:val="center"/>
        </w:trPr>
        <w:tc>
          <w:tcPr>
            <w:tcW w:w="1886" w:type="dxa"/>
            <w:tcBorders>
              <w:top w:val="nil"/>
              <w:left w:val="nil"/>
              <w:bottom w:val="nil"/>
              <w:right w:val="single" w:sz="4" w:space="0" w:color="auto"/>
            </w:tcBorders>
            <w:shd w:val="clear" w:color="auto" w:fill="auto"/>
            <w:vAlign w:val="center"/>
            <w:hideMark/>
          </w:tcPr>
          <w:p w14:paraId="7A2D6271" w14:textId="77777777" w:rsidR="00F24E25" w:rsidRPr="006B5704" w:rsidRDefault="00F24E25" w:rsidP="006B5704">
            <w:pPr>
              <w:jc w:val="both"/>
              <w:rPr>
                <w:sz w:val="22"/>
                <w:szCs w:val="22"/>
                <w:lang w:val="es-ES_tradnl" w:eastAsia="es-CR"/>
              </w:rPr>
            </w:pPr>
            <w:r w:rsidRPr="006B5704">
              <w:rPr>
                <w:sz w:val="22"/>
                <w:szCs w:val="22"/>
                <w:lang w:val="es-ES_tradnl" w:eastAsia="es-CR"/>
              </w:rPr>
              <w:t>Se rechazan</w:t>
            </w:r>
          </w:p>
        </w:tc>
        <w:tc>
          <w:tcPr>
            <w:tcW w:w="966" w:type="dxa"/>
            <w:tcBorders>
              <w:top w:val="nil"/>
              <w:left w:val="nil"/>
              <w:bottom w:val="nil"/>
              <w:right w:val="single" w:sz="4" w:space="0" w:color="auto"/>
            </w:tcBorders>
            <w:shd w:val="clear" w:color="auto" w:fill="auto"/>
            <w:vAlign w:val="center"/>
            <w:hideMark/>
          </w:tcPr>
          <w:p w14:paraId="3A267D7D"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c>
          <w:tcPr>
            <w:tcW w:w="966" w:type="dxa"/>
            <w:tcBorders>
              <w:top w:val="nil"/>
              <w:left w:val="nil"/>
              <w:bottom w:val="nil"/>
              <w:right w:val="single" w:sz="4" w:space="0" w:color="auto"/>
            </w:tcBorders>
            <w:shd w:val="clear" w:color="auto" w:fill="auto"/>
            <w:vAlign w:val="center"/>
          </w:tcPr>
          <w:p w14:paraId="71A908BD" w14:textId="77777777" w:rsidR="00F24E25" w:rsidRPr="006B5704" w:rsidRDefault="00F24E25" w:rsidP="006B5704">
            <w:pPr>
              <w:jc w:val="both"/>
              <w:rPr>
                <w:sz w:val="22"/>
                <w:szCs w:val="22"/>
                <w:lang w:val="es-ES_tradnl" w:eastAsia="es-CR"/>
              </w:rPr>
            </w:pPr>
            <w:r w:rsidRPr="006B5704">
              <w:rPr>
                <w:sz w:val="22"/>
                <w:szCs w:val="22"/>
                <w:lang w:val="es-ES_tradnl" w:eastAsia="es-CR"/>
              </w:rPr>
              <w:t>4</w:t>
            </w:r>
          </w:p>
        </w:tc>
        <w:tc>
          <w:tcPr>
            <w:tcW w:w="966" w:type="dxa"/>
            <w:tcBorders>
              <w:top w:val="nil"/>
              <w:left w:val="nil"/>
              <w:bottom w:val="nil"/>
              <w:right w:val="single" w:sz="4" w:space="0" w:color="auto"/>
            </w:tcBorders>
            <w:shd w:val="clear" w:color="auto" w:fill="auto"/>
            <w:vAlign w:val="center"/>
          </w:tcPr>
          <w:p w14:paraId="7CC11CD0" w14:textId="77777777" w:rsidR="00F24E25" w:rsidRPr="006B5704" w:rsidRDefault="00F24E25" w:rsidP="006B5704">
            <w:pPr>
              <w:jc w:val="both"/>
              <w:rPr>
                <w:sz w:val="22"/>
                <w:szCs w:val="22"/>
                <w:lang w:val="es-ES_tradnl" w:eastAsia="es-CR"/>
              </w:rPr>
            </w:pPr>
            <w:r w:rsidRPr="006B5704">
              <w:rPr>
                <w:sz w:val="22"/>
                <w:szCs w:val="22"/>
                <w:lang w:val="es-ES_tradnl" w:eastAsia="es-CR"/>
              </w:rPr>
              <w:t>3</w:t>
            </w:r>
          </w:p>
        </w:tc>
        <w:tc>
          <w:tcPr>
            <w:tcW w:w="966" w:type="dxa"/>
            <w:tcBorders>
              <w:top w:val="nil"/>
              <w:left w:val="nil"/>
              <w:bottom w:val="nil"/>
              <w:right w:val="single" w:sz="4" w:space="0" w:color="auto"/>
            </w:tcBorders>
            <w:shd w:val="clear" w:color="auto" w:fill="auto"/>
            <w:noWrap/>
            <w:vAlign w:val="center"/>
          </w:tcPr>
          <w:p w14:paraId="177B55F8" w14:textId="77777777" w:rsidR="00F24E25" w:rsidRPr="006B5704" w:rsidRDefault="00F24E25" w:rsidP="006B5704">
            <w:pPr>
              <w:jc w:val="both"/>
              <w:rPr>
                <w:sz w:val="22"/>
                <w:szCs w:val="22"/>
                <w:lang w:val="es-ES_tradnl" w:eastAsia="es-CR"/>
              </w:rPr>
            </w:pPr>
            <w:r w:rsidRPr="006B5704">
              <w:rPr>
                <w:sz w:val="22"/>
                <w:szCs w:val="22"/>
                <w:lang w:val="es-ES_tradnl" w:eastAsia="es-CR"/>
              </w:rPr>
              <w:t>1</w:t>
            </w:r>
          </w:p>
        </w:tc>
        <w:tc>
          <w:tcPr>
            <w:tcW w:w="966" w:type="dxa"/>
            <w:tcBorders>
              <w:top w:val="nil"/>
              <w:left w:val="nil"/>
              <w:bottom w:val="nil"/>
              <w:right w:val="nil"/>
            </w:tcBorders>
            <w:shd w:val="clear" w:color="auto" w:fill="auto"/>
            <w:vAlign w:val="center"/>
          </w:tcPr>
          <w:p w14:paraId="719DCF0D"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r>
      <w:tr w:rsidR="00F24E25" w:rsidRPr="006B5704" w14:paraId="4FCBCA13" w14:textId="77777777" w:rsidTr="00F24E25">
        <w:trPr>
          <w:trHeight w:val="258"/>
          <w:jc w:val="center"/>
        </w:trPr>
        <w:tc>
          <w:tcPr>
            <w:tcW w:w="1886" w:type="dxa"/>
            <w:tcBorders>
              <w:top w:val="nil"/>
              <w:left w:val="nil"/>
              <w:bottom w:val="nil"/>
              <w:right w:val="single" w:sz="4" w:space="0" w:color="auto"/>
            </w:tcBorders>
            <w:shd w:val="clear" w:color="auto" w:fill="auto"/>
            <w:vAlign w:val="center"/>
            <w:hideMark/>
          </w:tcPr>
          <w:p w14:paraId="4DD1F79A" w14:textId="77777777" w:rsidR="00F24E25" w:rsidRPr="006B5704" w:rsidRDefault="00F24E25" w:rsidP="006B5704">
            <w:pPr>
              <w:jc w:val="both"/>
              <w:rPr>
                <w:sz w:val="22"/>
                <w:szCs w:val="22"/>
                <w:lang w:val="es-ES_tradnl" w:eastAsia="es-CR"/>
              </w:rPr>
            </w:pPr>
            <w:r w:rsidRPr="006B5704">
              <w:rPr>
                <w:sz w:val="22"/>
                <w:szCs w:val="22"/>
                <w:lang w:val="es-ES_tradnl" w:eastAsia="es-CR"/>
              </w:rPr>
              <w:t>Mal admitidas</w:t>
            </w:r>
          </w:p>
        </w:tc>
        <w:tc>
          <w:tcPr>
            <w:tcW w:w="966" w:type="dxa"/>
            <w:tcBorders>
              <w:top w:val="nil"/>
              <w:left w:val="nil"/>
              <w:bottom w:val="nil"/>
              <w:right w:val="single" w:sz="4" w:space="0" w:color="auto"/>
            </w:tcBorders>
            <w:shd w:val="clear" w:color="auto" w:fill="auto"/>
            <w:vAlign w:val="center"/>
            <w:hideMark/>
          </w:tcPr>
          <w:p w14:paraId="0B14B0CE" w14:textId="77777777" w:rsidR="00F24E25" w:rsidRPr="006B5704" w:rsidRDefault="00F24E25" w:rsidP="006B5704">
            <w:pPr>
              <w:jc w:val="both"/>
              <w:rPr>
                <w:sz w:val="22"/>
                <w:szCs w:val="22"/>
                <w:lang w:val="es-ES_tradnl" w:eastAsia="es-CR"/>
              </w:rPr>
            </w:pPr>
            <w:r w:rsidRPr="006B5704">
              <w:rPr>
                <w:sz w:val="22"/>
                <w:szCs w:val="22"/>
                <w:lang w:val="es-ES_tradnl" w:eastAsia="es-CR"/>
              </w:rPr>
              <w:t>5</w:t>
            </w:r>
          </w:p>
        </w:tc>
        <w:tc>
          <w:tcPr>
            <w:tcW w:w="966" w:type="dxa"/>
            <w:tcBorders>
              <w:top w:val="nil"/>
              <w:left w:val="nil"/>
              <w:bottom w:val="nil"/>
              <w:right w:val="single" w:sz="4" w:space="0" w:color="auto"/>
            </w:tcBorders>
            <w:shd w:val="clear" w:color="auto" w:fill="auto"/>
            <w:vAlign w:val="center"/>
          </w:tcPr>
          <w:p w14:paraId="33CF8ADB" w14:textId="77777777" w:rsidR="00F24E25" w:rsidRPr="006B5704" w:rsidRDefault="00F24E25" w:rsidP="006B5704">
            <w:pPr>
              <w:jc w:val="both"/>
              <w:rPr>
                <w:sz w:val="22"/>
                <w:szCs w:val="22"/>
                <w:lang w:val="es-ES_tradnl" w:eastAsia="es-CR"/>
              </w:rPr>
            </w:pPr>
            <w:r w:rsidRPr="006B5704">
              <w:rPr>
                <w:sz w:val="22"/>
                <w:szCs w:val="22"/>
                <w:lang w:val="es-ES_tradnl" w:eastAsia="es-CR"/>
              </w:rPr>
              <w:t>3</w:t>
            </w:r>
          </w:p>
        </w:tc>
        <w:tc>
          <w:tcPr>
            <w:tcW w:w="966" w:type="dxa"/>
            <w:tcBorders>
              <w:top w:val="nil"/>
              <w:left w:val="nil"/>
              <w:bottom w:val="nil"/>
              <w:right w:val="single" w:sz="4" w:space="0" w:color="auto"/>
            </w:tcBorders>
            <w:shd w:val="clear" w:color="auto" w:fill="auto"/>
            <w:vAlign w:val="center"/>
          </w:tcPr>
          <w:p w14:paraId="3C0EB9FE" w14:textId="77777777" w:rsidR="00F24E25" w:rsidRPr="006B5704" w:rsidRDefault="00F24E25" w:rsidP="006B5704">
            <w:pPr>
              <w:jc w:val="both"/>
              <w:rPr>
                <w:sz w:val="22"/>
                <w:szCs w:val="22"/>
                <w:lang w:val="es-ES_tradnl" w:eastAsia="es-CR"/>
              </w:rPr>
            </w:pPr>
            <w:r w:rsidRPr="006B5704">
              <w:rPr>
                <w:sz w:val="22"/>
                <w:szCs w:val="22"/>
                <w:lang w:val="es-ES_tradnl" w:eastAsia="es-CR"/>
              </w:rPr>
              <w:t>2</w:t>
            </w:r>
          </w:p>
        </w:tc>
        <w:tc>
          <w:tcPr>
            <w:tcW w:w="966" w:type="dxa"/>
            <w:tcBorders>
              <w:top w:val="nil"/>
              <w:left w:val="nil"/>
              <w:bottom w:val="nil"/>
              <w:right w:val="single" w:sz="4" w:space="0" w:color="auto"/>
            </w:tcBorders>
            <w:shd w:val="clear" w:color="auto" w:fill="auto"/>
            <w:noWrap/>
            <w:vAlign w:val="center"/>
          </w:tcPr>
          <w:p w14:paraId="1C021539" w14:textId="77777777" w:rsidR="00F24E25" w:rsidRPr="006B5704" w:rsidRDefault="00F24E25" w:rsidP="006B5704">
            <w:pPr>
              <w:jc w:val="both"/>
              <w:rPr>
                <w:sz w:val="22"/>
                <w:szCs w:val="22"/>
                <w:lang w:val="es-ES_tradnl" w:eastAsia="es-CR"/>
              </w:rPr>
            </w:pPr>
            <w:r w:rsidRPr="006B5704">
              <w:rPr>
                <w:sz w:val="22"/>
                <w:szCs w:val="22"/>
                <w:lang w:val="es-ES_tradnl" w:eastAsia="es-CR"/>
              </w:rPr>
              <w:t>1</w:t>
            </w:r>
          </w:p>
        </w:tc>
        <w:tc>
          <w:tcPr>
            <w:tcW w:w="966" w:type="dxa"/>
            <w:tcBorders>
              <w:top w:val="nil"/>
              <w:left w:val="nil"/>
              <w:bottom w:val="nil"/>
              <w:right w:val="nil"/>
            </w:tcBorders>
            <w:shd w:val="clear" w:color="auto" w:fill="auto"/>
            <w:vAlign w:val="center"/>
          </w:tcPr>
          <w:p w14:paraId="16F4FE48"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r>
      <w:tr w:rsidR="00F24E25" w:rsidRPr="006B5704" w14:paraId="414A4F15" w14:textId="77777777" w:rsidTr="00F24E25">
        <w:trPr>
          <w:trHeight w:val="258"/>
          <w:jc w:val="center"/>
        </w:trPr>
        <w:tc>
          <w:tcPr>
            <w:tcW w:w="1886" w:type="dxa"/>
            <w:tcBorders>
              <w:top w:val="nil"/>
              <w:left w:val="nil"/>
              <w:bottom w:val="nil"/>
              <w:right w:val="single" w:sz="4" w:space="0" w:color="auto"/>
            </w:tcBorders>
            <w:shd w:val="clear" w:color="auto" w:fill="auto"/>
            <w:vAlign w:val="center"/>
          </w:tcPr>
          <w:p w14:paraId="58142466" w14:textId="77777777" w:rsidR="00F24E25" w:rsidRPr="006B5704" w:rsidRDefault="00F24E25" w:rsidP="006B5704">
            <w:pPr>
              <w:jc w:val="both"/>
              <w:rPr>
                <w:sz w:val="22"/>
                <w:szCs w:val="22"/>
                <w:lang w:val="es-ES_tradnl" w:eastAsia="es-CR"/>
              </w:rPr>
            </w:pPr>
            <w:r w:rsidRPr="006B5704">
              <w:rPr>
                <w:sz w:val="22"/>
                <w:szCs w:val="22"/>
                <w:lang w:val="es-ES_tradnl" w:eastAsia="es-CR"/>
              </w:rPr>
              <w:t>Sin lugar</w:t>
            </w:r>
          </w:p>
        </w:tc>
        <w:tc>
          <w:tcPr>
            <w:tcW w:w="966" w:type="dxa"/>
            <w:tcBorders>
              <w:top w:val="nil"/>
              <w:left w:val="nil"/>
              <w:bottom w:val="nil"/>
              <w:right w:val="single" w:sz="4" w:space="0" w:color="auto"/>
            </w:tcBorders>
            <w:shd w:val="clear" w:color="auto" w:fill="auto"/>
            <w:vAlign w:val="center"/>
          </w:tcPr>
          <w:p w14:paraId="17C553AB"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c>
          <w:tcPr>
            <w:tcW w:w="966" w:type="dxa"/>
            <w:tcBorders>
              <w:top w:val="nil"/>
              <w:left w:val="nil"/>
              <w:bottom w:val="nil"/>
              <w:right w:val="single" w:sz="4" w:space="0" w:color="auto"/>
            </w:tcBorders>
            <w:shd w:val="clear" w:color="auto" w:fill="auto"/>
            <w:vAlign w:val="center"/>
          </w:tcPr>
          <w:p w14:paraId="08278F35" w14:textId="77777777" w:rsidR="00F24E25" w:rsidRPr="006B5704" w:rsidRDefault="00F24E25" w:rsidP="006B5704">
            <w:pPr>
              <w:jc w:val="both"/>
              <w:rPr>
                <w:sz w:val="22"/>
                <w:szCs w:val="22"/>
                <w:lang w:val="es-ES_tradnl" w:eastAsia="es-CR"/>
              </w:rPr>
            </w:pPr>
            <w:r w:rsidRPr="006B5704">
              <w:rPr>
                <w:sz w:val="22"/>
                <w:szCs w:val="22"/>
                <w:lang w:val="es-ES_tradnl" w:eastAsia="es-CR"/>
              </w:rPr>
              <w:t>1</w:t>
            </w:r>
          </w:p>
        </w:tc>
        <w:tc>
          <w:tcPr>
            <w:tcW w:w="966" w:type="dxa"/>
            <w:tcBorders>
              <w:top w:val="nil"/>
              <w:left w:val="nil"/>
              <w:bottom w:val="nil"/>
              <w:right w:val="single" w:sz="4" w:space="0" w:color="auto"/>
            </w:tcBorders>
            <w:shd w:val="clear" w:color="auto" w:fill="auto"/>
            <w:vAlign w:val="center"/>
          </w:tcPr>
          <w:p w14:paraId="70AD8DB0" w14:textId="77777777" w:rsidR="00F24E25" w:rsidRPr="006B5704" w:rsidRDefault="00F24E25" w:rsidP="006B5704">
            <w:pPr>
              <w:jc w:val="both"/>
              <w:rPr>
                <w:sz w:val="22"/>
                <w:szCs w:val="22"/>
                <w:lang w:val="es-ES_tradnl" w:eastAsia="es-CR"/>
              </w:rPr>
            </w:pPr>
            <w:r w:rsidRPr="006B5704">
              <w:rPr>
                <w:sz w:val="22"/>
                <w:szCs w:val="22"/>
                <w:lang w:val="es-ES_tradnl" w:eastAsia="es-CR"/>
              </w:rPr>
              <w:t>1</w:t>
            </w:r>
          </w:p>
        </w:tc>
        <w:tc>
          <w:tcPr>
            <w:tcW w:w="966" w:type="dxa"/>
            <w:tcBorders>
              <w:top w:val="nil"/>
              <w:left w:val="nil"/>
              <w:bottom w:val="nil"/>
              <w:right w:val="single" w:sz="4" w:space="0" w:color="auto"/>
            </w:tcBorders>
            <w:shd w:val="clear" w:color="auto" w:fill="auto"/>
            <w:noWrap/>
            <w:vAlign w:val="center"/>
          </w:tcPr>
          <w:p w14:paraId="4D2183EF"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c>
          <w:tcPr>
            <w:tcW w:w="966" w:type="dxa"/>
            <w:tcBorders>
              <w:top w:val="nil"/>
              <w:left w:val="nil"/>
              <w:bottom w:val="nil"/>
              <w:right w:val="nil"/>
            </w:tcBorders>
            <w:shd w:val="clear" w:color="auto" w:fill="auto"/>
            <w:vAlign w:val="center"/>
          </w:tcPr>
          <w:p w14:paraId="19CF505A" w14:textId="77777777" w:rsidR="00F24E25" w:rsidRPr="006B5704" w:rsidRDefault="00F24E25" w:rsidP="006B5704">
            <w:pPr>
              <w:jc w:val="both"/>
              <w:rPr>
                <w:sz w:val="22"/>
                <w:szCs w:val="22"/>
                <w:lang w:val="es-ES_tradnl" w:eastAsia="es-CR"/>
              </w:rPr>
            </w:pPr>
            <w:r w:rsidRPr="006B5704">
              <w:rPr>
                <w:sz w:val="22"/>
                <w:szCs w:val="22"/>
                <w:lang w:val="es-ES_tradnl" w:eastAsia="es-CR"/>
              </w:rPr>
              <w:t>4</w:t>
            </w:r>
          </w:p>
        </w:tc>
      </w:tr>
      <w:tr w:rsidR="00F24E25" w:rsidRPr="006B5704" w14:paraId="1A0470B7" w14:textId="77777777" w:rsidTr="00F24E25">
        <w:trPr>
          <w:trHeight w:val="258"/>
          <w:jc w:val="center"/>
        </w:trPr>
        <w:tc>
          <w:tcPr>
            <w:tcW w:w="1886" w:type="dxa"/>
            <w:tcBorders>
              <w:top w:val="nil"/>
              <w:left w:val="nil"/>
              <w:bottom w:val="nil"/>
              <w:right w:val="single" w:sz="4" w:space="0" w:color="auto"/>
            </w:tcBorders>
            <w:shd w:val="clear" w:color="auto" w:fill="auto"/>
            <w:vAlign w:val="center"/>
          </w:tcPr>
          <w:p w14:paraId="5AC8AFEB" w14:textId="77777777" w:rsidR="00F24E25" w:rsidRPr="006B5704" w:rsidRDefault="00F24E25" w:rsidP="006B5704">
            <w:pPr>
              <w:jc w:val="both"/>
              <w:rPr>
                <w:sz w:val="22"/>
                <w:szCs w:val="22"/>
                <w:lang w:val="es-ES_tradnl" w:eastAsia="es-CR"/>
              </w:rPr>
            </w:pPr>
            <w:r w:rsidRPr="006B5704">
              <w:rPr>
                <w:sz w:val="22"/>
                <w:szCs w:val="22"/>
                <w:lang w:val="es-ES_tradnl" w:eastAsia="es-CR"/>
              </w:rPr>
              <w:t>Con lugar</w:t>
            </w:r>
          </w:p>
        </w:tc>
        <w:tc>
          <w:tcPr>
            <w:tcW w:w="966" w:type="dxa"/>
            <w:tcBorders>
              <w:top w:val="nil"/>
              <w:left w:val="nil"/>
              <w:bottom w:val="nil"/>
              <w:right w:val="single" w:sz="4" w:space="0" w:color="auto"/>
            </w:tcBorders>
            <w:shd w:val="clear" w:color="auto" w:fill="auto"/>
            <w:vAlign w:val="center"/>
          </w:tcPr>
          <w:p w14:paraId="6011BBA9"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c>
          <w:tcPr>
            <w:tcW w:w="966" w:type="dxa"/>
            <w:tcBorders>
              <w:top w:val="nil"/>
              <w:left w:val="nil"/>
              <w:bottom w:val="nil"/>
              <w:right w:val="single" w:sz="4" w:space="0" w:color="auto"/>
            </w:tcBorders>
            <w:shd w:val="clear" w:color="auto" w:fill="auto"/>
            <w:vAlign w:val="center"/>
          </w:tcPr>
          <w:p w14:paraId="235934D0"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c>
          <w:tcPr>
            <w:tcW w:w="966" w:type="dxa"/>
            <w:tcBorders>
              <w:top w:val="nil"/>
              <w:left w:val="nil"/>
              <w:bottom w:val="nil"/>
              <w:right w:val="single" w:sz="4" w:space="0" w:color="auto"/>
            </w:tcBorders>
            <w:shd w:val="clear" w:color="auto" w:fill="auto"/>
            <w:vAlign w:val="center"/>
          </w:tcPr>
          <w:p w14:paraId="304BD10D"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c>
          <w:tcPr>
            <w:tcW w:w="966" w:type="dxa"/>
            <w:tcBorders>
              <w:top w:val="nil"/>
              <w:left w:val="nil"/>
              <w:bottom w:val="nil"/>
              <w:right w:val="single" w:sz="4" w:space="0" w:color="auto"/>
            </w:tcBorders>
            <w:shd w:val="clear" w:color="auto" w:fill="auto"/>
            <w:noWrap/>
            <w:vAlign w:val="center"/>
          </w:tcPr>
          <w:p w14:paraId="679FB01E" w14:textId="77777777" w:rsidR="00F24E25" w:rsidRPr="006B5704" w:rsidRDefault="00F24E25" w:rsidP="006B5704">
            <w:pPr>
              <w:jc w:val="both"/>
              <w:rPr>
                <w:sz w:val="22"/>
                <w:szCs w:val="22"/>
                <w:lang w:val="es-ES_tradnl" w:eastAsia="es-CR"/>
              </w:rPr>
            </w:pPr>
            <w:r w:rsidRPr="006B5704">
              <w:rPr>
                <w:sz w:val="22"/>
                <w:szCs w:val="22"/>
                <w:lang w:val="es-ES_tradnl" w:eastAsia="es-CR"/>
              </w:rPr>
              <w:t>2</w:t>
            </w:r>
          </w:p>
        </w:tc>
        <w:tc>
          <w:tcPr>
            <w:tcW w:w="966" w:type="dxa"/>
            <w:tcBorders>
              <w:top w:val="nil"/>
              <w:left w:val="nil"/>
              <w:bottom w:val="nil"/>
              <w:right w:val="nil"/>
            </w:tcBorders>
            <w:shd w:val="clear" w:color="auto" w:fill="auto"/>
            <w:vAlign w:val="center"/>
          </w:tcPr>
          <w:p w14:paraId="74346B47"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r>
      <w:tr w:rsidR="00F24E25" w:rsidRPr="006B5704" w14:paraId="275F8C3E" w14:textId="77777777" w:rsidTr="00F24E25">
        <w:trPr>
          <w:trHeight w:val="258"/>
          <w:jc w:val="center"/>
        </w:trPr>
        <w:tc>
          <w:tcPr>
            <w:tcW w:w="1886" w:type="dxa"/>
            <w:tcBorders>
              <w:top w:val="nil"/>
              <w:left w:val="nil"/>
              <w:bottom w:val="nil"/>
              <w:right w:val="single" w:sz="4" w:space="0" w:color="auto"/>
            </w:tcBorders>
            <w:shd w:val="clear" w:color="auto" w:fill="auto"/>
            <w:vAlign w:val="center"/>
            <w:hideMark/>
          </w:tcPr>
          <w:p w14:paraId="3764E1F1" w14:textId="77777777" w:rsidR="00F24E25" w:rsidRPr="006B5704" w:rsidRDefault="00F24E25" w:rsidP="006B5704">
            <w:pPr>
              <w:jc w:val="both"/>
              <w:rPr>
                <w:sz w:val="22"/>
                <w:szCs w:val="22"/>
                <w:lang w:val="es-ES_tradnl" w:eastAsia="es-CR"/>
              </w:rPr>
            </w:pPr>
            <w:r w:rsidRPr="006B5704">
              <w:rPr>
                <w:sz w:val="22"/>
                <w:szCs w:val="22"/>
                <w:lang w:val="es-ES_tradnl" w:eastAsia="es-CR"/>
              </w:rPr>
              <w:t xml:space="preserve">Otros tipos </w:t>
            </w:r>
          </w:p>
        </w:tc>
        <w:tc>
          <w:tcPr>
            <w:tcW w:w="966" w:type="dxa"/>
            <w:tcBorders>
              <w:top w:val="nil"/>
              <w:left w:val="nil"/>
              <w:bottom w:val="nil"/>
              <w:right w:val="single" w:sz="4" w:space="0" w:color="auto"/>
            </w:tcBorders>
            <w:shd w:val="clear" w:color="auto" w:fill="auto"/>
            <w:vAlign w:val="center"/>
            <w:hideMark/>
          </w:tcPr>
          <w:p w14:paraId="343C9CA3" w14:textId="77777777" w:rsidR="00F24E25" w:rsidRPr="006B5704" w:rsidRDefault="00F24E25" w:rsidP="006B5704">
            <w:pPr>
              <w:jc w:val="both"/>
              <w:rPr>
                <w:sz w:val="22"/>
                <w:szCs w:val="22"/>
                <w:lang w:val="es-ES_tradnl" w:eastAsia="es-CR"/>
              </w:rPr>
            </w:pPr>
            <w:r w:rsidRPr="006B5704">
              <w:rPr>
                <w:sz w:val="22"/>
                <w:szCs w:val="22"/>
                <w:lang w:val="es-ES_tradnl" w:eastAsia="es-CR"/>
              </w:rPr>
              <w:t>12</w:t>
            </w:r>
          </w:p>
        </w:tc>
        <w:tc>
          <w:tcPr>
            <w:tcW w:w="966" w:type="dxa"/>
            <w:tcBorders>
              <w:top w:val="nil"/>
              <w:left w:val="nil"/>
              <w:bottom w:val="nil"/>
              <w:right w:val="single" w:sz="4" w:space="0" w:color="auto"/>
            </w:tcBorders>
            <w:shd w:val="clear" w:color="auto" w:fill="auto"/>
            <w:vAlign w:val="center"/>
          </w:tcPr>
          <w:p w14:paraId="1451FB00" w14:textId="77777777" w:rsidR="00F24E25" w:rsidRPr="006B5704" w:rsidRDefault="00F24E25" w:rsidP="006B5704">
            <w:pPr>
              <w:jc w:val="both"/>
              <w:rPr>
                <w:sz w:val="22"/>
                <w:szCs w:val="22"/>
                <w:lang w:val="es-ES_tradnl" w:eastAsia="es-CR"/>
              </w:rPr>
            </w:pPr>
            <w:r w:rsidRPr="006B5704">
              <w:rPr>
                <w:sz w:val="22"/>
                <w:szCs w:val="22"/>
                <w:lang w:val="es-ES_tradnl" w:eastAsia="es-CR"/>
              </w:rPr>
              <w:t>11</w:t>
            </w:r>
          </w:p>
        </w:tc>
        <w:tc>
          <w:tcPr>
            <w:tcW w:w="966" w:type="dxa"/>
            <w:tcBorders>
              <w:top w:val="nil"/>
              <w:left w:val="nil"/>
              <w:bottom w:val="nil"/>
              <w:right w:val="single" w:sz="4" w:space="0" w:color="auto"/>
            </w:tcBorders>
            <w:shd w:val="clear" w:color="auto" w:fill="auto"/>
            <w:vAlign w:val="center"/>
          </w:tcPr>
          <w:p w14:paraId="2816E40D" w14:textId="77777777" w:rsidR="00F24E25" w:rsidRPr="006B5704" w:rsidRDefault="00F24E25" w:rsidP="006B5704">
            <w:pPr>
              <w:jc w:val="both"/>
              <w:rPr>
                <w:sz w:val="22"/>
                <w:szCs w:val="22"/>
                <w:lang w:val="es-ES_tradnl" w:eastAsia="es-CR"/>
              </w:rPr>
            </w:pPr>
            <w:r w:rsidRPr="006B5704">
              <w:rPr>
                <w:sz w:val="22"/>
                <w:szCs w:val="22"/>
                <w:lang w:val="es-ES_tradnl" w:eastAsia="es-CR"/>
              </w:rPr>
              <w:t>4</w:t>
            </w:r>
          </w:p>
        </w:tc>
        <w:tc>
          <w:tcPr>
            <w:tcW w:w="966" w:type="dxa"/>
            <w:tcBorders>
              <w:top w:val="nil"/>
              <w:left w:val="nil"/>
              <w:bottom w:val="nil"/>
              <w:right w:val="single" w:sz="4" w:space="0" w:color="auto"/>
            </w:tcBorders>
            <w:shd w:val="clear" w:color="auto" w:fill="auto"/>
            <w:noWrap/>
            <w:vAlign w:val="center"/>
          </w:tcPr>
          <w:p w14:paraId="11379148" w14:textId="77777777" w:rsidR="00F24E25" w:rsidRPr="006B5704" w:rsidRDefault="00F24E25" w:rsidP="006B5704">
            <w:pPr>
              <w:jc w:val="both"/>
              <w:rPr>
                <w:sz w:val="22"/>
                <w:szCs w:val="22"/>
                <w:lang w:val="es-ES_tradnl" w:eastAsia="es-CR"/>
              </w:rPr>
            </w:pPr>
            <w:r w:rsidRPr="006B5704">
              <w:rPr>
                <w:sz w:val="22"/>
                <w:szCs w:val="22"/>
                <w:lang w:val="es-ES_tradnl" w:eastAsia="es-CR"/>
              </w:rPr>
              <w:t>3</w:t>
            </w:r>
          </w:p>
        </w:tc>
        <w:tc>
          <w:tcPr>
            <w:tcW w:w="966" w:type="dxa"/>
            <w:tcBorders>
              <w:top w:val="nil"/>
              <w:left w:val="nil"/>
              <w:bottom w:val="nil"/>
              <w:right w:val="nil"/>
            </w:tcBorders>
            <w:shd w:val="clear" w:color="auto" w:fill="auto"/>
            <w:vAlign w:val="center"/>
          </w:tcPr>
          <w:p w14:paraId="1BCD205F" w14:textId="77777777" w:rsidR="00F24E25" w:rsidRPr="006B5704" w:rsidRDefault="00F24E25" w:rsidP="006B5704">
            <w:pPr>
              <w:jc w:val="both"/>
              <w:rPr>
                <w:sz w:val="22"/>
                <w:szCs w:val="22"/>
                <w:lang w:val="es-ES_tradnl" w:eastAsia="es-CR"/>
              </w:rPr>
            </w:pPr>
            <w:r w:rsidRPr="006B5704">
              <w:rPr>
                <w:sz w:val="22"/>
                <w:szCs w:val="22"/>
                <w:lang w:val="es-ES_tradnl" w:eastAsia="es-CR"/>
              </w:rPr>
              <w:t>0</w:t>
            </w:r>
          </w:p>
        </w:tc>
      </w:tr>
      <w:tr w:rsidR="00F24E25" w:rsidRPr="006B5704" w14:paraId="222CB4FD" w14:textId="77777777" w:rsidTr="00F24E25">
        <w:trPr>
          <w:trHeight w:val="246"/>
          <w:jc w:val="center"/>
        </w:trPr>
        <w:tc>
          <w:tcPr>
            <w:tcW w:w="6716" w:type="dxa"/>
            <w:gridSpan w:val="6"/>
            <w:tcBorders>
              <w:top w:val="single" w:sz="4" w:space="0" w:color="auto"/>
              <w:left w:val="nil"/>
              <w:bottom w:val="nil"/>
              <w:right w:val="nil"/>
            </w:tcBorders>
            <w:shd w:val="clear" w:color="auto" w:fill="auto"/>
            <w:noWrap/>
            <w:vAlign w:val="center"/>
            <w:hideMark/>
          </w:tcPr>
          <w:p w14:paraId="1793F50D" w14:textId="77777777" w:rsidR="00F24E25" w:rsidRPr="006B5704" w:rsidRDefault="00F24E25" w:rsidP="006B5704">
            <w:pPr>
              <w:jc w:val="both"/>
              <w:rPr>
                <w:sz w:val="22"/>
                <w:szCs w:val="22"/>
                <w:lang w:val="es-ES_tradnl" w:eastAsia="es-CR"/>
              </w:rPr>
            </w:pPr>
            <w:r w:rsidRPr="006B5704">
              <w:rPr>
                <w:sz w:val="22"/>
                <w:szCs w:val="22"/>
                <w:lang w:val="es-ES_tradnl" w:eastAsia="es-CR"/>
              </w:rPr>
              <w:t>Elaborado por: Subproceso de Estadística, Dirección de Planificación.</w:t>
            </w:r>
          </w:p>
        </w:tc>
      </w:tr>
    </w:tbl>
    <w:p w14:paraId="28280968" w14:textId="77777777" w:rsidR="00F24E25" w:rsidRPr="006B5704" w:rsidRDefault="00F24E25" w:rsidP="006B5704">
      <w:pPr>
        <w:ind w:left="851" w:right="851" w:firstLine="709"/>
        <w:jc w:val="both"/>
        <w:rPr>
          <w:sz w:val="22"/>
          <w:szCs w:val="22"/>
          <w:lang w:val="es-ES_tradnl"/>
        </w:rPr>
      </w:pPr>
    </w:p>
    <w:p w14:paraId="22FD96CD" w14:textId="77777777" w:rsidR="00F24E25" w:rsidRPr="006B5704" w:rsidRDefault="00F24E25" w:rsidP="006B5704">
      <w:pPr>
        <w:ind w:left="851" w:right="851"/>
        <w:jc w:val="both"/>
        <w:rPr>
          <w:b/>
          <w:bCs/>
          <w:sz w:val="22"/>
          <w:szCs w:val="22"/>
          <w:u w:val="single"/>
          <w:lang w:val="es-ES_tradnl"/>
        </w:rPr>
      </w:pPr>
      <w:bookmarkStart w:id="28" w:name="_Toc80001013"/>
      <w:r w:rsidRPr="006B5704">
        <w:rPr>
          <w:b/>
          <w:bCs/>
          <w:sz w:val="22"/>
          <w:szCs w:val="22"/>
          <w:u w:val="single"/>
          <w:lang w:val="es-ES_tradnl"/>
        </w:rPr>
        <w:t>4. Duración Promedio</w:t>
      </w:r>
      <w:bookmarkEnd w:id="28"/>
    </w:p>
    <w:p w14:paraId="758EFCE7" w14:textId="77777777" w:rsidR="00F24E25" w:rsidRPr="006B5704" w:rsidRDefault="00F24E25" w:rsidP="006B5704">
      <w:pPr>
        <w:ind w:left="851" w:right="851" w:firstLine="709"/>
        <w:jc w:val="both"/>
        <w:rPr>
          <w:b/>
          <w:bCs/>
          <w:sz w:val="22"/>
          <w:szCs w:val="22"/>
          <w:lang w:val="es-ES_tradnl"/>
        </w:rPr>
      </w:pPr>
    </w:p>
    <w:tbl>
      <w:tblPr>
        <w:tblW w:w="8080" w:type="dxa"/>
        <w:jc w:val="center"/>
        <w:tblCellMar>
          <w:left w:w="70" w:type="dxa"/>
          <w:right w:w="70" w:type="dxa"/>
        </w:tblCellMar>
        <w:tblLook w:val="04A0" w:firstRow="1" w:lastRow="0" w:firstColumn="1" w:lastColumn="0" w:noHBand="0" w:noVBand="1"/>
      </w:tblPr>
      <w:tblGrid>
        <w:gridCol w:w="3578"/>
        <w:gridCol w:w="1770"/>
        <w:gridCol w:w="2732"/>
      </w:tblGrid>
      <w:tr w:rsidR="00F24E25" w:rsidRPr="006B5704" w14:paraId="6CA64A14" w14:textId="77777777" w:rsidTr="00F24E25">
        <w:trPr>
          <w:trHeight w:val="267"/>
          <w:jc w:val="center"/>
        </w:trPr>
        <w:tc>
          <w:tcPr>
            <w:tcW w:w="8080" w:type="dxa"/>
            <w:gridSpan w:val="3"/>
            <w:tcBorders>
              <w:top w:val="nil"/>
              <w:left w:val="nil"/>
              <w:bottom w:val="nil"/>
              <w:right w:val="nil"/>
            </w:tcBorders>
            <w:shd w:val="clear" w:color="auto" w:fill="auto"/>
            <w:vAlign w:val="center"/>
            <w:hideMark/>
          </w:tcPr>
          <w:p w14:paraId="0989203C"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Cuadro N°4.1</w:t>
            </w:r>
          </w:p>
        </w:tc>
      </w:tr>
      <w:tr w:rsidR="00F24E25" w:rsidRPr="006B5704" w14:paraId="153D557C" w14:textId="77777777" w:rsidTr="00F24E25">
        <w:trPr>
          <w:trHeight w:val="267"/>
          <w:jc w:val="center"/>
        </w:trPr>
        <w:tc>
          <w:tcPr>
            <w:tcW w:w="8080" w:type="dxa"/>
            <w:gridSpan w:val="3"/>
            <w:tcBorders>
              <w:top w:val="nil"/>
              <w:left w:val="nil"/>
              <w:bottom w:val="nil"/>
              <w:right w:val="nil"/>
            </w:tcBorders>
            <w:shd w:val="clear" w:color="auto" w:fill="auto"/>
            <w:vAlign w:val="center"/>
            <w:hideMark/>
          </w:tcPr>
          <w:p w14:paraId="4274C884" w14:textId="77777777" w:rsidR="00F24E25" w:rsidRPr="006B5704" w:rsidRDefault="00F24E25" w:rsidP="006B5704">
            <w:pPr>
              <w:jc w:val="center"/>
              <w:rPr>
                <w:b/>
                <w:bCs/>
                <w:sz w:val="22"/>
                <w:szCs w:val="22"/>
                <w:lang w:val="es-ES_tradnl" w:eastAsia="es-CR"/>
              </w:rPr>
            </w:pPr>
            <w:r w:rsidRPr="006B5704">
              <w:rPr>
                <w:b/>
                <w:bCs/>
                <w:sz w:val="22"/>
                <w:szCs w:val="22"/>
                <w:lang w:val="es-ES_tradnl" w:eastAsia="es-CR"/>
              </w:rPr>
              <w:t>Duración promedio de los Votos de Fondo del Tribunal Contencioso Administrativo (0161), por Resultado de la Resolución, 2020</w:t>
            </w:r>
          </w:p>
        </w:tc>
      </w:tr>
      <w:tr w:rsidR="00F24E25" w:rsidRPr="006B5704" w14:paraId="50F457F0" w14:textId="77777777" w:rsidTr="00F24E25">
        <w:trPr>
          <w:trHeight w:val="267"/>
          <w:jc w:val="center"/>
        </w:trPr>
        <w:tc>
          <w:tcPr>
            <w:tcW w:w="3578" w:type="dxa"/>
            <w:tcBorders>
              <w:top w:val="nil"/>
              <w:left w:val="nil"/>
              <w:bottom w:val="nil"/>
              <w:right w:val="nil"/>
            </w:tcBorders>
            <w:shd w:val="clear" w:color="auto" w:fill="auto"/>
            <w:vAlign w:val="center"/>
            <w:hideMark/>
          </w:tcPr>
          <w:p w14:paraId="6D052E3E" w14:textId="77777777" w:rsidR="00F24E25" w:rsidRPr="006B5704" w:rsidRDefault="00F24E25" w:rsidP="006B5704">
            <w:pPr>
              <w:jc w:val="both"/>
              <w:rPr>
                <w:b/>
                <w:bCs/>
                <w:sz w:val="22"/>
                <w:szCs w:val="22"/>
                <w:lang w:val="es-ES_tradnl" w:eastAsia="es-CR"/>
              </w:rPr>
            </w:pPr>
          </w:p>
        </w:tc>
        <w:tc>
          <w:tcPr>
            <w:tcW w:w="1770" w:type="dxa"/>
            <w:tcBorders>
              <w:top w:val="nil"/>
              <w:left w:val="nil"/>
              <w:bottom w:val="nil"/>
              <w:right w:val="nil"/>
            </w:tcBorders>
            <w:shd w:val="clear" w:color="auto" w:fill="auto"/>
            <w:vAlign w:val="center"/>
            <w:hideMark/>
          </w:tcPr>
          <w:p w14:paraId="7ACBE333" w14:textId="77777777" w:rsidR="00F24E25" w:rsidRPr="006B5704" w:rsidRDefault="00F24E25" w:rsidP="006B5704">
            <w:pPr>
              <w:jc w:val="both"/>
              <w:rPr>
                <w:sz w:val="22"/>
                <w:szCs w:val="22"/>
                <w:lang w:val="es-ES_tradnl" w:eastAsia="es-CR"/>
              </w:rPr>
            </w:pPr>
          </w:p>
        </w:tc>
        <w:tc>
          <w:tcPr>
            <w:tcW w:w="2732" w:type="dxa"/>
            <w:tcBorders>
              <w:top w:val="nil"/>
              <w:left w:val="nil"/>
              <w:bottom w:val="nil"/>
              <w:right w:val="nil"/>
            </w:tcBorders>
            <w:shd w:val="clear" w:color="auto" w:fill="auto"/>
            <w:vAlign w:val="center"/>
            <w:hideMark/>
          </w:tcPr>
          <w:p w14:paraId="7AD82445" w14:textId="77777777" w:rsidR="00F24E25" w:rsidRPr="006B5704" w:rsidRDefault="00F24E25" w:rsidP="006B5704">
            <w:pPr>
              <w:jc w:val="both"/>
              <w:rPr>
                <w:sz w:val="22"/>
                <w:szCs w:val="22"/>
                <w:lang w:val="es-ES_tradnl" w:eastAsia="es-CR"/>
              </w:rPr>
            </w:pPr>
          </w:p>
        </w:tc>
      </w:tr>
      <w:tr w:rsidR="00F24E25" w:rsidRPr="006B5704" w14:paraId="675BE808" w14:textId="77777777" w:rsidTr="00F24E25">
        <w:trPr>
          <w:trHeight w:val="318"/>
          <w:jc w:val="center"/>
        </w:trPr>
        <w:tc>
          <w:tcPr>
            <w:tcW w:w="3578" w:type="dxa"/>
            <w:tcBorders>
              <w:top w:val="single" w:sz="4" w:space="0" w:color="000000"/>
              <w:left w:val="nil"/>
              <w:bottom w:val="single" w:sz="4" w:space="0" w:color="000000"/>
              <w:right w:val="nil"/>
            </w:tcBorders>
            <w:shd w:val="clear" w:color="auto" w:fill="auto"/>
            <w:vAlign w:val="center"/>
            <w:hideMark/>
          </w:tcPr>
          <w:p w14:paraId="48DE692E" w14:textId="77777777" w:rsidR="00F24E25" w:rsidRPr="006B5704" w:rsidRDefault="00F24E25" w:rsidP="006B5704">
            <w:pPr>
              <w:jc w:val="both"/>
              <w:rPr>
                <w:b/>
                <w:bCs/>
                <w:sz w:val="22"/>
                <w:szCs w:val="22"/>
                <w:lang w:val="es-ES_tradnl" w:eastAsia="es-CR"/>
              </w:rPr>
            </w:pPr>
            <w:r w:rsidRPr="006B5704">
              <w:rPr>
                <w:b/>
                <w:bCs/>
                <w:sz w:val="22"/>
                <w:szCs w:val="22"/>
                <w:lang w:val="es-ES_tradnl" w:eastAsia="es-CR"/>
              </w:rPr>
              <w:t>Resultado de Resolución</w:t>
            </w:r>
          </w:p>
        </w:tc>
        <w:tc>
          <w:tcPr>
            <w:tcW w:w="177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775DF22" w14:textId="77777777" w:rsidR="00F24E25" w:rsidRPr="006B5704" w:rsidRDefault="00F24E25" w:rsidP="006B5704">
            <w:pPr>
              <w:jc w:val="both"/>
              <w:rPr>
                <w:b/>
                <w:bCs/>
                <w:sz w:val="22"/>
                <w:szCs w:val="22"/>
                <w:lang w:val="es-ES_tradnl" w:eastAsia="es-CR"/>
              </w:rPr>
            </w:pPr>
            <w:r w:rsidRPr="006B5704">
              <w:rPr>
                <w:b/>
                <w:bCs/>
                <w:sz w:val="22"/>
                <w:szCs w:val="22"/>
                <w:lang w:val="es-ES_tradnl" w:eastAsia="es-CR"/>
              </w:rPr>
              <w:t>Votos de fondo</w:t>
            </w:r>
          </w:p>
        </w:tc>
        <w:tc>
          <w:tcPr>
            <w:tcW w:w="2732" w:type="dxa"/>
            <w:tcBorders>
              <w:top w:val="single" w:sz="4" w:space="0" w:color="000000"/>
              <w:left w:val="nil"/>
              <w:bottom w:val="single" w:sz="4" w:space="0" w:color="000000"/>
              <w:right w:val="nil"/>
            </w:tcBorders>
            <w:shd w:val="clear" w:color="auto" w:fill="auto"/>
            <w:vAlign w:val="center"/>
            <w:hideMark/>
          </w:tcPr>
          <w:p w14:paraId="1FFDD187" w14:textId="77777777" w:rsidR="00F24E25" w:rsidRPr="006B5704" w:rsidRDefault="00F24E25" w:rsidP="006B5704">
            <w:pPr>
              <w:jc w:val="both"/>
              <w:rPr>
                <w:b/>
                <w:bCs/>
                <w:sz w:val="22"/>
                <w:szCs w:val="22"/>
                <w:lang w:val="es-ES_tradnl" w:eastAsia="es-CR"/>
              </w:rPr>
            </w:pPr>
            <w:r w:rsidRPr="006B5704">
              <w:rPr>
                <w:b/>
                <w:bCs/>
                <w:sz w:val="22"/>
                <w:szCs w:val="22"/>
                <w:lang w:val="es-ES_tradnl" w:eastAsia="es-CR"/>
              </w:rPr>
              <w:t>Duración Promedio</w:t>
            </w:r>
          </w:p>
        </w:tc>
      </w:tr>
      <w:tr w:rsidR="00F24E25" w:rsidRPr="006B5704" w14:paraId="75B187E6" w14:textId="77777777" w:rsidTr="00F24E25">
        <w:trPr>
          <w:trHeight w:val="267"/>
          <w:jc w:val="center"/>
        </w:trPr>
        <w:tc>
          <w:tcPr>
            <w:tcW w:w="3578" w:type="dxa"/>
            <w:tcBorders>
              <w:top w:val="nil"/>
              <w:left w:val="nil"/>
              <w:bottom w:val="nil"/>
              <w:right w:val="nil"/>
            </w:tcBorders>
            <w:shd w:val="clear" w:color="auto" w:fill="auto"/>
            <w:vAlign w:val="center"/>
            <w:hideMark/>
          </w:tcPr>
          <w:p w14:paraId="4BE15964" w14:textId="77777777" w:rsidR="00F24E25" w:rsidRPr="006B5704" w:rsidRDefault="00F24E25" w:rsidP="006B5704">
            <w:pPr>
              <w:jc w:val="both"/>
              <w:rPr>
                <w:b/>
                <w:bCs/>
                <w:sz w:val="22"/>
                <w:szCs w:val="22"/>
                <w:lang w:val="es-ES_tradnl" w:eastAsia="es-CR"/>
              </w:rPr>
            </w:pPr>
          </w:p>
        </w:tc>
        <w:tc>
          <w:tcPr>
            <w:tcW w:w="1770" w:type="dxa"/>
            <w:tcBorders>
              <w:top w:val="nil"/>
              <w:left w:val="single" w:sz="4" w:space="0" w:color="auto"/>
              <w:bottom w:val="nil"/>
              <w:right w:val="single" w:sz="4" w:space="0" w:color="auto"/>
            </w:tcBorders>
            <w:shd w:val="clear" w:color="auto" w:fill="auto"/>
            <w:vAlign w:val="center"/>
            <w:hideMark/>
          </w:tcPr>
          <w:p w14:paraId="1F2F2D0B" w14:textId="77777777" w:rsidR="00F24E25" w:rsidRPr="006B5704" w:rsidRDefault="00F24E25" w:rsidP="006B5704">
            <w:pPr>
              <w:jc w:val="both"/>
              <w:rPr>
                <w:b/>
                <w:bCs/>
                <w:sz w:val="22"/>
                <w:szCs w:val="22"/>
                <w:lang w:val="es-ES_tradnl" w:eastAsia="es-CR"/>
              </w:rPr>
            </w:pPr>
            <w:r w:rsidRPr="006B5704">
              <w:rPr>
                <w:b/>
                <w:bCs/>
                <w:sz w:val="22"/>
                <w:szCs w:val="22"/>
                <w:lang w:val="es-ES_tradnl" w:eastAsia="es-CR"/>
              </w:rPr>
              <w:t> </w:t>
            </w:r>
          </w:p>
        </w:tc>
        <w:tc>
          <w:tcPr>
            <w:tcW w:w="2732" w:type="dxa"/>
            <w:tcBorders>
              <w:top w:val="nil"/>
              <w:left w:val="nil"/>
              <w:bottom w:val="nil"/>
              <w:right w:val="nil"/>
            </w:tcBorders>
            <w:shd w:val="clear" w:color="auto" w:fill="auto"/>
            <w:vAlign w:val="center"/>
            <w:hideMark/>
          </w:tcPr>
          <w:p w14:paraId="6FDFBF0F" w14:textId="77777777" w:rsidR="00F24E25" w:rsidRPr="006B5704" w:rsidRDefault="00F24E25" w:rsidP="006B5704">
            <w:pPr>
              <w:jc w:val="both"/>
              <w:rPr>
                <w:b/>
                <w:bCs/>
                <w:sz w:val="22"/>
                <w:szCs w:val="22"/>
                <w:lang w:val="es-ES_tradnl" w:eastAsia="es-CR"/>
              </w:rPr>
            </w:pPr>
          </w:p>
        </w:tc>
      </w:tr>
      <w:tr w:rsidR="00F24E25" w:rsidRPr="006B5704" w14:paraId="35BDFD9A" w14:textId="77777777" w:rsidTr="00F24E25">
        <w:trPr>
          <w:trHeight w:val="267"/>
          <w:jc w:val="center"/>
        </w:trPr>
        <w:tc>
          <w:tcPr>
            <w:tcW w:w="3578" w:type="dxa"/>
            <w:tcBorders>
              <w:top w:val="nil"/>
              <w:left w:val="nil"/>
              <w:bottom w:val="nil"/>
              <w:right w:val="nil"/>
            </w:tcBorders>
            <w:shd w:val="clear" w:color="auto" w:fill="auto"/>
            <w:vAlign w:val="center"/>
          </w:tcPr>
          <w:p w14:paraId="36B780A9" w14:textId="77777777" w:rsidR="00F24E25" w:rsidRPr="006B5704" w:rsidRDefault="00F24E25" w:rsidP="006B5704">
            <w:pPr>
              <w:jc w:val="both"/>
              <w:rPr>
                <w:b/>
                <w:bCs/>
                <w:sz w:val="22"/>
                <w:szCs w:val="22"/>
                <w:lang w:val="es-ES_tradnl" w:eastAsia="es-CR"/>
              </w:rPr>
            </w:pPr>
            <w:r w:rsidRPr="006B5704">
              <w:rPr>
                <w:b/>
                <w:bCs/>
                <w:sz w:val="22"/>
                <w:szCs w:val="22"/>
                <w:lang w:val="es-ES_tradnl" w:eastAsia="es-CR"/>
              </w:rPr>
              <w:t>Total</w:t>
            </w:r>
          </w:p>
        </w:tc>
        <w:tc>
          <w:tcPr>
            <w:tcW w:w="1770" w:type="dxa"/>
            <w:tcBorders>
              <w:top w:val="nil"/>
              <w:left w:val="single" w:sz="4" w:space="0" w:color="auto"/>
              <w:bottom w:val="nil"/>
              <w:right w:val="single" w:sz="4" w:space="0" w:color="auto"/>
            </w:tcBorders>
            <w:shd w:val="clear" w:color="auto" w:fill="auto"/>
            <w:vAlign w:val="center"/>
            <w:hideMark/>
          </w:tcPr>
          <w:p w14:paraId="38CFA1D8" w14:textId="77777777" w:rsidR="00F24E25" w:rsidRPr="006B5704" w:rsidRDefault="00F24E25" w:rsidP="006B5704">
            <w:pPr>
              <w:jc w:val="both"/>
              <w:rPr>
                <w:b/>
                <w:bCs/>
                <w:sz w:val="22"/>
                <w:szCs w:val="22"/>
                <w:u w:val="single"/>
                <w:lang w:val="es-ES_tradnl" w:eastAsia="es-CR"/>
              </w:rPr>
            </w:pPr>
            <w:r w:rsidRPr="006B5704">
              <w:rPr>
                <w:b/>
                <w:bCs/>
                <w:sz w:val="22"/>
                <w:szCs w:val="22"/>
                <w:u w:val="single"/>
                <w:lang w:val="es-ES_tradnl" w:eastAsia="es-CR"/>
              </w:rPr>
              <w:t>6</w:t>
            </w:r>
          </w:p>
        </w:tc>
        <w:tc>
          <w:tcPr>
            <w:tcW w:w="2732" w:type="dxa"/>
            <w:tcBorders>
              <w:top w:val="nil"/>
              <w:left w:val="nil"/>
              <w:bottom w:val="nil"/>
              <w:right w:val="nil"/>
            </w:tcBorders>
            <w:shd w:val="clear" w:color="auto" w:fill="auto"/>
            <w:noWrap/>
            <w:vAlign w:val="bottom"/>
            <w:hideMark/>
          </w:tcPr>
          <w:p w14:paraId="1080BC21" w14:textId="77777777" w:rsidR="00F24E25" w:rsidRPr="006B5704" w:rsidRDefault="00F24E25" w:rsidP="006B5704">
            <w:pPr>
              <w:jc w:val="both"/>
              <w:rPr>
                <w:b/>
                <w:bCs/>
                <w:sz w:val="22"/>
                <w:szCs w:val="22"/>
                <w:lang w:val="es-ES_tradnl" w:eastAsia="es-CR"/>
              </w:rPr>
            </w:pPr>
            <w:r w:rsidRPr="006B5704">
              <w:rPr>
                <w:b/>
                <w:bCs/>
                <w:sz w:val="22"/>
                <w:szCs w:val="22"/>
                <w:lang w:val="es-ES_tradnl" w:eastAsia="es-CR"/>
              </w:rPr>
              <w:t>7 meses 0 Semanas</w:t>
            </w:r>
          </w:p>
        </w:tc>
      </w:tr>
      <w:tr w:rsidR="00F24E25" w:rsidRPr="006B5704" w14:paraId="30B59BA1" w14:textId="77777777" w:rsidTr="00F24E25">
        <w:trPr>
          <w:trHeight w:val="267"/>
          <w:jc w:val="center"/>
        </w:trPr>
        <w:tc>
          <w:tcPr>
            <w:tcW w:w="3578" w:type="dxa"/>
            <w:tcBorders>
              <w:top w:val="nil"/>
              <w:left w:val="nil"/>
              <w:right w:val="nil"/>
            </w:tcBorders>
            <w:shd w:val="clear" w:color="auto" w:fill="auto"/>
            <w:noWrap/>
            <w:vAlign w:val="bottom"/>
          </w:tcPr>
          <w:p w14:paraId="54B6DEF3" w14:textId="77777777" w:rsidR="00F24E25" w:rsidRPr="006B5704" w:rsidRDefault="00F24E25" w:rsidP="006B5704">
            <w:pPr>
              <w:jc w:val="both"/>
              <w:rPr>
                <w:sz w:val="22"/>
                <w:szCs w:val="22"/>
                <w:lang w:val="es-ES_tradnl" w:eastAsia="es-CR"/>
              </w:rPr>
            </w:pPr>
            <w:r w:rsidRPr="006B5704">
              <w:rPr>
                <w:sz w:val="22"/>
                <w:szCs w:val="22"/>
                <w:lang w:val="es-ES_tradnl" w:eastAsia="es-CR"/>
              </w:rPr>
              <w:t>Confirmatoria</w:t>
            </w:r>
          </w:p>
        </w:tc>
        <w:tc>
          <w:tcPr>
            <w:tcW w:w="1770" w:type="dxa"/>
            <w:tcBorders>
              <w:top w:val="nil"/>
              <w:left w:val="single" w:sz="4" w:space="0" w:color="auto"/>
              <w:right w:val="single" w:sz="4" w:space="0" w:color="auto"/>
            </w:tcBorders>
            <w:shd w:val="clear" w:color="auto" w:fill="auto"/>
            <w:noWrap/>
            <w:vAlign w:val="bottom"/>
            <w:hideMark/>
          </w:tcPr>
          <w:p w14:paraId="06940099" w14:textId="77777777" w:rsidR="00F24E25" w:rsidRPr="006B5704" w:rsidRDefault="00F24E25" w:rsidP="006B5704">
            <w:pPr>
              <w:jc w:val="both"/>
              <w:rPr>
                <w:sz w:val="22"/>
                <w:szCs w:val="22"/>
                <w:lang w:val="es-ES_tradnl" w:eastAsia="es-CR"/>
              </w:rPr>
            </w:pPr>
            <w:r w:rsidRPr="006B5704">
              <w:rPr>
                <w:sz w:val="22"/>
                <w:szCs w:val="22"/>
                <w:lang w:val="es-ES_tradnl" w:eastAsia="es-CR"/>
              </w:rPr>
              <w:t>2</w:t>
            </w:r>
          </w:p>
        </w:tc>
        <w:tc>
          <w:tcPr>
            <w:tcW w:w="2732" w:type="dxa"/>
            <w:tcBorders>
              <w:top w:val="nil"/>
              <w:left w:val="nil"/>
              <w:right w:val="nil"/>
            </w:tcBorders>
            <w:shd w:val="clear" w:color="auto" w:fill="auto"/>
            <w:noWrap/>
            <w:vAlign w:val="bottom"/>
          </w:tcPr>
          <w:p w14:paraId="76E7ABC5" w14:textId="77777777" w:rsidR="00F24E25" w:rsidRPr="006B5704" w:rsidRDefault="00F24E25" w:rsidP="006B5704">
            <w:pPr>
              <w:jc w:val="both"/>
              <w:rPr>
                <w:sz w:val="22"/>
                <w:szCs w:val="22"/>
                <w:lang w:val="es-ES_tradnl" w:eastAsia="es-CR"/>
              </w:rPr>
            </w:pPr>
            <w:r w:rsidRPr="006B5704">
              <w:rPr>
                <w:sz w:val="22"/>
                <w:szCs w:val="22"/>
                <w:lang w:val="es-ES_tradnl" w:eastAsia="es-CR"/>
              </w:rPr>
              <w:t>9 meses 2 semanas</w:t>
            </w:r>
          </w:p>
        </w:tc>
      </w:tr>
      <w:tr w:rsidR="00F24E25" w:rsidRPr="006B5704" w14:paraId="47B0C3B7" w14:textId="77777777" w:rsidTr="00F24E25">
        <w:trPr>
          <w:trHeight w:val="267"/>
          <w:jc w:val="center"/>
        </w:trPr>
        <w:tc>
          <w:tcPr>
            <w:tcW w:w="3578" w:type="dxa"/>
            <w:tcBorders>
              <w:top w:val="nil"/>
              <w:left w:val="nil"/>
              <w:bottom w:val="single" w:sz="8" w:space="0" w:color="auto"/>
              <w:right w:val="nil"/>
            </w:tcBorders>
            <w:shd w:val="clear" w:color="auto" w:fill="auto"/>
            <w:noWrap/>
            <w:vAlign w:val="bottom"/>
          </w:tcPr>
          <w:p w14:paraId="42203B17" w14:textId="77777777" w:rsidR="00F24E25" w:rsidRPr="006B5704" w:rsidRDefault="00F24E25" w:rsidP="006B5704">
            <w:pPr>
              <w:jc w:val="both"/>
              <w:rPr>
                <w:sz w:val="22"/>
                <w:szCs w:val="22"/>
                <w:lang w:val="es-ES_tradnl" w:eastAsia="es-CR"/>
              </w:rPr>
            </w:pPr>
            <w:r w:rsidRPr="006B5704">
              <w:rPr>
                <w:sz w:val="22"/>
                <w:szCs w:val="22"/>
                <w:lang w:val="es-ES_tradnl" w:eastAsia="es-CR"/>
              </w:rPr>
              <w:t>Sin Lugar</w:t>
            </w:r>
          </w:p>
        </w:tc>
        <w:tc>
          <w:tcPr>
            <w:tcW w:w="1770" w:type="dxa"/>
            <w:tcBorders>
              <w:top w:val="nil"/>
              <w:left w:val="single" w:sz="4" w:space="0" w:color="auto"/>
              <w:bottom w:val="single" w:sz="8" w:space="0" w:color="auto"/>
              <w:right w:val="single" w:sz="4" w:space="0" w:color="auto"/>
            </w:tcBorders>
            <w:shd w:val="clear" w:color="auto" w:fill="auto"/>
            <w:noWrap/>
            <w:vAlign w:val="bottom"/>
          </w:tcPr>
          <w:p w14:paraId="6987C5C2" w14:textId="77777777" w:rsidR="00F24E25" w:rsidRPr="006B5704" w:rsidRDefault="00F24E25" w:rsidP="006B5704">
            <w:pPr>
              <w:jc w:val="both"/>
              <w:rPr>
                <w:sz w:val="22"/>
                <w:szCs w:val="22"/>
                <w:lang w:val="es-ES_tradnl" w:eastAsia="es-CR"/>
              </w:rPr>
            </w:pPr>
            <w:r w:rsidRPr="006B5704">
              <w:rPr>
                <w:sz w:val="22"/>
                <w:szCs w:val="22"/>
                <w:lang w:val="es-ES_tradnl" w:eastAsia="es-CR"/>
              </w:rPr>
              <w:t>4</w:t>
            </w:r>
          </w:p>
        </w:tc>
        <w:tc>
          <w:tcPr>
            <w:tcW w:w="2732" w:type="dxa"/>
            <w:tcBorders>
              <w:top w:val="nil"/>
              <w:left w:val="nil"/>
              <w:bottom w:val="single" w:sz="8" w:space="0" w:color="auto"/>
              <w:right w:val="nil"/>
            </w:tcBorders>
            <w:shd w:val="clear" w:color="auto" w:fill="auto"/>
            <w:noWrap/>
            <w:vAlign w:val="bottom"/>
          </w:tcPr>
          <w:p w14:paraId="18BA8C9B" w14:textId="77777777" w:rsidR="00F24E25" w:rsidRPr="006B5704" w:rsidRDefault="00F24E25" w:rsidP="006B5704">
            <w:pPr>
              <w:jc w:val="both"/>
              <w:rPr>
                <w:sz w:val="22"/>
                <w:szCs w:val="22"/>
                <w:lang w:val="es-ES_tradnl" w:eastAsia="es-CR"/>
              </w:rPr>
            </w:pPr>
            <w:r w:rsidRPr="006B5704">
              <w:rPr>
                <w:sz w:val="22"/>
                <w:szCs w:val="22"/>
                <w:lang w:val="es-ES_tradnl" w:eastAsia="es-CR"/>
              </w:rPr>
              <w:t>5 meses 1 semana</w:t>
            </w:r>
          </w:p>
        </w:tc>
      </w:tr>
      <w:tr w:rsidR="00F24E25" w:rsidRPr="006B5704" w14:paraId="1F400B20" w14:textId="77777777" w:rsidTr="00F24E25">
        <w:trPr>
          <w:trHeight w:val="254"/>
          <w:jc w:val="center"/>
        </w:trPr>
        <w:tc>
          <w:tcPr>
            <w:tcW w:w="8080" w:type="dxa"/>
            <w:gridSpan w:val="3"/>
            <w:tcBorders>
              <w:top w:val="single" w:sz="8" w:space="0" w:color="auto"/>
              <w:left w:val="nil"/>
              <w:bottom w:val="nil"/>
              <w:right w:val="nil"/>
            </w:tcBorders>
            <w:shd w:val="clear" w:color="auto" w:fill="auto"/>
            <w:vAlign w:val="center"/>
          </w:tcPr>
          <w:p w14:paraId="6351202A" w14:textId="77777777" w:rsidR="00F24E25" w:rsidRPr="006B5704" w:rsidRDefault="00F24E25" w:rsidP="006B5704">
            <w:pPr>
              <w:ind w:left="851" w:right="851"/>
              <w:jc w:val="both"/>
              <w:rPr>
                <w:sz w:val="22"/>
                <w:szCs w:val="22"/>
                <w:lang w:eastAsia="es-ES"/>
              </w:rPr>
            </w:pPr>
            <w:r w:rsidRPr="006B5704">
              <w:rPr>
                <w:sz w:val="22"/>
                <w:szCs w:val="22"/>
                <w:lang w:eastAsia="es-ES"/>
              </w:rPr>
              <w:t>Elaborado por: Subproceso de Estadística, Dirección de Planificación.</w:t>
            </w:r>
          </w:p>
          <w:p w14:paraId="5C4C8D42" w14:textId="77777777" w:rsidR="006B5704" w:rsidRPr="006B5704" w:rsidRDefault="006B5704" w:rsidP="006B5704">
            <w:pPr>
              <w:ind w:left="851" w:right="851"/>
              <w:jc w:val="both"/>
              <w:rPr>
                <w:sz w:val="22"/>
                <w:szCs w:val="22"/>
                <w:lang w:eastAsia="es-ES"/>
              </w:rPr>
            </w:pPr>
          </w:p>
          <w:p w14:paraId="3A4BDF8C" w14:textId="342721E8" w:rsidR="00F24E25" w:rsidRPr="006B5704" w:rsidRDefault="00F24E25" w:rsidP="006B5704">
            <w:pPr>
              <w:ind w:left="851" w:right="851"/>
              <w:jc w:val="both"/>
              <w:rPr>
                <w:sz w:val="22"/>
                <w:szCs w:val="22"/>
                <w:lang w:eastAsia="es-ES"/>
              </w:rPr>
            </w:pPr>
            <w:r w:rsidRPr="006B5704">
              <w:rPr>
                <w:sz w:val="22"/>
                <w:szCs w:val="22"/>
                <w:lang w:eastAsia="es-ES"/>
              </w:rPr>
              <w:t>De forma integral, las seis resoluciones generadas durante el 2020 le tomaron al Tribunal en promedio 7 meses en ser consignadas, existiendo respecto al año anterior un incremento promedio de 5 meses y semana más.</w:t>
            </w:r>
          </w:p>
          <w:p w14:paraId="0BCBD41B" w14:textId="77777777" w:rsidR="00F24E25" w:rsidRPr="006B5704" w:rsidRDefault="00F24E25" w:rsidP="006B5704">
            <w:pPr>
              <w:ind w:left="851" w:right="851"/>
              <w:jc w:val="both"/>
              <w:rPr>
                <w:sz w:val="22"/>
                <w:szCs w:val="22"/>
                <w:lang w:eastAsia="es-ES"/>
              </w:rPr>
            </w:pPr>
          </w:p>
          <w:p w14:paraId="577934AA" w14:textId="7FD3FDDB" w:rsidR="00F24E25" w:rsidRPr="006B5704" w:rsidRDefault="00F24E25" w:rsidP="006B5704">
            <w:pPr>
              <w:ind w:left="851" w:right="851"/>
              <w:jc w:val="both"/>
              <w:rPr>
                <w:sz w:val="22"/>
                <w:szCs w:val="22"/>
                <w:lang w:eastAsia="es-ES"/>
              </w:rPr>
            </w:pPr>
            <w:r w:rsidRPr="006B5704">
              <w:rPr>
                <w:sz w:val="22"/>
                <w:szCs w:val="22"/>
                <w:lang w:eastAsia="es-ES"/>
              </w:rPr>
              <w:t xml:space="preserve">De ese grupo de fallos, las dos confirmatoria tienen una duración promedio de 9 meses y 2 semanas, mientras que las cuatro declaradas sin lugar fue de 5 meses y una semana más. </w:t>
            </w:r>
          </w:p>
          <w:p w14:paraId="5FE6405D" w14:textId="77777777" w:rsidR="00F24E25" w:rsidRPr="006B5704" w:rsidRDefault="00F24E25" w:rsidP="006B5704">
            <w:pPr>
              <w:ind w:left="851" w:right="851"/>
              <w:jc w:val="both"/>
              <w:rPr>
                <w:sz w:val="22"/>
                <w:szCs w:val="22"/>
                <w:lang w:eastAsia="es-ES"/>
              </w:rPr>
            </w:pPr>
          </w:p>
        </w:tc>
      </w:tr>
    </w:tbl>
    <w:p w14:paraId="76F78E35" w14:textId="77777777" w:rsidR="00F24E25" w:rsidRPr="006B5704" w:rsidRDefault="00F24E25" w:rsidP="006B5704">
      <w:pPr>
        <w:ind w:left="851" w:right="851"/>
        <w:jc w:val="both"/>
        <w:rPr>
          <w:b/>
          <w:bCs/>
          <w:sz w:val="22"/>
          <w:szCs w:val="22"/>
          <w:u w:val="single"/>
          <w:lang w:val="es-ES_tradnl"/>
        </w:rPr>
      </w:pPr>
      <w:bookmarkStart w:id="29" w:name="_Toc80001014"/>
      <w:r w:rsidRPr="006B5704">
        <w:rPr>
          <w:b/>
          <w:bCs/>
          <w:sz w:val="22"/>
          <w:szCs w:val="22"/>
          <w:u w:val="single"/>
          <w:lang w:val="es-ES_tradnl"/>
        </w:rPr>
        <w:t>5. Circulante Final</w:t>
      </w:r>
      <w:bookmarkEnd w:id="29"/>
    </w:p>
    <w:p w14:paraId="12178151" w14:textId="77777777" w:rsidR="00F24E25" w:rsidRPr="006B5704" w:rsidRDefault="00F24E25" w:rsidP="006B5704">
      <w:pPr>
        <w:ind w:left="851" w:right="851"/>
        <w:jc w:val="both"/>
        <w:rPr>
          <w:b/>
          <w:bCs/>
          <w:sz w:val="22"/>
          <w:szCs w:val="22"/>
          <w:u w:val="single"/>
          <w:lang w:val="es-ES_tradnl"/>
        </w:rPr>
      </w:pPr>
    </w:p>
    <w:p w14:paraId="2AC8AFDB" w14:textId="77777777" w:rsidR="00F24E25" w:rsidRPr="006B5704" w:rsidRDefault="00F24E25" w:rsidP="006B5704">
      <w:pPr>
        <w:widowControl w:val="0"/>
        <w:autoSpaceDE w:val="0"/>
        <w:autoSpaceDN w:val="0"/>
        <w:adjustRightInd w:val="0"/>
        <w:ind w:left="851" w:right="851" w:firstLine="709"/>
        <w:jc w:val="both"/>
        <w:rPr>
          <w:sz w:val="22"/>
          <w:szCs w:val="22"/>
          <w:lang w:eastAsia="es-ES"/>
        </w:rPr>
      </w:pPr>
      <w:r w:rsidRPr="006B5704">
        <w:rPr>
          <w:sz w:val="22"/>
          <w:szCs w:val="22"/>
          <w:lang w:eastAsia="es-ES"/>
        </w:rPr>
        <w:t xml:space="preserve">En el Tribunal Contencioso Administrativo aglutinaron un circulante de ocho casos al finalizar el 2020, por lo que esta variable acusa un aumento de un expediente. </w:t>
      </w:r>
    </w:p>
    <w:p w14:paraId="700F3D92" w14:textId="77777777" w:rsidR="00F24E25" w:rsidRPr="006B5704" w:rsidRDefault="00F24E25" w:rsidP="006B5704">
      <w:pPr>
        <w:ind w:left="851" w:right="851" w:firstLine="709"/>
        <w:jc w:val="both"/>
        <w:rPr>
          <w:sz w:val="22"/>
          <w:szCs w:val="22"/>
          <w:lang w:val="es-ES_tradnl"/>
        </w:rPr>
      </w:pPr>
    </w:p>
    <w:p w14:paraId="13BA0227" w14:textId="77777777" w:rsidR="00F24E25" w:rsidRPr="006B5704" w:rsidRDefault="00F24E25" w:rsidP="006B5704">
      <w:pPr>
        <w:ind w:left="851" w:right="851" w:firstLine="709"/>
        <w:jc w:val="both"/>
        <w:rPr>
          <w:sz w:val="22"/>
          <w:szCs w:val="22"/>
          <w:lang w:val="es-ES_tradnl" w:eastAsia="es-CR"/>
        </w:rPr>
      </w:pPr>
    </w:p>
    <w:p w14:paraId="61F14C3C" w14:textId="77777777" w:rsidR="00F24E25" w:rsidRPr="006B5704" w:rsidRDefault="00F24E25" w:rsidP="006B5704">
      <w:pPr>
        <w:ind w:left="851" w:right="851" w:firstLine="709"/>
        <w:jc w:val="both"/>
        <w:rPr>
          <w:sz w:val="22"/>
          <w:szCs w:val="22"/>
          <w:lang w:val="es-ES_tradnl" w:eastAsia="es-CR"/>
        </w:rPr>
      </w:pPr>
      <w:r w:rsidRPr="006B5704">
        <w:rPr>
          <w:noProof/>
          <w:sz w:val="22"/>
          <w:szCs w:val="22"/>
          <w:lang w:val="en-US"/>
        </w:rPr>
        <w:drawing>
          <wp:inline distT="0" distB="0" distL="0" distR="0" wp14:anchorId="2AFA1346" wp14:editId="56C222C5">
            <wp:extent cx="4480560" cy="3390900"/>
            <wp:effectExtent l="0" t="0" r="15240" b="0"/>
            <wp:docPr id="46" name="Gráfico 46">
              <a:extLst xmlns:a="http://schemas.openxmlformats.org/drawingml/2006/main">
                <a:ext uri="{FF2B5EF4-FFF2-40B4-BE49-F238E27FC236}">
                  <a16:creationId xmlns:a16="http://schemas.microsoft.com/office/drawing/2014/main" id="{8469CDC5-0BBB-4899-9952-656616EADC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106913D" w14:textId="77777777" w:rsidR="00F24E25" w:rsidRPr="006B5704" w:rsidRDefault="00F24E25" w:rsidP="006B5704">
      <w:pPr>
        <w:ind w:left="851" w:right="851" w:firstLine="709"/>
        <w:jc w:val="both"/>
        <w:rPr>
          <w:sz w:val="22"/>
          <w:szCs w:val="22"/>
          <w:lang w:val="es-ES_tradnl"/>
        </w:rPr>
      </w:pPr>
    </w:p>
    <w:p w14:paraId="73FE72CD"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t>Seguidamente se muestra el circulante final que mantiene este Tribunal, según el número y tipo de expediente, así como la fecha de ingreso y el tiempo en trámite que ha permanecido en trámite el expediente en el despacho.</w:t>
      </w:r>
    </w:p>
    <w:p w14:paraId="038711AC" w14:textId="77777777" w:rsidR="00F24E25" w:rsidRPr="006B5704" w:rsidRDefault="00F24E25" w:rsidP="006B5704">
      <w:pPr>
        <w:ind w:left="851" w:right="851" w:firstLine="709"/>
        <w:jc w:val="both"/>
        <w:rPr>
          <w:sz w:val="22"/>
          <w:szCs w:val="22"/>
          <w:lang w:val="es-ES_tradnl"/>
        </w:rPr>
      </w:pPr>
    </w:p>
    <w:p w14:paraId="6FBDA16A" w14:textId="77777777" w:rsidR="00F24E25" w:rsidRPr="006B5704" w:rsidRDefault="00F24E25" w:rsidP="006B5704">
      <w:pPr>
        <w:ind w:left="851" w:right="851" w:firstLine="709"/>
        <w:jc w:val="center"/>
        <w:rPr>
          <w:b/>
          <w:bCs/>
          <w:sz w:val="22"/>
          <w:szCs w:val="22"/>
          <w:lang w:val="es-ES_tradnl"/>
        </w:rPr>
      </w:pPr>
      <w:r w:rsidRPr="006B5704">
        <w:rPr>
          <w:b/>
          <w:bCs/>
          <w:sz w:val="22"/>
          <w:szCs w:val="22"/>
          <w:lang w:val="es-ES_tradnl"/>
        </w:rPr>
        <w:t>Cuadro N°5</w:t>
      </w:r>
    </w:p>
    <w:p w14:paraId="58E6469C" w14:textId="77777777" w:rsidR="00F24E25" w:rsidRPr="006B5704" w:rsidRDefault="00F24E25" w:rsidP="006B5704">
      <w:pPr>
        <w:ind w:left="851" w:right="851" w:firstLine="709"/>
        <w:jc w:val="center"/>
        <w:rPr>
          <w:b/>
          <w:bCs/>
          <w:sz w:val="22"/>
          <w:szCs w:val="22"/>
          <w:lang w:val="es-ES_tradnl"/>
        </w:rPr>
      </w:pPr>
      <w:r w:rsidRPr="006B5704">
        <w:rPr>
          <w:b/>
          <w:bCs/>
          <w:sz w:val="22"/>
          <w:szCs w:val="22"/>
          <w:lang w:val="es-ES_tradnl"/>
        </w:rPr>
        <w:t>Circulante Final por Tipo y Número de Expediente y Tiempo</w:t>
      </w:r>
    </w:p>
    <w:p w14:paraId="152FA61E" w14:textId="694385B1" w:rsidR="00F24E25" w:rsidRPr="006B5704" w:rsidRDefault="00F24E25" w:rsidP="006B5704">
      <w:pPr>
        <w:ind w:left="851" w:right="851" w:firstLine="709"/>
        <w:jc w:val="center"/>
        <w:rPr>
          <w:b/>
          <w:bCs/>
          <w:sz w:val="22"/>
          <w:szCs w:val="22"/>
          <w:lang w:val="es-ES_tradnl"/>
        </w:rPr>
      </w:pPr>
      <w:r w:rsidRPr="006B5704">
        <w:rPr>
          <w:b/>
          <w:bCs/>
          <w:sz w:val="22"/>
          <w:szCs w:val="22"/>
          <w:lang w:val="es-ES_tradnl"/>
        </w:rPr>
        <w:t>de Trámite, al cierre de diciembre 2020</w:t>
      </w:r>
    </w:p>
    <w:p w14:paraId="5E6CC8BE" w14:textId="77777777" w:rsidR="006B5704" w:rsidRPr="006B5704" w:rsidRDefault="006B5704" w:rsidP="006B5704">
      <w:pPr>
        <w:ind w:left="851" w:right="851" w:firstLine="709"/>
        <w:jc w:val="center"/>
        <w:rPr>
          <w:b/>
          <w:bCs/>
          <w:sz w:val="22"/>
          <w:szCs w:val="22"/>
          <w:lang w:val="es-ES_tradnl"/>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1806"/>
        <w:gridCol w:w="2207"/>
      </w:tblGrid>
      <w:tr w:rsidR="00F24E25" w:rsidRPr="006B5704" w14:paraId="397CCD47" w14:textId="77777777" w:rsidTr="00F24E25">
        <w:tc>
          <w:tcPr>
            <w:tcW w:w="2405" w:type="dxa"/>
          </w:tcPr>
          <w:p w14:paraId="60047F66" w14:textId="77777777" w:rsidR="00F24E25" w:rsidRPr="006B5704" w:rsidRDefault="00F24E25" w:rsidP="006B5704">
            <w:pPr>
              <w:jc w:val="both"/>
              <w:rPr>
                <w:b/>
                <w:bCs/>
                <w:sz w:val="22"/>
                <w:szCs w:val="22"/>
                <w:lang w:val="es-ES_tradnl"/>
              </w:rPr>
            </w:pPr>
            <w:r w:rsidRPr="006B5704">
              <w:rPr>
                <w:b/>
                <w:bCs/>
                <w:sz w:val="22"/>
                <w:szCs w:val="22"/>
                <w:lang w:val="es-ES_tradnl"/>
              </w:rPr>
              <w:t>Expediente</w:t>
            </w:r>
          </w:p>
        </w:tc>
        <w:tc>
          <w:tcPr>
            <w:tcW w:w="2410" w:type="dxa"/>
          </w:tcPr>
          <w:p w14:paraId="2798563B" w14:textId="77777777" w:rsidR="00F24E25" w:rsidRPr="006B5704" w:rsidRDefault="00F24E25" w:rsidP="006B5704">
            <w:pPr>
              <w:jc w:val="both"/>
              <w:rPr>
                <w:b/>
                <w:bCs/>
                <w:sz w:val="22"/>
                <w:szCs w:val="22"/>
                <w:lang w:val="es-ES_tradnl"/>
              </w:rPr>
            </w:pPr>
            <w:r w:rsidRPr="006B5704">
              <w:rPr>
                <w:b/>
                <w:bCs/>
                <w:sz w:val="22"/>
                <w:szCs w:val="22"/>
                <w:lang w:val="es-ES_tradnl"/>
              </w:rPr>
              <w:t>Tipo de Expediente</w:t>
            </w:r>
          </w:p>
        </w:tc>
        <w:tc>
          <w:tcPr>
            <w:tcW w:w="1806" w:type="dxa"/>
          </w:tcPr>
          <w:p w14:paraId="1A30D7AC" w14:textId="77777777" w:rsidR="00F24E25" w:rsidRPr="006B5704" w:rsidRDefault="00F24E25" w:rsidP="006B5704">
            <w:pPr>
              <w:jc w:val="both"/>
              <w:rPr>
                <w:b/>
                <w:bCs/>
                <w:sz w:val="22"/>
                <w:szCs w:val="22"/>
                <w:lang w:val="es-ES_tradnl"/>
              </w:rPr>
            </w:pPr>
            <w:r w:rsidRPr="006B5704">
              <w:rPr>
                <w:b/>
                <w:bCs/>
                <w:sz w:val="22"/>
                <w:szCs w:val="22"/>
                <w:lang w:val="es-ES_tradnl"/>
              </w:rPr>
              <w:t>Fecha de Ingreso</w:t>
            </w:r>
          </w:p>
        </w:tc>
        <w:tc>
          <w:tcPr>
            <w:tcW w:w="2207" w:type="dxa"/>
          </w:tcPr>
          <w:p w14:paraId="5ECEAAD6" w14:textId="77777777" w:rsidR="00F24E25" w:rsidRPr="006B5704" w:rsidRDefault="00F24E25" w:rsidP="006B5704">
            <w:pPr>
              <w:jc w:val="both"/>
              <w:rPr>
                <w:b/>
                <w:bCs/>
                <w:sz w:val="22"/>
                <w:szCs w:val="22"/>
                <w:lang w:val="es-ES_tradnl"/>
              </w:rPr>
            </w:pPr>
            <w:r w:rsidRPr="006B5704">
              <w:rPr>
                <w:b/>
                <w:bCs/>
                <w:sz w:val="22"/>
                <w:szCs w:val="22"/>
                <w:lang w:val="es-ES_tradnl"/>
              </w:rPr>
              <w:t>Tiempo en Trámite</w:t>
            </w:r>
          </w:p>
        </w:tc>
      </w:tr>
      <w:tr w:rsidR="00F24E25" w:rsidRPr="006B5704" w14:paraId="1680A160" w14:textId="77777777" w:rsidTr="00F24E25">
        <w:tc>
          <w:tcPr>
            <w:tcW w:w="2405" w:type="dxa"/>
          </w:tcPr>
          <w:p w14:paraId="03DBE81A" w14:textId="77777777" w:rsidR="00F24E25" w:rsidRPr="006B5704" w:rsidRDefault="00F24E25" w:rsidP="006B5704">
            <w:pPr>
              <w:jc w:val="both"/>
              <w:rPr>
                <w:sz w:val="22"/>
                <w:szCs w:val="22"/>
                <w:lang w:val="es-ES_tradnl"/>
              </w:rPr>
            </w:pPr>
            <w:r w:rsidRPr="006B5704">
              <w:rPr>
                <w:sz w:val="22"/>
                <w:szCs w:val="22"/>
                <w:lang w:val="es-ES_tradnl"/>
              </w:rPr>
              <w:t>03-000281-0161-CA</w:t>
            </w:r>
          </w:p>
        </w:tc>
        <w:tc>
          <w:tcPr>
            <w:tcW w:w="2410" w:type="dxa"/>
          </w:tcPr>
          <w:p w14:paraId="2663CF9D" w14:textId="77777777" w:rsidR="00F24E25" w:rsidRPr="006B5704" w:rsidRDefault="00F24E25" w:rsidP="006B5704">
            <w:pPr>
              <w:jc w:val="both"/>
              <w:rPr>
                <w:sz w:val="22"/>
                <w:szCs w:val="22"/>
                <w:lang w:val="es-ES_tradnl"/>
              </w:rPr>
            </w:pPr>
            <w:r w:rsidRPr="006B5704">
              <w:rPr>
                <w:sz w:val="22"/>
                <w:szCs w:val="22"/>
                <w:lang w:val="es-ES_tradnl"/>
              </w:rPr>
              <w:t>Especial Tributario</w:t>
            </w:r>
          </w:p>
        </w:tc>
        <w:tc>
          <w:tcPr>
            <w:tcW w:w="1806" w:type="dxa"/>
          </w:tcPr>
          <w:p w14:paraId="5E208D47" w14:textId="77777777" w:rsidR="00F24E25" w:rsidRPr="006B5704" w:rsidRDefault="00F24E25" w:rsidP="006B5704">
            <w:pPr>
              <w:jc w:val="both"/>
              <w:rPr>
                <w:sz w:val="22"/>
                <w:szCs w:val="22"/>
                <w:lang w:val="es-ES_tradnl"/>
              </w:rPr>
            </w:pPr>
            <w:r w:rsidRPr="006B5704">
              <w:rPr>
                <w:sz w:val="22"/>
                <w:szCs w:val="22"/>
                <w:lang w:val="es-ES_tradnl"/>
              </w:rPr>
              <w:t>07-06-2010</w:t>
            </w:r>
          </w:p>
        </w:tc>
        <w:tc>
          <w:tcPr>
            <w:tcW w:w="2207" w:type="dxa"/>
          </w:tcPr>
          <w:p w14:paraId="21D8D56E" w14:textId="77777777" w:rsidR="00F24E25" w:rsidRPr="006B5704" w:rsidRDefault="00F24E25" w:rsidP="006B5704">
            <w:pPr>
              <w:jc w:val="both"/>
              <w:rPr>
                <w:sz w:val="22"/>
                <w:szCs w:val="22"/>
                <w:lang w:val="es-ES_tradnl"/>
              </w:rPr>
            </w:pPr>
            <w:r w:rsidRPr="006B5704">
              <w:rPr>
                <w:sz w:val="22"/>
                <w:szCs w:val="22"/>
                <w:lang w:val="es-ES_tradnl"/>
              </w:rPr>
              <w:t>321 meses 2 semanas</w:t>
            </w:r>
          </w:p>
        </w:tc>
      </w:tr>
      <w:tr w:rsidR="00F24E25" w:rsidRPr="006B5704" w14:paraId="22DAFDA0" w14:textId="77777777" w:rsidTr="00F24E25">
        <w:tc>
          <w:tcPr>
            <w:tcW w:w="2405" w:type="dxa"/>
          </w:tcPr>
          <w:p w14:paraId="5FBB8D21" w14:textId="77777777" w:rsidR="00F24E25" w:rsidRPr="006B5704" w:rsidRDefault="00F24E25" w:rsidP="006B5704">
            <w:pPr>
              <w:jc w:val="both"/>
              <w:rPr>
                <w:sz w:val="22"/>
                <w:szCs w:val="22"/>
                <w:lang w:val="es-ES_tradnl"/>
              </w:rPr>
            </w:pPr>
            <w:r w:rsidRPr="006B5704">
              <w:rPr>
                <w:sz w:val="22"/>
                <w:szCs w:val="22"/>
                <w:lang w:val="es-ES_tradnl"/>
              </w:rPr>
              <w:t>04-001216-0161-CA</w:t>
            </w:r>
          </w:p>
        </w:tc>
        <w:tc>
          <w:tcPr>
            <w:tcW w:w="2410" w:type="dxa"/>
          </w:tcPr>
          <w:p w14:paraId="3922201A" w14:textId="77777777" w:rsidR="00F24E25" w:rsidRPr="006B5704" w:rsidRDefault="00F24E25" w:rsidP="006B5704">
            <w:pPr>
              <w:jc w:val="both"/>
              <w:rPr>
                <w:sz w:val="22"/>
                <w:szCs w:val="22"/>
                <w:lang w:val="es-ES_tradnl"/>
              </w:rPr>
            </w:pPr>
            <w:r w:rsidRPr="006B5704">
              <w:rPr>
                <w:sz w:val="22"/>
                <w:szCs w:val="22"/>
                <w:lang w:val="es-ES_tradnl"/>
              </w:rPr>
              <w:t>Ordinario</w:t>
            </w:r>
          </w:p>
        </w:tc>
        <w:tc>
          <w:tcPr>
            <w:tcW w:w="1806" w:type="dxa"/>
          </w:tcPr>
          <w:p w14:paraId="6D365B9C" w14:textId="77777777" w:rsidR="00F24E25" w:rsidRPr="006B5704" w:rsidRDefault="00F24E25" w:rsidP="006B5704">
            <w:pPr>
              <w:jc w:val="both"/>
              <w:rPr>
                <w:sz w:val="22"/>
                <w:szCs w:val="22"/>
                <w:lang w:val="es-ES_tradnl"/>
              </w:rPr>
            </w:pPr>
            <w:r w:rsidRPr="006B5704">
              <w:rPr>
                <w:sz w:val="22"/>
                <w:szCs w:val="22"/>
                <w:lang w:val="es-ES_tradnl"/>
              </w:rPr>
              <w:t>26-06-2020</w:t>
            </w:r>
          </w:p>
        </w:tc>
        <w:tc>
          <w:tcPr>
            <w:tcW w:w="2207" w:type="dxa"/>
          </w:tcPr>
          <w:p w14:paraId="59656B87" w14:textId="77777777" w:rsidR="00F24E25" w:rsidRPr="006B5704" w:rsidRDefault="00F24E25" w:rsidP="006B5704">
            <w:pPr>
              <w:jc w:val="both"/>
              <w:rPr>
                <w:sz w:val="22"/>
                <w:szCs w:val="22"/>
                <w:lang w:val="es-ES_tradnl"/>
              </w:rPr>
            </w:pPr>
            <w:r w:rsidRPr="006B5704">
              <w:rPr>
                <w:sz w:val="22"/>
                <w:szCs w:val="22"/>
                <w:lang w:val="es-ES_tradnl"/>
              </w:rPr>
              <w:t xml:space="preserve">  15 meses 2 semanas</w:t>
            </w:r>
          </w:p>
        </w:tc>
      </w:tr>
      <w:tr w:rsidR="00F24E25" w:rsidRPr="006B5704" w14:paraId="56B3AF11" w14:textId="77777777" w:rsidTr="00F24E25">
        <w:tc>
          <w:tcPr>
            <w:tcW w:w="2405" w:type="dxa"/>
          </w:tcPr>
          <w:p w14:paraId="4640A5F6" w14:textId="77777777" w:rsidR="00F24E25" w:rsidRPr="006B5704" w:rsidRDefault="00F24E25" w:rsidP="006B5704">
            <w:pPr>
              <w:jc w:val="both"/>
              <w:rPr>
                <w:sz w:val="22"/>
                <w:szCs w:val="22"/>
                <w:lang w:val="es-ES_tradnl"/>
              </w:rPr>
            </w:pPr>
            <w:r w:rsidRPr="006B5704">
              <w:rPr>
                <w:sz w:val="22"/>
                <w:szCs w:val="22"/>
                <w:lang w:val="es-ES_tradnl"/>
              </w:rPr>
              <w:t>05-001023-0161-CA</w:t>
            </w:r>
          </w:p>
        </w:tc>
        <w:tc>
          <w:tcPr>
            <w:tcW w:w="2410" w:type="dxa"/>
          </w:tcPr>
          <w:p w14:paraId="392BA91B" w14:textId="77777777" w:rsidR="00F24E25" w:rsidRPr="006B5704" w:rsidRDefault="00F24E25" w:rsidP="006B5704">
            <w:pPr>
              <w:jc w:val="both"/>
              <w:rPr>
                <w:sz w:val="22"/>
                <w:szCs w:val="22"/>
                <w:lang w:val="es-ES_tradnl"/>
              </w:rPr>
            </w:pPr>
            <w:r w:rsidRPr="006B5704">
              <w:rPr>
                <w:sz w:val="22"/>
                <w:szCs w:val="22"/>
                <w:lang w:val="es-ES_tradnl"/>
              </w:rPr>
              <w:t>ND</w:t>
            </w:r>
          </w:p>
        </w:tc>
        <w:tc>
          <w:tcPr>
            <w:tcW w:w="1806" w:type="dxa"/>
          </w:tcPr>
          <w:p w14:paraId="5B03495F" w14:textId="77777777" w:rsidR="00F24E25" w:rsidRPr="006B5704" w:rsidRDefault="00F24E25" w:rsidP="006B5704">
            <w:pPr>
              <w:jc w:val="both"/>
              <w:rPr>
                <w:sz w:val="22"/>
                <w:szCs w:val="22"/>
                <w:lang w:val="es-ES_tradnl"/>
              </w:rPr>
            </w:pPr>
            <w:r w:rsidRPr="006B5704">
              <w:rPr>
                <w:sz w:val="22"/>
                <w:szCs w:val="22"/>
                <w:lang w:val="es-ES_tradnl"/>
              </w:rPr>
              <w:t>11-02-2010</w:t>
            </w:r>
          </w:p>
        </w:tc>
        <w:tc>
          <w:tcPr>
            <w:tcW w:w="2207" w:type="dxa"/>
          </w:tcPr>
          <w:p w14:paraId="2822B62D" w14:textId="77777777" w:rsidR="00F24E25" w:rsidRPr="006B5704" w:rsidRDefault="00F24E25" w:rsidP="006B5704">
            <w:pPr>
              <w:jc w:val="both"/>
              <w:rPr>
                <w:sz w:val="22"/>
                <w:szCs w:val="22"/>
                <w:lang w:val="es-ES_tradnl"/>
              </w:rPr>
            </w:pPr>
            <w:r w:rsidRPr="006B5704">
              <w:rPr>
                <w:sz w:val="22"/>
                <w:szCs w:val="22"/>
                <w:lang w:val="es-ES_tradnl"/>
              </w:rPr>
              <w:t>331 meses 1 semana</w:t>
            </w:r>
          </w:p>
        </w:tc>
      </w:tr>
      <w:tr w:rsidR="00F24E25" w:rsidRPr="006B5704" w14:paraId="42340B55" w14:textId="77777777" w:rsidTr="00F24E25">
        <w:tc>
          <w:tcPr>
            <w:tcW w:w="2405" w:type="dxa"/>
          </w:tcPr>
          <w:p w14:paraId="46500D65" w14:textId="77777777" w:rsidR="00F24E25" w:rsidRPr="006B5704" w:rsidRDefault="00F24E25" w:rsidP="006B5704">
            <w:pPr>
              <w:jc w:val="both"/>
              <w:rPr>
                <w:sz w:val="22"/>
                <w:szCs w:val="22"/>
                <w:lang w:val="es-ES_tradnl"/>
              </w:rPr>
            </w:pPr>
            <w:r w:rsidRPr="006B5704">
              <w:rPr>
                <w:sz w:val="22"/>
                <w:szCs w:val="22"/>
                <w:lang w:val="es-ES_tradnl"/>
              </w:rPr>
              <w:t>06-000159-0161-CA</w:t>
            </w:r>
          </w:p>
        </w:tc>
        <w:tc>
          <w:tcPr>
            <w:tcW w:w="2410" w:type="dxa"/>
          </w:tcPr>
          <w:p w14:paraId="081EBCF4" w14:textId="77777777" w:rsidR="00F24E25" w:rsidRPr="006B5704" w:rsidRDefault="00F24E25" w:rsidP="006B5704">
            <w:pPr>
              <w:jc w:val="both"/>
              <w:rPr>
                <w:sz w:val="22"/>
                <w:szCs w:val="22"/>
                <w:lang w:val="es-ES_tradnl"/>
              </w:rPr>
            </w:pPr>
            <w:r w:rsidRPr="006B5704">
              <w:rPr>
                <w:sz w:val="22"/>
                <w:szCs w:val="22"/>
                <w:lang w:val="es-ES_tradnl"/>
              </w:rPr>
              <w:t>Incidente Cobro Honorario</w:t>
            </w:r>
          </w:p>
        </w:tc>
        <w:tc>
          <w:tcPr>
            <w:tcW w:w="1806" w:type="dxa"/>
          </w:tcPr>
          <w:p w14:paraId="1E438747" w14:textId="77777777" w:rsidR="00F24E25" w:rsidRPr="006B5704" w:rsidRDefault="00F24E25" w:rsidP="006B5704">
            <w:pPr>
              <w:jc w:val="both"/>
              <w:rPr>
                <w:sz w:val="22"/>
                <w:szCs w:val="22"/>
                <w:lang w:val="es-ES_tradnl"/>
              </w:rPr>
            </w:pPr>
            <w:r w:rsidRPr="006B5704">
              <w:rPr>
                <w:sz w:val="22"/>
                <w:szCs w:val="22"/>
                <w:lang w:val="es-ES_tradnl"/>
              </w:rPr>
              <w:t>26-06-2020</w:t>
            </w:r>
          </w:p>
        </w:tc>
        <w:tc>
          <w:tcPr>
            <w:tcW w:w="2207" w:type="dxa"/>
          </w:tcPr>
          <w:p w14:paraId="1FA96FD5" w14:textId="77777777" w:rsidR="00F24E25" w:rsidRPr="006B5704" w:rsidRDefault="00F24E25" w:rsidP="006B5704">
            <w:pPr>
              <w:jc w:val="both"/>
              <w:rPr>
                <w:sz w:val="22"/>
                <w:szCs w:val="22"/>
                <w:lang w:val="es-ES_tradnl"/>
              </w:rPr>
            </w:pPr>
            <w:r w:rsidRPr="006B5704">
              <w:rPr>
                <w:sz w:val="22"/>
                <w:szCs w:val="22"/>
                <w:lang w:val="es-ES_tradnl"/>
              </w:rPr>
              <w:t xml:space="preserve">  15 meses 2 semanas</w:t>
            </w:r>
          </w:p>
        </w:tc>
      </w:tr>
      <w:tr w:rsidR="00F24E25" w:rsidRPr="006B5704" w14:paraId="72BA8CF0" w14:textId="77777777" w:rsidTr="00F24E25">
        <w:tc>
          <w:tcPr>
            <w:tcW w:w="2405" w:type="dxa"/>
          </w:tcPr>
          <w:p w14:paraId="61A38442" w14:textId="77777777" w:rsidR="00F24E25" w:rsidRPr="006B5704" w:rsidRDefault="00F24E25" w:rsidP="006B5704">
            <w:pPr>
              <w:jc w:val="both"/>
              <w:rPr>
                <w:sz w:val="22"/>
                <w:szCs w:val="22"/>
                <w:lang w:val="es-ES_tradnl"/>
              </w:rPr>
            </w:pPr>
            <w:r w:rsidRPr="006B5704">
              <w:rPr>
                <w:sz w:val="22"/>
                <w:szCs w:val="22"/>
                <w:lang w:val="es-ES_tradnl"/>
              </w:rPr>
              <w:t>06-001171-0161-CA</w:t>
            </w:r>
          </w:p>
        </w:tc>
        <w:tc>
          <w:tcPr>
            <w:tcW w:w="2410" w:type="dxa"/>
          </w:tcPr>
          <w:p w14:paraId="5915C3A6" w14:textId="77777777" w:rsidR="00F24E25" w:rsidRPr="006B5704" w:rsidRDefault="00F24E25" w:rsidP="006B5704">
            <w:pPr>
              <w:jc w:val="both"/>
              <w:rPr>
                <w:sz w:val="22"/>
                <w:szCs w:val="22"/>
                <w:lang w:val="es-ES_tradnl"/>
              </w:rPr>
            </w:pPr>
            <w:r w:rsidRPr="006B5704">
              <w:rPr>
                <w:sz w:val="22"/>
                <w:szCs w:val="22"/>
                <w:lang w:val="es-ES_tradnl"/>
              </w:rPr>
              <w:t>ND</w:t>
            </w:r>
          </w:p>
        </w:tc>
        <w:tc>
          <w:tcPr>
            <w:tcW w:w="1806" w:type="dxa"/>
          </w:tcPr>
          <w:p w14:paraId="32FF91D2" w14:textId="77777777" w:rsidR="00F24E25" w:rsidRPr="006B5704" w:rsidRDefault="00F24E25" w:rsidP="006B5704">
            <w:pPr>
              <w:jc w:val="both"/>
              <w:rPr>
                <w:sz w:val="22"/>
                <w:szCs w:val="22"/>
                <w:lang w:val="es-ES_tradnl"/>
              </w:rPr>
            </w:pPr>
            <w:r w:rsidRPr="006B5704">
              <w:rPr>
                <w:sz w:val="22"/>
                <w:szCs w:val="22"/>
                <w:lang w:val="es-ES_tradnl"/>
              </w:rPr>
              <w:t>02-07-2019</w:t>
            </w:r>
          </w:p>
        </w:tc>
        <w:tc>
          <w:tcPr>
            <w:tcW w:w="2207" w:type="dxa"/>
          </w:tcPr>
          <w:p w14:paraId="1189E8F4" w14:textId="77777777" w:rsidR="00F24E25" w:rsidRPr="006B5704" w:rsidRDefault="00F24E25" w:rsidP="006B5704">
            <w:pPr>
              <w:jc w:val="both"/>
              <w:rPr>
                <w:sz w:val="22"/>
                <w:szCs w:val="22"/>
                <w:lang w:val="es-ES_tradnl"/>
              </w:rPr>
            </w:pPr>
            <w:r w:rsidRPr="006B5704">
              <w:rPr>
                <w:sz w:val="22"/>
                <w:szCs w:val="22"/>
                <w:lang w:val="es-ES_tradnl"/>
              </w:rPr>
              <w:t xml:space="preserve">  45 meses 2 semanas</w:t>
            </w:r>
          </w:p>
        </w:tc>
      </w:tr>
      <w:tr w:rsidR="00F24E25" w:rsidRPr="006B5704" w14:paraId="7B515A4E" w14:textId="77777777" w:rsidTr="00F24E25">
        <w:tc>
          <w:tcPr>
            <w:tcW w:w="2405" w:type="dxa"/>
          </w:tcPr>
          <w:p w14:paraId="79BDCB25" w14:textId="77777777" w:rsidR="00F24E25" w:rsidRPr="006B5704" w:rsidRDefault="00F24E25" w:rsidP="006B5704">
            <w:pPr>
              <w:jc w:val="both"/>
              <w:rPr>
                <w:sz w:val="22"/>
                <w:szCs w:val="22"/>
                <w:lang w:val="es-ES_tradnl"/>
              </w:rPr>
            </w:pPr>
            <w:r w:rsidRPr="006B5704">
              <w:rPr>
                <w:sz w:val="22"/>
                <w:szCs w:val="22"/>
                <w:lang w:val="es-ES_tradnl"/>
              </w:rPr>
              <w:t>07-000345-0161-CA</w:t>
            </w:r>
          </w:p>
        </w:tc>
        <w:tc>
          <w:tcPr>
            <w:tcW w:w="2410" w:type="dxa"/>
          </w:tcPr>
          <w:p w14:paraId="0127434E" w14:textId="77777777" w:rsidR="00F24E25" w:rsidRPr="006B5704" w:rsidRDefault="00F24E25" w:rsidP="006B5704">
            <w:pPr>
              <w:jc w:val="both"/>
              <w:rPr>
                <w:sz w:val="22"/>
                <w:szCs w:val="22"/>
                <w:lang w:val="es-ES_tradnl"/>
              </w:rPr>
            </w:pPr>
            <w:r w:rsidRPr="006B5704">
              <w:rPr>
                <w:sz w:val="22"/>
                <w:szCs w:val="22"/>
                <w:lang w:val="es-ES_tradnl"/>
              </w:rPr>
              <w:t>Especial Tributario</w:t>
            </w:r>
          </w:p>
        </w:tc>
        <w:tc>
          <w:tcPr>
            <w:tcW w:w="1806" w:type="dxa"/>
          </w:tcPr>
          <w:p w14:paraId="5A4DBA5C" w14:textId="77777777" w:rsidR="00F24E25" w:rsidRPr="006B5704" w:rsidRDefault="00F24E25" w:rsidP="006B5704">
            <w:pPr>
              <w:jc w:val="both"/>
              <w:rPr>
                <w:sz w:val="22"/>
                <w:szCs w:val="22"/>
                <w:lang w:val="es-ES_tradnl"/>
              </w:rPr>
            </w:pPr>
            <w:r w:rsidRPr="006B5704">
              <w:rPr>
                <w:sz w:val="22"/>
                <w:szCs w:val="22"/>
                <w:lang w:val="es-ES_tradnl"/>
              </w:rPr>
              <w:t>13-11-2007</w:t>
            </w:r>
          </w:p>
        </w:tc>
        <w:tc>
          <w:tcPr>
            <w:tcW w:w="2207" w:type="dxa"/>
          </w:tcPr>
          <w:p w14:paraId="72F35002" w14:textId="77777777" w:rsidR="00F24E25" w:rsidRPr="006B5704" w:rsidRDefault="00F24E25" w:rsidP="006B5704">
            <w:pPr>
              <w:jc w:val="both"/>
              <w:rPr>
                <w:sz w:val="22"/>
                <w:szCs w:val="22"/>
                <w:lang w:val="es-ES_tradnl"/>
              </w:rPr>
            </w:pPr>
            <w:r w:rsidRPr="006B5704">
              <w:rPr>
                <w:sz w:val="22"/>
                <w:szCs w:val="22"/>
                <w:lang w:val="es-ES_tradnl"/>
              </w:rPr>
              <w:t>399 meses 3 semanas</w:t>
            </w:r>
          </w:p>
        </w:tc>
      </w:tr>
      <w:tr w:rsidR="00F24E25" w:rsidRPr="006B5704" w14:paraId="6B4959B5" w14:textId="77777777" w:rsidTr="00F24E25">
        <w:tc>
          <w:tcPr>
            <w:tcW w:w="2405" w:type="dxa"/>
          </w:tcPr>
          <w:p w14:paraId="7B024CA8" w14:textId="77777777" w:rsidR="00F24E25" w:rsidRPr="006B5704" w:rsidRDefault="00F24E25" w:rsidP="006B5704">
            <w:pPr>
              <w:jc w:val="both"/>
              <w:rPr>
                <w:sz w:val="22"/>
                <w:szCs w:val="22"/>
                <w:lang w:val="es-ES_tradnl"/>
              </w:rPr>
            </w:pPr>
            <w:r w:rsidRPr="006B5704">
              <w:rPr>
                <w:sz w:val="22"/>
                <w:szCs w:val="22"/>
                <w:lang w:val="es-ES_tradnl"/>
              </w:rPr>
              <w:t>07-000353-0161-CA</w:t>
            </w:r>
          </w:p>
        </w:tc>
        <w:tc>
          <w:tcPr>
            <w:tcW w:w="2410" w:type="dxa"/>
          </w:tcPr>
          <w:p w14:paraId="2243BFA5" w14:textId="77777777" w:rsidR="00F24E25" w:rsidRPr="006B5704" w:rsidRDefault="00F24E25" w:rsidP="006B5704">
            <w:pPr>
              <w:jc w:val="both"/>
              <w:rPr>
                <w:sz w:val="22"/>
                <w:szCs w:val="22"/>
                <w:lang w:val="es-ES_tradnl"/>
              </w:rPr>
            </w:pPr>
            <w:r w:rsidRPr="006B5704">
              <w:rPr>
                <w:sz w:val="22"/>
                <w:szCs w:val="22"/>
                <w:lang w:val="es-ES_tradnl"/>
              </w:rPr>
              <w:t>Especial Tributario</w:t>
            </w:r>
          </w:p>
        </w:tc>
        <w:tc>
          <w:tcPr>
            <w:tcW w:w="1806" w:type="dxa"/>
          </w:tcPr>
          <w:p w14:paraId="1C1BE51A" w14:textId="77777777" w:rsidR="00F24E25" w:rsidRPr="006B5704" w:rsidRDefault="00F24E25" w:rsidP="006B5704">
            <w:pPr>
              <w:jc w:val="both"/>
              <w:rPr>
                <w:sz w:val="22"/>
                <w:szCs w:val="22"/>
                <w:lang w:val="es-ES_tradnl"/>
              </w:rPr>
            </w:pPr>
            <w:r w:rsidRPr="006B5704">
              <w:rPr>
                <w:sz w:val="22"/>
                <w:szCs w:val="22"/>
                <w:lang w:val="es-ES_tradnl"/>
              </w:rPr>
              <w:t>01-03-2011</w:t>
            </w:r>
          </w:p>
        </w:tc>
        <w:tc>
          <w:tcPr>
            <w:tcW w:w="2207" w:type="dxa"/>
          </w:tcPr>
          <w:p w14:paraId="7530C6D9" w14:textId="77777777" w:rsidR="00F24E25" w:rsidRPr="006B5704" w:rsidRDefault="00F24E25" w:rsidP="006B5704">
            <w:pPr>
              <w:jc w:val="both"/>
              <w:rPr>
                <w:sz w:val="22"/>
                <w:szCs w:val="22"/>
                <w:lang w:val="es-ES_tradnl"/>
              </w:rPr>
            </w:pPr>
            <w:r w:rsidRPr="006B5704">
              <w:rPr>
                <w:sz w:val="22"/>
                <w:szCs w:val="22"/>
                <w:lang w:val="es-ES_tradnl"/>
              </w:rPr>
              <w:t>299 meses 2 semanas</w:t>
            </w:r>
          </w:p>
        </w:tc>
      </w:tr>
      <w:tr w:rsidR="00F24E25" w:rsidRPr="006B5704" w14:paraId="7B234B6B" w14:textId="77777777" w:rsidTr="00F24E25">
        <w:tc>
          <w:tcPr>
            <w:tcW w:w="2405" w:type="dxa"/>
          </w:tcPr>
          <w:p w14:paraId="78035DBA" w14:textId="77777777" w:rsidR="00F24E25" w:rsidRPr="006B5704" w:rsidRDefault="00F24E25" w:rsidP="006B5704">
            <w:pPr>
              <w:jc w:val="both"/>
              <w:rPr>
                <w:sz w:val="22"/>
                <w:szCs w:val="22"/>
                <w:lang w:val="es-ES_tradnl"/>
              </w:rPr>
            </w:pPr>
            <w:r w:rsidRPr="006B5704">
              <w:rPr>
                <w:sz w:val="22"/>
                <w:szCs w:val="22"/>
                <w:lang w:val="es-ES_tradnl"/>
              </w:rPr>
              <w:t>94-000484-0177-CA</w:t>
            </w:r>
          </w:p>
        </w:tc>
        <w:tc>
          <w:tcPr>
            <w:tcW w:w="2410" w:type="dxa"/>
          </w:tcPr>
          <w:p w14:paraId="342F94D8" w14:textId="77777777" w:rsidR="00F24E25" w:rsidRPr="006B5704" w:rsidRDefault="00F24E25" w:rsidP="006B5704">
            <w:pPr>
              <w:jc w:val="both"/>
              <w:rPr>
                <w:sz w:val="22"/>
                <w:szCs w:val="22"/>
                <w:lang w:val="es-ES_tradnl"/>
              </w:rPr>
            </w:pPr>
            <w:r w:rsidRPr="006B5704">
              <w:rPr>
                <w:sz w:val="22"/>
                <w:szCs w:val="22"/>
                <w:lang w:val="es-ES_tradnl"/>
              </w:rPr>
              <w:t>Ordinario</w:t>
            </w:r>
          </w:p>
        </w:tc>
        <w:tc>
          <w:tcPr>
            <w:tcW w:w="1806" w:type="dxa"/>
          </w:tcPr>
          <w:p w14:paraId="206DE814" w14:textId="77777777" w:rsidR="00F24E25" w:rsidRPr="006B5704" w:rsidRDefault="00F24E25" w:rsidP="006B5704">
            <w:pPr>
              <w:jc w:val="both"/>
              <w:rPr>
                <w:sz w:val="22"/>
                <w:szCs w:val="22"/>
                <w:lang w:val="es-ES_tradnl"/>
              </w:rPr>
            </w:pPr>
            <w:r w:rsidRPr="006B5704">
              <w:rPr>
                <w:sz w:val="22"/>
                <w:szCs w:val="22"/>
                <w:lang w:val="es-ES_tradnl"/>
              </w:rPr>
              <w:t>14-07-2017</w:t>
            </w:r>
          </w:p>
        </w:tc>
        <w:tc>
          <w:tcPr>
            <w:tcW w:w="2207" w:type="dxa"/>
          </w:tcPr>
          <w:p w14:paraId="336D174A" w14:textId="77777777" w:rsidR="00F24E25" w:rsidRPr="006B5704" w:rsidRDefault="00F24E25" w:rsidP="006B5704">
            <w:pPr>
              <w:jc w:val="both"/>
              <w:rPr>
                <w:sz w:val="22"/>
                <w:szCs w:val="22"/>
                <w:lang w:val="es-ES_tradnl"/>
              </w:rPr>
            </w:pPr>
            <w:r w:rsidRPr="006B5704">
              <w:rPr>
                <w:sz w:val="22"/>
                <w:szCs w:val="22"/>
                <w:lang w:val="es-ES_tradnl"/>
              </w:rPr>
              <w:t>105 meses 2 semanas</w:t>
            </w:r>
          </w:p>
        </w:tc>
      </w:tr>
    </w:tbl>
    <w:p w14:paraId="14114A66" w14:textId="77777777" w:rsidR="00F24E25" w:rsidRPr="006B5704" w:rsidRDefault="00F24E25" w:rsidP="006B5704">
      <w:pPr>
        <w:ind w:left="851" w:right="851" w:firstLine="709"/>
        <w:jc w:val="both"/>
        <w:rPr>
          <w:sz w:val="22"/>
          <w:szCs w:val="22"/>
          <w:lang w:val="es-ES_tradnl"/>
        </w:rPr>
      </w:pPr>
      <w:r w:rsidRPr="006B5704">
        <w:rPr>
          <w:sz w:val="22"/>
          <w:szCs w:val="22"/>
          <w:lang w:val="es-ES_tradnl" w:eastAsia="es-CR"/>
        </w:rPr>
        <w:t>Elaborado por: Subproceso de Estadística, Dirección de Planificación.</w:t>
      </w:r>
    </w:p>
    <w:p w14:paraId="765FEEB6" w14:textId="77777777" w:rsidR="00F24E25" w:rsidRPr="006B5704" w:rsidRDefault="00F24E25" w:rsidP="006B5704">
      <w:pPr>
        <w:ind w:left="851" w:right="851" w:firstLine="709"/>
        <w:jc w:val="both"/>
        <w:rPr>
          <w:sz w:val="22"/>
          <w:szCs w:val="22"/>
          <w:lang w:val="es-ES_tradnl"/>
        </w:rPr>
      </w:pPr>
    </w:p>
    <w:p w14:paraId="5955BD24" w14:textId="77777777" w:rsidR="00F24E25" w:rsidRPr="006B5704" w:rsidRDefault="00F24E25" w:rsidP="006B5704">
      <w:pPr>
        <w:ind w:left="851" w:right="851" w:firstLine="709"/>
        <w:jc w:val="both"/>
        <w:rPr>
          <w:sz w:val="22"/>
          <w:szCs w:val="22"/>
          <w:lang w:val="es-ES_tradnl"/>
        </w:rPr>
      </w:pPr>
      <w:r w:rsidRPr="006B5704">
        <w:rPr>
          <w:sz w:val="22"/>
          <w:szCs w:val="22"/>
          <w:lang w:val="es-ES_tradnl"/>
        </w:rPr>
        <w:lastRenderedPageBreak/>
        <w:t xml:space="preserve">Los ocho expedientes que integran el circulante final al cierre de 2020, </w:t>
      </w:r>
      <w:proofErr w:type="spellStart"/>
      <w:r w:rsidRPr="006B5704">
        <w:rPr>
          <w:sz w:val="22"/>
          <w:szCs w:val="22"/>
          <w:lang w:val="es-ES_tradnl"/>
        </w:rPr>
        <w:t>esta</w:t>
      </w:r>
      <w:proofErr w:type="spellEnd"/>
      <w:r w:rsidRPr="006B5704">
        <w:rPr>
          <w:sz w:val="22"/>
          <w:szCs w:val="22"/>
          <w:lang w:val="es-ES_tradnl"/>
        </w:rPr>
        <w:t xml:space="preserve"> conformado por dos ordinarios, tres especiales tributarios y un incidente de cobro de honorarios, dos más no cuentan con clasificación. De ese grupo expedientes destacan cuatro </w:t>
      </w:r>
      <w:proofErr w:type="gramStart"/>
      <w:r w:rsidRPr="006B5704">
        <w:rPr>
          <w:sz w:val="22"/>
          <w:szCs w:val="22"/>
          <w:lang w:val="es-ES_tradnl"/>
        </w:rPr>
        <w:t>en razón de</w:t>
      </w:r>
      <w:proofErr w:type="gramEnd"/>
      <w:r w:rsidRPr="006B5704">
        <w:rPr>
          <w:sz w:val="22"/>
          <w:szCs w:val="22"/>
          <w:lang w:val="es-ES_tradnl"/>
        </w:rPr>
        <w:t xml:space="preserve"> la cantidad de meses que han permanecido en trámite, los cuales en orden de tiempo son: 07-000345-0161-CA, el cual cuenta con 399 meses y 3 semanas, el 05-001023-0161-CA, con 331 meses y 1 semana, el 03-000281-0161-CA con 321 meses y 2 semanas y el 07-000353-0161-CA con 299 meses y 2 semanas.</w:t>
      </w:r>
    </w:p>
    <w:p w14:paraId="49460630" w14:textId="77777777" w:rsidR="00F24E25" w:rsidRPr="006B5704" w:rsidRDefault="00F24E25" w:rsidP="006B5704">
      <w:pPr>
        <w:ind w:left="851" w:right="851" w:firstLine="709"/>
        <w:jc w:val="both"/>
        <w:rPr>
          <w:sz w:val="22"/>
          <w:szCs w:val="22"/>
          <w:lang w:val="es-ES_tradnl"/>
        </w:rPr>
      </w:pPr>
    </w:p>
    <w:p w14:paraId="1E683FCC" w14:textId="0E5E1205" w:rsidR="00F24E25" w:rsidRPr="006B5704" w:rsidRDefault="00F24E25" w:rsidP="006B5704">
      <w:pPr>
        <w:ind w:left="851" w:right="851"/>
        <w:jc w:val="both"/>
        <w:rPr>
          <w:b/>
          <w:bCs/>
          <w:sz w:val="22"/>
          <w:szCs w:val="22"/>
          <w:u w:val="single"/>
          <w:lang w:val="es-ES_tradnl"/>
        </w:rPr>
      </w:pPr>
      <w:r w:rsidRPr="006B5704">
        <w:rPr>
          <w:b/>
          <w:bCs/>
          <w:sz w:val="22"/>
          <w:szCs w:val="22"/>
          <w:u w:val="single"/>
          <w:lang w:val="es-ES_tradnl"/>
        </w:rPr>
        <w:t xml:space="preserve">6. </w:t>
      </w:r>
      <w:bookmarkStart w:id="30" w:name="_Toc80001015"/>
      <w:r w:rsidRPr="006B5704">
        <w:rPr>
          <w:b/>
          <w:bCs/>
          <w:sz w:val="22"/>
          <w:szCs w:val="22"/>
          <w:u w:val="single"/>
          <w:lang w:val="es-ES_tradnl"/>
        </w:rPr>
        <w:t>Documentación Anexa</w:t>
      </w:r>
      <w:bookmarkEnd w:id="30"/>
    </w:p>
    <w:p w14:paraId="49E5F9FF" w14:textId="77777777" w:rsidR="006B5704" w:rsidRPr="006B5704" w:rsidRDefault="006B5704" w:rsidP="006B5704">
      <w:pPr>
        <w:ind w:left="851" w:right="851"/>
        <w:jc w:val="both"/>
        <w:rPr>
          <w:b/>
          <w:bCs/>
          <w:sz w:val="22"/>
          <w:szCs w:val="22"/>
          <w:u w:val="single"/>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5544"/>
        <w:gridCol w:w="2340"/>
      </w:tblGrid>
      <w:tr w:rsidR="00F24E25" w:rsidRPr="006B5704" w14:paraId="177FD3C5" w14:textId="77777777" w:rsidTr="00F24E25">
        <w:tc>
          <w:tcPr>
            <w:tcW w:w="944" w:type="dxa"/>
            <w:shd w:val="clear" w:color="auto" w:fill="D9D9D9"/>
            <w:vAlign w:val="center"/>
          </w:tcPr>
          <w:p w14:paraId="20643F37" w14:textId="77777777" w:rsidR="00F24E25" w:rsidRPr="006B5704" w:rsidRDefault="00F24E25" w:rsidP="006B5704">
            <w:pPr>
              <w:jc w:val="both"/>
              <w:rPr>
                <w:b/>
                <w:noProof/>
                <w:sz w:val="22"/>
                <w:szCs w:val="22"/>
                <w:lang w:val="es-ES_tradnl"/>
              </w:rPr>
            </w:pPr>
            <w:r w:rsidRPr="006B5704">
              <w:rPr>
                <w:b/>
                <w:noProof/>
                <w:sz w:val="22"/>
                <w:szCs w:val="22"/>
                <w:lang w:val="es-ES_tradnl"/>
              </w:rPr>
              <w:t>Anexo</w:t>
            </w:r>
          </w:p>
        </w:tc>
        <w:tc>
          <w:tcPr>
            <w:tcW w:w="5544" w:type="dxa"/>
            <w:shd w:val="clear" w:color="auto" w:fill="D9D9D9"/>
            <w:vAlign w:val="center"/>
          </w:tcPr>
          <w:p w14:paraId="40D9ED1C" w14:textId="77777777" w:rsidR="00F24E25" w:rsidRPr="006B5704" w:rsidRDefault="00F24E25" w:rsidP="006B5704">
            <w:pPr>
              <w:jc w:val="both"/>
              <w:rPr>
                <w:b/>
                <w:noProof/>
                <w:sz w:val="22"/>
                <w:szCs w:val="22"/>
                <w:lang w:val="es-ES_tradnl"/>
              </w:rPr>
            </w:pPr>
            <w:r w:rsidRPr="006B5704">
              <w:rPr>
                <w:b/>
                <w:noProof/>
                <w:sz w:val="22"/>
                <w:szCs w:val="22"/>
                <w:lang w:val="es-ES_tradnl"/>
              </w:rPr>
              <w:t>Descripción</w:t>
            </w:r>
          </w:p>
        </w:tc>
        <w:tc>
          <w:tcPr>
            <w:tcW w:w="2340" w:type="dxa"/>
            <w:shd w:val="clear" w:color="auto" w:fill="D9D9D9"/>
            <w:vAlign w:val="center"/>
          </w:tcPr>
          <w:p w14:paraId="036A13A2" w14:textId="77777777" w:rsidR="00F24E25" w:rsidRPr="006B5704" w:rsidRDefault="00F24E25" w:rsidP="006B5704">
            <w:pPr>
              <w:jc w:val="both"/>
              <w:rPr>
                <w:b/>
                <w:noProof/>
                <w:sz w:val="22"/>
                <w:szCs w:val="22"/>
                <w:lang w:val="es-ES_tradnl"/>
              </w:rPr>
            </w:pPr>
            <w:r w:rsidRPr="006B5704">
              <w:rPr>
                <w:b/>
                <w:noProof/>
                <w:sz w:val="22"/>
                <w:szCs w:val="22"/>
                <w:lang w:val="es-ES_tradnl"/>
              </w:rPr>
              <w:t>Archivo</w:t>
            </w:r>
          </w:p>
        </w:tc>
      </w:tr>
      <w:tr w:rsidR="00F24E25" w:rsidRPr="006B5704" w14:paraId="482BCA90" w14:textId="77777777" w:rsidTr="00F24E25">
        <w:tc>
          <w:tcPr>
            <w:tcW w:w="944" w:type="dxa"/>
            <w:vAlign w:val="center"/>
          </w:tcPr>
          <w:p w14:paraId="1DEBDC99" w14:textId="77777777" w:rsidR="00F24E25" w:rsidRPr="006B5704" w:rsidRDefault="00F24E25" w:rsidP="006B5704">
            <w:pPr>
              <w:jc w:val="both"/>
              <w:rPr>
                <w:noProof/>
                <w:sz w:val="22"/>
                <w:szCs w:val="22"/>
                <w:lang w:val="es-ES_tradnl"/>
              </w:rPr>
            </w:pPr>
            <w:r w:rsidRPr="006B5704">
              <w:rPr>
                <w:noProof/>
                <w:sz w:val="22"/>
                <w:szCs w:val="22"/>
                <w:lang w:val="es-ES_tradnl"/>
              </w:rPr>
              <w:t>1</w:t>
            </w:r>
          </w:p>
        </w:tc>
        <w:tc>
          <w:tcPr>
            <w:tcW w:w="5544" w:type="dxa"/>
            <w:shd w:val="clear" w:color="auto" w:fill="auto"/>
            <w:vAlign w:val="center"/>
          </w:tcPr>
          <w:p w14:paraId="7C7A9D9D" w14:textId="77777777" w:rsidR="00F24E25" w:rsidRPr="006B5704" w:rsidRDefault="00F24E25" w:rsidP="006B5704">
            <w:pPr>
              <w:jc w:val="both"/>
              <w:rPr>
                <w:noProof/>
                <w:sz w:val="22"/>
                <w:szCs w:val="22"/>
                <w:lang w:val="es-ES_tradnl"/>
              </w:rPr>
            </w:pPr>
            <w:r w:rsidRPr="006B5704">
              <w:rPr>
                <w:noProof/>
                <w:sz w:val="22"/>
                <w:szCs w:val="22"/>
                <w:lang w:val="es-ES_tradnl"/>
              </w:rPr>
              <w:t>Cuadros Oficiales del Tribunal de Apelación Contencioso Administrativo (0161) 2020.</w:t>
            </w:r>
          </w:p>
        </w:tc>
        <w:tc>
          <w:tcPr>
            <w:tcW w:w="2340" w:type="dxa"/>
            <w:shd w:val="clear" w:color="auto" w:fill="auto"/>
            <w:vAlign w:val="center"/>
          </w:tcPr>
          <w:p w14:paraId="06FD8D8B" w14:textId="77777777" w:rsidR="00F24E25" w:rsidRPr="006B5704" w:rsidRDefault="00F24E25" w:rsidP="006B5704">
            <w:pPr>
              <w:jc w:val="both"/>
              <w:rPr>
                <w:noProof/>
                <w:sz w:val="22"/>
                <w:szCs w:val="22"/>
                <w:lang w:val="es-ES_tradnl"/>
              </w:rPr>
            </w:pPr>
            <w:r w:rsidRPr="006B5704">
              <w:rPr>
                <w:noProof/>
                <w:sz w:val="22"/>
                <w:szCs w:val="22"/>
                <w:lang w:val="es-ES_tradnl"/>
              </w:rPr>
              <w:t>(…)</w:t>
            </w:r>
          </w:p>
        </w:tc>
      </w:tr>
    </w:tbl>
    <w:p w14:paraId="5306D193" w14:textId="77777777" w:rsidR="00F24E25" w:rsidRPr="006B5704" w:rsidRDefault="00F24E25" w:rsidP="006B5704">
      <w:pPr>
        <w:ind w:left="851" w:right="851" w:firstLine="709"/>
        <w:jc w:val="both"/>
        <w:rPr>
          <w:i/>
          <w:iCs/>
          <w:sz w:val="22"/>
          <w:szCs w:val="22"/>
        </w:rPr>
      </w:pPr>
    </w:p>
    <w:p w14:paraId="47A2D762" w14:textId="77777777" w:rsidR="00F24E25" w:rsidRPr="006B5704" w:rsidRDefault="00F24E25" w:rsidP="006B5704">
      <w:pPr>
        <w:ind w:left="851" w:right="851" w:firstLine="709"/>
        <w:jc w:val="both"/>
        <w:rPr>
          <w:sz w:val="22"/>
          <w:szCs w:val="22"/>
        </w:rPr>
      </w:pPr>
      <w:r w:rsidRPr="006B5704">
        <w:rPr>
          <w:i/>
          <w:iCs/>
          <w:sz w:val="22"/>
          <w:szCs w:val="22"/>
        </w:rPr>
        <w:t>Este informe cuenta con las revisiones y ajustes correspondientes de las jefaturas indicadas</w:t>
      </w:r>
      <w:r w:rsidRPr="006B5704">
        <w:rPr>
          <w:sz w:val="22"/>
          <w:szCs w:val="22"/>
        </w:rPr>
        <w:t>.</w:t>
      </w:r>
    </w:p>
    <w:p w14:paraId="6ABCB836" w14:textId="7C168319" w:rsidR="00F24E25" w:rsidRPr="006B5704" w:rsidRDefault="00F24E25" w:rsidP="006B5704">
      <w:pPr>
        <w:ind w:firstLine="708"/>
        <w:rPr>
          <w:sz w:val="22"/>
          <w:szCs w:val="22"/>
          <w:lang w:val="es-ES_tradnl" w:eastAsia="es-CR"/>
        </w:rPr>
      </w:pPr>
      <w:r w:rsidRPr="006B5704">
        <w:rPr>
          <w:sz w:val="22"/>
          <w:szCs w:val="22"/>
          <w:lang w:val="es-ES_tradnl" w:eastAsia="es-CR"/>
        </w:rPr>
        <w:t>(…)”</w:t>
      </w:r>
    </w:p>
    <w:p w14:paraId="64F3EB8C" w14:textId="41AA5598" w:rsidR="00F24E25" w:rsidRPr="006B5704" w:rsidRDefault="00F24E25" w:rsidP="006B5704">
      <w:pPr>
        <w:jc w:val="center"/>
        <w:rPr>
          <w:iCs/>
          <w:sz w:val="22"/>
          <w:szCs w:val="22"/>
          <w:lang w:val="es-ES_tradnl"/>
        </w:rPr>
      </w:pPr>
      <w:r w:rsidRPr="006B5704">
        <w:rPr>
          <w:iCs/>
          <w:sz w:val="22"/>
          <w:szCs w:val="22"/>
          <w:lang w:val="es-ES_tradnl"/>
        </w:rPr>
        <w:t>-0-</w:t>
      </w:r>
    </w:p>
    <w:p w14:paraId="3EA286B4" w14:textId="77777777" w:rsidR="006B5704" w:rsidRPr="006B5704" w:rsidRDefault="006B5704" w:rsidP="006B5704">
      <w:pPr>
        <w:jc w:val="center"/>
        <w:rPr>
          <w:iCs/>
          <w:sz w:val="22"/>
          <w:szCs w:val="22"/>
          <w:lang w:val="es-ES_tradnl" w:eastAsia="es-ES"/>
        </w:rPr>
      </w:pPr>
    </w:p>
    <w:p w14:paraId="4657121C" w14:textId="155E8C20" w:rsidR="006B5704" w:rsidRPr="006B5704" w:rsidRDefault="00F24E25" w:rsidP="006B5704">
      <w:pPr>
        <w:ind w:firstLine="708"/>
        <w:jc w:val="both"/>
        <w:rPr>
          <w:sz w:val="22"/>
          <w:szCs w:val="22"/>
          <w:lang w:val="es-ES_tradnl"/>
        </w:rPr>
      </w:pPr>
      <w:r w:rsidRPr="006B5704">
        <w:rPr>
          <w:b/>
          <w:sz w:val="22"/>
          <w:szCs w:val="22"/>
          <w:lang w:val="es-ES_tradnl"/>
        </w:rPr>
        <w:t>Se acordó: 1.)</w:t>
      </w:r>
      <w:r w:rsidRPr="006B5704">
        <w:rPr>
          <w:sz w:val="22"/>
          <w:szCs w:val="22"/>
          <w:lang w:val="es-ES_tradnl"/>
        </w:rPr>
        <w:t xml:space="preserve"> Tener por recibido el informe 1373-PLA-ES-AJ-2021 </w:t>
      </w:r>
      <w:r w:rsidRPr="006B5704">
        <w:rPr>
          <w:sz w:val="22"/>
          <w:szCs w:val="22"/>
          <w:lang w:val="pt-BR"/>
        </w:rPr>
        <w:t>de</w:t>
      </w:r>
      <w:r w:rsidRPr="006B5704">
        <w:rPr>
          <w:sz w:val="22"/>
          <w:szCs w:val="22"/>
          <w:lang w:val="es-ES_tradnl"/>
        </w:rPr>
        <w:t xml:space="preserve"> la Dirección de Planificación, </w:t>
      </w:r>
      <w:r w:rsidRPr="006B5704">
        <w:rPr>
          <w:sz w:val="22"/>
          <w:szCs w:val="22"/>
          <w:lang w:val="es-ES_tradnl" w:eastAsia="es-ES"/>
        </w:rPr>
        <w:t xml:space="preserve">relacionado </w:t>
      </w:r>
      <w:r w:rsidRPr="006B5704">
        <w:rPr>
          <w:sz w:val="22"/>
          <w:szCs w:val="22"/>
          <w:lang w:val="es-ES_tradnl"/>
        </w:rPr>
        <w:t xml:space="preserve">con la labor desarrollada por el Tribunal de Apelación Contencioso Administrativo (1120) y el análisis de la materia Contenciosa Administrativa Civil y Hacienda, Legislación Antigua (0161), durante el 2020. </w:t>
      </w:r>
      <w:r w:rsidRPr="006B5704">
        <w:rPr>
          <w:b/>
          <w:sz w:val="22"/>
          <w:szCs w:val="22"/>
          <w:lang w:val="es-ES_tradnl"/>
        </w:rPr>
        <w:t>2.)</w:t>
      </w:r>
      <w:r w:rsidRPr="006B5704">
        <w:rPr>
          <w:sz w:val="22"/>
          <w:szCs w:val="22"/>
          <w:lang w:val="es-ES_tradnl"/>
        </w:rPr>
        <w:t xml:space="preserve"> Tomar nota </w:t>
      </w:r>
      <w:r w:rsidRPr="006B5704">
        <w:rPr>
          <w:snapToGrid w:val="0"/>
          <w:sz w:val="22"/>
          <w:szCs w:val="22"/>
          <w:lang w:val="es-ES_tradnl"/>
        </w:rPr>
        <w:t>de la información consignada y de los elementos conclusivos y relevantes del estudio realizado; en consecuencia, se aprueban las recomendaciones sugeridas en el informe de cita, referentes a las oportunidades de mejora vinculadas con la gestión de dicho despacho.</w:t>
      </w:r>
      <w:r w:rsidRPr="006B5704">
        <w:rPr>
          <w:b/>
          <w:sz w:val="22"/>
          <w:szCs w:val="22"/>
          <w:lang w:val="es-ES_tradnl"/>
        </w:rPr>
        <w:t xml:space="preserve"> 3.) </w:t>
      </w:r>
      <w:r w:rsidRPr="006B5704">
        <w:rPr>
          <w:bCs/>
          <w:sz w:val="22"/>
          <w:szCs w:val="22"/>
          <w:lang w:val="es-ES_tradnl"/>
        </w:rPr>
        <w:t xml:space="preserve">Hacer este acuerdo de conocimiento del </w:t>
      </w:r>
      <w:r w:rsidRPr="006B5704">
        <w:rPr>
          <w:sz w:val="22"/>
          <w:szCs w:val="22"/>
          <w:lang w:val="es-ES_tradnl"/>
        </w:rPr>
        <w:t xml:space="preserve">Tribunal de Apelación Contencioso Administrativo, la Comisión de la Jurisdicción Contenciosa Administrativa y la Dirección de Planificación </w:t>
      </w:r>
      <w:r w:rsidRPr="006B5704">
        <w:rPr>
          <w:bCs/>
          <w:sz w:val="22"/>
          <w:szCs w:val="22"/>
          <w:lang w:val="es-ES_tradnl"/>
        </w:rPr>
        <w:t xml:space="preserve">para lo correspondiente. </w:t>
      </w:r>
      <w:r w:rsidRPr="006B5704">
        <w:rPr>
          <w:rFonts w:eastAsia="Calibri"/>
          <w:b/>
          <w:bCs/>
          <w:sz w:val="22"/>
          <w:szCs w:val="22"/>
          <w:lang w:eastAsia="es-MX"/>
        </w:rPr>
        <w:t>Se declara acuerdo firme.</w:t>
      </w:r>
      <w:r w:rsidR="009F45D2" w:rsidRPr="006B5704">
        <w:rPr>
          <w:sz w:val="22"/>
          <w:szCs w:val="22"/>
        </w:rPr>
        <w:t>”</w:t>
      </w:r>
    </w:p>
    <w:p w14:paraId="47ECE26F" w14:textId="77777777" w:rsidR="003D6337" w:rsidRPr="006B5704" w:rsidRDefault="00561024" w:rsidP="006B5704">
      <w:pPr>
        <w:tabs>
          <w:tab w:val="left" w:pos="4295"/>
        </w:tabs>
        <w:ind w:left="4248"/>
        <w:jc w:val="both"/>
        <w:rPr>
          <w:b/>
          <w:bCs/>
          <w:sz w:val="22"/>
          <w:szCs w:val="22"/>
        </w:rPr>
      </w:pPr>
      <w:r w:rsidRPr="006B5704">
        <w:rPr>
          <w:b/>
          <w:bCs/>
          <w:sz w:val="22"/>
          <w:szCs w:val="22"/>
        </w:rPr>
        <w:t>A</w:t>
      </w:r>
      <w:r w:rsidR="003D6337" w:rsidRPr="006B5704">
        <w:rPr>
          <w:b/>
          <w:bCs/>
          <w:sz w:val="22"/>
          <w:szCs w:val="22"/>
        </w:rPr>
        <w:t xml:space="preserve">tentamente, </w:t>
      </w:r>
    </w:p>
    <w:p w14:paraId="65B7A8D2" w14:textId="77777777" w:rsidR="003D6337" w:rsidRPr="006B5704" w:rsidRDefault="003D6337" w:rsidP="006B5704">
      <w:pPr>
        <w:ind w:left="-708"/>
        <w:jc w:val="both"/>
        <w:rPr>
          <w:b/>
          <w:bCs/>
          <w:sz w:val="22"/>
          <w:szCs w:val="22"/>
        </w:rPr>
      </w:pPr>
    </w:p>
    <w:p w14:paraId="51D45ABA" w14:textId="77777777" w:rsidR="003D6337" w:rsidRPr="006B5704" w:rsidRDefault="003D6337" w:rsidP="006B5704">
      <w:pPr>
        <w:ind w:left="-708"/>
        <w:jc w:val="both"/>
        <w:rPr>
          <w:b/>
          <w:bCs/>
          <w:sz w:val="22"/>
          <w:szCs w:val="22"/>
        </w:rPr>
      </w:pPr>
    </w:p>
    <w:p w14:paraId="5AA974A0" w14:textId="30975FD4" w:rsidR="003D6337" w:rsidRDefault="003D6337" w:rsidP="006B5704">
      <w:pPr>
        <w:ind w:left="708"/>
        <w:jc w:val="both"/>
        <w:rPr>
          <w:b/>
          <w:bCs/>
          <w:sz w:val="22"/>
          <w:szCs w:val="22"/>
          <w:lang w:val="es-ES_tradnl"/>
        </w:rPr>
      </w:pPr>
    </w:p>
    <w:p w14:paraId="3A44157E" w14:textId="77777777" w:rsidR="006B5704" w:rsidRPr="006B5704" w:rsidRDefault="006B5704" w:rsidP="006B5704">
      <w:pPr>
        <w:ind w:left="708"/>
        <w:jc w:val="both"/>
        <w:rPr>
          <w:b/>
          <w:bCs/>
          <w:sz w:val="22"/>
          <w:szCs w:val="22"/>
          <w:lang w:val="es-ES_tradnl"/>
        </w:rPr>
      </w:pPr>
    </w:p>
    <w:p w14:paraId="31EBFCE9" w14:textId="77777777" w:rsidR="00910D0C" w:rsidRPr="006B5704" w:rsidRDefault="00910D0C" w:rsidP="006B5704">
      <w:pPr>
        <w:ind w:left="708"/>
        <w:jc w:val="both"/>
        <w:rPr>
          <w:b/>
          <w:bCs/>
          <w:sz w:val="22"/>
          <w:szCs w:val="22"/>
          <w:lang w:val="es-ES_tradnl"/>
        </w:rPr>
      </w:pPr>
    </w:p>
    <w:p w14:paraId="455247DE" w14:textId="1EDF8477" w:rsidR="009F1C8E" w:rsidRPr="006B5704" w:rsidRDefault="009F1C8E" w:rsidP="006B5704">
      <w:pPr>
        <w:pStyle w:val="Ttulo53"/>
        <w:keepNext w:val="0"/>
        <w:tabs>
          <w:tab w:val="clear" w:pos="0"/>
        </w:tabs>
        <w:ind w:left="4248"/>
        <w:jc w:val="both"/>
        <w:rPr>
          <w:rFonts w:eastAsia="Times New Roman"/>
          <w:i w:val="0"/>
          <w:iCs w:val="0"/>
          <w:sz w:val="22"/>
          <w:szCs w:val="22"/>
          <w:u w:val="none"/>
          <w:shd w:val="clear" w:color="auto" w:fill="auto"/>
          <w:lang w:val="es-CR"/>
        </w:rPr>
      </w:pPr>
      <w:r w:rsidRPr="006B5704">
        <w:rPr>
          <w:rFonts w:eastAsia="Times New Roman"/>
          <w:i w:val="0"/>
          <w:iCs w:val="0"/>
          <w:sz w:val="22"/>
          <w:szCs w:val="22"/>
          <w:u w:val="none"/>
          <w:shd w:val="clear" w:color="auto" w:fill="auto"/>
          <w:lang w:val="es-CR"/>
        </w:rPr>
        <w:t>Kenneth Aguilar Hernández</w:t>
      </w:r>
    </w:p>
    <w:p w14:paraId="009BE598" w14:textId="73A8B387" w:rsidR="00F833FF" w:rsidRPr="006B5704" w:rsidRDefault="009F1C8E" w:rsidP="006B5704">
      <w:pPr>
        <w:pStyle w:val="Ttulo53"/>
        <w:keepNext w:val="0"/>
        <w:tabs>
          <w:tab w:val="clear" w:pos="0"/>
        </w:tabs>
        <w:ind w:left="4248"/>
        <w:jc w:val="both"/>
        <w:rPr>
          <w:rFonts w:eastAsia="Times New Roman"/>
          <w:i w:val="0"/>
          <w:iCs w:val="0"/>
          <w:sz w:val="22"/>
          <w:szCs w:val="22"/>
          <w:u w:val="none"/>
          <w:shd w:val="clear" w:color="auto" w:fill="auto"/>
          <w:lang w:val="es-CR"/>
        </w:rPr>
      </w:pPr>
      <w:r w:rsidRPr="006B5704">
        <w:rPr>
          <w:rFonts w:eastAsia="Times New Roman"/>
          <w:i w:val="0"/>
          <w:iCs w:val="0"/>
          <w:sz w:val="22"/>
          <w:szCs w:val="22"/>
          <w:u w:val="none"/>
          <w:shd w:val="clear" w:color="auto" w:fill="auto"/>
          <w:lang w:val="es-CR"/>
        </w:rPr>
        <w:t xml:space="preserve">Prosecretario General </w:t>
      </w:r>
    </w:p>
    <w:p w14:paraId="7A07677B" w14:textId="77777777" w:rsidR="00007D52" w:rsidRPr="006B5704" w:rsidRDefault="00007D52" w:rsidP="006B5704">
      <w:pPr>
        <w:pStyle w:val="Ttulo53"/>
        <w:keepNext w:val="0"/>
        <w:tabs>
          <w:tab w:val="clear" w:pos="0"/>
          <w:tab w:val="left" w:pos="708"/>
        </w:tabs>
        <w:ind w:left="4248"/>
        <w:jc w:val="both"/>
        <w:rPr>
          <w:rFonts w:eastAsia="Times New Roman"/>
          <w:i w:val="0"/>
          <w:iCs w:val="0"/>
          <w:sz w:val="22"/>
          <w:szCs w:val="22"/>
          <w:u w:val="none"/>
          <w:lang w:val="es-CR"/>
        </w:rPr>
      </w:pPr>
      <w:r w:rsidRPr="006B5704">
        <w:rPr>
          <w:rFonts w:eastAsia="Times New Roman"/>
          <w:i w:val="0"/>
          <w:iCs w:val="0"/>
          <w:sz w:val="22"/>
          <w:szCs w:val="22"/>
          <w:u w:val="none"/>
          <w:lang w:val="es-CR"/>
        </w:rPr>
        <w:t>Secretaría General de la Corte</w:t>
      </w:r>
    </w:p>
    <w:p w14:paraId="6CFD6FA5" w14:textId="13BC549D" w:rsidR="009033DA" w:rsidRPr="006B5704" w:rsidRDefault="009033DA" w:rsidP="006B5704">
      <w:pPr>
        <w:pStyle w:val="Ttulo51"/>
        <w:keepNext w:val="0"/>
        <w:tabs>
          <w:tab w:val="clear" w:pos="0"/>
        </w:tabs>
        <w:jc w:val="both"/>
        <w:rPr>
          <w:rFonts w:eastAsia="Times New Roman"/>
          <w:i w:val="0"/>
          <w:iCs w:val="0"/>
          <w:sz w:val="22"/>
          <w:szCs w:val="22"/>
          <w:u w:val="none"/>
          <w:shd w:val="clear" w:color="auto" w:fill="auto"/>
          <w:lang w:val="es-CR"/>
        </w:rPr>
      </w:pPr>
    </w:p>
    <w:p w14:paraId="13797CD2" w14:textId="77777777" w:rsidR="006B5704" w:rsidRPr="006B5704" w:rsidRDefault="00790B81" w:rsidP="006B5704">
      <w:pPr>
        <w:autoSpaceDE w:val="0"/>
        <w:autoSpaceDN w:val="0"/>
        <w:jc w:val="both"/>
        <w:rPr>
          <w:sz w:val="22"/>
          <w:szCs w:val="22"/>
        </w:rPr>
      </w:pPr>
      <w:proofErr w:type="spellStart"/>
      <w:r w:rsidRPr="006B5704">
        <w:rPr>
          <w:sz w:val="22"/>
          <w:szCs w:val="22"/>
        </w:rPr>
        <w:t>C</w:t>
      </w:r>
      <w:r w:rsidR="00B46B14" w:rsidRPr="006B5704">
        <w:rPr>
          <w:sz w:val="22"/>
          <w:szCs w:val="22"/>
        </w:rPr>
        <w:t>c</w:t>
      </w:r>
      <w:proofErr w:type="spellEnd"/>
      <w:r w:rsidR="0029216A" w:rsidRPr="006B5704">
        <w:rPr>
          <w:sz w:val="22"/>
          <w:szCs w:val="22"/>
        </w:rPr>
        <w:t>:</w:t>
      </w:r>
      <w:r w:rsidR="009033DA" w:rsidRPr="006B5704">
        <w:rPr>
          <w:sz w:val="22"/>
          <w:szCs w:val="22"/>
        </w:rPr>
        <w:t xml:space="preserve"> </w:t>
      </w:r>
    </w:p>
    <w:p w14:paraId="7E959069" w14:textId="77777777" w:rsidR="007F3546" w:rsidRPr="006B5704" w:rsidRDefault="007F3546" w:rsidP="007F3546">
      <w:pPr>
        <w:ind w:firstLine="708"/>
        <w:jc w:val="both"/>
        <w:rPr>
          <w:sz w:val="22"/>
          <w:szCs w:val="22"/>
          <w:lang w:val="es-ES_tradnl"/>
        </w:rPr>
      </w:pPr>
      <w:r w:rsidRPr="006B5704">
        <w:rPr>
          <w:sz w:val="22"/>
          <w:szCs w:val="22"/>
          <w:lang w:val="es-ES_tradnl"/>
        </w:rPr>
        <w:t xml:space="preserve">Comisión de la Jurisdicción Contenciosa Administrativa </w:t>
      </w:r>
    </w:p>
    <w:p w14:paraId="36B650A4" w14:textId="682C0A96" w:rsidR="006B5704" w:rsidRPr="006B5704" w:rsidRDefault="006B5704" w:rsidP="007F3546">
      <w:pPr>
        <w:ind w:firstLine="708"/>
        <w:jc w:val="both"/>
        <w:rPr>
          <w:sz w:val="22"/>
          <w:szCs w:val="22"/>
          <w:lang w:val="es-ES_tradnl"/>
        </w:rPr>
      </w:pPr>
      <w:r w:rsidRPr="006B5704">
        <w:rPr>
          <w:sz w:val="22"/>
          <w:szCs w:val="22"/>
          <w:lang w:val="es-ES_tradnl"/>
        </w:rPr>
        <w:t>Dirección de Planificación</w:t>
      </w:r>
    </w:p>
    <w:p w14:paraId="0B7B2DDB" w14:textId="10C6F2AA" w:rsidR="0029216A" w:rsidRPr="006B5704" w:rsidRDefault="0029216A" w:rsidP="007F3546">
      <w:pPr>
        <w:autoSpaceDE w:val="0"/>
        <w:autoSpaceDN w:val="0"/>
        <w:ind w:firstLine="708"/>
        <w:jc w:val="both"/>
        <w:rPr>
          <w:b/>
          <w:bCs/>
          <w:sz w:val="22"/>
          <w:szCs w:val="22"/>
          <w:lang w:val="es-ES_tradnl"/>
        </w:rPr>
      </w:pPr>
      <w:r w:rsidRPr="006B5704">
        <w:rPr>
          <w:sz w:val="22"/>
          <w:szCs w:val="22"/>
        </w:rPr>
        <w:t xml:space="preserve">Diligencias / </w:t>
      </w:r>
      <w:proofErr w:type="spellStart"/>
      <w:r w:rsidRPr="006B5704">
        <w:rPr>
          <w:sz w:val="22"/>
          <w:szCs w:val="22"/>
        </w:rPr>
        <w:t>Refs</w:t>
      </w:r>
      <w:proofErr w:type="spellEnd"/>
      <w:r w:rsidRPr="006B5704">
        <w:rPr>
          <w:sz w:val="22"/>
          <w:szCs w:val="22"/>
        </w:rPr>
        <w:t>: (</w:t>
      </w:r>
      <w:r w:rsidR="006B5704" w:rsidRPr="006B5704">
        <w:rPr>
          <w:b/>
          <w:bCs/>
          <w:sz w:val="22"/>
          <w:szCs w:val="22"/>
          <w:lang w:val="es-ES_tradnl"/>
        </w:rPr>
        <w:t>13741-2021</w:t>
      </w:r>
      <w:r w:rsidRPr="006B5704">
        <w:rPr>
          <w:sz w:val="22"/>
          <w:szCs w:val="22"/>
        </w:rPr>
        <w:t xml:space="preserve">) </w:t>
      </w:r>
    </w:p>
    <w:p w14:paraId="44EB5DEE" w14:textId="3BFFA355" w:rsidR="009F45D2" w:rsidRPr="006B5704" w:rsidRDefault="00BE2779" w:rsidP="007F3546">
      <w:pPr>
        <w:ind w:firstLine="708"/>
        <w:jc w:val="both"/>
        <w:rPr>
          <w:b/>
          <w:sz w:val="22"/>
          <w:szCs w:val="22"/>
          <w:shd w:val="clear" w:color="auto" w:fill="FFFFFF"/>
          <w:lang w:val="es-ES_tradnl"/>
        </w:rPr>
      </w:pPr>
      <w:r w:rsidRPr="006B5704">
        <w:rPr>
          <w:b/>
          <w:sz w:val="22"/>
          <w:szCs w:val="22"/>
          <w:shd w:val="clear" w:color="auto" w:fill="FFFFFF"/>
          <w:lang w:val="es-ES_tradnl"/>
        </w:rPr>
        <w:t>ediazo</w:t>
      </w:r>
    </w:p>
    <w:sectPr w:rsidR="009F45D2" w:rsidRPr="006B5704" w:rsidSect="00186ADE">
      <w:headerReference w:type="even" r:id="rId26"/>
      <w:headerReference w:type="default" r:id="rId27"/>
      <w:footerReference w:type="even" r:id="rId28"/>
      <w:footerReference w:type="default" r:id="rId29"/>
      <w:headerReference w:type="first" r:id="rId30"/>
      <w:footerReference w:type="first" r:id="rId31"/>
      <w:footnotePr>
        <w:pos w:val="beneathText"/>
      </w:footnotePr>
      <w:pgSz w:w="12240" w:h="15840"/>
      <w:pgMar w:top="2372" w:right="1418" w:bottom="2126" w:left="1417"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59FE5" w14:textId="77777777" w:rsidR="00FF4AF3" w:rsidRDefault="00FF4AF3">
      <w:r>
        <w:separator/>
      </w:r>
    </w:p>
  </w:endnote>
  <w:endnote w:type="continuationSeparator" w:id="0">
    <w:p w14:paraId="2256393B" w14:textId="77777777" w:rsidR="00FF4AF3" w:rsidRDefault="00FF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arSymbol">
    <w:altName w:val="MS Minch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Batang;바탕">
    <w:altName w:val="MS Gothic"/>
    <w:panose1 w:val="00000000000000000000"/>
    <w:charset w:val="80"/>
    <w:family w:val="roman"/>
    <w:notTrueType/>
    <w:pitch w:val="default"/>
  </w:font>
  <w:font w:name="Noto Sans Devanagari">
    <w:altName w:val="Times New Roman"/>
    <w:charset w:val="00"/>
    <w:family w:val="swiss"/>
    <w:pitch w:val="variable"/>
    <w:sig w:usb0="80008023" w:usb1="00002046" w:usb2="00000000" w:usb3="00000000" w:csb0="00000001" w:csb1="00000000"/>
  </w:font>
  <w:font w:name="GillSans-Light;Calibri">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Spranq eco sans">
    <w:altName w:val="Calibri"/>
    <w:charset w:val="00"/>
    <w:family w:val="roman"/>
    <w:pitch w:val="variable"/>
  </w:font>
  <w:font w:name="DejaVu Sans">
    <w:panose1 w:val="020B0603030804020204"/>
    <w:charset w:val="00"/>
    <w:family w:val="swiss"/>
    <w:pitch w:val="variable"/>
    <w:sig w:usb0="E7002EFF" w:usb1="D200FDFF" w:usb2="0A246029" w:usb3="00000000" w:csb0="000001FF" w:csb1="00000000"/>
  </w:font>
  <w:font w:name="NSimSun">
    <w:panose1 w:val="02010609030101010101"/>
    <w:charset w:val="86"/>
    <w:family w:val="modern"/>
    <w:pitch w:val="fixed"/>
    <w:sig w:usb0="0000028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Arial"/>
    <w:charset w:val="00"/>
    <w:family w:val="auto"/>
    <w:pitch w:val="default"/>
  </w:font>
  <w:font w:name=".SFUIText-Semibold">
    <w:altName w:val="Times New Roman"/>
    <w:charset w:val="00"/>
    <w:family w:val="auto"/>
    <w:pitch w:val="default"/>
  </w:font>
  <w:font w:name="Cooper Md BT">
    <w:altName w:val="Bookman Old Style"/>
    <w:charset w:val="00"/>
    <w:family w:val="auto"/>
    <w:pitch w:val="default"/>
  </w:font>
  <w:font w:name="Myriad Pro">
    <w:panose1 w:val="00000000000000000000"/>
    <w:charset w:val="00"/>
    <w:family w:val="swiss"/>
    <w:notTrueType/>
    <w:pitch w:val="variable"/>
    <w:sig w:usb0="20000287" w:usb1="00000001" w:usb2="00000000" w:usb3="00000000" w:csb0="0000019F" w:csb1="00000000"/>
  </w:font>
  <w:font w:name="BauerBodni BT">
    <w:charset w:val="00"/>
    <w:family w:val="roman"/>
    <w:pitch w:val="default"/>
  </w:font>
  <w:font w:name="Roman 10cpi">
    <w:altName w:val="Arial"/>
    <w:charset w:val="00"/>
    <w:family w:val="modern"/>
    <w:pitch w:val="default"/>
  </w:font>
  <w:font w:name="Bahnschrift Semi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4C579" w14:textId="77777777" w:rsidR="00F24E25" w:rsidRDefault="00F24E2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27FFB" w14:textId="77777777" w:rsidR="00F24E25" w:rsidRDefault="00F24E25">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Teléfonos: 2295-3845 // 2295-3711</w:t>
    </w:r>
    <w:r>
      <w:rPr>
        <w:rFonts w:ascii="Times New Roman" w:hAnsi="Times New Roman" w:cs="Times New Roman"/>
        <w:b/>
        <w:sz w:val="16"/>
        <w:szCs w:val="16"/>
        <w:u w:val="none"/>
        <w:lang w:val="es-ES_tradnl"/>
      </w:rPr>
      <w:tab/>
      <w:t xml:space="preserve"> Correo: </w:t>
    </w:r>
    <w:hyperlink r:id="rId1" w:history="1">
      <w:r>
        <w:rPr>
          <w:rStyle w:val="Hipervnculo"/>
          <w:rFonts w:ascii="Times New Roman" w:hAnsi="Times New Roman"/>
        </w:rPr>
        <w:t>secrecorte@poder-judicial.go.cr</w:t>
      </w:r>
    </w:hyperlink>
    <w:r>
      <w:rPr>
        <w:rFonts w:ascii="Times New Roman" w:hAnsi="Times New Roman" w:cs="Times New Roman"/>
        <w:b/>
        <w:sz w:val="16"/>
        <w:szCs w:val="16"/>
        <w:u w:val="none"/>
        <w:lang w:val="es-ES_tradnl"/>
      </w:rPr>
      <w:t xml:space="preserve"> Fax: (506) 2295-3706 </w:t>
    </w:r>
    <w:proofErr w:type="spellStart"/>
    <w:r>
      <w:rPr>
        <w:rFonts w:ascii="Times New Roman" w:hAnsi="Times New Roman" w:cs="Times New Roman"/>
        <w:b/>
        <w:sz w:val="16"/>
        <w:szCs w:val="16"/>
        <w:u w:val="none"/>
        <w:lang w:val="es-ES_tradnl"/>
      </w:rPr>
      <w:t>Apdo</w:t>
    </w:r>
    <w:proofErr w:type="spellEnd"/>
    <w:r>
      <w:rPr>
        <w:rFonts w:ascii="Times New Roman" w:hAnsi="Times New Roman" w:cs="Times New Roman"/>
        <w:b/>
        <w:sz w:val="16"/>
        <w:szCs w:val="16"/>
        <w:u w:val="none"/>
        <w:lang w:val="es-ES_tradnl"/>
      </w:rPr>
      <w:t>: 1-1003 San José</w:t>
    </w:r>
  </w:p>
  <w:p w14:paraId="7694B644" w14:textId="77777777" w:rsidR="00F24E25" w:rsidRDefault="00F24E25">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42215919" w14:textId="77777777" w:rsidR="00F24E25" w:rsidRDefault="00F24E25">
    <w:pPr>
      <w:jc w:val="center"/>
    </w:pPr>
    <w:r>
      <w:rPr>
        <w:b/>
        <w:sz w:val="16"/>
        <w:szCs w:val="16"/>
        <w:lang w:val="es-CR"/>
      </w:rPr>
      <w:fldChar w:fldCharType="begin"/>
    </w:r>
    <w:r>
      <w:rPr>
        <w:b/>
        <w:sz w:val="16"/>
        <w:szCs w:val="16"/>
        <w:lang w:val="es-CR"/>
      </w:rPr>
      <w:instrText xml:space="preserve"> PAGE </w:instrText>
    </w:r>
    <w:r>
      <w:rPr>
        <w:b/>
        <w:sz w:val="16"/>
        <w:szCs w:val="16"/>
        <w:lang w:val="es-CR"/>
      </w:rPr>
      <w:fldChar w:fldCharType="separate"/>
    </w:r>
    <w:r>
      <w:rPr>
        <w:b/>
        <w:noProof/>
        <w:sz w:val="16"/>
        <w:szCs w:val="16"/>
        <w:lang w:val="es-CR"/>
      </w:rPr>
      <w:t>1</w:t>
    </w:r>
    <w:r>
      <w:rPr>
        <w:b/>
        <w:sz w:val="16"/>
        <w:szCs w:val="16"/>
        <w:lang w:val="es-C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CC7E" w14:textId="77777777" w:rsidR="00F24E25" w:rsidRDefault="00F24E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0C48F" w14:textId="77777777" w:rsidR="00FF4AF3" w:rsidRDefault="00FF4AF3">
      <w:r>
        <w:separator/>
      </w:r>
    </w:p>
  </w:footnote>
  <w:footnote w:type="continuationSeparator" w:id="0">
    <w:p w14:paraId="75A5679F" w14:textId="77777777" w:rsidR="00FF4AF3" w:rsidRDefault="00FF4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893F" w14:textId="77777777" w:rsidR="00F24E25" w:rsidRDefault="00F24E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4DA1" w14:textId="5A10FBEC" w:rsidR="00F24E25" w:rsidRDefault="00F24E25">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rPr>
        <w:noProof/>
      </w:rPr>
      <mc:AlternateContent>
        <mc:Choice Requires="wps">
          <w:drawing>
            <wp:anchor distT="0" distB="0" distL="114935" distR="114935" simplePos="0" relativeHeight="251657728" behindDoc="1" locked="0" layoutInCell="1" allowOverlap="1" wp14:anchorId="056DDC23" wp14:editId="0FDADB05">
              <wp:simplePos x="0" y="0"/>
              <wp:positionH relativeFrom="column">
                <wp:posOffset>0</wp:posOffset>
              </wp:positionH>
              <wp:positionV relativeFrom="paragraph">
                <wp:posOffset>-358140</wp:posOffset>
              </wp:positionV>
              <wp:extent cx="615315" cy="662940"/>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2E5C2" w14:textId="77777777" w:rsidR="00F24E25" w:rsidRDefault="00F24E25" w:rsidP="00186ADE">
                          <w:pPr>
                            <w:ind w:right="3"/>
                          </w:pPr>
                          <w:r>
                            <w:rPr>
                              <w:noProof/>
                              <w:lang w:eastAsia="es-ES"/>
                            </w:rPr>
                            <w:drawing>
                              <wp:inline distT="0" distB="0" distL="0" distR="0" wp14:anchorId="3C707F0A" wp14:editId="42C663F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6DDC23" id="_x0000_t202" coordsize="21600,21600" o:spt="202" path="m,l,21600r21600,l21600,xe">
              <v:stroke joinstyle="miter"/>
              <v:path gradientshapeok="t" o:connecttype="rect"/>
            </v:shapetype>
            <v:shape id="Text Box 1" o:spid="_x0000_s1026" type="#_x0000_t202" style="position:absolute;margin-left:0;margin-top:-28.2pt;width:48.45pt;height:52.2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" stroked="f">
              <v:textbox style="mso-fit-shape-to-text:t" inset="0,0,0,0">
                <w:txbxContent>
                  <w:p w14:paraId="62A2E5C2" w14:textId="77777777" w:rsidR="00F24E25" w:rsidRDefault="00F24E25" w:rsidP="00186ADE">
                    <w:pPr>
                      <w:ind w:right="3"/>
                    </w:pPr>
                    <w:r>
                      <w:rPr>
                        <w:noProof/>
                        <w:lang w:eastAsia="es-ES"/>
                      </w:rPr>
                      <w:drawing>
                        <wp:inline distT="0" distB="0" distL="0" distR="0" wp14:anchorId="3C707F0A" wp14:editId="42C663F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mc:Fallback>
      </mc:AlternateContent>
    </w:r>
    <w:r>
      <w:rPr>
        <w:rFonts w:cs="Times New Roman"/>
        <w:u w:val="none"/>
        <w:shd w:val="clear" w:color="auto" w:fill="auto"/>
      </w:rPr>
      <w:t xml:space="preserve">                    </w:t>
    </w:r>
    <w:r>
      <w:rPr>
        <w:rFonts w:ascii="Times New Roman" w:hAnsi="Times New Roman" w:cs="Times New Roman"/>
        <w:b/>
        <w:i/>
        <w:u w:val="none"/>
        <w:shd w:val="clear" w:color="auto" w:fill="auto"/>
        <w:lang w:val="es-CR"/>
      </w:rPr>
      <w:t>Corte Suprema de Justicia</w:t>
    </w:r>
  </w:p>
  <w:p w14:paraId="1203DAE7" w14:textId="77777777" w:rsidR="00F24E25" w:rsidRDefault="00F24E25">
    <w:pPr>
      <w:rPr>
        <w:b/>
        <w:bCs/>
        <w:i/>
        <w:iCs/>
        <w:lang w:val="es-ES_tradnl"/>
      </w:rPr>
    </w:pPr>
    <w:r>
      <w:rPr>
        <w:b/>
        <w:bCs/>
        <w:i/>
        <w:iCs/>
        <w:lang w:val="es-ES_tradnl"/>
      </w:rPr>
      <w:t xml:space="preserve">                           Secretaría General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FEA08" w14:textId="77777777" w:rsidR="00F24E25" w:rsidRDefault="00F24E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2EC5345"/>
    <w:multiLevelType w:val="multilevel"/>
    <w:tmpl w:val="759A18EE"/>
    <w:lvl w:ilvl="0">
      <w:start w:val="2"/>
      <w:numFmt w:val="decimal"/>
      <w:lvlText w:val="%1"/>
      <w:lvlJc w:val="left"/>
      <w:pPr>
        <w:ind w:left="360" w:hanging="360"/>
      </w:pPr>
      <w:rPr>
        <w:rFonts w:hint="default"/>
        <w:sz w:val="22"/>
      </w:rPr>
    </w:lvl>
    <w:lvl w:ilvl="1">
      <w:start w:val="3"/>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1A45D4"/>
    <w:multiLevelType w:val="multilevel"/>
    <w:tmpl w:val="FEE072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2179F8"/>
    <w:multiLevelType w:val="multilevel"/>
    <w:tmpl w:val="EF60DEDC"/>
    <w:styleLink w:val="WW8Num2"/>
    <w:lvl w:ilvl="0">
      <w:start w:val="1"/>
      <w:numFmt w:val="decimal"/>
      <w:lvlText w:val="%1."/>
      <w:lvlJc w:val="left"/>
      <w:pPr>
        <w:ind w:left="1364" w:hanging="360"/>
      </w:pPr>
      <w:rPr>
        <w:rFonts w:ascii="Calibri" w:eastAsia="Calibri" w:hAnsi="Calibri" w:cs="Calibri"/>
        <w:b/>
        <w:bCs/>
        <w:i/>
        <w:iCs/>
        <w:sz w:val="24"/>
        <w:szCs w:val="24"/>
        <w:lang w:val="es-ES"/>
      </w:rPr>
    </w:lvl>
    <w:lvl w:ilvl="1">
      <w:start w:val="1"/>
      <w:numFmt w:val="decimal"/>
      <w:lvlText w:val="%2."/>
      <w:lvlJc w:val="left"/>
      <w:pPr>
        <w:ind w:left="1800" w:hanging="360"/>
      </w:pPr>
    </w:lvl>
    <w:lvl w:ilvl="2">
      <w:start w:val="1"/>
      <w:numFmt w:val="decimal"/>
      <w:lvlText w:val="%3."/>
      <w:lvlJc w:val="left"/>
      <w:pPr>
        <w:ind w:left="2160" w:hanging="360"/>
      </w:pPr>
    </w:lvl>
    <w:lvl w:ilvl="3">
      <w:start w:val="1"/>
      <w:numFmt w:val="decimal"/>
      <w:lvlText w:val="%4."/>
      <w:lvlJc w:val="left"/>
      <w:pPr>
        <w:ind w:left="2520" w:hanging="360"/>
      </w:pPr>
    </w:lvl>
    <w:lvl w:ilvl="4">
      <w:start w:val="1"/>
      <w:numFmt w:val="decimal"/>
      <w:lvlText w:val="%5."/>
      <w:lvlJc w:val="left"/>
      <w:pPr>
        <w:ind w:left="2880" w:hanging="360"/>
      </w:pPr>
    </w:lvl>
    <w:lvl w:ilvl="5">
      <w:start w:val="1"/>
      <w:numFmt w:val="decimal"/>
      <w:lvlText w:val="%6."/>
      <w:lvlJc w:val="left"/>
      <w:pPr>
        <w:ind w:left="3240" w:hanging="360"/>
      </w:pPr>
    </w:lvl>
    <w:lvl w:ilvl="6">
      <w:start w:val="1"/>
      <w:numFmt w:val="decimal"/>
      <w:lvlText w:val="%7."/>
      <w:lvlJc w:val="left"/>
      <w:pPr>
        <w:ind w:left="3600" w:hanging="360"/>
      </w:pPr>
    </w:lvl>
    <w:lvl w:ilvl="7">
      <w:start w:val="1"/>
      <w:numFmt w:val="decimal"/>
      <w:lvlText w:val="%8."/>
      <w:lvlJc w:val="left"/>
      <w:pPr>
        <w:ind w:left="3960" w:hanging="360"/>
      </w:pPr>
    </w:lvl>
    <w:lvl w:ilvl="8">
      <w:start w:val="1"/>
      <w:numFmt w:val="decimal"/>
      <w:lvlText w:val="%9."/>
      <w:lvlJc w:val="left"/>
      <w:pPr>
        <w:ind w:left="4320" w:hanging="360"/>
      </w:pPr>
    </w:lvl>
  </w:abstractNum>
  <w:abstractNum w:abstractNumId="10"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11" w15:restartNumberingAfterBreak="0">
    <w:nsid w:val="258C30B4"/>
    <w:multiLevelType w:val="hybridMultilevel"/>
    <w:tmpl w:val="59381FE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FD539F3"/>
    <w:multiLevelType w:val="hybridMultilevel"/>
    <w:tmpl w:val="C5329CB8"/>
    <w:lvl w:ilvl="0" w:tplc="472CB0A2">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35C127A"/>
    <w:multiLevelType w:val="multilevel"/>
    <w:tmpl w:val="0D12B812"/>
    <w:styleLink w:val="WW8Num3"/>
    <w:lvl w:ilvl="0">
      <w:start w:val="1"/>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6BC0CBC"/>
    <w:multiLevelType w:val="hybridMultilevel"/>
    <w:tmpl w:val="83FCC9E2"/>
    <w:lvl w:ilvl="0" w:tplc="EAA67958">
      <w:start w:val="1"/>
      <w:numFmt w:val="bullet"/>
      <w:lvlText w:val=""/>
      <w:lvlJc w:val="left"/>
      <w:pPr>
        <w:ind w:left="108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19" w15:restartNumberingAfterBreak="0">
    <w:nsid w:val="50B27C7F"/>
    <w:multiLevelType w:val="hybridMultilevel"/>
    <w:tmpl w:val="D3D42910"/>
    <w:name w:val="List1339519059_1"/>
    <w:lvl w:ilvl="0" w:tplc="96409220">
      <w:start w:val="11"/>
      <w:numFmt w:val="lowerLetter"/>
      <w:pStyle w:val="ListaconvietasTabla"/>
      <w:lvlText w:val="%1."/>
      <w:lvlJc w:val="left"/>
      <w:pPr>
        <w:tabs>
          <w:tab w:val="num" w:pos="1281"/>
        </w:tabs>
        <w:ind w:left="1281" w:hanging="360"/>
      </w:pPr>
      <w:rPr>
        <w:rFonts w:hint="default"/>
      </w:rPr>
    </w:lvl>
    <w:lvl w:ilvl="1" w:tplc="55506404" w:tentative="1">
      <w:start w:val="1"/>
      <w:numFmt w:val="lowerLetter"/>
      <w:lvlText w:val="%2."/>
      <w:lvlJc w:val="left"/>
      <w:pPr>
        <w:tabs>
          <w:tab w:val="num" w:pos="2001"/>
        </w:tabs>
        <w:ind w:left="2001" w:hanging="360"/>
      </w:pPr>
    </w:lvl>
    <w:lvl w:ilvl="2" w:tplc="56B255A4" w:tentative="1">
      <w:start w:val="1"/>
      <w:numFmt w:val="lowerRoman"/>
      <w:lvlText w:val="%3."/>
      <w:lvlJc w:val="right"/>
      <w:pPr>
        <w:tabs>
          <w:tab w:val="num" w:pos="2721"/>
        </w:tabs>
        <w:ind w:left="2721" w:hanging="180"/>
      </w:pPr>
    </w:lvl>
    <w:lvl w:ilvl="3" w:tplc="E8AA48F4" w:tentative="1">
      <w:start w:val="1"/>
      <w:numFmt w:val="decimal"/>
      <w:lvlText w:val="%4."/>
      <w:lvlJc w:val="left"/>
      <w:pPr>
        <w:tabs>
          <w:tab w:val="num" w:pos="3441"/>
        </w:tabs>
        <w:ind w:left="3441" w:hanging="360"/>
      </w:pPr>
    </w:lvl>
    <w:lvl w:ilvl="4" w:tplc="4E00C6B8" w:tentative="1">
      <w:start w:val="1"/>
      <w:numFmt w:val="lowerLetter"/>
      <w:lvlText w:val="%5."/>
      <w:lvlJc w:val="left"/>
      <w:pPr>
        <w:tabs>
          <w:tab w:val="num" w:pos="4161"/>
        </w:tabs>
        <w:ind w:left="4161" w:hanging="360"/>
      </w:pPr>
    </w:lvl>
    <w:lvl w:ilvl="5" w:tplc="158E68D8" w:tentative="1">
      <w:start w:val="1"/>
      <w:numFmt w:val="lowerRoman"/>
      <w:lvlText w:val="%6."/>
      <w:lvlJc w:val="right"/>
      <w:pPr>
        <w:tabs>
          <w:tab w:val="num" w:pos="4881"/>
        </w:tabs>
        <w:ind w:left="4881" w:hanging="180"/>
      </w:pPr>
    </w:lvl>
    <w:lvl w:ilvl="6" w:tplc="A0F2FDE6" w:tentative="1">
      <w:start w:val="1"/>
      <w:numFmt w:val="decimal"/>
      <w:lvlText w:val="%7."/>
      <w:lvlJc w:val="left"/>
      <w:pPr>
        <w:tabs>
          <w:tab w:val="num" w:pos="5601"/>
        </w:tabs>
        <w:ind w:left="5601" w:hanging="360"/>
      </w:pPr>
    </w:lvl>
    <w:lvl w:ilvl="7" w:tplc="2CA053AA" w:tentative="1">
      <w:start w:val="1"/>
      <w:numFmt w:val="lowerLetter"/>
      <w:lvlText w:val="%8."/>
      <w:lvlJc w:val="left"/>
      <w:pPr>
        <w:tabs>
          <w:tab w:val="num" w:pos="6321"/>
        </w:tabs>
        <w:ind w:left="6321" w:hanging="360"/>
      </w:pPr>
    </w:lvl>
    <w:lvl w:ilvl="8" w:tplc="11ECD0EE" w:tentative="1">
      <w:start w:val="1"/>
      <w:numFmt w:val="lowerRoman"/>
      <w:lvlText w:val="%9."/>
      <w:lvlJc w:val="right"/>
      <w:pPr>
        <w:tabs>
          <w:tab w:val="num" w:pos="7041"/>
        </w:tabs>
        <w:ind w:left="7041" w:hanging="180"/>
      </w:pPr>
    </w:lvl>
  </w:abstractNum>
  <w:abstractNum w:abstractNumId="20"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22"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23"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24" w15:restartNumberingAfterBreak="0">
    <w:nsid w:val="5D68282A"/>
    <w:multiLevelType w:val="multilevel"/>
    <w:tmpl w:val="FEE072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7E08563A"/>
    <w:multiLevelType w:val="multilevel"/>
    <w:tmpl w:val="618CCCF2"/>
    <w:lvl w:ilvl="0">
      <w:start w:val="1"/>
      <w:numFmt w:val="decimal"/>
      <w:pStyle w:val="PEI"/>
      <w:lvlText w:val="%1."/>
      <w:lvlJc w:val="left"/>
      <w:pPr>
        <w:tabs>
          <w:tab w:val="num" w:pos="0"/>
        </w:tabs>
        <w:ind w:left="360" w:hanging="360"/>
      </w:pPr>
    </w:lvl>
    <w:lvl w:ilvl="1">
      <w:start w:val="1"/>
      <w:numFmt w:val="decimal"/>
      <w:lvlText w:val="%1.%2."/>
      <w:lvlJc w:val="left"/>
      <w:pPr>
        <w:tabs>
          <w:tab w:val="num" w:pos="0"/>
        </w:tabs>
        <w:ind w:left="3834" w:hanging="432"/>
      </w:pPr>
      <w:rPr>
        <w:color w:val="00000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7"/>
  </w:num>
  <w:num w:numId="3">
    <w:abstractNumId w:val="8"/>
  </w:num>
  <w:num w:numId="4">
    <w:abstractNumId w:val="25"/>
  </w:num>
  <w:num w:numId="5">
    <w:abstractNumId w:val="1"/>
  </w:num>
  <w:num w:numId="6">
    <w:abstractNumId w:val="18"/>
  </w:num>
  <w:num w:numId="7">
    <w:abstractNumId w:val="0"/>
  </w:num>
  <w:num w:numId="8">
    <w:abstractNumId w:val="16"/>
  </w:num>
  <w:num w:numId="9">
    <w:abstractNumId w:val="19"/>
  </w:num>
  <w:num w:numId="10">
    <w:abstractNumId w:val="28"/>
  </w:num>
  <w:num w:numId="11">
    <w:abstractNumId w:val="14"/>
  </w:num>
  <w:num w:numId="12">
    <w:abstractNumId w:val="9"/>
  </w:num>
  <w:num w:numId="13">
    <w:abstractNumId w:val="13"/>
  </w:num>
  <w:num w:numId="14">
    <w:abstractNumId w:val="15"/>
  </w:num>
  <w:num w:numId="15">
    <w:abstractNumId w:val="11"/>
  </w:num>
  <w:num w:numId="16">
    <w:abstractNumId w:val="5"/>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D3"/>
    <w:rsid w:val="0000030A"/>
    <w:rsid w:val="00000547"/>
    <w:rsid w:val="00000657"/>
    <w:rsid w:val="0000096C"/>
    <w:rsid w:val="000062F8"/>
    <w:rsid w:val="000070A3"/>
    <w:rsid w:val="000071F8"/>
    <w:rsid w:val="000074A7"/>
    <w:rsid w:val="00007773"/>
    <w:rsid w:val="00007D52"/>
    <w:rsid w:val="00010A10"/>
    <w:rsid w:val="00010FF3"/>
    <w:rsid w:val="000118AF"/>
    <w:rsid w:val="0001207E"/>
    <w:rsid w:val="000122C5"/>
    <w:rsid w:val="00012B47"/>
    <w:rsid w:val="00012D3C"/>
    <w:rsid w:val="0001371B"/>
    <w:rsid w:val="000144B0"/>
    <w:rsid w:val="00016875"/>
    <w:rsid w:val="0002083F"/>
    <w:rsid w:val="000208C7"/>
    <w:rsid w:val="00020A3F"/>
    <w:rsid w:val="00020DC9"/>
    <w:rsid w:val="00024CA6"/>
    <w:rsid w:val="0002502F"/>
    <w:rsid w:val="000313FD"/>
    <w:rsid w:val="000324DA"/>
    <w:rsid w:val="00033191"/>
    <w:rsid w:val="00035408"/>
    <w:rsid w:val="000414BA"/>
    <w:rsid w:val="00041C7B"/>
    <w:rsid w:val="00041CB5"/>
    <w:rsid w:val="00042B83"/>
    <w:rsid w:val="00044C29"/>
    <w:rsid w:val="00045504"/>
    <w:rsid w:val="000472F0"/>
    <w:rsid w:val="00051CBC"/>
    <w:rsid w:val="000550D7"/>
    <w:rsid w:val="000559A1"/>
    <w:rsid w:val="00055D86"/>
    <w:rsid w:val="000564C7"/>
    <w:rsid w:val="0005673C"/>
    <w:rsid w:val="0005727A"/>
    <w:rsid w:val="00057AE3"/>
    <w:rsid w:val="00060E6F"/>
    <w:rsid w:val="00060F8D"/>
    <w:rsid w:val="00062CAE"/>
    <w:rsid w:val="00063144"/>
    <w:rsid w:val="00065108"/>
    <w:rsid w:val="00066A0E"/>
    <w:rsid w:val="00070A7A"/>
    <w:rsid w:val="000741D7"/>
    <w:rsid w:val="000800D5"/>
    <w:rsid w:val="0008095F"/>
    <w:rsid w:val="00081C5C"/>
    <w:rsid w:val="00082CBA"/>
    <w:rsid w:val="00085E1A"/>
    <w:rsid w:val="00086270"/>
    <w:rsid w:val="00090AB3"/>
    <w:rsid w:val="00091019"/>
    <w:rsid w:val="00091CEE"/>
    <w:rsid w:val="00092282"/>
    <w:rsid w:val="00094AC3"/>
    <w:rsid w:val="00094BB1"/>
    <w:rsid w:val="00095D5F"/>
    <w:rsid w:val="00095F91"/>
    <w:rsid w:val="000964B6"/>
    <w:rsid w:val="00097D80"/>
    <w:rsid w:val="00097E7C"/>
    <w:rsid w:val="000A16C0"/>
    <w:rsid w:val="000A1B5C"/>
    <w:rsid w:val="000A330B"/>
    <w:rsid w:val="000A6438"/>
    <w:rsid w:val="000A6845"/>
    <w:rsid w:val="000A7900"/>
    <w:rsid w:val="000B20DB"/>
    <w:rsid w:val="000B2C0A"/>
    <w:rsid w:val="000B32F9"/>
    <w:rsid w:val="000B439D"/>
    <w:rsid w:val="000B63DE"/>
    <w:rsid w:val="000B674F"/>
    <w:rsid w:val="000C1A12"/>
    <w:rsid w:val="000C1AF3"/>
    <w:rsid w:val="000C3FA1"/>
    <w:rsid w:val="000C41FA"/>
    <w:rsid w:val="000C6E78"/>
    <w:rsid w:val="000D1963"/>
    <w:rsid w:val="000D212B"/>
    <w:rsid w:val="000D21EF"/>
    <w:rsid w:val="000D3427"/>
    <w:rsid w:val="000D41D7"/>
    <w:rsid w:val="000D5744"/>
    <w:rsid w:val="000D6FFD"/>
    <w:rsid w:val="000E0AC6"/>
    <w:rsid w:val="000E21F0"/>
    <w:rsid w:val="000E296A"/>
    <w:rsid w:val="000E3307"/>
    <w:rsid w:val="000E3584"/>
    <w:rsid w:val="000E4B24"/>
    <w:rsid w:val="000E525D"/>
    <w:rsid w:val="000E5915"/>
    <w:rsid w:val="000E71C5"/>
    <w:rsid w:val="000E7298"/>
    <w:rsid w:val="000F3332"/>
    <w:rsid w:val="000F533D"/>
    <w:rsid w:val="000F5F15"/>
    <w:rsid w:val="000F64A2"/>
    <w:rsid w:val="0010072B"/>
    <w:rsid w:val="001009D6"/>
    <w:rsid w:val="001019B6"/>
    <w:rsid w:val="00102490"/>
    <w:rsid w:val="001032FE"/>
    <w:rsid w:val="001035B8"/>
    <w:rsid w:val="0010591B"/>
    <w:rsid w:val="00110896"/>
    <w:rsid w:val="0011398B"/>
    <w:rsid w:val="0011737B"/>
    <w:rsid w:val="001211BA"/>
    <w:rsid w:val="0012123C"/>
    <w:rsid w:val="00121DE3"/>
    <w:rsid w:val="00122371"/>
    <w:rsid w:val="00127480"/>
    <w:rsid w:val="00130249"/>
    <w:rsid w:val="00136432"/>
    <w:rsid w:val="00136BD4"/>
    <w:rsid w:val="00141EF8"/>
    <w:rsid w:val="00143A3F"/>
    <w:rsid w:val="001506AD"/>
    <w:rsid w:val="0015357E"/>
    <w:rsid w:val="001540CA"/>
    <w:rsid w:val="001542B1"/>
    <w:rsid w:val="0015687D"/>
    <w:rsid w:val="00157D8D"/>
    <w:rsid w:val="00157EED"/>
    <w:rsid w:val="001613B4"/>
    <w:rsid w:val="00161FFC"/>
    <w:rsid w:val="00162F82"/>
    <w:rsid w:val="001640C5"/>
    <w:rsid w:val="001647C1"/>
    <w:rsid w:val="00165925"/>
    <w:rsid w:val="00171860"/>
    <w:rsid w:val="00173191"/>
    <w:rsid w:val="00174F69"/>
    <w:rsid w:val="001750B0"/>
    <w:rsid w:val="001766CF"/>
    <w:rsid w:val="0017715E"/>
    <w:rsid w:val="00177E74"/>
    <w:rsid w:val="00180422"/>
    <w:rsid w:val="00181591"/>
    <w:rsid w:val="00181C47"/>
    <w:rsid w:val="00186ADE"/>
    <w:rsid w:val="0019247F"/>
    <w:rsid w:val="001A174B"/>
    <w:rsid w:val="001A43FE"/>
    <w:rsid w:val="001A63E0"/>
    <w:rsid w:val="001A6DCB"/>
    <w:rsid w:val="001B577D"/>
    <w:rsid w:val="001B7697"/>
    <w:rsid w:val="001C0C6E"/>
    <w:rsid w:val="001C25C1"/>
    <w:rsid w:val="001C2813"/>
    <w:rsid w:val="001C2F5B"/>
    <w:rsid w:val="001C3300"/>
    <w:rsid w:val="001C348B"/>
    <w:rsid w:val="001C3D6F"/>
    <w:rsid w:val="001E4C4F"/>
    <w:rsid w:val="001E4D6B"/>
    <w:rsid w:val="001E4E04"/>
    <w:rsid w:val="001E5171"/>
    <w:rsid w:val="001E53B9"/>
    <w:rsid w:val="001E5E1A"/>
    <w:rsid w:val="001E68CC"/>
    <w:rsid w:val="001F224B"/>
    <w:rsid w:val="001F66BE"/>
    <w:rsid w:val="002000CE"/>
    <w:rsid w:val="00203836"/>
    <w:rsid w:val="002059C1"/>
    <w:rsid w:val="00212ED2"/>
    <w:rsid w:val="00213F67"/>
    <w:rsid w:val="002202F0"/>
    <w:rsid w:val="00221033"/>
    <w:rsid w:val="002239B1"/>
    <w:rsid w:val="00223D57"/>
    <w:rsid w:val="00223DA9"/>
    <w:rsid w:val="00226FC6"/>
    <w:rsid w:val="00227504"/>
    <w:rsid w:val="0022798C"/>
    <w:rsid w:val="0023001B"/>
    <w:rsid w:val="00230498"/>
    <w:rsid w:val="002342E3"/>
    <w:rsid w:val="00234DD9"/>
    <w:rsid w:val="00235BB2"/>
    <w:rsid w:val="00242E5F"/>
    <w:rsid w:val="00245D74"/>
    <w:rsid w:val="0025018C"/>
    <w:rsid w:val="00254A9E"/>
    <w:rsid w:val="00255680"/>
    <w:rsid w:val="00255C02"/>
    <w:rsid w:val="002571E8"/>
    <w:rsid w:val="00260D89"/>
    <w:rsid w:val="00261397"/>
    <w:rsid w:val="002630F8"/>
    <w:rsid w:val="002640A5"/>
    <w:rsid w:val="00271B36"/>
    <w:rsid w:val="002735AD"/>
    <w:rsid w:val="002736BF"/>
    <w:rsid w:val="00277457"/>
    <w:rsid w:val="00277850"/>
    <w:rsid w:val="00280947"/>
    <w:rsid w:val="002832D4"/>
    <w:rsid w:val="00283611"/>
    <w:rsid w:val="00284F8A"/>
    <w:rsid w:val="00286F08"/>
    <w:rsid w:val="00290267"/>
    <w:rsid w:val="0029216A"/>
    <w:rsid w:val="00294863"/>
    <w:rsid w:val="00295759"/>
    <w:rsid w:val="002A24CA"/>
    <w:rsid w:val="002A6286"/>
    <w:rsid w:val="002A72A4"/>
    <w:rsid w:val="002B0089"/>
    <w:rsid w:val="002B2482"/>
    <w:rsid w:val="002B25DE"/>
    <w:rsid w:val="002B4078"/>
    <w:rsid w:val="002B4FAC"/>
    <w:rsid w:val="002B5738"/>
    <w:rsid w:val="002C2AB8"/>
    <w:rsid w:val="002D02B8"/>
    <w:rsid w:val="002D04D5"/>
    <w:rsid w:val="002D3D71"/>
    <w:rsid w:val="002D7BED"/>
    <w:rsid w:val="002E0EC3"/>
    <w:rsid w:val="002E5433"/>
    <w:rsid w:val="002E6C1A"/>
    <w:rsid w:val="002E7CB8"/>
    <w:rsid w:val="002F0FC1"/>
    <w:rsid w:val="002F5A60"/>
    <w:rsid w:val="002F7286"/>
    <w:rsid w:val="002F7F5B"/>
    <w:rsid w:val="003011FF"/>
    <w:rsid w:val="0030278D"/>
    <w:rsid w:val="00302FF5"/>
    <w:rsid w:val="003031F3"/>
    <w:rsid w:val="003032E0"/>
    <w:rsid w:val="00303342"/>
    <w:rsid w:val="00304B27"/>
    <w:rsid w:val="0030761A"/>
    <w:rsid w:val="00312F5D"/>
    <w:rsid w:val="00313956"/>
    <w:rsid w:val="00315E14"/>
    <w:rsid w:val="00316EAA"/>
    <w:rsid w:val="00317980"/>
    <w:rsid w:val="00320860"/>
    <w:rsid w:val="00324E8D"/>
    <w:rsid w:val="00325E9D"/>
    <w:rsid w:val="0032634B"/>
    <w:rsid w:val="00327CE2"/>
    <w:rsid w:val="00330900"/>
    <w:rsid w:val="003318B5"/>
    <w:rsid w:val="00331C62"/>
    <w:rsid w:val="00335E22"/>
    <w:rsid w:val="00342756"/>
    <w:rsid w:val="003438E5"/>
    <w:rsid w:val="0034587C"/>
    <w:rsid w:val="00347438"/>
    <w:rsid w:val="00347A60"/>
    <w:rsid w:val="003547C3"/>
    <w:rsid w:val="00357197"/>
    <w:rsid w:val="00364E01"/>
    <w:rsid w:val="00366149"/>
    <w:rsid w:val="00370CF7"/>
    <w:rsid w:val="003715EF"/>
    <w:rsid w:val="003717D6"/>
    <w:rsid w:val="003809AA"/>
    <w:rsid w:val="003811C0"/>
    <w:rsid w:val="00381A26"/>
    <w:rsid w:val="00383FB1"/>
    <w:rsid w:val="00384DB7"/>
    <w:rsid w:val="00384E86"/>
    <w:rsid w:val="00384F7D"/>
    <w:rsid w:val="00385C26"/>
    <w:rsid w:val="003876FA"/>
    <w:rsid w:val="003909F9"/>
    <w:rsid w:val="003945E5"/>
    <w:rsid w:val="0039529E"/>
    <w:rsid w:val="00397368"/>
    <w:rsid w:val="003A2112"/>
    <w:rsid w:val="003A2752"/>
    <w:rsid w:val="003A305D"/>
    <w:rsid w:val="003B023D"/>
    <w:rsid w:val="003B0A5B"/>
    <w:rsid w:val="003B1773"/>
    <w:rsid w:val="003B24FE"/>
    <w:rsid w:val="003B2689"/>
    <w:rsid w:val="003B2983"/>
    <w:rsid w:val="003B7827"/>
    <w:rsid w:val="003C1B14"/>
    <w:rsid w:val="003C1D06"/>
    <w:rsid w:val="003C1F66"/>
    <w:rsid w:val="003C2151"/>
    <w:rsid w:val="003C3831"/>
    <w:rsid w:val="003C6FE1"/>
    <w:rsid w:val="003D4A18"/>
    <w:rsid w:val="003D4C7A"/>
    <w:rsid w:val="003D5B44"/>
    <w:rsid w:val="003D6337"/>
    <w:rsid w:val="003E2507"/>
    <w:rsid w:val="003E2D68"/>
    <w:rsid w:val="003E3EED"/>
    <w:rsid w:val="003E5F4D"/>
    <w:rsid w:val="003E6E93"/>
    <w:rsid w:val="003F12A9"/>
    <w:rsid w:val="003F12D3"/>
    <w:rsid w:val="003F1F3D"/>
    <w:rsid w:val="003F4783"/>
    <w:rsid w:val="003F7EDE"/>
    <w:rsid w:val="00404533"/>
    <w:rsid w:val="004065DF"/>
    <w:rsid w:val="00412BB4"/>
    <w:rsid w:val="00413808"/>
    <w:rsid w:val="00413877"/>
    <w:rsid w:val="00413D20"/>
    <w:rsid w:val="004158AD"/>
    <w:rsid w:val="0041639D"/>
    <w:rsid w:val="00420020"/>
    <w:rsid w:val="00420CF7"/>
    <w:rsid w:val="0042598D"/>
    <w:rsid w:val="004260F1"/>
    <w:rsid w:val="004329E2"/>
    <w:rsid w:val="004342DB"/>
    <w:rsid w:val="004346F6"/>
    <w:rsid w:val="004367BD"/>
    <w:rsid w:val="0044336E"/>
    <w:rsid w:val="004455D3"/>
    <w:rsid w:val="00447B5E"/>
    <w:rsid w:val="00452B12"/>
    <w:rsid w:val="004537C7"/>
    <w:rsid w:val="0045506E"/>
    <w:rsid w:val="004554B8"/>
    <w:rsid w:val="00455672"/>
    <w:rsid w:val="00456410"/>
    <w:rsid w:val="00463333"/>
    <w:rsid w:val="00463881"/>
    <w:rsid w:val="004661EE"/>
    <w:rsid w:val="00470B0D"/>
    <w:rsid w:val="00470D47"/>
    <w:rsid w:val="0047332E"/>
    <w:rsid w:val="004752F4"/>
    <w:rsid w:val="004776AF"/>
    <w:rsid w:val="00477DCD"/>
    <w:rsid w:val="004826D1"/>
    <w:rsid w:val="00483465"/>
    <w:rsid w:val="0048635C"/>
    <w:rsid w:val="0048715B"/>
    <w:rsid w:val="00487C30"/>
    <w:rsid w:val="00491E3A"/>
    <w:rsid w:val="004A0C44"/>
    <w:rsid w:val="004A1312"/>
    <w:rsid w:val="004A3A74"/>
    <w:rsid w:val="004A42B8"/>
    <w:rsid w:val="004A4ABE"/>
    <w:rsid w:val="004A53EA"/>
    <w:rsid w:val="004B5CB2"/>
    <w:rsid w:val="004B7C24"/>
    <w:rsid w:val="004C1D1B"/>
    <w:rsid w:val="004C2194"/>
    <w:rsid w:val="004C2684"/>
    <w:rsid w:val="004C38B2"/>
    <w:rsid w:val="004C48D1"/>
    <w:rsid w:val="004C58DD"/>
    <w:rsid w:val="004C5950"/>
    <w:rsid w:val="004C65F3"/>
    <w:rsid w:val="004C77DA"/>
    <w:rsid w:val="004D2236"/>
    <w:rsid w:val="004D2E19"/>
    <w:rsid w:val="004D3A51"/>
    <w:rsid w:val="004D5A9B"/>
    <w:rsid w:val="004D6743"/>
    <w:rsid w:val="004E0F9F"/>
    <w:rsid w:val="004E1825"/>
    <w:rsid w:val="004E7220"/>
    <w:rsid w:val="004F5989"/>
    <w:rsid w:val="005008D6"/>
    <w:rsid w:val="00500FE2"/>
    <w:rsid w:val="0050238D"/>
    <w:rsid w:val="00505576"/>
    <w:rsid w:val="00506924"/>
    <w:rsid w:val="005164B8"/>
    <w:rsid w:val="0052204B"/>
    <w:rsid w:val="00526690"/>
    <w:rsid w:val="00530912"/>
    <w:rsid w:val="00531F4D"/>
    <w:rsid w:val="00532569"/>
    <w:rsid w:val="00543EFD"/>
    <w:rsid w:val="00546120"/>
    <w:rsid w:val="005475CC"/>
    <w:rsid w:val="005534FD"/>
    <w:rsid w:val="00554CBD"/>
    <w:rsid w:val="0055533A"/>
    <w:rsid w:val="00555B9F"/>
    <w:rsid w:val="00561024"/>
    <w:rsid w:val="005647D9"/>
    <w:rsid w:val="00564ABE"/>
    <w:rsid w:val="00564E8F"/>
    <w:rsid w:val="0056563D"/>
    <w:rsid w:val="00565A22"/>
    <w:rsid w:val="0057194E"/>
    <w:rsid w:val="005750BD"/>
    <w:rsid w:val="0057579F"/>
    <w:rsid w:val="00575DC8"/>
    <w:rsid w:val="005826E2"/>
    <w:rsid w:val="00582DEA"/>
    <w:rsid w:val="005850CB"/>
    <w:rsid w:val="005854FE"/>
    <w:rsid w:val="005858DF"/>
    <w:rsid w:val="0059249B"/>
    <w:rsid w:val="005969C6"/>
    <w:rsid w:val="00597480"/>
    <w:rsid w:val="005A0EFF"/>
    <w:rsid w:val="005A70CB"/>
    <w:rsid w:val="005B0A34"/>
    <w:rsid w:val="005B20CC"/>
    <w:rsid w:val="005B2EF0"/>
    <w:rsid w:val="005B4256"/>
    <w:rsid w:val="005B4433"/>
    <w:rsid w:val="005B4BE5"/>
    <w:rsid w:val="005B4C2B"/>
    <w:rsid w:val="005B5825"/>
    <w:rsid w:val="005B773F"/>
    <w:rsid w:val="005B7E88"/>
    <w:rsid w:val="005C2A23"/>
    <w:rsid w:val="005C2E66"/>
    <w:rsid w:val="005C7BBC"/>
    <w:rsid w:val="005D04F5"/>
    <w:rsid w:val="005D2042"/>
    <w:rsid w:val="005D34D0"/>
    <w:rsid w:val="005D4EB3"/>
    <w:rsid w:val="005D6F70"/>
    <w:rsid w:val="005E01F2"/>
    <w:rsid w:val="005E0CBA"/>
    <w:rsid w:val="005E2FAC"/>
    <w:rsid w:val="005F404D"/>
    <w:rsid w:val="006001FF"/>
    <w:rsid w:val="006034DF"/>
    <w:rsid w:val="006042AB"/>
    <w:rsid w:val="00606FAD"/>
    <w:rsid w:val="0061455B"/>
    <w:rsid w:val="006145E5"/>
    <w:rsid w:val="00614F8E"/>
    <w:rsid w:val="00615BFC"/>
    <w:rsid w:val="00620C0B"/>
    <w:rsid w:val="006210A4"/>
    <w:rsid w:val="00621217"/>
    <w:rsid w:val="00621CAF"/>
    <w:rsid w:val="00624E48"/>
    <w:rsid w:val="0062557E"/>
    <w:rsid w:val="00626457"/>
    <w:rsid w:val="00630E31"/>
    <w:rsid w:val="00630F29"/>
    <w:rsid w:val="006312AE"/>
    <w:rsid w:val="00631C8F"/>
    <w:rsid w:val="00633D59"/>
    <w:rsid w:val="00636B1C"/>
    <w:rsid w:val="006402B0"/>
    <w:rsid w:val="00640BEB"/>
    <w:rsid w:val="00642C5F"/>
    <w:rsid w:val="0064326B"/>
    <w:rsid w:val="00643DD9"/>
    <w:rsid w:val="00646537"/>
    <w:rsid w:val="00646BF4"/>
    <w:rsid w:val="00652BC7"/>
    <w:rsid w:val="00653E57"/>
    <w:rsid w:val="00655E99"/>
    <w:rsid w:val="0065644F"/>
    <w:rsid w:val="00656AD0"/>
    <w:rsid w:val="006578E0"/>
    <w:rsid w:val="00662200"/>
    <w:rsid w:val="0066356A"/>
    <w:rsid w:val="0066595E"/>
    <w:rsid w:val="00667F65"/>
    <w:rsid w:val="00675D90"/>
    <w:rsid w:val="00677782"/>
    <w:rsid w:val="00680056"/>
    <w:rsid w:val="00680D5A"/>
    <w:rsid w:val="006868D6"/>
    <w:rsid w:val="00692485"/>
    <w:rsid w:val="006938BD"/>
    <w:rsid w:val="00694993"/>
    <w:rsid w:val="00694CD1"/>
    <w:rsid w:val="0069543D"/>
    <w:rsid w:val="006A280C"/>
    <w:rsid w:val="006A3390"/>
    <w:rsid w:val="006A48F1"/>
    <w:rsid w:val="006A49E9"/>
    <w:rsid w:val="006A4A14"/>
    <w:rsid w:val="006A694A"/>
    <w:rsid w:val="006B21DC"/>
    <w:rsid w:val="006B338C"/>
    <w:rsid w:val="006B3955"/>
    <w:rsid w:val="006B4924"/>
    <w:rsid w:val="006B5704"/>
    <w:rsid w:val="006C0E9C"/>
    <w:rsid w:val="006C1B14"/>
    <w:rsid w:val="006C1B74"/>
    <w:rsid w:val="006C2D46"/>
    <w:rsid w:val="006C5C16"/>
    <w:rsid w:val="006D034B"/>
    <w:rsid w:val="006D0C96"/>
    <w:rsid w:val="006D2394"/>
    <w:rsid w:val="006D591E"/>
    <w:rsid w:val="006D59A2"/>
    <w:rsid w:val="006D7B38"/>
    <w:rsid w:val="006E3055"/>
    <w:rsid w:val="006E3AC8"/>
    <w:rsid w:val="006F1102"/>
    <w:rsid w:val="006F1C5C"/>
    <w:rsid w:val="006F5931"/>
    <w:rsid w:val="006F5DA1"/>
    <w:rsid w:val="006F65D3"/>
    <w:rsid w:val="00700A14"/>
    <w:rsid w:val="00700DF8"/>
    <w:rsid w:val="007127E5"/>
    <w:rsid w:val="00716C8F"/>
    <w:rsid w:val="00723545"/>
    <w:rsid w:val="00725E31"/>
    <w:rsid w:val="00731B89"/>
    <w:rsid w:val="00732F11"/>
    <w:rsid w:val="007331DC"/>
    <w:rsid w:val="00735606"/>
    <w:rsid w:val="00735891"/>
    <w:rsid w:val="007410C4"/>
    <w:rsid w:val="00741726"/>
    <w:rsid w:val="00746B73"/>
    <w:rsid w:val="00746FCB"/>
    <w:rsid w:val="00751CA6"/>
    <w:rsid w:val="00760DC3"/>
    <w:rsid w:val="00760DD1"/>
    <w:rsid w:val="0076119D"/>
    <w:rsid w:val="00764265"/>
    <w:rsid w:val="00766183"/>
    <w:rsid w:val="00766A8E"/>
    <w:rsid w:val="007734FA"/>
    <w:rsid w:val="007743E2"/>
    <w:rsid w:val="00776581"/>
    <w:rsid w:val="007813E4"/>
    <w:rsid w:val="00781728"/>
    <w:rsid w:val="0078296F"/>
    <w:rsid w:val="00783386"/>
    <w:rsid w:val="00783AD1"/>
    <w:rsid w:val="00784111"/>
    <w:rsid w:val="00784471"/>
    <w:rsid w:val="00790B81"/>
    <w:rsid w:val="00792BA3"/>
    <w:rsid w:val="00792DA2"/>
    <w:rsid w:val="00792E37"/>
    <w:rsid w:val="007A19CA"/>
    <w:rsid w:val="007A228E"/>
    <w:rsid w:val="007A675C"/>
    <w:rsid w:val="007B0144"/>
    <w:rsid w:val="007B1410"/>
    <w:rsid w:val="007B6A5F"/>
    <w:rsid w:val="007C23B8"/>
    <w:rsid w:val="007C293D"/>
    <w:rsid w:val="007D1719"/>
    <w:rsid w:val="007D2788"/>
    <w:rsid w:val="007D3904"/>
    <w:rsid w:val="007D50EF"/>
    <w:rsid w:val="007E31EA"/>
    <w:rsid w:val="007E41B8"/>
    <w:rsid w:val="007E6B83"/>
    <w:rsid w:val="007E7719"/>
    <w:rsid w:val="007E7C11"/>
    <w:rsid w:val="007F063B"/>
    <w:rsid w:val="007F3546"/>
    <w:rsid w:val="007F3E4C"/>
    <w:rsid w:val="008013B3"/>
    <w:rsid w:val="00805019"/>
    <w:rsid w:val="0080759F"/>
    <w:rsid w:val="00812BB1"/>
    <w:rsid w:val="00813867"/>
    <w:rsid w:val="008143AB"/>
    <w:rsid w:val="00816AE2"/>
    <w:rsid w:val="008172AE"/>
    <w:rsid w:val="00824D7A"/>
    <w:rsid w:val="00826B64"/>
    <w:rsid w:val="008331D5"/>
    <w:rsid w:val="008341B8"/>
    <w:rsid w:val="00840A6F"/>
    <w:rsid w:val="00840BF5"/>
    <w:rsid w:val="008453B2"/>
    <w:rsid w:val="00847617"/>
    <w:rsid w:val="00850C88"/>
    <w:rsid w:val="00854F22"/>
    <w:rsid w:val="00855F00"/>
    <w:rsid w:val="00856AE7"/>
    <w:rsid w:val="00860FA5"/>
    <w:rsid w:val="00861DDF"/>
    <w:rsid w:val="0086212B"/>
    <w:rsid w:val="0086369A"/>
    <w:rsid w:val="00865ECB"/>
    <w:rsid w:val="008666B1"/>
    <w:rsid w:val="00866A52"/>
    <w:rsid w:val="00870C80"/>
    <w:rsid w:val="00871917"/>
    <w:rsid w:val="008723D8"/>
    <w:rsid w:val="00872865"/>
    <w:rsid w:val="00873D72"/>
    <w:rsid w:val="008744CF"/>
    <w:rsid w:val="0087670A"/>
    <w:rsid w:val="00882529"/>
    <w:rsid w:val="008826EF"/>
    <w:rsid w:val="008828A2"/>
    <w:rsid w:val="00883645"/>
    <w:rsid w:val="008857A8"/>
    <w:rsid w:val="008870B6"/>
    <w:rsid w:val="00887312"/>
    <w:rsid w:val="00891296"/>
    <w:rsid w:val="008938DB"/>
    <w:rsid w:val="00893F05"/>
    <w:rsid w:val="008944F3"/>
    <w:rsid w:val="00894626"/>
    <w:rsid w:val="0089474A"/>
    <w:rsid w:val="008958DD"/>
    <w:rsid w:val="00895C3B"/>
    <w:rsid w:val="00895F92"/>
    <w:rsid w:val="008A1FF1"/>
    <w:rsid w:val="008A2B82"/>
    <w:rsid w:val="008A38AD"/>
    <w:rsid w:val="008A5BB3"/>
    <w:rsid w:val="008A6CB6"/>
    <w:rsid w:val="008A7019"/>
    <w:rsid w:val="008B1BCA"/>
    <w:rsid w:val="008B274E"/>
    <w:rsid w:val="008B2DB2"/>
    <w:rsid w:val="008B2F83"/>
    <w:rsid w:val="008B35A2"/>
    <w:rsid w:val="008B5773"/>
    <w:rsid w:val="008B6FA7"/>
    <w:rsid w:val="008B7A40"/>
    <w:rsid w:val="008C0DA3"/>
    <w:rsid w:val="008C2A1B"/>
    <w:rsid w:val="008C36DB"/>
    <w:rsid w:val="008C3CC6"/>
    <w:rsid w:val="008C6B65"/>
    <w:rsid w:val="008C78B8"/>
    <w:rsid w:val="008C7DD5"/>
    <w:rsid w:val="008D0094"/>
    <w:rsid w:val="008D01DA"/>
    <w:rsid w:val="008D1041"/>
    <w:rsid w:val="008D1492"/>
    <w:rsid w:val="008D1E7A"/>
    <w:rsid w:val="008D2083"/>
    <w:rsid w:val="008D5107"/>
    <w:rsid w:val="008D5C57"/>
    <w:rsid w:val="008D627B"/>
    <w:rsid w:val="008D70A5"/>
    <w:rsid w:val="008D7663"/>
    <w:rsid w:val="008E2EA3"/>
    <w:rsid w:val="008E3561"/>
    <w:rsid w:val="008E54B8"/>
    <w:rsid w:val="008E5561"/>
    <w:rsid w:val="008E6B09"/>
    <w:rsid w:val="008E763A"/>
    <w:rsid w:val="008F1384"/>
    <w:rsid w:val="008F24EB"/>
    <w:rsid w:val="008F2E44"/>
    <w:rsid w:val="008F3A9B"/>
    <w:rsid w:val="008F7BD8"/>
    <w:rsid w:val="00901F61"/>
    <w:rsid w:val="009033DA"/>
    <w:rsid w:val="0091084F"/>
    <w:rsid w:val="00910D0C"/>
    <w:rsid w:val="00911C10"/>
    <w:rsid w:val="00912119"/>
    <w:rsid w:val="00916994"/>
    <w:rsid w:val="00920158"/>
    <w:rsid w:val="009222E0"/>
    <w:rsid w:val="00926F2E"/>
    <w:rsid w:val="0093170F"/>
    <w:rsid w:val="009322A3"/>
    <w:rsid w:val="00932AAE"/>
    <w:rsid w:val="00933DDB"/>
    <w:rsid w:val="00933FB3"/>
    <w:rsid w:val="0093452A"/>
    <w:rsid w:val="00934AB7"/>
    <w:rsid w:val="009413F0"/>
    <w:rsid w:val="009414E9"/>
    <w:rsid w:val="00941953"/>
    <w:rsid w:val="00942063"/>
    <w:rsid w:val="00942821"/>
    <w:rsid w:val="009447E0"/>
    <w:rsid w:val="00944E19"/>
    <w:rsid w:val="00944EFF"/>
    <w:rsid w:val="0094758F"/>
    <w:rsid w:val="00950671"/>
    <w:rsid w:val="00951B93"/>
    <w:rsid w:val="00952F7A"/>
    <w:rsid w:val="00953964"/>
    <w:rsid w:val="00954B12"/>
    <w:rsid w:val="009561F5"/>
    <w:rsid w:val="00961CB7"/>
    <w:rsid w:val="0096609A"/>
    <w:rsid w:val="00966AEF"/>
    <w:rsid w:val="00971E77"/>
    <w:rsid w:val="0098148C"/>
    <w:rsid w:val="00982C7B"/>
    <w:rsid w:val="0098398C"/>
    <w:rsid w:val="00986367"/>
    <w:rsid w:val="00987E15"/>
    <w:rsid w:val="00990C50"/>
    <w:rsid w:val="009911B0"/>
    <w:rsid w:val="00995028"/>
    <w:rsid w:val="009A0AC8"/>
    <w:rsid w:val="009A3C5E"/>
    <w:rsid w:val="009A56DD"/>
    <w:rsid w:val="009B11AE"/>
    <w:rsid w:val="009B2788"/>
    <w:rsid w:val="009B2B00"/>
    <w:rsid w:val="009B41CB"/>
    <w:rsid w:val="009B47D9"/>
    <w:rsid w:val="009B5A71"/>
    <w:rsid w:val="009B5B34"/>
    <w:rsid w:val="009B6311"/>
    <w:rsid w:val="009C01D3"/>
    <w:rsid w:val="009C35B5"/>
    <w:rsid w:val="009C56F7"/>
    <w:rsid w:val="009C666D"/>
    <w:rsid w:val="009C68BE"/>
    <w:rsid w:val="009C6F5C"/>
    <w:rsid w:val="009D6F50"/>
    <w:rsid w:val="009D76B9"/>
    <w:rsid w:val="009D77C4"/>
    <w:rsid w:val="009E4022"/>
    <w:rsid w:val="009E7621"/>
    <w:rsid w:val="009E776B"/>
    <w:rsid w:val="009F1C8E"/>
    <w:rsid w:val="009F2900"/>
    <w:rsid w:val="009F45D2"/>
    <w:rsid w:val="009F5941"/>
    <w:rsid w:val="009F69A3"/>
    <w:rsid w:val="009F69C0"/>
    <w:rsid w:val="009F6CB1"/>
    <w:rsid w:val="009F774B"/>
    <w:rsid w:val="00A00279"/>
    <w:rsid w:val="00A00DCF"/>
    <w:rsid w:val="00A02D73"/>
    <w:rsid w:val="00A04410"/>
    <w:rsid w:val="00A06D6D"/>
    <w:rsid w:val="00A100C2"/>
    <w:rsid w:val="00A10F41"/>
    <w:rsid w:val="00A20BEE"/>
    <w:rsid w:val="00A22C29"/>
    <w:rsid w:val="00A31821"/>
    <w:rsid w:val="00A37A85"/>
    <w:rsid w:val="00A415BA"/>
    <w:rsid w:val="00A44A11"/>
    <w:rsid w:val="00A44A32"/>
    <w:rsid w:val="00A45B9F"/>
    <w:rsid w:val="00A4668C"/>
    <w:rsid w:val="00A474D6"/>
    <w:rsid w:val="00A512C8"/>
    <w:rsid w:val="00A54113"/>
    <w:rsid w:val="00A54638"/>
    <w:rsid w:val="00A54F7D"/>
    <w:rsid w:val="00A5705E"/>
    <w:rsid w:val="00A60354"/>
    <w:rsid w:val="00A61076"/>
    <w:rsid w:val="00A629BB"/>
    <w:rsid w:val="00A64692"/>
    <w:rsid w:val="00A64A1F"/>
    <w:rsid w:val="00A656A0"/>
    <w:rsid w:val="00A66A2F"/>
    <w:rsid w:val="00A6753F"/>
    <w:rsid w:val="00A70E73"/>
    <w:rsid w:val="00A71EB3"/>
    <w:rsid w:val="00A74E52"/>
    <w:rsid w:val="00A75478"/>
    <w:rsid w:val="00A812E2"/>
    <w:rsid w:val="00A815D2"/>
    <w:rsid w:val="00A81A13"/>
    <w:rsid w:val="00A852CB"/>
    <w:rsid w:val="00A94CF4"/>
    <w:rsid w:val="00A95FA0"/>
    <w:rsid w:val="00A963D1"/>
    <w:rsid w:val="00A9668F"/>
    <w:rsid w:val="00A979FF"/>
    <w:rsid w:val="00AA1E86"/>
    <w:rsid w:val="00AA3202"/>
    <w:rsid w:val="00AA5BE0"/>
    <w:rsid w:val="00AB144B"/>
    <w:rsid w:val="00AB2E62"/>
    <w:rsid w:val="00AB66F7"/>
    <w:rsid w:val="00AB73C6"/>
    <w:rsid w:val="00AC2BF6"/>
    <w:rsid w:val="00AC7BEB"/>
    <w:rsid w:val="00AD0601"/>
    <w:rsid w:val="00AD1B4D"/>
    <w:rsid w:val="00AD22D4"/>
    <w:rsid w:val="00AD241A"/>
    <w:rsid w:val="00AD60A3"/>
    <w:rsid w:val="00AD67C6"/>
    <w:rsid w:val="00AD738D"/>
    <w:rsid w:val="00AD7613"/>
    <w:rsid w:val="00AD7CEF"/>
    <w:rsid w:val="00AE1904"/>
    <w:rsid w:val="00AE2F5C"/>
    <w:rsid w:val="00AE32D4"/>
    <w:rsid w:val="00AE66E1"/>
    <w:rsid w:val="00AE77B6"/>
    <w:rsid w:val="00AF0F90"/>
    <w:rsid w:val="00AF21FD"/>
    <w:rsid w:val="00AF263F"/>
    <w:rsid w:val="00AF2AAE"/>
    <w:rsid w:val="00AF34DF"/>
    <w:rsid w:val="00AF4146"/>
    <w:rsid w:val="00AF61B2"/>
    <w:rsid w:val="00AF6858"/>
    <w:rsid w:val="00B00C4C"/>
    <w:rsid w:val="00B02A20"/>
    <w:rsid w:val="00B05129"/>
    <w:rsid w:val="00B054D8"/>
    <w:rsid w:val="00B059F8"/>
    <w:rsid w:val="00B06B4B"/>
    <w:rsid w:val="00B10347"/>
    <w:rsid w:val="00B1391F"/>
    <w:rsid w:val="00B14F39"/>
    <w:rsid w:val="00B15412"/>
    <w:rsid w:val="00B154FE"/>
    <w:rsid w:val="00B252BF"/>
    <w:rsid w:val="00B27955"/>
    <w:rsid w:val="00B30AFE"/>
    <w:rsid w:val="00B31DFC"/>
    <w:rsid w:val="00B32331"/>
    <w:rsid w:val="00B32E43"/>
    <w:rsid w:val="00B32E8E"/>
    <w:rsid w:val="00B33DA5"/>
    <w:rsid w:val="00B34196"/>
    <w:rsid w:val="00B342A0"/>
    <w:rsid w:val="00B3652A"/>
    <w:rsid w:val="00B37FCB"/>
    <w:rsid w:val="00B43F30"/>
    <w:rsid w:val="00B4521D"/>
    <w:rsid w:val="00B46B14"/>
    <w:rsid w:val="00B550DC"/>
    <w:rsid w:val="00B5523E"/>
    <w:rsid w:val="00B56F14"/>
    <w:rsid w:val="00B57FA1"/>
    <w:rsid w:val="00B600D5"/>
    <w:rsid w:val="00B60D55"/>
    <w:rsid w:val="00B64E35"/>
    <w:rsid w:val="00B66120"/>
    <w:rsid w:val="00B70A30"/>
    <w:rsid w:val="00B73E56"/>
    <w:rsid w:val="00B74269"/>
    <w:rsid w:val="00B76DE0"/>
    <w:rsid w:val="00B81475"/>
    <w:rsid w:val="00B83125"/>
    <w:rsid w:val="00B87FD7"/>
    <w:rsid w:val="00B91BCC"/>
    <w:rsid w:val="00B91F54"/>
    <w:rsid w:val="00B95614"/>
    <w:rsid w:val="00B95FFA"/>
    <w:rsid w:val="00B960CE"/>
    <w:rsid w:val="00B9678F"/>
    <w:rsid w:val="00B96FA6"/>
    <w:rsid w:val="00B97F3F"/>
    <w:rsid w:val="00BA35D6"/>
    <w:rsid w:val="00BA4C44"/>
    <w:rsid w:val="00BA621F"/>
    <w:rsid w:val="00BA733B"/>
    <w:rsid w:val="00BB2C22"/>
    <w:rsid w:val="00BB7B2D"/>
    <w:rsid w:val="00BC16E1"/>
    <w:rsid w:val="00BC1CB2"/>
    <w:rsid w:val="00BC2424"/>
    <w:rsid w:val="00BC27DF"/>
    <w:rsid w:val="00BD2F49"/>
    <w:rsid w:val="00BD481D"/>
    <w:rsid w:val="00BD601E"/>
    <w:rsid w:val="00BE0E9D"/>
    <w:rsid w:val="00BE2779"/>
    <w:rsid w:val="00BE3EDC"/>
    <w:rsid w:val="00BE3FE8"/>
    <w:rsid w:val="00BE4638"/>
    <w:rsid w:val="00BF0016"/>
    <w:rsid w:val="00BF1FF5"/>
    <w:rsid w:val="00BF285F"/>
    <w:rsid w:val="00BF4AC6"/>
    <w:rsid w:val="00C03B29"/>
    <w:rsid w:val="00C04251"/>
    <w:rsid w:val="00C05A4D"/>
    <w:rsid w:val="00C07399"/>
    <w:rsid w:val="00C10D31"/>
    <w:rsid w:val="00C11293"/>
    <w:rsid w:val="00C1300A"/>
    <w:rsid w:val="00C148EA"/>
    <w:rsid w:val="00C155EB"/>
    <w:rsid w:val="00C166BD"/>
    <w:rsid w:val="00C17745"/>
    <w:rsid w:val="00C20D85"/>
    <w:rsid w:val="00C227F1"/>
    <w:rsid w:val="00C245EE"/>
    <w:rsid w:val="00C2480C"/>
    <w:rsid w:val="00C25881"/>
    <w:rsid w:val="00C300D1"/>
    <w:rsid w:val="00C30FD3"/>
    <w:rsid w:val="00C31599"/>
    <w:rsid w:val="00C32DA8"/>
    <w:rsid w:val="00C33A95"/>
    <w:rsid w:val="00C33D1B"/>
    <w:rsid w:val="00C34942"/>
    <w:rsid w:val="00C364A6"/>
    <w:rsid w:val="00C3650A"/>
    <w:rsid w:val="00C37457"/>
    <w:rsid w:val="00C4166D"/>
    <w:rsid w:val="00C4187C"/>
    <w:rsid w:val="00C44059"/>
    <w:rsid w:val="00C44302"/>
    <w:rsid w:val="00C44FDA"/>
    <w:rsid w:val="00C46B2C"/>
    <w:rsid w:val="00C4778A"/>
    <w:rsid w:val="00C501FF"/>
    <w:rsid w:val="00C52AEC"/>
    <w:rsid w:val="00C55463"/>
    <w:rsid w:val="00C55E7A"/>
    <w:rsid w:val="00C56D78"/>
    <w:rsid w:val="00C60376"/>
    <w:rsid w:val="00C61054"/>
    <w:rsid w:val="00C61122"/>
    <w:rsid w:val="00C63B34"/>
    <w:rsid w:val="00C655B4"/>
    <w:rsid w:val="00C6702C"/>
    <w:rsid w:val="00C67D90"/>
    <w:rsid w:val="00C71B36"/>
    <w:rsid w:val="00C71E7A"/>
    <w:rsid w:val="00C74428"/>
    <w:rsid w:val="00C748ED"/>
    <w:rsid w:val="00C7642F"/>
    <w:rsid w:val="00C8068F"/>
    <w:rsid w:val="00C81BD6"/>
    <w:rsid w:val="00C82676"/>
    <w:rsid w:val="00C82B77"/>
    <w:rsid w:val="00C83D93"/>
    <w:rsid w:val="00C85883"/>
    <w:rsid w:val="00C8738D"/>
    <w:rsid w:val="00C96A3D"/>
    <w:rsid w:val="00CA00C9"/>
    <w:rsid w:val="00CA72D8"/>
    <w:rsid w:val="00CB2160"/>
    <w:rsid w:val="00CB255E"/>
    <w:rsid w:val="00CB4A9A"/>
    <w:rsid w:val="00CB6AEB"/>
    <w:rsid w:val="00CC4555"/>
    <w:rsid w:val="00CC49D9"/>
    <w:rsid w:val="00CC61E3"/>
    <w:rsid w:val="00CD128B"/>
    <w:rsid w:val="00CD1D73"/>
    <w:rsid w:val="00CD3FCB"/>
    <w:rsid w:val="00CD7E69"/>
    <w:rsid w:val="00CE2FB4"/>
    <w:rsid w:val="00CE5E6E"/>
    <w:rsid w:val="00CE63F0"/>
    <w:rsid w:val="00CE7A74"/>
    <w:rsid w:val="00CE7F7F"/>
    <w:rsid w:val="00CF25F4"/>
    <w:rsid w:val="00CF339B"/>
    <w:rsid w:val="00CF3853"/>
    <w:rsid w:val="00CF7911"/>
    <w:rsid w:val="00D01ABD"/>
    <w:rsid w:val="00D02265"/>
    <w:rsid w:val="00D022C3"/>
    <w:rsid w:val="00D02DF0"/>
    <w:rsid w:val="00D139C4"/>
    <w:rsid w:val="00D13AC3"/>
    <w:rsid w:val="00D15F24"/>
    <w:rsid w:val="00D16A7F"/>
    <w:rsid w:val="00D17D82"/>
    <w:rsid w:val="00D22C4F"/>
    <w:rsid w:val="00D253A8"/>
    <w:rsid w:val="00D25FD3"/>
    <w:rsid w:val="00D30FE0"/>
    <w:rsid w:val="00D32702"/>
    <w:rsid w:val="00D3342F"/>
    <w:rsid w:val="00D35229"/>
    <w:rsid w:val="00D36F22"/>
    <w:rsid w:val="00D425F0"/>
    <w:rsid w:val="00D43AAC"/>
    <w:rsid w:val="00D51E0F"/>
    <w:rsid w:val="00D53711"/>
    <w:rsid w:val="00D53C91"/>
    <w:rsid w:val="00D563D1"/>
    <w:rsid w:val="00D6078F"/>
    <w:rsid w:val="00D60FA9"/>
    <w:rsid w:val="00D63646"/>
    <w:rsid w:val="00D66836"/>
    <w:rsid w:val="00D67A95"/>
    <w:rsid w:val="00D73744"/>
    <w:rsid w:val="00D77139"/>
    <w:rsid w:val="00D81A34"/>
    <w:rsid w:val="00D81F08"/>
    <w:rsid w:val="00D825E3"/>
    <w:rsid w:val="00D8616B"/>
    <w:rsid w:val="00D86BE7"/>
    <w:rsid w:val="00D922BB"/>
    <w:rsid w:val="00D930B6"/>
    <w:rsid w:val="00D939E7"/>
    <w:rsid w:val="00D93E61"/>
    <w:rsid w:val="00D969BA"/>
    <w:rsid w:val="00DA2A3B"/>
    <w:rsid w:val="00DA68B3"/>
    <w:rsid w:val="00DA6B0B"/>
    <w:rsid w:val="00DB662B"/>
    <w:rsid w:val="00DB749E"/>
    <w:rsid w:val="00DC4E81"/>
    <w:rsid w:val="00DC5A7F"/>
    <w:rsid w:val="00DD22C6"/>
    <w:rsid w:val="00DD5C37"/>
    <w:rsid w:val="00DD66AC"/>
    <w:rsid w:val="00DD7367"/>
    <w:rsid w:val="00DE0F6A"/>
    <w:rsid w:val="00DE4056"/>
    <w:rsid w:val="00DE4505"/>
    <w:rsid w:val="00DE4FA9"/>
    <w:rsid w:val="00DE726B"/>
    <w:rsid w:val="00DE74F4"/>
    <w:rsid w:val="00DF15E5"/>
    <w:rsid w:val="00DF1D18"/>
    <w:rsid w:val="00DF53A2"/>
    <w:rsid w:val="00DF6061"/>
    <w:rsid w:val="00DF6D74"/>
    <w:rsid w:val="00E02368"/>
    <w:rsid w:val="00E033D0"/>
    <w:rsid w:val="00E0671C"/>
    <w:rsid w:val="00E12E6E"/>
    <w:rsid w:val="00E138D9"/>
    <w:rsid w:val="00E17F83"/>
    <w:rsid w:val="00E20380"/>
    <w:rsid w:val="00E207EC"/>
    <w:rsid w:val="00E227D9"/>
    <w:rsid w:val="00E23410"/>
    <w:rsid w:val="00E25736"/>
    <w:rsid w:val="00E26327"/>
    <w:rsid w:val="00E302CF"/>
    <w:rsid w:val="00E321B4"/>
    <w:rsid w:val="00E34CFC"/>
    <w:rsid w:val="00E41045"/>
    <w:rsid w:val="00E41F6B"/>
    <w:rsid w:val="00E43DF6"/>
    <w:rsid w:val="00E466FF"/>
    <w:rsid w:val="00E510B5"/>
    <w:rsid w:val="00E51150"/>
    <w:rsid w:val="00E5273B"/>
    <w:rsid w:val="00E52A9A"/>
    <w:rsid w:val="00E53A07"/>
    <w:rsid w:val="00E55D81"/>
    <w:rsid w:val="00E57405"/>
    <w:rsid w:val="00E60A06"/>
    <w:rsid w:val="00E6149C"/>
    <w:rsid w:val="00E6394B"/>
    <w:rsid w:val="00E64066"/>
    <w:rsid w:val="00E71977"/>
    <w:rsid w:val="00E7263D"/>
    <w:rsid w:val="00E748D0"/>
    <w:rsid w:val="00E7681F"/>
    <w:rsid w:val="00E77F5E"/>
    <w:rsid w:val="00E8000F"/>
    <w:rsid w:val="00E815A3"/>
    <w:rsid w:val="00E821CF"/>
    <w:rsid w:val="00E8254C"/>
    <w:rsid w:val="00E82A69"/>
    <w:rsid w:val="00E83FBA"/>
    <w:rsid w:val="00E845FE"/>
    <w:rsid w:val="00E90F1E"/>
    <w:rsid w:val="00E92B73"/>
    <w:rsid w:val="00E9326A"/>
    <w:rsid w:val="00E93562"/>
    <w:rsid w:val="00E93C42"/>
    <w:rsid w:val="00E95F4F"/>
    <w:rsid w:val="00E966E1"/>
    <w:rsid w:val="00EA0219"/>
    <w:rsid w:val="00EA12C6"/>
    <w:rsid w:val="00EB04B0"/>
    <w:rsid w:val="00EB185A"/>
    <w:rsid w:val="00EB792F"/>
    <w:rsid w:val="00EC00E0"/>
    <w:rsid w:val="00EC10D9"/>
    <w:rsid w:val="00EC1B30"/>
    <w:rsid w:val="00EC342E"/>
    <w:rsid w:val="00EC373C"/>
    <w:rsid w:val="00EC4327"/>
    <w:rsid w:val="00ED0C24"/>
    <w:rsid w:val="00ED111C"/>
    <w:rsid w:val="00ED1476"/>
    <w:rsid w:val="00ED16C0"/>
    <w:rsid w:val="00EE1805"/>
    <w:rsid w:val="00EE2AC6"/>
    <w:rsid w:val="00EE3F0B"/>
    <w:rsid w:val="00EE610B"/>
    <w:rsid w:val="00EF156F"/>
    <w:rsid w:val="00EF20EE"/>
    <w:rsid w:val="00EF48D2"/>
    <w:rsid w:val="00EF52CC"/>
    <w:rsid w:val="00EF6FF8"/>
    <w:rsid w:val="00EF7506"/>
    <w:rsid w:val="00F02703"/>
    <w:rsid w:val="00F075B3"/>
    <w:rsid w:val="00F11251"/>
    <w:rsid w:val="00F11866"/>
    <w:rsid w:val="00F131F4"/>
    <w:rsid w:val="00F14DFD"/>
    <w:rsid w:val="00F16C95"/>
    <w:rsid w:val="00F20288"/>
    <w:rsid w:val="00F20A8E"/>
    <w:rsid w:val="00F21BB5"/>
    <w:rsid w:val="00F221C3"/>
    <w:rsid w:val="00F24D83"/>
    <w:rsid w:val="00F24E25"/>
    <w:rsid w:val="00F2536F"/>
    <w:rsid w:val="00F25DA8"/>
    <w:rsid w:val="00F334B4"/>
    <w:rsid w:val="00F34F1C"/>
    <w:rsid w:val="00F359D0"/>
    <w:rsid w:val="00F36699"/>
    <w:rsid w:val="00F36BEC"/>
    <w:rsid w:val="00F378CD"/>
    <w:rsid w:val="00F41077"/>
    <w:rsid w:val="00F43837"/>
    <w:rsid w:val="00F44566"/>
    <w:rsid w:val="00F516A0"/>
    <w:rsid w:val="00F53F85"/>
    <w:rsid w:val="00F54016"/>
    <w:rsid w:val="00F555E7"/>
    <w:rsid w:val="00F565F9"/>
    <w:rsid w:val="00F57CCE"/>
    <w:rsid w:val="00F65165"/>
    <w:rsid w:val="00F66457"/>
    <w:rsid w:val="00F664B9"/>
    <w:rsid w:val="00F70FDC"/>
    <w:rsid w:val="00F718AA"/>
    <w:rsid w:val="00F721FF"/>
    <w:rsid w:val="00F7603A"/>
    <w:rsid w:val="00F8043F"/>
    <w:rsid w:val="00F833FF"/>
    <w:rsid w:val="00F86F59"/>
    <w:rsid w:val="00F90023"/>
    <w:rsid w:val="00F91BFB"/>
    <w:rsid w:val="00F91D55"/>
    <w:rsid w:val="00F92764"/>
    <w:rsid w:val="00F92909"/>
    <w:rsid w:val="00F95C56"/>
    <w:rsid w:val="00F96207"/>
    <w:rsid w:val="00FA2A7F"/>
    <w:rsid w:val="00FA3CD5"/>
    <w:rsid w:val="00FA5667"/>
    <w:rsid w:val="00FA69D6"/>
    <w:rsid w:val="00FA7048"/>
    <w:rsid w:val="00FA77B0"/>
    <w:rsid w:val="00FB056B"/>
    <w:rsid w:val="00FB6C7E"/>
    <w:rsid w:val="00FB7B43"/>
    <w:rsid w:val="00FC1FFB"/>
    <w:rsid w:val="00FC64A9"/>
    <w:rsid w:val="00FD3058"/>
    <w:rsid w:val="00FD32B4"/>
    <w:rsid w:val="00FD6C8D"/>
    <w:rsid w:val="00FD6EC7"/>
    <w:rsid w:val="00FE1908"/>
    <w:rsid w:val="00FE24B0"/>
    <w:rsid w:val="00FF2C38"/>
    <w:rsid w:val="00FF397D"/>
    <w:rsid w:val="00FF4A54"/>
    <w:rsid w:val="00FF4AF3"/>
    <w:rsid w:val="00FF734D"/>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E75AA2"/>
  <w15:docId w15:val="{94F77FEB-BDE4-4554-B5CB-8E532FA5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qFormat="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iPriority="99" w:unhideWhenUsed="1"/>
    <w:lsdException w:name="endnote text" w:semiHidden="1" w:uiPriority="99" w:unhideWhenUsed="1" w:qFormat="1"/>
    <w:lsdException w:name="table of authorities" w:semiHidden="1" w:unhideWhenUsed="1"/>
    <w:lsdException w:name="toa heading" w:semiHidden="1" w:unhideWhenUsed="1"/>
    <w:lsdException w:name="List" w:semiHidden="1" w:uiPriority="99" w:unhideWhenUsed="1" w:qFormat="1"/>
    <w:lsdException w:name="List Bullet"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iPriority="99" w:unhideWhenUsed="1" w:qFormat="1"/>
    <w:lsdException w:name="List Continue 2" w:semiHidden="1" w:unhideWhenUsed="1"/>
    <w:lsdException w:name="Subtitle" w:uiPriority="99" w:qFormat="1"/>
    <w:lsdException w:name="Salutation" w:semiHidden="1" w:uiPriority="99" w:unhideWhenUsed="1" w:qFormat="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99"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584"/>
    <w:pPr>
      <w:suppressAutoHyphens/>
    </w:pPr>
    <w:rPr>
      <w:sz w:val="24"/>
      <w:szCs w:val="24"/>
      <w:lang w:eastAsia="ar-SA"/>
    </w:rPr>
  </w:style>
  <w:style w:type="paragraph" w:styleId="Ttulo1">
    <w:name w:val="heading 1"/>
    <w:aliases w:val="Título Principal,1. Texto Base"/>
    <w:basedOn w:val="Normal"/>
    <w:next w:val="Normal"/>
    <w:link w:val="Ttulo1Car"/>
    <w:uiPriority w:val="9"/>
    <w:qFormat/>
    <w:rsid w:val="000E3584"/>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CAPITULO 2,H21,3. Subtitulos"/>
    <w:basedOn w:val="Normal"/>
    <w:next w:val="Normal"/>
    <w:link w:val="Ttulo2Car"/>
    <w:uiPriority w:val="9"/>
    <w:qFormat/>
    <w:rsid w:val="00A70E73"/>
    <w:pPr>
      <w:keepNext/>
      <w:spacing w:before="240" w:after="60"/>
      <w:outlineLvl w:val="1"/>
    </w:pPr>
    <w:rPr>
      <w:rFonts w:ascii="Arial" w:hAnsi="Arial" w:cs="Arial"/>
      <w:b/>
      <w:bCs/>
      <w:i/>
      <w:iCs/>
      <w:sz w:val="28"/>
      <w:szCs w:val="28"/>
    </w:rPr>
  </w:style>
  <w:style w:type="paragraph" w:styleId="Ttulo3">
    <w:name w:val="heading 3"/>
    <w:aliases w:val="Subtítulos de Hallazgo,Graficos,otros,heading 3"/>
    <w:basedOn w:val="Normal"/>
    <w:next w:val="Normal"/>
    <w:link w:val="Ttulo3Car"/>
    <w:uiPriority w:val="9"/>
    <w:qFormat/>
    <w:rsid w:val="00A70E73"/>
    <w:pPr>
      <w:keepNext/>
      <w:spacing w:before="120" w:after="240"/>
      <w:jc w:val="both"/>
      <w:outlineLvl w:val="2"/>
    </w:pPr>
    <w:rPr>
      <w:rFonts w:cs="Arial"/>
      <w:b/>
      <w:bCs/>
      <w:sz w:val="28"/>
      <w:szCs w:val="26"/>
      <w:lang w:val="es-ES_tradnl"/>
    </w:rPr>
  </w:style>
  <w:style w:type="paragraph" w:styleId="Ttulo4">
    <w:name w:val="heading 4"/>
    <w:aliases w:val="h4,2. Titulo I-II-III ect."/>
    <w:basedOn w:val="Normal"/>
    <w:next w:val="Normal"/>
    <w:link w:val="Ttulo4Car"/>
    <w:qFormat/>
    <w:rsid w:val="00A70E73"/>
    <w:pPr>
      <w:keepNext/>
      <w:spacing w:before="240" w:after="60"/>
      <w:outlineLvl w:val="3"/>
    </w:pPr>
    <w:rPr>
      <w:b/>
      <w:bCs/>
      <w:sz w:val="28"/>
      <w:szCs w:val="28"/>
      <w:lang w:val="es-ES_tradnl"/>
    </w:rPr>
  </w:style>
  <w:style w:type="paragraph" w:styleId="Ttulo5">
    <w:name w:val="heading 5"/>
    <w:aliases w:val="4.Cuadros"/>
    <w:basedOn w:val="Normal"/>
    <w:next w:val="Normal"/>
    <w:link w:val="Ttulo5Car"/>
    <w:qFormat/>
    <w:rsid w:val="00A70E73"/>
    <w:pPr>
      <w:spacing w:before="360" w:after="240" w:line="480" w:lineRule="auto"/>
      <w:jc w:val="center"/>
      <w:outlineLvl w:val="4"/>
    </w:pPr>
    <w:rPr>
      <w:b/>
      <w:bCs/>
      <w:iCs/>
      <w:sz w:val="44"/>
      <w:szCs w:val="26"/>
      <w:u w:val="single"/>
      <w:lang w:val="es-ES_tradnl"/>
    </w:rPr>
  </w:style>
  <w:style w:type="paragraph" w:styleId="Ttulo6">
    <w:name w:val="heading 6"/>
    <w:aliases w:val="5.Fuente"/>
    <w:basedOn w:val="Normal"/>
    <w:next w:val="Normal"/>
    <w:link w:val="Ttulo6Car"/>
    <w:qFormat/>
    <w:rsid w:val="00A70E73"/>
    <w:pPr>
      <w:spacing w:before="240" w:after="60"/>
      <w:outlineLvl w:val="5"/>
    </w:pPr>
    <w:rPr>
      <w:b/>
      <w:bCs/>
      <w:sz w:val="22"/>
      <w:szCs w:val="22"/>
    </w:rPr>
  </w:style>
  <w:style w:type="paragraph" w:styleId="Ttulo7">
    <w:name w:val="heading 7"/>
    <w:basedOn w:val="Normal"/>
    <w:next w:val="Normal"/>
    <w:link w:val="Ttulo7Car1"/>
    <w:uiPriority w:val="99"/>
    <w:qFormat/>
    <w:rsid w:val="000E3584"/>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uiPriority w:val="99"/>
    <w:qFormat/>
    <w:rsid w:val="00A70E73"/>
    <w:pPr>
      <w:spacing w:before="240" w:after="60"/>
      <w:outlineLvl w:val="7"/>
    </w:pPr>
    <w:rPr>
      <w:rFonts w:ascii="Calibri" w:hAnsi="Calibri"/>
      <w:i/>
      <w:iCs/>
    </w:rPr>
  </w:style>
  <w:style w:type="paragraph" w:styleId="Ttulo9">
    <w:name w:val="heading 9"/>
    <w:basedOn w:val="Normal"/>
    <w:next w:val="Normal"/>
    <w:link w:val="Ttulo9Car"/>
    <w:uiPriority w:val="99"/>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1. Texto Base Car"/>
    <w:link w:val="Ttulo1"/>
    <w:uiPriority w:val="9"/>
    <w:qFormat/>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uiPriority w:val="39"/>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uiPriority w:val="39"/>
    <w:qFormat/>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CAPITULO 2 Car,H21 Car,3. Subtitulos Car"/>
    <w:link w:val="Ttulo2"/>
    <w:uiPriority w:val="9"/>
    <w:qFormat/>
    <w:rsid w:val="00A70E73"/>
    <w:rPr>
      <w:rFonts w:ascii="Arial" w:hAnsi="Arial" w:cs="Arial"/>
      <w:b/>
      <w:bCs/>
      <w:i/>
      <w:iCs/>
      <w:sz w:val="28"/>
      <w:szCs w:val="28"/>
      <w:lang w:val="es-ES" w:eastAsia="ar-SA" w:bidi="ar-SA"/>
    </w:rPr>
  </w:style>
  <w:style w:type="character" w:customStyle="1" w:styleId="Ttulo3Car">
    <w:name w:val="Título 3 Car"/>
    <w:aliases w:val="Subtítulos de Hallazgo Car,Graficos Car,otros Car,heading 3 Car"/>
    <w:link w:val="Ttulo3"/>
    <w:uiPriority w:val="9"/>
    <w:qFormat/>
    <w:rsid w:val="00A70E73"/>
    <w:rPr>
      <w:rFonts w:cs="Arial"/>
      <w:b/>
      <w:bCs/>
      <w:sz w:val="28"/>
      <w:szCs w:val="26"/>
      <w:lang w:val="es-ES_tradnl" w:eastAsia="ar-SA" w:bidi="ar-SA"/>
    </w:rPr>
  </w:style>
  <w:style w:type="character" w:customStyle="1" w:styleId="Ttulo7Car1">
    <w:name w:val="Título 7 Car1"/>
    <w:link w:val="Ttulo7"/>
    <w:uiPriority w:val="99"/>
    <w:rsid w:val="00A70E73"/>
    <w:rPr>
      <w:rFonts w:ascii="Arial" w:hAnsi="Arial"/>
      <w:b/>
      <w:bCs/>
      <w:sz w:val="24"/>
      <w:szCs w:val="24"/>
      <w:u w:val="single"/>
      <w:lang w:eastAsia="ar-SA"/>
    </w:rPr>
  </w:style>
  <w:style w:type="character" w:customStyle="1" w:styleId="Ttulo8Car">
    <w:name w:val="Título 8 Car"/>
    <w:link w:val="Ttulo8"/>
    <w:uiPriority w:val="99"/>
    <w:rsid w:val="00A70E73"/>
    <w:rPr>
      <w:rFonts w:ascii="Calibri" w:hAnsi="Calibri"/>
      <w:i/>
      <w:iCs/>
      <w:sz w:val="24"/>
      <w:szCs w:val="24"/>
      <w:lang w:val="es-ES" w:eastAsia="ar-SA" w:bidi="ar-SA"/>
    </w:rPr>
  </w:style>
  <w:style w:type="character" w:customStyle="1" w:styleId="Absatz-Standardschriftart">
    <w:name w:val="Absatz-Standardschriftart"/>
    <w:rsid w:val="000E3584"/>
  </w:style>
  <w:style w:type="character" w:customStyle="1" w:styleId="WW-Absatz-Standardschriftart">
    <w:name w:val="WW-Absatz-Standardschriftart"/>
    <w:rsid w:val="000E3584"/>
  </w:style>
  <w:style w:type="character" w:customStyle="1" w:styleId="WW-Absatz-Standardschriftart1">
    <w:name w:val="WW-Absatz-Standardschriftart1"/>
    <w:rsid w:val="000E3584"/>
  </w:style>
  <w:style w:type="character" w:customStyle="1" w:styleId="WW-Absatz-Standardschriftart11">
    <w:name w:val="WW-Absatz-Standardschriftart11"/>
    <w:rsid w:val="000E3584"/>
  </w:style>
  <w:style w:type="character" w:customStyle="1" w:styleId="WW-Absatz-Standardschriftart111">
    <w:name w:val="WW-Absatz-Standardschriftart111"/>
    <w:rsid w:val="000E3584"/>
  </w:style>
  <w:style w:type="character" w:customStyle="1" w:styleId="WW-Absatz-Standardschriftart1111">
    <w:name w:val="WW-Absatz-Standardschriftart1111"/>
    <w:rsid w:val="000E3584"/>
  </w:style>
  <w:style w:type="character" w:customStyle="1" w:styleId="WW-Absatz-Standardschriftart11111">
    <w:name w:val="WW-Absatz-Standardschriftart11111"/>
    <w:rsid w:val="000E3584"/>
  </w:style>
  <w:style w:type="character" w:customStyle="1" w:styleId="WW-Absatz-Standardschriftart111111">
    <w:name w:val="WW-Absatz-Standardschriftart111111"/>
    <w:rsid w:val="000E3584"/>
  </w:style>
  <w:style w:type="character" w:customStyle="1" w:styleId="WW-Absatz-Standardschriftart1111111">
    <w:name w:val="WW-Absatz-Standardschriftart1111111"/>
    <w:rsid w:val="000E3584"/>
  </w:style>
  <w:style w:type="character" w:customStyle="1" w:styleId="WW-Absatz-Standardschriftart11111111">
    <w:name w:val="WW-Absatz-Standardschriftart11111111"/>
    <w:rsid w:val="000E3584"/>
  </w:style>
  <w:style w:type="character" w:customStyle="1" w:styleId="WW-Absatz-Standardschriftart111111111">
    <w:name w:val="WW-Absatz-Standardschriftart111111111"/>
    <w:rsid w:val="000E3584"/>
  </w:style>
  <w:style w:type="character" w:customStyle="1" w:styleId="WW-Absatz-Standardschriftart1111111111">
    <w:name w:val="WW-Absatz-Standardschriftart1111111111"/>
    <w:rsid w:val="000E3584"/>
  </w:style>
  <w:style w:type="character" w:customStyle="1" w:styleId="WW-Absatz-Standardschriftart11111111111">
    <w:name w:val="WW-Absatz-Standardschriftart11111111111"/>
    <w:rsid w:val="000E3584"/>
  </w:style>
  <w:style w:type="character" w:customStyle="1" w:styleId="WW-Absatz-Standardschriftart111111111111">
    <w:name w:val="WW-Absatz-Standardschriftart111111111111"/>
    <w:rsid w:val="000E3584"/>
  </w:style>
  <w:style w:type="character" w:customStyle="1" w:styleId="WW-Absatz-Standardschriftart1111111111111">
    <w:name w:val="WW-Absatz-Standardschriftart1111111111111"/>
    <w:rsid w:val="000E3584"/>
  </w:style>
  <w:style w:type="character" w:customStyle="1" w:styleId="WW-Absatz-Standardschriftart11111111111111">
    <w:name w:val="WW-Absatz-Standardschriftart11111111111111"/>
    <w:rsid w:val="000E3584"/>
  </w:style>
  <w:style w:type="character" w:customStyle="1" w:styleId="WW-Absatz-Standardschriftart111111111111111">
    <w:name w:val="WW-Absatz-Standardschriftart111111111111111"/>
    <w:rsid w:val="000E3584"/>
  </w:style>
  <w:style w:type="character" w:customStyle="1" w:styleId="WW-Absatz-Standardschriftart1111111111111111">
    <w:name w:val="WW-Absatz-Standardschriftart1111111111111111"/>
    <w:rsid w:val="000E3584"/>
  </w:style>
  <w:style w:type="character" w:customStyle="1" w:styleId="WW-Absatz-Standardschriftart11111111111111111">
    <w:name w:val="WW-Absatz-Standardschriftart11111111111111111"/>
    <w:rsid w:val="000E3584"/>
  </w:style>
  <w:style w:type="character" w:customStyle="1" w:styleId="WW-Absatz-Standardschriftart111111111111111111">
    <w:name w:val="WW-Absatz-Standardschriftart111111111111111111"/>
    <w:rsid w:val="000E3584"/>
  </w:style>
  <w:style w:type="character" w:customStyle="1" w:styleId="WW-Absatz-Standardschriftart1111111111111111111">
    <w:name w:val="WW-Absatz-Standardschriftart1111111111111111111"/>
    <w:rsid w:val="000E3584"/>
  </w:style>
  <w:style w:type="character" w:customStyle="1" w:styleId="WW-Absatz-Standardschriftart11111111111111111111">
    <w:name w:val="WW-Absatz-Standardschriftart11111111111111111111"/>
    <w:rsid w:val="000E3584"/>
  </w:style>
  <w:style w:type="character" w:customStyle="1" w:styleId="WW-Absatz-Standardschriftart111111111111111111111">
    <w:name w:val="WW-Absatz-Standardschriftart111111111111111111111"/>
    <w:rsid w:val="000E3584"/>
  </w:style>
  <w:style w:type="character" w:customStyle="1" w:styleId="WW-Absatz-Standardschriftart1111111111111111111111">
    <w:name w:val="WW-Absatz-Standardschriftart1111111111111111111111"/>
    <w:rsid w:val="000E3584"/>
  </w:style>
  <w:style w:type="character" w:customStyle="1" w:styleId="WW-Absatz-Standardschriftart11111111111111111111111">
    <w:name w:val="WW-Absatz-Standardschriftart11111111111111111111111"/>
    <w:rsid w:val="000E3584"/>
  </w:style>
  <w:style w:type="character" w:customStyle="1" w:styleId="WW-Absatz-Standardschriftart111111111111111111111111">
    <w:name w:val="WW-Absatz-Standardschriftart111111111111111111111111"/>
    <w:rsid w:val="000E3584"/>
  </w:style>
  <w:style w:type="character" w:customStyle="1" w:styleId="WW-Absatz-Standardschriftart1111111111111111111111111">
    <w:name w:val="WW-Absatz-Standardschriftart1111111111111111111111111"/>
    <w:rsid w:val="000E3584"/>
  </w:style>
  <w:style w:type="character" w:customStyle="1" w:styleId="WW-Absatz-Standardschriftart11111111111111111111111111">
    <w:name w:val="WW-Absatz-Standardschriftart11111111111111111111111111"/>
    <w:rsid w:val="000E3584"/>
  </w:style>
  <w:style w:type="character" w:customStyle="1" w:styleId="WW-Absatz-Standardschriftart111111111111111111111111111">
    <w:name w:val="WW-Absatz-Standardschriftart111111111111111111111111111"/>
    <w:rsid w:val="000E3584"/>
  </w:style>
  <w:style w:type="character" w:customStyle="1" w:styleId="WW-Absatz-Standardschriftart1111111111111111111111111111">
    <w:name w:val="WW-Absatz-Standardschriftart1111111111111111111111111111"/>
    <w:rsid w:val="000E3584"/>
  </w:style>
  <w:style w:type="character" w:customStyle="1" w:styleId="WW-Absatz-Standardschriftart11111111111111111111111111111">
    <w:name w:val="WW-Absatz-Standardschriftart11111111111111111111111111111"/>
    <w:rsid w:val="000E3584"/>
  </w:style>
  <w:style w:type="character" w:customStyle="1" w:styleId="WW-Absatz-Standardschriftart111111111111111111111111111111">
    <w:name w:val="WW-Absatz-Standardschriftart111111111111111111111111111111"/>
    <w:rsid w:val="000E3584"/>
  </w:style>
  <w:style w:type="character" w:customStyle="1" w:styleId="WW-Absatz-Standardschriftart1111111111111111111111111111111">
    <w:name w:val="WW-Absatz-Standardschriftart1111111111111111111111111111111"/>
    <w:rsid w:val="000E3584"/>
  </w:style>
  <w:style w:type="character" w:customStyle="1" w:styleId="WW-Absatz-Standardschriftart11111111111111111111111111111111">
    <w:name w:val="WW-Absatz-Standardschriftart11111111111111111111111111111111"/>
    <w:rsid w:val="000E3584"/>
  </w:style>
  <w:style w:type="character" w:customStyle="1" w:styleId="WW-Absatz-Standardschriftart111111111111111111111111111111111">
    <w:name w:val="WW-Absatz-Standardschriftart111111111111111111111111111111111"/>
    <w:rsid w:val="000E3584"/>
  </w:style>
  <w:style w:type="character" w:customStyle="1" w:styleId="WW-Absatz-Standardschriftart1111111111111111111111111111111111">
    <w:name w:val="WW-Absatz-Standardschriftart1111111111111111111111111111111111"/>
    <w:rsid w:val="000E3584"/>
  </w:style>
  <w:style w:type="character" w:customStyle="1" w:styleId="WW-Absatz-Standardschriftart11111111111111111111111111111111111">
    <w:name w:val="WW-Absatz-Standardschriftart11111111111111111111111111111111111"/>
    <w:rsid w:val="000E3584"/>
  </w:style>
  <w:style w:type="character" w:customStyle="1" w:styleId="WW-Absatz-Standardschriftart111111111111111111111111111111111111">
    <w:name w:val="WW-Absatz-Standardschriftart111111111111111111111111111111111111"/>
    <w:rsid w:val="000E3584"/>
  </w:style>
  <w:style w:type="character" w:customStyle="1" w:styleId="WW-Absatz-Standardschriftart1111111111111111111111111111111111111">
    <w:name w:val="WW-Absatz-Standardschriftart1111111111111111111111111111111111111"/>
    <w:rsid w:val="000E3584"/>
  </w:style>
  <w:style w:type="character" w:customStyle="1" w:styleId="WW-Absatz-Standardschriftart11111111111111111111111111111111111111">
    <w:name w:val="WW-Absatz-Standardschriftart11111111111111111111111111111111111111"/>
    <w:rsid w:val="000E3584"/>
  </w:style>
  <w:style w:type="character" w:customStyle="1" w:styleId="WW-Absatz-Standardschriftart111111111111111111111111111111111111111">
    <w:name w:val="WW-Absatz-Standardschriftart111111111111111111111111111111111111111"/>
    <w:rsid w:val="000E3584"/>
  </w:style>
  <w:style w:type="character" w:customStyle="1" w:styleId="WW-Absatz-Standardschriftart1111111111111111111111111111111111111111">
    <w:name w:val="WW-Absatz-Standardschriftart1111111111111111111111111111111111111111"/>
    <w:rsid w:val="000E3584"/>
  </w:style>
  <w:style w:type="character" w:customStyle="1" w:styleId="WW-Absatz-Standardschriftart11111111111111111111111111111111111111111">
    <w:name w:val="WW-Absatz-Standardschriftart11111111111111111111111111111111111111111"/>
    <w:rsid w:val="000E3584"/>
  </w:style>
  <w:style w:type="character" w:customStyle="1" w:styleId="WW-Absatz-Standardschriftart111111111111111111111111111111111111111111">
    <w:name w:val="WW-Absatz-Standardschriftart111111111111111111111111111111111111111111"/>
    <w:rsid w:val="000E3584"/>
  </w:style>
  <w:style w:type="character" w:customStyle="1" w:styleId="WW-Absatz-Standardschriftart1111111111111111111111111111111111111111111">
    <w:name w:val="WW-Absatz-Standardschriftart1111111111111111111111111111111111111111111"/>
    <w:rsid w:val="000E3584"/>
  </w:style>
  <w:style w:type="character" w:customStyle="1" w:styleId="WW-Absatz-Standardschriftart11111111111111111111111111111111111111111111">
    <w:name w:val="WW-Absatz-Standardschriftart11111111111111111111111111111111111111111111"/>
    <w:rsid w:val="000E3584"/>
  </w:style>
  <w:style w:type="character" w:customStyle="1" w:styleId="WW-Absatz-Standardschriftart111111111111111111111111111111111111111111111">
    <w:name w:val="WW-Absatz-Standardschriftart111111111111111111111111111111111111111111111"/>
    <w:rsid w:val="000E3584"/>
  </w:style>
  <w:style w:type="character" w:customStyle="1" w:styleId="WW-Absatz-Standardschriftart1111111111111111111111111111111111111111111111">
    <w:name w:val="WW-Absatz-Standardschriftart1111111111111111111111111111111111111111111111"/>
    <w:rsid w:val="000E3584"/>
  </w:style>
  <w:style w:type="character" w:customStyle="1" w:styleId="WW-Absatz-Standardschriftart11111111111111111111111111111111111111111111111">
    <w:name w:val="WW-Absatz-Standardschriftart11111111111111111111111111111111111111111111111"/>
    <w:rsid w:val="000E3584"/>
  </w:style>
  <w:style w:type="character" w:customStyle="1" w:styleId="WW-Absatz-Standardschriftart111111111111111111111111111111111111111111111111">
    <w:name w:val="WW-Absatz-Standardschriftart111111111111111111111111111111111111111111111111"/>
    <w:rsid w:val="000E3584"/>
  </w:style>
  <w:style w:type="character" w:customStyle="1" w:styleId="WW-Absatz-Standardschriftart1111111111111111111111111111111111111111111111111">
    <w:name w:val="WW-Absatz-Standardschriftart1111111111111111111111111111111111111111111111111"/>
    <w:rsid w:val="000E3584"/>
  </w:style>
  <w:style w:type="character" w:customStyle="1" w:styleId="WW-Absatz-Standardschriftart11111111111111111111111111111111111111111111111111">
    <w:name w:val="WW-Absatz-Standardschriftart11111111111111111111111111111111111111111111111111"/>
    <w:rsid w:val="000E3584"/>
  </w:style>
  <w:style w:type="character" w:customStyle="1" w:styleId="WW-Absatz-Standardschriftart111111111111111111111111111111111111111111111111111">
    <w:name w:val="WW-Absatz-Standardschriftart111111111111111111111111111111111111111111111111111"/>
    <w:rsid w:val="000E3584"/>
  </w:style>
  <w:style w:type="character" w:customStyle="1" w:styleId="WW-Absatz-Standardschriftart1111111111111111111111111111111111111111111111111111">
    <w:name w:val="WW-Absatz-Standardschriftart1111111111111111111111111111111111111111111111111111"/>
    <w:rsid w:val="000E3584"/>
  </w:style>
  <w:style w:type="character" w:customStyle="1" w:styleId="WW-Absatz-Standardschriftart11111111111111111111111111111111111111111111111111111">
    <w:name w:val="WW-Absatz-Standardschriftart11111111111111111111111111111111111111111111111111111"/>
    <w:rsid w:val="000E3584"/>
  </w:style>
  <w:style w:type="character" w:customStyle="1" w:styleId="WW-Absatz-Standardschriftart111111111111111111111111111111111111111111111111111111">
    <w:name w:val="WW-Absatz-Standardschriftart111111111111111111111111111111111111111111111111111111"/>
    <w:rsid w:val="000E3584"/>
  </w:style>
  <w:style w:type="character" w:customStyle="1" w:styleId="WW-Absatz-Standardschriftart1111111111111111111111111111111111111111111111111111111">
    <w:name w:val="WW-Absatz-Standardschriftart1111111111111111111111111111111111111111111111111111111"/>
    <w:rsid w:val="000E3584"/>
  </w:style>
  <w:style w:type="character" w:customStyle="1" w:styleId="WW-Absatz-Standardschriftart11111111111111111111111111111111111111111111111111111111">
    <w:name w:val="WW-Absatz-Standardschriftart11111111111111111111111111111111111111111111111111111111"/>
    <w:rsid w:val="000E3584"/>
  </w:style>
  <w:style w:type="character" w:customStyle="1" w:styleId="WW-Absatz-Standardschriftart111111111111111111111111111111111111111111111111111111111">
    <w:name w:val="WW-Absatz-Standardschriftart111111111111111111111111111111111111111111111111111111111"/>
    <w:rsid w:val="000E3584"/>
  </w:style>
  <w:style w:type="character" w:customStyle="1" w:styleId="WW-Absatz-Standardschriftart1111111111111111111111111111111111111111111111111111111111">
    <w:name w:val="WW-Absatz-Standardschriftart1111111111111111111111111111111111111111111111111111111111"/>
    <w:rsid w:val="000E3584"/>
  </w:style>
  <w:style w:type="character" w:customStyle="1" w:styleId="WW-Absatz-Standardschriftart11111111111111111111111111111111111111111111111111111111111">
    <w:name w:val="WW-Absatz-Standardschriftart11111111111111111111111111111111111111111111111111111111111"/>
    <w:rsid w:val="000E3584"/>
  </w:style>
  <w:style w:type="character" w:customStyle="1" w:styleId="WW-Absatz-Standardschriftart111111111111111111111111111111111111111111111111111111111111">
    <w:name w:val="WW-Absatz-Standardschriftart111111111111111111111111111111111111111111111111111111111111"/>
    <w:rsid w:val="000E3584"/>
  </w:style>
  <w:style w:type="character" w:customStyle="1" w:styleId="WW-Absatz-Standardschriftart1111111111111111111111111111111111111111111111111111111111111">
    <w:name w:val="WW-Absatz-Standardschriftart1111111111111111111111111111111111111111111111111111111111111"/>
    <w:rsid w:val="000E3584"/>
  </w:style>
  <w:style w:type="character" w:customStyle="1" w:styleId="WW-Absatz-Standardschriftart11111111111111111111111111111111111111111111111111111111111111">
    <w:name w:val="WW-Absatz-Standardschriftart11111111111111111111111111111111111111111111111111111111111111"/>
    <w:rsid w:val="000E3584"/>
  </w:style>
  <w:style w:type="character" w:customStyle="1" w:styleId="WW-Absatz-Standardschriftart111111111111111111111111111111111111111111111111111111111111111">
    <w:name w:val="WW-Absatz-Standardschriftart111111111111111111111111111111111111111111111111111111111111111"/>
    <w:rsid w:val="000E3584"/>
  </w:style>
  <w:style w:type="character" w:customStyle="1" w:styleId="WW-Absatz-Standardschriftart1111111111111111111111111111111111111111111111111111111111111111">
    <w:name w:val="WW-Absatz-Standardschriftart1111111111111111111111111111111111111111111111111111111111111111"/>
    <w:rsid w:val="000E3584"/>
  </w:style>
  <w:style w:type="character" w:customStyle="1" w:styleId="WW-Absatz-Standardschriftart11111111111111111111111111111111111111111111111111111111111111111">
    <w:name w:val="WW-Absatz-Standardschriftart11111111111111111111111111111111111111111111111111111111111111111"/>
    <w:rsid w:val="000E3584"/>
  </w:style>
  <w:style w:type="character" w:customStyle="1" w:styleId="WW-Absatz-Standardschriftart111111111111111111111111111111111111111111111111111111111111111111">
    <w:name w:val="WW-Absatz-Standardschriftart111111111111111111111111111111111111111111111111111111111111111111"/>
    <w:rsid w:val="000E3584"/>
  </w:style>
  <w:style w:type="character" w:customStyle="1" w:styleId="WW-Absatz-Standardschriftart1111111111111111111111111111111111111111111111111111111111111111111">
    <w:name w:val="WW-Absatz-Standardschriftart1111111111111111111111111111111111111111111111111111111111111111111"/>
    <w:rsid w:val="000E3584"/>
  </w:style>
  <w:style w:type="character" w:customStyle="1" w:styleId="WW-Absatz-Standardschriftart11111111111111111111111111111111111111111111111111111111111111111111">
    <w:name w:val="WW-Absatz-Standardschriftart11111111111111111111111111111111111111111111111111111111111111111111"/>
    <w:rsid w:val="000E3584"/>
  </w:style>
  <w:style w:type="character" w:customStyle="1" w:styleId="WW-Absatz-Standardschriftart111111111111111111111111111111111111111111111111111111111111111111111">
    <w:name w:val="WW-Absatz-Standardschriftart111111111111111111111111111111111111111111111111111111111111111111111"/>
    <w:rsid w:val="000E3584"/>
  </w:style>
  <w:style w:type="character" w:customStyle="1" w:styleId="WW-Absatz-Standardschriftart1111111111111111111111111111111111111111111111111111111111111111111111">
    <w:name w:val="WW-Absatz-Standardschriftart1111111111111111111111111111111111111111111111111111111111111111111111"/>
    <w:rsid w:val="000E3584"/>
  </w:style>
  <w:style w:type="character" w:customStyle="1" w:styleId="WW-Absatz-Standardschriftart11111111111111111111111111111111111111111111111111111111111111111111111">
    <w:name w:val="WW-Absatz-Standardschriftart11111111111111111111111111111111111111111111111111111111111111111111111"/>
    <w:rsid w:val="000E3584"/>
  </w:style>
  <w:style w:type="character" w:customStyle="1" w:styleId="WW-Absatz-Standardschriftart111111111111111111111111111111111111111111111111111111111111111111111111">
    <w:name w:val="WW-Absatz-Standardschriftart111111111111111111111111111111111111111111111111111111111111111111111111"/>
    <w:rsid w:val="000E3584"/>
  </w:style>
  <w:style w:type="character" w:customStyle="1" w:styleId="WW-Absatz-Standardschriftart1111111111111111111111111111111111111111111111111111111111111111111111111">
    <w:name w:val="WW-Absatz-Standardschriftart1111111111111111111111111111111111111111111111111111111111111111111111111"/>
    <w:rsid w:val="000E3584"/>
  </w:style>
  <w:style w:type="character" w:customStyle="1" w:styleId="WW-Absatz-Standardschriftart11111111111111111111111111111111111111111111111111111111111111111111111111">
    <w:name w:val="WW-Absatz-Standardschriftart11111111111111111111111111111111111111111111111111111111111111111111111111"/>
    <w:rsid w:val="000E3584"/>
  </w:style>
  <w:style w:type="character" w:customStyle="1" w:styleId="WW-Absatz-Standardschriftart111111111111111111111111111111111111111111111111111111111111111111111111111">
    <w:name w:val="WW-Absatz-Standardschriftart111111111111111111111111111111111111111111111111111111111111111111111111111"/>
    <w:rsid w:val="000E358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E358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E358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E3584"/>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E3584"/>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E358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E358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E358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E358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E3584"/>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E3584"/>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E3584"/>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E3584"/>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E3584"/>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E3584"/>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E3584"/>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2">
    <w:name w:val="Fuente de párrafo predeter.2"/>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1">
    <w:name w:val="Fuente de párrafo predeter.1"/>
    <w:rsid w:val="000E3584"/>
  </w:style>
  <w:style w:type="character" w:styleId="Hipervnculo">
    <w:name w:val="Hyperlink"/>
    <w:uiPriority w:val="99"/>
    <w:qFormat/>
    <w:rsid w:val="000E3584"/>
    <w:rPr>
      <w:color w:val="000080"/>
      <w:u w:val="single"/>
    </w:rPr>
  </w:style>
  <w:style w:type="character" w:customStyle="1" w:styleId="Carcterdenumeracin">
    <w:name w:val="Carácter de numeración"/>
    <w:rsid w:val="000E3584"/>
  </w:style>
  <w:style w:type="character" w:customStyle="1" w:styleId="Vietas">
    <w:name w:val="Viñetas"/>
    <w:rsid w:val="000E3584"/>
    <w:rPr>
      <w:rFonts w:ascii="StarSymbol" w:eastAsia="StarSymbol" w:hAnsi="StarSymbol" w:cs="StarSymbol"/>
      <w:sz w:val="18"/>
      <w:szCs w:val="18"/>
    </w:rPr>
  </w:style>
  <w:style w:type="paragraph" w:customStyle="1" w:styleId="Encabezado2">
    <w:name w:val="Encabezado2"/>
    <w:basedOn w:val="Normal"/>
    <w:next w:val="Textoindependiente"/>
    <w:rsid w:val="000E3584"/>
    <w:pPr>
      <w:keepNext/>
      <w:spacing w:before="240" w:after="120"/>
    </w:pPr>
    <w:rPr>
      <w:rFonts w:ascii="Arial" w:eastAsia="Arial Unicode MS" w:hAnsi="Arial" w:cs="Tahoma"/>
      <w:sz w:val="28"/>
      <w:szCs w:val="28"/>
    </w:rPr>
  </w:style>
  <w:style w:type="paragraph" w:styleId="Textoindependiente">
    <w:name w:val="Body Text"/>
    <w:basedOn w:val="Normal"/>
    <w:qFormat/>
    <w:rsid w:val="000E3584"/>
    <w:pPr>
      <w:spacing w:after="120"/>
    </w:pPr>
  </w:style>
  <w:style w:type="paragraph" w:styleId="Lista">
    <w:name w:val="List"/>
    <w:basedOn w:val="Textoindependiente"/>
    <w:uiPriority w:val="99"/>
    <w:qFormat/>
    <w:rsid w:val="000E3584"/>
    <w:rPr>
      <w:rFonts w:cs="Tahoma"/>
    </w:rPr>
  </w:style>
  <w:style w:type="paragraph" w:customStyle="1" w:styleId="Etiqueta">
    <w:name w:val="Etiqueta"/>
    <w:basedOn w:val="Normal"/>
    <w:rsid w:val="000E3584"/>
    <w:pPr>
      <w:suppressLineNumbers/>
      <w:spacing w:before="120" w:after="120"/>
    </w:pPr>
    <w:rPr>
      <w:rFonts w:cs="Tahoma"/>
      <w:i/>
      <w:iCs/>
    </w:rPr>
  </w:style>
  <w:style w:type="paragraph" w:customStyle="1" w:styleId="ndice">
    <w:name w:val="Índice"/>
    <w:basedOn w:val="Normal"/>
    <w:qFormat/>
    <w:rsid w:val="000E3584"/>
    <w:pPr>
      <w:suppressLineNumbers/>
    </w:pPr>
    <w:rPr>
      <w:rFonts w:cs="Tahoma"/>
    </w:rPr>
  </w:style>
  <w:style w:type="paragraph" w:customStyle="1" w:styleId="Encabezado1">
    <w:name w:val="Encabezado1"/>
    <w:basedOn w:val="Normal"/>
    <w:next w:val="Textoindependiente"/>
    <w:rsid w:val="000E3584"/>
    <w:pPr>
      <w:keepNext/>
      <w:spacing w:before="240" w:after="120"/>
    </w:pPr>
    <w:rPr>
      <w:rFonts w:ascii="Arial" w:eastAsia="Arial Unicode MS" w:hAnsi="Arial" w:cs="Tahoma"/>
      <w:sz w:val="28"/>
      <w:szCs w:val="28"/>
    </w:rPr>
  </w:style>
  <w:style w:type="paragraph" w:styleId="Encabezado">
    <w:name w:val="header"/>
    <w:aliases w:val="encabezado,h,header"/>
    <w:basedOn w:val="Normal"/>
    <w:link w:val="EncabezadoCar1"/>
    <w:qFormat/>
    <w:rsid w:val="000E3584"/>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h Car,header Car1"/>
    <w:link w:val="Encabezado"/>
    <w:rsid w:val="00455672"/>
    <w:rPr>
      <w:rFonts w:ascii="Arial" w:hAnsi="Arial" w:cs="Arial"/>
      <w:sz w:val="24"/>
      <w:szCs w:val="24"/>
      <w:u w:val="single"/>
      <w:shd w:val="clear" w:color="auto" w:fill="FFFFFF"/>
      <w:lang w:val="es-ES" w:eastAsia="ar-SA" w:bidi="ar-SA"/>
    </w:rPr>
  </w:style>
  <w:style w:type="paragraph" w:styleId="Piedepgina">
    <w:name w:val="footer"/>
    <w:basedOn w:val="Normal"/>
    <w:link w:val="PiedepginaCar"/>
    <w:uiPriority w:val="99"/>
    <w:qFormat/>
    <w:rsid w:val="000E3584"/>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rsid w:val="000E3584"/>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rsid w:val="000E3584"/>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rsid w:val="000E3584"/>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uiPriority w:val="99"/>
    <w:qFormat/>
    <w:rsid w:val="000E3584"/>
    <w:pPr>
      <w:widowControl w:val="0"/>
      <w:suppressAutoHyphens/>
    </w:pPr>
    <w:rPr>
      <w:rFonts w:eastAsia="Arial Unicode MS"/>
      <w:sz w:val="28"/>
      <w:szCs w:val="28"/>
      <w:lang w:val="es-ES_tradnl" w:eastAsia="ar-SA"/>
    </w:rPr>
  </w:style>
  <w:style w:type="paragraph" w:customStyle="1" w:styleId="Ttulo51">
    <w:name w:val="Título 51"/>
    <w:next w:val="Normal"/>
    <w:rsid w:val="000E3584"/>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qFormat/>
    <w:rsid w:val="000E3584"/>
  </w:style>
  <w:style w:type="paragraph" w:customStyle="1" w:styleId="Contenidodelatabla">
    <w:name w:val="Contenido de la tabla"/>
    <w:basedOn w:val="Normal"/>
    <w:uiPriority w:val="99"/>
    <w:qFormat/>
    <w:rsid w:val="000E3584"/>
    <w:pPr>
      <w:suppressLineNumbers/>
    </w:pPr>
  </w:style>
  <w:style w:type="paragraph" w:customStyle="1" w:styleId="Encabezadodelatabla">
    <w:name w:val="Encabezado de la tabla"/>
    <w:basedOn w:val="Contenidodelatabla"/>
    <w:rsid w:val="000E3584"/>
    <w:pPr>
      <w:jc w:val="center"/>
    </w:pPr>
    <w:rPr>
      <w:b/>
      <w:bCs/>
    </w:rPr>
  </w:style>
  <w:style w:type="paragraph" w:customStyle="1" w:styleId="style3">
    <w:name w:val="style3"/>
    <w:basedOn w:val="Normal"/>
    <w:rsid w:val="000E3584"/>
    <w:pPr>
      <w:spacing w:before="280" w:after="280"/>
    </w:pPr>
    <w:rPr>
      <w:b/>
      <w:bCs/>
      <w:color w:val="000000"/>
    </w:rPr>
  </w:style>
  <w:style w:type="paragraph" w:styleId="NormalWeb">
    <w:name w:val="Normal (Web)"/>
    <w:basedOn w:val="Normal"/>
    <w:link w:val="NormalWebCar"/>
    <w:uiPriority w:val="99"/>
    <w:qFormat/>
    <w:rsid w:val="000E3584"/>
    <w:pPr>
      <w:spacing w:before="280" w:after="280"/>
    </w:pPr>
  </w:style>
  <w:style w:type="paragraph" w:customStyle="1" w:styleId="Ttulo31">
    <w:name w:val="Título 31"/>
    <w:next w:val="Normal"/>
    <w:uiPriority w:val="99"/>
    <w:qFormat/>
    <w:rsid w:val="000E3584"/>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Ca,Footnote Te"/>
    <w:basedOn w:val="Normal"/>
    <w:link w:val="TextonotapieCar"/>
    <w:uiPriority w:val="99"/>
    <w:qFormat/>
    <w:rsid w:val="000E3584"/>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uiPriority w:val="99"/>
    <w:qFormat/>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uiPriority w:val="99"/>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uiPriority w:val="99"/>
    <w:qFormat/>
    <w:rsid w:val="00455672"/>
    <w:pPr>
      <w:spacing w:after="120"/>
      <w:ind w:left="283"/>
    </w:pPr>
    <w:rPr>
      <w:sz w:val="20"/>
      <w:szCs w:val="20"/>
      <w:lang w:val="es-ES_tradnl"/>
    </w:rPr>
  </w:style>
  <w:style w:type="character" w:customStyle="1" w:styleId="SangradetextonormalCar">
    <w:name w:val="Sangría de texto normal Car"/>
    <w:link w:val="Sangradetextonormal"/>
    <w:uiPriority w:val="99"/>
    <w:qFormat/>
    <w:locked/>
    <w:rsid w:val="00455672"/>
    <w:rPr>
      <w:lang w:val="es-ES_tradnl" w:eastAsia="ar-SA" w:bidi="ar-SA"/>
    </w:rPr>
  </w:style>
  <w:style w:type="paragraph" w:customStyle="1" w:styleId="Normalprueba1">
    <w:name w:val="Normal.prueba1"/>
    <w:uiPriority w:val="99"/>
    <w:qFormat/>
    <w:rsid w:val="00455672"/>
    <w:pPr>
      <w:widowControl w:val="0"/>
    </w:pPr>
    <w:rPr>
      <w:sz w:val="28"/>
      <w:szCs w:val="28"/>
      <w:lang w:val="es-ES_tradnl"/>
    </w:rPr>
  </w:style>
  <w:style w:type="paragraph" w:styleId="Textodeglobo">
    <w:name w:val="Balloon Text"/>
    <w:basedOn w:val="Normal"/>
    <w:link w:val="TextodegloboCar"/>
    <w:uiPriority w:val="99"/>
    <w:qFormat/>
    <w:rsid w:val="007D50EF"/>
    <w:rPr>
      <w:rFonts w:ascii="Tahoma" w:hAnsi="Tahoma" w:cs="Tahoma"/>
      <w:sz w:val="16"/>
      <w:szCs w:val="16"/>
    </w:rPr>
  </w:style>
  <w:style w:type="character" w:customStyle="1" w:styleId="Fuentedeprrafopredeter3">
    <w:name w:val="Fuente de párrafo predeter.3"/>
    <w:rsid w:val="00A70E73"/>
  </w:style>
  <w:style w:type="character" w:customStyle="1" w:styleId="WW8Num1z0">
    <w:name w:val="WW8Num1z0"/>
    <w:qFormat/>
    <w:rsid w:val="00A70E73"/>
    <w:rPr>
      <w:rFonts w:ascii="Symbol" w:hAnsi="Symbol"/>
    </w:rPr>
  </w:style>
  <w:style w:type="paragraph" w:customStyle="1" w:styleId="Encabezado3">
    <w:name w:val="Encabezado3"/>
    <w:basedOn w:val="Normal"/>
    <w:next w:val="Textoindependiente"/>
    <w:rsid w:val="00A70E73"/>
    <w:pPr>
      <w:keepNext/>
      <w:spacing w:before="240" w:after="120"/>
    </w:pPr>
    <w:rPr>
      <w:rFonts w:ascii="Arial" w:eastAsia="Arial Unicode MS" w:hAnsi="Arial" w:cs="Tahoma"/>
      <w:sz w:val="28"/>
      <w:szCs w:val="28"/>
      <w:lang w:val="es-ES_tradnl"/>
    </w:rPr>
  </w:style>
  <w:style w:type="paragraph" w:styleId="Subttulo">
    <w:name w:val="Subtitle"/>
    <w:basedOn w:val="Normal"/>
    <w:next w:val="Textoindependiente"/>
    <w:link w:val="SubttuloCar"/>
    <w:uiPriority w:val="99"/>
    <w:qFormat/>
    <w:rsid w:val="00A70E73"/>
    <w:pPr>
      <w:jc w:val="center"/>
    </w:pPr>
    <w:rPr>
      <w:rFonts w:ascii="Arial" w:hAnsi="Arial" w:cs="Arial"/>
      <w:b/>
      <w:bCs/>
      <w:sz w:val="28"/>
      <w:szCs w:val="28"/>
      <w:u w:val="single"/>
    </w:rPr>
  </w:style>
  <w:style w:type="paragraph" w:customStyle="1" w:styleId="Car0">
    <w:name w:val="Car"/>
    <w:basedOn w:val="Normal"/>
    <w:uiPriority w:val="99"/>
    <w:rsid w:val="00A70E73"/>
    <w:pPr>
      <w:spacing w:after="160" w:line="240" w:lineRule="exact"/>
    </w:pPr>
    <w:rPr>
      <w:rFonts w:ascii="Verdana" w:hAnsi="Verdana" w:cs="Verdana"/>
      <w:sz w:val="20"/>
      <w:szCs w:val="20"/>
      <w:lang w:val="en-AU"/>
    </w:rPr>
  </w:style>
  <w:style w:type="paragraph" w:styleId="Prrafodelista">
    <w:name w:val="List Paragraph"/>
    <w:aliases w:val="Bullet 1,Use Case List Paragraph,Lista vistosa - Énfasis 11,Párrafo de lista Car Car Car,Informe,Footnote,List Paragraph 1,Numbered List Paragraph,Main numbered paragraph,Bullets,List Paragraph (numbered (a)),Akapit z listą BS,列出段落,lp1"/>
    <w:basedOn w:val="Normal"/>
    <w:link w:val="PrrafodelistaCar1"/>
    <w:uiPriority w:val="34"/>
    <w:qFormat/>
    <w:rsid w:val="00A70E73"/>
    <w:pPr>
      <w:ind w:left="708"/>
    </w:pPr>
  </w:style>
  <w:style w:type="paragraph" w:styleId="Sangra2detindependiente">
    <w:name w:val="Body Text Indent 2"/>
    <w:basedOn w:val="Normal"/>
    <w:link w:val="Sangra2detindependienteCar"/>
    <w:uiPriority w:val="99"/>
    <w:qFormat/>
    <w:rsid w:val="00A70E73"/>
    <w:pPr>
      <w:spacing w:after="120" w:line="480" w:lineRule="auto"/>
      <w:ind w:left="283"/>
    </w:pPr>
    <w:rPr>
      <w:sz w:val="20"/>
      <w:szCs w:val="20"/>
      <w:lang w:val="es-ES_tradnl"/>
    </w:rPr>
  </w:style>
  <w:style w:type="character" w:styleId="Refdenotaalpie">
    <w:name w:val="footnote reference"/>
    <w:aliases w:val="ƒ89,^ƒ89,Footnotes refss,Texto de nota al pie,Appel note de bas de page,Referencia nota al pie,Footnote number,referencia nota al pie,BVI fnr,f,Ref,de nota al pie,FC,ftref,16 Point,Superscript 6 Point,Superscript 6 Point + 11 pt"/>
    <w:uiPriority w:val="99"/>
    <w:qFormat/>
    <w:rsid w:val="00A70E73"/>
    <w:rPr>
      <w:vertAlign w:val="superscript"/>
    </w:rPr>
  </w:style>
  <w:style w:type="paragraph" w:styleId="Listaconvietas">
    <w:name w:val="List Bullet"/>
    <w:aliases w:val="UL"/>
    <w:basedOn w:val="Normal"/>
    <w:uiPriority w:val="99"/>
    <w:qFormat/>
    <w:rsid w:val="00A70E73"/>
    <w:pPr>
      <w:tabs>
        <w:tab w:val="num" w:pos="1080"/>
      </w:tabs>
      <w:suppressAutoHyphens w:val="0"/>
      <w:ind w:left="1080" w:hanging="360"/>
    </w:pPr>
    <w:rPr>
      <w:rFonts w:ascii="Arial" w:hAnsi="Arial" w:cs="Arial"/>
      <w:lang w:val="es-CR" w:eastAsia="es-ES"/>
    </w:rPr>
  </w:style>
  <w:style w:type="character" w:styleId="Textoennegrita">
    <w:name w:val="Strong"/>
    <w:qFormat/>
    <w:rsid w:val="00A70E73"/>
    <w:rPr>
      <w:rFonts w:cs="Times New Roman"/>
      <w:b/>
      <w:bCs/>
    </w:rPr>
  </w:style>
  <w:style w:type="character" w:customStyle="1" w:styleId="WW8Num46z0">
    <w:name w:val="WW8Num46z0"/>
    <w:qFormat/>
    <w:rsid w:val="00A70E73"/>
    <w:rPr>
      <w:rFonts w:ascii="Symbol" w:hAnsi="Symbol" w:cs="Symbol"/>
    </w:rPr>
  </w:style>
  <w:style w:type="character" w:customStyle="1" w:styleId="Caracteresdenotaalpie">
    <w:name w:val="Caracteres de nota al pie"/>
    <w:rsid w:val="00A70E73"/>
    <w:rPr>
      <w:vertAlign w:val="superscript"/>
    </w:rPr>
  </w:style>
  <w:style w:type="paragraph" w:styleId="Textocomentario">
    <w:name w:val="annotation text"/>
    <w:basedOn w:val="Normal"/>
    <w:link w:val="TextocomentarioCar"/>
    <w:uiPriority w:val="99"/>
    <w:qFormat/>
    <w:rsid w:val="00A70E73"/>
    <w:rPr>
      <w:sz w:val="20"/>
      <w:szCs w:val="20"/>
    </w:rPr>
  </w:style>
  <w:style w:type="character" w:customStyle="1" w:styleId="TextocomentarioCar">
    <w:name w:val="Texto comentario Car"/>
    <w:link w:val="Textocomentario"/>
    <w:uiPriority w:val="99"/>
    <w:qFormat/>
    <w:rsid w:val="00A70E73"/>
    <w:rPr>
      <w:lang w:val="es-ES" w:eastAsia="ar-SA" w:bidi="ar-SA"/>
    </w:rPr>
  </w:style>
  <w:style w:type="paragraph" w:styleId="Sinespaciado">
    <w:name w:val="No Spacing"/>
    <w:link w:val="SinespaciadoCar"/>
    <w:uiPriority w:val="1"/>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uiPriority w:val="1"/>
    <w:qFormat/>
    <w:rsid w:val="00A70E73"/>
    <w:rPr>
      <w:rFonts w:ascii="Calibri" w:eastAsia="Calibri" w:hAnsi="Calibri" w:cs="Calibri"/>
      <w:sz w:val="22"/>
      <w:szCs w:val="22"/>
      <w:lang w:val="es-ES" w:eastAsia="ar-SA" w:bidi="ar-SA"/>
    </w:rPr>
  </w:style>
  <w:style w:type="paragraph" w:customStyle="1" w:styleId="BodyText22">
    <w:name w:val="Body Text 22"/>
    <w:basedOn w:val="Normal"/>
    <w:uiPriority w:val="99"/>
    <w:qFormat/>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rsid w:val="00A70E73"/>
    <w:pPr>
      <w:suppressAutoHyphens w:val="0"/>
      <w:spacing w:before="100" w:beforeAutospacing="1" w:after="100" w:afterAutospacing="1"/>
    </w:pPr>
    <w:rPr>
      <w:lang w:eastAsia="es-ES"/>
    </w:rPr>
  </w:style>
  <w:style w:type="paragraph" w:styleId="Textodebloque">
    <w:name w:val="Block Text"/>
    <w:basedOn w:val="Normal"/>
    <w:uiPriority w:val="99"/>
    <w:qFormat/>
    <w:rsid w:val="00A70E73"/>
    <w:pPr>
      <w:widowControl w:val="0"/>
      <w:suppressAutoHyphens w:val="0"/>
      <w:ind w:left="851" w:right="851" w:firstLine="709"/>
      <w:jc w:val="both"/>
    </w:pPr>
    <w:rPr>
      <w:lang w:eastAsia="es-ES"/>
    </w:rPr>
  </w:style>
  <w:style w:type="paragraph" w:customStyle="1" w:styleId="Predeterminado0">
    <w:name w:val="Predeterminado"/>
    <w:link w:val="PredeterminadoCar"/>
    <w:uiPriority w:val="99"/>
    <w:qFormat/>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uiPriority w:val="99"/>
    <w:qFormat/>
    <w:rsid w:val="00A70E73"/>
    <w:pPr>
      <w:jc w:val="both"/>
    </w:pPr>
    <w:rPr>
      <w:rFonts w:ascii="Verdana" w:hAnsi="Verdana"/>
      <w:i/>
      <w:szCs w:val="20"/>
      <w:lang w:val="es-ES_tradnl"/>
    </w:rPr>
  </w:style>
  <w:style w:type="paragraph" w:customStyle="1" w:styleId="Titulo6">
    <w:name w:val="Titulo 6"/>
    <w:basedOn w:val="TDC1"/>
    <w:rsid w:val="00A70E73"/>
    <w:pPr>
      <w:tabs>
        <w:tab w:val="right" w:leader="dot" w:pos="8828"/>
      </w:tabs>
    </w:pPr>
    <w:rPr>
      <w:b w:val="0"/>
      <w:bCs/>
      <w:caps/>
      <w:noProof/>
    </w:rPr>
  </w:style>
  <w:style w:type="paragraph" w:customStyle="1" w:styleId="Estilo18ptNegritaSubrayadoCentrado">
    <w:name w:val="Estilo 18 pt Negrita Subrayado Centrado"/>
    <w:basedOn w:val="Normal"/>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rsid w:val="00A70E73"/>
    <w:pPr>
      <w:spacing w:line="480" w:lineRule="auto"/>
      <w:ind w:firstLine="708"/>
      <w:jc w:val="both"/>
    </w:pPr>
    <w:rPr>
      <w:sz w:val="28"/>
      <w:szCs w:val="20"/>
      <w:lang w:val="es-ES_tradnl"/>
    </w:rPr>
  </w:style>
  <w:style w:type="character" w:styleId="Nmerodepgina">
    <w:name w:val="page number"/>
    <w:basedOn w:val="Fuentedeprrafopredeter"/>
    <w:qFormat/>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link w:val="HTMLconformatoprevioCar"/>
    <w:uiPriority w:val="99"/>
    <w:qFormat/>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link w:val="Textoindependiente2Car"/>
    <w:uiPriority w:val="99"/>
    <w:qFormat/>
    <w:rsid w:val="00A70E73"/>
    <w:pPr>
      <w:spacing w:after="120" w:line="480" w:lineRule="auto"/>
    </w:pPr>
    <w:rPr>
      <w:sz w:val="20"/>
      <w:szCs w:val="20"/>
    </w:rPr>
  </w:style>
  <w:style w:type="paragraph" w:customStyle="1" w:styleId="western">
    <w:name w:val="western"/>
    <w:basedOn w:val="Normal"/>
    <w:link w:val="westernCar"/>
    <w:uiPriority w:val="99"/>
    <w:qFormat/>
    <w:rsid w:val="00A70E73"/>
    <w:pPr>
      <w:suppressAutoHyphens w:val="0"/>
      <w:spacing w:before="100" w:beforeAutospacing="1"/>
    </w:pPr>
    <w:rPr>
      <w:sz w:val="18"/>
      <w:szCs w:val="18"/>
      <w:lang w:eastAsia="es-ES"/>
    </w:rPr>
  </w:style>
  <w:style w:type="character" w:customStyle="1" w:styleId="Refdenotaalpie1">
    <w:name w:val="Ref. de nota al pie1"/>
    <w:rsid w:val="00A70E73"/>
    <w:rPr>
      <w:vertAlign w:val="superscript"/>
    </w:rPr>
  </w:style>
  <w:style w:type="paragraph" w:styleId="Textosinformato">
    <w:name w:val="Plain Text"/>
    <w:basedOn w:val="Normal"/>
    <w:uiPriority w:val="99"/>
    <w:qFormat/>
    <w:rsid w:val="00A70E73"/>
    <w:pPr>
      <w:suppressAutoHyphens w:val="0"/>
    </w:pPr>
    <w:rPr>
      <w:rFonts w:ascii="Bookman Old Style" w:hAnsi="Bookman Old Style"/>
      <w:i/>
      <w:iCs/>
      <w:lang w:eastAsia="es-ES"/>
    </w:rPr>
  </w:style>
  <w:style w:type="paragraph" w:customStyle="1" w:styleId="Normal2">
    <w:name w:val="Normal2"/>
    <w:rsid w:val="00A70E73"/>
    <w:pPr>
      <w:suppressAutoHyphens/>
    </w:pPr>
    <w:rPr>
      <w:sz w:val="24"/>
      <w:lang w:val="es-CR" w:eastAsia="ar-SA"/>
    </w:rPr>
  </w:style>
  <w:style w:type="paragraph" w:customStyle="1" w:styleId="Sangra3detindependiente1">
    <w:name w:val="Sangría 3 de t. independiente1"/>
    <w:basedOn w:val="Normal"/>
    <w:uiPriority w:val="99"/>
    <w:qFormat/>
    <w:rsid w:val="00A70E73"/>
    <w:pPr>
      <w:spacing w:after="120"/>
      <w:ind w:left="283"/>
    </w:pPr>
    <w:rPr>
      <w:sz w:val="16"/>
      <w:szCs w:val="16"/>
    </w:rPr>
  </w:style>
  <w:style w:type="paragraph" w:styleId="Remitedesobre">
    <w:name w:val="envelope return"/>
    <w:basedOn w:val="Normal"/>
    <w:qFormat/>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qFormat/>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rsid w:val="00A70E73"/>
    <w:pPr>
      <w:suppressAutoHyphens w:val="0"/>
      <w:jc w:val="both"/>
    </w:pPr>
    <w:rPr>
      <w:rFonts w:ascii="Arial" w:hAnsi="Arial" w:cs="Arial"/>
      <w:lang w:val="pl-PL" w:eastAsia="pl-PL"/>
    </w:rPr>
  </w:style>
  <w:style w:type="paragraph" w:customStyle="1" w:styleId="H5">
    <w:name w:val="H5"/>
    <w:next w:val="Normal"/>
    <w:uiPriority w:val="99"/>
    <w:qFormat/>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uiPriority w:val="99"/>
    <w:qFormat/>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uiPriority w:val="99"/>
    <w:qFormat/>
    <w:rsid w:val="00A70E73"/>
    <w:pPr>
      <w:autoSpaceDE w:val="0"/>
      <w:autoSpaceDN w:val="0"/>
      <w:adjustRightInd w:val="0"/>
    </w:pPr>
    <w:rPr>
      <w:sz w:val="24"/>
      <w:szCs w:val="24"/>
      <w:lang w:val="en-US"/>
    </w:rPr>
  </w:style>
  <w:style w:type="paragraph" w:styleId="Textoindependiente3">
    <w:name w:val="Body Text 3"/>
    <w:basedOn w:val="Normal"/>
    <w:link w:val="Textoindependiente3Car"/>
    <w:uiPriority w:val="99"/>
    <w:qFormat/>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uiPriority w:val="99"/>
    <w:qFormat/>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link w:val="Sangra3detindependienteCar"/>
    <w:uiPriority w:val="99"/>
    <w:qFormat/>
    <w:rsid w:val="00A70E73"/>
    <w:pPr>
      <w:suppressAutoHyphens w:val="0"/>
      <w:spacing w:after="120"/>
      <w:ind w:left="283"/>
    </w:pPr>
    <w:rPr>
      <w:sz w:val="16"/>
      <w:szCs w:val="16"/>
      <w:lang w:val="es-CR" w:eastAsia="es-ES"/>
    </w:rPr>
  </w:style>
  <w:style w:type="paragraph" w:customStyle="1" w:styleId="Style1">
    <w:name w:val="Style 1"/>
    <w:basedOn w:val="Normal"/>
    <w:rsid w:val="00A70E73"/>
    <w:pPr>
      <w:widowControl w:val="0"/>
      <w:suppressAutoHyphens w:val="0"/>
      <w:autoSpaceDE w:val="0"/>
      <w:autoSpaceDN w:val="0"/>
      <w:adjustRightInd w:val="0"/>
    </w:pPr>
    <w:rPr>
      <w:lang w:val="en-US" w:eastAsia="es-ES"/>
    </w:rPr>
  </w:style>
  <w:style w:type="paragraph" w:customStyle="1" w:styleId="bodytext2">
    <w:name w:val="bodytext2"/>
    <w:basedOn w:val="Normal"/>
    <w:rsid w:val="00A70E73"/>
    <w:pPr>
      <w:suppressAutoHyphens w:val="0"/>
      <w:ind w:right="334" w:hanging="283"/>
      <w:jc w:val="both"/>
    </w:pPr>
    <w:rPr>
      <w:rFonts w:ascii="Arial" w:hAnsi="Arial" w:cs="Arial"/>
      <w:lang w:eastAsia="es-ES"/>
    </w:rPr>
  </w:style>
  <w:style w:type="paragraph" w:styleId="Ttulo">
    <w:name w:val="Title"/>
    <w:basedOn w:val="Normal"/>
    <w:link w:val="TtuloCar"/>
    <w:uiPriority w:val="1"/>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uiPriority w:val="99"/>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link w:val="BodyTextChar"/>
    <w:uiPriority w:val="99"/>
    <w:qFormat/>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qForma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rsid w:val="00A70E73"/>
    <w:pPr>
      <w:spacing w:after="225"/>
    </w:pPr>
    <w:rPr>
      <w:rFonts w:cs="Times New Roman"/>
      <w:color w:val="auto"/>
    </w:rPr>
  </w:style>
  <w:style w:type="paragraph" w:customStyle="1" w:styleId="Prrafodelista2">
    <w:name w:val="Párrafo de lista2"/>
    <w:basedOn w:val="Normal"/>
    <w:link w:val="PrrafodelistaCar"/>
    <w:uiPriority w:val="99"/>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aliases w:val="3 Car,List Paragraph2 Car,Titulo 2 Car,lp1 Car,Párrafo de Informe de Auditoría Car,VIÑETA Car,References Car,Lista multicolor - Énfasis 11 Car,Segundo nivel de viñetas Car,Bullet List C,numbered Car"/>
    <w:link w:val="Prrafodelista2"/>
    <w:uiPriority w:val="99"/>
    <w:qFormat/>
    <w:rsid w:val="00A70E73"/>
    <w:rPr>
      <w:rFonts w:ascii="Calibri" w:hAnsi="Calibri"/>
      <w:sz w:val="24"/>
      <w:szCs w:val="24"/>
      <w:lang w:val="es-CR" w:eastAsia="es-ES" w:bidi="ar-SA"/>
    </w:rPr>
  </w:style>
  <w:style w:type="paragraph" w:customStyle="1" w:styleId="prrafodelista0">
    <w:name w:val="prrafodelista"/>
    <w:basedOn w:val="Normal"/>
    <w:rsid w:val="00A70E73"/>
    <w:pPr>
      <w:suppressAutoHyphens w:val="0"/>
      <w:spacing w:before="100" w:beforeAutospacing="1" w:after="100" w:afterAutospacing="1"/>
    </w:pPr>
    <w:rPr>
      <w:lang w:eastAsia="es-ES"/>
    </w:rPr>
  </w:style>
  <w:style w:type="paragraph" w:customStyle="1" w:styleId="normalprueba10">
    <w:name w:val="normalprueba1"/>
    <w:basedOn w:val="Normal"/>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rsid w:val="00A70E73"/>
    <w:rPr>
      <w:rFonts w:ascii="Helvetica" w:eastAsia="Arial Unicode MS" w:hAnsi="Helvetica"/>
      <w:color w:val="000000"/>
      <w:sz w:val="24"/>
      <w:lang w:val="es-CR" w:eastAsia="es-CR"/>
    </w:rPr>
  </w:style>
  <w:style w:type="character" w:customStyle="1" w:styleId="Destacado">
    <w:name w:val="Destacado"/>
    <w:qFormat/>
    <w:rsid w:val="00A70E73"/>
    <w:rPr>
      <w:i/>
      <w:iCs/>
    </w:rPr>
  </w:style>
  <w:style w:type="character" w:customStyle="1" w:styleId="CarCar2">
    <w:name w:val="Car Car2"/>
    <w:qFormat/>
    <w:locked/>
    <w:rsid w:val="00A70E73"/>
    <w:rPr>
      <w:lang w:val="es-ES" w:eastAsia="es-ES" w:bidi="ar-SA"/>
    </w:rPr>
  </w:style>
  <w:style w:type="character" w:styleId="nfasis">
    <w:name w:val="Emphasis"/>
    <w:uiPriority w:val="20"/>
    <w:qFormat/>
    <w:rsid w:val="00A70E73"/>
    <w:rPr>
      <w:i/>
      <w:iCs/>
    </w:rPr>
  </w:style>
  <w:style w:type="paragraph" w:customStyle="1" w:styleId="bodytext220">
    <w:name w:val="bodytext22"/>
    <w:basedOn w:val="Normal"/>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qFormat/>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qFormat/>
    <w:rsid w:val="00A70E73"/>
    <w:rPr>
      <w:rFonts w:ascii="Courier New" w:hAnsi="Courier New" w:cs="Courier New"/>
    </w:rPr>
  </w:style>
  <w:style w:type="character" w:customStyle="1" w:styleId="WW8Num1z2">
    <w:name w:val="WW8Num1z2"/>
    <w:rsid w:val="00A70E73"/>
    <w:rPr>
      <w:rFonts w:ascii="Wingdings" w:hAnsi="Wingdings" w:cs="Wingdings"/>
    </w:rPr>
  </w:style>
  <w:style w:type="character" w:customStyle="1" w:styleId="WW8Num1z3">
    <w:name w:val="WW8Num1z3"/>
    <w:rsid w:val="00A70E73"/>
    <w:rPr>
      <w:rFonts w:ascii="Symbol" w:hAnsi="Symbol" w:cs="Symbol"/>
    </w:rPr>
  </w:style>
  <w:style w:type="paragraph" w:customStyle="1" w:styleId="DefinitionTerm">
    <w:name w:val="Definition Term"/>
    <w:next w:val="DefinitionLis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rsid w:val="00A70E73"/>
    <w:rPr>
      <w:i/>
      <w:iCs/>
    </w:rPr>
  </w:style>
  <w:style w:type="paragraph" w:customStyle="1" w:styleId="H1">
    <w:name w:val="H1"/>
    <w:next w:val="Normal"/>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rsid w:val="00A70E73"/>
    <w:rPr>
      <w:i/>
      <w:iCs/>
    </w:rPr>
  </w:style>
  <w:style w:type="character" w:customStyle="1" w:styleId="CODE">
    <w:name w:val="CODE"/>
    <w:rsid w:val="00A70E73"/>
    <w:rPr>
      <w:rFonts w:ascii="Courier New" w:hAnsi="Courier New" w:cs="Courier New"/>
      <w:sz w:val="20"/>
      <w:szCs w:val="20"/>
    </w:rPr>
  </w:style>
  <w:style w:type="character" w:styleId="Hipervnculovisitado">
    <w:name w:val="FollowedHyperlink"/>
    <w:qFormat/>
    <w:rsid w:val="00A70E73"/>
    <w:rPr>
      <w:color w:val="800080"/>
      <w:u w:val="single"/>
    </w:rPr>
  </w:style>
  <w:style w:type="character" w:customStyle="1" w:styleId="Keyboard">
    <w:name w:val="Keyboard"/>
    <w:rsid w:val="00A70E73"/>
    <w:rPr>
      <w:rFonts w:ascii="Courier New" w:hAnsi="Courier New" w:cs="Courier New"/>
      <w:b/>
      <w:bCs/>
      <w:sz w:val="20"/>
      <w:szCs w:val="20"/>
    </w:rPr>
  </w:style>
  <w:style w:type="paragraph" w:customStyle="1" w:styleId="Preformatted">
    <w:name w:val="Preformatted"/>
    <w:next w:val="Normal"/>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rsid w:val="00A70E73"/>
    <w:rPr>
      <w:rFonts w:ascii="Courier New" w:hAnsi="Courier New" w:cs="Courier New"/>
    </w:rPr>
  </w:style>
  <w:style w:type="character" w:customStyle="1" w:styleId="Typewriter">
    <w:name w:val="Typewriter"/>
    <w:rsid w:val="00A70E73"/>
    <w:rPr>
      <w:rFonts w:ascii="Courier New" w:hAnsi="Courier New" w:cs="Courier New"/>
      <w:sz w:val="20"/>
      <w:szCs w:val="20"/>
    </w:rPr>
  </w:style>
  <w:style w:type="character" w:customStyle="1" w:styleId="Variable">
    <w:name w:val="Variable"/>
    <w:rsid w:val="00A70E73"/>
    <w:rPr>
      <w:i/>
      <w:iCs/>
    </w:rPr>
  </w:style>
  <w:style w:type="character" w:customStyle="1" w:styleId="HTMLMarkup">
    <w:name w:val="HTML Markup"/>
    <w:rsid w:val="00A70E73"/>
    <w:rPr>
      <w:vanish/>
      <w:color w:val="FF0000"/>
    </w:rPr>
  </w:style>
  <w:style w:type="character" w:customStyle="1" w:styleId="Comment">
    <w:name w:val="Comment"/>
    <w:rsid w:val="00A70E73"/>
    <w:rPr>
      <w:vanish/>
    </w:rPr>
  </w:style>
  <w:style w:type="paragraph" w:customStyle="1" w:styleId="Estilo">
    <w:name w:val="Estilo"/>
    <w:next w:val="Normal"/>
    <w:uiPriority w:val="99"/>
    <w:qFormat/>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qFormat/>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qFormat/>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rsid w:val="00A70E73"/>
    <w:pPr>
      <w:keepNext/>
      <w:widowControl w:val="0"/>
      <w:autoSpaceDE w:val="0"/>
      <w:autoSpaceDN w:val="0"/>
      <w:adjustRightInd w:val="0"/>
      <w:jc w:val="center"/>
    </w:pPr>
    <w:rPr>
      <w:rFonts w:ascii="Arial" w:hAnsi="Arial" w:cs="Arial"/>
      <w:b/>
      <w:bCs/>
    </w:rPr>
  </w:style>
  <w:style w:type="paragraph" w:customStyle="1" w:styleId="membrete">
    <w:name w:val="membrete"/>
    <w:rsid w:val="00A70E73"/>
    <w:pPr>
      <w:widowControl w:val="0"/>
      <w:autoSpaceDE w:val="0"/>
      <w:autoSpaceDN w:val="0"/>
      <w:adjustRightInd w:val="0"/>
      <w:jc w:val="center"/>
    </w:pPr>
    <w:rPr>
      <w:rFonts w:ascii="Arial" w:hAnsi="Arial" w:cs="Arial"/>
      <w:sz w:val="18"/>
      <w:szCs w:val="18"/>
    </w:rPr>
  </w:style>
  <w:style w:type="paragraph" w:customStyle="1" w:styleId="fomulas">
    <w:name w:val="fomulas"/>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uiPriority w:val="99"/>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rsid w:val="00A70E73"/>
    <w:pPr>
      <w:suppressAutoHyphens w:val="0"/>
      <w:autoSpaceDN w:val="0"/>
    </w:pPr>
    <w:rPr>
      <w:lang w:eastAsia="es-ES"/>
    </w:rPr>
  </w:style>
  <w:style w:type="paragraph" w:customStyle="1" w:styleId="heading11">
    <w:name w:val="heading11"/>
    <w:basedOn w:val="Normal"/>
    <w:rsid w:val="00A70E73"/>
    <w:pPr>
      <w:keepNext/>
      <w:suppressAutoHyphens w:val="0"/>
      <w:autoSpaceDN w:val="0"/>
      <w:jc w:val="right"/>
    </w:pPr>
    <w:rPr>
      <w:b/>
      <w:bCs/>
      <w:sz w:val="21"/>
      <w:szCs w:val="21"/>
      <w:lang w:eastAsia="es-ES"/>
    </w:rPr>
  </w:style>
  <w:style w:type="paragraph" w:styleId="Lista2">
    <w:name w:val="List 2"/>
    <w:basedOn w:val="Normal"/>
    <w:rsid w:val="00A70E73"/>
    <w:pPr>
      <w:ind w:left="566" w:hanging="283"/>
    </w:pPr>
    <w:rPr>
      <w:sz w:val="20"/>
      <w:szCs w:val="20"/>
      <w:lang w:val="es-ES_tradnl"/>
    </w:rPr>
  </w:style>
  <w:style w:type="paragraph" w:styleId="Textoindependienteprimerasangra">
    <w:name w:val="Body Text First Indent"/>
    <w:basedOn w:val="Textoindependiente"/>
    <w:link w:val="TextoindependienteprimerasangraCar"/>
    <w:rsid w:val="00A70E73"/>
    <w:pPr>
      <w:ind w:firstLine="210"/>
    </w:pPr>
    <w:rPr>
      <w:sz w:val="20"/>
      <w:szCs w:val="20"/>
      <w:lang w:val="es-ES_tradnl"/>
    </w:rPr>
  </w:style>
  <w:style w:type="paragraph" w:styleId="Textoindependienteprimerasangra2">
    <w:name w:val="Body Text First Indent 2"/>
    <w:basedOn w:val="Sangradetextonormal"/>
    <w:link w:val="Textoindependienteprimerasangra2Car"/>
    <w:qFormat/>
    <w:rsid w:val="00A70E73"/>
    <w:pPr>
      <w:ind w:firstLine="210"/>
    </w:pPr>
  </w:style>
  <w:style w:type="paragraph" w:styleId="Lista3">
    <w:name w:val="List 3"/>
    <w:basedOn w:val="Normal"/>
    <w:rsid w:val="00A70E73"/>
    <w:pPr>
      <w:ind w:left="849" w:hanging="283"/>
    </w:pPr>
    <w:rPr>
      <w:sz w:val="20"/>
      <w:szCs w:val="20"/>
      <w:lang w:val="es-ES_tradnl"/>
    </w:rPr>
  </w:style>
  <w:style w:type="character" w:customStyle="1" w:styleId="CarCar6">
    <w:name w:val="Car Car6"/>
    <w:locked/>
    <w:rsid w:val="00A70E73"/>
    <w:rPr>
      <w:rFonts w:cs="Arial"/>
      <w:color w:val="000000"/>
      <w:lang w:val="es-ES_tradnl" w:eastAsia="es-ES" w:bidi="ar-SA"/>
    </w:rPr>
  </w:style>
  <w:style w:type="paragraph" w:customStyle="1" w:styleId="xl63">
    <w:name w:val="xl6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rsid w:val="00A70E73"/>
  </w:style>
  <w:style w:type="paragraph" w:customStyle="1" w:styleId="Pa3">
    <w:name w:val="Pa3"/>
    <w:basedOn w:val="Normal"/>
    <w:next w:val="Normal"/>
    <w:qFormat/>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uiPriority w:val="99"/>
    <w:qFormat/>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uiPriority w:val="99"/>
    <w:qFormat/>
    <w:rsid w:val="00A70E73"/>
    <w:pPr>
      <w:widowControl w:val="0"/>
      <w:autoSpaceDE w:val="0"/>
      <w:autoSpaceDN w:val="0"/>
      <w:adjustRightInd w:val="0"/>
      <w:jc w:val="both"/>
    </w:pPr>
    <w:rPr>
      <w:rFonts w:ascii="Arial" w:hAnsi="Arial" w:cs="Arial"/>
      <w:sz w:val="24"/>
      <w:szCs w:val="24"/>
    </w:rPr>
  </w:style>
  <w:style w:type="paragraph" w:customStyle="1" w:styleId="ecxjuris">
    <w:name w:val="ecxjuris"/>
    <w:rsid w:val="00A70E73"/>
    <w:pPr>
      <w:widowControl w:val="0"/>
      <w:autoSpaceDE w:val="0"/>
      <w:autoSpaceDN w:val="0"/>
      <w:adjustRightInd w:val="0"/>
      <w:spacing w:after="324"/>
    </w:pPr>
    <w:rPr>
      <w:rFonts w:ascii="Arial" w:hAnsi="Arial"/>
      <w:sz w:val="24"/>
      <w:szCs w:val="24"/>
    </w:rPr>
  </w:style>
  <w:style w:type="paragraph" w:styleId="Fecha">
    <w:name w:val="Date"/>
    <w:basedOn w:val="Normal"/>
    <w:link w:val="FechaCar"/>
    <w:rsid w:val="00A70E73"/>
    <w:pPr>
      <w:suppressAutoHyphens w:val="0"/>
    </w:pPr>
    <w:rPr>
      <w:rFonts w:ascii="Courier New" w:hAnsi="Courier New"/>
      <w:szCs w:val="20"/>
      <w:lang w:val="es-ES_tradnl" w:eastAsia="es-ES"/>
    </w:rPr>
  </w:style>
  <w:style w:type="paragraph" w:customStyle="1" w:styleId="Textodebloque10">
    <w:name w:val="Texto de bloque1"/>
    <w:basedOn w:val="Normal"/>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qFormat/>
    <w:rsid w:val="00A70E73"/>
    <w:pPr>
      <w:suppressAutoHyphens w:val="0"/>
      <w:ind w:left="708"/>
    </w:pPr>
    <w:rPr>
      <w:rFonts w:ascii="Courier 10cpi" w:hAnsi="Courier 10cpi"/>
      <w:sz w:val="20"/>
      <w:szCs w:val="20"/>
      <w:lang w:eastAsia="es-ES"/>
    </w:rPr>
  </w:style>
  <w:style w:type="paragraph" w:customStyle="1" w:styleId="textosinformato1">
    <w:name w:val="textosinformato1"/>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rsid w:val="00A70E73"/>
    <w:pPr>
      <w:suppressAutoHyphens w:val="0"/>
      <w:ind w:left="720"/>
    </w:pPr>
    <w:rPr>
      <w:lang w:eastAsia="es-ES"/>
    </w:rPr>
  </w:style>
  <w:style w:type="paragraph" w:customStyle="1" w:styleId="Textoindependiente220">
    <w:name w:val="Texto independiente 22"/>
    <w:basedOn w:val="Normal"/>
    <w:rsid w:val="00A70E73"/>
    <w:pPr>
      <w:spacing w:line="360" w:lineRule="auto"/>
      <w:jc w:val="both"/>
    </w:pPr>
    <w:rPr>
      <w:rFonts w:ascii="Arial" w:hAnsi="Arial" w:cs="Arial"/>
      <w:kern w:val="1"/>
      <w:szCs w:val="20"/>
      <w:lang w:val="es-CR"/>
    </w:rPr>
  </w:style>
  <w:style w:type="paragraph" w:customStyle="1" w:styleId="Encabezado10">
    <w:name w:val="Encabezado 1"/>
    <w:next w:val="Normal"/>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rsid w:val="00A70E73"/>
    <w:rPr>
      <w:b/>
      <w:bCs/>
    </w:rPr>
  </w:style>
  <w:style w:type="paragraph" w:customStyle="1" w:styleId="encabezado20">
    <w:name w:val="encabezado2"/>
    <w:basedOn w:val="Normal"/>
    <w:rsid w:val="00A70E73"/>
    <w:pPr>
      <w:keepNext/>
      <w:suppressAutoHyphens w:val="0"/>
    </w:pPr>
    <w:rPr>
      <w:b/>
      <w:bCs/>
      <w:sz w:val="18"/>
      <w:szCs w:val="18"/>
      <w:lang w:eastAsia="es-ES"/>
    </w:rPr>
  </w:style>
  <w:style w:type="paragraph" w:customStyle="1" w:styleId="encabezado30">
    <w:name w:val="encabezado3"/>
    <w:basedOn w:val="Normal"/>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rsid w:val="00A70E73"/>
    <w:pPr>
      <w:suppressAutoHyphens w:val="0"/>
    </w:pPr>
    <w:rPr>
      <w:rFonts w:ascii="Courier New" w:hAnsi="Courier New"/>
      <w:szCs w:val="20"/>
    </w:rPr>
  </w:style>
  <w:style w:type="paragraph" w:customStyle="1" w:styleId="Sinespaciado1">
    <w:name w:val="Sin espaciado1"/>
    <w:link w:val="NoSpacingChar"/>
    <w:qFormat/>
    <w:rsid w:val="00A70E73"/>
    <w:rPr>
      <w:rFonts w:ascii="Calibri" w:hAnsi="Calibri"/>
      <w:sz w:val="22"/>
      <w:szCs w:val="22"/>
      <w:lang w:val="en-US" w:eastAsia="en-US"/>
    </w:rPr>
  </w:style>
  <w:style w:type="paragraph" w:customStyle="1" w:styleId="framecontents">
    <w:name w:val="framecontents"/>
    <w:basedOn w:val="Normal"/>
    <w:rsid w:val="00A70E73"/>
    <w:pPr>
      <w:suppressAutoHyphens w:val="0"/>
      <w:spacing w:before="100" w:beforeAutospacing="1" w:after="100" w:afterAutospacing="1"/>
    </w:pPr>
    <w:rPr>
      <w:lang w:eastAsia="es-ES"/>
    </w:rPr>
  </w:style>
  <w:style w:type="paragraph" w:customStyle="1" w:styleId="contenidodelatabla0">
    <w:name w:val="contenidodelatabla"/>
    <w:basedOn w:val="Normal"/>
    <w:rsid w:val="00A70E73"/>
    <w:rPr>
      <w:rFonts w:eastAsia="Calibri"/>
      <w:lang w:val="es-CR"/>
    </w:rPr>
  </w:style>
  <w:style w:type="paragraph" w:styleId="Listaconnmeros">
    <w:name w:val="List Number"/>
    <w:basedOn w:val="Normal"/>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rsid w:val="00A70E73"/>
    <w:pPr>
      <w:suppressAutoHyphens w:val="0"/>
    </w:pPr>
    <w:rPr>
      <w:lang w:eastAsia="es-ES"/>
    </w:rPr>
  </w:style>
  <w:style w:type="paragraph" w:customStyle="1" w:styleId="ww-encabezado20">
    <w:name w:val="ww-encabezado20"/>
    <w:basedOn w:val="Normal"/>
    <w:rsid w:val="00A70E73"/>
    <w:pPr>
      <w:keepNext/>
      <w:suppressAutoHyphens w:val="0"/>
      <w:autoSpaceDE w:val="0"/>
    </w:pPr>
    <w:rPr>
      <w:b/>
      <w:bCs/>
      <w:sz w:val="18"/>
      <w:szCs w:val="18"/>
      <w:lang w:eastAsia="es-ES"/>
    </w:rPr>
  </w:style>
  <w:style w:type="paragraph" w:customStyle="1" w:styleId="ww-encabezado30">
    <w:name w:val="ww-encabezado30"/>
    <w:basedOn w:val="Normal"/>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rsid w:val="00A70E73"/>
    <w:pPr>
      <w:suppressAutoHyphens w:val="0"/>
      <w:spacing w:before="100" w:beforeAutospacing="1" w:after="100" w:afterAutospacing="1"/>
    </w:pPr>
    <w:rPr>
      <w:lang w:eastAsia="es-ES"/>
    </w:rPr>
  </w:style>
  <w:style w:type="paragraph" w:styleId="TtuloTDC">
    <w:name w:val="TOC Heading"/>
    <w:basedOn w:val="Ttulo1"/>
    <w:next w:val="Normal"/>
    <w:uiPriority w:val="39"/>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lang w:eastAsia="en-US" w:bidi="en-US"/>
      <w14:shadow w14:blurRad="50800" w14:dist="38100" w14:dir="2700000" w14:sx="100000" w14:sy="100000" w14:kx="0" w14:ky="0" w14:algn="tl">
        <w14:srgbClr w14:val="000000">
          <w14:alpha w14:val="60000"/>
        </w14:srgbClr>
      </w14:shadow>
    </w:rPr>
  </w:style>
  <w:style w:type="paragraph" w:customStyle="1" w:styleId="Textosinformato10">
    <w:name w:val="Texto sin formato1"/>
    <w:uiPriority w:val="99"/>
    <w:qFormat/>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uiPriority w:val="99"/>
    <w:qFormat/>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uiPriority w:val="99"/>
    <w:qFormat/>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qFormat/>
    <w:rsid w:val="00A70E73"/>
    <w:pPr>
      <w:numPr>
        <w:numId w:val="7"/>
      </w:numPr>
    </w:pPr>
    <w:rPr>
      <w:sz w:val="20"/>
      <w:szCs w:val="20"/>
      <w:lang w:val="es-ES_tradnl"/>
    </w:rPr>
  </w:style>
  <w:style w:type="paragraph" w:customStyle="1" w:styleId="epgrafe">
    <w:name w:val="epígrafe"/>
    <w:basedOn w:val="Normal"/>
    <w:qFormat/>
    <w:rsid w:val="00A70E73"/>
    <w:pPr>
      <w:widowControl w:val="0"/>
      <w:suppressAutoHyphens w:val="0"/>
    </w:pPr>
    <w:rPr>
      <w:snapToGrid w:val="0"/>
      <w:szCs w:val="20"/>
      <w:lang w:val="es-ES_tradnl" w:eastAsia="es-ES"/>
    </w:rPr>
  </w:style>
  <w:style w:type="paragraph" w:customStyle="1" w:styleId="Textosinformato2">
    <w:name w:val="Texto sin formato2"/>
    <w:basedOn w:val="Normal"/>
    <w:rsid w:val="00A70E73"/>
    <w:rPr>
      <w:rFonts w:ascii="Courier New" w:hAnsi="Courier New" w:cs="Courier New"/>
      <w:sz w:val="20"/>
      <w:szCs w:val="20"/>
    </w:rPr>
  </w:style>
  <w:style w:type="paragraph" w:customStyle="1" w:styleId="CalendarInformation">
    <w:name w:val="Calendar Information"/>
    <w:basedOn w:val="Normal"/>
    <w:link w:val="CalendarInformationChar"/>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locked/>
    <w:rsid w:val="00A70E73"/>
    <w:rPr>
      <w:rFonts w:ascii="Century Gothic" w:hAnsi="Century Gothic"/>
      <w:sz w:val="24"/>
      <w:lang w:bidi="ar-SA"/>
    </w:rPr>
  </w:style>
  <w:style w:type="character" w:customStyle="1" w:styleId="CarCar5">
    <w:name w:val="Car Car5"/>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
    <w:rsid w:val="00A70E73"/>
    <w:rPr>
      <w:b/>
      <w:bCs/>
      <w:sz w:val="28"/>
      <w:szCs w:val="28"/>
      <w:u w:val="single"/>
      <w:lang w:val="es-ES" w:eastAsia="ar-SA" w:bidi="ar-SA"/>
    </w:rPr>
  </w:style>
  <w:style w:type="character" w:customStyle="1" w:styleId="CarCar8">
    <w:name w:val="Car Car8"/>
    <w:rsid w:val="00A70E73"/>
    <w:rPr>
      <w:rFonts w:ascii="Arial" w:hAnsi="Arial" w:cs="Arial"/>
      <w:b/>
      <w:bCs/>
      <w:sz w:val="26"/>
      <w:szCs w:val="26"/>
      <w:lang w:val="es-ES" w:eastAsia="ar-SA" w:bidi="ar-SA"/>
    </w:rPr>
  </w:style>
  <w:style w:type="character" w:customStyle="1" w:styleId="CarCar7">
    <w:name w:val="Car Car7"/>
    <w:rsid w:val="00A70E73"/>
    <w:rPr>
      <w:b/>
      <w:bCs/>
      <w:sz w:val="28"/>
      <w:szCs w:val="28"/>
      <w:lang w:val="es-ES" w:eastAsia="es-ES" w:bidi="ar-SA"/>
    </w:rPr>
  </w:style>
  <w:style w:type="character" w:customStyle="1" w:styleId="Ttulo7Car">
    <w:name w:val="Título 7 Car"/>
    <w:uiPriority w:val="99"/>
    <w:rsid w:val="00A70E73"/>
    <w:rPr>
      <w:sz w:val="24"/>
      <w:szCs w:val="24"/>
      <w:lang w:val="es-ES" w:eastAsia="es-ES" w:bidi="ar-SA"/>
    </w:rPr>
  </w:style>
  <w:style w:type="character" w:customStyle="1" w:styleId="EncabezadoCar">
    <w:name w:val="Encabezado Car"/>
    <w:aliases w:val="encabezado Car,h Car Car1,h Car1,header Car"/>
    <w:qFormat/>
    <w:rsid w:val="00A70E73"/>
    <w:rPr>
      <w:rFonts w:ascii="MS Sans Serif" w:hAnsi="MS Sans Serif"/>
      <w:sz w:val="24"/>
      <w:lang w:val="es-ES_tradnl" w:eastAsia="es-ES" w:bidi="ar-SA"/>
    </w:rPr>
  </w:style>
  <w:style w:type="paragraph" w:customStyle="1" w:styleId="Informal1">
    <w:name w:val="Informal1"/>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uiPriority w:val="99"/>
    <w:qFormat/>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uiPriority w:val="99"/>
    <w:qFormat/>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rsid w:val="00A70E73"/>
    <w:pPr>
      <w:suppressAutoHyphens w:val="0"/>
      <w:spacing w:before="100" w:beforeAutospacing="1" w:after="100" w:afterAutospacing="1"/>
    </w:pPr>
    <w:rPr>
      <w:lang w:eastAsia="es-ES"/>
    </w:rPr>
  </w:style>
  <w:style w:type="paragraph" w:customStyle="1" w:styleId="autocorrecci3f">
    <w:name w:val="autocorrecci3f"/>
    <w:basedOn w:val="Normal"/>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rsid w:val="00A70E73"/>
    <w:pPr>
      <w:numPr>
        <w:numId w:val="8"/>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link w:val="z-PrincipiodelformularioCar"/>
    <w:hidden/>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rsid w:val="00A70E73"/>
    <w:pPr>
      <w:suppressAutoHyphens w:val="0"/>
      <w:spacing w:before="100" w:beforeAutospacing="1" w:after="100" w:afterAutospacing="1"/>
    </w:pPr>
    <w:rPr>
      <w:lang w:eastAsia="es-ES"/>
    </w:rPr>
  </w:style>
  <w:style w:type="paragraph" w:styleId="Asuntodelcomentario">
    <w:name w:val="annotation subject"/>
    <w:basedOn w:val="Normal"/>
    <w:link w:val="AsuntodelcomentarioCar"/>
    <w:uiPriority w:val="99"/>
    <w:qFormat/>
    <w:rsid w:val="00A70E73"/>
    <w:pPr>
      <w:suppressAutoHyphens w:val="0"/>
    </w:pPr>
    <w:rPr>
      <w:b/>
      <w:bCs/>
      <w:sz w:val="20"/>
      <w:szCs w:val="20"/>
      <w:lang w:eastAsia="es-ES"/>
    </w:rPr>
  </w:style>
  <w:style w:type="paragraph" w:customStyle="1" w:styleId="car11">
    <w:name w:val="car11"/>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rsid w:val="00A70E73"/>
    <w:pPr>
      <w:suppressAutoHyphens w:val="0"/>
      <w:autoSpaceDE w:val="0"/>
      <w:autoSpaceDN w:val="0"/>
    </w:pPr>
    <w:rPr>
      <w:sz w:val="20"/>
      <w:szCs w:val="20"/>
      <w:lang w:eastAsia="es-ES"/>
    </w:rPr>
  </w:style>
  <w:style w:type="paragraph" w:customStyle="1" w:styleId="car110">
    <w:name w:val="car110"/>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rsid w:val="00A70E73"/>
    <w:pPr>
      <w:suppressAutoHyphens w:val="0"/>
      <w:autoSpaceDE w:val="0"/>
      <w:autoSpaceDN w:val="0"/>
    </w:pPr>
    <w:rPr>
      <w:rFonts w:ascii="Book Antiqua" w:hAnsi="Book Antiqua"/>
      <w:lang w:eastAsia="es-ES"/>
    </w:rPr>
  </w:style>
  <w:style w:type="paragraph" w:customStyle="1" w:styleId="car00">
    <w:name w:val="car0"/>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rsid w:val="00A70E73"/>
    <w:rPr>
      <w:b/>
      <w:bCs/>
    </w:rPr>
  </w:style>
  <w:style w:type="character" w:customStyle="1" w:styleId="encabezadocarcar">
    <w:name w:val="encabezadocarcar"/>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rsid w:val="00A70E73"/>
    <w:rPr>
      <w:rFonts w:ascii="MS Sans Serif" w:hAnsi="MS Sans Serif" w:hint="default"/>
    </w:rPr>
  </w:style>
  <w:style w:type="character" w:customStyle="1" w:styleId="encabezadocarcar0">
    <w:name w:val="encabezadocarcar0"/>
    <w:rsid w:val="00A70E73"/>
    <w:rPr>
      <w:rFonts w:ascii="Courier New" w:hAnsi="Courier New" w:cs="Courier New" w:hint="default"/>
    </w:rPr>
  </w:style>
  <w:style w:type="paragraph" w:customStyle="1" w:styleId="style2">
    <w:name w:val="style2"/>
    <w:basedOn w:val="Normal"/>
    <w:rsid w:val="00A70E73"/>
    <w:pPr>
      <w:suppressAutoHyphens w:val="0"/>
      <w:autoSpaceDE w:val="0"/>
      <w:autoSpaceDN w:val="0"/>
    </w:pPr>
    <w:rPr>
      <w:sz w:val="20"/>
      <w:szCs w:val="20"/>
      <w:lang w:eastAsia="es-ES"/>
    </w:rPr>
  </w:style>
  <w:style w:type="paragraph" w:customStyle="1" w:styleId="style4">
    <w:name w:val="style4"/>
    <w:basedOn w:val="Normal"/>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rsid w:val="00A70E73"/>
    <w:pPr>
      <w:suppressAutoHyphens w:val="0"/>
      <w:spacing w:after="160" w:line="240" w:lineRule="atLeast"/>
    </w:pPr>
    <w:rPr>
      <w:rFonts w:ascii="Verdana" w:hAnsi="Verdana"/>
      <w:sz w:val="20"/>
      <w:szCs w:val="20"/>
      <w:lang w:eastAsia="es-ES"/>
    </w:rPr>
  </w:style>
  <w:style w:type="character" w:customStyle="1" w:styleId="carcar1">
    <w:name w:val="carcar1"/>
    <w:rsid w:val="00A70E73"/>
    <w:rPr>
      <w:rFonts w:ascii="Cambria" w:hAnsi="Cambria" w:hint="default"/>
      <w:b/>
      <w:bCs/>
      <w:color w:val="4F81BD"/>
    </w:rPr>
  </w:style>
  <w:style w:type="character" w:customStyle="1" w:styleId="characterstyle3">
    <w:name w:val="characterstyle3"/>
    <w:rsid w:val="00A70E73"/>
    <w:rPr>
      <w:rFonts w:ascii="Arial" w:hAnsi="Arial" w:cs="Arial" w:hint="default"/>
    </w:rPr>
  </w:style>
  <w:style w:type="character" w:styleId="Refdecomentario">
    <w:name w:val="annotation reference"/>
    <w:basedOn w:val="Fuentedeprrafopredeter"/>
    <w:uiPriority w:val="99"/>
    <w:qFormat/>
    <w:rsid w:val="00A70E73"/>
  </w:style>
  <w:style w:type="character" w:customStyle="1" w:styleId="TextosinformatoCar">
    <w:name w:val="Texto sin formato Car"/>
    <w:uiPriority w:val="99"/>
    <w:qFormat/>
    <w:rsid w:val="00A70E73"/>
    <w:rPr>
      <w:rFonts w:ascii="Palatino Linotype" w:hAnsi="Palatino Linotype"/>
      <w:color w:val="002060"/>
      <w:sz w:val="24"/>
      <w:szCs w:val="24"/>
      <w:lang w:val="es-ES" w:eastAsia="es-ES" w:bidi="ar-SA"/>
    </w:rPr>
  </w:style>
  <w:style w:type="paragraph" w:customStyle="1" w:styleId="style19">
    <w:name w:val="style19"/>
    <w:basedOn w:val="Normal"/>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rsid w:val="00A70E73"/>
    <w:pPr>
      <w:suppressAutoHyphens w:val="0"/>
      <w:autoSpaceDE w:val="0"/>
      <w:autoSpaceDN w:val="0"/>
    </w:pPr>
    <w:rPr>
      <w:lang w:eastAsia="es-ES"/>
    </w:rPr>
  </w:style>
  <w:style w:type="paragraph" w:customStyle="1" w:styleId="charchar10">
    <w:name w:val="charchar1"/>
    <w:basedOn w:val="Normal"/>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rsid w:val="00A70E73"/>
    <w:pPr>
      <w:suppressAutoHyphens w:val="0"/>
    </w:pPr>
    <w:rPr>
      <w:rFonts w:ascii="Courier New" w:hAnsi="Courier New" w:cs="Courier New"/>
      <w:sz w:val="20"/>
      <w:szCs w:val="20"/>
      <w:lang w:eastAsia="es-ES"/>
    </w:rPr>
  </w:style>
  <w:style w:type="paragraph" w:customStyle="1" w:styleId="style9">
    <w:name w:val="style9"/>
    <w:basedOn w:val="Normal"/>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rsid w:val="00A70E73"/>
    <w:pPr>
      <w:suppressAutoHyphens w:val="0"/>
      <w:autoSpaceDE w:val="0"/>
      <w:autoSpaceDN w:val="0"/>
    </w:pPr>
    <w:rPr>
      <w:sz w:val="20"/>
      <w:szCs w:val="20"/>
      <w:lang w:eastAsia="es-ES"/>
    </w:rPr>
  </w:style>
  <w:style w:type="paragraph" w:customStyle="1" w:styleId="heading50">
    <w:name w:val="heading50"/>
    <w:basedOn w:val="Normal"/>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rsid w:val="00A70E73"/>
    <w:pPr>
      <w:suppressAutoHyphens w:val="0"/>
      <w:spacing w:before="100" w:beforeAutospacing="1" w:after="100" w:afterAutospacing="1"/>
    </w:pPr>
    <w:rPr>
      <w:lang w:eastAsia="es-ES"/>
    </w:rPr>
  </w:style>
  <w:style w:type="paragraph" w:customStyle="1" w:styleId="p">
    <w:name w:val="p"/>
    <w:basedOn w:val="Normal"/>
    <w:rsid w:val="00A70E73"/>
    <w:pPr>
      <w:suppressAutoHyphens w:val="0"/>
      <w:spacing w:before="100" w:beforeAutospacing="1" w:after="100" w:afterAutospacing="1"/>
    </w:pPr>
    <w:rPr>
      <w:lang w:eastAsia="es-ES"/>
    </w:rPr>
  </w:style>
  <w:style w:type="paragraph" w:customStyle="1" w:styleId="charchar2">
    <w:name w:val="charchar2"/>
    <w:basedOn w:val="Normal"/>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rsid w:val="00A70E73"/>
    <w:pPr>
      <w:suppressAutoHyphens w:val="0"/>
      <w:autoSpaceDE w:val="0"/>
      <w:autoSpaceDN w:val="0"/>
      <w:spacing w:before="180"/>
      <w:ind w:left="72"/>
    </w:pPr>
    <w:rPr>
      <w:sz w:val="27"/>
      <w:szCs w:val="27"/>
      <w:lang w:eastAsia="es-ES"/>
    </w:rPr>
  </w:style>
  <w:style w:type="paragraph" w:customStyle="1" w:styleId="style5">
    <w:name w:val="style5"/>
    <w:basedOn w:val="Normal"/>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rsid w:val="00A70E73"/>
    <w:pPr>
      <w:suppressAutoHyphens w:val="0"/>
      <w:ind w:left="708"/>
    </w:pPr>
    <w:rPr>
      <w:sz w:val="26"/>
      <w:szCs w:val="26"/>
      <w:lang w:eastAsia="es-ES"/>
    </w:rPr>
  </w:style>
  <w:style w:type="character" w:customStyle="1" w:styleId="characterstyle5">
    <w:name w:val="characterstyle5"/>
    <w:rsid w:val="00A70E73"/>
    <w:rPr>
      <w:i/>
      <w:iCs/>
    </w:rPr>
  </w:style>
  <w:style w:type="character" w:customStyle="1" w:styleId="encabezadocarcar10">
    <w:name w:val="encabezadocarcar1"/>
    <w:rsid w:val="00A70E73"/>
    <w:rPr>
      <w:rFonts w:ascii="Arial" w:hAnsi="Arial" w:cs="Arial" w:hint="default"/>
      <w:u w:val="single"/>
      <w:shd w:val="clear" w:color="auto" w:fill="FFFFFF"/>
    </w:rPr>
  </w:style>
  <w:style w:type="character" w:customStyle="1" w:styleId="characterstyle8">
    <w:name w:val="characterstyle8"/>
    <w:rsid w:val="00A70E73"/>
    <w:rPr>
      <w:rFonts w:ascii="Tahoma" w:hAnsi="Tahoma" w:cs="Tahoma" w:hint="default"/>
    </w:rPr>
  </w:style>
  <w:style w:type="character" w:customStyle="1" w:styleId="carcar3">
    <w:name w:val="carcar3"/>
    <w:rsid w:val="00A70E73"/>
    <w:rPr>
      <w:rFonts w:ascii="Arial" w:hAnsi="Arial" w:cs="Arial" w:hint="default"/>
    </w:rPr>
  </w:style>
  <w:style w:type="character" w:customStyle="1" w:styleId="a">
    <w:name w:val="a"/>
    <w:rsid w:val="00A70E73"/>
    <w:rPr>
      <w:rFonts w:ascii="Times New Roman" w:hAnsi="Times New Roman" w:cs="Times New Roman" w:hint="default"/>
    </w:rPr>
  </w:style>
  <w:style w:type="character" w:customStyle="1" w:styleId="d">
    <w:name w:val="d"/>
    <w:rsid w:val="00A70E73"/>
    <w:rPr>
      <w:rFonts w:ascii="Times New Roman" w:hAnsi="Times New Roman" w:cs="Times New Roman" w:hint="default"/>
    </w:rPr>
  </w:style>
  <w:style w:type="character" w:customStyle="1" w:styleId="b">
    <w:name w:val="b"/>
    <w:rsid w:val="00A70E73"/>
    <w:rPr>
      <w:rFonts w:ascii="Times New Roman" w:hAnsi="Times New Roman" w:cs="Times New Roman" w:hint="default"/>
    </w:rPr>
  </w:style>
  <w:style w:type="character" w:customStyle="1" w:styleId="g">
    <w:name w:val="g"/>
    <w:rsid w:val="00A70E73"/>
    <w:rPr>
      <w:rFonts w:ascii="Times New Roman" w:hAnsi="Times New Roman" w:cs="Times New Roman" w:hint="default"/>
    </w:rPr>
  </w:style>
  <w:style w:type="paragraph" w:customStyle="1" w:styleId="Style50">
    <w:name w:val="Style 5"/>
    <w:basedOn w:val="Normal"/>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rsid w:val="00A70E73"/>
    <w:rPr>
      <w:rFonts w:ascii="Verdana" w:hAnsi="Verdana"/>
      <w:i/>
      <w:sz w:val="22"/>
    </w:rPr>
  </w:style>
  <w:style w:type="character" w:customStyle="1" w:styleId="TextoindependienteCar">
    <w:name w:val="Texto independiente Car"/>
    <w:qFormat/>
    <w:locked/>
    <w:rsid w:val="00A70E73"/>
    <w:rPr>
      <w:rFonts w:ascii="Book Antiqua" w:hAnsi="Book Antiqua"/>
      <w:sz w:val="24"/>
      <w:lang w:val="es-ES_tradnl" w:eastAsia="es-ES" w:bidi="ar-SA"/>
    </w:rPr>
  </w:style>
  <w:style w:type="character" w:customStyle="1" w:styleId="textocorrido1">
    <w:name w:val="textocorrido1"/>
    <w:rsid w:val="00A70E73"/>
    <w:rPr>
      <w:rFonts w:ascii="Verdana" w:hAnsi="Verdana" w:cs="Times New Roman"/>
      <w:color w:val="000000"/>
      <w:sz w:val="17"/>
      <w:szCs w:val="17"/>
    </w:rPr>
  </w:style>
  <w:style w:type="paragraph" w:styleId="z-Finaldelformulario">
    <w:name w:val="HTML Bottom of Form"/>
    <w:basedOn w:val="Normal"/>
    <w:next w:val="Normal"/>
    <w:link w:val="z-FinaldelformularioCar"/>
    <w:hidden/>
    <w:unhideWhenUsed/>
    <w:rsid w:val="00A70E73"/>
    <w:pPr>
      <w:pBdr>
        <w:top w:val="single" w:sz="6" w:space="1" w:color="auto"/>
      </w:pBdr>
      <w:suppressAutoHyphens w:val="0"/>
      <w:jc w:val="center"/>
    </w:pPr>
    <w:rPr>
      <w:sz w:val="20"/>
      <w:szCs w:val="20"/>
      <w:lang w:eastAsia="es-ES"/>
    </w:rPr>
  </w:style>
  <w:style w:type="paragraph" w:customStyle="1" w:styleId="Normal3">
    <w:name w:val="Normal3"/>
    <w:rsid w:val="00A70E73"/>
    <w:pPr>
      <w:spacing w:line="276" w:lineRule="auto"/>
    </w:pPr>
    <w:rPr>
      <w:rFonts w:ascii="Arial" w:hAnsi="Arial" w:cs="Arial"/>
      <w:color w:val="000000"/>
      <w:sz w:val="22"/>
      <w:szCs w:val="22"/>
    </w:rPr>
  </w:style>
  <w:style w:type="table" w:styleId="Tablaconcuadrcula">
    <w:name w:val="Table Grid"/>
    <w:basedOn w:val="Tablanormal"/>
    <w:uiPriority w:val="39"/>
    <w:qFormat/>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semiHidden/>
    <w:rsid w:val="00643DD9"/>
    <w:rPr>
      <w:rFonts w:ascii="Arial" w:hAnsi="Arial" w:cs="Arial"/>
      <w:color w:val="000080"/>
      <w:sz w:val="20"/>
      <w:szCs w:val="20"/>
    </w:rPr>
  </w:style>
  <w:style w:type="paragraph" w:customStyle="1" w:styleId="Ttulo53">
    <w:name w:val="Título 53"/>
    <w:next w:val="Normal"/>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uiPriority w:val="99"/>
    <w:qFormat/>
    <w:locked/>
    <w:rsid w:val="00063144"/>
    <w:rPr>
      <w:sz w:val="24"/>
      <w:szCs w:val="24"/>
      <w:lang w:val="es-ES" w:eastAsia="ar-SA"/>
    </w:rPr>
  </w:style>
  <w:style w:type="paragraph" w:customStyle="1" w:styleId="Ttulo52">
    <w:name w:val="Título 52"/>
    <w:next w:val="Normal"/>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Ttulo4Car">
    <w:name w:val="Título 4 Car"/>
    <w:aliases w:val="h4 Car,2. Titulo I-II-III ect. Car"/>
    <w:basedOn w:val="Fuentedeprrafopredeter"/>
    <w:link w:val="Ttulo4"/>
    <w:qFormat/>
    <w:rsid w:val="00F24E25"/>
    <w:rPr>
      <w:b/>
      <w:bCs/>
      <w:sz w:val="28"/>
      <w:szCs w:val="28"/>
      <w:lang w:val="es-ES_tradnl" w:eastAsia="ar-SA"/>
    </w:rPr>
  </w:style>
  <w:style w:type="character" w:customStyle="1" w:styleId="Ttulo5Car">
    <w:name w:val="Título 5 Car"/>
    <w:aliases w:val="4.Cuadros Car"/>
    <w:basedOn w:val="Fuentedeprrafopredeter"/>
    <w:link w:val="Ttulo5"/>
    <w:qFormat/>
    <w:rsid w:val="00F24E25"/>
    <w:rPr>
      <w:b/>
      <w:bCs/>
      <w:iCs/>
      <w:sz w:val="44"/>
      <w:szCs w:val="26"/>
      <w:u w:val="single"/>
      <w:lang w:val="es-ES_tradnl" w:eastAsia="ar-SA"/>
    </w:rPr>
  </w:style>
  <w:style w:type="character" w:customStyle="1" w:styleId="Ttulo6Car">
    <w:name w:val="Título 6 Car"/>
    <w:aliases w:val="5.Fuente Car"/>
    <w:basedOn w:val="Fuentedeprrafopredeter"/>
    <w:link w:val="Ttulo6"/>
    <w:rsid w:val="00F24E25"/>
    <w:rPr>
      <w:b/>
      <w:bCs/>
      <w:sz w:val="22"/>
      <w:szCs w:val="22"/>
      <w:lang w:eastAsia="ar-SA"/>
    </w:rPr>
  </w:style>
  <w:style w:type="character" w:customStyle="1" w:styleId="Ttulo9Car">
    <w:name w:val="Título 9 Car"/>
    <w:basedOn w:val="Fuentedeprrafopredeter"/>
    <w:link w:val="Ttulo9"/>
    <w:uiPriority w:val="99"/>
    <w:qFormat/>
    <w:rsid w:val="00F24E25"/>
    <w:rPr>
      <w:rFonts w:ascii="Arial" w:hAnsi="Arial" w:cs="Arial"/>
      <w:sz w:val="22"/>
      <w:szCs w:val="22"/>
      <w:lang w:eastAsia="ar-SA"/>
    </w:rPr>
  </w:style>
  <w:style w:type="numbering" w:customStyle="1" w:styleId="Sinlista1">
    <w:name w:val="Sin lista1"/>
    <w:next w:val="Sinlista"/>
    <w:uiPriority w:val="99"/>
    <w:semiHidden/>
    <w:unhideWhenUsed/>
    <w:rsid w:val="00F24E25"/>
  </w:style>
  <w:style w:type="character" w:customStyle="1" w:styleId="NormalWebCar1">
    <w:name w:val="Normal (Web) Car1"/>
    <w:uiPriority w:val="99"/>
    <w:qFormat/>
    <w:locked/>
    <w:rsid w:val="00F24E25"/>
    <w:rPr>
      <w:rFonts w:ascii="Times New Roman" w:eastAsia="Times New Roman" w:hAnsi="Times New Roman" w:cs="Times New Roman"/>
      <w:sz w:val="24"/>
      <w:szCs w:val="24"/>
      <w:lang w:val="es-ES" w:eastAsia="ar-SA"/>
    </w:rPr>
  </w:style>
  <w:style w:type="character" w:customStyle="1" w:styleId="SubttuloCar">
    <w:name w:val="Subtítulo Car"/>
    <w:basedOn w:val="Fuentedeprrafopredeter"/>
    <w:link w:val="Subttulo"/>
    <w:uiPriority w:val="99"/>
    <w:qFormat/>
    <w:rsid w:val="00F24E25"/>
    <w:rPr>
      <w:rFonts w:ascii="Arial" w:hAnsi="Arial" w:cs="Arial"/>
      <w:b/>
      <w:bCs/>
      <w:sz w:val="28"/>
      <w:szCs w:val="28"/>
      <w:u w:val="single"/>
      <w:lang w:eastAsia="ar-SA"/>
    </w:rPr>
  </w:style>
  <w:style w:type="character" w:customStyle="1" w:styleId="Sangra2detindependienteCar">
    <w:name w:val="Sangría 2 de t. independiente Car"/>
    <w:basedOn w:val="Fuentedeprrafopredeter"/>
    <w:link w:val="Sangra2detindependiente"/>
    <w:uiPriority w:val="99"/>
    <w:qFormat/>
    <w:rsid w:val="00F24E25"/>
    <w:rPr>
      <w:lang w:val="es-ES_tradnl" w:eastAsia="ar-SA"/>
    </w:rPr>
  </w:style>
  <w:style w:type="character" w:customStyle="1" w:styleId="TextodegloboCar">
    <w:name w:val="Texto de globo Car"/>
    <w:basedOn w:val="Fuentedeprrafopredeter"/>
    <w:link w:val="Textodeglobo"/>
    <w:uiPriority w:val="99"/>
    <w:qFormat/>
    <w:rsid w:val="00F24E25"/>
    <w:rPr>
      <w:rFonts w:ascii="Tahoma" w:hAnsi="Tahoma" w:cs="Tahoma"/>
      <w:sz w:val="16"/>
      <w:szCs w:val="16"/>
      <w:lang w:eastAsia="ar-SA"/>
    </w:rPr>
  </w:style>
  <w:style w:type="paragraph" w:customStyle="1" w:styleId="CarCarCarCar">
    <w:name w:val="Car Car Car Car"/>
    <w:basedOn w:val="Normal"/>
    <w:rsid w:val="00F24E25"/>
    <w:pPr>
      <w:suppressAutoHyphens w:val="0"/>
      <w:spacing w:after="160" w:line="240" w:lineRule="exact"/>
    </w:pPr>
    <w:rPr>
      <w:rFonts w:ascii="Verdana" w:hAnsi="Verdana" w:cs="Verdana"/>
      <w:sz w:val="20"/>
      <w:szCs w:val="20"/>
      <w:lang w:val="en-AU" w:eastAsia="en-US"/>
    </w:rPr>
  </w:style>
  <w:style w:type="paragraph" w:customStyle="1" w:styleId="CarCarCarCarCarCar">
    <w:name w:val="Car Car Car Car Car Car"/>
    <w:basedOn w:val="Normal"/>
    <w:uiPriority w:val="99"/>
    <w:semiHidden/>
    <w:rsid w:val="00F24E25"/>
    <w:pPr>
      <w:suppressAutoHyphens w:val="0"/>
      <w:spacing w:after="160" w:line="240" w:lineRule="exact"/>
    </w:pPr>
    <w:rPr>
      <w:rFonts w:ascii="Verdana" w:hAnsi="Verdana" w:cs="Verdana"/>
      <w:sz w:val="20"/>
      <w:szCs w:val="20"/>
      <w:lang w:val="en-AU" w:eastAsia="en-US"/>
    </w:rPr>
  </w:style>
  <w:style w:type="paragraph" w:styleId="TDC2">
    <w:name w:val="toc 2"/>
    <w:basedOn w:val="Normal"/>
    <w:next w:val="Normal"/>
    <w:autoRedefine/>
    <w:uiPriority w:val="39"/>
    <w:qFormat/>
    <w:rsid w:val="00F24E25"/>
    <w:pPr>
      <w:tabs>
        <w:tab w:val="right" w:leader="dot" w:pos="9396"/>
      </w:tabs>
      <w:jc w:val="both"/>
    </w:pPr>
    <w:rPr>
      <w:b/>
      <w:noProof/>
      <w:color w:val="000099"/>
      <w:sz w:val="28"/>
      <w:szCs w:val="28"/>
      <w:u w:val="single"/>
      <w:lang w:val="es-ES_tradnl"/>
    </w:rPr>
  </w:style>
  <w:style w:type="paragraph" w:styleId="TDC3">
    <w:name w:val="toc 3"/>
    <w:basedOn w:val="Normal"/>
    <w:next w:val="Normal"/>
    <w:autoRedefine/>
    <w:uiPriority w:val="39"/>
    <w:qFormat/>
    <w:rsid w:val="00F24E25"/>
    <w:pPr>
      <w:widowControl w:val="0"/>
      <w:tabs>
        <w:tab w:val="right" w:leader="dot" w:pos="9964"/>
      </w:tabs>
      <w:suppressAutoHyphens w:val="0"/>
      <w:spacing w:before="120" w:after="240"/>
      <w:jc w:val="both"/>
    </w:pPr>
    <w:rPr>
      <w:sz w:val="28"/>
      <w:szCs w:val="20"/>
      <w:lang w:val="es-ES_tradnl"/>
    </w:rPr>
  </w:style>
  <w:style w:type="paragraph" w:styleId="TDC5">
    <w:name w:val="toc 5"/>
    <w:basedOn w:val="Normal"/>
    <w:next w:val="Normal"/>
    <w:autoRedefine/>
    <w:uiPriority w:val="39"/>
    <w:rsid w:val="00F24E25"/>
    <w:pPr>
      <w:tabs>
        <w:tab w:val="right" w:leader="dot" w:pos="8828"/>
      </w:tabs>
      <w:spacing w:before="360" w:after="240"/>
      <w:jc w:val="center"/>
    </w:pPr>
    <w:rPr>
      <w:rFonts w:eastAsia="StarSymbol"/>
      <w:b/>
      <w:noProof/>
      <w:color w:val="000080"/>
      <w:sz w:val="40"/>
      <w:szCs w:val="20"/>
      <w:u w:val="single"/>
      <w:lang w:val="es-ES_tradnl"/>
    </w:rPr>
  </w:style>
  <w:style w:type="character" w:customStyle="1" w:styleId="CarCar0">
    <w:name w:val="Car Car"/>
    <w:locked/>
    <w:rsid w:val="00F24E25"/>
    <w:rPr>
      <w:lang w:val="es-ES" w:eastAsia="es-ES" w:bidi="ar-SA"/>
    </w:rPr>
  </w:style>
  <w:style w:type="character" w:customStyle="1" w:styleId="EstiloCorreo771">
    <w:name w:val="EstiloCorreo771"/>
    <w:semiHidden/>
    <w:rsid w:val="00F24E25"/>
    <w:rPr>
      <w:rFonts w:ascii="Arial" w:hAnsi="Arial" w:cs="Arial"/>
      <w:color w:val="000080"/>
      <w:sz w:val="20"/>
      <w:szCs w:val="20"/>
    </w:rPr>
  </w:style>
  <w:style w:type="paragraph" w:styleId="TDC4">
    <w:name w:val="toc 4"/>
    <w:basedOn w:val="Normal"/>
    <w:next w:val="Normal"/>
    <w:autoRedefine/>
    <w:uiPriority w:val="39"/>
    <w:rsid w:val="00F24E25"/>
    <w:pPr>
      <w:spacing w:before="360" w:after="240"/>
      <w:jc w:val="center"/>
    </w:pPr>
    <w:rPr>
      <w:b/>
      <w:color w:val="000080"/>
      <w:sz w:val="36"/>
      <w:szCs w:val="22"/>
      <w:u w:val="single"/>
      <w:lang w:val="es-ES_tradnl"/>
    </w:rPr>
  </w:style>
  <w:style w:type="paragraph" w:styleId="TDC6">
    <w:name w:val="toc 6"/>
    <w:basedOn w:val="Normal"/>
    <w:next w:val="Normal"/>
    <w:autoRedefine/>
    <w:uiPriority w:val="39"/>
    <w:rsid w:val="00F24E25"/>
    <w:rPr>
      <w:sz w:val="22"/>
      <w:szCs w:val="22"/>
      <w:lang w:val="es-ES_tradnl"/>
    </w:rPr>
  </w:style>
  <w:style w:type="paragraph" w:styleId="TDC7">
    <w:name w:val="toc 7"/>
    <w:basedOn w:val="Normal"/>
    <w:next w:val="Normal"/>
    <w:autoRedefine/>
    <w:uiPriority w:val="39"/>
    <w:rsid w:val="00F24E25"/>
    <w:rPr>
      <w:sz w:val="22"/>
      <w:szCs w:val="22"/>
      <w:lang w:val="es-ES_tradnl"/>
    </w:rPr>
  </w:style>
  <w:style w:type="paragraph" w:styleId="TDC8">
    <w:name w:val="toc 8"/>
    <w:basedOn w:val="Normal"/>
    <w:next w:val="Normal"/>
    <w:autoRedefine/>
    <w:uiPriority w:val="39"/>
    <w:rsid w:val="00F24E25"/>
    <w:rPr>
      <w:sz w:val="22"/>
      <w:szCs w:val="22"/>
      <w:lang w:val="es-ES_tradnl"/>
    </w:rPr>
  </w:style>
  <w:style w:type="paragraph" w:styleId="TDC9">
    <w:name w:val="toc 9"/>
    <w:basedOn w:val="Normal"/>
    <w:next w:val="Normal"/>
    <w:autoRedefine/>
    <w:uiPriority w:val="39"/>
    <w:rsid w:val="00F24E25"/>
    <w:rPr>
      <w:sz w:val="22"/>
      <w:szCs w:val="22"/>
      <w:lang w:val="es-ES_tradnl"/>
    </w:rPr>
  </w:style>
  <w:style w:type="character" w:customStyle="1" w:styleId="PiedepginaCar">
    <w:name w:val="Pie de página Car"/>
    <w:basedOn w:val="Fuentedeprrafopredeter"/>
    <w:link w:val="Piedepgina"/>
    <w:uiPriority w:val="99"/>
    <w:qFormat/>
    <w:rsid w:val="00F24E25"/>
    <w:rPr>
      <w:rFonts w:ascii="Arial" w:hAnsi="Arial" w:cs="Arial"/>
      <w:sz w:val="24"/>
      <w:szCs w:val="24"/>
      <w:u w:val="single"/>
      <w:lang w:eastAsia="ar-SA"/>
    </w:rPr>
  </w:style>
  <w:style w:type="character" w:customStyle="1" w:styleId="HTMLconformatoprevioCar">
    <w:name w:val="HTML con formato previo Car"/>
    <w:basedOn w:val="Fuentedeprrafopredeter"/>
    <w:link w:val="HTMLconformatoprevio"/>
    <w:uiPriority w:val="99"/>
    <w:qFormat/>
    <w:rsid w:val="00F24E25"/>
    <w:rPr>
      <w:rFonts w:ascii="Courier New" w:hAnsi="Courier New" w:cs="Courier New"/>
      <w:color w:val="000000"/>
    </w:rPr>
  </w:style>
  <w:style w:type="character" w:customStyle="1" w:styleId="Textoindependiente2Car">
    <w:name w:val="Texto independiente 2 Car"/>
    <w:basedOn w:val="Fuentedeprrafopredeter"/>
    <w:link w:val="Textoindependiente2"/>
    <w:uiPriority w:val="99"/>
    <w:qFormat/>
    <w:rsid w:val="00F24E25"/>
    <w:rPr>
      <w:lang w:eastAsia="ar-SA"/>
    </w:rPr>
  </w:style>
  <w:style w:type="character" w:customStyle="1" w:styleId="wjimenez">
    <w:name w:val="wjimenez"/>
    <w:semiHidden/>
    <w:rsid w:val="00F24E25"/>
    <w:rPr>
      <w:rFonts w:ascii="Arial" w:hAnsi="Arial" w:cs="Arial"/>
      <w:color w:val="auto"/>
      <w:sz w:val="20"/>
      <w:szCs w:val="20"/>
    </w:rPr>
  </w:style>
  <w:style w:type="character" w:customStyle="1" w:styleId="mherreras">
    <w:name w:val="mherreras"/>
    <w:semiHidden/>
    <w:rsid w:val="00F24E25"/>
    <w:rPr>
      <w:rFonts w:ascii="Arial" w:hAnsi="Arial" w:cs="Arial"/>
      <w:color w:val="000080"/>
      <w:sz w:val="20"/>
      <w:szCs w:val="20"/>
    </w:rPr>
  </w:style>
  <w:style w:type="paragraph" w:customStyle="1" w:styleId="3">
    <w:name w:val="3"/>
    <w:aliases w:val="List Paragraph"/>
    <w:basedOn w:val="Normal"/>
    <w:uiPriority w:val="99"/>
    <w:qFormat/>
    <w:rsid w:val="00F24E25"/>
    <w:pPr>
      <w:suppressAutoHyphens w:val="0"/>
      <w:spacing w:after="160" w:line="240" w:lineRule="exact"/>
    </w:pPr>
    <w:rPr>
      <w:rFonts w:ascii="Verdana" w:hAnsi="Verdana"/>
      <w:sz w:val="20"/>
      <w:szCs w:val="21"/>
      <w:lang w:val="en-AU" w:eastAsia="en-US"/>
    </w:rPr>
  </w:style>
  <w:style w:type="paragraph" w:customStyle="1" w:styleId="1">
    <w:name w:val="1"/>
    <w:basedOn w:val="Normal"/>
    <w:qFormat/>
    <w:rsid w:val="00F24E25"/>
    <w:pPr>
      <w:suppressAutoHyphens w:val="0"/>
      <w:spacing w:after="160" w:line="240" w:lineRule="exact"/>
    </w:pPr>
    <w:rPr>
      <w:rFonts w:ascii="Verdana" w:hAnsi="Verdana"/>
      <w:sz w:val="20"/>
      <w:szCs w:val="21"/>
      <w:lang w:val="en-AU" w:eastAsia="en-US"/>
    </w:rPr>
  </w:style>
  <w:style w:type="character" w:customStyle="1" w:styleId="Sangra3detindependienteCar">
    <w:name w:val="Sangría 3 de t. independiente Car"/>
    <w:basedOn w:val="Fuentedeprrafopredeter"/>
    <w:link w:val="Sangra3detindependiente"/>
    <w:uiPriority w:val="99"/>
    <w:rsid w:val="00F24E25"/>
    <w:rPr>
      <w:sz w:val="16"/>
      <w:szCs w:val="16"/>
      <w:lang w:val="es-CR"/>
    </w:rPr>
  </w:style>
  <w:style w:type="character" w:customStyle="1" w:styleId="TtuloCar">
    <w:name w:val="Título Car"/>
    <w:basedOn w:val="Fuentedeprrafopredeter"/>
    <w:link w:val="Ttulo"/>
    <w:uiPriority w:val="1"/>
    <w:qFormat/>
    <w:rsid w:val="00F24E25"/>
    <w:rPr>
      <w:rFonts w:ascii="Arial" w:hAnsi="Arial" w:cs="Arial"/>
      <w:b/>
      <w:bCs/>
      <w:sz w:val="28"/>
      <w:szCs w:val="28"/>
    </w:rPr>
  </w:style>
  <w:style w:type="character" w:customStyle="1" w:styleId="CarCar4">
    <w:name w:val="Car Car4"/>
    <w:rsid w:val="00F24E25"/>
    <w:rPr>
      <w:rFonts w:ascii="Calibri" w:eastAsia="Times New Roman" w:hAnsi="Calibri" w:cs="Times New Roman"/>
      <w:b/>
      <w:bCs/>
      <w:sz w:val="28"/>
      <w:szCs w:val="28"/>
      <w:lang w:val="es-ES_tradnl" w:eastAsia="ar-SA"/>
    </w:rPr>
  </w:style>
  <w:style w:type="character" w:customStyle="1" w:styleId="EstiloCorreo17">
    <w:name w:val="EstiloCorreo17"/>
    <w:rsid w:val="00F24E25"/>
    <w:rPr>
      <w:rFonts w:ascii="Arial" w:hAnsi="Arial" w:cs="Arial"/>
      <w:color w:val="auto"/>
      <w:sz w:val="20"/>
      <w:szCs w:val="20"/>
    </w:rPr>
  </w:style>
  <w:style w:type="character" w:customStyle="1" w:styleId="EstiloCorreo171">
    <w:name w:val="EstiloCorreo171"/>
    <w:semiHidden/>
    <w:rsid w:val="00F24E25"/>
    <w:rPr>
      <w:rFonts w:ascii="Arial" w:hAnsi="Arial" w:cs="Arial"/>
      <w:color w:val="auto"/>
      <w:sz w:val="20"/>
      <w:szCs w:val="20"/>
    </w:rPr>
  </w:style>
  <w:style w:type="table" w:styleId="Tablaprofesional">
    <w:name w:val="Table Professional"/>
    <w:basedOn w:val="Tablanormal"/>
    <w:rsid w:val="00F24E25"/>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
    <w:name w:val="2"/>
    <w:basedOn w:val="Normal"/>
    <w:semiHidden/>
    <w:rsid w:val="00F24E25"/>
    <w:pPr>
      <w:suppressAutoHyphens w:val="0"/>
      <w:spacing w:after="160" w:line="240" w:lineRule="exact"/>
    </w:pPr>
    <w:rPr>
      <w:rFonts w:ascii="Verdana" w:hAnsi="Verdana"/>
      <w:sz w:val="20"/>
      <w:szCs w:val="21"/>
      <w:lang w:val="en-AU" w:eastAsia="en-US"/>
    </w:rPr>
  </w:style>
  <w:style w:type="paragraph" w:styleId="Descripcin">
    <w:name w:val="caption"/>
    <w:basedOn w:val="Normal"/>
    <w:next w:val="Normal"/>
    <w:uiPriority w:val="35"/>
    <w:qFormat/>
    <w:rsid w:val="00F24E25"/>
    <w:pPr>
      <w:widowControl w:val="0"/>
      <w:suppressAutoHyphens w:val="0"/>
      <w:autoSpaceDE w:val="0"/>
      <w:autoSpaceDN w:val="0"/>
      <w:adjustRightInd w:val="0"/>
    </w:pPr>
    <w:rPr>
      <w:rFonts w:ascii="Arial" w:hAnsi="Arial" w:cs="Arial"/>
      <w:b/>
      <w:bCs/>
      <w:color w:val="000000"/>
      <w:sz w:val="16"/>
      <w:szCs w:val="16"/>
      <w:lang w:eastAsia="es-ES"/>
    </w:rPr>
  </w:style>
  <w:style w:type="paragraph" w:styleId="ndice1">
    <w:name w:val="index 1"/>
    <w:aliases w:val="0"/>
    <w:basedOn w:val="Normal"/>
    <w:next w:val="Normal"/>
    <w:autoRedefine/>
    <w:rsid w:val="00F24E25"/>
    <w:pPr>
      <w:ind w:left="200" w:hanging="200"/>
    </w:pPr>
    <w:rPr>
      <w:b/>
      <w:color w:val="000080"/>
      <w:sz w:val="28"/>
      <w:szCs w:val="20"/>
      <w:u w:val="single"/>
      <w:lang w:val="es-ES_tradnl"/>
    </w:rPr>
  </w:style>
  <w:style w:type="character" w:customStyle="1" w:styleId="TextoindependienteprimerasangraCar">
    <w:name w:val="Texto independiente primera sangría Car"/>
    <w:basedOn w:val="TextoindependienteCar"/>
    <w:link w:val="Textoindependienteprimerasangra"/>
    <w:rsid w:val="00F24E25"/>
    <w:rPr>
      <w:rFonts w:ascii="Book Antiqua" w:hAnsi="Book Antiqua"/>
      <w:sz w:val="24"/>
      <w:lang w:val="es-ES_tradnl" w:eastAsia="ar-SA" w:bidi="ar-SA"/>
    </w:rPr>
  </w:style>
  <w:style w:type="character" w:customStyle="1" w:styleId="Textoindependienteprimerasangra2Car">
    <w:name w:val="Texto independiente primera sangría 2 Car"/>
    <w:basedOn w:val="SangradetextonormalCar"/>
    <w:link w:val="Textoindependienteprimerasangra2"/>
    <w:qFormat/>
    <w:rsid w:val="00F24E25"/>
    <w:rPr>
      <w:lang w:val="es-ES_tradnl" w:eastAsia="ar-SA" w:bidi="ar-SA"/>
    </w:rPr>
  </w:style>
  <w:style w:type="paragraph" w:styleId="Textonotaalfinal">
    <w:name w:val="endnote text"/>
    <w:basedOn w:val="Normal"/>
    <w:link w:val="TextonotaalfinalCar"/>
    <w:uiPriority w:val="99"/>
    <w:unhideWhenUsed/>
    <w:qFormat/>
    <w:rsid w:val="00F24E25"/>
    <w:pPr>
      <w:suppressAutoHyphens w:val="0"/>
      <w:spacing w:after="200" w:line="276" w:lineRule="auto"/>
    </w:pPr>
    <w:rPr>
      <w:rFonts w:ascii="Calibri" w:eastAsia="Calibri" w:hAnsi="Calibri"/>
      <w:sz w:val="20"/>
      <w:szCs w:val="20"/>
      <w:lang w:val="en-US" w:eastAsia="en-US"/>
    </w:rPr>
  </w:style>
  <w:style w:type="character" w:customStyle="1" w:styleId="TextonotaalfinalCar">
    <w:name w:val="Texto nota al final Car"/>
    <w:basedOn w:val="Fuentedeprrafopredeter"/>
    <w:link w:val="Textonotaalfinal"/>
    <w:uiPriority w:val="99"/>
    <w:qFormat/>
    <w:rsid w:val="00F24E25"/>
    <w:rPr>
      <w:rFonts w:ascii="Calibri" w:eastAsia="Calibri" w:hAnsi="Calibri"/>
      <w:lang w:val="en-US" w:eastAsia="en-US"/>
    </w:rPr>
  </w:style>
  <w:style w:type="character" w:styleId="Refdenotaalfinal">
    <w:name w:val="endnote reference"/>
    <w:uiPriority w:val="99"/>
    <w:unhideWhenUsed/>
    <w:rsid w:val="00F24E25"/>
    <w:rPr>
      <w:vertAlign w:val="superscript"/>
    </w:rPr>
  </w:style>
  <w:style w:type="character" w:customStyle="1" w:styleId="FechaCar">
    <w:name w:val="Fecha Car"/>
    <w:basedOn w:val="Fuentedeprrafopredeter"/>
    <w:link w:val="Fecha"/>
    <w:rsid w:val="00F24E25"/>
    <w:rPr>
      <w:rFonts w:ascii="Courier New" w:hAnsi="Courier New"/>
      <w:sz w:val="24"/>
      <w:lang w:val="es-ES_tradnl"/>
    </w:rPr>
  </w:style>
  <w:style w:type="table" w:styleId="Tablaweb1">
    <w:name w:val="Table Web 1"/>
    <w:basedOn w:val="Tablanormal"/>
    <w:rsid w:val="00F24E25"/>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stilocorreo170">
    <w:name w:val="estilocorreo17"/>
    <w:rsid w:val="00F24E25"/>
    <w:rPr>
      <w:rFonts w:ascii="Palatino Linotype" w:hAnsi="Palatino Linotype" w:cs="Arial" w:hint="default"/>
      <w:b/>
      <w:bCs w:val="0"/>
      <w:color w:val="auto"/>
      <w:sz w:val="26"/>
      <w:szCs w:val="26"/>
    </w:rPr>
  </w:style>
  <w:style w:type="character" w:customStyle="1" w:styleId="a0">
    <w:name w:val="."/>
    <w:semiHidden/>
    <w:rsid w:val="00F24E25"/>
    <w:rPr>
      <w:color w:val="000000"/>
    </w:rPr>
  </w:style>
  <w:style w:type="character" w:customStyle="1" w:styleId="estilocorreo21">
    <w:name w:val="estilocorreo21"/>
    <w:semiHidden/>
    <w:rsid w:val="00F24E25"/>
    <w:rPr>
      <w:rFonts w:ascii="Arial" w:hAnsi="Arial" w:cs="Arial" w:hint="default"/>
      <w:color w:val="000080"/>
    </w:rPr>
  </w:style>
  <w:style w:type="character" w:customStyle="1" w:styleId="yvalverdech">
    <w:name w:val="yvalverdech"/>
    <w:semiHidden/>
    <w:rsid w:val="00F24E25"/>
    <w:rPr>
      <w:rFonts w:ascii="Arial" w:hAnsi="Arial" w:cs="Arial"/>
      <w:color w:val="auto"/>
      <w:sz w:val="20"/>
      <w:szCs w:val="20"/>
    </w:rPr>
  </w:style>
  <w:style w:type="character" w:customStyle="1" w:styleId="estilocorreo22">
    <w:name w:val="estilocorreo22"/>
    <w:semiHidden/>
    <w:rsid w:val="00F24E25"/>
    <w:rPr>
      <w:rFonts w:ascii="Arial" w:hAnsi="Arial" w:cs="Arial" w:hint="default"/>
      <w:color w:val="000080"/>
    </w:rPr>
  </w:style>
  <w:style w:type="paragraph" w:customStyle="1" w:styleId="Style11">
    <w:name w:val="Style1"/>
    <w:basedOn w:val="Prrafodelista10"/>
    <w:rsid w:val="00F24E25"/>
    <w:pPr>
      <w:widowControl/>
      <w:suppressAutoHyphens/>
      <w:autoSpaceDE/>
      <w:autoSpaceDN/>
      <w:adjustRightInd/>
      <w:spacing w:line="276" w:lineRule="auto"/>
      <w:ind w:left="561"/>
      <w:jc w:val="both"/>
    </w:pPr>
    <w:rPr>
      <w:rFonts w:ascii="Calibri" w:hAnsi="Calibri" w:cs="Times New Roman"/>
      <w:kern w:val="1"/>
      <w:sz w:val="24"/>
      <w:szCs w:val="24"/>
      <w:shd w:val="clear" w:color="auto" w:fill="auto"/>
      <w:lang w:val="es-CR" w:eastAsia="ar-SA"/>
    </w:rPr>
  </w:style>
  <w:style w:type="character" w:customStyle="1" w:styleId="CarCar13">
    <w:name w:val="Car Car13"/>
    <w:locked/>
    <w:rsid w:val="00F24E25"/>
    <w:rPr>
      <w:sz w:val="28"/>
      <w:szCs w:val="28"/>
      <w:lang w:val="es-ES" w:eastAsia="ar-SA" w:bidi="ar-SA"/>
    </w:rPr>
  </w:style>
  <w:style w:type="paragraph" w:customStyle="1" w:styleId="CarCarCarCarCarCarCarCar">
    <w:name w:val="Car Car Car Car Car Car Car Car"/>
    <w:basedOn w:val="Normal"/>
    <w:semiHidden/>
    <w:rsid w:val="00F24E25"/>
    <w:pPr>
      <w:suppressAutoHyphens w:val="0"/>
      <w:spacing w:after="160" w:line="240" w:lineRule="exact"/>
    </w:pPr>
    <w:rPr>
      <w:rFonts w:ascii="Verdana" w:hAnsi="Verdana" w:cs="Verdana"/>
      <w:sz w:val="20"/>
      <w:szCs w:val="20"/>
      <w:lang w:val="en-AU" w:eastAsia="en-US"/>
    </w:rPr>
  </w:style>
  <w:style w:type="character" w:customStyle="1" w:styleId="TtuloPrincipalCarCar">
    <w:name w:val="Título Principal Car Car"/>
    <w:rsid w:val="00F24E25"/>
    <w:rPr>
      <w:rFonts w:ascii="Arial" w:hAnsi="Arial" w:cs="Arial"/>
      <w:b/>
      <w:bCs/>
      <w:kern w:val="1"/>
      <w:sz w:val="28"/>
      <w:szCs w:val="28"/>
      <w:lang w:val="es-ES" w:eastAsia="ar-SA" w:bidi="ar-SA"/>
    </w:rPr>
  </w:style>
  <w:style w:type="character" w:customStyle="1" w:styleId="CarCar20">
    <w:name w:val="Car Car20"/>
    <w:rsid w:val="00F24E25"/>
    <w:rPr>
      <w:b/>
      <w:bCs/>
      <w:sz w:val="28"/>
      <w:szCs w:val="28"/>
      <w:u w:val="single"/>
      <w:lang w:val="es-ES" w:eastAsia="ar-SA" w:bidi="ar-SA"/>
    </w:rPr>
  </w:style>
  <w:style w:type="character" w:customStyle="1" w:styleId="SubttulosdeHallazgoCarCar">
    <w:name w:val="Subtítulos de Hallazgo Car Car"/>
    <w:rsid w:val="00F24E25"/>
    <w:rPr>
      <w:rFonts w:ascii="Arial" w:hAnsi="Arial" w:cs="Arial"/>
      <w:b/>
      <w:bCs/>
      <w:sz w:val="26"/>
      <w:szCs w:val="26"/>
      <w:lang w:val="es-ES" w:eastAsia="ar-SA" w:bidi="ar-SA"/>
    </w:rPr>
  </w:style>
  <w:style w:type="character" w:customStyle="1" w:styleId="CarCar15">
    <w:name w:val="Car Car15"/>
    <w:rsid w:val="00F24E25"/>
    <w:rPr>
      <w:i/>
      <w:iCs/>
      <w:sz w:val="24"/>
      <w:szCs w:val="24"/>
      <w:lang w:val="es-ES" w:eastAsia="ar-SA" w:bidi="ar-SA"/>
    </w:rPr>
  </w:style>
  <w:style w:type="character" w:customStyle="1" w:styleId="CarCar9">
    <w:name w:val="Car Car9"/>
    <w:locked/>
    <w:rsid w:val="00F24E25"/>
    <w:rPr>
      <w:lang w:val="es-ES" w:eastAsia="es-ES" w:bidi="ar-SA"/>
    </w:rPr>
  </w:style>
  <w:style w:type="paragraph" w:customStyle="1" w:styleId="BodyTextIndent21">
    <w:name w:val="Body Text Indent 21"/>
    <w:rsid w:val="00F24E25"/>
    <w:pPr>
      <w:widowControl w:val="0"/>
      <w:suppressAutoHyphens/>
      <w:autoSpaceDE w:val="0"/>
      <w:spacing w:line="480" w:lineRule="auto"/>
      <w:ind w:firstLine="708"/>
      <w:jc w:val="both"/>
    </w:pPr>
    <w:rPr>
      <w:rFonts w:ascii="Arial" w:eastAsia="Arial" w:hAnsi="Arial" w:cs="Arial"/>
      <w:sz w:val="24"/>
      <w:szCs w:val="24"/>
      <w:u w:val="single"/>
      <w:lang w:bidi="es-ES"/>
    </w:rPr>
  </w:style>
  <w:style w:type="character" w:customStyle="1" w:styleId="grame">
    <w:name w:val="grame"/>
    <w:basedOn w:val="Fuentedeprrafopredeter"/>
    <w:rsid w:val="00F24E25"/>
  </w:style>
  <w:style w:type="character" w:customStyle="1" w:styleId="h4CarCar">
    <w:name w:val="h4 Car Car"/>
    <w:rsid w:val="00F24E25"/>
    <w:rPr>
      <w:rFonts w:ascii="Book Antiqua" w:hAnsi="Book Antiqua" w:cs="Book Antiqua"/>
      <w:b/>
      <w:bCs/>
      <w:sz w:val="24"/>
      <w:szCs w:val="24"/>
      <w:u w:color="000000"/>
      <w:lang w:val="es-ES" w:eastAsia="es-ES" w:bidi="ar-SA"/>
    </w:rPr>
  </w:style>
  <w:style w:type="character" w:customStyle="1" w:styleId="CarCar18">
    <w:name w:val="Car Car18"/>
    <w:rsid w:val="00F24E25"/>
    <w:rPr>
      <w:rFonts w:ascii="Arial" w:hAnsi="Arial" w:cs="Arial"/>
      <w:sz w:val="24"/>
      <w:szCs w:val="24"/>
      <w:lang w:val="es-ES" w:eastAsia="es-ES" w:bidi="ar-SA"/>
    </w:rPr>
  </w:style>
  <w:style w:type="character" w:customStyle="1" w:styleId="CarCar10">
    <w:name w:val="Car Car10"/>
    <w:rsid w:val="00F24E25"/>
    <w:rPr>
      <w:rFonts w:ascii="Arial" w:hAnsi="Arial" w:cs="Arial"/>
      <w:lang w:val="es-ES" w:eastAsia="es-ES" w:bidi="ar-SA"/>
    </w:rPr>
  </w:style>
  <w:style w:type="paragraph" w:styleId="Mapadeldocumento">
    <w:name w:val="Document Map"/>
    <w:basedOn w:val="Normal"/>
    <w:link w:val="MapadeldocumentoCar"/>
    <w:uiPriority w:val="99"/>
    <w:qFormat/>
    <w:rsid w:val="00F24E25"/>
    <w:pPr>
      <w:widowControl w:val="0"/>
      <w:shd w:val="clear" w:color="auto" w:fill="000080"/>
      <w:suppressAutoHyphens w:val="0"/>
      <w:autoSpaceDE w:val="0"/>
      <w:autoSpaceDN w:val="0"/>
      <w:adjustRightInd w:val="0"/>
    </w:pPr>
    <w:rPr>
      <w:rFonts w:ascii="Tahoma" w:hAnsi="Tahoma" w:cs="Tahoma"/>
      <w:color w:val="000000"/>
      <w:sz w:val="20"/>
      <w:szCs w:val="20"/>
      <w:u w:color="000000"/>
      <w:lang w:eastAsia="es-ES"/>
    </w:rPr>
  </w:style>
  <w:style w:type="character" w:customStyle="1" w:styleId="MapadeldocumentoCar">
    <w:name w:val="Mapa del documento Car"/>
    <w:basedOn w:val="Fuentedeprrafopredeter"/>
    <w:link w:val="Mapadeldocumento"/>
    <w:uiPriority w:val="99"/>
    <w:qFormat/>
    <w:rsid w:val="00F24E25"/>
    <w:rPr>
      <w:rFonts w:ascii="Tahoma" w:hAnsi="Tahoma" w:cs="Tahoma"/>
      <w:color w:val="000000"/>
      <w:u w:color="000000"/>
      <w:shd w:val="clear" w:color="auto" w:fill="000080"/>
    </w:rPr>
  </w:style>
  <w:style w:type="character" w:customStyle="1" w:styleId="estilo51">
    <w:name w:val="estilo51"/>
    <w:qFormat/>
    <w:rsid w:val="00F24E25"/>
    <w:rPr>
      <w:b/>
      <w:bCs/>
    </w:rPr>
  </w:style>
  <w:style w:type="character" w:customStyle="1" w:styleId="estilo41">
    <w:name w:val="estilo41"/>
    <w:basedOn w:val="Fuentedeprrafopredeter"/>
    <w:qFormat/>
    <w:rsid w:val="00F24E25"/>
  </w:style>
  <w:style w:type="paragraph" w:styleId="Saludo">
    <w:name w:val="Salutation"/>
    <w:basedOn w:val="Normal"/>
    <w:next w:val="Normal"/>
    <w:link w:val="SaludoCar"/>
    <w:uiPriority w:val="99"/>
    <w:qFormat/>
    <w:rsid w:val="00F24E25"/>
    <w:pPr>
      <w:suppressAutoHyphens w:val="0"/>
    </w:pPr>
    <w:rPr>
      <w:rFonts w:ascii="Calibri" w:hAnsi="Calibri"/>
      <w:sz w:val="20"/>
      <w:szCs w:val="20"/>
      <w:lang w:val="es-CR" w:eastAsia="en-US"/>
    </w:rPr>
  </w:style>
  <w:style w:type="character" w:customStyle="1" w:styleId="SaludoCar">
    <w:name w:val="Saludo Car"/>
    <w:basedOn w:val="Fuentedeprrafopredeter"/>
    <w:link w:val="Saludo"/>
    <w:uiPriority w:val="99"/>
    <w:qFormat/>
    <w:rsid w:val="00F24E25"/>
    <w:rPr>
      <w:rFonts w:ascii="Calibri" w:hAnsi="Calibri"/>
      <w:lang w:val="es-CR" w:eastAsia="en-US"/>
    </w:rPr>
  </w:style>
  <w:style w:type="character" w:customStyle="1" w:styleId="z-FinaldelformularioCar">
    <w:name w:val="z-Final del formulario Car"/>
    <w:basedOn w:val="Fuentedeprrafopredeter"/>
    <w:link w:val="z-Finaldelformulario"/>
    <w:rsid w:val="00F24E25"/>
  </w:style>
  <w:style w:type="character" w:customStyle="1" w:styleId="z-PrincipiodelformularioCar">
    <w:name w:val="z-Principio del formulario Car"/>
    <w:basedOn w:val="Fuentedeprrafopredeter"/>
    <w:link w:val="z-Principiodelformulario"/>
    <w:rsid w:val="00F24E25"/>
    <w:rPr>
      <w:b/>
      <w:bCs/>
      <w:i/>
      <w:iCs/>
      <w:sz w:val="24"/>
      <w:szCs w:val="24"/>
      <w:lang w:val="es-CR"/>
    </w:rPr>
  </w:style>
  <w:style w:type="paragraph" w:customStyle="1" w:styleId="ListaconvietasTabla">
    <w:name w:val="Lista con viñetas Tabla"/>
    <w:basedOn w:val="Listaconvietas"/>
    <w:rsid w:val="00F24E25"/>
    <w:pPr>
      <w:keepLines/>
      <w:numPr>
        <w:numId w:val="9"/>
      </w:numPr>
      <w:tabs>
        <w:tab w:val="num" w:pos="720"/>
      </w:tabs>
      <w:spacing w:before="60" w:after="60"/>
      <w:jc w:val="both"/>
    </w:pPr>
    <w:rPr>
      <w:rFonts w:ascii="Tahoma" w:eastAsia="MS Mincho" w:hAnsi="Tahoma" w:cs="Tahoma"/>
      <w:sz w:val="20"/>
      <w:szCs w:val="20"/>
      <w:lang w:val="es-CL"/>
    </w:rPr>
  </w:style>
  <w:style w:type="character" w:customStyle="1" w:styleId="SaludoCar1">
    <w:name w:val="Saludo Car1"/>
    <w:rsid w:val="00F24E25"/>
    <w:rPr>
      <w:sz w:val="24"/>
      <w:szCs w:val="24"/>
      <w:lang w:val="es-ES" w:eastAsia="es-ES"/>
    </w:rPr>
  </w:style>
  <w:style w:type="paragraph" w:customStyle="1" w:styleId="BodyText21">
    <w:name w:val="Body Text 21"/>
    <w:basedOn w:val="Normal"/>
    <w:rsid w:val="00F24E25"/>
    <w:pPr>
      <w:suppressAutoHyphens w:val="0"/>
      <w:ind w:right="334" w:hanging="283"/>
      <w:jc w:val="both"/>
    </w:pPr>
    <w:rPr>
      <w:rFonts w:ascii="Arial" w:hAnsi="Arial"/>
      <w:szCs w:val="20"/>
      <w:lang w:val="es-CR" w:eastAsia="es-ES"/>
    </w:rPr>
  </w:style>
  <w:style w:type="paragraph" w:customStyle="1" w:styleId="BlockText1">
    <w:name w:val="Block Text1"/>
    <w:basedOn w:val="Normal"/>
    <w:rsid w:val="00F24E25"/>
    <w:pPr>
      <w:suppressAutoHyphens w:val="0"/>
      <w:ind w:left="283" w:right="334" w:hanging="283"/>
      <w:jc w:val="both"/>
    </w:pPr>
    <w:rPr>
      <w:rFonts w:ascii="Arial" w:hAnsi="Arial"/>
      <w:szCs w:val="20"/>
      <w:lang w:val="es-CR" w:eastAsia="es-ES"/>
    </w:rPr>
  </w:style>
  <w:style w:type="paragraph" w:customStyle="1" w:styleId="BodyText31">
    <w:name w:val="Body Text 31"/>
    <w:basedOn w:val="Normal"/>
    <w:rsid w:val="00F24E25"/>
    <w:pPr>
      <w:suppressAutoHyphens w:val="0"/>
      <w:ind w:right="334"/>
      <w:jc w:val="both"/>
    </w:pPr>
    <w:rPr>
      <w:rFonts w:ascii="Arial" w:hAnsi="Arial"/>
      <w:b/>
      <w:szCs w:val="20"/>
      <w:lang w:val="es-CR" w:eastAsia="es-ES"/>
    </w:rPr>
  </w:style>
  <w:style w:type="paragraph" w:styleId="Cierre">
    <w:name w:val="Closing"/>
    <w:basedOn w:val="Normal"/>
    <w:link w:val="CierreCar"/>
    <w:rsid w:val="00F24E25"/>
    <w:pPr>
      <w:suppressAutoHyphens w:val="0"/>
      <w:ind w:left="4252"/>
    </w:pPr>
    <w:rPr>
      <w:rFonts w:ascii="Century Schoolbook" w:hAnsi="Century Schoolbook"/>
      <w:i/>
      <w:szCs w:val="20"/>
      <w:lang w:val="es-CR" w:eastAsia="es-ES"/>
    </w:rPr>
  </w:style>
  <w:style w:type="character" w:customStyle="1" w:styleId="CierreCar">
    <w:name w:val="Cierre Car"/>
    <w:basedOn w:val="Fuentedeprrafopredeter"/>
    <w:link w:val="Cierre"/>
    <w:rsid w:val="00F24E25"/>
    <w:rPr>
      <w:rFonts w:ascii="Century Schoolbook" w:hAnsi="Century Schoolbook"/>
      <w:i/>
      <w:sz w:val="24"/>
      <w:lang w:val="es-CR"/>
    </w:rPr>
  </w:style>
  <w:style w:type="paragraph" w:styleId="Firma">
    <w:name w:val="Signature"/>
    <w:basedOn w:val="Normal"/>
    <w:link w:val="FirmaCar"/>
    <w:rsid w:val="00F24E25"/>
    <w:pPr>
      <w:suppressAutoHyphens w:val="0"/>
      <w:ind w:left="4252"/>
    </w:pPr>
    <w:rPr>
      <w:rFonts w:ascii="Century Schoolbook" w:hAnsi="Century Schoolbook"/>
      <w:i/>
      <w:szCs w:val="20"/>
      <w:lang w:val="es-CR" w:eastAsia="es-ES"/>
    </w:rPr>
  </w:style>
  <w:style w:type="character" w:customStyle="1" w:styleId="FirmaCar">
    <w:name w:val="Firma Car"/>
    <w:basedOn w:val="Fuentedeprrafopredeter"/>
    <w:link w:val="Firma"/>
    <w:rsid w:val="00F24E25"/>
    <w:rPr>
      <w:rFonts w:ascii="Century Schoolbook" w:hAnsi="Century Schoolbook"/>
      <w:i/>
      <w:sz w:val="24"/>
      <w:lang w:val="es-CR"/>
    </w:rPr>
  </w:style>
  <w:style w:type="paragraph" w:customStyle="1" w:styleId="toa">
    <w:name w:val="toa"/>
    <w:basedOn w:val="Normal"/>
    <w:qFormat/>
    <w:rsid w:val="00F24E25"/>
    <w:pPr>
      <w:tabs>
        <w:tab w:val="left" w:pos="9000"/>
        <w:tab w:val="right" w:pos="9360"/>
      </w:tabs>
    </w:pPr>
    <w:rPr>
      <w:rFonts w:ascii="Courier New" w:hAnsi="Courier New"/>
      <w:szCs w:val="20"/>
      <w:lang w:val="en-US" w:eastAsia="es-ES"/>
    </w:rPr>
  </w:style>
  <w:style w:type="paragraph" w:styleId="Continuarlista2">
    <w:name w:val="List Continue 2"/>
    <w:basedOn w:val="Normal"/>
    <w:rsid w:val="00F24E25"/>
    <w:pPr>
      <w:suppressAutoHyphens w:val="0"/>
      <w:spacing w:after="120"/>
      <w:ind w:left="566"/>
    </w:pPr>
    <w:rPr>
      <w:lang w:val="es-CR" w:eastAsia="es-ES"/>
    </w:rPr>
  </w:style>
  <w:style w:type="paragraph" w:customStyle="1" w:styleId="Lneadeasunto">
    <w:name w:val="Línea de asunto"/>
    <w:basedOn w:val="Normal"/>
    <w:rsid w:val="00F24E25"/>
    <w:pPr>
      <w:widowControl w:val="0"/>
      <w:suppressAutoHyphens w:val="0"/>
      <w:overflowPunct w:val="0"/>
      <w:autoSpaceDE w:val="0"/>
      <w:autoSpaceDN w:val="0"/>
      <w:adjustRightInd w:val="0"/>
      <w:textAlignment w:val="baseline"/>
    </w:pPr>
    <w:rPr>
      <w:rFonts w:ascii="Courier" w:hAnsi="Courier"/>
      <w:sz w:val="20"/>
      <w:szCs w:val="20"/>
      <w:lang w:eastAsia="es-ES"/>
    </w:rPr>
  </w:style>
  <w:style w:type="character" w:customStyle="1" w:styleId="estilocorreo25">
    <w:name w:val="estilocorreo25"/>
    <w:semiHidden/>
    <w:rsid w:val="00F24E25"/>
    <w:rPr>
      <w:rFonts w:ascii="Tahoma" w:hAnsi="Tahoma" w:cs="Tahoma" w:hint="default"/>
      <w:b w:val="0"/>
      <w:bCs w:val="0"/>
      <w:i w:val="0"/>
      <w:iCs w:val="0"/>
      <w:color w:val="auto"/>
    </w:rPr>
  </w:style>
  <w:style w:type="character" w:customStyle="1" w:styleId="estilocorreo23">
    <w:name w:val="estilocorreo23"/>
    <w:semiHidden/>
    <w:rsid w:val="00F24E25"/>
    <w:rPr>
      <w:rFonts w:ascii="Tahoma" w:hAnsi="Tahoma" w:cs="Tahoma" w:hint="default"/>
      <w:b w:val="0"/>
      <w:bCs w:val="0"/>
      <w:i w:val="0"/>
      <w:iCs w:val="0"/>
      <w:color w:val="auto"/>
    </w:rPr>
  </w:style>
  <w:style w:type="paragraph" w:customStyle="1" w:styleId="antecedente">
    <w:name w:val="antecedente"/>
    <w:basedOn w:val="Normal"/>
    <w:link w:val="antecedenteCar"/>
    <w:qFormat/>
    <w:rsid w:val="00F24E25"/>
    <w:pPr>
      <w:spacing w:before="100" w:beforeAutospacing="1" w:after="100" w:afterAutospacing="1" w:line="480" w:lineRule="auto"/>
      <w:ind w:firstLine="708"/>
      <w:jc w:val="both"/>
    </w:pPr>
    <w:rPr>
      <w:bCs/>
      <w:sz w:val="28"/>
      <w:szCs w:val="28"/>
      <w:lang w:eastAsia="es-CR"/>
    </w:rPr>
  </w:style>
  <w:style w:type="character" w:customStyle="1" w:styleId="antecedenteCar">
    <w:name w:val="antecedente Car"/>
    <w:basedOn w:val="Fuentedeprrafopredeter"/>
    <w:link w:val="antecedente"/>
    <w:qFormat/>
    <w:rsid w:val="00F24E25"/>
    <w:rPr>
      <w:bCs/>
      <w:sz w:val="28"/>
      <w:szCs w:val="28"/>
      <w:lang w:eastAsia="es-CR"/>
    </w:rPr>
  </w:style>
  <w:style w:type="paragraph" w:customStyle="1" w:styleId="Antecedente0">
    <w:name w:val="Antecedente"/>
    <w:basedOn w:val="antecedente"/>
    <w:link w:val="AntecedenteCar0"/>
    <w:qFormat/>
    <w:rsid w:val="00F24E25"/>
  </w:style>
  <w:style w:type="character" w:customStyle="1" w:styleId="AntecedenteCar0">
    <w:name w:val="Antecedente Car"/>
    <w:basedOn w:val="antecedenteCar"/>
    <w:link w:val="Antecedente0"/>
    <w:qFormat/>
    <w:rsid w:val="00F24E25"/>
    <w:rPr>
      <w:bCs/>
      <w:sz w:val="28"/>
      <w:szCs w:val="28"/>
      <w:lang w:eastAsia="es-CR"/>
    </w:rPr>
  </w:style>
  <w:style w:type="paragraph" w:customStyle="1" w:styleId="dispositiva">
    <w:name w:val="dispositiva"/>
    <w:basedOn w:val="Normal"/>
    <w:link w:val="dispositivaCar"/>
    <w:qFormat/>
    <w:rsid w:val="00F24E25"/>
    <w:pPr>
      <w:spacing w:line="480" w:lineRule="auto"/>
      <w:ind w:firstLine="709"/>
      <w:jc w:val="both"/>
    </w:pPr>
    <w:rPr>
      <w:sz w:val="28"/>
      <w:szCs w:val="28"/>
      <w:lang w:val="es-ES_tradnl"/>
    </w:rPr>
  </w:style>
  <w:style w:type="character" w:customStyle="1" w:styleId="dispositivaCar">
    <w:name w:val="dispositiva Car"/>
    <w:basedOn w:val="Fuentedeprrafopredeter"/>
    <w:link w:val="dispositiva"/>
    <w:rsid w:val="00F24E25"/>
    <w:rPr>
      <w:sz w:val="28"/>
      <w:szCs w:val="28"/>
      <w:lang w:val="es-ES_tradnl" w:eastAsia="ar-SA"/>
    </w:rPr>
  </w:style>
  <w:style w:type="paragraph" w:customStyle="1" w:styleId="encabezadodela">
    <w:name w:val="encabezado de la"/>
    <w:basedOn w:val="Normal"/>
    <w:link w:val="encabezadodelaCar"/>
    <w:qFormat/>
    <w:rsid w:val="00F24E25"/>
    <w:pPr>
      <w:spacing w:line="480" w:lineRule="auto"/>
      <w:ind w:firstLine="708"/>
      <w:jc w:val="both"/>
    </w:pPr>
    <w:rPr>
      <w:color w:val="000099"/>
      <w:sz w:val="28"/>
      <w:szCs w:val="28"/>
      <w:lang w:val="es-ES_tradnl"/>
    </w:rPr>
  </w:style>
  <w:style w:type="character" w:customStyle="1" w:styleId="encabezadodelaCar">
    <w:name w:val="encabezado de la Car"/>
    <w:basedOn w:val="Fuentedeprrafopredeter"/>
    <w:link w:val="encabezadodela"/>
    <w:rsid w:val="00F24E25"/>
    <w:rPr>
      <w:color w:val="000099"/>
      <w:sz w:val="28"/>
      <w:szCs w:val="28"/>
      <w:lang w:val="es-ES_tradnl" w:eastAsia="ar-SA"/>
    </w:rPr>
  </w:style>
  <w:style w:type="paragraph" w:customStyle="1" w:styleId="gestion">
    <w:name w:val="gestion"/>
    <w:basedOn w:val="Normal"/>
    <w:link w:val="gestionCar"/>
    <w:qFormat/>
    <w:rsid w:val="00F24E25"/>
    <w:pPr>
      <w:spacing w:before="120" w:after="120"/>
      <w:ind w:left="851" w:right="851" w:firstLine="709"/>
      <w:jc w:val="both"/>
    </w:pPr>
    <w:rPr>
      <w:color w:val="000099"/>
      <w:sz w:val="26"/>
      <w:szCs w:val="26"/>
      <w:lang w:val="es-ES_tradnl"/>
    </w:rPr>
  </w:style>
  <w:style w:type="character" w:customStyle="1" w:styleId="gestionCar">
    <w:name w:val="gestion Car"/>
    <w:basedOn w:val="Fuentedeprrafopredeter"/>
    <w:link w:val="gestion"/>
    <w:rsid w:val="00F24E25"/>
    <w:rPr>
      <w:color w:val="000099"/>
      <w:sz w:val="26"/>
      <w:szCs w:val="26"/>
      <w:lang w:val="es-ES_tradnl" w:eastAsia="ar-SA"/>
    </w:rPr>
  </w:style>
  <w:style w:type="paragraph" w:customStyle="1" w:styleId="resumen">
    <w:name w:val="resumen"/>
    <w:basedOn w:val="Ttulo3"/>
    <w:link w:val="resumenCar"/>
    <w:qFormat/>
    <w:rsid w:val="00F24E25"/>
  </w:style>
  <w:style w:type="character" w:customStyle="1" w:styleId="resumenCar">
    <w:name w:val="resumen Car"/>
    <w:basedOn w:val="Ttulo3Car"/>
    <w:link w:val="resumen"/>
    <w:rsid w:val="00F24E25"/>
    <w:rPr>
      <w:rFonts w:cs="Arial"/>
      <w:b/>
      <w:bCs/>
      <w:sz w:val="28"/>
      <w:szCs w:val="26"/>
      <w:lang w:val="es-ES_tradnl" w:eastAsia="ar-SA" w:bidi="ar-SA"/>
    </w:rPr>
  </w:style>
  <w:style w:type="paragraph" w:customStyle="1" w:styleId="articulo">
    <w:name w:val="articulo"/>
    <w:basedOn w:val="Ttulo2"/>
    <w:link w:val="articuloCar"/>
    <w:qFormat/>
    <w:rsid w:val="00F24E25"/>
    <w:pPr>
      <w:tabs>
        <w:tab w:val="num" w:pos="0"/>
      </w:tabs>
      <w:spacing w:before="120" w:after="120" w:line="480" w:lineRule="auto"/>
      <w:jc w:val="center"/>
    </w:pPr>
    <w:rPr>
      <w:i w:val="0"/>
      <w:iCs w:val="0"/>
      <w:u w:val="single"/>
    </w:rPr>
  </w:style>
  <w:style w:type="character" w:customStyle="1" w:styleId="articuloCar">
    <w:name w:val="articulo Car"/>
    <w:basedOn w:val="Ttulo2Car"/>
    <w:link w:val="articulo"/>
    <w:rsid w:val="00F24E25"/>
    <w:rPr>
      <w:rFonts w:ascii="Arial" w:hAnsi="Arial" w:cs="Arial"/>
      <w:b/>
      <w:bCs/>
      <w:i w:val="0"/>
      <w:iCs w:val="0"/>
      <w:sz w:val="28"/>
      <w:szCs w:val="28"/>
      <w:u w:val="single"/>
      <w:lang w:val="es-ES" w:eastAsia="ar-SA" w:bidi="ar-SA"/>
    </w:rPr>
  </w:style>
  <w:style w:type="character" w:customStyle="1" w:styleId="EstiloCorreo29">
    <w:name w:val="EstiloCorreo29"/>
    <w:semiHidden/>
    <w:rsid w:val="00F24E25"/>
    <w:rPr>
      <w:rFonts w:ascii="Arial" w:hAnsi="Arial" w:cs="Arial" w:hint="default"/>
      <w:color w:val="000080"/>
      <w:sz w:val="20"/>
      <w:szCs w:val="20"/>
    </w:rPr>
  </w:style>
  <w:style w:type="character" w:customStyle="1" w:styleId="EstiloCorreo30">
    <w:name w:val="EstiloCorreo30"/>
    <w:semiHidden/>
    <w:rsid w:val="00F24E25"/>
    <w:rPr>
      <w:rFonts w:ascii="Arial" w:hAnsi="Arial" w:cs="Arial" w:hint="default"/>
      <w:color w:val="000080"/>
      <w:sz w:val="20"/>
      <w:szCs w:val="20"/>
    </w:rPr>
  </w:style>
  <w:style w:type="table" w:customStyle="1" w:styleId="Cuadrculaclara-nfasis11">
    <w:name w:val="Cuadrícula clara - Énfasis 11"/>
    <w:basedOn w:val="Tablanormal"/>
    <w:uiPriority w:val="62"/>
    <w:rsid w:val="00F24E25"/>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MASPRIVADOS">
    <w:name w:val="TEMAS PRIVADOS"/>
    <w:basedOn w:val="Textoindependiente"/>
    <w:link w:val="TEMASPRIVADOSCar"/>
    <w:qFormat/>
    <w:rsid w:val="00F24E25"/>
    <w:pPr>
      <w:spacing w:after="0"/>
      <w:jc w:val="center"/>
    </w:pPr>
    <w:rPr>
      <w:rFonts w:ascii="Book Antiqua" w:hAnsi="Book Antiqua"/>
      <w:b/>
      <w:color w:val="FF0000"/>
      <w:sz w:val="28"/>
      <w:szCs w:val="28"/>
      <w:u w:val="single"/>
      <w:lang w:val="es-ES_tradnl"/>
    </w:rPr>
  </w:style>
  <w:style w:type="character" w:customStyle="1" w:styleId="TEMASPRIVADOSCar">
    <w:name w:val="TEMAS PRIVADOS Car"/>
    <w:basedOn w:val="TextoindependienteCar"/>
    <w:link w:val="TEMASPRIVADOS"/>
    <w:rsid w:val="00F24E25"/>
    <w:rPr>
      <w:rFonts w:ascii="Book Antiqua" w:hAnsi="Book Antiqua"/>
      <w:b/>
      <w:color w:val="FF0000"/>
      <w:sz w:val="28"/>
      <w:szCs w:val="28"/>
      <w:u w:val="single"/>
      <w:lang w:val="es-ES_tradnl" w:eastAsia="ar-SA" w:bidi="ar-SA"/>
    </w:rPr>
  </w:style>
  <w:style w:type="numbering" w:customStyle="1" w:styleId="Sinlista11">
    <w:name w:val="Sin lista11"/>
    <w:next w:val="Sinlista"/>
    <w:uiPriority w:val="99"/>
    <w:semiHidden/>
    <w:unhideWhenUsed/>
    <w:rsid w:val="00F24E25"/>
  </w:style>
  <w:style w:type="character" w:customStyle="1" w:styleId="AsuntodelcomentarioCar">
    <w:name w:val="Asunto del comentario Car"/>
    <w:basedOn w:val="TextocomentarioCar"/>
    <w:link w:val="Asuntodelcomentario"/>
    <w:uiPriority w:val="99"/>
    <w:qFormat/>
    <w:rsid w:val="00F24E25"/>
    <w:rPr>
      <w:b/>
      <w:bCs/>
      <w:lang w:val="es-ES" w:eastAsia="ar-SA" w:bidi="ar-SA"/>
    </w:rPr>
  </w:style>
  <w:style w:type="paragraph" w:customStyle="1" w:styleId="AENCABEZADO">
    <w:name w:val="A ENCABEZADO"/>
    <w:basedOn w:val="Normal"/>
    <w:link w:val="AENCABEZADOCar"/>
    <w:qFormat/>
    <w:rsid w:val="00F24E25"/>
    <w:pPr>
      <w:spacing w:before="120" w:after="120" w:line="480" w:lineRule="auto"/>
      <w:ind w:firstLine="709"/>
      <w:jc w:val="both"/>
    </w:pPr>
    <w:rPr>
      <w:color w:val="000099"/>
      <w:sz w:val="28"/>
      <w:szCs w:val="28"/>
      <w:lang w:val="es-CR"/>
    </w:rPr>
  </w:style>
  <w:style w:type="character" w:customStyle="1" w:styleId="AENCABEZADOCar">
    <w:name w:val="A ENCABEZADO Car"/>
    <w:link w:val="AENCABEZADO"/>
    <w:qFormat/>
    <w:rsid w:val="00F24E25"/>
    <w:rPr>
      <w:color w:val="000099"/>
      <w:sz w:val="28"/>
      <w:szCs w:val="28"/>
      <w:lang w:val="es-CR" w:eastAsia="ar-SA"/>
    </w:rPr>
  </w:style>
  <w:style w:type="character" w:customStyle="1" w:styleId="html">
    <w:name w:val="html"/>
    <w:basedOn w:val="Fuentedeprrafopredeter"/>
    <w:rsid w:val="00F24E25"/>
  </w:style>
  <w:style w:type="paragraph" w:customStyle="1" w:styleId="Dispositiva0">
    <w:name w:val="Dispositiva"/>
    <w:basedOn w:val="Normal"/>
    <w:link w:val="DispositivaCar0"/>
    <w:qFormat/>
    <w:rsid w:val="00F24E25"/>
    <w:pPr>
      <w:spacing w:before="120" w:after="120" w:line="480" w:lineRule="auto"/>
      <w:ind w:firstLine="709"/>
      <w:jc w:val="both"/>
    </w:pPr>
    <w:rPr>
      <w:bCs/>
      <w:color w:val="000000"/>
      <w:sz w:val="28"/>
      <w:szCs w:val="28"/>
      <w:lang w:val="pt-BR"/>
    </w:rPr>
  </w:style>
  <w:style w:type="character" w:customStyle="1" w:styleId="DispositivaCar0">
    <w:name w:val="Dispositiva Car"/>
    <w:link w:val="Dispositiva0"/>
    <w:rsid w:val="00F24E25"/>
    <w:rPr>
      <w:bCs/>
      <w:color w:val="000000"/>
      <w:sz w:val="28"/>
      <w:szCs w:val="28"/>
      <w:lang w:val="pt-BR" w:eastAsia="ar-SA"/>
    </w:rPr>
  </w:style>
  <w:style w:type="character" w:customStyle="1" w:styleId="Jonathan4Car">
    <w:name w:val="Jonathan 4 Car"/>
    <w:link w:val="Jonathan4"/>
    <w:locked/>
    <w:rsid w:val="00F24E25"/>
    <w:rPr>
      <w:b/>
      <w:color w:val="000099"/>
      <w:sz w:val="26"/>
      <w:lang w:eastAsia="x-none"/>
    </w:rPr>
  </w:style>
  <w:style w:type="paragraph" w:customStyle="1" w:styleId="Jonathan4">
    <w:name w:val="Jonathan 4"/>
    <w:basedOn w:val="Normal"/>
    <w:link w:val="Jonathan4Car"/>
    <w:autoRedefine/>
    <w:qFormat/>
    <w:rsid w:val="00F24E25"/>
    <w:pPr>
      <w:suppressAutoHyphens w:val="0"/>
      <w:ind w:left="851" w:right="851"/>
      <w:jc w:val="center"/>
    </w:pPr>
    <w:rPr>
      <w:b/>
      <w:color w:val="000099"/>
      <w:sz w:val="26"/>
      <w:szCs w:val="20"/>
      <w:lang w:eastAsia="x-none"/>
    </w:rPr>
  </w:style>
  <w:style w:type="paragraph" w:customStyle="1" w:styleId="Epgrafe0">
    <w:name w:val="Epígrafe"/>
    <w:basedOn w:val="Normal"/>
    <w:next w:val="Normal"/>
    <w:qFormat/>
    <w:rsid w:val="00F24E25"/>
    <w:pPr>
      <w:widowControl w:val="0"/>
      <w:suppressAutoHyphens w:val="0"/>
      <w:autoSpaceDE w:val="0"/>
      <w:autoSpaceDN w:val="0"/>
      <w:adjustRightInd w:val="0"/>
    </w:pPr>
    <w:rPr>
      <w:rFonts w:ascii="Arial" w:hAnsi="Arial" w:cs="Arial"/>
      <w:b/>
      <w:bCs/>
      <w:color w:val="000000"/>
      <w:sz w:val="16"/>
      <w:szCs w:val="16"/>
      <w:lang w:eastAsia="es-ES"/>
    </w:rPr>
  </w:style>
  <w:style w:type="table" w:customStyle="1" w:styleId="TablaWeb10">
    <w:name w:val="Tabla Web 1"/>
    <w:basedOn w:val="Tablanormal"/>
    <w:rsid w:val="00F24E25"/>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tulodeTDC">
    <w:name w:val="Título de TDC"/>
    <w:basedOn w:val="Ttulo1"/>
    <w:next w:val="Normal"/>
    <w:qFormat/>
    <w:rsid w:val="00F24E25"/>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u w:val="none"/>
      <w:lang w:eastAsia="en-US" w:bidi="en-US"/>
    </w:rPr>
  </w:style>
  <w:style w:type="paragraph" w:styleId="Revisin">
    <w:name w:val="Revision"/>
    <w:hidden/>
    <w:uiPriority w:val="99"/>
    <w:qFormat/>
    <w:rsid w:val="00F24E25"/>
    <w:rPr>
      <w:lang w:val="es-ES_tradnl" w:eastAsia="ar-SA"/>
    </w:rPr>
  </w:style>
  <w:style w:type="character" w:customStyle="1" w:styleId="PrrafodelistaCar1">
    <w:name w:val="Párrafo de lista Car1"/>
    <w:aliases w:val="Bullet 1 Car,Use Case List Paragraph Car,Lista vistosa - Énfasis 11 Car,Párrafo de lista Car Car Car Car,Informe Car,Footnote Car,List Paragraph 1 Car,Numbered List Paragraph Car,Main numbered paragraph Car,Bullets Car,列出段落 Car"/>
    <w:link w:val="Prrafodelista"/>
    <w:uiPriority w:val="34"/>
    <w:qFormat/>
    <w:locked/>
    <w:rsid w:val="00F24E25"/>
    <w:rPr>
      <w:sz w:val="24"/>
      <w:szCs w:val="24"/>
      <w:lang w:eastAsia="ar-SA"/>
    </w:rPr>
  </w:style>
  <w:style w:type="paragraph" w:customStyle="1" w:styleId="Standard0">
    <w:name w:val="Standard"/>
    <w:qFormat/>
    <w:rsid w:val="00F24E25"/>
    <w:pPr>
      <w:suppressAutoHyphens/>
      <w:autoSpaceDE w:val="0"/>
      <w:autoSpaceDN w:val="0"/>
      <w:adjustRightInd w:val="0"/>
    </w:pPr>
    <w:rPr>
      <w:rFonts w:ascii="Arial" w:hAnsi="Liberation Serif" w:cs="Arial"/>
      <w:color w:val="000000"/>
      <w:kern w:val="1"/>
      <w:sz w:val="22"/>
      <w:szCs w:val="22"/>
      <w:lang w:val="es-CR" w:eastAsia="zh-CN" w:bidi="hi-IN"/>
    </w:rPr>
  </w:style>
  <w:style w:type="character" w:customStyle="1" w:styleId="WW8Num1z4">
    <w:name w:val="WW8Num1z4"/>
    <w:rsid w:val="00F24E25"/>
  </w:style>
  <w:style w:type="character" w:customStyle="1" w:styleId="WW8Num1z5">
    <w:name w:val="WW8Num1z5"/>
    <w:rsid w:val="00F24E25"/>
  </w:style>
  <w:style w:type="character" w:customStyle="1" w:styleId="WW8Num1z6">
    <w:name w:val="WW8Num1z6"/>
    <w:rsid w:val="00F24E25"/>
  </w:style>
  <w:style w:type="character" w:customStyle="1" w:styleId="WW8Num1z7">
    <w:name w:val="WW8Num1z7"/>
    <w:rsid w:val="00F24E25"/>
  </w:style>
  <w:style w:type="character" w:customStyle="1" w:styleId="WW8Num1z8">
    <w:name w:val="WW8Num1z8"/>
    <w:rsid w:val="00F24E25"/>
  </w:style>
  <w:style w:type="character" w:customStyle="1" w:styleId="WW8Num2z0">
    <w:name w:val="WW8Num2z0"/>
    <w:qFormat/>
    <w:rsid w:val="00F24E25"/>
  </w:style>
  <w:style w:type="character" w:customStyle="1" w:styleId="WW8Num2z1">
    <w:name w:val="WW8Num2z1"/>
    <w:uiPriority w:val="99"/>
    <w:qFormat/>
    <w:rsid w:val="00F24E25"/>
  </w:style>
  <w:style w:type="character" w:customStyle="1" w:styleId="WW8Num2z2">
    <w:name w:val="WW8Num2z2"/>
    <w:uiPriority w:val="99"/>
    <w:rsid w:val="00F24E25"/>
  </w:style>
  <w:style w:type="character" w:customStyle="1" w:styleId="WW8Num2z3">
    <w:name w:val="WW8Num2z3"/>
    <w:rsid w:val="00F24E25"/>
  </w:style>
  <w:style w:type="character" w:customStyle="1" w:styleId="WW8Num2z4">
    <w:name w:val="WW8Num2z4"/>
    <w:rsid w:val="00F24E25"/>
  </w:style>
  <w:style w:type="character" w:customStyle="1" w:styleId="WW8Num2z5">
    <w:name w:val="WW8Num2z5"/>
    <w:rsid w:val="00F24E25"/>
  </w:style>
  <w:style w:type="character" w:customStyle="1" w:styleId="WW8Num2z6">
    <w:name w:val="WW8Num2z6"/>
    <w:rsid w:val="00F24E25"/>
  </w:style>
  <w:style w:type="character" w:customStyle="1" w:styleId="WW8Num2z7">
    <w:name w:val="WW8Num2z7"/>
    <w:rsid w:val="00F24E25"/>
  </w:style>
  <w:style w:type="character" w:customStyle="1" w:styleId="WW8Num2z8">
    <w:name w:val="WW8Num2z8"/>
    <w:rsid w:val="00F24E25"/>
  </w:style>
  <w:style w:type="character" w:customStyle="1" w:styleId="Fuentedeprrafopredeter4">
    <w:name w:val="Fuente de párrafo predeter.4"/>
    <w:rsid w:val="00F24E25"/>
  </w:style>
  <w:style w:type="character" w:customStyle="1" w:styleId="Heading2Char">
    <w:name w:val="Heading 2 Char"/>
    <w:rsid w:val="00F24E25"/>
    <w:rPr>
      <w:rFonts w:ascii="Book Antiqua" w:hAnsi="Book Antiqua" w:cs="Book Antiqua"/>
      <w:b/>
      <w:bCs/>
      <w:i/>
      <w:iCs/>
      <w:sz w:val="28"/>
      <w:szCs w:val="28"/>
      <w:u w:val="double"/>
    </w:rPr>
  </w:style>
  <w:style w:type="character" w:customStyle="1" w:styleId="ListLabel1">
    <w:name w:val="ListLabel 1"/>
    <w:rsid w:val="00F24E25"/>
    <w:rPr>
      <w:rFonts w:cs="Times New Roman"/>
      <w:b w:val="0"/>
      <w:sz w:val="24"/>
    </w:rPr>
  </w:style>
  <w:style w:type="character" w:customStyle="1" w:styleId="ListLabel2">
    <w:name w:val="ListLabel 2"/>
    <w:rsid w:val="00F24E25"/>
    <w:rPr>
      <w:rFonts w:ascii="Times New Roman" w:hAnsi="Times New Roman" w:cs="Times New Roman"/>
    </w:rPr>
  </w:style>
  <w:style w:type="character" w:customStyle="1" w:styleId="Smbolosdenumeracin">
    <w:name w:val="Símbolos de numeración"/>
    <w:rsid w:val="00F24E25"/>
  </w:style>
  <w:style w:type="paragraph" w:customStyle="1" w:styleId="Ttulo10">
    <w:name w:val="Título1"/>
    <w:basedOn w:val="Normal"/>
    <w:next w:val="Textoindependiente"/>
    <w:uiPriority w:val="10"/>
    <w:qFormat/>
    <w:rsid w:val="00F24E25"/>
    <w:pPr>
      <w:keepNext/>
      <w:widowControl w:val="0"/>
      <w:spacing w:before="240" w:after="120" w:line="252" w:lineRule="auto"/>
      <w:textAlignment w:val="baseline"/>
    </w:pPr>
    <w:rPr>
      <w:rFonts w:ascii="Liberation Sans" w:eastAsia="Microsoft YaHei" w:hAnsi="Liberation Sans" w:cs="Lucida Sans"/>
      <w:color w:val="00000A"/>
      <w:kern w:val="1"/>
      <w:sz w:val="28"/>
      <w:szCs w:val="28"/>
      <w:lang w:val="es-CR" w:eastAsia="zh-CN" w:bidi="es-CR"/>
    </w:rPr>
  </w:style>
  <w:style w:type="paragraph" w:customStyle="1" w:styleId="Epgrafe3">
    <w:name w:val="Epígrafe3"/>
    <w:basedOn w:val="Normal"/>
    <w:rsid w:val="00F24E25"/>
    <w:pPr>
      <w:widowControl w:val="0"/>
      <w:suppressLineNumbers/>
      <w:spacing w:before="120" w:after="120" w:line="252" w:lineRule="auto"/>
      <w:textAlignment w:val="baseline"/>
    </w:pPr>
    <w:rPr>
      <w:rFonts w:ascii="Book Antiqua" w:eastAsia="Book Antiqua" w:hAnsi="Book Antiqua" w:cs="Lucida Sans"/>
      <w:i/>
      <w:iCs/>
      <w:color w:val="00000A"/>
      <w:kern w:val="1"/>
      <w:lang w:val="es-CR" w:eastAsia="zh-CN" w:bidi="es-CR"/>
    </w:rPr>
  </w:style>
  <w:style w:type="paragraph" w:customStyle="1" w:styleId="Epgrafe2">
    <w:name w:val="Epígrafe2"/>
    <w:basedOn w:val="Normal"/>
    <w:rsid w:val="00F24E25"/>
    <w:pPr>
      <w:widowControl w:val="0"/>
      <w:suppressLineNumbers/>
      <w:spacing w:before="120" w:after="120" w:line="252" w:lineRule="auto"/>
      <w:textAlignment w:val="baseline"/>
    </w:pPr>
    <w:rPr>
      <w:rFonts w:ascii="Book Antiqua" w:eastAsia="Book Antiqua" w:hAnsi="Book Antiqua" w:cs="Mangal"/>
      <w:i/>
      <w:iCs/>
      <w:color w:val="00000A"/>
      <w:kern w:val="1"/>
      <w:lang w:val="es-CR" w:eastAsia="zh-CN" w:bidi="es-CR"/>
    </w:rPr>
  </w:style>
  <w:style w:type="paragraph" w:customStyle="1" w:styleId="ListParagraph1">
    <w:name w:val="List Paragraph1"/>
    <w:basedOn w:val="Normal"/>
    <w:uiPriority w:val="99"/>
    <w:qFormat/>
    <w:rsid w:val="00F24E25"/>
    <w:pPr>
      <w:widowControl w:val="0"/>
      <w:spacing w:after="160" w:line="252" w:lineRule="auto"/>
      <w:ind w:left="720"/>
      <w:contextualSpacing/>
      <w:textAlignment w:val="baseline"/>
    </w:pPr>
    <w:rPr>
      <w:rFonts w:ascii="Book Antiqua" w:eastAsia="Book Antiqua" w:hAnsi="Book Antiqua" w:cs="Calibri"/>
      <w:color w:val="00000A"/>
      <w:kern w:val="1"/>
      <w:sz w:val="22"/>
      <w:szCs w:val="22"/>
      <w:lang w:val="es-CR" w:eastAsia="zh-CN" w:bidi="es-CR"/>
    </w:rPr>
  </w:style>
  <w:style w:type="paragraph" w:customStyle="1" w:styleId="Epgrafe1">
    <w:name w:val="Epígrafe1"/>
    <w:uiPriority w:val="35"/>
    <w:qFormat/>
    <w:rsid w:val="00F24E25"/>
    <w:pPr>
      <w:suppressAutoHyphens/>
      <w:jc w:val="center"/>
    </w:pPr>
    <w:rPr>
      <w:rFonts w:ascii="Arial" w:hAnsi="Arial" w:cs="Arial"/>
      <w:b/>
      <w:color w:val="00000A"/>
      <w:kern w:val="1"/>
      <w:sz w:val="22"/>
      <w:szCs w:val="24"/>
      <w:lang w:val="es-CR" w:eastAsia="zh-CN" w:bidi="hi-IN"/>
    </w:rPr>
  </w:style>
  <w:style w:type="paragraph" w:customStyle="1" w:styleId="Ttulo21">
    <w:name w:val="Título 21"/>
    <w:uiPriority w:val="99"/>
    <w:qFormat/>
    <w:rsid w:val="00F24E25"/>
    <w:pPr>
      <w:keepNext/>
      <w:suppressAutoHyphens/>
      <w:spacing w:before="240" w:after="60"/>
      <w:jc w:val="center"/>
    </w:pPr>
    <w:rPr>
      <w:rFonts w:ascii="Arial" w:hAnsi="Arial" w:cs="Arial"/>
      <w:b/>
      <w:i/>
      <w:color w:val="00000A"/>
      <w:kern w:val="1"/>
      <w:sz w:val="28"/>
      <w:szCs w:val="24"/>
      <w:u w:val="double"/>
      <w:lang w:val="es-CR" w:eastAsia="zh-CN" w:bidi="hi-IN"/>
    </w:rPr>
  </w:style>
  <w:style w:type="paragraph" w:customStyle="1" w:styleId="Prrafodelista3">
    <w:name w:val="Párrafo de lista3"/>
    <w:uiPriority w:val="99"/>
    <w:qFormat/>
    <w:rsid w:val="00F24E25"/>
    <w:pPr>
      <w:suppressAutoHyphens/>
      <w:spacing w:after="160"/>
      <w:ind w:left="720"/>
    </w:pPr>
    <w:rPr>
      <w:rFonts w:cs="Arial"/>
      <w:color w:val="00000A"/>
      <w:kern w:val="1"/>
      <w:sz w:val="24"/>
      <w:szCs w:val="24"/>
      <w:lang w:val="es-CR" w:eastAsia="zh-CN" w:bidi="hi-IN"/>
    </w:rPr>
  </w:style>
  <w:style w:type="paragraph" w:customStyle="1" w:styleId="Ttulodelatabla">
    <w:name w:val="Título de la tabla"/>
    <w:basedOn w:val="Contenidodelatabla"/>
    <w:rsid w:val="00F24E25"/>
    <w:pPr>
      <w:spacing w:after="160" w:line="252" w:lineRule="auto"/>
      <w:jc w:val="center"/>
      <w:textAlignment w:val="baseline"/>
    </w:pPr>
    <w:rPr>
      <w:rFonts w:ascii="Arial" w:hAnsi="Arial" w:cs="Arial"/>
      <w:b/>
      <w:bCs/>
      <w:color w:val="00000A"/>
      <w:kern w:val="1"/>
      <w:sz w:val="22"/>
      <w:lang w:val="es-CR" w:eastAsia="zh-CN" w:bidi="hi-IN"/>
    </w:rPr>
  </w:style>
  <w:style w:type="paragraph" w:customStyle="1" w:styleId="Jonathan1">
    <w:name w:val="Jonathan 1"/>
    <w:basedOn w:val="Normal"/>
    <w:link w:val="Jonathan1Car"/>
    <w:qFormat/>
    <w:rsid w:val="00F24E25"/>
    <w:pPr>
      <w:spacing w:before="120" w:after="120" w:line="480" w:lineRule="auto"/>
      <w:ind w:firstLine="709"/>
      <w:jc w:val="both"/>
    </w:pPr>
    <w:rPr>
      <w:color w:val="000099"/>
      <w:sz w:val="28"/>
      <w:szCs w:val="28"/>
      <w:lang w:val="es-CR"/>
    </w:rPr>
  </w:style>
  <w:style w:type="paragraph" w:customStyle="1" w:styleId="Jonathan2">
    <w:name w:val="Jonathan 2"/>
    <w:basedOn w:val="Normal"/>
    <w:link w:val="Jonathan2Car"/>
    <w:qFormat/>
    <w:rsid w:val="00F24E25"/>
    <w:pPr>
      <w:ind w:left="851" w:right="851" w:firstLine="709"/>
      <w:jc w:val="both"/>
    </w:pPr>
    <w:rPr>
      <w:color w:val="000099"/>
      <w:sz w:val="26"/>
      <w:szCs w:val="26"/>
      <w:lang w:val="es-ES_tradnl"/>
    </w:rPr>
  </w:style>
  <w:style w:type="character" w:customStyle="1" w:styleId="Jonathan1Car">
    <w:name w:val="Jonathan 1 Car"/>
    <w:link w:val="Jonathan1"/>
    <w:rsid w:val="00F24E25"/>
    <w:rPr>
      <w:color w:val="000099"/>
      <w:sz w:val="28"/>
      <w:szCs w:val="28"/>
      <w:lang w:val="es-CR" w:eastAsia="ar-SA"/>
    </w:rPr>
  </w:style>
  <w:style w:type="character" w:customStyle="1" w:styleId="Jonathan2Car">
    <w:name w:val="Jonathan 2 Car"/>
    <w:link w:val="Jonathan2"/>
    <w:rsid w:val="00F24E25"/>
    <w:rPr>
      <w:color w:val="000099"/>
      <w:sz w:val="26"/>
      <w:szCs w:val="26"/>
      <w:lang w:val="es-ES_tradnl" w:eastAsia="ar-SA"/>
    </w:rPr>
  </w:style>
  <w:style w:type="paragraph" w:customStyle="1" w:styleId="Jonathan3">
    <w:name w:val="Jonathan 3"/>
    <w:basedOn w:val="Normal"/>
    <w:link w:val="Jonathan3Car"/>
    <w:qFormat/>
    <w:rsid w:val="00F24E25"/>
    <w:pPr>
      <w:spacing w:before="120" w:after="120" w:line="480" w:lineRule="auto"/>
      <w:ind w:firstLine="709"/>
      <w:jc w:val="both"/>
    </w:pPr>
    <w:rPr>
      <w:bCs/>
      <w:color w:val="000000"/>
      <w:sz w:val="28"/>
      <w:szCs w:val="28"/>
      <w:lang w:val="pt-BR"/>
    </w:rPr>
  </w:style>
  <w:style w:type="paragraph" w:customStyle="1" w:styleId="TableContentsuser">
    <w:name w:val="Table Contents (user)"/>
    <w:rsid w:val="00F24E25"/>
    <w:pPr>
      <w:autoSpaceDE w:val="0"/>
      <w:autoSpaceDN w:val="0"/>
      <w:adjustRightInd w:val="0"/>
    </w:pPr>
    <w:rPr>
      <w:sz w:val="22"/>
      <w:szCs w:val="22"/>
      <w:lang w:eastAsia="es-CR"/>
    </w:rPr>
  </w:style>
  <w:style w:type="character" w:customStyle="1" w:styleId="Jonathan3Car">
    <w:name w:val="Jonathan 3 Car"/>
    <w:link w:val="Jonathan3"/>
    <w:rsid w:val="00F24E25"/>
    <w:rPr>
      <w:bCs/>
      <w:color w:val="000000"/>
      <w:sz w:val="28"/>
      <w:szCs w:val="28"/>
      <w:lang w:val="pt-BR" w:eastAsia="ar-SA"/>
    </w:rPr>
  </w:style>
  <w:style w:type="paragraph" w:customStyle="1" w:styleId="Jonathan5">
    <w:name w:val="Jonathan 5"/>
    <w:basedOn w:val="western"/>
    <w:link w:val="Jonathan5Car"/>
    <w:autoRedefine/>
    <w:qFormat/>
    <w:rsid w:val="00F24E25"/>
    <w:pPr>
      <w:spacing w:before="0" w:beforeAutospacing="0"/>
      <w:ind w:left="851" w:right="851"/>
      <w:jc w:val="both"/>
    </w:pPr>
    <w:rPr>
      <w:color w:val="000099"/>
      <w:sz w:val="26"/>
      <w:szCs w:val="26"/>
      <w:lang w:val="es-MX"/>
    </w:rPr>
  </w:style>
  <w:style w:type="paragraph" w:customStyle="1" w:styleId="JonDispositiva">
    <w:name w:val="Jon (Dispositiva)"/>
    <w:basedOn w:val="Normal"/>
    <w:link w:val="JonDispositivaCar"/>
    <w:rsid w:val="00F24E25"/>
    <w:pPr>
      <w:spacing w:before="120" w:after="120" w:line="480" w:lineRule="auto"/>
      <w:ind w:firstLine="709"/>
      <w:jc w:val="both"/>
    </w:pPr>
    <w:rPr>
      <w:bCs/>
      <w:color w:val="000000"/>
      <w:sz w:val="28"/>
      <w:szCs w:val="28"/>
      <w:lang w:val="pt-BR"/>
    </w:rPr>
  </w:style>
  <w:style w:type="character" w:customStyle="1" w:styleId="westernCar">
    <w:name w:val="western Car"/>
    <w:link w:val="western"/>
    <w:uiPriority w:val="99"/>
    <w:rsid w:val="00F24E25"/>
    <w:rPr>
      <w:sz w:val="18"/>
      <w:szCs w:val="18"/>
    </w:rPr>
  </w:style>
  <w:style w:type="character" w:customStyle="1" w:styleId="Jonathan5Car">
    <w:name w:val="Jonathan 5 Car"/>
    <w:link w:val="Jonathan5"/>
    <w:rsid w:val="00F24E25"/>
    <w:rPr>
      <w:color w:val="000099"/>
      <w:sz w:val="26"/>
      <w:szCs w:val="26"/>
      <w:lang w:val="es-MX"/>
    </w:rPr>
  </w:style>
  <w:style w:type="paragraph" w:customStyle="1" w:styleId="Sinespaciado2">
    <w:name w:val="Sin espaciado2"/>
    <w:rsid w:val="00F24E25"/>
    <w:pPr>
      <w:widowControl w:val="0"/>
      <w:suppressAutoHyphens/>
      <w:spacing w:line="100" w:lineRule="atLeast"/>
    </w:pPr>
    <w:rPr>
      <w:rFonts w:ascii="Calibri" w:eastAsia="SimSun" w:hAnsi="Calibri" w:cs="Calibri"/>
      <w:kern w:val="2"/>
      <w:sz w:val="22"/>
      <w:szCs w:val="22"/>
      <w:lang w:eastAsia="zh-CN"/>
    </w:rPr>
  </w:style>
  <w:style w:type="character" w:customStyle="1" w:styleId="JonDispositivaCar">
    <w:name w:val="Jon (Dispositiva) Car"/>
    <w:link w:val="JonDispositiva"/>
    <w:rsid w:val="00F24E25"/>
    <w:rPr>
      <w:bCs/>
      <w:color w:val="000000"/>
      <w:sz w:val="28"/>
      <w:szCs w:val="28"/>
      <w:lang w:val="pt-BR" w:eastAsia="ar-SA"/>
    </w:rPr>
  </w:style>
  <w:style w:type="paragraph" w:customStyle="1" w:styleId="Jonathan">
    <w:name w:val="Jonathan"/>
    <w:basedOn w:val="Predeterminado0"/>
    <w:rsid w:val="00F24E25"/>
    <w:pPr>
      <w:tabs>
        <w:tab w:val="left" w:pos="0"/>
      </w:tabs>
      <w:ind w:left="851" w:right="851"/>
      <w:jc w:val="both"/>
    </w:pPr>
    <w:rPr>
      <w:rFonts w:ascii="Times New Roman" w:hAnsi="Times New Roman" w:cs="Times New Roman"/>
      <w:color w:val="000099"/>
      <w:sz w:val="26"/>
      <w:szCs w:val="26"/>
      <w:lang w:val="es-CR"/>
    </w:rPr>
  </w:style>
  <w:style w:type="paragraph" w:customStyle="1" w:styleId="JonathanTabla">
    <w:name w:val="JonathanTabla"/>
    <w:basedOn w:val="Predeterminado0"/>
    <w:link w:val="JonathanTablaCar"/>
    <w:rsid w:val="00F24E25"/>
    <w:pPr>
      <w:jc w:val="center"/>
    </w:pPr>
    <w:rPr>
      <w:color w:val="000099"/>
      <w:sz w:val="24"/>
      <w:szCs w:val="24"/>
    </w:rPr>
  </w:style>
  <w:style w:type="character" w:customStyle="1" w:styleId="PredeterminadoCar">
    <w:name w:val="Predeterminado Car"/>
    <w:link w:val="Predeterminado0"/>
    <w:uiPriority w:val="99"/>
    <w:rsid w:val="00F24E25"/>
    <w:rPr>
      <w:rFonts w:ascii="Trebuchet MS" w:hAnsi="Trebuchet MS" w:cs="Trebuchet MS"/>
      <w:color w:val="000000"/>
      <w:sz w:val="48"/>
      <w:szCs w:val="48"/>
    </w:rPr>
  </w:style>
  <w:style w:type="character" w:customStyle="1" w:styleId="JonathanTablaCar">
    <w:name w:val="JonathanTabla Car"/>
    <w:link w:val="JonathanTabla"/>
    <w:rsid w:val="00F24E25"/>
    <w:rPr>
      <w:rFonts w:ascii="Trebuchet MS" w:hAnsi="Trebuchet MS" w:cs="Trebuchet MS"/>
      <w:color w:val="000099"/>
      <w:sz w:val="24"/>
      <w:szCs w:val="24"/>
    </w:rPr>
  </w:style>
  <w:style w:type="paragraph" w:customStyle="1" w:styleId="Jon6">
    <w:name w:val="Jon 6"/>
    <w:basedOn w:val="Normal"/>
    <w:link w:val="Jon6Car"/>
    <w:qFormat/>
    <w:rsid w:val="00F24E25"/>
    <w:pPr>
      <w:widowControl w:val="0"/>
      <w:shd w:val="clear" w:color="auto" w:fill="FFFFFF"/>
      <w:ind w:left="851" w:right="851" w:firstLine="709"/>
      <w:jc w:val="both"/>
    </w:pPr>
    <w:rPr>
      <w:bCs/>
      <w:sz w:val="26"/>
      <w:szCs w:val="26"/>
      <w:lang w:val="es-ES_tradnl" w:eastAsia="es-CR"/>
    </w:rPr>
  </w:style>
  <w:style w:type="paragraph" w:customStyle="1" w:styleId="Jon7">
    <w:name w:val="Jon 7"/>
    <w:basedOn w:val="Ttulo3"/>
    <w:link w:val="Jon7Car"/>
    <w:autoRedefine/>
    <w:qFormat/>
    <w:rsid w:val="00F24E25"/>
    <w:pPr>
      <w:spacing w:after="120"/>
    </w:pPr>
    <w:rPr>
      <w:color w:val="000000"/>
      <w:lang w:val="es-CR"/>
    </w:rPr>
  </w:style>
  <w:style w:type="character" w:customStyle="1" w:styleId="Jon6Car">
    <w:name w:val="Jon 6 Car"/>
    <w:link w:val="Jon6"/>
    <w:rsid w:val="00F24E25"/>
    <w:rPr>
      <w:bCs/>
      <w:sz w:val="26"/>
      <w:szCs w:val="26"/>
      <w:shd w:val="clear" w:color="auto" w:fill="FFFFFF"/>
      <w:lang w:val="es-ES_tradnl" w:eastAsia="es-CR"/>
    </w:rPr>
  </w:style>
  <w:style w:type="paragraph" w:customStyle="1" w:styleId="Jon2">
    <w:name w:val="Jon 2"/>
    <w:basedOn w:val="Normal"/>
    <w:link w:val="Jon2Car"/>
    <w:qFormat/>
    <w:rsid w:val="00F24E25"/>
    <w:pPr>
      <w:ind w:left="851" w:right="851" w:firstLine="709"/>
      <w:jc w:val="both"/>
    </w:pPr>
    <w:rPr>
      <w:color w:val="000099"/>
      <w:sz w:val="26"/>
      <w:szCs w:val="26"/>
      <w:lang w:val="es-ES_tradnl"/>
    </w:rPr>
  </w:style>
  <w:style w:type="character" w:customStyle="1" w:styleId="Jon7Car">
    <w:name w:val="Jon 7 Car"/>
    <w:link w:val="Jon7"/>
    <w:rsid w:val="00F24E25"/>
    <w:rPr>
      <w:rFonts w:cs="Arial"/>
      <w:b/>
      <w:bCs/>
      <w:color w:val="000000"/>
      <w:sz w:val="28"/>
      <w:szCs w:val="26"/>
      <w:lang w:val="es-CR" w:eastAsia="ar-SA"/>
    </w:rPr>
  </w:style>
  <w:style w:type="character" w:customStyle="1" w:styleId="Jon2Car">
    <w:name w:val="Jon 2 Car"/>
    <w:link w:val="Jon2"/>
    <w:rsid w:val="00F24E25"/>
    <w:rPr>
      <w:color w:val="000099"/>
      <w:sz w:val="26"/>
      <w:szCs w:val="26"/>
      <w:lang w:val="es-ES_tradnl" w:eastAsia="ar-SA"/>
    </w:rPr>
  </w:style>
  <w:style w:type="paragraph" w:customStyle="1" w:styleId="Jon3">
    <w:name w:val="Jon 3"/>
    <w:basedOn w:val="Normal"/>
    <w:link w:val="Jon3Car"/>
    <w:qFormat/>
    <w:rsid w:val="00F24E25"/>
    <w:pPr>
      <w:spacing w:before="120" w:after="120" w:line="480" w:lineRule="auto"/>
      <w:ind w:firstLine="709"/>
      <w:jc w:val="both"/>
    </w:pPr>
    <w:rPr>
      <w:bCs/>
      <w:color w:val="000000"/>
      <w:sz w:val="28"/>
      <w:szCs w:val="28"/>
      <w:lang w:val="pt-BR"/>
    </w:rPr>
  </w:style>
  <w:style w:type="character" w:customStyle="1" w:styleId="Jon3Car">
    <w:name w:val="Jon 3 Car"/>
    <w:link w:val="Jon3"/>
    <w:rsid w:val="00F24E25"/>
    <w:rPr>
      <w:bCs/>
      <w:color w:val="000000"/>
      <w:sz w:val="28"/>
      <w:szCs w:val="28"/>
      <w:lang w:val="pt-BR" w:eastAsia="ar-SA"/>
    </w:rPr>
  </w:style>
  <w:style w:type="paragraph" w:customStyle="1" w:styleId="AAA">
    <w:name w:val="AAA"/>
    <w:basedOn w:val="Normal"/>
    <w:link w:val="AAACar"/>
    <w:qFormat/>
    <w:rsid w:val="00F24E25"/>
    <w:pPr>
      <w:ind w:left="851" w:firstLine="709"/>
    </w:pPr>
    <w:rPr>
      <w:b/>
      <w:bCs/>
      <w:color w:val="000099"/>
      <w:sz w:val="26"/>
      <w:szCs w:val="26"/>
      <w:lang w:val="es-ES_tradnl"/>
    </w:rPr>
  </w:style>
  <w:style w:type="paragraph" w:customStyle="1" w:styleId="xmsonormal">
    <w:name w:val="x_msonormal"/>
    <w:basedOn w:val="Normal"/>
    <w:uiPriority w:val="99"/>
    <w:qFormat/>
    <w:rsid w:val="00F24E25"/>
    <w:pPr>
      <w:suppressAutoHyphens w:val="0"/>
    </w:pPr>
    <w:rPr>
      <w:rFonts w:ascii="Calibri" w:eastAsiaTheme="minorHAnsi" w:hAnsi="Calibri" w:cs="Calibri"/>
      <w:sz w:val="22"/>
      <w:szCs w:val="22"/>
      <w:lang w:val="es-CR" w:eastAsia="es-CR"/>
    </w:rPr>
  </w:style>
  <w:style w:type="character" w:customStyle="1" w:styleId="AAACar">
    <w:name w:val="AAA Car"/>
    <w:basedOn w:val="Fuentedeprrafopredeter"/>
    <w:link w:val="AAA"/>
    <w:rsid w:val="00F24E25"/>
    <w:rPr>
      <w:b/>
      <w:bCs/>
      <w:color w:val="000099"/>
      <w:sz w:val="26"/>
      <w:szCs w:val="26"/>
      <w:lang w:val="es-ES_tradnl" w:eastAsia="ar-SA"/>
    </w:rPr>
  </w:style>
  <w:style w:type="paragraph" w:customStyle="1" w:styleId="Textbody">
    <w:name w:val="Text body"/>
    <w:basedOn w:val="Standard0"/>
    <w:uiPriority w:val="99"/>
    <w:qFormat/>
    <w:rsid w:val="00F24E25"/>
    <w:pPr>
      <w:autoSpaceDE/>
      <w:adjustRightInd/>
      <w:spacing w:after="140" w:line="288" w:lineRule="auto"/>
      <w:textAlignment w:val="baseline"/>
    </w:pPr>
    <w:rPr>
      <w:rFonts w:ascii="Liberation Serif" w:eastAsia="SimSun"/>
      <w:color w:val="auto"/>
      <w:kern w:val="3"/>
      <w:sz w:val="24"/>
      <w:szCs w:val="24"/>
    </w:rPr>
  </w:style>
  <w:style w:type="paragraph" w:customStyle="1" w:styleId="app-page-detaildocumentany">
    <w:name w:val="app-page-detail_document_any"/>
    <w:basedOn w:val="Normal"/>
    <w:uiPriority w:val="99"/>
    <w:qFormat/>
    <w:rsid w:val="00F24E25"/>
    <w:pPr>
      <w:widowControl w:val="0"/>
      <w:suppressAutoHyphens w:val="0"/>
      <w:spacing w:line="300" w:lineRule="atLeast"/>
    </w:pPr>
    <w:rPr>
      <w:rFonts w:ascii="Arial" w:hAnsi="Arial" w:cs="Arial"/>
      <w:color w:val="000000"/>
      <w:sz w:val="21"/>
      <w:szCs w:val="21"/>
      <w:lang w:val="es-CR" w:eastAsia="es-CR"/>
    </w:rPr>
  </w:style>
  <w:style w:type="paragraph" w:customStyle="1" w:styleId="AAgestin">
    <w:name w:val="A A gestión"/>
    <w:basedOn w:val="Normal"/>
    <w:link w:val="AAgestinCar"/>
    <w:qFormat/>
    <w:rsid w:val="00F24E25"/>
    <w:pPr>
      <w:spacing w:before="120" w:after="120"/>
      <w:ind w:left="851" w:right="851" w:firstLine="709"/>
      <w:jc w:val="both"/>
    </w:pPr>
    <w:rPr>
      <w:color w:val="000099"/>
      <w:sz w:val="26"/>
      <w:szCs w:val="26"/>
      <w:lang w:val="es-ES_tradnl"/>
    </w:rPr>
  </w:style>
  <w:style w:type="character" w:customStyle="1" w:styleId="AAgestinCar">
    <w:name w:val="A A gestión Car"/>
    <w:link w:val="AAgestin"/>
    <w:rsid w:val="00F24E25"/>
    <w:rPr>
      <w:color w:val="000099"/>
      <w:sz w:val="26"/>
      <w:szCs w:val="26"/>
      <w:lang w:val="es-ES_tradnl" w:eastAsia="ar-SA"/>
    </w:rPr>
  </w:style>
  <w:style w:type="character" w:customStyle="1" w:styleId="Mencinsinresolver1">
    <w:name w:val="Mención sin resolver1"/>
    <w:basedOn w:val="Fuentedeprrafopredeter"/>
    <w:uiPriority w:val="99"/>
    <w:qFormat/>
    <w:rsid w:val="00F24E25"/>
    <w:rPr>
      <w:color w:val="605E5C"/>
      <w:shd w:val="clear" w:color="auto" w:fill="E1DFDD"/>
    </w:rPr>
  </w:style>
  <w:style w:type="character" w:customStyle="1" w:styleId="AsuntodelcomentarioCar1">
    <w:name w:val="Asunto del comentario Car1"/>
    <w:basedOn w:val="TextocomentarioCar"/>
    <w:rsid w:val="00F24E25"/>
    <w:rPr>
      <w:rFonts w:ascii="Times New Roman" w:eastAsia="Times New Roman" w:hAnsi="Times New Roman" w:cs="Times New Roman"/>
      <w:b/>
      <w:bCs/>
      <w:sz w:val="20"/>
      <w:szCs w:val="20"/>
      <w:lang w:val="es-ES" w:eastAsia="ar-SA" w:bidi="ar-SA"/>
    </w:rPr>
  </w:style>
  <w:style w:type="character" w:customStyle="1" w:styleId="normaltextrun">
    <w:name w:val="normaltextrun"/>
    <w:basedOn w:val="Fuentedeprrafopredeter"/>
    <w:qFormat/>
    <w:rsid w:val="00F24E25"/>
  </w:style>
  <w:style w:type="character" w:customStyle="1" w:styleId="TextonotapieCar1">
    <w:name w:val="Texto nota pie Car1"/>
    <w:aliases w:val="nota Car1,pie Car1,Ref. Car1,al Car1,Footnote reference Car1,FA Fu Car1,Footnote Text Char Char Char Char Char Car1,Footnote Text Char Char Char Char Car1,Footnote Text Char Char Char Car1,Footnote Text Cha Car1,FA Fußnotentext Car1"/>
    <w:basedOn w:val="Fuentedeprrafopredeter"/>
    <w:semiHidden/>
    <w:rsid w:val="00F24E25"/>
    <w:rPr>
      <w:sz w:val="20"/>
      <w:szCs w:val="20"/>
    </w:rPr>
  </w:style>
  <w:style w:type="paragraph" w:customStyle="1" w:styleId="msonormal0">
    <w:name w:val="msonormal"/>
    <w:basedOn w:val="Normal"/>
    <w:uiPriority w:val="99"/>
    <w:qFormat/>
    <w:rsid w:val="00F24E25"/>
    <w:pPr>
      <w:suppressAutoHyphens w:val="0"/>
      <w:spacing w:before="100" w:beforeAutospacing="1" w:after="100" w:afterAutospacing="1"/>
    </w:pPr>
    <w:rPr>
      <w:rFonts w:ascii="Calibri" w:eastAsiaTheme="minorHAnsi" w:hAnsi="Calibri" w:cs="Calibri"/>
      <w:sz w:val="22"/>
      <w:szCs w:val="22"/>
      <w:lang w:val="es-MX" w:eastAsia="es-MX"/>
    </w:rPr>
  </w:style>
  <w:style w:type="character" w:customStyle="1" w:styleId="estilocorreo39">
    <w:name w:val="estilocorreo39"/>
    <w:basedOn w:val="Fuentedeprrafopredeter"/>
    <w:semiHidden/>
    <w:rsid w:val="00F24E25"/>
    <w:rPr>
      <w:rFonts w:ascii="Calibri" w:hAnsi="Calibri" w:cs="Calibri" w:hint="default"/>
      <w:color w:val="auto"/>
    </w:rPr>
  </w:style>
  <w:style w:type="character" w:customStyle="1" w:styleId="TextodegloboCar1">
    <w:name w:val="Texto de globo Car1"/>
    <w:basedOn w:val="Fuentedeprrafopredeter"/>
    <w:uiPriority w:val="99"/>
    <w:rsid w:val="00F24E25"/>
    <w:rPr>
      <w:rFonts w:ascii="Segoe UI" w:hAnsi="Segoe UI" w:cs="Segoe UI" w:hint="default"/>
    </w:rPr>
  </w:style>
  <w:style w:type="character" w:customStyle="1" w:styleId="TextocomentarioCar1">
    <w:name w:val="Texto comentario Car1"/>
    <w:basedOn w:val="Fuentedeprrafopredeter"/>
    <w:rsid w:val="00F24E25"/>
  </w:style>
  <w:style w:type="paragraph" w:customStyle="1" w:styleId="AAgestin0">
    <w:name w:val="AA gestión"/>
    <w:basedOn w:val="Normal"/>
    <w:link w:val="AAgestinCar0"/>
    <w:qFormat/>
    <w:rsid w:val="00F24E25"/>
    <w:pPr>
      <w:ind w:left="851" w:right="851" w:firstLine="709"/>
      <w:jc w:val="both"/>
    </w:pPr>
    <w:rPr>
      <w:color w:val="000099"/>
      <w:sz w:val="26"/>
      <w:szCs w:val="26"/>
      <w:lang w:val="es-ES_tradnl"/>
    </w:rPr>
  </w:style>
  <w:style w:type="character" w:customStyle="1" w:styleId="AAgestinCar0">
    <w:name w:val="AA gestión Car"/>
    <w:link w:val="AAgestin0"/>
    <w:rsid w:val="00F24E25"/>
    <w:rPr>
      <w:color w:val="000099"/>
      <w:sz w:val="26"/>
      <w:szCs w:val="26"/>
      <w:lang w:val="es-ES_tradnl" w:eastAsia="ar-SA"/>
    </w:rPr>
  </w:style>
  <w:style w:type="character" w:customStyle="1" w:styleId="WW8Num3z0">
    <w:name w:val="WW8Num3z0"/>
    <w:qFormat/>
    <w:rsid w:val="00F24E25"/>
    <w:rPr>
      <w:rFonts w:ascii="Wingdings 2" w:hAnsi="Wingdings 2" w:cs="Wingdings 2"/>
    </w:rPr>
  </w:style>
  <w:style w:type="character" w:customStyle="1" w:styleId="WW8Num3z1">
    <w:name w:val="WW8Num3z1"/>
    <w:uiPriority w:val="99"/>
    <w:qFormat/>
    <w:rsid w:val="00F24E25"/>
    <w:rPr>
      <w:rFonts w:ascii="OpenSymbol" w:hAnsi="OpenSymbol" w:cs="OpenSymbol"/>
    </w:rPr>
  </w:style>
  <w:style w:type="character" w:customStyle="1" w:styleId="WW8Num4z0">
    <w:name w:val="WW8Num4z0"/>
    <w:uiPriority w:val="99"/>
    <w:qFormat/>
    <w:rsid w:val="00F24E25"/>
    <w:rPr>
      <w:rFonts w:ascii="Wingdings" w:hAnsi="Wingdings" w:cs="Wingdings"/>
      <w:sz w:val="20"/>
      <w:szCs w:val="24"/>
    </w:rPr>
  </w:style>
  <w:style w:type="character" w:customStyle="1" w:styleId="WW8Num4z1">
    <w:name w:val="WW8Num4z1"/>
    <w:uiPriority w:val="99"/>
    <w:qFormat/>
    <w:rsid w:val="00F24E25"/>
    <w:rPr>
      <w:rFonts w:ascii="Courier New" w:hAnsi="Courier New" w:cs="Courier New"/>
      <w:sz w:val="20"/>
    </w:rPr>
  </w:style>
  <w:style w:type="character" w:customStyle="1" w:styleId="WW8Num5z0">
    <w:name w:val="WW8Num5z0"/>
    <w:uiPriority w:val="99"/>
    <w:qFormat/>
    <w:rsid w:val="00F24E25"/>
  </w:style>
  <w:style w:type="character" w:customStyle="1" w:styleId="WW8Num5z1">
    <w:name w:val="WW8Num5z1"/>
    <w:uiPriority w:val="99"/>
    <w:qFormat/>
    <w:rsid w:val="00F24E25"/>
  </w:style>
  <w:style w:type="character" w:customStyle="1" w:styleId="WW8Num5z2">
    <w:name w:val="WW8Num5z2"/>
    <w:uiPriority w:val="99"/>
    <w:qFormat/>
    <w:rsid w:val="00F24E25"/>
  </w:style>
  <w:style w:type="character" w:customStyle="1" w:styleId="WW8Num5z3">
    <w:name w:val="WW8Num5z3"/>
    <w:uiPriority w:val="99"/>
    <w:qFormat/>
    <w:rsid w:val="00F24E25"/>
  </w:style>
  <w:style w:type="character" w:customStyle="1" w:styleId="WW8Num5z4">
    <w:name w:val="WW8Num5z4"/>
    <w:uiPriority w:val="99"/>
    <w:qFormat/>
    <w:rsid w:val="00F24E25"/>
  </w:style>
  <w:style w:type="character" w:customStyle="1" w:styleId="WW8Num5z5">
    <w:name w:val="WW8Num5z5"/>
    <w:uiPriority w:val="99"/>
    <w:qFormat/>
    <w:rsid w:val="00F24E25"/>
  </w:style>
  <w:style w:type="character" w:customStyle="1" w:styleId="WW8Num5z6">
    <w:name w:val="WW8Num5z6"/>
    <w:uiPriority w:val="99"/>
    <w:qFormat/>
    <w:rsid w:val="00F24E25"/>
  </w:style>
  <w:style w:type="character" w:customStyle="1" w:styleId="WW8Num5z7">
    <w:name w:val="WW8Num5z7"/>
    <w:uiPriority w:val="99"/>
    <w:qFormat/>
    <w:rsid w:val="00F24E25"/>
  </w:style>
  <w:style w:type="character" w:customStyle="1" w:styleId="WW8Num5z8">
    <w:name w:val="WW8Num5z8"/>
    <w:uiPriority w:val="99"/>
    <w:qFormat/>
    <w:rsid w:val="00F24E25"/>
  </w:style>
  <w:style w:type="character" w:customStyle="1" w:styleId="WW8Num6z0">
    <w:name w:val="WW8Num6z0"/>
    <w:uiPriority w:val="99"/>
    <w:qFormat/>
    <w:rsid w:val="00F24E25"/>
    <w:rPr>
      <w:rFonts w:ascii="Wingdings" w:hAnsi="Wingdings" w:cs="Wingdings"/>
      <w:sz w:val="20"/>
    </w:rPr>
  </w:style>
  <w:style w:type="character" w:customStyle="1" w:styleId="WW8Num6z1">
    <w:name w:val="WW8Num6z1"/>
    <w:uiPriority w:val="99"/>
    <w:qFormat/>
    <w:rsid w:val="00F24E25"/>
    <w:rPr>
      <w:rFonts w:ascii="Courier New" w:hAnsi="Courier New" w:cs="Courier New"/>
      <w:sz w:val="20"/>
    </w:rPr>
  </w:style>
  <w:style w:type="character" w:customStyle="1" w:styleId="WW8Num7z0">
    <w:name w:val="WW8Num7z0"/>
    <w:uiPriority w:val="99"/>
    <w:qFormat/>
    <w:rsid w:val="00F24E25"/>
  </w:style>
  <w:style w:type="character" w:customStyle="1" w:styleId="WW8Num7z1">
    <w:name w:val="WW8Num7z1"/>
    <w:uiPriority w:val="99"/>
    <w:qFormat/>
    <w:rsid w:val="00F24E25"/>
  </w:style>
  <w:style w:type="character" w:customStyle="1" w:styleId="WW8Num7z2">
    <w:name w:val="WW8Num7z2"/>
    <w:uiPriority w:val="99"/>
    <w:qFormat/>
    <w:rsid w:val="00F24E25"/>
  </w:style>
  <w:style w:type="character" w:customStyle="1" w:styleId="WW8Num7z3">
    <w:name w:val="WW8Num7z3"/>
    <w:uiPriority w:val="99"/>
    <w:qFormat/>
    <w:rsid w:val="00F24E25"/>
  </w:style>
  <w:style w:type="character" w:customStyle="1" w:styleId="WW8Num7z4">
    <w:name w:val="WW8Num7z4"/>
    <w:uiPriority w:val="99"/>
    <w:qFormat/>
    <w:rsid w:val="00F24E25"/>
  </w:style>
  <w:style w:type="character" w:customStyle="1" w:styleId="WW8Num7z5">
    <w:name w:val="WW8Num7z5"/>
    <w:uiPriority w:val="99"/>
    <w:qFormat/>
    <w:rsid w:val="00F24E25"/>
  </w:style>
  <w:style w:type="character" w:customStyle="1" w:styleId="WW8Num7z6">
    <w:name w:val="WW8Num7z6"/>
    <w:uiPriority w:val="99"/>
    <w:qFormat/>
    <w:rsid w:val="00F24E25"/>
  </w:style>
  <w:style w:type="character" w:customStyle="1" w:styleId="WW8Num7z7">
    <w:name w:val="WW8Num7z7"/>
    <w:uiPriority w:val="99"/>
    <w:qFormat/>
    <w:rsid w:val="00F24E25"/>
  </w:style>
  <w:style w:type="character" w:customStyle="1" w:styleId="WW8Num7z8">
    <w:name w:val="WW8Num7z8"/>
    <w:uiPriority w:val="99"/>
    <w:qFormat/>
    <w:rsid w:val="00F24E25"/>
  </w:style>
  <w:style w:type="character" w:customStyle="1" w:styleId="WW8Num8z0">
    <w:name w:val="WW8Num8z0"/>
    <w:uiPriority w:val="99"/>
    <w:qFormat/>
    <w:rsid w:val="00F24E25"/>
    <w:rPr>
      <w:rFonts w:ascii="Symbol" w:hAnsi="Symbol" w:cs="Symbol"/>
      <w:sz w:val="24"/>
      <w:szCs w:val="24"/>
    </w:rPr>
  </w:style>
  <w:style w:type="character" w:customStyle="1" w:styleId="WW8Num8z1">
    <w:name w:val="WW8Num8z1"/>
    <w:uiPriority w:val="99"/>
    <w:qFormat/>
    <w:rsid w:val="00F24E25"/>
    <w:rPr>
      <w:rFonts w:ascii="Courier New" w:hAnsi="Courier New" w:cs="Courier New"/>
    </w:rPr>
  </w:style>
  <w:style w:type="character" w:customStyle="1" w:styleId="WW8Num8z2">
    <w:name w:val="WW8Num8z2"/>
    <w:uiPriority w:val="99"/>
    <w:qFormat/>
    <w:rsid w:val="00F24E25"/>
    <w:rPr>
      <w:rFonts w:ascii="Wingdings" w:hAnsi="Wingdings" w:cs="Wingdings"/>
    </w:rPr>
  </w:style>
  <w:style w:type="character" w:customStyle="1" w:styleId="WW8Num9z0">
    <w:name w:val="WW8Num9z0"/>
    <w:uiPriority w:val="99"/>
    <w:qFormat/>
    <w:rsid w:val="00F24E25"/>
  </w:style>
  <w:style w:type="character" w:customStyle="1" w:styleId="WW8Num9z1">
    <w:name w:val="WW8Num9z1"/>
    <w:uiPriority w:val="99"/>
    <w:qFormat/>
    <w:rsid w:val="00F24E25"/>
    <w:rPr>
      <w:rFonts w:ascii="Book Antiqua" w:hAnsi="Book Antiqua" w:cs="Book Antiqua"/>
      <w:b/>
      <w:bCs/>
      <w:sz w:val="24"/>
      <w:szCs w:val="24"/>
    </w:rPr>
  </w:style>
  <w:style w:type="character" w:customStyle="1" w:styleId="WW8Num9z2">
    <w:name w:val="WW8Num9z2"/>
    <w:uiPriority w:val="99"/>
    <w:qFormat/>
    <w:rsid w:val="00F24E25"/>
    <w:rPr>
      <w:rFonts w:ascii="Book Antiqua" w:hAnsi="Book Antiqua" w:cs="Book Antiqua"/>
      <w:sz w:val="24"/>
      <w:szCs w:val="24"/>
    </w:rPr>
  </w:style>
  <w:style w:type="character" w:customStyle="1" w:styleId="WW8Num9z3">
    <w:name w:val="WW8Num9z3"/>
    <w:uiPriority w:val="99"/>
    <w:qFormat/>
    <w:rsid w:val="00F24E25"/>
  </w:style>
  <w:style w:type="character" w:customStyle="1" w:styleId="WW8Num9z4">
    <w:name w:val="WW8Num9z4"/>
    <w:uiPriority w:val="99"/>
    <w:qFormat/>
    <w:rsid w:val="00F24E25"/>
  </w:style>
  <w:style w:type="character" w:customStyle="1" w:styleId="WW8Num9z5">
    <w:name w:val="WW8Num9z5"/>
    <w:uiPriority w:val="99"/>
    <w:qFormat/>
    <w:rsid w:val="00F24E25"/>
  </w:style>
  <w:style w:type="character" w:customStyle="1" w:styleId="WW8Num9z6">
    <w:name w:val="WW8Num9z6"/>
    <w:uiPriority w:val="99"/>
    <w:qFormat/>
    <w:rsid w:val="00F24E25"/>
  </w:style>
  <w:style w:type="character" w:customStyle="1" w:styleId="WW8Num9z7">
    <w:name w:val="WW8Num9z7"/>
    <w:uiPriority w:val="99"/>
    <w:qFormat/>
    <w:rsid w:val="00F24E25"/>
  </w:style>
  <w:style w:type="character" w:customStyle="1" w:styleId="WW8Num9z8">
    <w:name w:val="WW8Num9z8"/>
    <w:uiPriority w:val="99"/>
    <w:qFormat/>
    <w:rsid w:val="00F24E25"/>
  </w:style>
  <w:style w:type="character" w:customStyle="1" w:styleId="WW8Num10z0">
    <w:name w:val="WW8Num10z0"/>
    <w:uiPriority w:val="99"/>
    <w:qFormat/>
    <w:rsid w:val="00F24E25"/>
  </w:style>
  <w:style w:type="character" w:customStyle="1" w:styleId="WW8Num10z1">
    <w:name w:val="WW8Num10z1"/>
    <w:uiPriority w:val="99"/>
    <w:qFormat/>
    <w:rsid w:val="00F24E25"/>
  </w:style>
  <w:style w:type="character" w:customStyle="1" w:styleId="WW8Num10z2">
    <w:name w:val="WW8Num10z2"/>
    <w:uiPriority w:val="99"/>
    <w:qFormat/>
    <w:rsid w:val="00F24E25"/>
  </w:style>
  <w:style w:type="character" w:customStyle="1" w:styleId="WW8Num10z3">
    <w:name w:val="WW8Num10z3"/>
    <w:uiPriority w:val="99"/>
    <w:qFormat/>
    <w:rsid w:val="00F24E25"/>
  </w:style>
  <w:style w:type="character" w:customStyle="1" w:styleId="WW8Num10z4">
    <w:name w:val="WW8Num10z4"/>
    <w:qFormat/>
    <w:rsid w:val="00F24E25"/>
  </w:style>
  <w:style w:type="character" w:customStyle="1" w:styleId="WW8Num10z5">
    <w:name w:val="WW8Num10z5"/>
    <w:qFormat/>
    <w:rsid w:val="00F24E25"/>
  </w:style>
  <w:style w:type="character" w:customStyle="1" w:styleId="WW8Num10z6">
    <w:name w:val="WW8Num10z6"/>
    <w:qFormat/>
    <w:rsid w:val="00F24E25"/>
  </w:style>
  <w:style w:type="character" w:customStyle="1" w:styleId="WW8Num10z7">
    <w:name w:val="WW8Num10z7"/>
    <w:qFormat/>
    <w:rsid w:val="00F24E25"/>
  </w:style>
  <w:style w:type="character" w:customStyle="1" w:styleId="WW8Num10z8">
    <w:name w:val="WW8Num10z8"/>
    <w:qFormat/>
    <w:rsid w:val="00F24E25"/>
  </w:style>
  <w:style w:type="character" w:customStyle="1" w:styleId="WW8Num11z0">
    <w:name w:val="WW8Num11z0"/>
    <w:uiPriority w:val="99"/>
    <w:qFormat/>
    <w:rsid w:val="00F24E25"/>
    <w:rPr>
      <w:rFonts w:ascii="Symbol" w:hAnsi="Symbol" w:cs="Symbol"/>
      <w:sz w:val="24"/>
      <w:szCs w:val="24"/>
    </w:rPr>
  </w:style>
  <w:style w:type="character" w:customStyle="1" w:styleId="WW8Num11z2">
    <w:name w:val="WW8Num11z2"/>
    <w:uiPriority w:val="99"/>
    <w:qFormat/>
    <w:rsid w:val="00F24E25"/>
    <w:rPr>
      <w:rFonts w:ascii="Wingdings" w:hAnsi="Wingdings" w:cs="Wingdings"/>
      <w:sz w:val="24"/>
      <w:szCs w:val="24"/>
    </w:rPr>
  </w:style>
  <w:style w:type="character" w:customStyle="1" w:styleId="WW8Num11z4">
    <w:name w:val="WW8Num11z4"/>
    <w:qFormat/>
    <w:rsid w:val="00F24E25"/>
    <w:rPr>
      <w:rFonts w:ascii="Courier New" w:hAnsi="Courier New" w:cs="Courier New"/>
    </w:rPr>
  </w:style>
  <w:style w:type="character" w:customStyle="1" w:styleId="WW8Num12z0">
    <w:name w:val="WW8Num12z0"/>
    <w:qFormat/>
    <w:rsid w:val="00F24E25"/>
    <w:rPr>
      <w:rFonts w:ascii="Symbol" w:hAnsi="Symbol" w:cs="Symbol"/>
    </w:rPr>
  </w:style>
  <w:style w:type="character" w:customStyle="1" w:styleId="WW8Num12z1">
    <w:name w:val="WW8Num12z1"/>
    <w:qFormat/>
    <w:rsid w:val="00F24E25"/>
    <w:rPr>
      <w:rFonts w:ascii="Courier New" w:hAnsi="Courier New" w:cs="Courier New"/>
    </w:rPr>
  </w:style>
  <w:style w:type="character" w:customStyle="1" w:styleId="WW8Num12z2">
    <w:name w:val="WW8Num12z2"/>
    <w:qFormat/>
    <w:rsid w:val="00F24E25"/>
    <w:rPr>
      <w:rFonts w:ascii="Wingdings" w:hAnsi="Wingdings" w:cs="Wingdings"/>
    </w:rPr>
  </w:style>
  <w:style w:type="character" w:customStyle="1" w:styleId="WW8Num13z0">
    <w:name w:val="WW8Num13z0"/>
    <w:qFormat/>
    <w:rsid w:val="00F24E25"/>
  </w:style>
  <w:style w:type="character" w:customStyle="1" w:styleId="WW8Num13z1">
    <w:name w:val="WW8Num13z1"/>
    <w:qFormat/>
    <w:rsid w:val="00F24E25"/>
  </w:style>
  <w:style w:type="character" w:customStyle="1" w:styleId="WW8Num13z2">
    <w:name w:val="WW8Num13z2"/>
    <w:qFormat/>
    <w:rsid w:val="00F24E25"/>
  </w:style>
  <w:style w:type="character" w:customStyle="1" w:styleId="WW8Num13z3">
    <w:name w:val="WW8Num13z3"/>
    <w:qFormat/>
    <w:rsid w:val="00F24E25"/>
  </w:style>
  <w:style w:type="character" w:customStyle="1" w:styleId="WW8Num13z4">
    <w:name w:val="WW8Num13z4"/>
    <w:qFormat/>
    <w:rsid w:val="00F24E25"/>
  </w:style>
  <w:style w:type="character" w:customStyle="1" w:styleId="WW8Num13z5">
    <w:name w:val="WW8Num13z5"/>
    <w:qFormat/>
    <w:rsid w:val="00F24E25"/>
  </w:style>
  <w:style w:type="character" w:customStyle="1" w:styleId="WW8Num13z6">
    <w:name w:val="WW8Num13z6"/>
    <w:qFormat/>
    <w:rsid w:val="00F24E25"/>
  </w:style>
  <w:style w:type="character" w:customStyle="1" w:styleId="WW8Num13z7">
    <w:name w:val="WW8Num13z7"/>
    <w:qFormat/>
    <w:rsid w:val="00F24E25"/>
  </w:style>
  <w:style w:type="character" w:customStyle="1" w:styleId="WW8Num13z8">
    <w:name w:val="WW8Num13z8"/>
    <w:qFormat/>
    <w:rsid w:val="00F24E25"/>
  </w:style>
  <w:style w:type="character" w:customStyle="1" w:styleId="WW8Num14z0">
    <w:name w:val="WW8Num14z0"/>
    <w:qFormat/>
    <w:rsid w:val="00F24E25"/>
    <w:rPr>
      <w:rFonts w:ascii="Symbol" w:hAnsi="Symbol" w:cs="Symbol"/>
      <w:sz w:val="20"/>
    </w:rPr>
  </w:style>
  <w:style w:type="character" w:customStyle="1" w:styleId="WW8Num14z1">
    <w:name w:val="WW8Num14z1"/>
    <w:qFormat/>
    <w:rsid w:val="00F24E25"/>
    <w:rPr>
      <w:rFonts w:ascii="Courier New" w:hAnsi="Courier New" w:cs="Courier New"/>
      <w:sz w:val="20"/>
    </w:rPr>
  </w:style>
  <w:style w:type="character" w:customStyle="1" w:styleId="WW8Num14z2">
    <w:name w:val="WW8Num14z2"/>
    <w:qFormat/>
    <w:rsid w:val="00F24E25"/>
    <w:rPr>
      <w:rFonts w:ascii="Wingdings" w:hAnsi="Wingdings" w:cs="Wingdings"/>
      <w:sz w:val="20"/>
    </w:rPr>
  </w:style>
  <w:style w:type="character" w:customStyle="1" w:styleId="WW8Num15z0">
    <w:name w:val="WW8Num15z0"/>
    <w:qFormat/>
    <w:rsid w:val="00F24E25"/>
  </w:style>
  <w:style w:type="character" w:customStyle="1" w:styleId="WW8Num15z1">
    <w:name w:val="WW8Num15z1"/>
    <w:qFormat/>
    <w:rsid w:val="00F24E25"/>
  </w:style>
  <w:style w:type="character" w:customStyle="1" w:styleId="WW8Num15z2">
    <w:name w:val="WW8Num15z2"/>
    <w:qFormat/>
    <w:rsid w:val="00F24E25"/>
  </w:style>
  <w:style w:type="character" w:customStyle="1" w:styleId="WW8Num15z3">
    <w:name w:val="WW8Num15z3"/>
    <w:qFormat/>
    <w:rsid w:val="00F24E25"/>
  </w:style>
  <w:style w:type="character" w:customStyle="1" w:styleId="WW8Num15z4">
    <w:name w:val="WW8Num15z4"/>
    <w:qFormat/>
    <w:rsid w:val="00F24E25"/>
  </w:style>
  <w:style w:type="character" w:customStyle="1" w:styleId="WW8Num15z5">
    <w:name w:val="WW8Num15z5"/>
    <w:qFormat/>
    <w:rsid w:val="00F24E25"/>
  </w:style>
  <w:style w:type="character" w:customStyle="1" w:styleId="WW8Num15z6">
    <w:name w:val="WW8Num15z6"/>
    <w:qFormat/>
    <w:rsid w:val="00F24E25"/>
  </w:style>
  <w:style w:type="character" w:customStyle="1" w:styleId="WW8Num15z7">
    <w:name w:val="WW8Num15z7"/>
    <w:qFormat/>
    <w:rsid w:val="00F24E25"/>
  </w:style>
  <w:style w:type="character" w:customStyle="1" w:styleId="WW8Num15z8">
    <w:name w:val="WW8Num15z8"/>
    <w:qFormat/>
    <w:rsid w:val="00F24E25"/>
  </w:style>
  <w:style w:type="character" w:customStyle="1" w:styleId="WW8Num16z0">
    <w:name w:val="WW8Num16z0"/>
    <w:qFormat/>
    <w:rsid w:val="00F24E25"/>
  </w:style>
  <w:style w:type="character" w:customStyle="1" w:styleId="WW8Num16z1">
    <w:name w:val="WW8Num16z1"/>
    <w:qFormat/>
    <w:rsid w:val="00F24E25"/>
  </w:style>
  <w:style w:type="character" w:customStyle="1" w:styleId="WW8Num16z2">
    <w:name w:val="WW8Num16z2"/>
    <w:qFormat/>
    <w:rsid w:val="00F24E25"/>
  </w:style>
  <w:style w:type="character" w:customStyle="1" w:styleId="WW8Num16z3">
    <w:name w:val="WW8Num16z3"/>
    <w:qFormat/>
    <w:rsid w:val="00F24E25"/>
  </w:style>
  <w:style w:type="character" w:customStyle="1" w:styleId="WW8Num16z4">
    <w:name w:val="WW8Num16z4"/>
    <w:qFormat/>
    <w:rsid w:val="00F24E25"/>
  </w:style>
  <w:style w:type="character" w:customStyle="1" w:styleId="WW8Num16z5">
    <w:name w:val="WW8Num16z5"/>
    <w:qFormat/>
    <w:rsid w:val="00F24E25"/>
  </w:style>
  <w:style w:type="character" w:customStyle="1" w:styleId="WW8Num16z6">
    <w:name w:val="WW8Num16z6"/>
    <w:qFormat/>
    <w:rsid w:val="00F24E25"/>
  </w:style>
  <w:style w:type="character" w:customStyle="1" w:styleId="WW8Num16z7">
    <w:name w:val="WW8Num16z7"/>
    <w:qFormat/>
    <w:rsid w:val="00F24E25"/>
  </w:style>
  <w:style w:type="character" w:customStyle="1" w:styleId="WW8Num16z8">
    <w:name w:val="WW8Num16z8"/>
    <w:qFormat/>
    <w:rsid w:val="00F24E25"/>
  </w:style>
  <w:style w:type="character" w:customStyle="1" w:styleId="WW8Num17z0">
    <w:name w:val="WW8Num17z0"/>
    <w:qFormat/>
    <w:rsid w:val="00F24E25"/>
    <w:rPr>
      <w:rFonts w:ascii="Symbol" w:hAnsi="Symbol" w:cs="Symbol"/>
      <w:sz w:val="22"/>
      <w:szCs w:val="22"/>
    </w:rPr>
  </w:style>
  <w:style w:type="character" w:customStyle="1" w:styleId="WW8Num17z1">
    <w:name w:val="WW8Num17z1"/>
    <w:qFormat/>
    <w:rsid w:val="00F24E25"/>
    <w:rPr>
      <w:rFonts w:ascii="Courier New" w:hAnsi="Courier New" w:cs="Courier New"/>
    </w:rPr>
  </w:style>
  <w:style w:type="character" w:customStyle="1" w:styleId="WW8Num17z2">
    <w:name w:val="WW8Num17z2"/>
    <w:qFormat/>
    <w:rsid w:val="00F24E25"/>
    <w:rPr>
      <w:rFonts w:ascii="Wingdings" w:hAnsi="Wingdings" w:cs="Wingdings"/>
    </w:rPr>
  </w:style>
  <w:style w:type="character" w:customStyle="1" w:styleId="WW8Num18z0">
    <w:name w:val="WW8Num18z0"/>
    <w:qFormat/>
    <w:rsid w:val="00F24E25"/>
    <w:rPr>
      <w:rFonts w:ascii="Symbol" w:hAnsi="Symbol" w:cs="Symbol"/>
    </w:rPr>
  </w:style>
  <w:style w:type="character" w:customStyle="1" w:styleId="WW8Num18z1">
    <w:name w:val="WW8Num18z1"/>
    <w:qFormat/>
    <w:rsid w:val="00F24E25"/>
    <w:rPr>
      <w:rFonts w:ascii="Courier New" w:hAnsi="Courier New" w:cs="Courier New"/>
    </w:rPr>
  </w:style>
  <w:style w:type="character" w:customStyle="1" w:styleId="WW8Num18z2">
    <w:name w:val="WW8Num18z2"/>
    <w:qFormat/>
    <w:rsid w:val="00F24E25"/>
    <w:rPr>
      <w:rFonts w:ascii="Wingdings" w:hAnsi="Wingdings" w:cs="Wingdings"/>
    </w:rPr>
  </w:style>
  <w:style w:type="character" w:customStyle="1" w:styleId="WW8Num19z0">
    <w:name w:val="WW8Num19z0"/>
    <w:qFormat/>
    <w:rsid w:val="00F24E25"/>
    <w:rPr>
      <w:rFonts w:ascii="Symbol" w:hAnsi="Symbol" w:cs="Symbol"/>
    </w:rPr>
  </w:style>
  <w:style w:type="character" w:customStyle="1" w:styleId="WW8Num19z1">
    <w:name w:val="WW8Num19z1"/>
    <w:qFormat/>
    <w:rsid w:val="00F24E25"/>
    <w:rPr>
      <w:rFonts w:ascii="Courier New" w:hAnsi="Courier New" w:cs="Courier New"/>
    </w:rPr>
  </w:style>
  <w:style w:type="character" w:customStyle="1" w:styleId="WW8Num19z2">
    <w:name w:val="WW8Num19z2"/>
    <w:qFormat/>
    <w:rsid w:val="00F24E25"/>
    <w:rPr>
      <w:rFonts w:ascii="Wingdings" w:hAnsi="Wingdings" w:cs="Wingdings"/>
    </w:rPr>
  </w:style>
  <w:style w:type="character" w:customStyle="1" w:styleId="WW8Num20z0">
    <w:name w:val="WW8Num20z0"/>
    <w:qFormat/>
    <w:rsid w:val="00F24E25"/>
  </w:style>
  <w:style w:type="character" w:customStyle="1" w:styleId="WW8Num20z1">
    <w:name w:val="WW8Num20z1"/>
    <w:qFormat/>
    <w:rsid w:val="00F24E25"/>
  </w:style>
  <w:style w:type="character" w:customStyle="1" w:styleId="WW8Num20z2">
    <w:name w:val="WW8Num20z2"/>
    <w:qFormat/>
    <w:rsid w:val="00F24E25"/>
  </w:style>
  <w:style w:type="character" w:customStyle="1" w:styleId="WW8Num20z3">
    <w:name w:val="WW8Num20z3"/>
    <w:qFormat/>
    <w:rsid w:val="00F24E25"/>
  </w:style>
  <w:style w:type="character" w:customStyle="1" w:styleId="WW8Num20z4">
    <w:name w:val="WW8Num20z4"/>
    <w:qFormat/>
    <w:rsid w:val="00F24E25"/>
  </w:style>
  <w:style w:type="character" w:customStyle="1" w:styleId="WW8Num20z5">
    <w:name w:val="WW8Num20z5"/>
    <w:qFormat/>
    <w:rsid w:val="00F24E25"/>
  </w:style>
  <w:style w:type="character" w:customStyle="1" w:styleId="WW8Num20z6">
    <w:name w:val="WW8Num20z6"/>
    <w:qFormat/>
    <w:rsid w:val="00F24E25"/>
  </w:style>
  <w:style w:type="character" w:customStyle="1" w:styleId="WW8Num20z7">
    <w:name w:val="WW8Num20z7"/>
    <w:qFormat/>
    <w:rsid w:val="00F24E25"/>
  </w:style>
  <w:style w:type="character" w:customStyle="1" w:styleId="WW8Num20z8">
    <w:name w:val="WW8Num20z8"/>
    <w:qFormat/>
    <w:rsid w:val="00F24E25"/>
  </w:style>
  <w:style w:type="character" w:customStyle="1" w:styleId="WW8Num21z0">
    <w:name w:val="WW8Num21z0"/>
    <w:qFormat/>
    <w:rsid w:val="00F24E25"/>
  </w:style>
  <w:style w:type="character" w:customStyle="1" w:styleId="WW8Num21z1">
    <w:name w:val="WW8Num21z1"/>
    <w:qFormat/>
    <w:rsid w:val="00F24E25"/>
  </w:style>
  <w:style w:type="character" w:customStyle="1" w:styleId="WW8Num21z2">
    <w:name w:val="WW8Num21z2"/>
    <w:qFormat/>
    <w:rsid w:val="00F24E25"/>
  </w:style>
  <w:style w:type="character" w:customStyle="1" w:styleId="WW8Num21z3">
    <w:name w:val="WW8Num21z3"/>
    <w:qFormat/>
    <w:rsid w:val="00F24E25"/>
  </w:style>
  <w:style w:type="character" w:customStyle="1" w:styleId="WW8Num21z4">
    <w:name w:val="WW8Num21z4"/>
    <w:qFormat/>
    <w:rsid w:val="00F24E25"/>
  </w:style>
  <w:style w:type="character" w:customStyle="1" w:styleId="WW8Num21z5">
    <w:name w:val="WW8Num21z5"/>
    <w:qFormat/>
    <w:rsid w:val="00F24E25"/>
  </w:style>
  <w:style w:type="character" w:customStyle="1" w:styleId="WW8Num21z6">
    <w:name w:val="WW8Num21z6"/>
    <w:qFormat/>
    <w:rsid w:val="00F24E25"/>
  </w:style>
  <w:style w:type="character" w:customStyle="1" w:styleId="WW8Num21z7">
    <w:name w:val="WW8Num21z7"/>
    <w:qFormat/>
    <w:rsid w:val="00F24E25"/>
  </w:style>
  <w:style w:type="character" w:customStyle="1" w:styleId="WW8Num21z8">
    <w:name w:val="WW8Num21z8"/>
    <w:qFormat/>
    <w:rsid w:val="00F24E25"/>
  </w:style>
  <w:style w:type="character" w:customStyle="1" w:styleId="WW8Num22z0">
    <w:name w:val="WW8Num22z0"/>
    <w:qFormat/>
    <w:rsid w:val="00F24E25"/>
    <w:rPr>
      <w:rFonts w:ascii="Book Antiqua" w:hAnsi="Book Antiqua" w:cs="Book Antiqua"/>
      <w:b/>
      <w:bCs/>
      <w:sz w:val="24"/>
      <w:szCs w:val="24"/>
    </w:rPr>
  </w:style>
  <w:style w:type="character" w:customStyle="1" w:styleId="WW8Num22z1">
    <w:name w:val="WW8Num22z1"/>
    <w:qFormat/>
    <w:rsid w:val="00F24E25"/>
    <w:rPr>
      <w:rFonts w:ascii="Book Antiqua" w:hAnsi="Book Antiqua" w:cs="Book Antiqua"/>
      <w:b/>
      <w:bCs/>
      <w:sz w:val="24"/>
      <w:szCs w:val="24"/>
      <w:lang w:val="es-ES"/>
    </w:rPr>
  </w:style>
  <w:style w:type="character" w:customStyle="1" w:styleId="WW8Num22z2">
    <w:name w:val="WW8Num22z2"/>
    <w:qFormat/>
    <w:rsid w:val="00F24E25"/>
  </w:style>
  <w:style w:type="character" w:customStyle="1" w:styleId="WW8Num22z3">
    <w:name w:val="WW8Num22z3"/>
    <w:qFormat/>
    <w:rsid w:val="00F24E25"/>
  </w:style>
  <w:style w:type="character" w:customStyle="1" w:styleId="WW8Num22z4">
    <w:name w:val="WW8Num22z4"/>
    <w:qFormat/>
    <w:rsid w:val="00F24E25"/>
  </w:style>
  <w:style w:type="character" w:customStyle="1" w:styleId="WW8Num22z5">
    <w:name w:val="WW8Num22z5"/>
    <w:qFormat/>
    <w:rsid w:val="00F24E25"/>
  </w:style>
  <w:style w:type="character" w:customStyle="1" w:styleId="WW8Num22z6">
    <w:name w:val="WW8Num22z6"/>
    <w:qFormat/>
    <w:rsid w:val="00F24E25"/>
  </w:style>
  <w:style w:type="character" w:customStyle="1" w:styleId="WW8Num22z7">
    <w:name w:val="WW8Num22z7"/>
    <w:qFormat/>
    <w:rsid w:val="00F24E25"/>
  </w:style>
  <w:style w:type="character" w:customStyle="1" w:styleId="WW8Num22z8">
    <w:name w:val="WW8Num22z8"/>
    <w:qFormat/>
    <w:rsid w:val="00F24E25"/>
  </w:style>
  <w:style w:type="character" w:customStyle="1" w:styleId="WW8Num23z0">
    <w:name w:val="WW8Num23z0"/>
    <w:uiPriority w:val="99"/>
    <w:qFormat/>
    <w:rsid w:val="00F24E25"/>
  </w:style>
  <w:style w:type="character" w:customStyle="1" w:styleId="WW8Num23z1">
    <w:name w:val="WW8Num23z1"/>
    <w:qFormat/>
    <w:rsid w:val="00F24E25"/>
  </w:style>
  <w:style w:type="character" w:customStyle="1" w:styleId="WW8Num23z2">
    <w:name w:val="WW8Num23z2"/>
    <w:qFormat/>
    <w:rsid w:val="00F24E25"/>
  </w:style>
  <w:style w:type="character" w:customStyle="1" w:styleId="WW8Num23z3">
    <w:name w:val="WW8Num23z3"/>
    <w:qFormat/>
    <w:rsid w:val="00F24E25"/>
  </w:style>
  <w:style w:type="character" w:customStyle="1" w:styleId="WW8Num23z4">
    <w:name w:val="WW8Num23z4"/>
    <w:qFormat/>
    <w:rsid w:val="00F24E25"/>
  </w:style>
  <w:style w:type="character" w:customStyle="1" w:styleId="WW8Num23z5">
    <w:name w:val="WW8Num23z5"/>
    <w:qFormat/>
    <w:rsid w:val="00F24E25"/>
  </w:style>
  <w:style w:type="character" w:customStyle="1" w:styleId="WW8Num23z6">
    <w:name w:val="WW8Num23z6"/>
    <w:qFormat/>
    <w:rsid w:val="00F24E25"/>
  </w:style>
  <w:style w:type="character" w:customStyle="1" w:styleId="WW8Num23z7">
    <w:name w:val="WW8Num23z7"/>
    <w:qFormat/>
    <w:rsid w:val="00F24E25"/>
  </w:style>
  <w:style w:type="character" w:customStyle="1" w:styleId="WW8Num23z8">
    <w:name w:val="WW8Num23z8"/>
    <w:qFormat/>
    <w:rsid w:val="00F24E25"/>
  </w:style>
  <w:style w:type="character" w:customStyle="1" w:styleId="WW8Num24z0">
    <w:name w:val="WW8Num24z0"/>
    <w:qFormat/>
    <w:rsid w:val="00F24E25"/>
  </w:style>
  <w:style w:type="character" w:customStyle="1" w:styleId="WW8Num24z1">
    <w:name w:val="WW8Num24z1"/>
    <w:qFormat/>
    <w:rsid w:val="00F24E25"/>
  </w:style>
  <w:style w:type="character" w:customStyle="1" w:styleId="WW8Num24z2">
    <w:name w:val="WW8Num24z2"/>
    <w:qFormat/>
    <w:rsid w:val="00F24E25"/>
  </w:style>
  <w:style w:type="character" w:customStyle="1" w:styleId="WW8Num24z3">
    <w:name w:val="WW8Num24z3"/>
    <w:qFormat/>
    <w:rsid w:val="00F24E25"/>
    <w:rPr>
      <w:rFonts w:ascii="Symbol" w:hAnsi="Symbol" w:cs="Symbol"/>
    </w:rPr>
  </w:style>
  <w:style w:type="character" w:customStyle="1" w:styleId="WW8Num24z4">
    <w:name w:val="WW8Num24z4"/>
    <w:qFormat/>
    <w:rsid w:val="00F24E25"/>
    <w:rPr>
      <w:rFonts w:ascii="Wingdings" w:hAnsi="Wingdings" w:cs="Wingdings"/>
    </w:rPr>
  </w:style>
  <w:style w:type="character" w:customStyle="1" w:styleId="WW8Num24z5">
    <w:name w:val="WW8Num24z5"/>
    <w:qFormat/>
    <w:rsid w:val="00F24E25"/>
  </w:style>
  <w:style w:type="character" w:customStyle="1" w:styleId="WW8Num24z6">
    <w:name w:val="WW8Num24z6"/>
    <w:qFormat/>
    <w:rsid w:val="00F24E25"/>
  </w:style>
  <w:style w:type="character" w:customStyle="1" w:styleId="WW8Num24z7">
    <w:name w:val="WW8Num24z7"/>
    <w:qFormat/>
    <w:rsid w:val="00F24E25"/>
  </w:style>
  <w:style w:type="character" w:customStyle="1" w:styleId="WW8Num24z8">
    <w:name w:val="WW8Num24z8"/>
    <w:qFormat/>
    <w:rsid w:val="00F24E25"/>
  </w:style>
  <w:style w:type="character" w:customStyle="1" w:styleId="WW8Num25z0">
    <w:name w:val="WW8Num25z0"/>
    <w:uiPriority w:val="99"/>
    <w:qFormat/>
    <w:rsid w:val="00F24E25"/>
  </w:style>
  <w:style w:type="character" w:customStyle="1" w:styleId="WW8Num25z1">
    <w:name w:val="WW8Num25z1"/>
    <w:qFormat/>
    <w:rsid w:val="00F24E25"/>
  </w:style>
  <w:style w:type="character" w:customStyle="1" w:styleId="WW8Num25z2">
    <w:name w:val="WW8Num25z2"/>
    <w:qFormat/>
    <w:rsid w:val="00F24E25"/>
  </w:style>
  <w:style w:type="character" w:customStyle="1" w:styleId="WW8Num25z3">
    <w:name w:val="WW8Num25z3"/>
    <w:qFormat/>
    <w:rsid w:val="00F24E25"/>
  </w:style>
  <w:style w:type="character" w:customStyle="1" w:styleId="WW8Num25z4">
    <w:name w:val="WW8Num25z4"/>
    <w:qFormat/>
    <w:rsid w:val="00F24E25"/>
  </w:style>
  <w:style w:type="character" w:customStyle="1" w:styleId="WW8Num25z5">
    <w:name w:val="WW8Num25z5"/>
    <w:qFormat/>
    <w:rsid w:val="00F24E25"/>
  </w:style>
  <w:style w:type="character" w:customStyle="1" w:styleId="WW8Num25z6">
    <w:name w:val="WW8Num25z6"/>
    <w:qFormat/>
    <w:rsid w:val="00F24E25"/>
  </w:style>
  <w:style w:type="character" w:customStyle="1" w:styleId="WW8Num25z7">
    <w:name w:val="WW8Num25z7"/>
    <w:qFormat/>
    <w:rsid w:val="00F24E25"/>
  </w:style>
  <w:style w:type="character" w:customStyle="1" w:styleId="WW8Num25z8">
    <w:name w:val="WW8Num25z8"/>
    <w:qFormat/>
    <w:rsid w:val="00F24E25"/>
  </w:style>
  <w:style w:type="character" w:customStyle="1" w:styleId="WW8Num26z0">
    <w:name w:val="WW8Num26z0"/>
    <w:qFormat/>
    <w:rsid w:val="00F24E25"/>
  </w:style>
  <w:style w:type="character" w:customStyle="1" w:styleId="WW8Num26z1">
    <w:name w:val="WW8Num26z1"/>
    <w:qFormat/>
    <w:rsid w:val="00F24E25"/>
    <w:rPr>
      <w:color w:val="000000"/>
      <w:sz w:val="24"/>
    </w:rPr>
  </w:style>
  <w:style w:type="character" w:customStyle="1" w:styleId="WW8Num26z2">
    <w:name w:val="WW8Num26z2"/>
    <w:qFormat/>
    <w:rsid w:val="00F24E25"/>
  </w:style>
  <w:style w:type="character" w:customStyle="1" w:styleId="WW8Num26z3">
    <w:name w:val="WW8Num26z3"/>
    <w:qFormat/>
    <w:rsid w:val="00F24E25"/>
  </w:style>
  <w:style w:type="character" w:customStyle="1" w:styleId="WW8Num26z4">
    <w:name w:val="WW8Num26z4"/>
    <w:qFormat/>
    <w:rsid w:val="00F24E25"/>
  </w:style>
  <w:style w:type="character" w:customStyle="1" w:styleId="WW8Num26z5">
    <w:name w:val="WW8Num26z5"/>
    <w:qFormat/>
    <w:rsid w:val="00F24E25"/>
  </w:style>
  <w:style w:type="character" w:customStyle="1" w:styleId="WW8Num26z6">
    <w:name w:val="WW8Num26z6"/>
    <w:qFormat/>
    <w:rsid w:val="00F24E25"/>
  </w:style>
  <w:style w:type="character" w:customStyle="1" w:styleId="WW8Num26z7">
    <w:name w:val="WW8Num26z7"/>
    <w:qFormat/>
    <w:rsid w:val="00F24E25"/>
  </w:style>
  <w:style w:type="character" w:customStyle="1" w:styleId="WW8Num26z8">
    <w:name w:val="WW8Num26z8"/>
    <w:qFormat/>
    <w:rsid w:val="00F24E25"/>
  </w:style>
  <w:style w:type="character" w:customStyle="1" w:styleId="WW8Num27z0">
    <w:name w:val="WW8Num27z0"/>
    <w:qFormat/>
    <w:rsid w:val="00F24E25"/>
  </w:style>
  <w:style w:type="character" w:customStyle="1" w:styleId="WW8Num27z1">
    <w:name w:val="WW8Num27z1"/>
    <w:qFormat/>
    <w:rsid w:val="00F24E25"/>
  </w:style>
  <w:style w:type="character" w:customStyle="1" w:styleId="WW8Num27z2">
    <w:name w:val="WW8Num27z2"/>
    <w:qFormat/>
    <w:rsid w:val="00F24E25"/>
  </w:style>
  <w:style w:type="character" w:customStyle="1" w:styleId="WW8Num27z3">
    <w:name w:val="WW8Num27z3"/>
    <w:qFormat/>
    <w:rsid w:val="00F24E25"/>
  </w:style>
  <w:style w:type="character" w:customStyle="1" w:styleId="WW8Num27z4">
    <w:name w:val="WW8Num27z4"/>
    <w:qFormat/>
    <w:rsid w:val="00F24E25"/>
  </w:style>
  <w:style w:type="character" w:customStyle="1" w:styleId="WW8Num27z5">
    <w:name w:val="WW8Num27z5"/>
    <w:qFormat/>
    <w:rsid w:val="00F24E25"/>
  </w:style>
  <w:style w:type="character" w:customStyle="1" w:styleId="WW8Num27z6">
    <w:name w:val="WW8Num27z6"/>
    <w:qFormat/>
    <w:rsid w:val="00F24E25"/>
  </w:style>
  <w:style w:type="character" w:customStyle="1" w:styleId="WW8Num27z7">
    <w:name w:val="WW8Num27z7"/>
    <w:qFormat/>
    <w:rsid w:val="00F24E25"/>
  </w:style>
  <w:style w:type="character" w:customStyle="1" w:styleId="WW8Num27z8">
    <w:name w:val="WW8Num27z8"/>
    <w:qFormat/>
    <w:rsid w:val="00F24E25"/>
  </w:style>
  <w:style w:type="character" w:customStyle="1" w:styleId="WW8Num28z0">
    <w:name w:val="WW8Num28z0"/>
    <w:qFormat/>
    <w:rsid w:val="00F24E25"/>
    <w:rPr>
      <w:rFonts w:ascii="Symbol" w:hAnsi="Symbol" w:cs="Symbol"/>
    </w:rPr>
  </w:style>
  <w:style w:type="character" w:customStyle="1" w:styleId="WW8Num28z1">
    <w:name w:val="WW8Num28z1"/>
    <w:qFormat/>
    <w:rsid w:val="00F24E25"/>
    <w:rPr>
      <w:rFonts w:ascii="Courier New" w:hAnsi="Courier New" w:cs="Courier New"/>
    </w:rPr>
  </w:style>
  <w:style w:type="character" w:customStyle="1" w:styleId="WW8Num28z2">
    <w:name w:val="WW8Num28z2"/>
    <w:qFormat/>
    <w:rsid w:val="00F24E25"/>
    <w:rPr>
      <w:rFonts w:ascii="Wingdings" w:hAnsi="Wingdings" w:cs="Wingdings"/>
    </w:rPr>
  </w:style>
  <w:style w:type="character" w:customStyle="1" w:styleId="WW8Num29z0">
    <w:name w:val="WW8Num29z0"/>
    <w:qFormat/>
    <w:rsid w:val="00F24E25"/>
    <w:rPr>
      <w:rFonts w:ascii="Symbol" w:hAnsi="Symbol" w:cs="Symbol"/>
    </w:rPr>
  </w:style>
  <w:style w:type="character" w:customStyle="1" w:styleId="WW8Num29z1">
    <w:name w:val="WW8Num29z1"/>
    <w:qFormat/>
    <w:rsid w:val="00F24E25"/>
    <w:rPr>
      <w:rFonts w:ascii="Courier New" w:hAnsi="Courier New" w:cs="Courier New"/>
    </w:rPr>
  </w:style>
  <w:style w:type="character" w:customStyle="1" w:styleId="WW8Num29z2">
    <w:name w:val="WW8Num29z2"/>
    <w:qFormat/>
    <w:rsid w:val="00F24E25"/>
    <w:rPr>
      <w:rFonts w:ascii="Wingdings" w:hAnsi="Wingdings" w:cs="Wingdings"/>
    </w:rPr>
  </w:style>
  <w:style w:type="character" w:customStyle="1" w:styleId="WW8Num30z0">
    <w:name w:val="WW8Num30z0"/>
    <w:qFormat/>
    <w:rsid w:val="00F24E25"/>
  </w:style>
  <w:style w:type="character" w:customStyle="1" w:styleId="WW8Num30z1">
    <w:name w:val="WW8Num30z1"/>
    <w:qFormat/>
    <w:rsid w:val="00F24E25"/>
  </w:style>
  <w:style w:type="character" w:customStyle="1" w:styleId="WW8Num30z2">
    <w:name w:val="WW8Num30z2"/>
    <w:qFormat/>
    <w:rsid w:val="00F24E25"/>
  </w:style>
  <w:style w:type="character" w:customStyle="1" w:styleId="WW8Num30z3">
    <w:name w:val="WW8Num30z3"/>
    <w:qFormat/>
    <w:rsid w:val="00F24E25"/>
  </w:style>
  <w:style w:type="character" w:customStyle="1" w:styleId="WW8Num30z4">
    <w:name w:val="WW8Num30z4"/>
    <w:qFormat/>
    <w:rsid w:val="00F24E25"/>
  </w:style>
  <w:style w:type="character" w:customStyle="1" w:styleId="WW8Num30z5">
    <w:name w:val="WW8Num30z5"/>
    <w:qFormat/>
    <w:rsid w:val="00F24E25"/>
  </w:style>
  <w:style w:type="character" w:customStyle="1" w:styleId="WW8Num30z6">
    <w:name w:val="WW8Num30z6"/>
    <w:qFormat/>
    <w:rsid w:val="00F24E25"/>
  </w:style>
  <w:style w:type="character" w:customStyle="1" w:styleId="WW8Num30z7">
    <w:name w:val="WW8Num30z7"/>
    <w:qFormat/>
    <w:rsid w:val="00F24E25"/>
  </w:style>
  <w:style w:type="character" w:customStyle="1" w:styleId="WW8Num30z8">
    <w:name w:val="WW8Num30z8"/>
    <w:qFormat/>
    <w:rsid w:val="00F24E25"/>
  </w:style>
  <w:style w:type="character" w:customStyle="1" w:styleId="WW8Num31z0">
    <w:name w:val="WW8Num31z0"/>
    <w:qFormat/>
    <w:rsid w:val="00F24E25"/>
  </w:style>
  <w:style w:type="character" w:customStyle="1" w:styleId="WW8Num31z1">
    <w:name w:val="WW8Num31z1"/>
    <w:qFormat/>
    <w:rsid w:val="00F24E25"/>
  </w:style>
  <w:style w:type="character" w:customStyle="1" w:styleId="WW8Num31z2">
    <w:name w:val="WW8Num31z2"/>
    <w:qFormat/>
    <w:rsid w:val="00F24E25"/>
  </w:style>
  <w:style w:type="character" w:customStyle="1" w:styleId="WW8Num31z3">
    <w:name w:val="WW8Num31z3"/>
    <w:qFormat/>
    <w:rsid w:val="00F24E25"/>
  </w:style>
  <w:style w:type="character" w:customStyle="1" w:styleId="WW8Num31z4">
    <w:name w:val="WW8Num31z4"/>
    <w:qFormat/>
    <w:rsid w:val="00F24E25"/>
  </w:style>
  <w:style w:type="character" w:customStyle="1" w:styleId="WW8Num31z5">
    <w:name w:val="WW8Num31z5"/>
    <w:qFormat/>
    <w:rsid w:val="00F24E25"/>
  </w:style>
  <w:style w:type="character" w:customStyle="1" w:styleId="WW8Num31z6">
    <w:name w:val="WW8Num31z6"/>
    <w:qFormat/>
    <w:rsid w:val="00F24E25"/>
  </w:style>
  <w:style w:type="character" w:customStyle="1" w:styleId="WW8Num31z7">
    <w:name w:val="WW8Num31z7"/>
    <w:qFormat/>
    <w:rsid w:val="00F24E25"/>
  </w:style>
  <w:style w:type="character" w:customStyle="1" w:styleId="WW8Num31z8">
    <w:name w:val="WW8Num31z8"/>
    <w:qFormat/>
    <w:rsid w:val="00F24E25"/>
  </w:style>
  <w:style w:type="character" w:customStyle="1" w:styleId="WW8Num32z0">
    <w:name w:val="WW8Num32z0"/>
    <w:qFormat/>
    <w:rsid w:val="00F24E25"/>
  </w:style>
  <w:style w:type="character" w:customStyle="1" w:styleId="WW8Num32z1">
    <w:name w:val="WW8Num32z1"/>
    <w:qFormat/>
    <w:rsid w:val="00F24E25"/>
  </w:style>
  <w:style w:type="character" w:customStyle="1" w:styleId="WW8Num32z2">
    <w:name w:val="WW8Num32z2"/>
    <w:qFormat/>
    <w:rsid w:val="00F24E25"/>
  </w:style>
  <w:style w:type="character" w:customStyle="1" w:styleId="WW8Num32z3">
    <w:name w:val="WW8Num32z3"/>
    <w:qFormat/>
    <w:rsid w:val="00F24E25"/>
  </w:style>
  <w:style w:type="character" w:customStyle="1" w:styleId="WW8Num32z4">
    <w:name w:val="WW8Num32z4"/>
    <w:qFormat/>
    <w:rsid w:val="00F24E25"/>
  </w:style>
  <w:style w:type="character" w:customStyle="1" w:styleId="WW8Num32z5">
    <w:name w:val="WW8Num32z5"/>
    <w:qFormat/>
    <w:rsid w:val="00F24E25"/>
  </w:style>
  <w:style w:type="character" w:customStyle="1" w:styleId="WW8Num32z6">
    <w:name w:val="WW8Num32z6"/>
    <w:qFormat/>
    <w:rsid w:val="00F24E25"/>
  </w:style>
  <w:style w:type="character" w:customStyle="1" w:styleId="WW8Num32z7">
    <w:name w:val="WW8Num32z7"/>
    <w:qFormat/>
    <w:rsid w:val="00F24E25"/>
  </w:style>
  <w:style w:type="character" w:customStyle="1" w:styleId="WW8Num32z8">
    <w:name w:val="WW8Num32z8"/>
    <w:qFormat/>
    <w:rsid w:val="00F24E25"/>
  </w:style>
  <w:style w:type="character" w:customStyle="1" w:styleId="WW8Num33z0">
    <w:name w:val="WW8Num33z0"/>
    <w:qFormat/>
    <w:rsid w:val="00F24E25"/>
  </w:style>
  <w:style w:type="character" w:customStyle="1" w:styleId="WW8Num33z1">
    <w:name w:val="WW8Num33z1"/>
    <w:qFormat/>
    <w:rsid w:val="00F24E25"/>
  </w:style>
  <w:style w:type="character" w:customStyle="1" w:styleId="WW8Num33z2">
    <w:name w:val="WW8Num33z2"/>
    <w:qFormat/>
    <w:rsid w:val="00F24E25"/>
  </w:style>
  <w:style w:type="character" w:customStyle="1" w:styleId="WW8Num33z3">
    <w:name w:val="WW8Num33z3"/>
    <w:qFormat/>
    <w:rsid w:val="00F24E25"/>
  </w:style>
  <w:style w:type="character" w:customStyle="1" w:styleId="WW8Num33z4">
    <w:name w:val="WW8Num33z4"/>
    <w:qFormat/>
    <w:rsid w:val="00F24E25"/>
  </w:style>
  <w:style w:type="character" w:customStyle="1" w:styleId="WW8Num33z5">
    <w:name w:val="WW8Num33z5"/>
    <w:qFormat/>
    <w:rsid w:val="00F24E25"/>
  </w:style>
  <w:style w:type="character" w:customStyle="1" w:styleId="WW8Num33z6">
    <w:name w:val="WW8Num33z6"/>
    <w:qFormat/>
    <w:rsid w:val="00F24E25"/>
  </w:style>
  <w:style w:type="character" w:customStyle="1" w:styleId="WW8Num33z7">
    <w:name w:val="WW8Num33z7"/>
    <w:qFormat/>
    <w:rsid w:val="00F24E25"/>
  </w:style>
  <w:style w:type="character" w:customStyle="1" w:styleId="WW8Num33z8">
    <w:name w:val="WW8Num33z8"/>
    <w:qFormat/>
    <w:rsid w:val="00F24E25"/>
  </w:style>
  <w:style w:type="character" w:customStyle="1" w:styleId="WW8Num34z0">
    <w:name w:val="WW8Num34z0"/>
    <w:qFormat/>
    <w:rsid w:val="00F24E25"/>
  </w:style>
  <w:style w:type="character" w:customStyle="1" w:styleId="WW8Num34z1">
    <w:name w:val="WW8Num34z1"/>
    <w:qFormat/>
    <w:rsid w:val="00F24E25"/>
  </w:style>
  <w:style w:type="character" w:customStyle="1" w:styleId="WW8Num34z2">
    <w:name w:val="WW8Num34z2"/>
    <w:qFormat/>
    <w:rsid w:val="00F24E25"/>
  </w:style>
  <w:style w:type="character" w:customStyle="1" w:styleId="WW8Num34z3">
    <w:name w:val="WW8Num34z3"/>
    <w:qFormat/>
    <w:rsid w:val="00F24E25"/>
  </w:style>
  <w:style w:type="character" w:customStyle="1" w:styleId="WW8Num34z4">
    <w:name w:val="WW8Num34z4"/>
    <w:qFormat/>
    <w:rsid w:val="00F24E25"/>
  </w:style>
  <w:style w:type="character" w:customStyle="1" w:styleId="WW8Num34z5">
    <w:name w:val="WW8Num34z5"/>
    <w:qFormat/>
    <w:rsid w:val="00F24E25"/>
  </w:style>
  <w:style w:type="character" w:customStyle="1" w:styleId="WW8Num34z6">
    <w:name w:val="WW8Num34z6"/>
    <w:qFormat/>
    <w:rsid w:val="00F24E25"/>
  </w:style>
  <w:style w:type="character" w:customStyle="1" w:styleId="WW8Num34z7">
    <w:name w:val="WW8Num34z7"/>
    <w:qFormat/>
    <w:rsid w:val="00F24E25"/>
  </w:style>
  <w:style w:type="character" w:customStyle="1" w:styleId="WW8Num34z8">
    <w:name w:val="WW8Num34z8"/>
    <w:qFormat/>
    <w:rsid w:val="00F24E25"/>
  </w:style>
  <w:style w:type="character" w:customStyle="1" w:styleId="WW8Num35z0">
    <w:name w:val="WW8Num35z0"/>
    <w:qFormat/>
    <w:rsid w:val="00F24E25"/>
  </w:style>
  <w:style w:type="character" w:customStyle="1" w:styleId="WW8Num35z1">
    <w:name w:val="WW8Num35z1"/>
    <w:qFormat/>
    <w:rsid w:val="00F24E25"/>
  </w:style>
  <w:style w:type="character" w:customStyle="1" w:styleId="WW8Num35z2">
    <w:name w:val="WW8Num35z2"/>
    <w:qFormat/>
    <w:rsid w:val="00F24E25"/>
  </w:style>
  <w:style w:type="character" w:customStyle="1" w:styleId="WW8Num35z3">
    <w:name w:val="WW8Num35z3"/>
    <w:qFormat/>
    <w:rsid w:val="00F24E25"/>
  </w:style>
  <w:style w:type="character" w:customStyle="1" w:styleId="WW8Num35z4">
    <w:name w:val="WW8Num35z4"/>
    <w:qFormat/>
    <w:rsid w:val="00F24E25"/>
  </w:style>
  <w:style w:type="character" w:customStyle="1" w:styleId="WW8Num35z5">
    <w:name w:val="WW8Num35z5"/>
    <w:qFormat/>
    <w:rsid w:val="00F24E25"/>
  </w:style>
  <w:style w:type="character" w:customStyle="1" w:styleId="WW8Num35z6">
    <w:name w:val="WW8Num35z6"/>
    <w:qFormat/>
    <w:rsid w:val="00F24E25"/>
  </w:style>
  <w:style w:type="character" w:customStyle="1" w:styleId="WW8Num35z7">
    <w:name w:val="WW8Num35z7"/>
    <w:qFormat/>
    <w:rsid w:val="00F24E25"/>
  </w:style>
  <w:style w:type="character" w:customStyle="1" w:styleId="WW8Num35z8">
    <w:name w:val="WW8Num35z8"/>
    <w:qFormat/>
    <w:rsid w:val="00F24E25"/>
  </w:style>
  <w:style w:type="character" w:customStyle="1" w:styleId="WW8Num36z0">
    <w:name w:val="WW8Num36z0"/>
    <w:qFormat/>
    <w:rsid w:val="00F24E25"/>
  </w:style>
  <w:style w:type="character" w:customStyle="1" w:styleId="WW8Num36z1">
    <w:name w:val="WW8Num36z1"/>
    <w:qFormat/>
    <w:rsid w:val="00F24E25"/>
  </w:style>
  <w:style w:type="character" w:customStyle="1" w:styleId="WW8Num36z2">
    <w:name w:val="WW8Num36z2"/>
    <w:qFormat/>
    <w:rsid w:val="00F24E25"/>
  </w:style>
  <w:style w:type="character" w:customStyle="1" w:styleId="WW8Num36z3">
    <w:name w:val="WW8Num36z3"/>
    <w:qFormat/>
    <w:rsid w:val="00F24E25"/>
  </w:style>
  <w:style w:type="character" w:customStyle="1" w:styleId="WW8Num36z4">
    <w:name w:val="WW8Num36z4"/>
    <w:qFormat/>
    <w:rsid w:val="00F24E25"/>
  </w:style>
  <w:style w:type="character" w:customStyle="1" w:styleId="WW8Num36z5">
    <w:name w:val="WW8Num36z5"/>
    <w:qFormat/>
    <w:rsid w:val="00F24E25"/>
  </w:style>
  <w:style w:type="character" w:customStyle="1" w:styleId="WW8Num36z6">
    <w:name w:val="WW8Num36z6"/>
    <w:qFormat/>
    <w:rsid w:val="00F24E25"/>
  </w:style>
  <w:style w:type="character" w:customStyle="1" w:styleId="WW8Num36z7">
    <w:name w:val="WW8Num36z7"/>
    <w:qFormat/>
    <w:rsid w:val="00F24E25"/>
  </w:style>
  <w:style w:type="character" w:customStyle="1" w:styleId="WW8Num36z8">
    <w:name w:val="WW8Num36z8"/>
    <w:qFormat/>
    <w:rsid w:val="00F24E25"/>
  </w:style>
  <w:style w:type="character" w:customStyle="1" w:styleId="WW8Num37z0">
    <w:name w:val="WW8Num37z0"/>
    <w:qFormat/>
    <w:rsid w:val="00F24E25"/>
  </w:style>
  <w:style w:type="character" w:customStyle="1" w:styleId="WW8Num37z1">
    <w:name w:val="WW8Num37z1"/>
    <w:qFormat/>
    <w:rsid w:val="00F24E25"/>
  </w:style>
  <w:style w:type="character" w:customStyle="1" w:styleId="WW8Num37z2">
    <w:name w:val="WW8Num37z2"/>
    <w:qFormat/>
    <w:rsid w:val="00F24E25"/>
  </w:style>
  <w:style w:type="character" w:customStyle="1" w:styleId="WW8Num37z3">
    <w:name w:val="WW8Num37z3"/>
    <w:qFormat/>
    <w:rsid w:val="00F24E25"/>
  </w:style>
  <w:style w:type="character" w:customStyle="1" w:styleId="WW8Num37z4">
    <w:name w:val="WW8Num37z4"/>
    <w:qFormat/>
    <w:rsid w:val="00F24E25"/>
  </w:style>
  <w:style w:type="character" w:customStyle="1" w:styleId="WW8Num37z5">
    <w:name w:val="WW8Num37z5"/>
    <w:qFormat/>
    <w:rsid w:val="00F24E25"/>
  </w:style>
  <w:style w:type="character" w:customStyle="1" w:styleId="WW8Num37z6">
    <w:name w:val="WW8Num37z6"/>
    <w:qFormat/>
    <w:rsid w:val="00F24E25"/>
  </w:style>
  <w:style w:type="character" w:customStyle="1" w:styleId="WW8Num37z7">
    <w:name w:val="WW8Num37z7"/>
    <w:qFormat/>
    <w:rsid w:val="00F24E25"/>
  </w:style>
  <w:style w:type="character" w:customStyle="1" w:styleId="WW8Num37z8">
    <w:name w:val="WW8Num37z8"/>
    <w:qFormat/>
    <w:rsid w:val="00F24E25"/>
  </w:style>
  <w:style w:type="character" w:customStyle="1" w:styleId="WW8Num38z0">
    <w:name w:val="WW8Num38z0"/>
    <w:qFormat/>
    <w:rsid w:val="00F24E25"/>
  </w:style>
  <w:style w:type="character" w:customStyle="1" w:styleId="WW8Num38z1">
    <w:name w:val="WW8Num38z1"/>
    <w:qFormat/>
    <w:rsid w:val="00F24E25"/>
  </w:style>
  <w:style w:type="character" w:customStyle="1" w:styleId="WW8Num38z2">
    <w:name w:val="WW8Num38z2"/>
    <w:qFormat/>
    <w:rsid w:val="00F24E25"/>
  </w:style>
  <w:style w:type="character" w:customStyle="1" w:styleId="WW8Num38z3">
    <w:name w:val="WW8Num38z3"/>
    <w:qFormat/>
    <w:rsid w:val="00F24E25"/>
  </w:style>
  <w:style w:type="character" w:customStyle="1" w:styleId="WW8Num38z4">
    <w:name w:val="WW8Num38z4"/>
    <w:qFormat/>
    <w:rsid w:val="00F24E25"/>
  </w:style>
  <w:style w:type="character" w:customStyle="1" w:styleId="WW8Num38z5">
    <w:name w:val="WW8Num38z5"/>
    <w:qFormat/>
    <w:rsid w:val="00F24E25"/>
  </w:style>
  <w:style w:type="character" w:customStyle="1" w:styleId="WW8Num38z6">
    <w:name w:val="WW8Num38z6"/>
    <w:qFormat/>
    <w:rsid w:val="00F24E25"/>
  </w:style>
  <w:style w:type="character" w:customStyle="1" w:styleId="WW8Num38z7">
    <w:name w:val="WW8Num38z7"/>
    <w:qFormat/>
    <w:rsid w:val="00F24E25"/>
  </w:style>
  <w:style w:type="character" w:customStyle="1" w:styleId="WW8Num38z8">
    <w:name w:val="WW8Num38z8"/>
    <w:qFormat/>
    <w:rsid w:val="00F24E25"/>
  </w:style>
  <w:style w:type="character" w:customStyle="1" w:styleId="WW8Num39z0">
    <w:name w:val="WW8Num39z0"/>
    <w:qFormat/>
    <w:rsid w:val="00F24E25"/>
  </w:style>
  <w:style w:type="character" w:customStyle="1" w:styleId="WW8Num39z1">
    <w:name w:val="WW8Num39z1"/>
    <w:qFormat/>
    <w:rsid w:val="00F24E25"/>
  </w:style>
  <w:style w:type="character" w:customStyle="1" w:styleId="WW8Num39z2">
    <w:name w:val="WW8Num39z2"/>
    <w:qFormat/>
    <w:rsid w:val="00F24E25"/>
  </w:style>
  <w:style w:type="character" w:customStyle="1" w:styleId="WW8Num39z3">
    <w:name w:val="WW8Num39z3"/>
    <w:qFormat/>
    <w:rsid w:val="00F24E25"/>
  </w:style>
  <w:style w:type="character" w:customStyle="1" w:styleId="WW8Num39z4">
    <w:name w:val="WW8Num39z4"/>
    <w:qFormat/>
    <w:rsid w:val="00F24E25"/>
  </w:style>
  <w:style w:type="character" w:customStyle="1" w:styleId="WW8Num39z5">
    <w:name w:val="WW8Num39z5"/>
    <w:qFormat/>
    <w:rsid w:val="00F24E25"/>
  </w:style>
  <w:style w:type="character" w:customStyle="1" w:styleId="WW8Num39z6">
    <w:name w:val="WW8Num39z6"/>
    <w:qFormat/>
    <w:rsid w:val="00F24E25"/>
  </w:style>
  <w:style w:type="character" w:customStyle="1" w:styleId="WW8Num39z7">
    <w:name w:val="WW8Num39z7"/>
    <w:qFormat/>
    <w:rsid w:val="00F24E25"/>
  </w:style>
  <w:style w:type="character" w:customStyle="1" w:styleId="WW8Num39z8">
    <w:name w:val="WW8Num39z8"/>
    <w:qFormat/>
    <w:rsid w:val="00F24E25"/>
  </w:style>
  <w:style w:type="character" w:customStyle="1" w:styleId="WW8Num40z0">
    <w:name w:val="WW8Num40z0"/>
    <w:qFormat/>
    <w:rsid w:val="00F24E25"/>
  </w:style>
  <w:style w:type="character" w:customStyle="1" w:styleId="WW8Num40z1">
    <w:name w:val="WW8Num40z1"/>
    <w:qFormat/>
    <w:rsid w:val="00F24E25"/>
  </w:style>
  <w:style w:type="character" w:customStyle="1" w:styleId="WW8Num40z2">
    <w:name w:val="WW8Num40z2"/>
    <w:qFormat/>
    <w:rsid w:val="00F24E25"/>
  </w:style>
  <w:style w:type="character" w:customStyle="1" w:styleId="WW8Num40z3">
    <w:name w:val="WW8Num40z3"/>
    <w:qFormat/>
    <w:rsid w:val="00F24E25"/>
  </w:style>
  <w:style w:type="character" w:customStyle="1" w:styleId="WW8Num40z4">
    <w:name w:val="WW8Num40z4"/>
    <w:qFormat/>
    <w:rsid w:val="00F24E25"/>
  </w:style>
  <w:style w:type="character" w:customStyle="1" w:styleId="WW8Num40z5">
    <w:name w:val="WW8Num40z5"/>
    <w:qFormat/>
    <w:rsid w:val="00F24E25"/>
  </w:style>
  <w:style w:type="character" w:customStyle="1" w:styleId="WW8Num40z6">
    <w:name w:val="WW8Num40z6"/>
    <w:qFormat/>
    <w:rsid w:val="00F24E25"/>
  </w:style>
  <w:style w:type="character" w:customStyle="1" w:styleId="WW8Num40z7">
    <w:name w:val="WW8Num40z7"/>
    <w:qFormat/>
    <w:rsid w:val="00F24E25"/>
  </w:style>
  <w:style w:type="character" w:customStyle="1" w:styleId="WW8Num40z8">
    <w:name w:val="WW8Num40z8"/>
    <w:qFormat/>
    <w:rsid w:val="00F24E25"/>
  </w:style>
  <w:style w:type="character" w:customStyle="1" w:styleId="WW8Num41z0">
    <w:name w:val="WW8Num41z0"/>
    <w:qFormat/>
    <w:rsid w:val="00F24E25"/>
  </w:style>
  <w:style w:type="character" w:customStyle="1" w:styleId="WW8Num41z1">
    <w:name w:val="WW8Num41z1"/>
    <w:qFormat/>
    <w:rsid w:val="00F24E25"/>
  </w:style>
  <w:style w:type="character" w:customStyle="1" w:styleId="WW8Num41z2">
    <w:name w:val="WW8Num41z2"/>
    <w:qFormat/>
    <w:rsid w:val="00F24E25"/>
  </w:style>
  <w:style w:type="character" w:customStyle="1" w:styleId="WW8Num41z3">
    <w:name w:val="WW8Num41z3"/>
    <w:qFormat/>
    <w:rsid w:val="00F24E25"/>
  </w:style>
  <w:style w:type="character" w:customStyle="1" w:styleId="WW8Num41z4">
    <w:name w:val="WW8Num41z4"/>
    <w:qFormat/>
    <w:rsid w:val="00F24E25"/>
  </w:style>
  <w:style w:type="character" w:customStyle="1" w:styleId="WW8Num41z5">
    <w:name w:val="WW8Num41z5"/>
    <w:qFormat/>
    <w:rsid w:val="00F24E25"/>
  </w:style>
  <w:style w:type="character" w:customStyle="1" w:styleId="WW8Num41z6">
    <w:name w:val="WW8Num41z6"/>
    <w:qFormat/>
    <w:rsid w:val="00F24E25"/>
  </w:style>
  <w:style w:type="character" w:customStyle="1" w:styleId="WW8Num41z7">
    <w:name w:val="WW8Num41z7"/>
    <w:qFormat/>
    <w:rsid w:val="00F24E25"/>
  </w:style>
  <w:style w:type="character" w:customStyle="1" w:styleId="WW8Num41z8">
    <w:name w:val="WW8Num41z8"/>
    <w:qFormat/>
    <w:rsid w:val="00F24E25"/>
  </w:style>
  <w:style w:type="character" w:customStyle="1" w:styleId="WW8Num42z0">
    <w:name w:val="WW8Num42z0"/>
    <w:qFormat/>
    <w:rsid w:val="00F24E25"/>
  </w:style>
  <w:style w:type="character" w:customStyle="1" w:styleId="WW8Num42z1">
    <w:name w:val="WW8Num42z1"/>
    <w:qFormat/>
    <w:rsid w:val="00F24E25"/>
  </w:style>
  <w:style w:type="character" w:customStyle="1" w:styleId="WW8Num42z2">
    <w:name w:val="WW8Num42z2"/>
    <w:qFormat/>
    <w:rsid w:val="00F24E25"/>
  </w:style>
  <w:style w:type="character" w:customStyle="1" w:styleId="WW8Num42z3">
    <w:name w:val="WW8Num42z3"/>
    <w:qFormat/>
    <w:rsid w:val="00F24E25"/>
  </w:style>
  <w:style w:type="character" w:customStyle="1" w:styleId="WW8Num42z4">
    <w:name w:val="WW8Num42z4"/>
    <w:qFormat/>
    <w:rsid w:val="00F24E25"/>
  </w:style>
  <w:style w:type="character" w:customStyle="1" w:styleId="WW8Num42z5">
    <w:name w:val="WW8Num42z5"/>
    <w:qFormat/>
    <w:rsid w:val="00F24E25"/>
  </w:style>
  <w:style w:type="character" w:customStyle="1" w:styleId="WW8Num42z6">
    <w:name w:val="WW8Num42z6"/>
    <w:qFormat/>
    <w:rsid w:val="00F24E25"/>
  </w:style>
  <w:style w:type="character" w:customStyle="1" w:styleId="WW8Num42z7">
    <w:name w:val="WW8Num42z7"/>
    <w:qFormat/>
    <w:rsid w:val="00F24E25"/>
  </w:style>
  <w:style w:type="character" w:customStyle="1" w:styleId="WW8Num42z8">
    <w:name w:val="WW8Num42z8"/>
    <w:qFormat/>
    <w:rsid w:val="00F24E25"/>
  </w:style>
  <w:style w:type="character" w:customStyle="1" w:styleId="WW8Num43z0">
    <w:name w:val="WW8Num43z0"/>
    <w:qFormat/>
    <w:rsid w:val="00F24E25"/>
    <w:rPr>
      <w:rFonts w:ascii="Symbol" w:hAnsi="Symbol" w:cs="Symbol"/>
      <w:sz w:val="24"/>
      <w:szCs w:val="24"/>
    </w:rPr>
  </w:style>
  <w:style w:type="character" w:customStyle="1" w:styleId="WW8Num43z1">
    <w:name w:val="WW8Num43z1"/>
    <w:qFormat/>
    <w:rsid w:val="00F24E25"/>
    <w:rPr>
      <w:rFonts w:ascii="Courier New" w:hAnsi="Courier New" w:cs="Courier New"/>
    </w:rPr>
  </w:style>
  <w:style w:type="character" w:customStyle="1" w:styleId="WW8Num43z2">
    <w:name w:val="WW8Num43z2"/>
    <w:qFormat/>
    <w:rsid w:val="00F24E25"/>
    <w:rPr>
      <w:rFonts w:ascii="Wingdings" w:hAnsi="Wingdings" w:cs="Wingdings"/>
    </w:rPr>
  </w:style>
  <w:style w:type="character" w:customStyle="1" w:styleId="WW8Num44z0">
    <w:name w:val="WW8Num44z0"/>
    <w:qFormat/>
    <w:rsid w:val="00F24E25"/>
    <w:rPr>
      <w:rFonts w:ascii="Book Antiqua" w:eastAsia="Times New Roman" w:hAnsi="Book Antiqua" w:cs="Times New Roman"/>
    </w:rPr>
  </w:style>
  <w:style w:type="character" w:customStyle="1" w:styleId="WW8Num44z1">
    <w:name w:val="WW8Num44z1"/>
    <w:qFormat/>
    <w:rsid w:val="00F24E25"/>
    <w:rPr>
      <w:rFonts w:ascii="Courier New" w:hAnsi="Courier New" w:cs="Courier New"/>
    </w:rPr>
  </w:style>
  <w:style w:type="character" w:customStyle="1" w:styleId="WW8Num44z2">
    <w:name w:val="WW8Num44z2"/>
    <w:qFormat/>
    <w:rsid w:val="00F24E25"/>
    <w:rPr>
      <w:rFonts w:ascii="Wingdings" w:hAnsi="Wingdings" w:cs="Wingdings"/>
    </w:rPr>
  </w:style>
  <w:style w:type="character" w:customStyle="1" w:styleId="WW8Num44z3">
    <w:name w:val="WW8Num44z3"/>
    <w:qFormat/>
    <w:rsid w:val="00F24E25"/>
    <w:rPr>
      <w:rFonts w:ascii="Symbol" w:hAnsi="Symbol" w:cs="Symbol"/>
    </w:rPr>
  </w:style>
  <w:style w:type="character" w:customStyle="1" w:styleId="WW8Num45z0">
    <w:name w:val="WW8Num45z0"/>
    <w:qFormat/>
    <w:rsid w:val="00F24E25"/>
  </w:style>
  <w:style w:type="character" w:customStyle="1" w:styleId="WW8Num45z1">
    <w:name w:val="WW8Num45z1"/>
    <w:qFormat/>
    <w:rsid w:val="00F24E25"/>
  </w:style>
  <w:style w:type="character" w:customStyle="1" w:styleId="WW8Num45z2">
    <w:name w:val="WW8Num45z2"/>
    <w:qFormat/>
    <w:rsid w:val="00F24E25"/>
  </w:style>
  <w:style w:type="character" w:customStyle="1" w:styleId="WW8Num45z3">
    <w:name w:val="WW8Num45z3"/>
    <w:qFormat/>
    <w:rsid w:val="00F24E25"/>
  </w:style>
  <w:style w:type="character" w:customStyle="1" w:styleId="WW8Num45z4">
    <w:name w:val="WW8Num45z4"/>
    <w:qFormat/>
    <w:rsid w:val="00F24E25"/>
  </w:style>
  <w:style w:type="character" w:customStyle="1" w:styleId="WW8Num45z5">
    <w:name w:val="WW8Num45z5"/>
    <w:qFormat/>
    <w:rsid w:val="00F24E25"/>
  </w:style>
  <w:style w:type="character" w:customStyle="1" w:styleId="WW8Num45z6">
    <w:name w:val="WW8Num45z6"/>
    <w:qFormat/>
    <w:rsid w:val="00F24E25"/>
  </w:style>
  <w:style w:type="character" w:customStyle="1" w:styleId="WW8Num45z7">
    <w:name w:val="WW8Num45z7"/>
    <w:qFormat/>
    <w:rsid w:val="00F24E25"/>
  </w:style>
  <w:style w:type="character" w:customStyle="1" w:styleId="WW8Num45z8">
    <w:name w:val="WW8Num45z8"/>
    <w:qFormat/>
    <w:rsid w:val="00F24E25"/>
  </w:style>
  <w:style w:type="character" w:customStyle="1" w:styleId="WW8Num46z1">
    <w:name w:val="WW8Num46z1"/>
    <w:qFormat/>
    <w:rsid w:val="00F24E25"/>
  </w:style>
  <w:style w:type="character" w:customStyle="1" w:styleId="WW8Num46z2">
    <w:name w:val="WW8Num46z2"/>
    <w:qFormat/>
    <w:rsid w:val="00F24E25"/>
  </w:style>
  <w:style w:type="character" w:customStyle="1" w:styleId="WW8Num46z3">
    <w:name w:val="WW8Num46z3"/>
    <w:qFormat/>
    <w:rsid w:val="00F24E25"/>
  </w:style>
  <w:style w:type="character" w:customStyle="1" w:styleId="WW8Num46z4">
    <w:name w:val="WW8Num46z4"/>
    <w:qFormat/>
    <w:rsid w:val="00F24E25"/>
  </w:style>
  <w:style w:type="character" w:customStyle="1" w:styleId="WW8Num46z5">
    <w:name w:val="WW8Num46z5"/>
    <w:qFormat/>
    <w:rsid w:val="00F24E25"/>
  </w:style>
  <w:style w:type="character" w:customStyle="1" w:styleId="WW8Num46z6">
    <w:name w:val="WW8Num46z6"/>
    <w:qFormat/>
    <w:rsid w:val="00F24E25"/>
  </w:style>
  <w:style w:type="character" w:customStyle="1" w:styleId="WW8Num46z7">
    <w:name w:val="WW8Num46z7"/>
    <w:qFormat/>
    <w:rsid w:val="00F24E25"/>
  </w:style>
  <w:style w:type="character" w:customStyle="1" w:styleId="WW8Num46z8">
    <w:name w:val="WW8Num46z8"/>
    <w:qFormat/>
    <w:rsid w:val="00F24E25"/>
  </w:style>
  <w:style w:type="character" w:customStyle="1" w:styleId="WW8Num47z0">
    <w:name w:val="WW8Num47z0"/>
    <w:qFormat/>
    <w:rsid w:val="00F24E25"/>
    <w:rPr>
      <w:rFonts w:ascii="Wingdings" w:hAnsi="Wingdings" w:cs="Wingdings"/>
    </w:rPr>
  </w:style>
  <w:style w:type="character" w:customStyle="1" w:styleId="WW8Num47z1">
    <w:name w:val="WW8Num47z1"/>
    <w:qFormat/>
    <w:rsid w:val="00F24E25"/>
    <w:rPr>
      <w:rFonts w:ascii="Courier New" w:hAnsi="Courier New" w:cs="Courier New"/>
    </w:rPr>
  </w:style>
  <w:style w:type="character" w:customStyle="1" w:styleId="WW8Num47z3">
    <w:name w:val="WW8Num47z3"/>
    <w:qFormat/>
    <w:rsid w:val="00F24E25"/>
    <w:rPr>
      <w:rFonts w:ascii="Symbol" w:hAnsi="Symbol" w:cs="Symbol"/>
    </w:rPr>
  </w:style>
  <w:style w:type="character" w:customStyle="1" w:styleId="WW8Num48z0">
    <w:name w:val="WW8Num48z0"/>
    <w:qFormat/>
    <w:rsid w:val="00F24E25"/>
    <w:rPr>
      <w:rFonts w:ascii="Book Antiqua" w:hAnsi="Book Antiqua" w:cs="Book Antiqua"/>
      <w:sz w:val="24"/>
      <w:szCs w:val="24"/>
    </w:rPr>
  </w:style>
  <w:style w:type="character" w:customStyle="1" w:styleId="WW8Num48z1">
    <w:name w:val="WW8Num48z1"/>
    <w:qFormat/>
    <w:rsid w:val="00F24E25"/>
    <w:rPr>
      <w:rFonts w:ascii="Courier New" w:hAnsi="Courier New" w:cs="Courier New"/>
    </w:rPr>
  </w:style>
  <w:style w:type="character" w:customStyle="1" w:styleId="WW8Num48z2">
    <w:name w:val="WW8Num48z2"/>
    <w:qFormat/>
    <w:rsid w:val="00F24E25"/>
    <w:rPr>
      <w:rFonts w:ascii="Wingdings" w:hAnsi="Wingdings" w:cs="Wingdings"/>
    </w:rPr>
  </w:style>
  <w:style w:type="character" w:customStyle="1" w:styleId="WW8Num48z3">
    <w:name w:val="WW8Num48z3"/>
    <w:qFormat/>
    <w:rsid w:val="00F24E25"/>
    <w:rPr>
      <w:rFonts w:ascii="Symbol" w:hAnsi="Symbol" w:cs="Symbol"/>
    </w:rPr>
  </w:style>
  <w:style w:type="character" w:customStyle="1" w:styleId="WW8Num49z0">
    <w:name w:val="WW8Num49z0"/>
    <w:qFormat/>
    <w:rsid w:val="00F24E25"/>
  </w:style>
  <w:style w:type="character" w:customStyle="1" w:styleId="WW8Num49z1">
    <w:name w:val="WW8Num49z1"/>
    <w:qFormat/>
    <w:rsid w:val="00F24E25"/>
  </w:style>
  <w:style w:type="character" w:customStyle="1" w:styleId="WW8Num49z2">
    <w:name w:val="WW8Num49z2"/>
    <w:qFormat/>
    <w:rsid w:val="00F24E25"/>
  </w:style>
  <w:style w:type="character" w:customStyle="1" w:styleId="WW8Num49z3">
    <w:name w:val="WW8Num49z3"/>
    <w:qFormat/>
    <w:rsid w:val="00F24E25"/>
  </w:style>
  <w:style w:type="character" w:customStyle="1" w:styleId="WW8Num49z4">
    <w:name w:val="WW8Num49z4"/>
    <w:qFormat/>
    <w:rsid w:val="00F24E25"/>
  </w:style>
  <w:style w:type="character" w:customStyle="1" w:styleId="WW8Num49z5">
    <w:name w:val="WW8Num49z5"/>
    <w:qFormat/>
    <w:rsid w:val="00F24E25"/>
  </w:style>
  <w:style w:type="character" w:customStyle="1" w:styleId="WW8Num49z6">
    <w:name w:val="WW8Num49z6"/>
    <w:qFormat/>
    <w:rsid w:val="00F24E25"/>
  </w:style>
  <w:style w:type="character" w:customStyle="1" w:styleId="WW8Num49z7">
    <w:name w:val="WW8Num49z7"/>
    <w:qFormat/>
    <w:rsid w:val="00F24E25"/>
  </w:style>
  <w:style w:type="character" w:customStyle="1" w:styleId="WW8Num49z8">
    <w:name w:val="WW8Num49z8"/>
    <w:qFormat/>
    <w:rsid w:val="00F24E25"/>
  </w:style>
  <w:style w:type="character" w:customStyle="1" w:styleId="FootnoteCharacters">
    <w:name w:val="Footnote Characters"/>
    <w:uiPriority w:val="99"/>
    <w:qFormat/>
    <w:rsid w:val="00F24E25"/>
    <w:rPr>
      <w:rFonts w:cs="Times New Roman"/>
      <w:vertAlign w:val="superscript"/>
    </w:rPr>
  </w:style>
  <w:style w:type="character" w:customStyle="1" w:styleId="StrongEmphasis">
    <w:name w:val="Strong Emphasis"/>
    <w:qFormat/>
    <w:rsid w:val="00F24E25"/>
    <w:rPr>
      <w:rFonts w:cs="Times New Roman"/>
      <w:b/>
      <w:bCs/>
    </w:rPr>
  </w:style>
  <w:style w:type="character" w:customStyle="1" w:styleId="CarCar11">
    <w:name w:val="Car Car1"/>
    <w:qFormat/>
    <w:rsid w:val="00F24E25"/>
    <w:rPr>
      <w:rFonts w:ascii="Calibri" w:hAnsi="Calibri" w:cs="Calibri"/>
      <w:lang w:val="es-CR"/>
    </w:rPr>
  </w:style>
  <w:style w:type="character" w:customStyle="1" w:styleId="EndnoteCharacters">
    <w:name w:val="Endnote Characters"/>
    <w:uiPriority w:val="99"/>
    <w:qFormat/>
    <w:rsid w:val="00F24E25"/>
    <w:rPr>
      <w:vertAlign w:val="superscript"/>
    </w:rPr>
  </w:style>
  <w:style w:type="character" w:customStyle="1" w:styleId="ElacuerdoCar">
    <w:name w:val="El acuerdo Car"/>
    <w:qFormat/>
    <w:rsid w:val="00F24E25"/>
  </w:style>
  <w:style w:type="character" w:customStyle="1" w:styleId="AcueryAnteCar">
    <w:name w:val="Acuer y Ante Car"/>
    <w:qFormat/>
    <w:rsid w:val="00F24E25"/>
    <w:rPr>
      <w:rFonts w:ascii="Batang;바탕" w:eastAsia="Batang;바탕" w:hAnsi="Batang;바탕"/>
      <w:color w:val="000099"/>
    </w:rPr>
  </w:style>
  <w:style w:type="character" w:customStyle="1" w:styleId="AgestinCar">
    <w:name w:val="A gestión Car"/>
    <w:qFormat/>
    <w:rsid w:val="00F24E25"/>
    <w:rPr>
      <w:color w:val="000099"/>
    </w:rPr>
  </w:style>
  <w:style w:type="character" w:styleId="Ttulodellibro">
    <w:name w:val="Book Title"/>
    <w:uiPriority w:val="33"/>
    <w:qFormat/>
    <w:rsid w:val="00F24E25"/>
    <w:rPr>
      <w:b/>
      <w:bCs/>
      <w:smallCaps/>
      <w:spacing w:val="5"/>
    </w:rPr>
  </w:style>
  <w:style w:type="character" w:customStyle="1" w:styleId="app-page-detaildocumentanyCharacter">
    <w:name w:val="app-page-detail_document_any Character"/>
    <w:qFormat/>
    <w:rsid w:val="00F24E25"/>
    <w:rPr>
      <w:rFonts w:ascii="Arial" w:eastAsia="Times New Roman" w:hAnsi="Arial" w:cs="Arial"/>
      <w:color w:val="000000"/>
      <w:sz w:val="21"/>
      <w:szCs w:val="21"/>
    </w:rPr>
  </w:style>
  <w:style w:type="character" w:customStyle="1" w:styleId="eop">
    <w:name w:val="eop"/>
    <w:basedOn w:val="Fuentedeprrafopredeter"/>
    <w:qFormat/>
    <w:rsid w:val="00F24E25"/>
  </w:style>
  <w:style w:type="character" w:customStyle="1" w:styleId="FootnoteAnchor">
    <w:name w:val="Footnote Anchor"/>
    <w:rsid w:val="00F24E25"/>
    <w:rPr>
      <w:vertAlign w:val="superscript"/>
    </w:rPr>
  </w:style>
  <w:style w:type="character" w:customStyle="1" w:styleId="EndnoteAnchor">
    <w:name w:val="Endnote Anchor"/>
    <w:rsid w:val="00F24E25"/>
    <w:rPr>
      <w:vertAlign w:val="superscript"/>
    </w:rPr>
  </w:style>
  <w:style w:type="paragraph" w:customStyle="1" w:styleId="Heading">
    <w:name w:val="Heading"/>
    <w:basedOn w:val="Normal"/>
    <w:next w:val="Textoindependiente"/>
    <w:qFormat/>
    <w:rsid w:val="00F24E25"/>
    <w:pPr>
      <w:jc w:val="center"/>
    </w:pPr>
    <w:rPr>
      <w:rFonts w:ascii="Arial" w:hAnsi="Arial" w:cs="Arial"/>
      <w:b/>
      <w:bCs/>
      <w:sz w:val="36"/>
      <w:szCs w:val="36"/>
      <w:lang w:val="es-CR" w:eastAsia="zh-CN"/>
    </w:rPr>
  </w:style>
  <w:style w:type="paragraph" w:customStyle="1" w:styleId="Index">
    <w:name w:val="Index"/>
    <w:basedOn w:val="Normal"/>
    <w:qFormat/>
    <w:rsid w:val="00F24E25"/>
    <w:pPr>
      <w:suppressLineNumbers/>
    </w:pPr>
    <w:rPr>
      <w:rFonts w:cs="Noto Sans Devanagari"/>
      <w:sz w:val="20"/>
      <w:szCs w:val="20"/>
      <w:lang w:val="es-CR" w:eastAsia="zh-CN"/>
    </w:rPr>
  </w:style>
  <w:style w:type="paragraph" w:customStyle="1" w:styleId="HeaderandFooter">
    <w:name w:val="Header and Footer"/>
    <w:basedOn w:val="Normal"/>
    <w:qFormat/>
    <w:rsid w:val="00F24E25"/>
    <w:pPr>
      <w:suppressLineNumbers/>
      <w:tabs>
        <w:tab w:val="center" w:pos="4986"/>
        <w:tab w:val="right" w:pos="9972"/>
      </w:tabs>
    </w:pPr>
    <w:rPr>
      <w:sz w:val="20"/>
      <w:szCs w:val="20"/>
      <w:lang w:val="es-CR" w:eastAsia="zh-CN"/>
    </w:rPr>
  </w:style>
  <w:style w:type="paragraph" w:customStyle="1" w:styleId="Car10">
    <w:name w:val="Car1"/>
    <w:basedOn w:val="Normal"/>
    <w:uiPriority w:val="99"/>
    <w:qFormat/>
    <w:rsid w:val="00F24E25"/>
    <w:pPr>
      <w:spacing w:after="160" w:line="240" w:lineRule="exact"/>
    </w:pPr>
    <w:rPr>
      <w:rFonts w:ascii="Verdana" w:hAnsi="Verdana" w:cs="Verdana"/>
      <w:sz w:val="20"/>
      <w:szCs w:val="20"/>
      <w:lang w:val="en-AU" w:eastAsia="zh-CN"/>
    </w:rPr>
  </w:style>
  <w:style w:type="paragraph" w:customStyle="1" w:styleId="Ttulo60">
    <w:name w:val="TÍtulo 6"/>
    <w:basedOn w:val="Normal"/>
    <w:next w:val="Normal"/>
    <w:uiPriority w:val="99"/>
    <w:qFormat/>
    <w:rsid w:val="00F24E25"/>
    <w:pPr>
      <w:keepNext/>
      <w:widowControl w:val="0"/>
      <w:tabs>
        <w:tab w:val="left" w:pos="-720"/>
      </w:tabs>
      <w:overflowPunct w:val="0"/>
      <w:autoSpaceDE w:val="0"/>
      <w:jc w:val="both"/>
      <w:textAlignment w:val="baseline"/>
    </w:pPr>
    <w:rPr>
      <w:rFonts w:ascii="Bookman Old Style" w:hAnsi="Bookman Old Style" w:cs="Bookman Old Style"/>
      <w:spacing w:val="-3"/>
      <w:lang w:eastAsia="zh-CN"/>
    </w:rPr>
  </w:style>
  <w:style w:type="paragraph" w:customStyle="1" w:styleId="Ttulo90">
    <w:name w:val="TÕtulo 9"/>
    <w:basedOn w:val="Normal"/>
    <w:next w:val="Normal"/>
    <w:uiPriority w:val="99"/>
    <w:qFormat/>
    <w:rsid w:val="00F24E25"/>
    <w:pPr>
      <w:keepNext/>
      <w:tabs>
        <w:tab w:val="left" w:pos="142"/>
      </w:tabs>
      <w:overflowPunct w:val="0"/>
      <w:autoSpaceDE w:val="0"/>
      <w:jc w:val="both"/>
      <w:textAlignment w:val="baseline"/>
    </w:pPr>
    <w:rPr>
      <w:rFonts w:ascii="Book Antiqua" w:hAnsi="Book Antiqua" w:cs="Book Antiqua"/>
      <w:b/>
      <w:bCs/>
      <w:sz w:val="22"/>
      <w:szCs w:val="22"/>
      <w:lang w:eastAsia="zh-CN"/>
    </w:rPr>
  </w:style>
  <w:style w:type="paragraph" w:customStyle="1" w:styleId="Cpi">
    <w:name w:val="Cpi"/>
    <w:basedOn w:val="Normal"/>
    <w:uiPriority w:val="99"/>
    <w:qFormat/>
    <w:rsid w:val="00F24E25"/>
    <w:pPr>
      <w:widowControl w:val="0"/>
      <w:autoSpaceDE w:val="0"/>
      <w:spacing w:line="360" w:lineRule="auto"/>
    </w:pPr>
    <w:rPr>
      <w:sz w:val="28"/>
      <w:szCs w:val="28"/>
      <w:shd w:val="clear" w:color="auto" w:fill="FFFFFF"/>
      <w:lang w:val="es-MX" w:eastAsia="zh-CN"/>
    </w:rPr>
  </w:style>
  <w:style w:type="paragraph" w:customStyle="1" w:styleId="Trabajo2">
    <w:name w:val="Trabajo2"/>
    <w:uiPriority w:val="99"/>
    <w:qFormat/>
    <w:rsid w:val="00F24E25"/>
    <w:pPr>
      <w:suppressAutoHyphens/>
      <w:spacing w:line="360" w:lineRule="auto"/>
      <w:jc w:val="both"/>
    </w:pPr>
    <w:rPr>
      <w:rFonts w:ascii="Arial" w:hAnsi="Arial" w:cs="Arial"/>
      <w:lang w:eastAsia="zh-CN"/>
    </w:rPr>
  </w:style>
  <w:style w:type="paragraph" w:customStyle="1" w:styleId="Elacuerdo">
    <w:name w:val="El acuerdo"/>
    <w:basedOn w:val="Normal"/>
    <w:qFormat/>
    <w:rsid w:val="00F24E25"/>
    <w:pPr>
      <w:autoSpaceDE w:val="0"/>
      <w:spacing w:before="120" w:after="120" w:line="480" w:lineRule="auto"/>
      <w:ind w:firstLine="708"/>
      <w:jc w:val="both"/>
    </w:pPr>
    <w:rPr>
      <w:sz w:val="20"/>
      <w:szCs w:val="20"/>
      <w:lang w:val="es-CR" w:eastAsia="zh-CN"/>
    </w:rPr>
  </w:style>
  <w:style w:type="paragraph" w:customStyle="1" w:styleId="AcueryAnte">
    <w:name w:val="Acuer y Ante"/>
    <w:basedOn w:val="Normal"/>
    <w:qFormat/>
    <w:rsid w:val="00F24E25"/>
    <w:pPr>
      <w:spacing w:line="480" w:lineRule="auto"/>
      <w:ind w:firstLine="708"/>
      <w:jc w:val="both"/>
    </w:pPr>
    <w:rPr>
      <w:rFonts w:ascii="Batang;바탕" w:eastAsia="Batang;바탕" w:hAnsi="Batang;바탕"/>
      <w:color w:val="000099"/>
      <w:sz w:val="20"/>
      <w:szCs w:val="20"/>
      <w:lang w:val="en-US" w:eastAsia="zh-CN"/>
    </w:rPr>
  </w:style>
  <w:style w:type="paragraph" w:customStyle="1" w:styleId="SingleTxtG">
    <w:name w:val="_ Single Txt_G"/>
    <w:basedOn w:val="Normal"/>
    <w:uiPriority w:val="99"/>
    <w:qFormat/>
    <w:rsid w:val="00F24E25"/>
    <w:pPr>
      <w:spacing w:after="120" w:line="240" w:lineRule="atLeast"/>
      <w:ind w:left="1134" w:right="1134"/>
      <w:jc w:val="both"/>
    </w:pPr>
    <w:rPr>
      <w:rFonts w:eastAsia="Calibri"/>
      <w:sz w:val="20"/>
      <w:szCs w:val="20"/>
      <w:lang w:val="es-CR" w:eastAsia="zh-CN"/>
    </w:rPr>
  </w:style>
  <w:style w:type="paragraph" w:customStyle="1" w:styleId="Agestin">
    <w:name w:val="A gestión"/>
    <w:basedOn w:val="Normal"/>
    <w:qFormat/>
    <w:rsid w:val="00F24E25"/>
    <w:pPr>
      <w:spacing w:before="120" w:after="120"/>
      <w:ind w:left="851" w:right="851" w:firstLine="567"/>
      <w:jc w:val="both"/>
    </w:pPr>
    <w:rPr>
      <w:color w:val="000099"/>
      <w:sz w:val="20"/>
      <w:szCs w:val="20"/>
      <w:lang w:val="en-US" w:eastAsia="zh-CN"/>
    </w:rPr>
  </w:style>
  <w:style w:type="paragraph" w:customStyle="1" w:styleId="xxmsonormal">
    <w:name w:val="x_x_msonormal"/>
    <w:basedOn w:val="Normal"/>
    <w:uiPriority w:val="99"/>
    <w:qFormat/>
    <w:rsid w:val="00F24E25"/>
    <w:rPr>
      <w:rFonts w:eastAsia="Calibri"/>
      <w:lang w:val="es-CR" w:eastAsia="zh-CN"/>
    </w:rPr>
  </w:style>
  <w:style w:type="paragraph" w:customStyle="1" w:styleId="PEI">
    <w:name w:val="PEI"/>
    <w:basedOn w:val="Ttulo2"/>
    <w:qFormat/>
    <w:rsid w:val="00F24E25"/>
    <w:pPr>
      <w:keepNext w:val="0"/>
      <w:numPr>
        <w:numId w:val="10"/>
      </w:numPr>
      <w:pBdr>
        <w:bottom w:val="single" w:sz="4" w:space="1" w:color="7F4E00"/>
      </w:pBdr>
      <w:spacing w:before="400" w:after="200" w:line="252" w:lineRule="auto"/>
    </w:pPr>
    <w:rPr>
      <w:rFonts w:ascii="GillSans-Light;Calibri" w:eastAsia="Yu Gothic Light" w:hAnsi="GillSans-Light;Calibri" w:cs="GillSans-Light;Calibri"/>
      <w:i w:val="0"/>
      <w:iCs w:val="0"/>
      <w:color w:val="0296C9"/>
      <w:sz w:val="32"/>
      <w:szCs w:val="32"/>
      <w:lang w:val="en-US" w:eastAsia="zh-CN" w:bidi="en-US"/>
    </w:rPr>
  </w:style>
  <w:style w:type="paragraph" w:customStyle="1" w:styleId="paragraph">
    <w:name w:val="paragraph"/>
    <w:basedOn w:val="Normal"/>
    <w:uiPriority w:val="99"/>
    <w:qFormat/>
    <w:rsid w:val="00F24E25"/>
    <w:pPr>
      <w:spacing w:before="280" w:after="280"/>
    </w:pPr>
    <w:rPr>
      <w:lang w:val="es-CR" w:eastAsia="zh-CN"/>
    </w:rPr>
  </w:style>
  <w:style w:type="paragraph" w:customStyle="1" w:styleId="trt0xe">
    <w:name w:val="trt0xe"/>
    <w:basedOn w:val="Normal"/>
    <w:qFormat/>
    <w:rsid w:val="00F24E25"/>
    <w:pPr>
      <w:spacing w:before="280" w:after="280"/>
    </w:pPr>
    <w:rPr>
      <w:lang w:val="es-CR" w:eastAsia="zh-CN"/>
    </w:rPr>
  </w:style>
  <w:style w:type="paragraph" w:customStyle="1" w:styleId="FrameContents0">
    <w:name w:val="Frame Contents"/>
    <w:basedOn w:val="Normal"/>
    <w:qFormat/>
    <w:rsid w:val="00F24E25"/>
    <w:rPr>
      <w:sz w:val="20"/>
      <w:szCs w:val="20"/>
      <w:lang w:val="es-CR" w:eastAsia="zh-CN"/>
    </w:rPr>
  </w:style>
  <w:style w:type="numbering" w:customStyle="1" w:styleId="WW8Num1">
    <w:name w:val="WW8Num1"/>
    <w:qFormat/>
    <w:rsid w:val="00F24E25"/>
  </w:style>
  <w:style w:type="numbering" w:customStyle="1" w:styleId="WW8Num2">
    <w:name w:val="WW8Num2"/>
    <w:qFormat/>
    <w:rsid w:val="00F24E25"/>
    <w:pPr>
      <w:numPr>
        <w:numId w:val="12"/>
      </w:numPr>
    </w:pPr>
  </w:style>
  <w:style w:type="numbering" w:customStyle="1" w:styleId="WW8Num3">
    <w:name w:val="WW8Num3"/>
    <w:qFormat/>
    <w:rsid w:val="00F24E25"/>
    <w:pPr>
      <w:numPr>
        <w:numId w:val="11"/>
      </w:numPr>
    </w:pPr>
  </w:style>
  <w:style w:type="numbering" w:customStyle="1" w:styleId="WW8Num4">
    <w:name w:val="WW8Num4"/>
    <w:qFormat/>
    <w:rsid w:val="00F24E25"/>
  </w:style>
  <w:style w:type="numbering" w:customStyle="1" w:styleId="WW8Num5">
    <w:name w:val="WW8Num5"/>
    <w:qFormat/>
    <w:rsid w:val="00F24E25"/>
  </w:style>
  <w:style w:type="numbering" w:customStyle="1" w:styleId="WW8Num6">
    <w:name w:val="WW8Num6"/>
    <w:qFormat/>
    <w:rsid w:val="00F24E25"/>
  </w:style>
  <w:style w:type="numbering" w:customStyle="1" w:styleId="WW8Num7">
    <w:name w:val="WW8Num7"/>
    <w:qFormat/>
    <w:rsid w:val="00F24E25"/>
  </w:style>
  <w:style w:type="numbering" w:customStyle="1" w:styleId="WW8Num8">
    <w:name w:val="WW8Num8"/>
    <w:qFormat/>
    <w:rsid w:val="00F24E25"/>
  </w:style>
  <w:style w:type="numbering" w:customStyle="1" w:styleId="WW8Num9">
    <w:name w:val="WW8Num9"/>
    <w:qFormat/>
    <w:rsid w:val="00F24E25"/>
  </w:style>
  <w:style w:type="numbering" w:customStyle="1" w:styleId="WW8Num10">
    <w:name w:val="WW8Num10"/>
    <w:qFormat/>
    <w:rsid w:val="00F24E25"/>
  </w:style>
  <w:style w:type="numbering" w:customStyle="1" w:styleId="WW8Num11">
    <w:name w:val="WW8Num11"/>
    <w:qFormat/>
    <w:rsid w:val="00F24E25"/>
  </w:style>
  <w:style w:type="numbering" w:customStyle="1" w:styleId="WW8Num12">
    <w:name w:val="WW8Num12"/>
    <w:qFormat/>
    <w:rsid w:val="00F24E25"/>
  </w:style>
  <w:style w:type="numbering" w:customStyle="1" w:styleId="WW8Num13">
    <w:name w:val="WW8Num13"/>
    <w:qFormat/>
    <w:rsid w:val="00F24E25"/>
  </w:style>
  <w:style w:type="numbering" w:customStyle="1" w:styleId="WW8Num14">
    <w:name w:val="WW8Num14"/>
    <w:qFormat/>
    <w:rsid w:val="00F24E25"/>
  </w:style>
  <w:style w:type="numbering" w:customStyle="1" w:styleId="WW8Num15">
    <w:name w:val="WW8Num15"/>
    <w:qFormat/>
    <w:rsid w:val="00F24E25"/>
  </w:style>
  <w:style w:type="numbering" w:customStyle="1" w:styleId="WW8Num16">
    <w:name w:val="WW8Num16"/>
    <w:qFormat/>
    <w:rsid w:val="00F24E25"/>
  </w:style>
  <w:style w:type="numbering" w:customStyle="1" w:styleId="WW8Num17">
    <w:name w:val="WW8Num17"/>
    <w:qFormat/>
    <w:rsid w:val="00F24E25"/>
  </w:style>
  <w:style w:type="numbering" w:customStyle="1" w:styleId="WW8Num18">
    <w:name w:val="WW8Num18"/>
    <w:qFormat/>
    <w:rsid w:val="00F24E25"/>
  </w:style>
  <w:style w:type="numbering" w:customStyle="1" w:styleId="WW8Num19">
    <w:name w:val="WW8Num19"/>
    <w:qFormat/>
    <w:rsid w:val="00F24E25"/>
  </w:style>
  <w:style w:type="numbering" w:customStyle="1" w:styleId="WW8Num20">
    <w:name w:val="WW8Num20"/>
    <w:qFormat/>
    <w:rsid w:val="00F24E25"/>
  </w:style>
  <w:style w:type="numbering" w:customStyle="1" w:styleId="WW8Num21">
    <w:name w:val="WW8Num21"/>
    <w:qFormat/>
    <w:rsid w:val="00F24E25"/>
  </w:style>
  <w:style w:type="numbering" w:customStyle="1" w:styleId="WW8Num22">
    <w:name w:val="WW8Num22"/>
    <w:qFormat/>
    <w:rsid w:val="00F24E25"/>
  </w:style>
  <w:style w:type="numbering" w:customStyle="1" w:styleId="WW8Num23">
    <w:name w:val="WW8Num23"/>
    <w:qFormat/>
    <w:rsid w:val="00F24E25"/>
  </w:style>
  <w:style w:type="numbering" w:customStyle="1" w:styleId="WW8Num24">
    <w:name w:val="WW8Num24"/>
    <w:qFormat/>
    <w:rsid w:val="00F24E25"/>
  </w:style>
  <w:style w:type="numbering" w:customStyle="1" w:styleId="WW8Num25">
    <w:name w:val="WW8Num25"/>
    <w:qFormat/>
    <w:rsid w:val="00F24E25"/>
  </w:style>
  <w:style w:type="numbering" w:customStyle="1" w:styleId="WW8Num26">
    <w:name w:val="WW8Num26"/>
    <w:qFormat/>
    <w:rsid w:val="00F24E25"/>
  </w:style>
  <w:style w:type="numbering" w:customStyle="1" w:styleId="WW8Num27">
    <w:name w:val="WW8Num27"/>
    <w:qFormat/>
    <w:rsid w:val="00F24E25"/>
  </w:style>
  <w:style w:type="numbering" w:customStyle="1" w:styleId="WW8Num28">
    <w:name w:val="WW8Num28"/>
    <w:qFormat/>
    <w:rsid w:val="00F24E25"/>
  </w:style>
  <w:style w:type="numbering" w:customStyle="1" w:styleId="WW8Num29">
    <w:name w:val="WW8Num29"/>
    <w:qFormat/>
    <w:rsid w:val="00F24E25"/>
  </w:style>
  <w:style w:type="numbering" w:customStyle="1" w:styleId="WW8Num30">
    <w:name w:val="WW8Num30"/>
    <w:qFormat/>
    <w:rsid w:val="00F24E25"/>
  </w:style>
  <w:style w:type="numbering" w:customStyle="1" w:styleId="WW8Num31">
    <w:name w:val="WW8Num31"/>
    <w:qFormat/>
    <w:rsid w:val="00F24E25"/>
  </w:style>
  <w:style w:type="numbering" w:customStyle="1" w:styleId="WW8Num32">
    <w:name w:val="WW8Num32"/>
    <w:qFormat/>
    <w:rsid w:val="00F24E25"/>
  </w:style>
  <w:style w:type="numbering" w:customStyle="1" w:styleId="WW8Num33">
    <w:name w:val="WW8Num33"/>
    <w:qFormat/>
    <w:rsid w:val="00F24E25"/>
  </w:style>
  <w:style w:type="numbering" w:customStyle="1" w:styleId="WW8Num34">
    <w:name w:val="WW8Num34"/>
    <w:qFormat/>
    <w:rsid w:val="00F24E25"/>
  </w:style>
  <w:style w:type="numbering" w:customStyle="1" w:styleId="WW8Num35">
    <w:name w:val="WW8Num35"/>
    <w:qFormat/>
    <w:rsid w:val="00F24E25"/>
  </w:style>
  <w:style w:type="numbering" w:customStyle="1" w:styleId="WW8Num36">
    <w:name w:val="WW8Num36"/>
    <w:qFormat/>
    <w:rsid w:val="00F24E25"/>
  </w:style>
  <w:style w:type="numbering" w:customStyle="1" w:styleId="WW8Num37">
    <w:name w:val="WW8Num37"/>
    <w:qFormat/>
    <w:rsid w:val="00F24E25"/>
  </w:style>
  <w:style w:type="numbering" w:customStyle="1" w:styleId="WW8Num38">
    <w:name w:val="WW8Num38"/>
    <w:qFormat/>
    <w:rsid w:val="00F24E25"/>
  </w:style>
  <w:style w:type="numbering" w:customStyle="1" w:styleId="WW8Num39">
    <w:name w:val="WW8Num39"/>
    <w:qFormat/>
    <w:rsid w:val="00F24E25"/>
  </w:style>
  <w:style w:type="numbering" w:customStyle="1" w:styleId="WW8Num40">
    <w:name w:val="WW8Num40"/>
    <w:qFormat/>
    <w:rsid w:val="00F24E25"/>
  </w:style>
  <w:style w:type="numbering" w:customStyle="1" w:styleId="WW8Num41">
    <w:name w:val="WW8Num41"/>
    <w:qFormat/>
    <w:rsid w:val="00F24E25"/>
  </w:style>
  <w:style w:type="numbering" w:customStyle="1" w:styleId="WW8Num42">
    <w:name w:val="WW8Num42"/>
    <w:qFormat/>
    <w:rsid w:val="00F24E25"/>
  </w:style>
  <w:style w:type="numbering" w:customStyle="1" w:styleId="WW8Num43">
    <w:name w:val="WW8Num43"/>
    <w:qFormat/>
    <w:rsid w:val="00F24E25"/>
  </w:style>
  <w:style w:type="numbering" w:customStyle="1" w:styleId="WW8Num44">
    <w:name w:val="WW8Num44"/>
    <w:qFormat/>
    <w:rsid w:val="00F24E25"/>
  </w:style>
  <w:style w:type="numbering" w:customStyle="1" w:styleId="WW8Num45">
    <w:name w:val="WW8Num45"/>
    <w:qFormat/>
    <w:rsid w:val="00F24E25"/>
  </w:style>
  <w:style w:type="numbering" w:customStyle="1" w:styleId="WW8Num46">
    <w:name w:val="WW8Num46"/>
    <w:qFormat/>
    <w:rsid w:val="00F24E25"/>
  </w:style>
  <w:style w:type="numbering" w:customStyle="1" w:styleId="WW8Num47">
    <w:name w:val="WW8Num47"/>
    <w:qFormat/>
    <w:rsid w:val="00F24E25"/>
  </w:style>
  <w:style w:type="numbering" w:customStyle="1" w:styleId="WW8Num48">
    <w:name w:val="WW8Num48"/>
    <w:qFormat/>
    <w:rsid w:val="00F24E25"/>
  </w:style>
  <w:style w:type="numbering" w:customStyle="1" w:styleId="WW8Num49">
    <w:name w:val="WW8Num49"/>
    <w:qFormat/>
    <w:rsid w:val="00F24E25"/>
  </w:style>
  <w:style w:type="paragraph" w:customStyle="1" w:styleId="ndice21">
    <w:name w:val="Índice 21"/>
    <w:basedOn w:val="Normal"/>
    <w:next w:val="Normal"/>
    <w:autoRedefine/>
    <w:uiPriority w:val="99"/>
    <w:unhideWhenUsed/>
    <w:rsid w:val="00F24E25"/>
    <w:pPr>
      <w:suppressAutoHyphens w:val="0"/>
      <w:spacing w:line="276" w:lineRule="auto"/>
      <w:ind w:left="440" w:hanging="220"/>
      <w:jc w:val="both"/>
    </w:pPr>
    <w:rPr>
      <w:rFonts w:eastAsiaTheme="minorHAnsi" w:cstheme="minorBidi"/>
      <w:sz w:val="18"/>
      <w:szCs w:val="18"/>
      <w:lang w:val="es-CR" w:eastAsia="en-US"/>
    </w:rPr>
  </w:style>
  <w:style w:type="paragraph" w:customStyle="1" w:styleId="ndice31">
    <w:name w:val="Índice 31"/>
    <w:basedOn w:val="Normal"/>
    <w:next w:val="Normal"/>
    <w:autoRedefine/>
    <w:uiPriority w:val="99"/>
    <w:unhideWhenUsed/>
    <w:rsid w:val="00F24E25"/>
    <w:pPr>
      <w:suppressAutoHyphens w:val="0"/>
      <w:spacing w:line="276" w:lineRule="auto"/>
      <w:ind w:left="660" w:hanging="220"/>
      <w:jc w:val="both"/>
    </w:pPr>
    <w:rPr>
      <w:rFonts w:eastAsiaTheme="minorHAnsi" w:cstheme="minorBidi"/>
      <w:sz w:val="18"/>
      <w:szCs w:val="18"/>
      <w:lang w:val="es-CR" w:eastAsia="en-US"/>
    </w:rPr>
  </w:style>
  <w:style w:type="paragraph" w:customStyle="1" w:styleId="ndice41">
    <w:name w:val="Índice 41"/>
    <w:basedOn w:val="Normal"/>
    <w:next w:val="Normal"/>
    <w:autoRedefine/>
    <w:uiPriority w:val="99"/>
    <w:unhideWhenUsed/>
    <w:rsid w:val="00F24E25"/>
    <w:pPr>
      <w:suppressAutoHyphens w:val="0"/>
      <w:spacing w:line="276" w:lineRule="auto"/>
      <w:ind w:left="880" w:hanging="220"/>
      <w:jc w:val="both"/>
    </w:pPr>
    <w:rPr>
      <w:rFonts w:eastAsiaTheme="minorHAnsi" w:cstheme="minorBidi"/>
      <w:sz w:val="18"/>
      <w:szCs w:val="18"/>
      <w:lang w:val="es-CR" w:eastAsia="en-US"/>
    </w:rPr>
  </w:style>
  <w:style w:type="paragraph" w:customStyle="1" w:styleId="ndice51">
    <w:name w:val="Índice 51"/>
    <w:basedOn w:val="Normal"/>
    <w:next w:val="Normal"/>
    <w:autoRedefine/>
    <w:uiPriority w:val="99"/>
    <w:unhideWhenUsed/>
    <w:rsid w:val="00F24E25"/>
    <w:pPr>
      <w:suppressAutoHyphens w:val="0"/>
      <w:spacing w:line="276" w:lineRule="auto"/>
      <w:ind w:left="1100" w:hanging="220"/>
      <w:jc w:val="both"/>
    </w:pPr>
    <w:rPr>
      <w:rFonts w:eastAsiaTheme="minorHAnsi" w:cstheme="minorBidi"/>
      <w:sz w:val="18"/>
      <w:szCs w:val="18"/>
      <w:lang w:val="es-CR" w:eastAsia="en-US"/>
    </w:rPr>
  </w:style>
  <w:style w:type="paragraph" w:customStyle="1" w:styleId="ndice61">
    <w:name w:val="Índice 61"/>
    <w:basedOn w:val="Normal"/>
    <w:next w:val="Normal"/>
    <w:autoRedefine/>
    <w:uiPriority w:val="99"/>
    <w:unhideWhenUsed/>
    <w:rsid w:val="00F24E25"/>
    <w:pPr>
      <w:suppressAutoHyphens w:val="0"/>
      <w:spacing w:line="276" w:lineRule="auto"/>
      <w:ind w:left="1320" w:hanging="220"/>
      <w:jc w:val="both"/>
    </w:pPr>
    <w:rPr>
      <w:rFonts w:eastAsiaTheme="minorHAnsi" w:cstheme="minorBidi"/>
      <w:sz w:val="18"/>
      <w:szCs w:val="18"/>
      <w:lang w:val="es-CR" w:eastAsia="en-US"/>
    </w:rPr>
  </w:style>
  <w:style w:type="paragraph" w:customStyle="1" w:styleId="ndice71">
    <w:name w:val="Índice 71"/>
    <w:basedOn w:val="Normal"/>
    <w:next w:val="Normal"/>
    <w:autoRedefine/>
    <w:uiPriority w:val="99"/>
    <w:unhideWhenUsed/>
    <w:rsid w:val="00F24E25"/>
    <w:pPr>
      <w:suppressAutoHyphens w:val="0"/>
      <w:spacing w:line="276" w:lineRule="auto"/>
      <w:ind w:left="1540" w:hanging="220"/>
      <w:jc w:val="both"/>
    </w:pPr>
    <w:rPr>
      <w:rFonts w:eastAsiaTheme="minorHAnsi" w:cstheme="minorBidi"/>
      <w:sz w:val="18"/>
      <w:szCs w:val="18"/>
      <w:lang w:val="es-CR" w:eastAsia="en-US"/>
    </w:rPr>
  </w:style>
  <w:style w:type="paragraph" w:customStyle="1" w:styleId="ndice81">
    <w:name w:val="Índice 81"/>
    <w:basedOn w:val="Normal"/>
    <w:next w:val="Normal"/>
    <w:autoRedefine/>
    <w:uiPriority w:val="99"/>
    <w:unhideWhenUsed/>
    <w:rsid w:val="00F24E25"/>
    <w:pPr>
      <w:suppressAutoHyphens w:val="0"/>
      <w:spacing w:line="276" w:lineRule="auto"/>
      <w:ind w:left="1760" w:hanging="220"/>
      <w:jc w:val="both"/>
    </w:pPr>
    <w:rPr>
      <w:rFonts w:eastAsiaTheme="minorHAnsi" w:cstheme="minorBidi"/>
      <w:sz w:val="18"/>
      <w:szCs w:val="18"/>
      <w:lang w:val="es-CR" w:eastAsia="en-US"/>
    </w:rPr>
  </w:style>
  <w:style w:type="paragraph" w:customStyle="1" w:styleId="ndice91">
    <w:name w:val="Índice 91"/>
    <w:basedOn w:val="Normal"/>
    <w:next w:val="Normal"/>
    <w:autoRedefine/>
    <w:uiPriority w:val="99"/>
    <w:unhideWhenUsed/>
    <w:rsid w:val="00F24E25"/>
    <w:pPr>
      <w:suppressAutoHyphens w:val="0"/>
      <w:spacing w:line="276" w:lineRule="auto"/>
      <w:ind w:left="1980" w:hanging="220"/>
      <w:jc w:val="both"/>
    </w:pPr>
    <w:rPr>
      <w:rFonts w:eastAsiaTheme="minorHAnsi" w:cstheme="minorBidi"/>
      <w:sz w:val="18"/>
      <w:szCs w:val="18"/>
      <w:lang w:val="es-CR" w:eastAsia="en-US"/>
    </w:rPr>
  </w:style>
  <w:style w:type="paragraph" w:customStyle="1" w:styleId="Ttulodendice1">
    <w:name w:val="Título de índice1"/>
    <w:basedOn w:val="Normal"/>
    <w:next w:val="ndice1"/>
    <w:uiPriority w:val="99"/>
    <w:unhideWhenUsed/>
    <w:rsid w:val="00F24E25"/>
    <w:pPr>
      <w:suppressAutoHyphens w:val="0"/>
      <w:spacing w:before="240" w:after="120" w:line="276" w:lineRule="auto"/>
      <w:jc w:val="center"/>
    </w:pPr>
    <w:rPr>
      <w:rFonts w:eastAsiaTheme="minorHAnsi" w:cstheme="minorBidi"/>
      <w:b/>
      <w:bCs/>
      <w:sz w:val="26"/>
      <w:szCs w:val="26"/>
      <w:lang w:val="es-CR" w:eastAsia="en-US"/>
    </w:rPr>
  </w:style>
  <w:style w:type="character" w:customStyle="1" w:styleId="FUENTESCar">
    <w:name w:val="FUENTES Car"/>
    <w:basedOn w:val="Fuentedeprrafopredeter"/>
    <w:link w:val="FUENTES"/>
    <w:locked/>
    <w:rsid w:val="00F24E25"/>
    <w:rPr>
      <w:b/>
      <w:bCs/>
    </w:rPr>
  </w:style>
  <w:style w:type="paragraph" w:customStyle="1" w:styleId="FUENTES">
    <w:name w:val="FUENTES"/>
    <w:basedOn w:val="Normal"/>
    <w:link w:val="FUENTESCar"/>
    <w:qFormat/>
    <w:rsid w:val="00F24E25"/>
    <w:pPr>
      <w:suppressAutoHyphens w:val="0"/>
      <w:jc w:val="both"/>
    </w:pPr>
    <w:rPr>
      <w:b/>
      <w:bCs/>
      <w:sz w:val="20"/>
      <w:szCs w:val="20"/>
      <w:lang w:eastAsia="es-ES"/>
    </w:rPr>
  </w:style>
  <w:style w:type="character" w:customStyle="1" w:styleId="RTFNum41">
    <w:name w:val="RTF_Num 4 1"/>
    <w:rsid w:val="00F24E25"/>
    <w:rPr>
      <w:rFonts w:ascii="Symbol" w:hAnsi="Symbol"/>
      <w:sz w:val="20"/>
    </w:rPr>
  </w:style>
  <w:style w:type="character" w:customStyle="1" w:styleId="RTFNum42">
    <w:name w:val="RTF_Num 4 2"/>
    <w:rsid w:val="00F24E25"/>
    <w:rPr>
      <w:rFonts w:ascii="Courier New" w:hAnsi="Courier New"/>
      <w:sz w:val="20"/>
    </w:rPr>
  </w:style>
  <w:style w:type="character" w:customStyle="1" w:styleId="RTFNum43">
    <w:name w:val="RTF_Num 4 3"/>
    <w:rsid w:val="00F24E25"/>
    <w:rPr>
      <w:rFonts w:ascii="Wingdings" w:hAnsi="Wingdings"/>
      <w:sz w:val="20"/>
    </w:rPr>
  </w:style>
  <w:style w:type="character" w:customStyle="1" w:styleId="RTFNum44">
    <w:name w:val="RTF_Num 4 4"/>
    <w:rsid w:val="00F24E25"/>
    <w:rPr>
      <w:rFonts w:ascii="Wingdings" w:hAnsi="Wingdings"/>
      <w:sz w:val="20"/>
    </w:rPr>
  </w:style>
  <w:style w:type="character" w:customStyle="1" w:styleId="RTFNum45">
    <w:name w:val="RTF_Num 4 5"/>
    <w:rsid w:val="00F24E25"/>
    <w:rPr>
      <w:rFonts w:ascii="Wingdings" w:hAnsi="Wingdings"/>
      <w:sz w:val="20"/>
    </w:rPr>
  </w:style>
  <w:style w:type="character" w:customStyle="1" w:styleId="RTFNum46">
    <w:name w:val="RTF_Num 4 6"/>
    <w:rsid w:val="00F24E25"/>
    <w:rPr>
      <w:rFonts w:ascii="Wingdings" w:hAnsi="Wingdings"/>
      <w:sz w:val="20"/>
    </w:rPr>
  </w:style>
  <w:style w:type="character" w:customStyle="1" w:styleId="RTFNum47">
    <w:name w:val="RTF_Num 4 7"/>
    <w:rsid w:val="00F24E25"/>
    <w:rPr>
      <w:rFonts w:ascii="Wingdings" w:hAnsi="Wingdings"/>
      <w:sz w:val="20"/>
    </w:rPr>
  </w:style>
  <w:style w:type="character" w:customStyle="1" w:styleId="RTFNum48">
    <w:name w:val="RTF_Num 4 8"/>
    <w:rsid w:val="00F24E25"/>
    <w:rPr>
      <w:rFonts w:ascii="Wingdings" w:hAnsi="Wingdings"/>
      <w:sz w:val="20"/>
    </w:rPr>
  </w:style>
  <w:style w:type="character" w:customStyle="1" w:styleId="RTFNum49">
    <w:name w:val="RTF_Num 4 9"/>
    <w:rsid w:val="00F24E25"/>
    <w:rPr>
      <w:rFonts w:ascii="Wingdings" w:hAnsi="Wingdings"/>
      <w:sz w:val="20"/>
    </w:rPr>
  </w:style>
  <w:style w:type="character" w:customStyle="1" w:styleId="RTFNum121">
    <w:name w:val="RTF_Num 12 1"/>
    <w:rsid w:val="00F24E25"/>
    <w:rPr>
      <w:rFonts w:ascii="Symbol" w:hAnsi="Symbol"/>
      <w:sz w:val="20"/>
    </w:rPr>
  </w:style>
  <w:style w:type="character" w:customStyle="1" w:styleId="RTFNum122">
    <w:name w:val="RTF_Num 12 2"/>
    <w:rsid w:val="00F24E25"/>
    <w:rPr>
      <w:rFonts w:ascii="Courier New" w:hAnsi="Courier New"/>
      <w:sz w:val="20"/>
    </w:rPr>
  </w:style>
  <w:style w:type="character" w:customStyle="1" w:styleId="RTFNum123">
    <w:name w:val="RTF_Num 12 3"/>
    <w:rsid w:val="00F24E25"/>
    <w:rPr>
      <w:rFonts w:ascii="Wingdings" w:hAnsi="Wingdings"/>
      <w:sz w:val="20"/>
    </w:rPr>
  </w:style>
  <w:style w:type="character" w:customStyle="1" w:styleId="RTFNum124">
    <w:name w:val="RTF_Num 12 4"/>
    <w:rsid w:val="00F24E25"/>
    <w:rPr>
      <w:rFonts w:ascii="Wingdings" w:hAnsi="Wingdings"/>
      <w:sz w:val="20"/>
    </w:rPr>
  </w:style>
  <w:style w:type="character" w:customStyle="1" w:styleId="RTFNum125">
    <w:name w:val="RTF_Num 12 5"/>
    <w:rsid w:val="00F24E25"/>
    <w:rPr>
      <w:rFonts w:ascii="Wingdings" w:hAnsi="Wingdings"/>
      <w:sz w:val="20"/>
    </w:rPr>
  </w:style>
  <w:style w:type="character" w:customStyle="1" w:styleId="RTFNum126">
    <w:name w:val="RTF_Num 12 6"/>
    <w:rsid w:val="00F24E25"/>
    <w:rPr>
      <w:rFonts w:ascii="Wingdings" w:hAnsi="Wingdings"/>
      <w:sz w:val="20"/>
    </w:rPr>
  </w:style>
  <w:style w:type="character" w:customStyle="1" w:styleId="RTFNum127">
    <w:name w:val="RTF_Num 12 7"/>
    <w:rsid w:val="00F24E25"/>
    <w:rPr>
      <w:rFonts w:ascii="Wingdings" w:hAnsi="Wingdings"/>
      <w:sz w:val="20"/>
    </w:rPr>
  </w:style>
  <w:style w:type="character" w:customStyle="1" w:styleId="RTFNum128">
    <w:name w:val="RTF_Num 12 8"/>
    <w:rsid w:val="00F24E25"/>
    <w:rPr>
      <w:rFonts w:ascii="Wingdings" w:hAnsi="Wingdings"/>
      <w:sz w:val="20"/>
    </w:rPr>
  </w:style>
  <w:style w:type="character" w:customStyle="1" w:styleId="RTFNum129">
    <w:name w:val="RTF_Num 12 9"/>
    <w:rsid w:val="00F24E25"/>
    <w:rPr>
      <w:rFonts w:ascii="Wingdings" w:hAnsi="Wingdings"/>
      <w:sz w:val="20"/>
    </w:rPr>
  </w:style>
  <w:style w:type="character" w:customStyle="1" w:styleId="RTFNum281">
    <w:name w:val="RTF_Num 28 1"/>
    <w:rsid w:val="00F24E25"/>
    <w:rPr>
      <w:rFonts w:ascii="Symbol" w:hAnsi="Symbol"/>
      <w:sz w:val="20"/>
    </w:rPr>
  </w:style>
  <w:style w:type="character" w:customStyle="1" w:styleId="RTFNum282">
    <w:name w:val="RTF_Num 28 2"/>
    <w:rsid w:val="00F24E25"/>
    <w:rPr>
      <w:rFonts w:ascii="Courier New" w:hAnsi="Courier New"/>
      <w:sz w:val="20"/>
    </w:rPr>
  </w:style>
  <w:style w:type="character" w:customStyle="1" w:styleId="RTFNum283">
    <w:name w:val="RTF_Num 28 3"/>
    <w:rsid w:val="00F24E25"/>
    <w:rPr>
      <w:rFonts w:ascii="Wingdings" w:hAnsi="Wingdings"/>
      <w:sz w:val="20"/>
    </w:rPr>
  </w:style>
  <w:style w:type="character" w:customStyle="1" w:styleId="RTFNum284">
    <w:name w:val="RTF_Num 28 4"/>
    <w:rsid w:val="00F24E25"/>
    <w:rPr>
      <w:rFonts w:ascii="Wingdings" w:hAnsi="Wingdings"/>
      <w:sz w:val="20"/>
    </w:rPr>
  </w:style>
  <w:style w:type="character" w:customStyle="1" w:styleId="RTFNum285">
    <w:name w:val="RTF_Num 28 5"/>
    <w:rsid w:val="00F24E25"/>
    <w:rPr>
      <w:rFonts w:ascii="Wingdings" w:hAnsi="Wingdings"/>
      <w:sz w:val="20"/>
    </w:rPr>
  </w:style>
  <w:style w:type="character" w:customStyle="1" w:styleId="RTFNum286">
    <w:name w:val="RTF_Num 28 6"/>
    <w:rsid w:val="00F24E25"/>
    <w:rPr>
      <w:rFonts w:ascii="Wingdings" w:hAnsi="Wingdings"/>
      <w:sz w:val="20"/>
    </w:rPr>
  </w:style>
  <w:style w:type="character" w:customStyle="1" w:styleId="RTFNum287">
    <w:name w:val="RTF_Num 28 7"/>
    <w:rsid w:val="00F24E25"/>
    <w:rPr>
      <w:rFonts w:ascii="Wingdings" w:hAnsi="Wingdings"/>
      <w:sz w:val="20"/>
    </w:rPr>
  </w:style>
  <w:style w:type="character" w:customStyle="1" w:styleId="RTFNum288">
    <w:name w:val="RTF_Num 28 8"/>
    <w:rsid w:val="00F24E25"/>
    <w:rPr>
      <w:rFonts w:ascii="Wingdings" w:hAnsi="Wingdings"/>
      <w:sz w:val="20"/>
    </w:rPr>
  </w:style>
  <w:style w:type="character" w:customStyle="1" w:styleId="RTFNum289">
    <w:name w:val="RTF_Num 28 9"/>
    <w:rsid w:val="00F24E25"/>
    <w:rPr>
      <w:rFonts w:ascii="Wingdings" w:hAnsi="Wingdings"/>
      <w:sz w:val="20"/>
    </w:rPr>
  </w:style>
  <w:style w:type="character" w:customStyle="1" w:styleId="RTFNum331">
    <w:name w:val="RTF_Num 33 1"/>
    <w:rsid w:val="00F24E25"/>
    <w:rPr>
      <w:rFonts w:ascii="Symbol" w:hAnsi="Symbol"/>
      <w:sz w:val="20"/>
    </w:rPr>
  </w:style>
  <w:style w:type="character" w:customStyle="1" w:styleId="RTFNum332">
    <w:name w:val="RTF_Num 33 2"/>
    <w:rsid w:val="00F24E25"/>
    <w:rPr>
      <w:rFonts w:ascii="Courier New" w:hAnsi="Courier New"/>
      <w:sz w:val="20"/>
    </w:rPr>
  </w:style>
  <w:style w:type="character" w:customStyle="1" w:styleId="RTFNum333">
    <w:name w:val="RTF_Num 33 3"/>
    <w:rsid w:val="00F24E25"/>
    <w:rPr>
      <w:rFonts w:ascii="Wingdings" w:hAnsi="Wingdings"/>
      <w:sz w:val="20"/>
    </w:rPr>
  </w:style>
  <w:style w:type="character" w:customStyle="1" w:styleId="RTFNum334">
    <w:name w:val="RTF_Num 33 4"/>
    <w:rsid w:val="00F24E25"/>
    <w:rPr>
      <w:rFonts w:ascii="Wingdings" w:hAnsi="Wingdings"/>
      <w:sz w:val="20"/>
    </w:rPr>
  </w:style>
  <w:style w:type="character" w:customStyle="1" w:styleId="RTFNum335">
    <w:name w:val="RTF_Num 33 5"/>
    <w:rsid w:val="00F24E25"/>
    <w:rPr>
      <w:rFonts w:ascii="Wingdings" w:hAnsi="Wingdings"/>
      <w:sz w:val="20"/>
    </w:rPr>
  </w:style>
  <w:style w:type="character" w:customStyle="1" w:styleId="RTFNum336">
    <w:name w:val="RTF_Num 33 6"/>
    <w:rsid w:val="00F24E25"/>
    <w:rPr>
      <w:rFonts w:ascii="Wingdings" w:hAnsi="Wingdings"/>
      <w:sz w:val="20"/>
    </w:rPr>
  </w:style>
  <w:style w:type="character" w:customStyle="1" w:styleId="RTFNum337">
    <w:name w:val="RTF_Num 33 7"/>
    <w:rsid w:val="00F24E25"/>
    <w:rPr>
      <w:rFonts w:ascii="Wingdings" w:hAnsi="Wingdings"/>
      <w:sz w:val="20"/>
    </w:rPr>
  </w:style>
  <w:style w:type="character" w:customStyle="1" w:styleId="RTFNum338">
    <w:name w:val="RTF_Num 33 8"/>
    <w:rsid w:val="00F24E25"/>
    <w:rPr>
      <w:rFonts w:ascii="Wingdings" w:hAnsi="Wingdings"/>
      <w:sz w:val="20"/>
    </w:rPr>
  </w:style>
  <w:style w:type="character" w:customStyle="1" w:styleId="RTFNum339">
    <w:name w:val="RTF_Num 33 9"/>
    <w:rsid w:val="00F24E25"/>
    <w:rPr>
      <w:rFonts w:ascii="Wingdings" w:hAnsi="Wingdings"/>
      <w:sz w:val="20"/>
    </w:rPr>
  </w:style>
  <w:style w:type="character" w:customStyle="1" w:styleId="RTFNum341">
    <w:name w:val="RTF_Num 34 1"/>
    <w:rsid w:val="00F24E25"/>
    <w:rPr>
      <w:rFonts w:ascii="Symbol" w:hAnsi="Symbol"/>
      <w:sz w:val="20"/>
    </w:rPr>
  </w:style>
  <w:style w:type="character" w:customStyle="1" w:styleId="RTFNum342">
    <w:name w:val="RTF_Num 34 2"/>
    <w:rsid w:val="00F24E25"/>
    <w:rPr>
      <w:rFonts w:ascii="Courier New" w:hAnsi="Courier New"/>
      <w:sz w:val="20"/>
    </w:rPr>
  </w:style>
  <w:style w:type="character" w:customStyle="1" w:styleId="RTFNum343">
    <w:name w:val="RTF_Num 34 3"/>
    <w:rsid w:val="00F24E25"/>
    <w:rPr>
      <w:rFonts w:ascii="Wingdings" w:hAnsi="Wingdings"/>
      <w:sz w:val="20"/>
    </w:rPr>
  </w:style>
  <w:style w:type="character" w:customStyle="1" w:styleId="RTFNum344">
    <w:name w:val="RTF_Num 34 4"/>
    <w:rsid w:val="00F24E25"/>
    <w:rPr>
      <w:rFonts w:ascii="Wingdings" w:hAnsi="Wingdings"/>
      <w:sz w:val="20"/>
    </w:rPr>
  </w:style>
  <w:style w:type="character" w:customStyle="1" w:styleId="RTFNum345">
    <w:name w:val="RTF_Num 34 5"/>
    <w:rsid w:val="00F24E25"/>
    <w:rPr>
      <w:rFonts w:ascii="Wingdings" w:hAnsi="Wingdings"/>
      <w:sz w:val="20"/>
    </w:rPr>
  </w:style>
  <w:style w:type="character" w:customStyle="1" w:styleId="RTFNum346">
    <w:name w:val="RTF_Num 34 6"/>
    <w:rsid w:val="00F24E25"/>
    <w:rPr>
      <w:rFonts w:ascii="Wingdings" w:hAnsi="Wingdings"/>
      <w:sz w:val="20"/>
    </w:rPr>
  </w:style>
  <w:style w:type="character" w:customStyle="1" w:styleId="RTFNum347">
    <w:name w:val="RTF_Num 34 7"/>
    <w:rsid w:val="00F24E25"/>
    <w:rPr>
      <w:rFonts w:ascii="Wingdings" w:hAnsi="Wingdings"/>
      <w:sz w:val="20"/>
    </w:rPr>
  </w:style>
  <w:style w:type="character" w:customStyle="1" w:styleId="RTFNum348">
    <w:name w:val="RTF_Num 34 8"/>
    <w:rsid w:val="00F24E25"/>
    <w:rPr>
      <w:rFonts w:ascii="Wingdings" w:hAnsi="Wingdings"/>
      <w:sz w:val="20"/>
    </w:rPr>
  </w:style>
  <w:style w:type="character" w:customStyle="1" w:styleId="RTFNum349">
    <w:name w:val="RTF_Num 34 9"/>
    <w:rsid w:val="00F24E25"/>
    <w:rPr>
      <w:rFonts w:ascii="Wingdings" w:hAnsi="Wingdings"/>
      <w:sz w:val="20"/>
    </w:rPr>
  </w:style>
  <w:style w:type="character" w:customStyle="1" w:styleId="RTFNum371">
    <w:name w:val="RTF_Num 37 1"/>
    <w:rsid w:val="00F24E25"/>
    <w:rPr>
      <w:rFonts w:ascii="Symbol" w:hAnsi="Symbol"/>
      <w:sz w:val="20"/>
    </w:rPr>
  </w:style>
  <w:style w:type="character" w:customStyle="1" w:styleId="RTFNum372">
    <w:name w:val="RTF_Num 37 2"/>
    <w:rsid w:val="00F24E25"/>
    <w:rPr>
      <w:rFonts w:ascii="Courier New" w:hAnsi="Courier New"/>
      <w:sz w:val="20"/>
    </w:rPr>
  </w:style>
  <w:style w:type="character" w:customStyle="1" w:styleId="RTFNum373">
    <w:name w:val="RTF_Num 37 3"/>
    <w:rsid w:val="00F24E25"/>
    <w:rPr>
      <w:rFonts w:ascii="Wingdings" w:hAnsi="Wingdings"/>
      <w:sz w:val="20"/>
    </w:rPr>
  </w:style>
  <w:style w:type="character" w:customStyle="1" w:styleId="RTFNum374">
    <w:name w:val="RTF_Num 37 4"/>
    <w:rsid w:val="00F24E25"/>
    <w:rPr>
      <w:rFonts w:ascii="Wingdings" w:hAnsi="Wingdings"/>
      <w:sz w:val="20"/>
    </w:rPr>
  </w:style>
  <w:style w:type="character" w:customStyle="1" w:styleId="RTFNum375">
    <w:name w:val="RTF_Num 37 5"/>
    <w:rsid w:val="00F24E25"/>
    <w:rPr>
      <w:rFonts w:ascii="Wingdings" w:hAnsi="Wingdings"/>
      <w:sz w:val="20"/>
    </w:rPr>
  </w:style>
  <w:style w:type="character" w:customStyle="1" w:styleId="RTFNum376">
    <w:name w:val="RTF_Num 37 6"/>
    <w:rsid w:val="00F24E25"/>
    <w:rPr>
      <w:rFonts w:ascii="Wingdings" w:hAnsi="Wingdings"/>
      <w:sz w:val="20"/>
    </w:rPr>
  </w:style>
  <w:style w:type="character" w:customStyle="1" w:styleId="RTFNum377">
    <w:name w:val="RTF_Num 37 7"/>
    <w:rsid w:val="00F24E25"/>
    <w:rPr>
      <w:rFonts w:ascii="Wingdings" w:hAnsi="Wingdings"/>
      <w:sz w:val="20"/>
    </w:rPr>
  </w:style>
  <w:style w:type="character" w:customStyle="1" w:styleId="RTFNum378">
    <w:name w:val="RTF_Num 37 8"/>
    <w:rsid w:val="00F24E25"/>
    <w:rPr>
      <w:rFonts w:ascii="Wingdings" w:hAnsi="Wingdings"/>
      <w:sz w:val="20"/>
    </w:rPr>
  </w:style>
  <w:style w:type="character" w:customStyle="1" w:styleId="RTFNum379">
    <w:name w:val="RTF_Num 37 9"/>
    <w:rsid w:val="00F24E25"/>
    <w:rPr>
      <w:rFonts w:ascii="Wingdings" w:hAnsi="Wingdings"/>
      <w:sz w:val="20"/>
    </w:rPr>
  </w:style>
  <w:style w:type="character" w:customStyle="1" w:styleId="RTFNum451">
    <w:name w:val="RTF_Num 45 1"/>
    <w:rsid w:val="00F24E25"/>
    <w:rPr>
      <w:rFonts w:ascii="Symbol" w:hAnsi="Symbol"/>
      <w:sz w:val="20"/>
    </w:rPr>
  </w:style>
  <w:style w:type="character" w:customStyle="1" w:styleId="RTFNum452">
    <w:name w:val="RTF_Num 45 2"/>
    <w:rsid w:val="00F24E25"/>
    <w:rPr>
      <w:rFonts w:ascii="Courier New" w:hAnsi="Courier New"/>
      <w:sz w:val="20"/>
    </w:rPr>
  </w:style>
  <w:style w:type="character" w:customStyle="1" w:styleId="RTFNum453">
    <w:name w:val="RTF_Num 45 3"/>
    <w:rsid w:val="00F24E25"/>
    <w:rPr>
      <w:rFonts w:ascii="Wingdings" w:hAnsi="Wingdings"/>
      <w:sz w:val="20"/>
    </w:rPr>
  </w:style>
  <w:style w:type="character" w:customStyle="1" w:styleId="RTFNum454">
    <w:name w:val="RTF_Num 45 4"/>
    <w:rsid w:val="00F24E25"/>
    <w:rPr>
      <w:rFonts w:ascii="Wingdings" w:hAnsi="Wingdings"/>
      <w:sz w:val="20"/>
    </w:rPr>
  </w:style>
  <w:style w:type="character" w:customStyle="1" w:styleId="RTFNum455">
    <w:name w:val="RTF_Num 45 5"/>
    <w:rsid w:val="00F24E25"/>
    <w:rPr>
      <w:rFonts w:ascii="Wingdings" w:hAnsi="Wingdings"/>
      <w:sz w:val="20"/>
    </w:rPr>
  </w:style>
  <w:style w:type="character" w:customStyle="1" w:styleId="RTFNum456">
    <w:name w:val="RTF_Num 45 6"/>
    <w:rsid w:val="00F24E25"/>
    <w:rPr>
      <w:rFonts w:ascii="Wingdings" w:hAnsi="Wingdings"/>
      <w:sz w:val="20"/>
    </w:rPr>
  </w:style>
  <w:style w:type="character" w:customStyle="1" w:styleId="RTFNum457">
    <w:name w:val="RTF_Num 45 7"/>
    <w:rsid w:val="00F24E25"/>
    <w:rPr>
      <w:rFonts w:ascii="Wingdings" w:hAnsi="Wingdings"/>
      <w:sz w:val="20"/>
    </w:rPr>
  </w:style>
  <w:style w:type="character" w:customStyle="1" w:styleId="RTFNum458">
    <w:name w:val="RTF_Num 45 8"/>
    <w:rsid w:val="00F24E25"/>
    <w:rPr>
      <w:rFonts w:ascii="Wingdings" w:hAnsi="Wingdings"/>
      <w:sz w:val="20"/>
    </w:rPr>
  </w:style>
  <w:style w:type="character" w:customStyle="1" w:styleId="RTFNum459">
    <w:name w:val="RTF_Num 45 9"/>
    <w:rsid w:val="00F24E25"/>
    <w:rPr>
      <w:rFonts w:ascii="Wingdings" w:hAnsi="Wingdings"/>
      <w:sz w:val="20"/>
    </w:rPr>
  </w:style>
  <w:style w:type="character" w:customStyle="1" w:styleId="RTFNum481">
    <w:name w:val="RTF_Num 48 1"/>
    <w:rsid w:val="00F24E25"/>
    <w:rPr>
      <w:rFonts w:ascii="Symbol" w:hAnsi="Symbol"/>
      <w:sz w:val="20"/>
    </w:rPr>
  </w:style>
  <w:style w:type="character" w:customStyle="1" w:styleId="RTFNum482">
    <w:name w:val="RTF_Num 48 2"/>
    <w:rsid w:val="00F24E25"/>
    <w:rPr>
      <w:rFonts w:ascii="Courier New" w:hAnsi="Courier New"/>
      <w:sz w:val="20"/>
    </w:rPr>
  </w:style>
  <w:style w:type="character" w:customStyle="1" w:styleId="RTFNum483">
    <w:name w:val="RTF_Num 48 3"/>
    <w:rsid w:val="00F24E25"/>
    <w:rPr>
      <w:rFonts w:ascii="Wingdings" w:hAnsi="Wingdings"/>
      <w:sz w:val="20"/>
    </w:rPr>
  </w:style>
  <w:style w:type="character" w:customStyle="1" w:styleId="RTFNum484">
    <w:name w:val="RTF_Num 48 4"/>
    <w:rsid w:val="00F24E25"/>
    <w:rPr>
      <w:rFonts w:ascii="Wingdings" w:hAnsi="Wingdings"/>
      <w:sz w:val="20"/>
    </w:rPr>
  </w:style>
  <w:style w:type="character" w:customStyle="1" w:styleId="RTFNum485">
    <w:name w:val="RTF_Num 48 5"/>
    <w:rsid w:val="00F24E25"/>
    <w:rPr>
      <w:rFonts w:ascii="Wingdings" w:hAnsi="Wingdings"/>
      <w:sz w:val="20"/>
    </w:rPr>
  </w:style>
  <w:style w:type="character" w:customStyle="1" w:styleId="RTFNum486">
    <w:name w:val="RTF_Num 48 6"/>
    <w:rsid w:val="00F24E25"/>
    <w:rPr>
      <w:rFonts w:ascii="Wingdings" w:hAnsi="Wingdings"/>
      <w:sz w:val="20"/>
    </w:rPr>
  </w:style>
  <w:style w:type="character" w:customStyle="1" w:styleId="RTFNum487">
    <w:name w:val="RTF_Num 48 7"/>
    <w:rsid w:val="00F24E25"/>
    <w:rPr>
      <w:rFonts w:ascii="Wingdings" w:hAnsi="Wingdings"/>
      <w:sz w:val="20"/>
    </w:rPr>
  </w:style>
  <w:style w:type="character" w:customStyle="1" w:styleId="RTFNum488">
    <w:name w:val="RTF_Num 48 8"/>
    <w:rsid w:val="00F24E25"/>
    <w:rPr>
      <w:rFonts w:ascii="Wingdings" w:hAnsi="Wingdings"/>
      <w:sz w:val="20"/>
    </w:rPr>
  </w:style>
  <w:style w:type="character" w:customStyle="1" w:styleId="RTFNum489">
    <w:name w:val="RTF_Num 48 9"/>
    <w:rsid w:val="00F24E25"/>
    <w:rPr>
      <w:rFonts w:ascii="Wingdings" w:hAnsi="Wingdings"/>
      <w:sz w:val="20"/>
    </w:rPr>
  </w:style>
  <w:style w:type="character" w:customStyle="1" w:styleId="Smbolodenotaalpie">
    <w:name w:val="Símbolo de nota al pie"/>
    <w:uiPriority w:val="99"/>
    <w:qFormat/>
    <w:rsid w:val="00F24E25"/>
  </w:style>
  <w:style w:type="character" w:customStyle="1" w:styleId="hasnegrita1">
    <w:name w:val="has_negrita1"/>
    <w:rsid w:val="00F24E25"/>
    <w:rPr>
      <w:b/>
    </w:rPr>
  </w:style>
  <w:style w:type="character" w:customStyle="1" w:styleId="A00">
    <w:name w:val="A0"/>
    <w:rsid w:val="00F24E25"/>
    <w:rPr>
      <w:color w:val="000000"/>
      <w:sz w:val="20"/>
    </w:rPr>
  </w:style>
  <w:style w:type="character" w:customStyle="1" w:styleId="Caracteresdenotafinal">
    <w:name w:val="Caracteres de nota final"/>
    <w:rsid w:val="00F24E25"/>
    <w:rPr>
      <w:vertAlign w:val="superscript"/>
    </w:rPr>
  </w:style>
  <w:style w:type="character" w:customStyle="1" w:styleId="WW-Caracteresdenotafinal">
    <w:name w:val="WW-Caracteres de nota final"/>
    <w:rsid w:val="00F24E25"/>
  </w:style>
  <w:style w:type="character" w:customStyle="1" w:styleId="Refdenotaalpie2">
    <w:name w:val="Ref. de nota al pie2"/>
    <w:rsid w:val="00F24E25"/>
    <w:rPr>
      <w:vertAlign w:val="superscript"/>
    </w:rPr>
  </w:style>
  <w:style w:type="character" w:customStyle="1" w:styleId="Refdenotaalfinal1">
    <w:name w:val="Ref. de nota al final1"/>
    <w:rsid w:val="00F24E25"/>
    <w:rPr>
      <w:vertAlign w:val="superscript"/>
    </w:rPr>
  </w:style>
  <w:style w:type="character" w:customStyle="1" w:styleId="WW-RTFNum41">
    <w:name w:val="WW-RTF_Num 4 1"/>
    <w:rsid w:val="00F24E25"/>
    <w:rPr>
      <w:rFonts w:ascii="Symbol" w:hAnsi="Symbol"/>
      <w:sz w:val="20"/>
    </w:rPr>
  </w:style>
  <w:style w:type="character" w:customStyle="1" w:styleId="WW-RTFNum42">
    <w:name w:val="WW-RTF_Num 4 2"/>
    <w:rsid w:val="00F24E25"/>
    <w:rPr>
      <w:rFonts w:ascii="Courier New" w:hAnsi="Courier New"/>
      <w:sz w:val="20"/>
    </w:rPr>
  </w:style>
  <w:style w:type="character" w:customStyle="1" w:styleId="WW-RTFNum43">
    <w:name w:val="WW-RTF_Num 4 3"/>
    <w:rsid w:val="00F24E25"/>
    <w:rPr>
      <w:rFonts w:ascii="Wingdings" w:hAnsi="Wingdings"/>
      <w:sz w:val="20"/>
    </w:rPr>
  </w:style>
  <w:style w:type="character" w:customStyle="1" w:styleId="WW-RTFNum44">
    <w:name w:val="WW-RTF_Num 4 4"/>
    <w:rsid w:val="00F24E25"/>
    <w:rPr>
      <w:rFonts w:ascii="Wingdings" w:hAnsi="Wingdings"/>
      <w:sz w:val="20"/>
    </w:rPr>
  </w:style>
  <w:style w:type="character" w:customStyle="1" w:styleId="WW-RTFNum45">
    <w:name w:val="WW-RTF_Num 4 5"/>
    <w:rsid w:val="00F24E25"/>
    <w:rPr>
      <w:rFonts w:ascii="Wingdings" w:hAnsi="Wingdings"/>
      <w:sz w:val="20"/>
    </w:rPr>
  </w:style>
  <w:style w:type="character" w:customStyle="1" w:styleId="WW-RTFNum46">
    <w:name w:val="WW-RTF_Num 4 6"/>
    <w:rsid w:val="00F24E25"/>
    <w:rPr>
      <w:rFonts w:ascii="Wingdings" w:hAnsi="Wingdings"/>
      <w:sz w:val="20"/>
    </w:rPr>
  </w:style>
  <w:style w:type="character" w:customStyle="1" w:styleId="WW-RTFNum47">
    <w:name w:val="WW-RTF_Num 4 7"/>
    <w:rsid w:val="00F24E25"/>
    <w:rPr>
      <w:rFonts w:ascii="Wingdings" w:hAnsi="Wingdings"/>
      <w:sz w:val="20"/>
    </w:rPr>
  </w:style>
  <w:style w:type="character" w:customStyle="1" w:styleId="WW-RTFNum48">
    <w:name w:val="WW-RTF_Num 4 8"/>
    <w:rsid w:val="00F24E25"/>
    <w:rPr>
      <w:rFonts w:ascii="Wingdings" w:hAnsi="Wingdings"/>
      <w:sz w:val="20"/>
    </w:rPr>
  </w:style>
  <w:style w:type="character" w:customStyle="1" w:styleId="WW-RTFNum49">
    <w:name w:val="WW-RTF_Num 4 9"/>
    <w:rsid w:val="00F24E25"/>
    <w:rPr>
      <w:rFonts w:ascii="Wingdings" w:hAnsi="Wingdings"/>
      <w:sz w:val="20"/>
    </w:rPr>
  </w:style>
  <w:style w:type="character" w:customStyle="1" w:styleId="WW-RTFNum121">
    <w:name w:val="WW-RTF_Num 12 1"/>
    <w:rsid w:val="00F24E25"/>
    <w:rPr>
      <w:rFonts w:ascii="Symbol" w:hAnsi="Symbol"/>
      <w:sz w:val="20"/>
    </w:rPr>
  </w:style>
  <w:style w:type="character" w:customStyle="1" w:styleId="WW-RTFNum122">
    <w:name w:val="WW-RTF_Num 12 2"/>
    <w:rsid w:val="00F24E25"/>
    <w:rPr>
      <w:rFonts w:ascii="Courier New" w:hAnsi="Courier New"/>
      <w:sz w:val="20"/>
    </w:rPr>
  </w:style>
  <w:style w:type="character" w:customStyle="1" w:styleId="WW-RTFNum123">
    <w:name w:val="WW-RTF_Num 12 3"/>
    <w:rsid w:val="00F24E25"/>
    <w:rPr>
      <w:rFonts w:ascii="Wingdings" w:hAnsi="Wingdings"/>
      <w:sz w:val="20"/>
    </w:rPr>
  </w:style>
  <w:style w:type="character" w:customStyle="1" w:styleId="WW-RTFNum124">
    <w:name w:val="WW-RTF_Num 12 4"/>
    <w:rsid w:val="00F24E25"/>
    <w:rPr>
      <w:rFonts w:ascii="Wingdings" w:hAnsi="Wingdings"/>
      <w:sz w:val="20"/>
    </w:rPr>
  </w:style>
  <w:style w:type="character" w:customStyle="1" w:styleId="WW-RTFNum125">
    <w:name w:val="WW-RTF_Num 12 5"/>
    <w:rsid w:val="00F24E25"/>
    <w:rPr>
      <w:rFonts w:ascii="Wingdings" w:hAnsi="Wingdings"/>
      <w:sz w:val="20"/>
    </w:rPr>
  </w:style>
  <w:style w:type="character" w:customStyle="1" w:styleId="WW-RTFNum126">
    <w:name w:val="WW-RTF_Num 12 6"/>
    <w:rsid w:val="00F24E25"/>
    <w:rPr>
      <w:rFonts w:ascii="Wingdings" w:hAnsi="Wingdings"/>
      <w:sz w:val="20"/>
    </w:rPr>
  </w:style>
  <w:style w:type="character" w:customStyle="1" w:styleId="WW-RTFNum127">
    <w:name w:val="WW-RTF_Num 12 7"/>
    <w:rsid w:val="00F24E25"/>
    <w:rPr>
      <w:rFonts w:ascii="Wingdings" w:hAnsi="Wingdings"/>
      <w:sz w:val="20"/>
    </w:rPr>
  </w:style>
  <w:style w:type="character" w:customStyle="1" w:styleId="WW-RTFNum128">
    <w:name w:val="WW-RTF_Num 12 8"/>
    <w:rsid w:val="00F24E25"/>
    <w:rPr>
      <w:rFonts w:ascii="Wingdings" w:hAnsi="Wingdings"/>
      <w:sz w:val="20"/>
    </w:rPr>
  </w:style>
  <w:style w:type="character" w:customStyle="1" w:styleId="WW-RTFNum129">
    <w:name w:val="WW-RTF_Num 12 9"/>
    <w:rsid w:val="00F24E25"/>
    <w:rPr>
      <w:rFonts w:ascii="Wingdings" w:hAnsi="Wingdings"/>
      <w:sz w:val="20"/>
    </w:rPr>
  </w:style>
  <w:style w:type="character" w:customStyle="1" w:styleId="WW-RTFNum281">
    <w:name w:val="WW-RTF_Num 28 1"/>
    <w:rsid w:val="00F24E25"/>
    <w:rPr>
      <w:rFonts w:ascii="Symbol" w:hAnsi="Symbol"/>
      <w:sz w:val="20"/>
    </w:rPr>
  </w:style>
  <w:style w:type="character" w:customStyle="1" w:styleId="WW-RTFNum282">
    <w:name w:val="WW-RTF_Num 28 2"/>
    <w:rsid w:val="00F24E25"/>
    <w:rPr>
      <w:rFonts w:ascii="Courier New" w:hAnsi="Courier New"/>
      <w:sz w:val="20"/>
    </w:rPr>
  </w:style>
  <w:style w:type="character" w:customStyle="1" w:styleId="WW-RTFNum283">
    <w:name w:val="WW-RTF_Num 28 3"/>
    <w:rsid w:val="00F24E25"/>
    <w:rPr>
      <w:rFonts w:ascii="Wingdings" w:hAnsi="Wingdings"/>
      <w:sz w:val="20"/>
    </w:rPr>
  </w:style>
  <w:style w:type="character" w:customStyle="1" w:styleId="WW-RTFNum284">
    <w:name w:val="WW-RTF_Num 28 4"/>
    <w:rsid w:val="00F24E25"/>
    <w:rPr>
      <w:rFonts w:ascii="Wingdings" w:hAnsi="Wingdings"/>
      <w:sz w:val="20"/>
    </w:rPr>
  </w:style>
  <w:style w:type="character" w:customStyle="1" w:styleId="WW-RTFNum285">
    <w:name w:val="WW-RTF_Num 28 5"/>
    <w:rsid w:val="00F24E25"/>
    <w:rPr>
      <w:rFonts w:ascii="Wingdings" w:hAnsi="Wingdings"/>
      <w:sz w:val="20"/>
    </w:rPr>
  </w:style>
  <w:style w:type="character" w:customStyle="1" w:styleId="WW-RTFNum286">
    <w:name w:val="WW-RTF_Num 28 6"/>
    <w:rsid w:val="00F24E25"/>
    <w:rPr>
      <w:rFonts w:ascii="Wingdings" w:hAnsi="Wingdings"/>
      <w:sz w:val="20"/>
    </w:rPr>
  </w:style>
  <w:style w:type="character" w:customStyle="1" w:styleId="WW-RTFNum287">
    <w:name w:val="WW-RTF_Num 28 7"/>
    <w:rsid w:val="00F24E25"/>
    <w:rPr>
      <w:rFonts w:ascii="Wingdings" w:hAnsi="Wingdings"/>
      <w:sz w:val="20"/>
    </w:rPr>
  </w:style>
  <w:style w:type="character" w:customStyle="1" w:styleId="WW-RTFNum288">
    <w:name w:val="WW-RTF_Num 28 8"/>
    <w:rsid w:val="00F24E25"/>
    <w:rPr>
      <w:rFonts w:ascii="Wingdings" w:hAnsi="Wingdings"/>
      <w:sz w:val="20"/>
    </w:rPr>
  </w:style>
  <w:style w:type="character" w:customStyle="1" w:styleId="WW-RTFNum289">
    <w:name w:val="WW-RTF_Num 28 9"/>
    <w:rsid w:val="00F24E25"/>
    <w:rPr>
      <w:rFonts w:ascii="Wingdings" w:hAnsi="Wingdings"/>
      <w:sz w:val="20"/>
    </w:rPr>
  </w:style>
  <w:style w:type="character" w:customStyle="1" w:styleId="WW-RTFNum331">
    <w:name w:val="WW-RTF_Num 33 1"/>
    <w:rsid w:val="00F24E25"/>
    <w:rPr>
      <w:rFonts w:ascii="Symbol" w:hAnsi="Symbol"/>
      <w:sz w:val="20"/>
    </w:rPr>
  </w:style>
  <w:style w:type="character" w:customStyle="1" w:styleId="WW-RTFNum332">
    <w:name w:val="WW-RTF_Num 33 2"/>
    <w:rsid w:val="00F24E25"/>
    <w:rPr>
      <w:rFonts w:ascii="Courier New" w:hAnsi="Courier New"/>
      <w:sz w:val="20"/>
    </w:rPr>
  </w:style>
  <w:style w:type="character" w:customStyle="1" w:styleId="WW-RTFNum333">
    <w:name w:val="WW-RTF_Num 33 3"/>
    <w:rsid w:val="00F24E25"/>
    <w:rPr>
      <w:rFonts w:ascii="Wingdings" w:hAnsi="Wingdings"/>
      <w:sz w:val="20"/>
    </w:rPr>
  </w:style>
  <w:style w:type="character" w:customStyle="1" w:styleId="WW-RTFNum334">
    <w:name w:val="WW-RTF_Num 33 4"/>
    <w:rsid w:val="00F24E25"/>
    <w:rPr>
      <w:rFonts w:ascii="Wingdings" w:hAnsi="Wingdings"/>
      <w:sz w:val="20"/>
    </w:rPr>
  </w:style>
  <w:style w:type="character" w:customStyle="1" w:styleId="WW-RTFNum335">
    <w:name w:val="WW-RTF_Num 33 5"/>
    <w:rsid w:val="00F24E25"/>
    <w:rPr>
      <w:rFonts w:ascii="Wingdings" w:hAnsi="Wingdings"/>
      <w:sz w:val="20"/>
    </w:rPr>
  </w:style>
  <w:style w:type="character" w:customStyle="1" w:styleId="WW-RTFNum336">
    <w:name w:val="WW-RTF_Num 33 6"/>
    <w:rsid w:val="00F24E25"/>
    <w:rPr>
      <w:rFonts w:ascii="Wingdings" w:hAnsi="Wingdings"/>
      <w:sz w:val="20"/>
    </w:rPr>
  </w:style>
  <w:style w:type="character" w:customStyle="1" w:styleId="WW-RTFNum337">
    <w:name w:val="WW-RTF_Num 33 7"/>
    <w:rsid w:val="00F24E25"/>
    <w:rPr>
      <w:rFonts w:ascii="Wingdings" w:hAnsi="Wingdings"/>
      <w:sz w:val="20"/>
    </w:rPr>
  </w:style>
  <w:style w:type="character" w:customStyle="1" w:styleId="WW-RTFNum338">
    <w:name w:val="WW-RTF_Num 33 8"/>
    <w:rsid w:val="00F24E25"/>
    <w:rPr>
      <w:rFonts w:ascii="Wingdings" w:hAnsi="Wingdings"/>
      <w:sz w:val="20"/>
    </w:rPr>
  </w:style>
  <w:style w:type="character" w:customStyle="1" w:styleId="WW-RTFNum339">
    <w:name w:val="WW-RTF_Num 33 9"/>
    <w:rsid w:val="00F24E25"/>
    <w:rPr>
      <w:rFonts w:ascii="Wingdings" w:hAnsi="Wingdings"/>
      <w:sz w:val="20"/>
    </w:rPr>
  </w:style>
  <w:style w:type="character" w:customStyle="1" w:styleId="WW-RTFNum341">
    <w:name w:val="WW-RTF_Num 34 1"/>
    <w:rsid w:val="00F24E25"/>
    <w:rPr>
      <w:rFonts w:ascii="Symbol" w:hAnsi="Symbol"/>
      <w:sz w:val="20"/>
    </w:rPr>
  </w:style>
  <w:style w:type="character" w:customStyle="1" w:styleId="WW-RTFNum342">
    <w:name w:val="WW-RTF_Num 34 2"/>
    <w:rsid w:val="00F24E25"/>
    <w:rPr>
      <w:rFonts w:ascii="Courier New" w:hAnsi="Courier New"/>
      <w:sz w:val="20"/>
    </w:rPr>
  </w:style>
  <w:style w:type="character" w:customStyle="1" w:styleId="WW-RTFNum343">
    <w:name w:val="WW-RTF_Num 34 3"/>
    <w:rsid w:val="00F24E25"/>
    <w:rPr>
      <w:rFonts w:ascii="Wingdings" w:hAnsi="Wingdings"/>
      <w:sz w:val="20"/>
    </w:rPr>
  </w:style>
  <w:style w:type="character" w:customStyle="1" w:styleId="WW-RTFNum344">
    <w:name w:val="WW-RTF_Num 34 4"/>
    <w:rsid w:val="00F24E25"/>
    <w:rPr>
      <w:rFonts w:ascii="Wingdings" w:hAnsi="Wingdings"/>
      <w:sz w:val="20"/>
    </w:rPr>
  </w:style>
  <w:style w:type="character" w:customStyle="1" w:styleId="WW-RTFNum345">
    <w:name w:val="WW-RTF_Num 34 5"/>
    <w:rsid w:val="00F24E25"/>
    <w:rPr>
      <w:rFonts w:ascii="Wingdings" w:hAnsi="Wingdings"/>
      <w:sz w:val="20"/>
    </w:rPr>
  </w:style>
  <w:style w:type="character" w:customStyle="1" w:styleId="WW-RTFNum346">
    <w:name w:val="WW-RTF_Num 34 6"/>
    <w:rsid w:val="00F24E25"/>
    <w:rPr>
      <w:rFonts w:ascii="Wingdings" w:hAnsi="Wingdings"/>
      <w:sz w:val="20"/>
    </w:rPr>
  </w:style>
  <w:style w:type="character" w:customStyle="1" w:styleId="WW-RTFNum347">
    <w:name w:val="WW-RTF_Num 34 7"/>
    <w:rsid w:val="00F24E25"/>
    <w:rPr>
      <w:rFonts w:ascii="Wingdings" w:hAnsi="Wingdings"/>
      <w:sz w:val="20"/>
    </w:rPr>
  </w:style>
  <w:style w:type="character" w:customStyle="1" w:styleId="WW-RTFNum348">
    <w:name w:val="WW-RTF_Num 34 8"/>
    <w:rsid w:val="00F24E25"/>
    <w:rPr>
      <w:rFonts w:ascii="Wingdings" w:hAnsi="Wingdings"/>
      <w:sz w:val="20"/>
    </w:rPr>
  </w:style>
  <w:style w:type="character" w:customStyle="1" w:styleId="WW-RTFNum349">
    <w:name w:val="WW-RTF_Num 34 9"/>
    <w:rsid w:val="00F24E25"/>
    <w:rPr>
      <w:rFonts w:ascii="Wingdings" w:hAnsi="Wingdings"/>
      <w:sz w:val="20"/>
    </w:rPr>
  </w:style>
  <w:style w:type="character" w:customStyle="1" w:styleId="WW-RTFNum371">
    <w:name w:val="WW-RTF_Num 37 1"/>
    <w:rsid w:val="00F24E25"/>
    <w:rPr>
      <w:rFonts w:ascii="Symbol" w:hAnsi="Symbol"/>
      <w:sz w:val="20"/>
    </w:rPr>
  </w:style>
  <w:style w:type="character" w:customStyle="1" w:styleId="WW-RTFNum372">
    <w:name w:val="WW-RTF_Num 37 2"/>
    <w:rsid w:val="00F24E25"/>
    <w:rPr>
      <w:rFonts w:ascii="Courier New" w:hAnsi="Courier New"/>
      <w:sz w:val="20"/>
    </w:rPr>
  </w:style>
  <w:style w:type="character" w:customStyle="1" w:styleId="WW-RTFNum373">
    <w:name w:val="WW-RTF_Num 37 3"/>
    <w:rsid w:val="00F24E25"/>
    <w:rPr>
      <w:rFonts w:ascii="Wingdings" w:hAnsi="Wingdings"/>
      <w:sz w:val="20"/>
    </w:rPr>
  </w:style>
  <w:style w:type="character" w:customStyle="1" w:styleId="WW-RTFNum374">
    <w:name w:val="WW-RTF_Num 37 4"/>
    <w:rsid w:val="00F24E25"/>
    <w:rPr>
      <w:rFonts w:ascii="Wingdings" w:hAnsi="Wingdings"/>
      <w:sz w:val="20"/>
    </w:rPr>
  </w:style>
  <w:style w:type="character" w:customStyle="1" w:styleId="WW-RTFNum375">
    <w:name w:val="WW-RTF_Num 37 5"/>
    <w:rsid w:val="00F24E25"/>
    <w:rPr>
      <w:rFonts w:ascii="Wingdings" w:hAnsi="Wingdings"/>
      <w:sz w:val="20"/>
    </w:rPr>
  </w:style>
  <w:style w:type="character" w:customStyle="1" w:styleId="WW-RTFNum376">
    <w:name w:val="WW-RTF_Num 37 6"/>
    <w:rsid w:val="00F24E25"/>
    <w:rPr>
      <w:rFonts w:ascii="Wingdings" w:hAnsi="Wingdings"/>
      <w:sz w:val="20"/>
    </w:rPr>
  </w:style>
  <w:style w:type="character" w:customStyle="1" w:styleId="WW-RTFNum377">
    <w:name w:val="WW-RTF_Num 37 7"/>
    <w:rsid w:val="00F24E25"/>
    <w:rPr>
      <w:rFonts w:ascii="Wingdings" w:hAnsi="Wingdings"/>
      <w:sz w:val="20"/>
    </w:rPr>
  </w:style>
  <w:style w:type="character" w:customStyle="1" w:styleId="WW-RTFNum378">
    <w:name w:val="WW-RTF_Num 37 8"/>
    <w:rsid w:val="00F24E25"/>
    <w:rPr>
      <w:rFonts w:ascii="Wingdings" w:hAnsi="Wingdings"/>
      <w:sz w:val="20"/>
    </w:rPr>
  </w:style>
  <w:style w:type="character" w:customStyle="1" w:styleId="WW-RTFNum379">
    <w:name w:val="WW-RTF_Num 37 9"/>
    <w:rsid w:val="00F24E25"/>
    <w:rPr>
      <w:rFonts w:ascii="Wingdings" w:hAnsi="Wingdings"/>
      <w:sz w:val="20"/>
    </w:rPr>
  </w:style>
  <w:style w:type="character" w:customStyle="1" w:styleId="WW-RTFNum451">
    <w:name w:val="WW-RTF_Num 45 1"/>
    <w:rsid w:val="00F24E25"/>
    <w:rPr>
      <w:rFonts w:ascii="Symbol" w:hAnsi="Symbol"/>
      <w:sz w:val="20"/>
    </w:rPr>
  </w:style>
  <w:style w:type="character" w:customStyle="1" w:styleId="WW-RTFNum452">
    <w:name w:val="WW-RTF_Num 45 2"/>
    <w:rsid w:val="00F24E25"/>
    <w:rPr>
      <w:rFonts w:ascii="Courier New" w:hAnsi="Courier New"/>
      <w:sz w:val="20"/>
    </w:rPr>
  </w:style>
  <w:style w:type="character" w:customStyle="1" w:styleId="WW-RTFNum453">
    <w:name w:val="WW-RTF_Num 45 3"/>
    <w:rsid w:val="00F24E25"/>
    <w:rPr>
      <w:rFonts w:ascii="Wingdings" w:hAnsi="Wingdings"/>
      <w:sz w:val="20"/>
    </w:rPr>
  </w:style>
  <w:style w:type="character" w:customStyle="1" w:styleId="WW-RTFNum454">
    <w:name w:val="WW-RTF_Num 45 4"/>
    <w:rsid w:val="00F24E25"/>
    <w:rPr>
      <w:rFonts w:ascii="Wingdings" w:hAnsi="Wingdings"/>
      <w:sz w:val="20"/>
    </w:rPr>
  </w:style>
  <w:style w:type="character" w:customStyle="1" w:styleId="WW-RTFNum455">
    <w:name w:val="WW-RTF_Num 45 5"/>
    <w:rsid w:val="00F24E25"/>
    <w:rPr>
      <w:rFonts w:ascii="Wingdings" w:hAnsi="Wingdings"/>
      <w:sz w:val="20"/>
    </w:rPr>
  </w:style>
  <w:style w:type="character" w:customStyle="1" w:styleId="WW-RTFNum456">
    <w:name w:val="WW-RTF_Num 45 6"/>
    <w:rsid w:val="00F24E25"/>
    <w:rPr>
      <w:rFonts w:ascii="Wingdings" w:hAnsi="Wingdings"/>
      <w:sz w:val="20"/>
    </w:rPr>
  </w:style>
  <w:style w:type="character" w:customStyle="1" w:styleId="WW-RTFNum457">
    <w:name w:val="WW-RTF_Num 45 7"/>
    <w:rsid w:val="00F24E25"/>
    <w:rPr>
      <w:rFonts w:ascii="Wingdings" w:hAnsi="Wingdings"/>
      <w:sz w:val="20"/>
    </w:rPr>
  </w:style>
  <w:style w:type="character" w:customStyle="1" w:styleId="WW-RTFNum458">
    <w:name w:val="WW-RTF_Num 45 8"/>
    <w:rsid w:val="00F24E25"/>
    <w:rPr>
      <w:rFonts w:ascii="Wingdings" w:hAnsi="Wingdings"/>
      <w:sz w:val="20"/>
    </w:rPr>
  </w:style>
  <w:style w:type="character" w:customStyle="1" w:styleId="WW-RTFNum459">
    <w:name w:val="WW-RTF_Num 45 9"/>
    <w:rsid w:val="00F24E25"/>
    <w:rPr>
      <w:rFonts w:ascii="Wingdings" w:hAnsi="Wingdings"/>
      <w:sz w:val="20"/>
    </w:rPr>
  </w:style>
  <w:style w:type="character" w:customStyle="1" w:styleId="WW-RTFNum481">
    <w:name w:val="WW-RTF_Num 48 1"/>
    <w:rsid w:val="00F24E25"/>
    <w:rPr>
      <w:rFonts w:ascii="Symbol" w:hAnsi="Symbol"/>
      <w:sz w:val="20"/>
    </w:rPr>
  </w:style>
  <w:style w:type="character" w:customStyle="1" w:styleId="WW-RTFNum482">
    <w:name w:val="WW-RTF_Num 48 2"/>
    <w:rsid w:val="00F24E25"/>
    <w:rPr>
      <w:rFonts w:ascii="Courier New" w:hAnsi="Courier New"/>
      <w:sz w:val="20"/>
    </w:rPr>
  </w:style>
  <w:style w:type="character" w:customStyle="1" w:styleId="WW-RTFNum483">
    <w:name w:val="WW-RTF_Num 48 3"/>
    <w:rsid w:val="00F24E25"/>
    <w:rPr>
      <w:rFonts w:ascii="Wingdings" w:hAnsi="Wingdings"/>
      <w:sz w:val="20"/>
    </w:rPr>
  </w:style>
  <w:style w:type="character" w:customStyle="1" w:styleId="WW-RTFNum484">
    <w:name w:val="WW-RTF_Num 48 4"/>
    <w:rsid w:val="00F24E25"/>
    <w:rPr>
      <w:rFonts w:ascii="Wingdings" w:hAnsi="Wingdings"/>
      <w:sz w:val="20"/>
    </w:rPr>
  </w:style>
  <w:style w:type="character" w:customStyle="1" w:styleId="WW-RTFNum485">
    <w:name w:val="WW-RTF_Num 48 5"/>
    <w:rsid w:val="00F24E25"/>
    <w:rPr>
      <w:rFonts w:ascii="Wingdings" w:hAnsi="Wingdings"/>
      <w:sz w:val="20"/>
    </w:rPr>
  </w:style>
  <w:style w:type="character" w:customStyle="1" w:styleId="WW-RTFNum486">
    <w:name w:val="WW-RTF_Num 48 6"/>
    <w:rsid w:val="00F24E25"/>
    <w:rPr>
      <w:rFonts w:ascii="Wingdings" w:hAnsi="Wingdings"/>
      <w:sz w:val="20"/>
    </w:rPr>
  </w:style>
  <w:style w:type="character" w:customStyle="1" w:styleId="WW-RTFNum487">
    <w:name w:val="WW-RTF_Num 48 7"/>
    <w:rsid w:val="00F24E25"/>
    <w:rPr>
      <w:rFonts w:ascii="Wingdings" w:hAnsi="Wingdings"/>
      <w:sz w:val="20"/>
    </w:rPr>
  </w:style>
  <w:style w:type="character" w:customStyle="1" w:styleId="WW-RTFNum488">
    <w:name w:val="WW-RTF_Num 48 8"/>
    <w:rsid w:val="00F24E25"/>
    <w:rPr>
      <w:rFonts w:ascii="Wingdings" w:hAnsi="Wingdings"/>
      <w:sz w:val="20"/>
    </w:rPr>
  </w:style>
  <w:style w:type="character" w:customStyle="1" w:styleId="WW-RTFNum489">
    <w:name w:val="WW-RTF_Num 48 9"/>
    <w:rsid w:val="00F24E25"/>
    <w:rPr>
      <w:rFonts w:ascii="Wingdings" w:hAnsi="Wingdings"/>
      <w:sz w:val="20"/>
    </w:rPr>
  </w:style>
  <w:style w:type="character" w:customStyle="1" w:styleId="EstiloCorreo681">
    <w:name w:val="EstiloCorreo681"/>
    <w:rsid w:val="00F24E25"/>
    <w:rPr>
      <w:rFonts w:ascii="Arial" w:hAnsi="Arial"/>
      <w:color w:val="000000"/>
      <w:sz w:val="20"/>
    </w:rPr>
  </w:style>
  <w:style w:type="paragraph" w:customStyle="1" w:styleId="Centrados">
    <w:name w:val="Centrados"/>
    <w:rsid w:val="00F24E25"/>
    <w:pPr>
      <w:widowControl w:val="0"/>
      <w:suppressAutoHyphens/>
      <w:autoSpaceDE w:val="0"/>
      <w:jc w:val="center"/>
    </w:pPr>
    <w:rPr>
      <w:rFonts w:ascii="Helvetica" w:hAnsi="Helvetica" w:cs="Helvetica"/>
      <w:lang w:eastAsia="hi-IN" w:bidi="hi-IN"/>
    </w:rPr>
  </w:style>
  <w:style w:type="paragraph" w:customStyle="1" w:styleId="CentraTabul">
    <w:name w:val="CentraTabul"/>
    <w:next w:val="Normal"/>
    <w:rsid w:val="00F24E25"/>
    <w:pPr>
      <w:widowControl w:val="0"/>
      <w:suppressAutoHyphens/>
      <w:autoSpaceDE w:val="0"/>
    </w:pPr>
    <w:rPr>
      <w:rFonts w:ascii="Helvetica" w:hAnsi="Helvetica" w:cs="Helvetica"/>
      <w:lang w:eastAsia="hi-IN" w:bidi="hi-IN"/>
    </w:rPr>
  </w:style>
  <w:style w:type="paragraph" w:customStyle="1" w:styleId="tabul1">
    <w:name w:val="tabul1"/>
    <w:next w:val="Normal"/>
    <w:rsid w:val="00F24E25"/>
    <w:pPr>
      <w:widowControl w:val="0"/>
      <w:suppressAutoHyphens/>
      <w:autoSpaceDE w:val="0"/>
      <w:ind w:left="1200" w:right="2" w:hanging="420"/>
      <w:jc w:val="both"/>
    </w:pPr>
    <w:rPr>
      <w:rFonts w:ascii="Helvetica" w:hAnsi="Helvetica" w:cs="Helvetica"/>
      <w:lang w:eastAsia="hi-IN" w:bidi="hi-IN"/>
    </w:rPr>
  </w:style>
  <w:style w:type="paragraph" w:customStyle="1" w:styleId="Derechos">
    <w:name w:val="Derechos"/>
    <w:next w:val="Normal"/>
    <w:rsid w:val="00F24E25"/>
    <w:pPr>
      <w:widowControl w:val="0"/>
      <w:suppressAutoHyphens/>
      <w:autoSpaceDE w:val="0"/>
      <w:jc w:val="both"/>
    </w:pPr>
    <w:rPr>
      <w:rFonts w:ascii="Helvetica" w:hAnsi="Helvetica" w:cs="Helvetica"/>
      <w:lang w:eastAsia="hi-IN" w:bidi="hi-IN"/>
    </w:rPr>
  </w:style>
  <w:style w:type="paragraph" w:customStyle="1" w:styleId="tabul2">
    <w:name w:val="tabul2"/>
    <w:next w:val="Normal"/>
    <w:rsid w:val="00F24E25"/>
    <w:pPr>
      <w:widowControl w:val="0"/>
      <w:suppressAutoHyphens/>
      <w:autoSpaceDE w:val="0"/>
      <w:ind w:left="1560" w:hanging="360"/>
      <w:jc w:val="both"/>
    </w:pPr>
    <w:rPr>
      <w:rFonts w:ascii="Helvetica" w:hAnsi="Helvetica" w:cs="Helvetica"/>
      <w:lang w:eastAsia="hi-IN" w:bidi="hi-IN"/>
    </w:rPr>
  </w:style>
  <w:style w:type="paragraph" w:customStyle="1" w:styleId="Normalprueba">
    <w:name w:val="Normal.prueba"/>
    <w:rsid w:val="00F24E25"/>
    <w:pPr>
      <w:widowControl w:val="0"/>
      <w:suppressAutoHyphens/>
      <w:autoSpaceDE w:val="0"/>
    </w:pPr>
    <w:rPr>
      <w:rFonts w:ascii="Arial" w:hAnsi="Arial" w:cs="Arial"/>
      <w:sz w:val="24"/>
      <w:szCs w:val="24"/>
      <w:lang w:eastAsia="hi-IN" w:bidi="hi-IN"/>
    </w:rPr>
  </w:style>
  <w:style w:type="paragraph" w:customStyle="1" w:styleId="metido1">
    <w:name w:val="metido1"/>
    <w:next w:val="Normal"/>
    <w:rsid w:val="00F24E25"/>
    <w:pPr>
      <w:widowControl w:val="0"/>
      <w:suppressAutoHyphens/>
      <w:autoSpaceDE w:val="0"/>
      <w:spacing w:line="220" w:lineRule="atLeast"/>
      <w:ind w:left="720" w:right="720" w:firstLine="240"/>
      <w:jc w:val="both"/>
    </w:pPr>
    <w:rPr>
      <w:rFonts w:ascii="Helvetica" w:hAnsi="Helvetica" w:cs="Helvetica"/>
      <w:sz w:val="18"/>
      <w:szCs w:val="18"/>
      <w:lang w:eastAsia="hi-IN" w:bidi="hi-IN"/>
    </w:rPr>
  </w:style>
  <w:style w:type="paragraph" w:customStyle="1" w:styleId="titulos">
    <w:name w:val="titulos"/>
    <w:rsid w:val="00F24E25"/>
    <w:pPr>
      <w:widowControl w:val="0"/>
      <w:suppressAutoHyphens/>
      <w:autoSpaceDE w:val="0"/>
      <w:jc w:val="center"/>
    </w:pPr>
    <w:rPr>
      <w:rFonts w:ascii="Helvetica" w:hAnsi="Helvetica" w:cs="Helvetica"/>
      <w:b/>
      <w:bCs/>
      <w:lang w:eastAsia="hi-IN" w:bidi="hi-IN"/>
    </w:rPr>
  </w:style>
  <w:style w:type="paragraph" w:customStyle="1" w:styleId="metido2">
    <w:name w:val="metido2"/>
    <w:next w:val="metido1"/>
    <w:rsid w:val="00F24E25"/>
    <w:pPr>
      <w:widowControl w:val="0"/>
      <w:suppressAutoHyphens/>
      <w:autoSpaceDE w:val="0"/>
      <w:spacing w:line="220" w:lineRule="atLeast"/>
      <w:ind w:left="1080" w:right="720" w:hanging="360"/>
      <w:jc w:val="both"/>
    </w:pPr>
    <w:rPr>
      <w:rFonts w:ascii="Helvetica" w:hAnsi="Helvetica" w:cs="Helvetica"/>
      <w:sz w:val="18"/>
      <w:szCs w:val="18"/>
      <w:lang w:eastAsia="hi-IN" w:bidi="hi-IN"/>
    </w:rPr>
  </w:style>
  <w:style w:type="paragraph" w:customStyle="1" w:styleId="tab1">
    <w:name w:val="tab1"/>
    <w:rsid w:val="00F24E25"/>
    <w:pPr>
      <w:widowControl w:val="0"/>
      <w:suppressAutoHyphens/>
      <w:autoSpaceDE w:val="0"/>
      <w:ind w:left="360" w:hanging="360"/>
      <w:jc w:val="both"/>
    </w:pPr>
    <w:rPr>
      <w:rFonts w:ascii="Helvetica" w:hAnsi="Helvetica" w:cs="Helvetica"/>
      <w:lang w:eastAsia="hi-IN" w:bidi="hi-IN"/>
    </w:rPr>
  </w:style>
  <w:style w:type="paragraph" w:customStyle="1" w:styleId="normalprueba0">
    <w:name w:val="normalprueba"/>
    <w:rsid w:val="00F24E25"/>
    <w:pPr>
      <w:widowControl w:val="0"/>
      <w:suppressAutoHyphens/>
      <w:autoSpaceDE w:val="0"/>
    </w:pPr>
    <w:rPr>
      <w:sz w:val="24"/>
      <w:szCs w:val="24"/>
      <w:lang w:eastAsia="hi-IN" w:bidi="hi-IN"/>
    </w:rPr>
  </w:style>
  <w:style w:type="paragraph" w:customStyle="1" w:styleId="Ttulo11">
    <w:name w:val="T’tulo 1"/>
    <w:next w:val="Normal"/>
    <w:uiPriority w:val="99"/>
    <w:rsid w:val="00F24E25"/>
    <w:pPr>
      <w:keepNext/>
      <w:widowControl w:val="0"/>
      <w:suppressAutoHyphens/>
      <w:autoSpaceDE w:val="0"/>
      <w:jc w:val="center"/>
    </w:pPr>
    <w:rPr>
      <w:rFonts w:ascii="Arial" w:hAnsi="Arial" w:cs="Arial"/>
      <w:sz w:val="24"/>
      <w:szCs w:val="24"/>
      <w:lang w:eastAsia="hi-IN" w:bidi="hi-IN"/>
    </w:rPr>
  </w:style>
  <w:style w:type="paragraph" w:customStyle="1" w:styleId="tituloac">
    <w:name w:val="titulo ac"/>
    <w:next w:val="Encabezado1"/>
    <w:rsid w:val="00F24E25"/>
    <w:pPr>
      <w:widowControl w:val="0"/>
      <w:suppressAutoHyphens/>
      <w:autoSpaceDE w:val="0"/>
    </w:pPr>
    <w:rPr>
      <w:rFonts w:ascii="Arial" w:hAnsi="Arial" w:cs="Arial"/>
      <w:sz w:val="24"/>
      <w:szCs w:val="24"/>
      <w:lang w:eastAsia="hi-IN" w:bidi="hi-IN"/>
    </w:rPr>
  </w:style>
  <w:style w:type="paragraph" w:customStyle="1" w:styleId="Char">
    <w:name w:val="Char"/>
    <w:rsid w:val="00F24E25"/>
    <w:pPr>
      <w:widowControl w:val="0"/>
      <w:suppressAutoHyphens/>
      <w:autoSpaceDE w:val="0"/>
      <w:jc w:val="both"/>
    </w:pPr>
    <w:rPr>
      <w:rFonts w:ascii="Arial" w:hAnsi="Arial" w:cs="Arial"/>
      <w:sz w:val="24"/>
      <w:szCs w:val="24"/>
      <w:lang w:eastAsia="hi-IN" w:bidi="hi-IN"/>
    </w:rPr>
  </w:style>
  <w:style w:type="paragraph" w:customStyle="1" w:styleId="WW-heading2">
    <w:name w:val="WW-heading 2"/>
    <w:next w:val="Normal"/>
    <w:rsid w:val="00F24E25"/>
    <w:pPr>
      <w:keepNext/>
      <w:widowControl w:val="0"/>
      <w:tabs>
        <w:tab w:val="num" w:pos="643"/>
      </w:tabs>
      <w:suppressAutoHyphens/>
      <w:autoSpaceDE w:val="0"/>
      <w:spacing w:before="20" w:line="240" w:lineRule="atLeast"/>
      <w:jc w:val="center"/>
    </w:pPr>
    <w:rPr>
      <w:rFonts w:ascii="Tahoma" w:hAnsi="Tahoma" w:cs="Tahoma"/>
      <w:b/>
      <w:bCs/>
      <w:sz w:val="24"/>
      <w:szCs w:val="24"/>
      <w:lang w:eastAsia="hi-IN" w:bidi="hi-IN"/>
    </w:rPr>
  </w:style>
  <w:style w:type="paragraph" w:customStyle="1" w:styleId="WW-heading3">
    <w:name w:val="WW-heading 3"/>
    <w:next w:val="Normal"/>
    <w:rsid w:val="00F24E25"/>
    <w:pPr>
      <w:keepNext/>
      <w:widowControl w:val="0"/>
      <w:tabs>
        <w:tab w:val="num" w:pos="643"/>
      </w:tabs>
      <w:suppressAutoHyphens/>
      <w:autoSpaceDE w:val="0"/>
      <w:ind w:firstLine="708"/>
      <w:jc w:val="both"/>
    </w:pPr>
    <w:rPr>
      <w:rFonts w:ascii="Arial" w:hAnsi="Arial" w:cs="Arial"/>
      <w:spacing w:val="-3"/>
      <w:sz w:val="24"/>
      <w:szCs w:val="24"/>
      <w:lang w:eastAsia="hi-IN" w:bidi="hi-IN"/>
    </w:rPr>
  </w:style>
  <w:style w:type="paragraph" w:customStyle="1" w:styleId="WW-header">
    <w:name w:val="WW-header"/>
    <w:rsid w:val="00F24E25"/>
    <w:pPr>
      <w:widowControl w:val="0"/>
      <w:suppressAutoHyphens/>
      <w:autoSpaceDE w:val="0"/>
    </w:pPr>
    <w:rPr>
      <w:rFonts w:ascii="Arial" w:hAnsi="Arial" w:cs="Arial"/>
      <w:sz w:val="24"/>
      <w:szCs w:val="24"/>
      <w:lang w:eastAsia="hi-IN" w:bidi="hi-IN"/>
    </w:rPr>
  </w:style>
  <w:style w:type="table" w:customStyle="1" w:styleId="Tablaconcuadrcula6concolores1">
    <w:name w:val="Tabla con cuadrícula 6 con colores1"/>
    <w:basedOn w:val="Tablanormal"/>
    <w:next w:val="Tablaconcuadrcula6concolores"/>
    <w:uiPriority w:val="51"/>
    <w:rsid w:val="00F24E25"/>
    <w:rPr>
      <w:rFonts w:asciiTheme="minorHAnsi" w:eastAsiaTheme="minorHAnsi" w:hAnsiTheme="minorHAnsi" w:cstheme="minorBidi"/>
      <w:color w:val="000000"/>
      <w:sz w:val="22"/>
      <w:szCs w:val="22"/>
      <w:lang w:val="es-CR"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11">
    <w:name w:val="Sin lista111"/>
    <w:next w:val="Sinlista"/>
    <w:uiPriority w:val="99"/>
    <w:semiHidden/>
    <w:rsid w:val="00F24E25"/>
  </w:style>
  <w:style w:type="table" w:customStyle="1" w:styleId="Tablaconcuadrcula1">
    <w:name w:val="Tabla con cuadrícula1"/>
    <w:basedOn w:val="Tablanormal"/>
    <w:next w:val="Tablaconcuadrcula"/>
    <w:uiPriority w:val="39"/>
    <w:rsid w:val="00F24E2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uiPriority w:val="99"/>
    <w:qFormat/>
    <w:rsid w:val="00F24E25"/>
    <w:pPr>
      <w:suppressAutoHyphens w:val="0"/>
      <w:ind w:left="708"/>
    </w:pPr>
    <w:rPr>
      <w:rFonts w:ascii="Calibri" w:hAnsi="Calibri"/>
      <w:lang w:eastAsia="es-ES"/>
    </w:rPr>
  </w:style>
  <w:style w:type="paragraph" w:customStyle="1" w:styleId="Direccininterior">
    <w:name w:val="Dirección interior"/>
    <w:basedOn w:val="Normal"/>
    <w:uiPriority w:val="99"/>
    <w:qFormat/>
    <w:rsid w:val="00F24E25"/>
    <w:pPr>
      <w:suppressAutoHyphens w:val="0"/>
    </w:pPr>
    <w:rPr>
      <w:lang w:val="es-CR" w:eastAsia="es-ES"/>
    </w:rPr>
  </w:style>
  <w:style w:type="paragraph" w:customStyle="1" w:styleId="xmsolistparagraph">
    <w:name w:val="x_msolistparagraph"/>
    <w:basedOn w:val="Normal"/>
    <w:qFormat/>
    <w:rsid w:val="00F24E25"/>
    <w:pPr>
      <w:suppressAutoHyphens w:val="0"/>
    </w:pPr>
    <w:rPr>
      <w:rFonts w:ascii="Calibri" w:eastAsia="Calibri" w:hAnsi="Calibri" w:cs="Calibri"/>
      <w:sz w:val="22"/>
      <w:szCs w:val="22"/>
      <w:lang w:val="es-CR" w:eastAsia="es-CR"/>
    </w:rPr>
  </w:style>
  <w:style w:type="paragraph" w:customStyle="1" w:styleId="Fuentes0">
    <w:name w:val="Fuentes"/>
    <w:basedOn w:val="Normal"/>
    <w:link w:val="FuentesCar0"/>
    <w:autoRedefine/>
    <w:qFormat/>
    <w:rsid w:val="00F24E25"/>
    <w:pPr>
      <w:tabs>
        <w:tab w:val="left" w:pos="8364"/>
      </w:tabs>
      <w:suppressAutoHyphens w:val="0"/>
      <w:spacing w:line="276" w:lineRule="auto"/>
      <w:ind w:left="1701" w:right="1700"/>
      <w:jc w:val="both"/>
    </w:pPr>
    <w:rPr>
      <w:rFonts w:ascii="Book Antiqua" w:eastAsia="Calibri" w:hAnsi="Book Antiqua" w:cs="Arial"/>
      <w:bCs/>
      <w:i/>
      <w:sz w:val="20"/>
      <w:szCs w:val="20"/>
      <w:lang w:val="es-CR" w:eastAsia="en-US"/>
    </w:rPr>
  </w:style>
  <w:style w:type="character" w:customStyle="1" w:styleId="FuentesCar0">
    <w:name w:val="Fuentes Car"/>
    <w:link w:val="Fuentes0"/>
    <w:rsid w:val="00F24E25"/>
    <w:rPr>
      <w:rFonts w:ascii="Book Antiqua" w:eastAsia="Calibri" w:hAnsi="Book Antiqua" w:cs="Arial"/>
      <w:bCs/>
      <w:i/>
      <w:lang w:val="es-CR" w:eastAsia="en-US"/>
    </w:rPr>
  </w:style>
  <w:style w:type="numbering" w:customStyle="1" w:styleId="Sinlista2">
    <w:name w:val="Sin lista2"/>
    <w:next w:val="Sinlista"/>
    <w:uiPriority w:val="99"/>
    <w:semiHidden/>
    <w:unhideWhenUsed/>
    <w:rsid w:val="00F24E25"/>
  </w:style>
  <w:style w:type="character" w:customStyle="1" w:styleId="WW8Num3z2">
    <w:name w:val="WW8Num3z2"/>
    <w:uiPriority w:val="99"/>
    <w:rsid w:val="00F24E25"/>
  </w:style>
  <w:style w:type="character" w:customStyle="1" w:styleId="WW8Num3z3">
    <w:name w:val="WW8Num3z3"/>
    <w:uiPriority w:val="99"/>
    <w:rsid w:val="00F24E25"/>
  </w:style>
  <w:style w:type="character" w:customStyle="1" w:styleId="WW8Num3z4">
    <w:name w:val="WW8Num3z4"/>
    <w:uiPriority w:val="99"/>
    <w:rsid w:val="00F24E25"/>
  </w:style>
  <w:style w:type="character" w:customStyle="1" w:styleId="WW8Num3z5">
    <w:name w:val="WW8Num3z5"/>
    <w:uiPriority w:val="99"/>
    <w:rsid w:val="00F24E25"/>
  </w:style>
  <w:style w:type="character" w:customStyle="1" w:styleId="WW8Num3z6">
    <w:name w:val="WW8Num3z6"/>
    <w:uiPriority w:val="99"/>
    <w:rsid w:val="00F24E25"/>
  </w:style>
  <w:style w:type="character" w:customStyle="1" w:styleId="WW8Num3z7">
    <w:name w:val="WW8Num3z7"/>
    <w:uiPriority w:val="99"/>
    <w:rsid w:val="00F24E25"/>
  </w:style>
  <w:style w:type="character" w:customStyle="1" w:styleId="WW8Num3z8">
    <w:name w:val="WW8Num3z8"/>
    <w:uiPriority w:val="99"/>
    <w:rsid w:val="00F24E25"/>
  </w:style>
  <w:style w:type="character" w:customStyle="1" w:styleId="WW8Num4z2">
    <w:name w:val="WW8Num4z2"/>
    <w:uiPriority w:val="99"/>
    <w:rsid w:val="00F24E25"/>
    <w:rPr>
      <w:rFonts w:ascii="Arial Unicode MS" w:hAnsi="Arial Unicode MS" w:cs="Arial Unicode MS"/>
      <w:sz w:val="18"/>
      <w:szCs w:val="18"/>
    </w:rPr>
  </w:style>
  <w:style w:type="character" w:customStyle="1" w:styleId="WW8Num6z2">
    <w:name w:val="WW8Num6z2"/>
    <w:uiPriority w:val="99"/>
    <w:rsid w:val="00F24E25"/>
  </w:style>
  <w:style w:type="character" w:customStyle="1" w:styleId="WW8Num6z3">
    <w:name w:val="WW8Num6z3"/>
    <w:uiPriority w:val="99"/>
    <w:rsid w:val="00F24E25"/>
  </w:style>
  <w:style w:type="character" w:customStyle="1" w:styleId="WW8Num6z4">
    <w:name w:val="WW8Num6z4"/>
    <w:uiPriority w:val="99"/>
    <w:rsid w:val="00F24E25"/>
  </w:style>
  <w:style w:type="character" w:customStyle="1" w:styleId="WW8Num6z5">
    <w:name w:val="WW8Num6z5"/>
    <w:uiPriority w:val="99"/>
    <w:rsid w:val="00F24E25"/>
  </w:style>
  <w:style w:type="character" w:customStyle="1" w:styleId="WW8Num6z6">
    <w:name w:val="WW8Num6z6"/>
    <w:uiPriority w:val="99"/>
    <w:rsid w:val="00F24E25"/>
  </w:style>
  <w:style w:type="character" w:customStyle="1" w:styleId="WW8Num6z7">
    <w:name w:val="WW8Num6z7"/>
    <w:uiPriority w:val="99"/>
    <w:rsid w:val="00F24E25"/>
  </w:style>
  <w:style w:type="character" w:customStyle="1" w:styleId="WW8Num6z8">
    <w:name w:val="WW8Num6z8"/>
    <w:uiPriority w:val="99"/>
    <w:rsid w:val="00F24E25"/>
  </w:style>
  <w:style w:type="character" w:customStyle="1" w:styleId="WW8Num8z3">
    <w:name w:val="WW8Num8z3"/>
    <w:uiPriority w:val="99"/>
    <w:rsid w:val="00F24E25"/>
  </w:style>
  <w:style w:type="character" w:customStyle="1" w:styleId="WW8Num8z4">
    <w:name w:val="WW8Num8z4"/>
    <w:uiPriority w:val="99"/>
    <w:rsid w:val="00F24E25"/>
  </w:style>
  <w:style w:type="character" w:customStyle="1" w:styleId="WW8Num8z5">
    <w:name w:val="WW8Num8z5"/>
    <w:uiPriority w:val="99"/>
    <w:rsid w:val="00F24E25"/>
  </w:style>
  <w:style w:type="character" w:customStyle="1" w:styleId="WW8Num8z6">
    <w:name w:val="WW8Num8z6"/>
    <w:uiPriority w:val="99"/>
    <w:rsid w:val="00F24E25"/>
  </w:style>
  <w:style w:type="character" w:customStyle="1" w:styleId="WW8Num8z7">
    <w:name w:val="WW8Num8z7"/>
    <w:uiPriority w:val="99"/>
    <w:rsid w:val="00F24E25"/>
  </w:style>
  <w:style w:type="character" w:customStyle="1" w:styleId="WW8Num8z8">
    <w:name w:val="WW8Num8z8"/>
    <w:uiPriority w:val="99"/>
    <w:rsid w:val="00F24E25"/>
  </w:style>
  <w:style w:type="character" w:customStyle="1" w:styleId="WW8Num11z1">
    <w:name w:val="WW8Num11z1"/>
    <w:uiPriority w:val="99"/>
    <w:rsid w:val="00F24E25"/>
  </w:style>
  <w:style w:type="character" w:customStyle="1" w:styleId="WW8Num11z3">
    <w:name w:val="WW8Num11z3"/>
    <w:uiPriority w:val="99"/>
    <w:rsid w:val="00F24E25"/>
  </w:style>
  <w:style w:type="character" w:customStyle="1" w:styleId="WW8Num11z5">
    <w:name w:val="WW8Num11z5"/>
    <w:rsid w:val="00F24E25"/>
  </w:style>
  <w:style w:type="character" w:customStyle="1" w:styleId="WW8Num11z6">
    <w:name w:val="WW8Num11z6"/>
    <w:rsid w:val="00F24E25"/>
  </w:style>
  <w:style w:type="character" w:customStyle="1" w:styleId="WW8Num11z7">
    <w:name w:val="WW8Num11z7"/>
    <w:rsid w:val="00F24E25"/>
  </w:style>
  <w:style w:type="character" w:customStyle="1" w:styleId="WW8Num11z8">
    <w:name w:val="WW8Num11z8"/>
    <w:rsid w:val="00F24E25"/>
  </w:style>
  <w:style w:type="character" w:customStyle="1" w:styleId="WW8Num12z3">
    <w:name w:val="WW8Num12z3"/>
    <w:rsid w:val="00F24E25"/>
  </w:style>
  <w:style w:type="character" w:customStyle="1" w:styleId="WW8Num12z4">
    <w:name w:val="WW8Num12z4"/>
    <w:rsid w:val="00F24E25"/>
  </w:style>
  <w:style w:type="character" w:customStyle="1" w:styleId="WW8Num12z5">
    <w:name w:val="WW8Num12z5"/>
    <w:rsid w:val="00F24E25"/>
  </w:style>
  <w:style w:type="character" w:customStyle="1" w:styleId="WW8Num12z6">
    <w:name w:val="WW8Num12z6"/>
    <w:rsid w:val="00F24E25"/>
  </w:style>
  <w:style w:type="character" w:customStyle="1" w:styleId="WW8Num12z7">
    <w:name w:val="WW8Num12z7"/>
    <w:rsid w:val="00F24E25"/>
  </w:style>
  <w:style w:type="character" w:customStyle="1" w:styleId="WW8Num12z8">
    <w:name w:val="WW8Num12z8"/>
    <w:rsid w:val="00F24E25"/>
  </w:style>
  <w:style w:type="character" w:customStyle="1" w:styleId="WW8Num14z3">
    <w:name w:val="WW8Num14z3"/>
    <w:rsid w:val="00F24E25"/>
  </w:style>
  <w:style w:type="character" w:customStyle="1" w:styleId="WW8Num14z4">
    <w:name w:val="WW8Num14z4"/>
    <w:rsid w:val="00F24E25"/>
  </w:style>
  <w:style w:type="character" w:customStyle="1" w:styleId="WW8Num14z5">
    <w:name w:val="WW8Num14z5"/>
    <w:rsid w:val="00F24E25"/>
  </w:style>
  <w:style w:type="character" w:customStyle="1" w:styleId="WW8Num14z6">
    <w:name w:val="WW8Num14z6"/>
    <w:rsid w:val="00F24E25"/>
  </w:style>
  <w:style w:type="character" w:customStyle="1" w:styleId="WW8Num14z7">
    <w:name w:val="WW8Num14z7"/>
    <w:rsid w:val="00F24E25"/>
  </w:style>
  <w:style w:type="character" w:customStyle="1" w:styleId="WW8Num14z8">
    <w:name w:val="WW8Num14z8"/>
    <w:rsid w:val="00F24E25"/>
  </w:style>
  <w:style w:type="character" w:customStyle="1" w:styleId="WW8Num17z3">
    <w:name w:val="WW8Num17z3"/>
    <w:rsid w:val="00F24E25"/>
  </w:style>
  <w:style w:type="character" w:customStyle="1" w:styleId="WW8Num17z4">
    <w:name w:val="WW8Num17z4"/>
    <w:rsid w:val="00F24E25"/>
  </w:style>
  <w:style w:type="character" w:customStyle="1" w:styleId="WW8Num17z5">
    <w:name w:val="WW8Num17z5"/>
    <w:rsid w:val="00F24E25"/>
  </w:style>
  <w:style w:type="character" w:customStyle="1" w:styleId="WW8Num17z6">
    <w:name w:val="WW8Num17z6"/>
    <w:rsid w:val="00F24E25"/>
  </w:style>
  <w:style w:type="character" w:customStyle="1" w:styleId="WW8Num17z7">
    <w:name w:val="WW8Num17z7"/>
    <w:rsid w:val="00F24E25"/>
  </w:style>
  <w:style w:type="character" w:customStyle="1" w:styleId="WW8Num17z8">
    <w:name w:val="WW8Num17z8"/>
    <w:rsid w:val="00F24E25"/>
  </w:style>
  <w:style w:type="character" w:customStyle="1" w:styleId="WW8Num19z3">
    <w:name w:val="WW8Num19z3"/>
    <w:rsid w:val="00F24E25"/>
    <w:rPr>
      <w:rFonts w:ascii="Symbol" w:hAnsi="Symbol" w:cs="Symbol" w:hint="default"/>
    </w:rPr>
  </w:style>
  <w:style w:type="character" w:customStyle="1" w:styleId="WW8Num43z3">
    <w:name w:val="WW8Num43z3"/>
    <w:rsid w:val="00F24E25"/>
  </w:style>
  <w:style w:type="character" w:customStyle="1" w:styleId="WW8Num43z4">
    <w:name w:val="WW8Num43z4"/>
    <w:rsid w:val="00F24E25"/>
  </w:style>
  <w:style w:type="character" w:customStyle="1" w:styleId="WW8Num43z5">
    <w:name w:val="WW8Num43z5"/>
    <w:rsid w:val="00F24E25"/>
  </w:style>
  <w:style w:type="character" w:customStyle="1" w:styleId="WW8Num43z6">
    <w:name w:val="WW8Num43z6"/>
    <w:rsid w:val="00F24E25"/>
  </w:style>
  <w:style w:type="character" w:customStyle="1" w:styleId="WW8Num43z7">
    <w:name w:val="WW8Num43z7"/>
    <w:rsid w:val="00F24E25"/>
  </w:style>
  <w:style w:type="character" w:customStyle="1" w:styleId="WW8Num43z8">
    <w:name w:val="WW8Num43z8"/>
    <w:rsid w:val="00F24E25"/>
  </w:style>
  <w:style w:type="character" w:customStyle="1" w:styleId="WW8Num44z4">
    <w:name w:val="WW8Num44z4"/>
    <w:rsid w:val="00F24E25"/>
  </w:style>
  <w:style w:type="character" w:customStyle="1" w:styleId="WW8Num44z5">
    <w:name w:val="WW8Num44z5"/>
    <w:rsid w:val="00F24E25"/>
  </w:style>
  <w:style w:type="character" w:customStyle="1" w:styleId="WW8Num44z6">
    <w:name w:val="WW8Num44z6"/>
    <w:rsid w:val="00F24E25"/>
  </w:style>
  <w:style w:type="character" w:customStyle="1" w:styleId="WW8Num44z7">
    <w:name w:val="WW8Num44z7"/>
    <w:rsid w:val="00F24E25"/>
  </w:style>
  <w:style w:type="character" w:customStyle="1" w:styleId="WW8Num44z8">
    <w:name w:val="WW8Num44z8"/>
    <w:rsid w:val="00F24E25"/>
  </w:style>
  <w:style w:type="character" w:customStyle="1" w:styleId="WW8Num47z2">
    <w:name w:val="WW8Num47z2"/>
    <w:rsid w:val="00F24E25"/>
  </w:style>
  <w:style w:type="character" w:customStyle="1" w:styleId="WW8Num47z4">
    <w:name w:val="WW8Num47z4"/>
    <w:rsid w:val="00F24E25"/>
  </w:style>
  <w:style w:type="character" w:customStyle="1" w:styleId="WW8Num47z5">
    <w:name w:val="WW8Num47z5"/>
    <w:rsid w:val="00F24E25"/>
  </w:style>
  <w:style w:type="character" w:customStyle="1" w:styleId="WW8Num47z6">
    <w:name w:val="WW8Num47z6"/>
    <w:rsid w:val="00F24E25"/>
  </w:style>
  <w:style w:type="character" w:customStyle="1" w:styleId="WW8Num47z7">
    <w:name w:val="WW8Num47z7"/>
    <w:rsid w:val="00F24E25"/>
  </w:style>
  <w:style w:type="character" w:customStyle="1" w:styleId="WW8Num47z8">
    <w:name w:val="WW8Num47z8"/>
    <w:rsid w:val="00F24E25"/>
  </w:style>
  <w:style w:type="character" w:customStyle="1" w:styleId="WW8Num48z4">
    <w:name w:val="WW8Num48z4"/>
    <w:rsid w:val="00F24E25"/>
  </w:style>
  <w:style w:type="character" w:customStyle="1" w:styleId="WW8Num48z5">
    <w:name w:val="WW8Num48z5"/>
    <w:rsid w:val="00F24E25"/>
  </w:style>
  <w:style w:type="character" w:customStyle="1" w:styleId="WW8Num48z6">
    <w:name w:val="WW8Num48z6"/>
    <w:rsid w:val="00F24E25"/>
  </w:style>
  <w:style w:type="character" w:customStyle="1" w:styleId="WW8Num48z7">
    <w:name w:val="WW8Num48z7"/>
    <w:rsid w:val="00F24E25"/>
  </w:style>
  <w:style w:type="character" w:customStyle="1" w:styleId="WW8Num48z8">
    <w:name w:val="WW8Num48z8"/>
    <w:rsid w:val="00F24E25"/>
  </w:style>
  <w:style w:type="character" w:customStyle="1" w:styleId="WW8Num50z0">
    <w:name w:val="WW8Num50z0"/>
    <w:rsid w:val="00F24E25"/>
    <w:rPr>
      <w:rFonts w:ascii="Symbol" w:hAnsi="Symbol" w:cs="Symbol" w:hint="default"/>
      <w:sz w:val="20"/>
    </w:rPr>
  </w:style>
  <w:style w:type="character" w:customStyle="1" w:styleId="WW8Num50z1">
    <w:name w:val="WW8Num50z1"/>
    <w:rsid w:val="00F24E25"/>
    <w:rPr>
      <w:rFonts w:ascii="Courier New" w:hAnsi="Courier New" w:cs="Courier New" w:hint="default"/>
      <w:sz w:val="20"/>
    </w:rPr>
  </w:style>
  <w:style w:type="character" w:customStyle="1" w:styleId="WW8Num50z2">
    <w:name w:val="WW8Num50z2"/>
    <w:rsid w:val="00F24E25"/>
    <w:rPr>
      <w:rFonts w:ascii="Wingdings" w:hAnsi="Wingdings" w:cs="Wingdings" w:hint="default"/>
      <w:sz w:val="20"/>
    </w:rPr>
  </w:style>
  <w:style w:type="character" w:customStyle="1" w:styleId="WW8Num51z0">
    <w:name w:val="WW8Num51z0"/>
    <w:rsid w:val="00F24E25"/>
    <w:rPr>
      <w:b w:val="0"/>
      <w:sz w:val="22"/>
      <w:szCs w:val="22"/>
    </w:rPr>
  </w:style>
  <w:style w:type="character" w:customStyle="1" w:styleId="WW8Num51z1">
    <w:name w:val="WW8Num51z1"/>
    <w:rsid w:val="00F24E25"/>
  </w:style>
  <w:style w:type="character" w:customStyle="1" w:styleId="WW8Num51z2">
    <w:name w:val="WW8Num51z2"/>
    <w:rsid w:val="00F24E25"/>
  </w:style>
  <w:style w:type="character" w:customStyle="1" w:styleId="WW8Num51z3">
    <w:name w:val="WW8Num51z3"/>
    <w:rsid w:val="00F24E25"/>
  </w:style>
  <w:style w:type="character" w:customStyle="1" w:styleId="WW8Num51z4">
    <w:name w:val="WW8Num51z4"/>
    <w:rsid w:val="00F24E25"/>
  </w:style>
  <w:style w:type="character" w:customStyle="1" w:styleId="WW8Num51z5">
    <w:name w:val="WW8Num51z5"/>
    <w:rsid w:val="00F24E25"/>
  </w:style>
  <w:style w:type="character" w:customStyle="1" w:styleId="WW8Num51z6">
    <w:name w:val="WW8Num51z6"/>
    <w:rsid w:val="00F24E25"/>
  </w:style>
  <w:style w:type="character" w:customStyle="1" w:styleId="WW8Num51z7">
    <w:name w:val="WW8Num51z7"/>
    <w:rsid w:val="00F24E25"/>
  </w:style>
  <w:style w:type="character" w:customStyle="1" w:styleId="WW8Num51z8">
    <w:name w:val="WW8Num51z8"/>
    <w:rsid w:val="00F24E25"/>
  </w:style>
  <w:style w:type="character" w:customStyle="1" w:styleId="WW8Num52z0">
    <w:name w:val="WW8Num52z0"/>
    <w:rsid w:val="00F24E25"/>
  </w:style>
  <w:style w:type="character" w:customStyle="1" w:styleId="WW8Num52z1">
    <w:name w:val="WW8Num52z1"/>
    <w:rsid w:val="00F24E25"/>
  </w:style>
  <w:style w:type="character" w:customStyle="1" w:styleId="WW8Num52z2">
    <w:name w:val="WW8Num52z2"/>
    <w:rsid w:val="00F24E25"/>
  </w:style>
  <w:style w:type="character" w:customStyle="1" w:styleId="WW8Num52z3">
    <w:name w:val="WW8Num52z3"/>
    <w:rsid w:val="00F24E25"/>
  </w:style>
  <w:style w:type="character" w:customStyle="1" w:styleId="WW8Num52z4">
    <w:name w:val="WW8Num52z4"/>
    <w:rsid w:val="00F24E25"/>
  </w:style>
  <w:style w:type="character" w:customStyle="1" w:styleId="WW8Num52z5">
    <w:name w:val="WW8Num52z5"/>
    <w:rsid w:val="00F24E25"/>
  </w:style>
  <w:style w:type="character" w:customStyle="1" w:styleId="WW8Num52z6">
    <w:name w:val="WW8Num52z6"/>
    <w:rsid w:val="00F24E25"/>
  </w:style>
  <w:style w:type="character" w:customStyle="1" w:styleId="WW8Num52z7">
    <w:name w:val="WW8Num52z7"/>
    <w:rsid w:val="00F24E25"/>
  </w:style>
  <w:style w:type="character" w:customStyle="1" w:styleId="WW8Num52z8">
    <w:name w:val="WW8Num52z8"/>
    <w:rsid w:val="00F24E25"/>
  </w:style>
  <w:style w:type="character" w:customStyle="1" w:styleId="WW8Num53z0">
    <w:name w:val="WW8Num53z0"/>
    <w:rsid w:val="00F24E25"/>
  </w:style>
  <w:style w:type="character" w:customStyle="1" w:styleId="WW8Num53z1">
    <w:name w:val="WW8Num53z1"/>
    <w:rsid w:val="00F24E25"/>
  </w:style>
  <w:style w:type="character" w:customStyle="1" w:styleId="WW8Num53z2">
    <w:name w:val="WW8Num53z2"/>
    <w:rsid w:val="00F24E25"/>
  </w:style>
  <w:style w:type="character" w:customStyle="1" w:styleId="WW8Num53z3">
    <w:name w:val="WW8Num53z3"/>
    <w:rsid w:val="00F24E25"/>
  </w:style>
  <w:style w:type="character" w:customStyle="1" w:styleId="WW8Num53z4">
    <w:name w:val="WW8Num53z4"/>
    <w:rsid w:val="00F24E25"/>
  </w:style>
  <w:style w:type="character" w:customStyle="1" w:styleId="WW8Num53z5">
    <w:name w:val="WW8Num53z5"/>
    <w:rsid w:val="00F24E25"/>
  </w:style>
  <w:style w:type="character" w:customStyle="1" w:styleId="WW8Num53z6">
    <w:name w:val="WW8Num53z6"/>
    <w:rsid w:val="00F24E25"/>
  </w:style>
  <w:style w:type="character" w:customStyle="1" w:styleId="WW8Num53z7">
    <w:name w:val="WW8Num53z7"/>
    <w:rsid w:val="00F24E25"/>
  </w:style>
  <w:style w:type="character" w:customStyle="1" w:styleId="WW8Num53z8">
    <w:name w:val="WW8Num53z8"/>
    <w:rsid w:val="00F24E25"/>
  </w:style>
  <w:style w:type="character" w:customStyle="1" w:styleId="WW8Num54z0">
    <w:name w:val="WW8Num54z0"/>
    <w:rsid w:val="00F24E25"/>
    <w:rPr>
      <w:rFonts w:cs="Times New Roman"/>
    </w:rPr>
  </w:style>
  <w:style w:type="character" w:customStyle="1" w:styleId="WW8Num55z0">
    <w:name w:val="WW8Num55z0"/>
    <w:rsid w:val="00F24E25"/>
    <w:rPr>
      <w:rFonts w:cs="Times New Roman"/>
    </w:rPr>
  </w:style>
  <w:style w:type="character" w:customStyle="1" w:styleId="WW8Num56z0">
    <w:name w:val="WW8Num56z0"/>
    <w:rsid w:val="00F24E25"/>
    <w:rPr>
      <w:rFonts w:cs="Times New Roman"/>
    </w:rPr>
  </w:style>
  <w:style w:type="character" w:customStyle="1" w:styleId="WW8Num57z0">
    <w:name w:val="WW8Num57z0"/>
    <w:rsid w:val="00F24E25"/>
    <w:rPr>
      <w:rFonts w:cs="Times New Roman"/>
    </w:rPr>
  </w:style>
  <w:style w:type="character" w:customStyle="1" w:styleId="WW8Num58z0">
    <w:name w:val="WW8Num58z0"/>
    <w:rsid w:val="00F24E25"/>
  </w:style>
  <w:style w:type="character" w:customStyle="1" w:styleId="WW8Num58z1">
    <w:name w:val="WW8Num58z1"/>
    <w:rsid w:val="00F24E25"/>
  </w:style>
  <w:style w:type="character" w:customStyle="1" w:styleId="WW8Num58z2">
    <w:name w:val="WW8Num58z2"/>
    <w:rsid w:val="00F24E25"/>
  </w:style>
  <w:style w:type="character" w:customStyle="1" w:styleId="WW8Num58z3">
    <w:name w:val="WW8Num58z3"/>
    <w:rsid w:val="00F24E25"/>
  </w:style>
  <w:style w:type="character" w:customStyle="1" w:styleId="WW8Num58z4">
    <w:name w:val="WW8Num58z4"/>
    <w:rsid w:val="00F24E25"/>
  </w:style>
  <w:style w:type="character" w:customStyle="1" w:styleId="WW8Num58z5">
    <w:name w:val="WW8Num58z5"/>
    <w:rsid w:val="00F24E25"/>
  </w:style>
  <w:style w:type="character" w:customStyle="1" w:styleId="WW8Num58z6">
    <w:name w:val="WW8Num58z6"/>
    <w:rsid w:val="00F24E25"/>
  </w:style>
  <w:style w:type="character" w:customStyle="1" w:styleId="WW8Num58z7">
    <w:name w:val="WW8Num58z7"/>
    <w:rsid w:val="00F24E25"/>
  </w:style>
  <w:style w:type="character" w:customStyle="1" w:styleId="WW8Num58z8">
    <w:name w:val="WW8Num58z8"/>
    <w:rsid w:val="00F24E25"/>
  </w:style>
  <w:style w:type="character" w:customStyle="1" w:styleId="WW8Num59z0">
    <w:name w:val="WW8Num59z0"/>
    <w:rsid w:val="00F24E25"/>
  </w:style>
  <w:style w:type="character" w:customStyle="1" w:styleId="WW8Num59z1">
    <w:name w:val="WW8Num59z1"/>
    <w:rsid w:val="00F24E25"/>
  </w:style>
  <w:style w:type="character" w:customStyle="1" w:styleId="WW8Num59z2">
    <w:name w:val="WW8Num59z2"/>
    <w:rsid w:val="00F24E25"/>
  </w:style>
  <w:style w:type="character" w:customStyle="1" w:styleId="WW8Num59z3">
    <w:name w:val="WW8Num59z3"/>
    <w:rsid w:val="00F24E25"/>
  </w:style>
  <w:style w:type="character" w:customStyle="1" w:styleId="WW8Num59z4">
    <w:name w:val="WW8Num59z4"/>
    <w:rsid w:val="00F24E25"/>
  </w:style>
  <w:style w:type="character" w:customStyle="1" w:styleId="WW8Num59z5">
    <w:name w:val="WW8Num59z5"/>
    <w:rsid w:val="00F24E25"/>
  </w:style>
  <w:style w:type="character" w:customStyle="1" w:styleId="WW8Num59z6">
    <w:name w:val="WW8Num59z6"/>
    <w:rsid w:val="00F24E25"/>
  </w:style>
  <w:style w:type="character" w:customStyle="1" w:styleId="WW8Num59z7">
    <w:name w:val="WW8Num59z7"/>
    <w:rsid w:val="00F24E25"/>
  </w:style>
  <w:style w:type="character" w:customStyle="1" w:styleId="WW8Num59z8">
    <w:name w:val="WW8Num59z8"/>
    <w:rsid w:val="00F24E25"/>
  </w:style>
  <w:style w:type="character" w:customStyle="1" w:styleId="WW8Num60z0">
    <w:name w:val="WW8Num60z0"/>
    <w:rsid w:val="00F24E25"/>
  </w:style>
  <w:style w:type="character" w:customStyle="1" w:styleId="WW8Num60z1">
    <w:name w:val="WW8Num60z1"/>
    <w:rsid w:val="00F24E25"/>
  </w:style>
  <w:style w:type="character" w:customStyle="1" w:styleId="WW8Num60z2">
    <w:name w:val="WW8Num60z2"/>
    <w:rsid w:val="00F24E25"/>
  </w:style>
  <w:style w:type="character" w:customStyle="1" w:styleId="WW8Num60z3">
    <w:name w:val="WW8Num60z3"/>
    <w:rsid w:val="00F24E25"/>
  </w:style>
  <w:style w:type="character" w:customStyle="1" w:styleId="WW8Num60z4">
    <w:name w:val="WW8Num60z4"/>
    <w:rsid w:val="00F24E25"/>
  </w:style>
  <w:style w:type="character" w:customStyle="1" w:styleId="WW8Num60z5">
    <w:name w:val="WW8Num60z5"/>
    <w:rsid w:val="00F24E25"/>
  </w:style>
  <w:style w:type="character" w:customStyle="1" w:styleId="WW8Num60z6">
    <w:name w:val="WW8Num60z6"/>
    <w:rsid w:val="00F24E25"/>
  </w:style>
  <w:style w:type="character" w:customStyle="1" w:styleId="WW8Num60z7">
    <w:name w:val="WW8Num60z7"/>
    <w:rsid w:val="00F24E25"/>
  </w:style>
  <w:style w:type="character" w:customStyle="1" w:styleId="WW8Num60z8">
    <w:name w:val="WW8Num60z8"/>
    <w:rsid w:val="00F24E25"/>
  </w:style>
  <w:style w:type="character" w:customStyle="1" w:styleId="WW8Num61z0">
    <w:name w:val="WW8Num61z0"/>
    <w:rsid w:val="00F24E25"/>
  </w:style>
  <w:style w:type="character" w:customStyle="1" w:styleId="WW8Num61z1">
    <w:name w:val="WW8Num61z1"/>
    <w:rsid w:val="00F24E25"/>
  </w:style>
  <w:style w:type="character" w:customStyle="1" w:styleId="WW8Num61z2">
    <w:name w:val="WW8Num61z2"/>
    <w:rsid w:val="00F24E25"/>
  </w:style>
  <w:style w:type="character" w:customStyle="1" w:styleId="WW8Num61z3">
    <w:name w:val="WW8Num61z3"/>
    <w:rsid w:val="00F24E25"/>
  </w:style>
  <w:style w:type="character" w:customStyle="1" w:styleId="WW8Num61z4">
    <w:name w:val="WW8Num61z4"/>
    <w:rsid w:val="00F24E25"/>
  </w:style>
  <w:style w:type="character" w:customStyle="1" w:styleId="WW8Num61z5">
    <w:name w:val="WW8Num61z5"/>
    <w:rsid w:val="00F24E25"/>
  </w:style>
  <w:style w:type="character" w:customStyle="1" w:styleId="WW8Num61z6">
    <w:name w:val="WW8Num61z6"/>
    <w:rsid w:val="00F24E25"/>
  </w:style>
  <w:style w:type="character" w:customStyle="1" w:styleId="WW8Num61z7">
    <w:name w:val="WW8Num61z7"/>
    <w:rsid w:val="00F24E25"/>
  </w:style>
  <w:style w:type="character" w:customStyle="1" w:styleId="WW8Num61z8">
    <w:name w:val="WW8Num61z8"/>
    <w:rsid w:val="00F24E25"/>
  </w:style>
  <w:style w:type="character" w:customStyle="1" w:styleId="WW8Num62z0">
    <w:name w:val="WW8Num62z0"/>
    <w:rsid w:val="00F24E25"/>
  </w:style>
  <w:style w:type="character" w:customStyle="1" w:styleId="WW8Num62z1">
    <w:name w:val="WW8Num62z1"/>
    <w:rsid w:val="00F24E25"/>
  </w:style>
  <w:style w:type="character" w:customStyle="1" w:styleId="WW8Num62z2">
    <w:name w:val="WW8Num62z2"/>
    <w:rsid w:val="00F24E25"/>
  </w:style>
  <w:style w:type="character" w:customStyle="1" w:styleId="WW8Num62z3">
    <w:name w:val="WW8Num62z3"/>
    <w:rsid w:val="00F24E25"/>
  </w:style>
  <w:style w:type="character" w:customStyle="1" w:styleId="WW8Num62z4">
    <w:name w:val="WW8Num62z4"/>
    <w:rsid w:val="00F24E25"/>
  </w:style>
  <w:style w:type="character" w:customStyle="1" w:styleId="WW8Num62z5">
    <w:name w:val="WW8Num62z5"/>
    <w:rsid w:val="00F24E25"/>
  </w:style>
  <w:style w:type="character" w:customStyle="1" w:styleId="WW8Num62z6">
    <w:name w:val="WW8Num62z6"/>
    <w:rsid w:val="00F24E25"/>
  </w:style>
  <w:style w:type="character" w:customStyle="1" w:styleId="WW8Num62z7">
    <w:name w:val="WW8Num62z7"/>
    <w:rsid w:val="00F24E25"/>
  </w:style>
  <w:style w:type="character" w:customStyle="1" w:styleId="WW8Num62z8">
    <w:name w:val="WW8Num62z8"/>
    <w:rsid w:val="00F24E25"/>
  </w:style>
  <w:style w:type="character" w:customStyle="1" w:styleId="WW8Num63z0">
    <w:name w:val="WW8Num63z0"/>
    <w:rsid w:val="00F24E25"/>
  </w:style>
  <w:style w:type="character" w:customStyle="1" w:styleId="WW8Num63z1">
    <w:name w:val="WW8Num63z1"/>
    <w:rsid w:val="00F24E25"/>
  </w:style>
  <w:style w:type="character" w:customStyle="1" w:styleId="WW8Num63z2">
    <w:name w:val="WW8Num63z2"/>
    <w:rsid w:val="00F24E25"/>
  </w:style>
  <w:style w:type="character" w:customStyle="1" w:styleId="WW8Num63z3">
    <w:name w:val="WW8Num63z3"/>
    <w:rsid w:val="00F24E25"/>
  </w:style>
  <w:style w:type="character" w:customStyle="1" w:styleId="WW8Num63z4">
    <w:name w:val="WW8Num63z4"/>
    <w:rsid w:val="00F24E25"/>
  </w:style>
  <w:style w:type="character" w:customStyle="1" w:styleId="WW8Num63z5">
    <w:name w:val="WW8Num63z5"/>
    <w:rsid w:val="00F24E25"/>
  </w:style>
  <w:style w:type="character" w:customStyle="1" w:styleId="WW8Num63z6">
    <w:name w:val="WW8Num63z6"/>
    <w:rsid w:val="00F24E25"/>
  </w:style>
  <w:style w:type="character" w:customStyle="1" w:styleId="WW8Num63z7">
    <w:name w:val="WW8Num63z7"/>
    <w:rsid w:val="00F24E25"/>
  </w:style>
  <w:style w:type="character" w:customStyle="1" w:styleId="WW8Num63z8">
    <w:name w:val="WW8Num63z8"/>
    <w:rsid w:val="00F24E25"/>
  </w:style>
  <w:style w:type="character" w:customStyle="1" w:styleId="WW8Num64z0">
    <w:name w:val="WW8Num64z0"/>
    <w:rsid w:val="00F24E25"/>
  </w:style>
  <w:style w:type="character" w:customStyle="1" w:styleId="WW8Num64z1">
    <w:name w:val="WW8Num64z1"/>
    <w:rsid w:val="00F24E25"/>
  </w:style>
  <w:style w:type="character" w:customStyle="1" w:styleId="WW8Num64z2">
    <w:name w:val="WW8Num64z2"/>
    <w:rsid w:val="00F24E25"/>
  </w:style>
  <w:style w:type="character" w:customStyle="1" w:styleId="WW8Num64z3">
    <w:name w:val="WW8Num64z3"/>
    <w:rsid w:val="00F24E25"/>
  </w:style>
  <w:style w:type="character" w:customStyle="1" w:styleId="WW8Num64z4">
    <w:name w:val="WW8Num64z4"/>
    <w:rsid w:val="00F24E25"/>
  </w:style>
  <w:style w:type="character" w:customStyle="1" w:styleId="WW8Num64z5">
    <w:name w:val="WW8Num64z5"/>
    <w:rsid w:val="00F24E25"/>
  </w:style>
  <w:style w:type="character" w:customStyle="1" w:styleId="WW8Num64z6">
    <w:name w:val="WW8Num64z6"/>
    <w:rsid w:val="00F24E25"/>
  </w:style>
  <w:style w:type="character" w:customStyle="1" w:styleId="WW8Num64z7">
    <w:name w:val="WW8Num64z7"/>
    <w:rsid w:val="00F24E25"/>
  </w:style>
  <w:style w:type="character" w:customStyle="1" w:styleId="WW8Num64z8">
    <w:name w:val="WW8Num64z8"/>
    <w:rsid w:val="00F24E25"/>
  </w:style>
  <w:style w:type="character" w:customStyle="1" w:styleId="WW8Num65z0">
    <w:name w:val="WW8Num65z0"/>
    <w:rsid w:val="00F24E25"/>
  </w:style>
  <w:style w:type="character" w:customStyle="1" w:styleId="WW8Num65z1">
    <w:name w:val="WW8Num65z1"/>
    <w:rsid w:val="00F24E25"/>
  </w:style>
  <w:style w:type="character" w:customStyle="1" w:styleId="WW8Num65z2">
    <w:name w:val="WW8Num65z2"/>
    <w:rsid w:val="00F24E25"/>
  </w:style>
  <w:style w:type="character" w:customStyle="1" w:styleId="WW8Num65z3">
    <w:name w:val="WW8Num65z3"/>
    <w:rsid w:val="00F24E25"/>
  </w:style>
  <w:style w:type="character" w:customStyle="1" w:styleId="WW8Num65z4">
    <w:name w:val="WW8Num65z4"/>
    <w:rsid w:val="00F24E25"/>
  </w:style>
  <w:style w:type="character" w:customStyle="1" w:styleId="WW8Num65z5">
    <w:name w:val="WW8Num65z5"/>
    <w:rsid w:val="00F24E25"/>
  </w:style>
  <w:style w:type="character" w:customStyle="1" w:styleId="WW8Num65z6">
    <w:name w:val="WW8Num65z6"/>
    <w:rsid w:val="00F24E25"/>
  </w:style>
  <w:style w:type="character" w:customStyle="1" w:styleId="WW8Num65z7">
    <w:name w:val="WW8Num65z7"/>
    <w:rsid w:val="00F24E25"/>
  </w:style>
  <w:style w:type="character" w:customStyle="1" w:styleId="WW8Num65z8">
    <w:name w:val="WW8Num65z8"/>
    <w:rsid w:val="00F24E25"/>
  </w:style>
  <w:style w:type="character" w:customStyle="1" w:styleId="WW8Num66z0">
    <w:name w:val="WW8Num66z0"/>
    <w:rsid w:val="00F24E25"/>
  </w:style>
  <w:style w:type="character" w:customStyle="1" w:styleId="WW8Num66z1">
    <w:name w:val="WW8Num66z1"/>
    <w:rsid w:val="00F24E25"/>
  </w:style>
  <w:style w:type="character" w:customStyle="1" w:styleId="WW8Num66z2">
    <w:name w:val="WW8Num66z2"/>
    <w:rsid w:val="00F24E25"/>
  </w:style>
  <w:style w:type="character" w:customStyle="1" w:styleId="WW8Num66z3">
    <w:name w:val="WW8Num66z3"/>
    <w:rsid w:val="00F24E25"/>
  </w:style>
  <w:style w:type="character" w:customStyle="1" w:styleId="WW8Num66z4">
    <w:name w:val="WW8Num66z4"/>
    <w:rsid w:val="00F24E25"/>
  </w:style>
  <w:style w:type="character" w:customStyle="1" w:styleId="WW8Num66z5">
    <w:name w:val="WW8Num66z5"/>
    <w:rsid w:val="00F24E25"/>
  </w:style>
  <w:style w:type="character" w:customStyle="1" w:styleId="WW8Num66z6">
    <w:name w:val="WW8Num66z6"/>
    <w:rsid w:val="00F24E25"/>
  </w:style>
  <w:style w:type="character" w:customStyle="1" w:styleId="WW8Num66z7">
    <w:name w:val="WW8Num66z7"/>
    <w:rsid w:val="00F24E25"/>
  </w:style>
  <w:style w:type="character" w:customStyle="1" w:styleId="WW8Num66z8">
    <w:name w:val="WW8Num66z8"/>
    <w:rsid w:val="00F24E25"/>
  </w:style>
  <w:style w:type="character" w:customStyle="1" w:styleId="WW8Num67z0">
    <w:name w:val="WW8Num67z0"/>
    <w:rsid w:val="00F24E25"/>
  </w:style>
  <w:style w:type="character" w:customStyle="1" w:styleId="WW8Num67z1">
    <w:name w:val="WW8Num67z1"/>
    <w:rsid w:val="00F24E25"/>
  </w:style>
  <w:style w:type="character" w:customStyle="1" w:styleId="WW8Num67z2">
    <w:name w:val="WW8Num67z2"/>
    <w:rsid w:val="00F24E25"/>
  </w:style>
  <w:style w:type="character" w:customStyle="1" w:styleId="WW8Num67z3">
    <w:name w:val="WW8Num67z3"/>
    <w:rsid w:val="00F24E25"/>
  </w:style>
  <w:style w:type="character" w:customStyle="1" w:styleId="WW8Num67z4">
    <w:name w:val="WW8Num67z4"/>
    <w:rsid w:val="00F24E25"/>
  </w:style>
  <w:style w:type="character" w:customStyle="1" w:styleId="WW8Num67z5">
    <w:name w:val="WW8Num67z5"/>
    <w:rsid w:val="00F24E25"/>
  </w:style>
  <w:style w:type="character" w:customStyle="1" w:styleId="WW8Num67z6">
    <w:name w:val="WW8Num67z6"/>
    <w:rsid w:val="00F24E25"/>
  </w:style>
  <w:style w:type="character" w:customStyle="1" w:styleId="WW8Num67z7">
    <w:name w:val="WW8Num67z7"/>
    <w:rsid w:val="00F24E25"/>
  </w:style>
  <w:style w:type="character" w:customStyle="1" w:styleId="WW8Num67z8">
    <w:name w:val="WW8Num67z8"/>
    <w:rsid w:val="00F24E25"/>
  </w:style>
  <w:style w:type="character" w:customStyle="1" w:styleId="WW8Num68z0">
    <w:name w:val="WW8Num68z0"/>
    <w:rsid w:val="00F24E25"/>
  </w:style>
  <w:style w:type="character" w:customStyle="1" w:styleId="WW8Num68z1">
    <w:name w:val="WW8Num68z1"/>
    <w:rsid w:val="00F24E25"/>
  </w:style>
  <w:style w:type="character" w:customStyle="1" w:styleId="WW8Num68z2">
    <w:name w:val="WW8Num68z2"/>
    <w:rsid w:val="00F24E25"/>
  </w:style>
  <w:style w:type="character" w:customStyle="1" w:styleId="WW8Num68z3">
    <w:name w:val="WW8Num68z3"/>
    <w:rsid w:val="00F24E25"/>
  </w:style>
  <w:style w:type="character" w:customStyle="1" w:styleId="WW8Num68z4">
    <w:name w:val="WW8Num68z4"/>
    <w:rsid w:val="00F24E25"/>
  </w:style>
  <w:style w:type="character" w:customStyle="1" w:styleId="WW8Num68z5">
    <w:name w:val="WW8Num68z5"/>
    <w:rsid w:val="00F24E25"/>
  </w:style>
  <w:style w:type="character" w:customStyle="1" w:styleId="WW8Num68z6">
    <w:name w:val="WW8Num68z6"/>
    <w:rsid w:val="00F24E25"/>
  </w:style>
  <w:style w:type="character" w:customStyle="1" w:styleId="WW8Num68z7">
    <w:name w:val="WW8Num68z7"/>
    <w:rsid w:val="00F24E25"/>
  </w:style>
  <w:style w:type="character" w:customStyle="1" w:styleId="WW8Num68z8">
    <w:name w:val="WW8Num68z8"/>
    <w:rsid w:val="00F24E25"/>
  </w:style>
  <w:style w:type="character" w:customStyle="1" w:styleId="WW8Num69z0">
    <w:name w:val="WW8Num69z0"/>
    <w:rsid w:val="00F24E25"/>
  </w:style>
  <w:style w:type="character" w:customStyle="1" w:styleId="WW8Num69z1">
    <w:name w:val="WW8Num69z1"/>
    <w:rsid w:val="00F24E25"/>
  </w:style>
  <w:style w:type="character" w:customStyle="1" w:styleId="WW8Num69z2">
    <w:name w:val="WW8Num69z2"/>
    <w:rsid w:val="00F24E25"/>
  </w:style>
  <w:style w:type="character" w:customStyle="1" w:styleId="WW8Num69z3">
    <w:name w:val="WW8Num69z3"/>
    <w:rsid w:val="00F24E25"/>
  </w:style>
  <w:style w:type="character" w:customStyle="1" w:styleId="WW8Num69z4">
    <w:name w:val="WW8Num69z4"/>
    <w:rsid w:val="00F24E25"/>
  </w:style>
  <w:style w:type="character" w:customStyle="1" w:styleId="WW8Num69z5">
    <w:name w:val="WW8Num69z5"/>
    <w:rsid w:val="00F24E25"/>
  </w:style>
  <w:style w:type="character" w:customStyle="1" w:styleId="WW8Num69z6">
    <w:name w:val="WW8Num69z6"/>
    <w:rsid w:val="00F24E25"/>
  </w:style>
  <w:style w:type="character" w:customStyle="1" w:styleId="WW8Num69z7">
    <w:name w:val="WW8Num69z7"/>
    <w:rsid w:val="00F24E25"/>
  </w:style>
  <w:style w:type="character" w:customStyle="1" w:styleId="WW8Num69z8">
    <w:name w:val="WW8Num69z8"/>
    <w:rsid w:val="00F24E25"/>
  </w:style>
  <w:style w:type="character" w:customStyle="1" w:styleId="WW8Num70z0">
    <w:name w:val="WW8Num70z0"/>
    <w:rsid w:val="00F24E25"/>
  </w:style>
  <w:style w:type="character" w:customStyle="1" w:styleId="WW8Num70z1">
    <w:name w:val="WW8Num70z1"/>
    <w:rsid w:val="00F24E25"/>
  </w:style>
  <w:style w:type="character" w:customStyle="1" w:styleId="WW8Num70z2">
    <w:name w:val="WW8Num70z2"/>
    <w:rsid w:val="00F24E25"/>
  </w:style>
  <w:style w:type="character" w:customStyle="1" w:styleId="WW8Num70z3">
    <w:name w:val="WW8Num70z3"/>
    <w:rsid w:val="00F24E25"/>
  </w:style>
  <w:style w:type="character" w:customStyle="1" w:styleId="WW8Num70z4">
    <w:name w:val="WW8Num70z4"/>
    <w:rsid w:val="00F24E25"/>
  </w:style>
  <w:style w:type="character" w:customStyle="1" w:styleId="WW8Num70z5">
    <w:name w:val="WW8Num70z5"/>
    <w:rsid w:val="00F24E25"/>
  </w:style>
  <w:style w:type="character" w:customStyle="1" w:styleId="WW8Num70z6">
    <w:name w:val="WW8Num70z6"/>
    <w:rsid w:val="00F24E25"/>
  </w:style>
  <w:style w:type="character" w:customStyle="1" w:styleId="WW8Num70z7">
    <w:name w:val="WW8Num70z7"/>
    <w:rsid w:val="00F24E25"/>
  </w:style>
  <w:style w:type="character" w:customStyle="1" w:styleId="WW8Num70z8">
    <w:name w:val="WW8Num70z8"/>
    <w:rsid w:val="00F24E25"/>
  </w:style>
  <w:style w:type="character" w:customStyle="1" w:styleId="WW8Num71z0">
    <w:name w:val="WW8Num71z0"/>
    <w:rsid w:val="00F24E25"/>
  </w:style>
  <w:style w:type="character" w:customStyle="1" w:styleId="WW8Num71z1">
    <w:name w:val="WW8Num71z1"/>
    <w:rsid w:val="00F24E25"/>
  </w:style>
  <w:style w:type="character" w:customStyle="1" w:styleId="WW8Num71z2">
    <w:name w:val="WW8Num71z2"/>
    <w:rsid w:val="00F24E25"/>
  </w:style>
  <w:style w:type="character" w:customStyle="1" w:styleId="WW8Num71z3">
    <w:name w:val="WW8Num71z3"/>
    <w:rsid w:val="00F24E25"/>
  </w:style>
  <w:style w:type="character" w:customStyle="1" w:styleId="WW8Num71z4">
    <w:name w:val="WW8Num71z4"/>
    <w:rsid w:val="00F24E25"/>
  </w:style>
  <w:style w:type="character" w:customStyle="1" w:styleId="WW8Num71z5">
    <w:name w:val="WW8Num71z5"/>
    <w:rsid w:val="00F24E25"/>
  </w:style>
  <w:style w:type="character" w:customStyle="1" w:styleId="WW8Num71z6">
    <w:name w:val="WW8Num71z6"/>
    <w:rsid w:val="00F24E25"/>
  </w:style>
  <w:style w:type="character" w:customStyle="1" w:styleId="WW8Num71z7">
    <w:name w:val="WW8Num71z7"/>
    <w:rsid w:val="00F24E25"/>
  </w:style>
  <w:style w:type="character" w:customStyle="1" w:styleId="WW8Num71z8">
    <w:name w:val="WW8Num71z8"/>
    <w:rsid w:val="00F24E25"/>
  </w:style>
  <w:style w:type="character" w:customStyle="1" w:styleId="WW8Num72z0">
    <w:name w:val="WW8Num72z0"/>
    <w:rsid w:val="00F24E25"/>
  </w:style>
  <w:style w:type="character" w:customStyle="1" w:styleId="WW8Num72z1">
    <w:name w:val="WW8Num72z1"/>
    <w:rsid w:val="00F24E25"/>
  </w:style>
  <w:style w:type="character" w:customStyle="1" w:styleId="WW8Num72z2">
    <w:name w:val="WW8Num72z2"/>
    <w:rsid w:val="00F24E25"/>
  </w:style>
  <w:style w:type="character" w:customStyle="1" w:styleId="WW8Num72z3">
    <w:name w:val="WW8Num72z3"/>
    <w:rsid w:val="00F24E25"/>
  </w:style>
  <w:style w:type="character" w:customStyle="1" w:styleId="WW8Num72z4">
    <w:name w:val="WW8Num72z4"/>
    <w:rsid w:val="00F24E25"/>
  </w:style>
  <w:style w:type="character" w:customStyle="1" w:styleId="WW8Num72z5">
    <w:name w:val="WW8Num72z5"/>
    <w:rsid w:val="00F24E25"/>
  </w:style>
  <w:style w:type="character" w:customStyle="1" w:styleId="WW8Num72z6">
    <w:name w:val="WW8Num72z6"/>
    <w:rsid w:val="00F24E25"/>
  </w:style>
  <w:style w:type="character" w:customStyle="1" w:styleId="WW8Num72z7">
    <w:name w:val="WW8Num72z7"/>
    <w:rsid w:val="00F24E25"/>
  </w:style>
  <w:style w:type="character" w:customStyle="1" w:styleId="WW8Num72z8">
    <w:name w:val="WW8Num72z8"/>
    <w:rsid w:val="00F24E25"/>
  </w:style>
  <w:style w:type="character" w:customStyle="1" w:styleId="WW8Num73z0">
    <w:name w:val="WW8Num73z0"/>
    <w:rsid w:val="00F24E25"/>
  </w:style>
  <w:style w:type="character" w:customStyle="1" w:styleId="WW8Num73z1">
    <w:name w:val="WW8Num73z1"/>
    <w:rsid w:val="00F24E25"/>
  </w:style>
  <w:style w:type="character" w:customStyle="1" w:styleId="WW8Num73z2">
    <w:name w:val="WW8Num73z2"/>
    <w:rsid w:val="00F24E25"/>
  </w:style>
  <w:style w:type="character" w:customStyle="1" w:styleId="WW8Num73z3">
    <w:name w:val="WW8Num73z3"/>
    <w:rsid w:val="00F24E25"/>
  </w:style>
  <w:style w:type="character" w:customStyle="1" w:styleId="WW8Num73z4">
    <w:name w:val="WW8Num73z4"/>
    <w:rsid w:val="00F24E25"/>
  </w:style>
  <w:style w:type="character" w:customStyle="1" w:styleId="WW8Num73z5">
    <w:name w:val="WW8Num73z5"/>
    <w:rsid w:val="00F24E25"/>
  </w:style>
  <w:style w:type="character" w:customStyle="1" w:styleId="WW8Num73z6">
    <w:name w:val="WW8Num73z6"/>
    <w:rsid w:val="00F24E25"/>
  </w:style>
  <w:style w:type="character" w:customStyle="1" w:styleId="WW8Num73z7">
    <w:name w:val="WW8Num73z7"/>
    <w:rsid w:val="00F24E25"/>
  </w:style>
  <w:style w:type="character" w:customStyle="1" w:styleId="WW8Num73z8">
    <w:name w:val="WW8Num73z8"/>
    <w:rsid w:val="00F24E25"/>
  </w:style>
  <w:style w:type="character" w:customStyle="1" w:styleId="WW8Num74z0">
    <w:name w:val="WW8Num74z0"/>
    <w:rsid w:val="00F24E25"/>
  </w:style>
  <w:style w:type="character" w:customStyle="1" w:styleId="WW8Num74z1">
    <w:name w:val="WW8Num74z1"/>
    <w:rsid w:val="00F24E25"/>
  </w:style>
  <w:style w:type="character" w:customStyle="1" w:styleId="WW8Num74z2">
    <w:name w:val="WW8Num74z2"/>
    <w:rsid w:val="00F24E25"/>
  </w:style>
  <w:style w:type="character" w:customStyle="1" w:styleId="WW8Num74z3">
    <w:name w:val="WW8Num74z3"/>
    <w:rsid w:val="00F24E25"/>
  </w:style>
  <w:style w:type="character" w:customStyle="1" w:styleId="WW8Num74z4">
    <w:name w:val="WW8Num74z4"/>
    <w:rsid w:val="00F24E25"/>
  </w:style>
  <w:style w:type="character" w:customStyle="1" w:styleId="WW8Num74z5">
    <w:name w:val="WW8Num74z5"/>
    <w:rsid w:val="00F24E25"/>
  </w:style>
  <w:style w:type="character" w:customStyle="1" w:styleId="WW8Num74z6">
    <w:name w:val="WW8Num74z6"/>
    <w:rsid w:val="00F24E25"/>
  </w:style>
  <w:style w:type="character" w:customStyle="1" w:styleId="WW8Num74z7">
    <w:name w:val="WW8Num74z7"/>
    <w:rsid w:val="00F24E25"/>
  </w:style>
  <w:style w:type="character" w:customStyle="1" w:styleId="WW8Num74z8">
    <w:name w:val="WW8Num74z8"/>
    <w:rsid w:val="00F24E25"/>
  </w:style>
  <w:style w:type="character" w:customStyle="1" w:styleId="WW8Num75z0">
    <w:name w:val="WW8Num75z0"/>
    <w:rsid w:val="00F24E25"/>
    <w:rPr>
      <w:rFonts w:ascii="Wingdings" w:hAnsi="Wingdings" w:cs="Wingdings" w:hint="default"/>
    </w:rPr>
  </w:style>
  <w:style w:type="character" w:customStyle="1" w:styleId="WW8Num75z1">
    <w:name w:val="WW8Num75z1"/>
    <w:rsid w:val="00F24E25"/>
    <w:rPr>
      <w:rFonts w:ascii="Courier New" w:hAnsi="Courier New" w:cs="Courier New" w:hint="default"/>
    </w:rPr>
  </w:style>
  <w:style w:type="character" w:customStyle="1" w:styleId="WW8Num75z3">
    <w:name w:val="WW8Num75z3"/>
    <w:rsid w:val="00F24E25"/>
    <w:rPr>
      <w:rFonts w:ascii="Symbol" w:hAnsi="Symbol" w:cs="Symbol" w:hint="default"/>
    </w:rPr>
  </w:style>
  <w:style w:type="character" w:customStyle="1" w:styleId="WW8Num76z0">
    <w:name w:val="WW8Num76z0"/>
    <w:rsid w:val="00F24E25"/>
  </w:style>
  <w:style w:type="character" w:customStyle="1" w:styleId="WW8Num76z1">
    <w:name w:val="WW8Num76z1"/>
    <w:rsid w:val="00F24E25"/>
  </w:style>
  <w:style w:type="character" w:customStyle="1" w:styleId="WW8Num76z2">
    <w:name w:val="WW8Num76z2"/>
    <w:rsid w:val="00F24E25"/>
  </w:style>
  <w:style w:type="character" w:customStyle="1" w:styleId="WW8Num76z3">
    <w:name w:val="WW8Num76z3"/>
    <w:rsid w:val="00F24E25"/>
  </w:style>
  <w:style w:type="character" w:customStyle="1" w:styleId="WW8Num76z4">
    <w:name w:val="WW8Num76z4"/>
    <w:rsid w:val="00F24E25"/>
  </w:style>
  <w:style w:type="character" w:customStyle="1" w:styleId="WW8Num76z5">
    <w:name w:val="WW8Num76z5"/>
    <w:rsid w:val="00F24E25"/>
  </w:style>
  <w:style w:type="character" w:customStyle="1" w:styleId="WW8Num76z6">
    <w:name w:val="WW8Num76z6"/>
    <w:rsid w:val="00F24E25"/>
  </w:style>
  <w:style w:type="character" w:customStyle="1" w:styleId="WW8Num76z7">
    <w:name w:val="WW8Num76z7"/>
    <w:rsid w:val="00F24E25"/>
  </w:style>
  <w:style w:type="character" w:customStyle="1" w:styleId="WW8Num76z8">
    <w:name w:val="WW8Num76z8"/>
    <w:rsid w:val="00F24E25"/>
  </w:style>
  <w:style w:type="character" w:customStyle="1" w:styleId="WW8NumSt1z1">
    <w:name w:val="WW8NumSt1z1"/>
    <w:rsid w:val="00F24E25"/>
    <w:rPr>
      <w:rFonts w:ascii="Symbol" w:hAnsi="Symbol" w:cs="Symbol"/>
      <w:sz w:val="24"/>
      <w:szCs w:val="24"/>
    </w:rPr>
  </w:style>
  <w:style w:type="character" w:customStyle="1" w:styleId="Fuentedeencabezadopredeter">
    <w:name w:val="Fuente de encabezado predeter."/>
    <w:rsid w:val="00F24E25"/>
  </w:style>
  <w:style w:type="character" w:customStyle="1" w:styleId="BulletSymbols">
    <w:name w:val="Bullet Symbols"/>
    <w:rsid w:val="00F24E25"/>
    <w:rPr>
      <w:rFonts w:ascii="Arial Unicode MS" w:eastAsia="Arial Unicode MS" w:hAnsi="Arial Unicode MS" w:cs="Arial Unicode MS"/>
      <w:color w:val="000000"/>
      <w:sz w:val="18"/>
      <w:szCs w:val="18"/>
      <w:shd w:val="clear" w:color="auto" w:fill="FFFFFF"/>
    </w:rPr>
  </w:style>
  <w:style w:type="character" w:customStyle="1" w:styleId="WW8NumSt1z0">
    <w:name w:val="WW8NumSt1z0"/>
    <w:rsid w:val="00F24E25"/>
    <w:rPr>
      <w:rFonts w:ascii="Symbol" w:hAnsi="Symbol" w:cs="Symbol"/>
      <w:color w:val="000000"/>
      <w:shd w:val="clear" w:color="auto" w:fill="FFFFFF"/>
    </w:rPr>
  </w:style>
  <w:style w:type="character" w:customStyle="1" w:styleId="RTFNum31">
    <w:name w:val="RTF_Num 3 1"/>
    <w:rsid w:val="00F24E25"/>
    <w:rPr>
      <w:rFonts w:ascii="Wingdings" w:hAnsi="Wingdings" w:cs="Wingdings"/>
      <w:color w:val="000000"/>
      <w:u w:val="single"/>
      <w:shd w:val="clear" w:color="auto" w:fill="FFFFFF"/>
    </w:rPr>
  </w:style>
  <w:style w:type="character" w:customStyle="1" w:styleId="RTFNum32">
    <w:name w:val="RTF_Num 3 2"/>
    <w:rsid w:val="00F24E25"/>
    <w:rPr>
      <w:rFonts w:ascii="Wingdings" w:hAnsi="Wingdings" w:cs="Wingdings"/>
      <w:color w:val="000000"/>
      <w:u w:val="single"/>
      <w:shd w:val="clear" w:color="auto" w:fill="FFFFFF"/>
    </w:rPr>
  </w:style>
  <w:style w:type="character" w:customStyle="1" w:styleId="RTFNum33">
    <w:name w:val="RTF_Num 3 3"/>
    <w:rsid w:val="00F24E25"/>
    <w:rPr>
      <w:rFonts w:ascii="Arial Unicode MS" w:eastAsia="Arial Unicode MS" w:hAnsi="Arial Unicode MS" w:cs="Arial Unicode MS"/>
      <w:color w:val="000000"/>
      <w:sz w:val="18"/>
      <w:szCs w:val="18"/>
      <w:shd w:val="clear" w:color="auto" w:fill="FFFFFF"/>
    </w:rPr>
  </w:style>
  <w:style w:type="character" w:customStyle="1" w:styleId="RTFNum34">
    <w:name w:val="RTF_Num 3 4"/>
    <w:rsid w:val="00F24E25"/>
    <w:rPr>
      <w:rFonts w:ascii="Arial Unicode MS" w:eastAsia="Arial Unicode MS" w:hAnsi="Arial Unicode MS" w:cs="Arial Unicode MS"/>
      <w:color w:val="000000"/>
      <w:sz w:val="18"/>
      <w:szCs w:val="18"/>
      <w:shd w:val="clear" w:color="auto" w:fill="FFFFFF"/>
    </w:rPr>
  </w:style>
  <w:style w:type="character" w:customStyle="1" w:styleId="RTFNum35">
    <w:name w:val="RTF_Num 3 5"/>
    <w:rsid w:val="00F24E25"/>
    <w:rPr>
      <w:rFonts w:ascii="Wingdings 2" w:hAnsi="Wingdings 2" w:cs="Wingdings 2"/>
      <w:color w:val="000000"/>
      <w:sz w:val="18"/>
      <w:szCs w:val="18"/>
      <w:shd w:val="clear" w:color="auto" w:fill="FFFFFF"/>
    </w:rPr>
  </w:style>
  <w:style w:type="character" w:customStyle="1" w:styleId="RTFNum36">
    <w:name w:val="RTF_Num 3 6"/>
    <w:rsid w:val="00F24E25"/>
    <w:rPr>
      <w:rFonts w:ascii="Arial Unicode MS" w:eastAsia="Arial Unicode MS" w:hAnsi="Arial Unicode MS" w:cs="Arial Unicode MS"/>
      <w:color w:val="000000"/>
      <w:sz w:val="18"/>
      <w:szCs w:val="18"/>
      <w:shd w:val="clear" w:color="auto" w:fill="FFFFFF"/>
    </w:rPr>
  </w:style>
  <w:style w:type="character" w:customStyle="1" w:styleId="RTFNum37">
    <w:name w:val="RTF_Num 3 7"/>
    <w:rsid w:val="00F24E25"/>
    <w:rPr>
      <w:rFonts w:ascii="Arial Unicode MS" w:eastAsia="Arial Unicode MS" w:hAnsi="Arial Unicode MS" w:cs="Arial Unicode MS"/>
      <w:color w:val="000000"/>
      <w:sz w:val="18"/>
      <w:szCs w:val="18"/>
      <w:shd w:val="clear" w:color="auto" w:fill="FFFFFF"/>
    </w:rPr>
  </w:style>
  <w:style w:type="character" w:customStyle="1" w:styleId="RTFNum38">
    <w:name w:val="RTF_Num 3 8"/>
    <w:rsid w:val="00F24E25"/>
    <w:rPr>
      <w:rFonts w:ascii="Wingdings 2" w:hAnsi="Wingdings 2" w:cs="Wingdings 2"/>
      <w:color w:val="000000"/>
      <w:sz w:val="18"/>
      <w:szCs w:val="18"/>
      <w:shd w:val="clear" w:color="auto" w:fill="FFFFFF"/>
    </w:rPr>
  </w:style>
  <w:style w:type="character" w:customStyle="1" w:styleId="RTFNum39">
    <w:name w:val="RTF_Num 3 9"/>
    <w:rsid w:val="00F24E25"/>
    <w:rPr>
      <w:rFonts w:ascii="Arial Unicode MS" w:eastAsia="Arial Unicode MS" w:hAnsi="Arial Unicode MS" w:cs="Arial Unicode MS"/>
      <w:color w:val="000000"/>
      <w:sz w:val="18"/>
      <w:szCs w:val="18"/>
      <w:shd w:val="clear" w:color="auto" w:fill="FFFFFF"/>
    </w:rPr>
  </w:style>
  <w:style w:type="character" w:customStyle="1" w:styleId="RTFNum82">
    <w:name w:val="RTF_Num 8 2"/>
    <w:rsid w:val="00F24E25"/>
    <w:rPr>
      <w:rFonts w:ascii="Symbol" w:hAnsi="Symbol" w:cs="Symbol"/>
      <w:color w:val="000000"/>
      <w:u w:val="single"/>
      <w:shd w:val="clear" w:color="auto" w:fill="FFFFFF"/>
    </w:rPr>
  </w:style>
  <w:style w:type="character" w:customStyle="1" w:styleId="RTFNum132">
    <w:name w:val="RTF_Num 13 2"/>
    <w:rsid w:val="00F24E25"/>
    <w:rPr>
      <w:rFonts w:ascii="Wingdings" w:hAnsi="Wingdings" w:cs="Wingdings"/>
      <w:color w:val="000000"/>
      <w:u w:val="single"/>
      <w:shd w:val="clear" w:color="auto" w:fill="FFFFFF"/>
    </w:rPr>
  </w:style>
  <w:style w:type="character" w:customStyle="1" w:styleId="RTFNum142">
    <w:name w:val="RTF_Num 14 2"/>
    <w:rsid w:val="00F24E25"/>
    <w:rPr>
      <w:rFonts w:ascii="Symbol" w:hAnsi="Symbol" w:cs="Symbol"/>
      <w:color w:val="000000"/>
      <w:u w:val="single"/>
      <w:shd w:val="clear" w:color="auto" w:fill="FFFFFF"/>
    </w:rPr>
  </w:style>
  <w:style w:type="character" w:customStyle="1" w:styleId="RTFNum152">
    <w:name w:val="RTF_Num 15 2"/>
    <w:rsid w:val="00F24E25"/>
    <w:rPr>
      <w:rFonts w:ascii="Symbol" w:hAnsi="Symbol" w:cs="Symbol"/>
      <w:color w:val="000000"/>
      <w:u w:val="single"/>
      <w:shd w:val="clear" w:color="auto" w:fill="FFFFFF"/>
    </w:rPr>
  </w:style>
  <w:style w:type="character" w:customStyle="1" w:styleId="RTFNum162">
    <w:name w:val="RTF_Num 16 2"/>
    <w:rsid w:val="00F24E25"/>
    <w:rPr>
      <w:rFonts w:ascii="Wingdings" w:hAnsi="Wingdings" w:cs="Wingdings"/>
      <w:color w:val="000000"/>
      <w:u w:val="single"/>
      <w:shd w:val="clear" w:color="auto" w:fill="FFFFFF"/>
    </w:rPr>
  </w:style>
  <w:style w:type="character" w:customStyle="1" w:styleId="RTFNum182">
    <w:name w:val="RTF_Num 18 2"/>
    <w:rsid w:val="00F24E25"/>
    <w:rPr>
      <w:rFonts w:ascii="Symbol" w:hAnsi="Symbol" w:cs="Symbol"/>
      <w:color w:val="000000"/>
      <w:u w:val="single"/>
      <w:shd w:val="clear" w:color="auto" w:fill="FFFFFF"/>
    </w:rPr>
  </w:style>
  <w:style w:type="character" w:customStyle="1" w:styleId="RTFNum192">
    <w:name w:val="RTF_Num 19 2"/>
    <w:rsid w:val="00F24E25"/>
    <w:rPr>
      <w:rFonts w:ascii="Symbol" w:hAnsi="Symbol" w:cs="Symbol"/>
      <w:color w:val="000000"/>
      <w:u w:val="single"/>
      <w:shd w:val="clear" w:color="auto" w:fill="FFFFFF"/>
    </w:rPr>
  </w:style>
  <w:style w:type="character" w:customStyle="1" w:styleId="RTFNum212">
    <w:name w:val="RTF_Num 21 2"/>
    <w:rsid w:val="00F24E25"/>
    <w:rPr>
      <w:rFonts w:ascii="Symbol" w:hAnsi="Symbol" w:cs="Symbol"/>
      <w:color w:val="000000"/>
      <w:u w:val="single"/>
      <w:shd w:val="clear" w:color="auto" w:fill="FFFFFF"/>
    </w:rPr>
  </w:style>
  <w:style w:type="character" w:customStyle="1" w:styleId="RTFNum242">
    <w:name w:val="RTF_Num 24 2"/>
    <w:rsid w:val="00F24E25"/>
    <w:rPr>
      <w:rFonts w:ascii="Wingdings" w:hAnsi="Wingdings" w:cs="Wingdings"/>
      <w:color w:val="000000"/>
      <w:u w:val="single"/>
      <w:shd w:val="clear" w:color="auto" w:fill="FFFFFF"/>
    </w:rPr>
  </w:style>
  <w:style w:type="character" w:customStyle="1" w:styleId="RTFNum262">
    <w:name w:val="RTF_Num 26 2"/>
    <w:rsid w:val="00F24E25"/>
    <w:rPr>
      <w:rFonts w:ascii="Wingdings" w:hAnsi="Wingdings" w:cs="Wingdings"/>
      <w:color w:val="000000"/>
      <w:u w:val="single"/>
      <w:shd w:val="clear" w:color="auto" w:fill="FFFFFF"/>
    </w:rPr>
  </w:style>
  <w:style w:type="character" w:customStyle="1" w:styleId="RTFNum272">
    <w:name w:val="RTF_Num 27 2"/>
    <w:rsid w:val="00F24E25"/>
    <w:rPr>
      <w:rFonts w:ascii="Wingdings" w:hAnsi="Wingdings" w:cs="Wingdings"/>
      <w:color w:val="000000"/>
      <w:u w:val="single"/>
      <w:shd w:val="clear" w:color="auto" w:fill="FFFFFF"/>
    </w:rPr>
  </w:style>
  <w:style w:type="character" w:customStyle="1" w:styleId="RTFNum292">
    <w:name w:val="RTF_Num 29 2"/>
    <w:rsid w:val="00F24E25"/>
    <w:rPr>
      <w:rFonts w:ascii="Wingdings" w:hAnsi="Wingdings" w:cs="Wingdings"/>
      <w:color w:val="000000"/>
      <w:u w:val="single"/>
      <w:shd w:val="clear" w:color="auto" w:fill="FFFFFF"/>
    </w:rPr>
  </w:style>
  <w:style w:type="character" w:customStyle="1" w:styleId="RTFNum302">
    <w:name w:val="RTF_Num 30 2"/>
    <w:rsid w:val="00F24E25"/>
    <w:rPr>
      <w:rFonts w:ascii="Symbol" w:hAnsi="Symbol" w:cs="Symbol"/>
      <w:color w:val="000000"/>
      <w:u w:val="single"/>
      <w:shd w:val="clear" w:color="auto" w:fill="FFFFFF"/>
    </w:rPr>
  </w:style>
  <w:style w:type="character" w:customStyle="1" w:styleId="RTFNum322">
    <w:name w:val="RTF_Num 32 2"/>
    <w:rsid w:val="00F24E25"/>
    <w:rPr>
      <w:rFonts w:ascii="Wingdings" w:hAnsi="Wingdings" w:cs="Wingdings"/>
      <w:color w:val="000000"/>
      <w:u w:val="single"/>
      <w:shd w:val="clear" w:color="auto" w:fill="FFFFFF"/>
    </w:rPr>
  </w:style>
  <w:style w:type="character" w:customStyle="1" w:styleId="RTFNum352">
    <w:name w:val="RTF_Num 35 2"/>
    <w:rsid w:val="00F24E25"/>
    <w:rPr>
      <w:rFonts w:ascii="Wingdings" w:hAnsi="Wingdings" w:cs="Wingdings"/>
      <w:color w:val="000000"/>
      <w:u w:val="single"/>
      <w:shd w:val="clear" w:color="auto" w:fill="FFFFFF"/>
    </w:rPr>
  </w:style>
  <w:style w:type="character" w:customStyle="1" w:styleId="RTFNum362">
    <w:name w:val="RTF_Num 36 2"/>
    <w:rsid w:val="00F24E25"/>
    <w:rPr>
      <w:rFonts w:ascii="Wingdings" w:hAnsi="Wingdings" w:cs="Wingdings"/>
      <w:color w:val="000000"/>
      <w:u w:val="single"/>
      <w:shd w:val="clear" w:color="auto" w:fill="FFFFFF"/>
    </w:rPr>
  </w:style>
  <w:style w:type="character" w:customStyle="1" w:styleId="RTFNum382">
    <w:name w:val="RTF_Num 38 2"/>
    <w:rsid w:val="00F24E25"/>
    <w:rPr>
      <w:rFonts w:ascii="Wingdings" w:hAnsi="Wingdings" w:cs="Wingdings"/>
      <w:color w:val="000000"/>
      <w:u w:val="single"/>
      <w:shd w:val="clear" w:color="auto" w:fill="FFFFFF"/>
    </w:rPr>
  </w:style>
  <w:style w:type="character" w:customStyle="1" w:styleId="RTFNum392">
    <w:name w:val="RTF_Num 39 2"/>
    <w:rsid w:val="00F24E25"/>
    <w:rPr>
      <w:rFonts w:ascii="Symbol" w:hAnsi="Symbol" w:cs="Symbol"/>
      <w:color w:val="000000"/>
      <w:u w:val="single"/>
      <w:shd w:val="clear" w:color="auto" w:fill="FFFFFF"/>
    </w:rPr>
  </w:style>
  <w:style w:type="character" w:customStyle="1" w:styleId="RTFNum402">
    <w:name w:val="RTF_Num 40 2"/>
    <w:rsid w:val="00F24E25"/>
    <w:rPr>
      <w:rFonts w:ascii="Wingdings" w:hAnsi="Wingdings" w:cs="Wingdings"/>
      <w:color w:val="000000"/>
      <w:u w:val="single"/>
      <w:shd w:val="clear" w:color="auto" w:fill="FFFFFF"/>
    </w:rPr>
  </w:style>
  <w:style w:type="character" w:customStyle="1" w:styleId="RTFNum412">
    <w:name w:val="RTF_Num 41 2"/>
    <w:rsid w:val="00F24E25"/>
    <w:rPr>
      <w:rFonts w:ascii="Wingdings" w:hAnsi="Wingdings" w:cs="Wingdings"/>
      <w:color w:val="000000"/>
      <w:u w:val="single"/>
      <w:shd w:val="clear" w:color="auto" w:fill="FFFFFF"/>
    </w:rPr>
  </w:style>
  <w:style w:type="character" w:customStyle="1" w:styleId="RTFNum422">
    <w:name w:val="RTF_Num 42 2"/>
    <w:rsid w:val="00F24E25"/>
    <w:rPr>
      <w:rFonts w:ascii="Symbol" w:hAnsi="Symbol" w:cs="Symbol"/>
      <w:color w:val="000000"/>
      <w:u w:val="single"/>
      <w:shd w:val="clear" w:color="auto" w:fill="FFFFFF"/>
    </w:rPr>
  </w:style>
  <w:style w:type="character" w:customStyle="1" w:styleId="RTFNum442">
    <w:name w:val="RTF_Num 44 2"/>
    <w:rsid w:val="00F24E25"/>
    <w:rPr>
      <w:rFonts w:ascii="Symbol" w:hAnsi="Symbol" w:cs="Symbol"/>
      <w:color w:val="000000"/>
      <w:u w:val="single"/>
      <w:shd w:val="clear" w:color="auto" w:fill="FFFFFF"/>
    </w:rPr>
  </w:style>
  <w:style w:type="character" w:customStyle="1" w:styleId="RTFNum462">
    <w:name w:val="RTF_Num 46 2"/>
    <w:rsid w:val="00F24E25"/>
    <w:rPr>
      <w:rFonts w:ascii="Symbol" w:hAnsi="Symbol" w:cs="Symbol"/>
      <w:color w:val="000000"/>
      <w:u w:val="single"/>
      <w:shd w:val="clear" w:color="auto" w:fill="FFFFFF"/>
    </w:rPr>
  </w:style>
  <w:style w:type="character" w:customStyle="1" w:styleId="RTFNum472">
    <w:name w:val="RTF_Num 47 2"/>
    <w:rsid w:val="00F24E25"/>
    <w:rPr>
      <w:rFonts w:ascii="Wingdings" w:hAnsi="Wingdings" w:cs="Wingdings"/>
      <w:color w:val="000000"/>
      <w:u w:val="single"/>
      <w:shd w:val="clear" w:color="auto" w:fill="FFFFFF"/>
    </w:rPr>
  </w:style>
  <w:style w:type="character" w:customStyle="1" w:styleId="RTFNum492">
    <w:name w:val="RTF_Num 49 2"/>
    <w:rsid w:val="00F24E25"/>
    <w:rPr>
      <w:rFonts w:ascii="Wingdings" w:hAnsi="Wingdings" w:cs="Wingdings"/>
      <w:color w:val="000000"/>
      <w:u w:val="single"/>
      <w:shd w:val="clear" w:color="auto" w:fill="FFFFFF"/>
    </w:rPr>
  </w:style>
  <w:style w:type="character" w:customStyle="1" w:styleId="RTFNum502">
    <w:name w:val="RTF_Num 50 2"/>
    <w:rsid w:val="00F24E25"/>
    <w:rPr>
      <w:rFonts w:ascii="Wingdings" w:hAnsi="Wingdings" w:cs="Wingdings"/>
      <w:color w:val="000000"/>
      <w:u w:val="single"/>
      <w:shd w:val="clear" w:color="auto" w:fill="FFFFFF"/>
    </w:rPr>
  </w:style>
  <w:style w:type="character" w:customStyle="1" w:styleId="RTFNum512">
    <w:name w:val="RTF_Num 51 2"/>
    <w:rsid w:val="00F24E25"/>
    <w:rPr>
      <w:rFonts w:ascii="Wingdings" w:hAnsi="Wingdings" w:cs="Wingdings"/>
      <w:color w:val="000000"/>
      <w:u w:val="single"/>
      <w:shd w:val="clear" w:color="auto" w:fill="FFFFFF"/>
    </w:rPr>
  </w:style>
  <w:style w:type="character" w:customStyle="1" w:styleId="RTFNum522">
    <w:name w:val="RTF_Num 52 2"/>
    <w:rsid w:val="00F24E25"/>
    <w:rPr>
      <w:rFonts w:ascii="Wingdings" w:hAnsi="Wingdings" w:cs="Wingdings"/>
      <w:color w:val="000000"/>
      <w:u w:val="single"/>
      <w:shd w:val="clear" w:color="auto" w:fill="FFFFFF"/>
    </w:rPr>
  </w:style>
  <w:style w:type="character" w:customStyle="1" w:styleId="RTFNum532">
    <w:name w:val="RTF_Num 53 2"/>
    <w:rsid w:val="00F24E25"/>
    <w:rPr>
      <w:rFonts w:ascii="Wingdings" w:hAnsi="Wingdings" w:cs="Wingdings"/>
      <w:color w:val="000000"/>
      <w:u w:val="single"/>
      <w:shd w:val="clear" w:color="auto" w:fill="FFFFFF"/>
    </w:rPr>
  </w:style>
  <w:style w:type="character" w:customStyle="1" w:styleId="RTFNum542">
    <w:name w:val="RTF_Num 54 2"/>
    <w:rsid w:val="00F24E25"/>
    <w:rPr>
      <w:rFonts w:ascii="Wingdings" w:hAnsi="Wingdings" w:cs="Wingdings"/>
      <w:color w:val="000000"/>
      <w:u w:val="single"/>
      <w:shd w:val="clear" w:color="auto" w:fill="FFFFFF"/>
    </w:rPr>
  </w:style>
  <w:style w:type="character" w:customStyle="1" w:styleId="RTFNum552">
    <w:name w:val="RTF_Num 55 2"/>
    <w:rsid w:val="00F24E25"/>
    <w:rPr>
      <w:rFonts w:ascii="Wingdings" w:hAnsi="Wingdings" w:cs="Wingdings"/>
      <w:color w:val="000000"/>
      <w:u w:val="single"/>
      <w:shd w:val="clear" w:color="auto" w:fill="FFFFFF"/>
    </w:rPr>
  </w:style>
  <w:style w:type="character" w:customStyle="1" w:styleId="RTFNum562">
    <w:name w:val="RTF_Num 56 2"/>
    <w:rsid w:val="00F24E25"/>
    <w:rPr>
      <w:rFonts w:ascii="Wingdings" w:hAnsi="Wingdings" w:cs="Wingdings"/>
      <w:color w:val="000000"/>
      <w:u w:val="single"/>
      <w:shd w:val="clear" w:color="auto" w:fill="FFFFFF"/>
    </w:rPr>
  </w:style>
  <w:style w:type="character" w:customStyle="1" w:styleId="RTFNum572">
    <w:name w:val="RTF_Num 57 2"/>
    <w:rsid w:val="00F24E25"/>
    <w:rPr>
      <w:rFonts w:ascii="Wingdings" w:hAnsi="Wingdings" w:cs="Wingdings"/>
      <w:color w:val="000000"/>
      <w:u w:val="single"/>
      <w:shd w:val="clear" w:color="auto" w:fill="FFFFFF"/>
    </w:rPr>
  </w:style>
  <w:style w:type="character" w:customStyle="1" w:styleId="RTFNum582">
    <w:name w:val="RTF_Num 58 2"/>
    <w:rsid w:val="00F24E25"/>
    <w:rPr>
      <w:rFonts w:ascii="Wingdings" w:hAnsi="Wingdings" w:cs="Wingdings"/>
      <w:color w:val="000000"/>
      <w:u w:val="single"/>
      <w:shd w:val="clear" w:color="auto" w:fill="FFFFFF"/>
    </w:rPr>
  </w:style>
  <w:style w:type="character" w:customStyle="1" w:styleId="RTFNum592">
    <w:name w:val="RTF_Num 59 2"/>
    <w:rsid w:val="00F24E25"/>
    <w:rPr>
      <w:rFonts w:ascii="Wingdings" w:hAnsi="Wingdings" w:cs="Wingdings"/>
      <w:color w:val="000000"/>
      <w:u w:val="single"/>
      <w:shd w:val="clear" w:color="auto" w:fill="FFFFFF"/>
    </w:rPr>
  </w:style>
  <w:style w:type="character" w:customStyle="1" w:styleId="RTFNum602">
    <w:name w:val="RTF_Num 60 2"/>
    <w:rsid w:val="00F24E25"/>
    <w:rPr>
      <w:rFonts w:ascii="Wingdings" w:hAnsi="Wingdings" w:cs="Wingdings"/>
      <w:color w:val="000000"/>
      <w:u w:val="single"/>
      <w:shd w:val="clear" w:color="auto" w:fill="FFFFFF"/>
    </w:rPr>
  </w:style>
  <w:style w:type="character" w:customStyle="1" w:styleId="RTFNum612">
    <w:name w:val="RTF_Num 61 2"/>
    <w:rsid w:val="00F24E25"/>
    <w:rPr>
      <w:rFonts w:ascii="Wingdings" w:hAnsi="Wingdings" w:cs="Wingdings"/>
      <w:color w:val="000000"/>
      <w:u w:val="single"/>
      <w:shd w:val="clear" w:color="auto" w:fill="FFFFFF"/>
    </w:rPr>
  </w:style>
  <w:style w:type="character" w:customStyle="1" w:styleId="RTFNum622">
    <w:name w:val="RTF_Num 62 2"/>
    <w:rsid w:val="00F24E25"/>
    <w:rPr>
      <w:rFonts w:ascii="Wingdings" w:hAnsi="Wingdings" w:cs="Wingdings"/>
      <w:color w:val="000000"/>
      <w:u w:val="single"/>
      <w:shd w:val="clear" w:color="auto" w:fill="FFFFFF"/>
    </w:rPr>
  </w:style>
  <w:style w:type="character" w:customStyle="1" w:styleId="RTFNum632">
    <w:name w:val="RTF_Num 63 2"/>
    <w:rsid w:val="00F24E25"/>
    <w:rPr>
      <w:rFonts w:ascii="Wingdings" w:hAnsi="Wingdings" w:cs="Wingdings"/>
      <w:color w:val="000000"/>
      <w:u w:val="single"/>
      <w:shd w:val="clear" w:color="auto" w:fill="FFFFFF"/>
    </w:rPr>
  </w:style>
  <w:style w:type="character" w:customStyle="1" w:styleId="RTFNum642">
    <w:name w:val="RTF_Num 64 2"/>
    <w:rsid w:val="00F24E25"/>
    <w:rPr>
      <w:rFonts w:ascii="Wingdings" w:hAnsi="Wingdings" w:cs="Wingdings"/>
      <w:color w:val="000000"/>
      <w:u w:val="single"/>
      <w:shd w:val="clear" w:color="auto" w:fill="FFFFFF"/>
    </w:rPr>
  </w:style>
  <w:style w:type="character" w:customStyle="1" w:styleId="RTFNum652">
    <w:name w:val="RTF_Num 65 2"/>
    <w:rsid w:val="00F24E25"/>
    <w:rPr>
      <w:rFonts w:ascii="Wingdings" w:hAnsi="Wingdings" w:cs="Wingdings"/>
      <w:color w:val="000000"/>
      <w:u w:val="single"/>
      <w:shd w:val="clear" w:color="auto" w:fill="FFFFFF"/>
    </w:rPr>
  </w:style>
  <w:style w:type="character" w:customStyle="1" w:styleId="RTFNum662">
    <w:name w:val="RTF_Num 66 2"/>
    <w:rsid w:val="00F24E25"/>
    <w:rPr>
      <w:rFonts w:ascii="Wingdings" w:hAnsi="Wingdings" w:cs="Wingdings"/>
      <w:color w:val="000000"/>
      <w:u w:val="single"/>
      <w:shd w:val="clear" w:color="auto" w:fill="FFFFFF"/>
    </w:rPr>
  </w:style>
  <w:style w:type="character" w:customStyle="1" w:styleId="RTFNum672">
    <w:name w:val="RTF_Num 67 2"/>
    <w:rsid w:val="00F24E25"/>
    <w:rPr>
      <w:rFonts w:ascii="Wingdings" w:hAnsi="Wingdings" w:cs="Wingdings"/>
      <w:color w:val="000000"/>
      <w:u w:val="single"/>
      <w:shd w:val="clear" w:color="auto" w:fill="FFFFFF"/>
    </w:rPr>
  </w:style>
  <w:style w:type="character" w:customStyle="1" w:styleId="RTFNum682">
    <w:name w:val="RTF_Num 68 2"/>
    <w:rsid w:val="00F24E25"/>
    <w:rPr>
      <w:rFonts w:ascii="Wingdings" w:hAnsi="Wingdings" w:cs="Wingdings"/>
      <w:color w:val="000000"/>
      <w:u w:val="single"/>
      <w:shd w:val="clear" w:color="auto" w:fill="FFFFFF"/>
    </w:rPr>
  </w:style>
  <w:style w:type="character" w:customStyle="1" w:styleId="RTFNum692">
    <w:name w:val="RTF_Num 69 2"/>
    <w:rsid w:val="00F24E25"/>
    <w:rPr>
      <w:rFonts w:ascii="Wingdings" w:hAnsi="Wingdings" w:cs="Wingdings"/>
      <w:color w:val="000000"/>
      <w:u w:val="single"/>
      <w:shd w:val="clear" w:color="auto" w:fill="FFFFFF"/>
    </w:rPr>
  </w:style>
  <w:style w:type="character" w:customStyle="1" w:styleId="RTFNum702">
    <w:name w:val="RTF_Num 70 2"/>
    <w:rsid w:val="00F24E25"/>
    <w:rPr>
      <w:rFonts w:ascii="Wingdings" w:hAnsi="Wingdings" w:cs="Wingdings"/>
      <w:color w:val="000000"/>
      <w:u w:val="single"/>
      <w:shd w:val="clear" w:color="auto" w:fill="FFFFFF"/>
    </w:rPr>
  </w:style>
  <w:style w:type="character" w:customStyle="1" w:styleId="RTFNum712">
    <w:name w:val="RTF_Num 71 2"/>
    <w:rsid w:val="00F24E25"/>
    <w:rPr>
      <w:rFonts w:ascii="Wingdings" w:hAnsi="Wingdings" w:cs="Wingdings"/>
      <w:color w:val="000000"/>
      <w:u w:val="single"/>
      <w:shd w:val="clear" w:color="auto" w:fill="FFFFFF"/>
    </w:rPr>
  </w:style>
  <w:style w:type="character" w:customStyle="1" w:styleId="RTFNum722">
    <w:name w:val="RTF_Num 72 2"/>
    <w:rsid w:val="00F24E25"/>
    <w:rPr>
      <w:rFonts w:ascii="Symbol" w:hAnsi="Symbol" w:cs="Symbol"/>
      <w:color w:val="000000"/>
      <w:u w:val="single"/>
      <w:shd w:val="clear" w:color="auto" w:fill="FFFFFF"/>
    </w:rPr>
  </w:style>
  <w:style w:type="character" w:customStyle="1" w:styleId="RTFNum732">
    <w:name w:val="RTF_Num 73 2"/>
    <w:rsid w:val="00F24E25"/>
    <w:rPr>
      <w:rFonts w:ascii="Wingdings" w:hAnsi="Wingdings" w:cs="Wingdings"/>
      <w:color w:val="000000"/>
      <w:u w:val="single"/>
      <w:shd w:val="clear" w:color="auto" w:fill="FFFFFF"/>
    </w:rPr>
  </w:style>
  <w:style w:type="character" w:customStyle="1" w:styleId="RTFNum742">
    <w:name w:val="RTF_Num 74 2"/>
    <w:rsid w:val="00F24E25"/>
    <w:rPr>
      <w:rFonts w:ascii="Wingdings" w:hAnsi="Wingdings" w:cs="Wingdings"/>
      <w:color w:val="000000"/>
      <w:u w:val="single"/>
      <w:shd w:val="clear" w:color="auto" w:fill="FFFFFF"/>
    </w:rPr>
  </w:style>
  <w:style w:type="character" w:customStyle="1" w:styleId="RTFNum752">
    <w:name w:val="RTF_Num 75 2"/>
    <w:rsid w:val="00F24E25"/>
    <w:rPr>
      <w:rFonts w:ascii="Symbol" w:hAnsi="Symbol" w:cs="Symbol"/>
      <w:color w:val="000000"/>
      <w:u w:val="single"/>
      <w:shd w:val="clear" w:color="auto" w:fill="FFFFFF"/>
    </w:rPr>
  </w:style>
  <w:style w:type="character" w:customStyle="1" w:styleId="RTFNum762">
    <w:name w:val="RTF_Num 76 2"/>
    <w:rsid w:val="00F24E25"/>
    <w:rPr>
      <w:rFonts w:ascii="Wingdings" w:hAnsi="Wingdings" w:cs="Wingdings"/>
      <w:color w:val="000000"/>
      <w:u w:val="single"/>
      <w:shd w:val="clear" w:color="auto" w:fill="FFFFFF"/>
    </w:rPr>
  </w:style>
  <w:style w:type="character" w:customStyle="1" w:styleId="RTFNum772">
    <w:name w:val="RTF_Num 77 2"/>
    <w:rsid w:val="00F24E25"/>
    <w:rPr>
      <w:rFonts w:ascii="Symbol" w:hAnsi="Symbol" w:cs="Symbol"/>
      <w:color w:val="000000"/>
      <w:u w:val="single"/>
      <w:shd w:val="clear" w:color="auto" w:fill="FFFFFF"/>
    </w:rPr>
  </w:style>
  <w:style w:type="character" w:customStyle="1" w:styleId="RTFNum782">
    <w:name w:val="RTF_Num 78 2"/>
    <w:rsid w:val="00F24E25"/>
    <w:rPr>
      <w:rFonts w:ascii="Wingdings" w:hAnsi="Wingdings" w:cs="Wingdings"/>
      <w:color w:val="000000"/>
      <w:u w:val="single"/>
      <w:shd w:val="clear" w:color="auto" w:fill="FFFFFF"/>
    </w:rPr>
  </w:style>
  <w:style w:type="character" w:customStyle="1" w:styleId="RTFNum792">
    <w:name w:val="RTF_Num 79 2"/>
    <w:rsid w:val="00F24E25"/>
    <w:rPr>
      <w:rFonts w:ascii="Wingdings" w:hAnsi="Wingdings" w:cs="Wingdings"/>
      <w:color w:val="000000"/>
      <w:u w:val="single"/>
      <w:shd w:val="clear" w:color="auto" w:fill="FFFFFF"/>
    </w:rPr>
  </w:style>
  <w:style w:type="character" w:customStyle="1" w:styleId="RTFNum802">
    <w:name w:val="RTF_Num 80 2"/>
    <w:rsid w:val="00F24E25"/>
    <w:rPr>
      <w:rFonts w:ascii="Wingdings" w:hAnsi="Wingdings" w:cs="Wingdings"/>
      <w:color w:val="000000"/>
      <w:u w:val="single"/>
      <w:shd w:val="clear" w:color="auto" w:fill="FFFFFF"/>
    </w:rPr>
  </w:style>
  <w:style w:type="character" w:customStyle="1" w:styleId="RTFNum812">
    <w:name w:val="RTF_Num 81 2"/>
    <w:rsid w:val="00F24E25"/>
    <w:rPr>
      <w:rFonts w:ascii="Wingdings" w:hAnsi="Wingdings" w:cs="Wingdings"/>
      <w:color w:val="000000"/>
      <w:u w:val="single"/>
      <w:shd w:val="clear" w:color="auto" w:fill="FFFFFF"/>
    </w:rPr>
  </w:style>
  <w:style w:type="character" w:customStyle="1" w:styleId="RTFNum822">
    <w:name w:val="RTF_Num 82 2"/>
    <w:rsid w:val="00F24E25"/>
    <w:rPr>
      <w:rFonts w:ascii="Wingdings" w:hAnsi="Wingdings" w:cs="Wingdings"/>
      <w:color w:val="000000"/>
      <w:u w:val="single"/>
      <w:shd w:val="clear" w:color="auto" w:fill="FFFFFF"/>
    </w:rPr>
  </w:style>
  <w:style w:type="character" w:customStyle="1" w:styleId="RTFNum832">
    <w:name w:val="RTF_Num 83 2"/>
    <w:rsid w:val="00F24E25"/>
    <w:rPr>
      <w:rFonts w:ascii="Wingdings" w:hAnsi="Wingdings" w:cs="Wingdings"/>
      <w:color w:val="000000"/>
      <w:u w:val="single"/>
      <w:shd w:val="clear" w:color="auto" w:fill="FFFFFF"/>
    </w:rPr>
  </w:style>
  <w:style w:type="character" w:customStyle="1" w:styleId="RTFNum842">
    <w:name w:val="RTF_Num 84 2"/>
    <w:rsid w:val="00F24E25"/>
    <w:rPr>
      <w:rFonts w:ascii="Wingdings" w:hAnsi="Wingdings" w:cs="Wingdings"/>
      <w:color w:val="000000"/>
      <w:u w:val="single"/>
      <w:shd w:val="clear" w:color="auto" w:fill="FFFFFF"/>
    </w:rPr>
  </w:style>
  <w:style w:type="character" w:customStyle="1" w:styleId="RTFNum852">
    <w:name w:val="RTF_Num 85 2"/>
    <w:rsid w:val="00F24E25"/>
    <w:rPr>
      <w:rFonts w:ascii="Wingdings" w:hAnsi="Wingdings" w:cs="Wingdings"/>
      <w:color w:val="000000"/>
      <w:u w:val="single"/>
      <w:shd w:val="clear" w:color="auto" w:fill="FFFFFF"/>
    </w:rPr>
  </w:style>
  <w:style w:type="character" w:customStyle="1" w:styleId="RTFNum862">
    <w:name w:val="RTF_Num 86 2"/>
    <w:rsid w:val="00F24E25"/>
    <w:rPr>
      <w:rFonts w:ascii="Wingdings" w:hAnsi="Wingdings" w:cs="Wingdings"/>
      <w:color w:val="000000"/>
      <w:u w:val="single"/>
      <w:shd w:val="clear" w:color="auto" w:fill="FFFFFF"/>
    </w:rPr>
  </w:style>
  <w:style w:type="character" w:customStyle="1" w:styleId="RTFNum872">
    <w:name w:val="RTF_Num 87 2"/>
    <w:rsid w:val="00F24E25"/>
    <w:rPr>
      <w:rFonts w:ascii="Wingdings" w:hAnsi="Wingdings" w:cs="Wingdings"/>
      <w:color w:val="000000"/>
      <w:u w:val="single"/>
      <w:shd w:val="clear" w:color="auto" w:fill="FFFFFF"/>
    </w:rPr>
  </w:style>
  <w:style w:type="character" w:customStyle="1" w:styleId="RTFNum882">
    <w:name w:val="RTF_Num 88 2"/>
    <w:rsid w:val="00F24E25"/>
    <w:rPr>
      <w:rFonts w:ascii="Wingdings" w:hAnsi="Wingdings" w:cs="Wingdings"/>
      <w:color w:val="000000"/>
      <w:u w:val="single"/>
      <w:shd w:val="clear" w:color="auto" w:fill="FFFFFF"/>
    </w:rPr>
  </w:style>
  <w:style w:type="character" w:customStyle="1" w:styleId="RTFNum892">
    <w:name w:val="RTF_Num 89 2"/>
    <w:rsid w:val="00F24E25"/>
    <w:rPr>
      <w:rFonts w:ascii="Wingdings" w:hAnsi="Wingdings" w:cs="Wingdings"/>
      <w:color w:val="000000"/>
      <w:u w:val="single"/>
      <w:shd w:val="clear" w:color="auto" w:fill="FFFFFF"/>
    </w:rPr>
  </w:style>
  <w:style w:type="character" w:customStyle="1" w:styleId="RTFNum902">
    <w:name w:val="RTF_Num 90 2"/>
    <w:rsid w:val="00F24E25"/>
    <w:rPr>
      <w:rFonts w:ascii="Wingdings" w:hAnsi="Wingdings" w:cs="Wingdings"/>
      <w:color w:val="000000"/>
      <w:u w:val="single"/>
      <w:shd w:val="clear" w:color="auto" w:fill="FFFFFF"/>
    </w:rPr>
  </w:style>
  <w:style w:type="character" w:customStyle="1" w:styleId="RTFNum912">
    <w:name w:val="RTF_Num 91 2"/>
    <w:rsid w:val="00F24E25"/>
    <w:rPr>
      <w:rFonts w:ascii="Symbol" w:hAnsi="Symbol" w:cs="Symbol"/>
      <w:color w:val="000000"/>
      <w:u w:val="single"/>
      <w:shd w:val="clear" w:color="auto" w:fill="FFFFFF"/>
    </w:rPr>
  </w:style>
  <w:style w:type="character" w:customStyle="1" w:styleId="RTFNum922">
    <w:name w:val="RTF_Num 92 2"/>
    <w:rsid w:val="00F24E25"/>
    <w:rPr>
      <w:rFonts w:ascii="Symbol" w:hAnsi="Symbol" w:cs="Symbol"/>
      <w:color w:val="000000"/>
      <w:u w:val="single"/>
      <w:shd w:val="clear" w:color="auto" w:fill="FFFFFF"/>
    </w:rPr>
  </w:style>
  <w:style w:type="character" w:customStyle="1" w:styleId="RTFNum932">
    <w:name w:val="RTF_Num 93 2"/>
    <w:rsid w:val="00F24E25"/>
    <w:rPr>
      <w:rFonts w:ascii="Symbol" w:hAnsi="Symbol" w:cs="Symbol"/>
      <w:color w:val="000000"/>
      <w:u w:val="single"/>
      <w:shd w:val="clear" w:color="auto" w:fill="FFFFFF"/>
    </w:rPr>
  </w:style>
  <w:style w:type="character" w:customStyle="1" w:styleId="RTFNum942">
    <w:name w:val="RTF_Num 94 2"/>
    <w:rsid w:val="00F24E25"/>
    <w:rPr>
      <w:rFonts w:ascii="Wingdings" w:hAnsi="Wingdings" w:cs="Wingdings"/>
      <w:color w:val="000000"/>
      <w:u w:val="single"/>
      <w:shd w:val="clear" w:color="auto" w:fill="FFFFFF"/>
    </w:rPr>
  </w:style>
  <w:style w:type="character" w:customStyle="1" w:styleId="RTFNum952">
    <w:name w:val="RTF_Num 95 2"/>
    <w:rsid w:val="00F24E25"/>
    <w:rPr>
      <w:rFonts w:ascii="Wingdings" w:hAnsi="Wingdings" w:cs="Wingdings"/>
      <w:color w:val="000000"/>
      <w:u w:val="single"/>
      <w:shd w:val="clear" w:color="auto" w:fill="FFFFFF"/>
    </w:rPr>
  </w:style>
  <w:style w:type="character" w:customStyle="1" w:styleId="RTFNum962">
    <w:name w:val="RTF_Num 96 2"/>
    <w:rsid w:val="00F24E25"/>
    <w:rPr>
      <w:rFonts w:ascii="Wingdings" w:hAnsi="Wingdings" w:cs="Wingdings"/>
      <w:color w:val="000000"/>
      <w:u w:val="single"/>
      <w:shd w:val="clear" w:color="auto" w:fill="FFFFFF"/>
    </w:rPr>
  </w:style>
  <w:style w:type="character" w:customStyle="1" w:styleId="RTFNum972">
    <w:name w:val="RTF_Num 97 2"/>
    <w:rsid w:val="00F24E25"/>
    <w:rPr>
      <w:rFonts w:ascii="Symbol" w:hAnsi="Symbol" w:cs="Symbol"/>
      <w:color w:val="000000"/>
      <w:u w:val="single"/>
      <w:shd w:val="clear" w:color="auto" w:fill="FFFFFF"/>
    </w:rPr>
  </w:style>
  <w:style w:type="character" w:customStyle="1" w:styleId="RTFNum982">
    <w:name w:val="RTF_Num 98 2"/>
    <w:rsid w:val="00F24E25"/>
    <w:rPr>
      <w:rFonts w:ascii="Symbol" w:hAnsi="Symbol" w:cs="Symbol"/>
      <w:color w:val="000000"/>
      <w:u w:val="single"/>
      <w:shd w:val="clear" w:color="auto" w:fill="FFFFFF"/>
    </w:rPr>
  </w:style>
  <w:style w:type="character" w:customStyle="1" w:styleId="RTFNum992">
    <w:name w:val="RTF_Num 99 2"/>
    <w:rsid w:val="00F24E25"/>
    <w:rPr>
      <w:rFonts w:ascii="Symbol" w:hAnsi="Symbol" w:cs="Symbol"/>
      <w:color w:val="000000"/>
      <w:u w:val="single"/>
      <w:shd w:val="clear" w:color="auto" w:fill="FFFFFF"/>
    </w:rPr>
  </w:style>
  <w:style w:type="character" w:customStyle="1" w:styleId="RTFNum1002">
    <w:name w:val="RTF_Num 100 2"/>
    <w:rsid w:val="00F24E25"/>
    <w:rPr>
      <w:rFonts w:ascii="Symbol" w:hAnsi="Symbol" w:cs="Symbol"/>
      <w:color w:val="000000"/>
      <w:u w:val="single"/>
      <w:shd w:val="clear" w:color="auto" w:fill="FFFFFF"/>
    </w:rPr>
  </w:style>
  <w:style w:type="character" w:customStyle="1" w:styleId="RTFNum1012">
    <w:name w:val="RTF_Num 101 2"/>
    <w:rsid w:val="00F24E25"/>
    <w:rPr>
      <w:rFonts w:ascii="Symbol" w:hAnsi="Symbol" w:cs="Symbol"/>
      <w:color w:val="000000"/>
      <w:u w:val="single"/>
      <w:shd w:val="clear" w:color="auto" w:fill="FFFFFF"/>
    </w:rPr>
  </w:style>
  <w:style w:type="character" w:customStyle="1" w:styleId="RTFNum1022">
    <w:name w:val="RTF_Num 102 2"/>
    <w:rsid w:val="00F24E25"/>
    <w:rPr>
      <w:rFonts w:ascii="Symbol" w:hAnsi="Symbol" w:cs="Symbol"/>
      <w:color w:val="000000"/>
      <w:u w:val="single"/>
      <w:shd w:val="clear" w:color="auto" w:fill="FFFFFF"/>
    </w:rPr>
  </w:style>
  <w:style w:type="character" w:customStyle="1" w:styleId="RTFNum1032">
    <w:name w:val="RTF_Num 103 2"/>
    <w:rsid w:val="00F24E25"/>
    <w:rPr>
      <w:rFonts w:ascii="Symbol" w:hAnsi="Symbol" w:cs="Symbol"/>
      <w:color w:val="000000"/>
      <w:u w:val="single"/>
      <w:shd w:val="clear" w:color="auto" w:fill="FFFFFF"/>
    </w:rPr>
  </w:style>
  <w:style w:type="character" w:customStyle="1" w:styleId="RTFNum1042">
    <w:name w:val="RTF_Num 104 2"/>
    <w:rsid w:val="00F24E25"/>
    <w:rPr>
      <w:rFonts w:ascii="Symbol" w:hAnsi="Symbol" w:cs="Symbol"/>
      <w:color w:val="000000"/>
      <w:u w:val="single"/>
      <w:shd w:val="clear" w:color="auto" w:fill="FFFFFF"/>
    </w:rPr>
  </w:style>
  <w:style w:type="character" w:customStyle="1" w:styleId="RTFNum1052">
    <w:name w:val="RTF_Num 105 2"/>
    <w:rsid w:val="00F24E25"/>
    <w:rPr>
      <w:rFonts w:ascii="Symbol" w:hAnsi="Symbol" w:cs="Symbol"/>
      <w:color w:val="000000"/>
      <w:u w:val="single"/>
      <w:shd w:val="clear" w:color="auto" w:fill="FFFFFF"/>
    </w:rPr>
  </w:style>
  <w:style w:type="character" w:customStyle="1" w:styleId="RTFNum1062">
    <w:name w:val="RTF_Num 106 2"/>
    <w:rsid w:val="00F24E25"/>
    <w:rPr>
      <w:rFonts w:ascii="Symbol" w:hAnsi="Symbol" w:cs="Symbol"/>
      <w:color w:val="000000"/>
      <w:u w:val="single"/>
      <w:shd w:val="clear" w:color="auto" w:fill="FFFFFF"/>
    </w:rPr>
  </w:style>
  <w:style w:type="character" w:customStyle="1" w:styleId="RTFNum1072">
    <w:name w:val="RTF_Num 107 2"/>
    <w:rsid w:val="00F24E25"/>
    <w:rPr>
      <w:rFonts w:ascii="Symbol" w:hAnsi="Symbol" w:cs="Symbol"/>
      <w:color w:val="000000"/>
      <w:u w:val="single"/>
      <w:shd w:val="clear" w:color="auto" w:fill="FFFFFF"/>
    </w:rPr>
  </w:style>
  <w:style w:type="character" w:customStyle="1" w:styleId="RTFNum1082">
    <w:name w:val="RTF_Num 108 2"/>
    <w:rsid w:val="00F24E25"/>
    <w:rPr>
      <w:rFonts w:ascii="Symbol" w:hAnsi="Symbol" w:cs="Symbol"/>
      <w:color w:val="000000"/>
      <w:u w:val="single"/>
      <w:shd w:val="clear" w:color="auto" w:fill="FFFFFF"/>
    </w:rPr>
  </w:style>
  <w:style w:type="character" w:customStyle="1" w:styleId="RTFNum1092">
    <w:name w:val="RTF_Num 109 2"/>
    <w:rsid w:val="00F24E25"/>
    <w:rPr>
      <w:rFonts w:ascii="Wingdings" w:hAnsi="Wingdings" w:cs="Wingdings"/>
      <w:color w:val="000000"/>
      <w:u w:val="single"/>
      <w:shd w:val="clear" w:color="auto" w:fill="FFFFFF"/>
    </w:rPr>
  </w:style>
  <w:style w:type="character" w:customStyle="1" w:styleId="RTFNum1102">
    <w:name w:val="RTF_Num 110 2"/>
    <w:rsid w:val="00F24E25"/>
    <w:rPr>
      <w:rFonts w:ascii="Symbol" w:hAnsi="Symbol" w:cs="Symbol"/>
      <w:color w:val="000000"/>
      <w:u w:val="single"/>
      <w:shd w:val="clear" w:color="auto" w:fill="FFFFFF"/>
    </w:rPr>
  </w:style>
  <w:style w:type="character" w:customStyle="1" w:styleId="RTFNum1112">
    <w:name w:val="RTF_Num 111 2"/>
    <w:rsid w:val="00F24E25"/>
    <w:rPr>
      <w:rFonts w:ascii="Symbol" w:hAnsi="Symbol" w:cs="Symbol"/>
      <w:color w:val="000000"/>
      <w:u w:val="single"/>
      <w:shd w:val="clear" w:color="auto" w:fill="FFFFFF"/>
    </w:rPr>
  </w:style>
  <w:style w:type="character" w:customStyle="1" w:styleId="RTFNum1122">
    <w:name w:val="RTF_Num 112 2"/>
    <w:rsid w:val="00F24E25"/>
    <w:rPr>
      <w:rFonts w:ascii="Symbol" w:hAnsi="Symbol" w:cs="Symbol"/>
      <w:color w:val="000000"/>
      <w:u w:val="single"/>
      <w:shd w:val="clear" w:color="auto" w:fill="FFFFFF"/>
    </w:rPr>
  </w:style>
  <w:style w:type="character" w:customStyle="1" w:styleId="RTFNum1132">
    <w:name w:val="RTF_Num 113 2"/>
    <w:rsid w:val="00F24E25"/>
    <w:rPr>
      <w:rFonts w:ascii="Symbol" w:hAnsi="Symbol" w:cs="Symbol"/>
      <w:color w:val="000000"/>
      <w:u w:val="single"/>
      <w:shd w:val="clear" w:color="auto" w:fill="FFFFFF"/>
    </w:rPr>
  </w:style>
  <w:style w:type="character" w:customStyle="1" w:styleId="RTFNum1152">
    <w:name w:val="RTF_Num 115 2"/>
    <w:rsid w:val="00F24E25"/>
    <w:rPr>
      <w:rFonts w:ascii="Symbol" w:hAnsi="Symbol" w:cs="Symbol"/>
      <w:color w:val="000000"/>
      <w:u w:val="single"/>
      <w:shd w:val="clear" w:color="auto" w:fill="FFFFFF"/>
    </w:rPr>
  </w:style>
  <w:style w:type="character" w:customStyle="1" w:styleId="RTFNum1172">
    <w:name w:val="RTF_Num 117 2"/>
    <w:rsid w:val="00F24E25"/>
    <w:rPr>
      <w:rFonts w:ascii="Symbol" w:hAnsi="Symbol" w:cs="Symbol"/>
      <w:color w:val="000000"/>
      <w:u w:val="single"/>
      <w:shd w:val="clear" w:color="auto" w:fill="FFFFFF"/>
    </w:rPr>
  </w:style>
  <w:style w:type="character" w:customStyle="1" w:styleId="RTFNum1182">
    <w:name w:val="RTF_Num 118 2"/>
    <w:rsid w:val="00F24E25"/>
    <w:rPr>
      <w:rFonts w:ascii="Symbol" w:hAnsi="Symbol" w:cs="Symbol"/>
      <w:color w:val="000000"/>
      <w:u w:val="single"/>
      <w:shd w:val="clear" w:color="auto" w:fill="FFFFFF"/>
    </w:rPr>
  </w:style>
  <w:style w:type="character" w:customStyle="1" w:styleId="RTFNum1192">
    <w:name w:val="RTF_Num 119 2"/>
    <w:rsid w:val="00F24E25"/>
    <w:rPr>
      <w:rFonts w:ascii="Symbol" w:hAnsi="Symbol" w:cs="Symbol"/>
      <w:color w:val="000000"/>
      <w:u w:val="single"/>
      <w:shd w:val="clear" w:color="auto" w:fill="FFFFFF"/>
    </w:rPr>
  </w:style>
  <w:style w:type="character" w:customStyle="1" w:styleId="RTFNum1202">
    <w:name w:val="RTF_Num 120 2"/>
    <w:rsid w:val="00F24E25"/>
    <w:rPr>
      <w:rFonts w:ascii="Symbol" w:hAnsi="Symbol" w:cs="Symbol"/>
      <w:color w:val="000000"/>
      <w:u w:val="single"/>
      <w:shd w:val="clear" w:color="auto" w:fill="FFFFFF"/>
    </w:rPr>
  </w:style>
  <w:style w:type="character" w:customStyle="1" w:styleId="RTFNum1212">
    <w:name w:val="RTF_Num 121 2"/>
    <w:rsid w:val="00F24E25"/>
    <w:rPr>
      <w:rFonts w:ascii="Symbol" w:hAnsi="Symbol" w:cs="Symbol"/>
      <w:color w:val="000000"/>
      <w:u w:val="single"/>
      <w:shd w:val="clear" w:color="auto" w:fill="FFFFFF"/>
    </w:rPr>
  </w:style>
  <w:style w:type="character" w:customStyle="1" w:styleId="RTFNum1222">
    <w:name w:val="RTF_Num 122 2"/>
    <w:rsid w:val="00F24E25"/>
    <w:rPr>
      <w:rFonts w:ascii="Symbol" w:hAnsi="Symbol" w:cs="Symbol"/>
      <w:color w:val="000000"/>
      <w:u w:val="single"/>
      <w:shd w:val="clear" w:color="auto" w:fill="FFFFFF"/>
    </w:rPr>
  </w:style>
  <w:style w:type="character" w:customStyle="1" w:styleId="RTFNum1232">
    <w:name w:val="RTF_Num 123 2"/>
    <w:rsid w:val="00F24E25"/>
    <w:rPr>
      <w:rFonts w:ascii="Symbol" w:hAnsi="Symbol" w:cs="Symbol"/>
      <w:color w:val="000000"/>
      <w:u w:val="single"/>
      <w:shd w:val="clear" w:color="auto" w:fill="FFFFFF"/>
    </w:rPr>
  </w:style>
  <w:style w:type="character" w:customStyle="1" w:styleId="RTFNum1262">
    <w:name w:val="RTF_Num 126 2"/>
    <w:rsid w:val="00F24E25"/>
    <w:rPr>
      <w:rFonts w:ascii="Symbol" w:hAnsi="Symbol" w:cs="Symbol"/>
      <w:color w:val="000000"/>
      <w:u w:val="single"/>
      <w:shd w:val="clear" w:color="auto" w:fill="FFFFFF"/>
    </w:rPr>
  </w:style>
  <w:style w:type="character" w:customStyle="1" w:styleId="RTFNum1292">
    <w:name w:val="RTF_Num 129 2"/>
    <w:rsid w:val="00F24E25"/>
    <w:rPr>
      <w:rFonts w:ascii="Symbol" w:hAnsi="Symbol" w:cs="Symbol"/>
      <w:color w:val="000000"/>
      <w:shd w:val="clear" w:color="auto" w:fill="FFFFFF"/>
    </w:rPr>
  </w:style>
  <w:style w:type="character" w:customStyle="1" w:styleId="RTFNum1302">
    <w:name w:val="RTF_Num 130 2"/>
    <w:rsid w:val="00F24E25"/>
    <w:rPr>
      <w:rFonts w:ascii="Symbol" w:hAnsi="Symbol" w:cs="Symbol"/>
      <w:color w:val="000000"/>
      <w:shd w:val="clear" w:color="auto" w:fill="FFFFFF"/>
    </w:rPr>
  </w:style>
  <w:style w:type="character" w:customStyle="1" w:styleId="RTFNum1312">
    <w:name w:val="RTF_Num 131 2"/>
    <w:rsid w:val="00F24E25"/>
    <w:rPr>
      <w:rFonts w:ascii="Symbol" w:hAnsi="Symbol" w:cs="Symbol"/>
      <w:color w:val="000000"/>
      <w:shd w:val="clear" w:color="auto" w:fill="FFFFFF"/>
    </w:rPr>
  </w:style>
  <w:style w:type="character" w:customStyle="1" w:styleId="RTFNum1322">
    <w:name w:val="RTF_Num 132 2"/>
    <w:rsid w:val="00F24E25"/>
    <w:rPr>
      <w:rFonts w:ascii="Symbol" w:hAnsi="Symbol" w:cs="Symbol"/>
      <w:color w:val="000000"/>
      <w:shd w:val="clear" w:color="auto" w:fill="FFFFFF"/>
    </w:rPr>
  </w:style>
  <w:style w:type="character" w:customStyle="1" w:styleId="RTFNum1332">
    <w:name w:val="RTF_Num 133 2"/>
    <w:rsid w:val="00F24E25"/>
    <w:rPr>
      <w:rFonts w:ascii="Symbol" w:hAnsi="Symbol" w:cs="Symbol"/>
      <w:color w:val="000000"/>
      <w:shd w:val="clear" w:color="auto" w:fill="FFFFFF"/>
    </w:rPr>
  </w:style>
  <w:style w:type="character" w:customStyle="1" w:styleId="RTFNum1342">
    <w:name w:val="RTF_Num 134 2"/>
    <w:rsid w:val="00F24E25"/>
    <w:rPr>
      <w:rFonts w:ascii="Symbol" w:hAnsi="Symbol" w:cs="Symbol"/>
      <w:color w:val="000000"/>
      <w:shd w:val="clear" w:color="auto" w:fill="FFFFFF"/>
    </w:rPr>
  </w:style>
  <w:style w:type="character" w:customStyle="1" w:styleId="RTFNum1352">
    <w:name w:val="RTF_Num 135 2"/>
    <w:rsid w:val="00F24E25"/>
    <w:rPr>
      <w:rFonts w:ascii="Symbol" w:hAnsi="Symbol" w:cs="Symbol"/>
      <w:color w:val="000000"/>
      <w:shd w:val="clear" w:color="auto" w:fill="FFFFFF"/>
    </w:rPr>
  </w:style>
  <w:style w:type="character" w:customStyle="1" w:styleId="RTFNum1362">
    <w:name w:val="RTF_Num 136 2"/>
    <w:rsid w:val="00F24E25"/>
    <w:rPr>
      <w:rFonts w:ascii="Symbol" w:hAnsi="Symbol" w:cs="Symbol"/>
      <w:color w:val="000000"/>
      <w:shd w:val="clear" w:color="auto" w:fill="FFFFFF"/>
    </w:rPr>
  </w:style>
  <w:style w:type="character" w:customStyle="1" w:styleId="RTFNum1372">
    <w:name w:val="RTF_Num 137 2"/>
    <w:rsid w:val="00F24E25"/>
    <w:rPr>
      <w:rFonts w:ascii="Symbol" w:hAnsi="Symbol" w:cs="Symbol"/>
      <w:color w:val="000000"/>
      <w:shd w:val="clear" w:color="auto" w:fill="FFFFFF"/>
    </w:rPr>
  </w:style>
  <w:style w:type="character" w:customStyle="1" w:styleId="RTFNum1382">
    <w:name w:val="RTF_Num 138 2"/>
    <w:rsid w:val="00F24E25"/>
    <w:rPr>
      <w:rFonts w:ascii="Symbol" w:hAnsi="Symbol" w:cs="Symbol"/>
      <w:color w:val="000000"/>
      <w:shd w:val="clear" w:color="auto" w:fill="FFFFFF"/>
    </w:rPr>
  </w:style>
  <w:style w:type="character" w:customStyle="1" w:styleId="RTFNum1392">
    <w:name w:val="RTF_Num 139 2"/>
    <w:rsid w:val="00F24E25"/>
    <w:rPr>
      <w:rFonts w:ascii="Symbol" w:hAnsi="Symbol" w:cs="Symbol"/>
      <w:color w:val="000000"/>
      <w:shd w:val="clear" w:color="auto" w:fill="FFFFFF"/>
    </w:rPr>
  </w:style>
  <w:style w:type="character" w:customStyle="1" w:styleId="RTFNum1402">
    <w:name w:val="RTF_Num 140 2"/>
    <w:rsid w:val="00F24E25"/>
    <w:rPr>
      <w:rFonts w:ascii="Symbol" w:hAnsi="Symbol" w:cs="Symbol"/>
      <w:color w:val="000000"/>
      <w:shd w:val="clear" w:color="auto" w:fill="FFFFFF"/>
    </w:rPr>
  </w:style>
  <w:style w:type="character" w:customStyle="1" w:styleId="RTFNum1412">
    <w:name w:val="RTF_Num 141 2"/>
    <w:rsid w:val="00F24E25"/>
    <w:rPr>
      <w:rFonts w:ascii="Symbol" w:hAnsi="Symbol" w:cs="Symbol"/>
      <w:color w:val="000000"/>
      <w:shd w:val="clear" w:color="auto" w:fill="FFFFFF"/>
    </w:rPr>
  </w:style>
  <w:style w:type="character" w:customStyle="1" w:styleId="RTFNum1422">
    <w:name w:val="RTF_Num 142 2"/>
    <w:rsid w:val="00F24E25"/>
    <w:rPr>
      <w:rFonts w:ascii="Symbol" w:hAnsi="Symbol" w:cs="Symbol"/>
      <w:color w:val="000000"/>
      <w:shd w:val="clear" w:color="auto" w:fill="FFFFFF"/>
    </w:rPr>
  </w:style>
  <w:style w:type="character" w:customStyle="1" w:styleId="RTFNum1432">
    <w:name w:val="RTF_Num 143 2"/>
    <w:rsid w:val="00F24E25"/>
    <w:rPr>
      <w:rFonts w:ascii="Symbol" w:hAnsi="Symbol" w:cs="Symbol"/>
      <w:color w:val="000000"/>
      <w:shd w:val="clear" w:color="auto" w:fill="FFFFFF"/>
    </w:rPr>
  </w:style>
  <w:style w:type="character" w:customStyle="1" w:styleId="RTFNum1442">
    <w:name w:val="RTF_Num 144 2"/>
    <w:rsid w:val="00F24E25"/>
    <w:rPr>
      <w:rFonts w:ascii="Wingdings" w:hAnsi="Wingdings" w:cs="Wingdings"/>
      <w:color w:val="000000"/>
      <w:shd w:val="clear" w:color="auto" w:fill="FFFFFF"/>
    </w:rPr>
  </w:style>
  <w:style w:type="character" w:customStyle="1" w:styleId="RTFNum1452">
    <w:name w:val="RTF_Num 145 2"/>
    <w:rsid w:val="00F24E25"/>
    <w:rPr>
      <w:rFonts w:ascii="Symbol" w:hAnsi="Symbol" w:cs="Symbol"/>
      <w:color w:val="000000"/>
      <w:shd w:val="clear" w:color="auto" w:fill="FFFFFF"/>
    </w:rPr>
  </w:style>
  <w:style w:type="character" w:customStyle="1" w:styleId="RTFNum1462">
    <w:name w:val="RTF_Num 146 2"/>
    <w:rsid w:val="00F24E25"/>
    <w:rPr>
      <w:rFonts w:ascii="Symbol" w:hAnsi="Symbol" w:cs="Symbol"/>
      <w:color w:val="000000"/>
      <w:shd w:val="clear" w:color="auto" w:fill="FFFFFF"/>
    </w:rPr>
  </w:style>
  <w:style w:type="character" w:customStyle="1" w:styleId="RTFNum1472">
    <w:name w:val="RTF_Num 147 2"/>
    <w:rsid w:val="00F24E25"/>
    <w:rPr>
      <w:rFonts w:ascii="Symbol" w:hAnsi="Symbol" w:cs="Symbol"/>
      <w:color w:val="000000"/>
      <w:shd w:val="clear" w:color="auto" w:fill="FFFFFF"/>
    </w:rPr>
  </w:style>
  <w:style w:type="character" w:customStyle="1" w:styleId="RTFNum1482">
    <w:name w:val="RTF_Num 148 2"/>
    <w:rsid w:val="00F24E25"/>
    <w:rPr>
      <w:rFonts w:ascii="Symbol" w:hAnsi="Symbol" w:cs="Symbol"/>
      <w:color w:val="000000"/>
      <w:shd w:val="clear" w:color="auto" w:fill="FFFFFF"/>
    </w:rPr>
  </w:style>
  <w:style w:type="character" w:customStyle="1" w:styleId="RTFNum1492">
    <w:name w:val="RTF_Num 149 2"/>
    <w:rsid w:val="00F24E25"/>
    <w:rPr>
      <w:rFonts w:ascii="Wingdings" w:hAnsi="Wingdings" w:cs="Wingdings"/>
      <w:color w:val="000000"/>
      <w:shd w:val="clear" w:color="auto" w:fill="FFFFFF"/>
    </w:rPr>
  </w:style>
  <w:style w:type="character" w:customStyle="1" w:styleId="RTFNum1502">
    <w:name w:val="RTF_Num 150 2"/>
    <w:rsid w:val="00F24E25"/>
    <w:rPr>
      <w:rFonts w:ascii="Symbol" w:hAnsi="Symbol" w:cs="Symbol"/>
      <w:color w:val="000000"/>
      <w:shd w:val="clear" w:color="auto" w:fill="FFFFFF"/>
    </w:rPr>
  </w:style>
  <w:style w:type="character" w:customStyle="1" w:styleId="RTFNum1512">
    <w:name w:val="RTF_Num 151 2"/>
    <w:rsid w:val="00F24E25"/>
    <w:rPr>
      <w:rFonts w:ascii="Symbol" w:hAnsi="Symbol" w:cs="Symbol"/>
      <w:color w:val="000000"/>
      <w:shd w:val="clear" w:color="auto" w:fill="FFFFFF"/>
    </w:rPr>
  </w:style>
  <w:style w:type="character" w:customStyle="1" w:styleId="RTFNum1522">
    <w:name w:val="RTF_Num 152 2"/>
    <w:rsid w:val="00F24E25"/>
    <w:rPr>
      <w:rFonts w:ascii="Symbol" w:hAnsi="Symbol" w:cs="Symbol"/>
      <w:color w:val="000000"/>
      <w:shd w:val="clear" w:color="auto" w:fill="FFFFFF"/>
    </w:rPr>
  </w:style>
  <w:style w:type="character" w:customStyle="1" w:styleId="RTFNum1532">
    <w:name w:val="RTF_Num 153 2"/>
    <w:rsid w:val="00F24E25"/>
    <w:rPr>
      <w:rFonts w:ascii="Symbol" w:hAnsi="Symbol" w:cs="Symbol"/>
      <w:color w:val="000000"/>
      <w:shd w:val="clear" w:color="auto" w:fill="FFFFFF"/>
    </w:rPr>
  </w:style>
  <w:style w:type="character" w:customStyle="1" w:styleId="RTFNum1542">
    <w:name w:val="RTF_Num 154 2"/>
    <w:rsid w:val="00F24E25"/>
    <w:rPr>
      <w:rFonts w:ascii="Symbol" w:hAnsi="Symbol" w:cs="Symbol"/>
      <w:color w:val="000000"/>
      <w:shd w:val="clear" w:color="auto" w:fill="FFFFFF"/>
    </w:rPr>
  </w:style>
  <w:style w:type="character" w:customStyle="1" w:styleId="RTFNum1552">
    <w:name w:val="RTF_Num 155 2"/>
    <w:rsid w:val="00F24E25"/>
    <w:rPr>
      <w:rFonts w:ascii="Wingdings" w:hAnsi="Wingdings" w:cs="Wingdings"/>
      <w:color w:val="000000"/>
      <w:shd w:val="clear" w:color="auto" w:fill="FFFFFF"/>
    </w:rPr>
  </w:style>
  <w:style w:type="character" w:customStyle="1" w:styleId="RTFNum1562">
    <w:name w:val="RTF_Num 156 2"/>
    <w:rsid w:val="00F24E25"/>
    <w:rPr>
      <w:rFonts w:ascii="Wingdings" w:hAnsi="Wingdings" w:cs="Wingdings"/>
      <w:color w:val="000000"/>
      <w:shd w:val="clear" w:color="auto" w:fill="FFFFFF"/>
    </w:rPr>
  </w:style>
  <w:style w:type="character" w:customStyle="1" w:styleId="RTFNum1572">
    <w:name w:val="RTF_Num 157 2"/>
    <w:rsid w:val="00F24E25"/>
    <w:rPr>
      <w:rFonts w:ascii="Wingdings" w:hAnsi="Wingdings" w:cs="Wingdings"/>
      <w:color w:val="000000"/>
      <w:shd w:val="clear" w:color="auto" w:fill="FFFFFF"/>
    </w:rPr>
  </w:style>
  <w:style w:type="character" w:customStyle="1" w:styleId="RTFNum1582">
    <w:name w:val="RTF_Num 158 2"/>
    <w:rsid w:val="00F24E25"/>
    <w:rPr>
      <w:rFonts w:ascii="Wingdings" w:hAnsi="Wingdings" w:cs="Wingdings"/>
      <w:color w:val="000000"/>
      <w:shd w:val="clear" w:color="auto" w:fill="FFFFFF"/>
    </w:rPr>
  </w:style>
  <w:style w:type="character" w:customStyle="1" w:styleId="RTFNum1592">
    <w:name w:val="RTF_Num 159 2"/>
    <w:rsid w:val="00F24E25"/>
    <w:rPr>
      <w:rFonts w:ascii="Wingdings" w:hAnsi="Wingdings" w:cs="Wingdings"/>
      <w:color w:val="000000"/>
      <w:shd w:val="clear" w:color="auto" w:fill="FFFFFF"/>
    </w:rPr>
  </w:style>
  <w:style w:type="character" w:customStyle="1" w:styleId="RTFNum1602">
    <w:name w:val="RTF_Num 160 2"/>
    <w:rsid w:val="00F24E25"/>
    <w:rPr>
      <w:rFonts w:ascii="Wingdings" w:hAnsi="Wingdings" w:cs="Wingdings"/>
      <w:color w:val="000000"/>
      <w:shd w:val="clear" w:color="auto" w:fill="FFFFFF"/>
    </w:rPr>
  </w:style>
  <w:style w:type="character" w:customStyle="1" w:styleId="RTFNum1612">
    <w:name w:val="RTF_Num 161 2"/>
    <w:rsid w:val="00F24E25"/>
    <w:rPr>
      <w:rFonts w:ascii="Wingdings" w:hAnsi="Wingdings" w:cs="Wingdings"/>
      <w:color w:val="000000"/>
      <w:shd w:val="clear" w:color="auto" w:fill="FFFFFF"/>
    </w:rPr>
  </w:style>
  <w:style w:type="character" w:customStyle="1" w:styleId="RTFNum1622">
    <w:name w:val="RTF_Num 162 2"/>
    <w:rsid w:val="00F24E25"/>
    <w:rPr>
      <w:rFonts w:ascii="Wingdings" w:hAnsi="Wingdings" w:cs="Wingdings"/>
      <w:color w:val="000000"/>
      <w:shd w:val="clear" w:color="auto" w:fill="FFFFFF"/>
    </w:rPr>
  </w:style>
  <w:style w:type="character" w:customStyle="1" w:styleId="RTFNum1632">
    <w:name w:val="RTF_Num 163 2"/>
    <w:rsid w:val="00F24E25"/>
    <w:rPr>
      <w:rFonts w:ascii="Symbol" w:hAnsi="Symbol" w:cs="Symbol"/>
      <w:color w:val="000000"/>
      <w:shd w:val="clear" w:color="auto" w:fill="FFFFFF"/>
    </w:rPr>
  </w:style>
  <w:style w:type="character" w:customStyle="1" w:styleId="RTFNum1642">
    <w:name w:val="RTF_Num 164 2"/>
    <w:rsid w:val="00F24E25"/>
    <w:rPr>
      <w:rFonts w:ascii="Symbol" w:hAnsi="Symbol" w:cs="Symbol"/>
      <w:color w:val="000000"/>
      <w:shd w:val="clear" w:color="auto" w:fill="FFFFFF"/>
    </w:rPr>
  </w:style>
  <w:style w:type="character" w:customStyle="1" w:styleId="RTFNum1652">
    <w:name w:val="RTF_Num 165 2"/>
    <w:rsid w:val="00F24E25"/>
    <w:rPr>
      <w:rFonts w:ascii="Symbol" w:hAnsi="Symbol" w:cs="Symbol"/>
      <w:color w:val="000000"/>
      <w:shd w:val="clear" w:color="auto" w:fill="FFFFFF"/>
    </w:rPr>
  </w:style>
  <w:style w:type="character" w:customStyle="1" w:styleId="RTFNum1662">
    <w:name w:val="RTF_Num 166 2"/>
    <w:rsid w:val="00F24E25"/>
    <w:rPr>
      <w:rFonts w:ascii="Wingdings" w:hAnsi="Wingdings" w:cs="Wingdings"/>
      <w:color w:val="000000"/>
      <w:shd w:val="clear" w:color="auto" w:fill="FFFFFF"/>
    </w:rPr>
  </w:style>
  <w:style w:type="character" w:customStyle="1" w:styleId="RTFNum1672">
    <w:name w:val="RTF_Num 167 2"/>
    <w:rsid w:val="00F24E25"/>
    <w:rPr>
      <w:rFonts w:ascii="Wingdings" w:hAnsi="Wingdings" w:cs="Wingdings"/>
      <w:color w:val="000000"/>
      <w:shd w:val="clear" w:color="auto" w:fill="FFFFFF"/>
    </w:rPr>
  </w:style>
  <w:style w:type="character" w:customStyle="1" w:styleId="RTFNum1682">
    <w:name w:val="RTF_Num 168 2"/>
    <w:rsid w:val="00F24E25"/>
    <w:rPr>
      <w:rFonts w:ascii="Wingdings" w:hAnsi="Wingdings" w:cs="Wingdings"/>
      <w:color w:val="000000"/>
      <w:shd w:val="clear" w:color="auto" w:fill="FFFFFF"/>
    </w:rPr>
  </w:style>
  <w:style w:type="character" w:customStyle="1" w:styleId="RTFNum1692">
    <w:name w:val="RTF_Num 169 2"/>
    <w:rsid w:val="00F24E25"/>
    <w:rPr>
      <w:rFonts w:ascii="Symbol" w:hAnsi="Symbol" w:cs="Symbol"/>
      <w:color w:val="000000"/>
      <w:shd w:val="clear" w:color="auto" w:fill="FFFFFF"/>
    </w:rPr>
  </w:style>
  <w:style w:type="character" w:customStyle="1" w:styleId="RTFNum1702">
    <w:name w:val="RTF_Num 170 2"/>
    <w:rsid w:val="00F24E25"/>
    <w:rPr>
      <w:rFonts w:ascii="Wingdings" w:hAnsi="Wingdings" w:cs="Wingdings"/>
      <w:color w:val="000000"/>
      <w:shd w:val="clear" w:color="auto" w:fill="FFFFFF"/>
    </w:rPr>
  </w:style>
  <w:style w:type="character" w:customStyle="1" w:styleId="RTFNum1712">
    <w:name w:val="RTF_Num 171 2"/>
    <w:rsid w:val="00F24E25"/>
    <w:rPr>
      <w:rFonts w:ascii="Symbol" w:hAnsi="Symbol" w:cs="Symbol"/>
      <w:color w:val="000000"/>
      <w:shd w:val="clear" w:color="auto" w:fill="FFFFFF"/>
    </w:rPr>
  </w:style>
  <w:style w:type="character" w:customStyle="1" w:styleId="RTFNum1722">
    <w:name w:val="RTF_Num 172 2"/>
    <w:rsid w:val="00F24E25"/>
    <w:rPr>
      <w:rFonts w:ascii="Symbol" w:hAnsi="Symbol" w:cs="Symbol"/>
      <w:color w:val="000000"/>
      <w:shd w:val="clear" w:color="auto" w:fill="FFFFFF"/>
    </w:rPr>
  </w:style>
  <w:style w:type="character" w:customStyle="1" w:styleId="RTFNum1732">
    <w:name w:val="RTF_Num 173 2"/>
    <w:rsid w:val="00F24E25"/>
    <w:rPr>
      <w:rFonts w:ascii="Wingdings" w:hAnsi="Wingdings" w:cs="Wingdings"/>
      <w:color w:val="000000"/>
      <w:shd w:val="clear" w:color="auto" w:fill="FFFFFF"/>
    </w:rPr>
  </w:style>
  <w:style w:type="character" w:customStyle="1" w:styleId="RTFNum1742">
    <w:name w:val="RTF_Num 174 2"/>
    <w:rsid w:val="00F24E25"/>
    <w:rPr>
      <w:rFonts w:ascii="Wingdings" w:hAnsi="Wingdings" w:cs="Wingdings"/>
      <w:color w:val="000000"/>
      <w:shd w:val="clear" w:color="auto" w:fill="FFFFFF"/>
    </w:rPr>
  </w:style>
  <w:style w:type="character" w:customStyle="1" w:styleId="RTFNum1752">
    <w:name w:val="RTF_Num 175 2"/>
    <w:rsid w:val="00F24E25"/>
    <w:rPr>
      <w:rFonts w:ascii="Wingdings" w:hAnsi="Wingdings" w:cs="Wingdings"/>
      <w:color w:val="000000"/>
      <w:shd w:val="clear" w:color="auto" w:fill="FFFFFF"/>
    </w:rPr>
  </w:style>
  <w:style w:type="character" w:customStyle="1" w:styleId="RTFNum1762">
    <w:name w:val="RTF_Num 176 2"/>
    <w:rsid w:val="00F24E25"/>
    <w:rPr>
      <w:rFonts w:ascii="Wingdings" w:hAnsi="Wingdings" w:cs="Wingdings"/>
      <w:color w:val="000000"/>
      <w:shd w:val="clear" w:color="auto" w:fill="FFFFFF"/>
    </w:rPr>
  </w:style>
  <w:style w:type="character" w:customStyle="1" w:styleId="RTFNum1772">
    <w:name w:val="RTF_Num 177 2"/>
    <w:rsid w:val="00F24E25"/>
    <w:rPr>
      <w:rFonts w:ascii="Symbol" w:hAnsi="Symbol" w:cs="Symbol"/>
      <w:color w:val="000000"/>
      <w:shd w:val="clear" w:color="auto" w:fill="FFFFFF"/>
    </w:rPr>
  </w:style>
  <w:style w:type="character" w:customStyle="1" w:styleId="RTFNum1782">
    <w:name w:val="RTF_Num 178 2"/>
    <w:rsid w:val="00F24E25"/>
    <w:rPr>
      <w:rFonts w:ascii="Wingdings" w:hAnsi="Wingdings" w:cs="Wingdings"/>
      <w:color w:val="000000"/>
      <w:shd w:val="clear" w:color="auto" w:fill="FFFFFF"/>
    </w:rPr>
  </w:style>
  <w:style w:type="character" w:customStyle="1" w:styleId="RTFNum1792">
    <w:name w:val="RTF_Num 179 2"/>
    <w:rsid w:val="00F24E25"/>
    <w:rPr>
      <w:rFonts w:ascii="Wingdings" w:hAnsi="Wingdings" w:cs="Wingdings"/>
      <w:color w:val="000000"/>
      <w:shd w:val="clear" w:color="auto" w:fill="FFFFFF"/>
    </w:rPr>
  </w:style>
  <w:style w:type="character" w:customStyle="1" w:styleId="RTFNum1802">
    <w:name w:val="RTF_Num 180 2"/>
    <w:rsid w:val="00F24E25"/>
    <w:rPr>
      <w:rFonts w:ascii="Symbol" w:hAnsi="Symbol" w:cs="Symbol"/>
      <w:color w:val="000000"/>
      <w:shd w:val="clear" w:color="auto" w:fill="FFFFFF"/>
    </w:rPr>
  </w:style>
  <w:style w:type="character" w:customStyle="1" w:styleId="RTFNum1812">
    <w:name w:val="RTF_Num 181 2"/>
    <w:rsid w:val="00F24E25"/>
    <w:rPr>
      <w:rFonts w:ascii="Wingdings" w:hAnsi="Wingdings" w:cs="Wingdings"/>
      <w:color w:val="000000"/>
      <w:shd w:val="clear" w:color="auto" w:fill="FFFFFF"/>
    </w:rPr>
  </w:style>
  <w:style w:type="character" w:customStyle="1" w:styleId="RTFNum1822">
    <w:name w:val="RTF_Num 182 2"/>
    <w:rsid w:val="00F24E25"/>
    <w:rPr>
      <w:rFonts w:ascii="Symbol" w:hAnsi="Symbol" w:cs="Symbol"/>
      <w:color w:val="000000"/>
      <w:shd w:val="clear" w:color="auto" w:fill="FFFFFF"/>
    </w:rPr>
  </w:style>
  <w:style w:type="character" w:customStyle="1" w:styleId="RTFNum1832">
    <w:name w:val="RTF_Num 183 2"/>
    <w:rsid w:val="00F24E25"/>
    <w:rPr>
      <w:rFonts w:ascii="Symbol" w:hAnsi="Symbol" w:cs="Symbol"/>
      <w:color w:val="000000"/>
      <w:shd w:val="clear" w:color="auto" w:fill="FFFFFF"/>
    </w:rPr>
  </w:style>
  <w:style w:type="character" w:customStyle="1" w:styleId="RTFNum1842">
    <w:name w:val="RTF_Num 184 2"/>
    <w:rsid w:val="00F24E25"/>
    <w:rPr>
      <w:rFonts w:ascii="Symbol" w:hAnsi="Symbol" w:cs="Symbol"/>
      <w:color w:val="000000"/>
      <w:shd w:val="clear" w:color="auto" w:fill="FFFFFF"/>
    </w:rPr>
  </w:style>
  <w:style w:type="character" w:customStyle="1" w:styleId="RTFNum1852">
    <w:name w:val="RTF_Num 185 2"/>
    <w:rsid w:val="00F24E25"/>
    <w:rPr>
      <w:rFonts w:ascii="Symbol" w:hAnsi="Symbol" w:cs="Symbol"/>
      <w:color w:val="000000"/>
      <w:shd w:val="clear" w:color="auto" w:fill="FFFFFF"/>
    </w:rPr>
  </w:style>
  <w:style w:type="character" w:customStyle="1" w:styleId="RTFNum1862">
    <w:name w:val="RTF_Num 186 2"/>
    <w:rsid w:val="00F24E25"/>
    <w:rPr>
      <w:rFonts w:ascii="Symbol" w:hAnsi="Symbol" w:cs="Symbol"/>
      <w:color w:val="000000"/>
      <w:shd w:val="clear" w:color="auto" w:fill="FFFFFF"/>
    </w:rPr>
  </w:style>
  <w:style w:type="character" w:customStyle="1" w:styleId="RTFNum1872">
    <w:name w:val="RTF_Num 187 2"/>
    <w:rsid w:val="00F24E25"/>
    <w:rPr>
      <w:rFonts w:ascii="Symbol" w:hAnsi="Symbol" w:cs="Symbol"/>
      <w:color w:val="000000"/>
      <w:shd w:val="clear" w:color="auto" w:fill="FFFFFF"/>
    </w:rPr>
  </w:style>
  <w:style w:type="character" w:customStyle="1" w:styleId="RTFNum1882">
    <w:name w:val="RTF_Num 188 2"/>
    <w:rsid w:val="00F24E25"/>
    <w:rPr>
      <w:rFonts w:ascii="Symbol" w:hAnsi="Symbol" w:cs="Symbol"/>
      <w:color w:val="000000"/>
      <w:shd w:val="clear" w:color="auto" w:fill="FFFFFF"/>
    </w:rPr>
  </w:style>
  <w:style w:type="character" w:customStyle="1" w:styleId="RTFNum1892">
    <w:name w:val="RTF_Num 189 2"/>
    <w:rsid w:val="00F24E25"/>
    <w:rPr>
      <w:rFonts w:ascii="Symbol" w:hAnsi="Symbol" w:cs="Symbol"/>
      <w:color w:val="000000"/>
      <w:shd w:val="clear" w:color="auto" w:fill="FFFFFF"/>
    </w:rPr>
  </w:style>
  <w:style w:type="character" w:customStyle="1" w:styleId="RTFNum1902">
    <w:name w:val="RTF_Num 190 2"/>
    <w:rsid w:val="00F24E25"/>
    <w:rPr>
      <w:rFonts w:ascii="Symbol" w:hAnsi="Symbol" w:cs="Symbol"/>
      <w:color w:val="000000"/>
      <w:shd w:val="clear" w:color="auto" w:fill="FFFFFF"/>
    </w:rPr>
  </w:style>
  <w:style w:type="character" w:customStyle="1" w:styleId="RTFNum1912">
    <w:name w:val="RTF_Num 191 2"/>
    <w:rsid w:val="00F24E25"/>
    <w:rPr>
      <w:rFonts w:ascii="Wingdings" w:hAnsi="Wingdings" w:cs="Wingdings"/>
      <w:color w:val="000000"/>
      <w:shd w:val="clear" w:color="auto" w:fill="FFFFFF"/>
    </w:rPr>
  </w:style>
  <w:style w:type="character" w:customStyle="1" w:styleId="RTFNum1922">
    <w:name w:val="RTF_Num 192 2"/>
    <w:rsid w:val="00F24E25"/>
    <w:rPr>
      <w:rFonts w:ascii="Wingdings" w:hAnsi="Wingdings" w:cs="Wingdings"/>
      <w:color w:val="000000"/>
      <w:shd w:val="clear" w:color="auto" w:fill="FFFFFF"/>
    </w:rPr>
  </w:style>
  <w:style w:type="character" w:customStyle="1" w:styleId="RTFNum1932">
    <w:name w:val="RTF_Num 193 2"/>
    <w:rsid w:val="00F24E25"/>
    <w:rPr>
      <w:rFonts w:ascii="Symbol" w:hAnsi="Symbol" w:cs="Symbol"/>
      <w:color w:val="000000"/>
      <w:shd w:val="clear" w:color="auto" w:fill="FFFFFF"/>
    </w:rPr>
  </w:style>
  <w:style w:type="character" w:customStyle="1" w:styleId="RTFNum1942">
    <w:name w:val="RTF_Num 194 2"/>
    <w:rsid w:val="00F24E25"/>
    <w:rPr>
      <w:rFonts w:ascii="Symbol" w:hAnsi="Symbol" w:cs="Symbol"/>
      <w:color w:val="000000"/>
      <w:shd w:val="clear" w:color="auto" w:fill="FFFFFF"/>
    </w:rPr>
  </w:style>
  <w:style w:type="character" w:customStyle="1" w:styleId="RTFNum1952">
    <w:name w:val="RTF_Num 195 2"/>
    <w:rsid w:val="00F24E25"/>
    <w:rPr>
      <w:rFonts w:ascii="Symbol" w:hAnsi="Symbol" w:cs="Symbol"/>
      <w:color w:val="000000"/>
      <w:shd w:val="clear" w:color="auto" w:fill="FFFFFF"/>
    </w:rPr>
  </w:style>
  <w:style w:type="character" w:customStyle="1" w:styleId="RTFNum1962">
    <w:name w:val="RTF_Num 196 2"/>
    <w:rsid w:val="00F24E25"/>
    <w:rPr>
      <w:rFonts w:ascii="Wingdings" w:hAnsi="Wingdings" w:cs="Wingdings"/>
      <w:color w:val="000000"/>
      <w:shd w:val="clear" w:color="auto" w:fill="FFFFFF"/>
    </w:rPr>
  </w:style>
  <w:style w:type="character" w:customStyle="1" w:styleId="RTFNum1972">
    <w:name w:val="RTF_Num 197 2"/>
    <w:rsid w:val="00F24E25"/>
    <w:rPr>
      <w:rFonts w:ascii="Wingdings" w:hAnsi="Wingdings" w:cs="Wingdings"/>
      <w:color w:val="000000"/>
      <w:shd w:val="clear" w:color="auto" w:fill="FFFFFF"/>
    </w:rPr>
  </w:style>
  <w:style w:type="character" w:customStyle="1" w:styleId="RTFNum1982">
    <w:name w:val="RTF_Num 198 2"/>
    <w:rsid w:val="00F24E25"/>
    <w:rPr>
      <w:rFonts w:ascii="Wingdings" w:hAnsi="Wingdings" w:cs="Wingdings"/>
      <w:color w:val="000000"/>
      <w:shd w:val="clear" w:color="auto" w:fill="FFFFFF"/>
    </w:rPr>
  </w:style>
  <w:style w:type="character" w:customStyle="1" w:styleId="RTFNum1992">
    <w:name w:val="RTF_Num 199 2"/>
    <w:rsid w:val="00F24E25"/>
    <w:rPr>
      <w:rFonts w:ascii="Wingdings" w:hAnsi="Wingdings" w:cs="Wingdings"/>
      <w:color w:val="000000"/>
      <w:shd w:val="clear" w:color="auto" w:fill="FFFFFF"/>
    </w:rPr>
  </w:style>
  <w:style w:type="character" w:customStyle="1" w:styleId="RTFNum2002">
    <w:name w:val="RTF_Num 200 2"/>
    <w:rsid w:val="00F24E25"/>
    <w:rPr>
      <w:rFonts w:ascii="Wingdings" w:hAnsi="Wingdings" w:cs="Wingdings"/>
      <w:color w:val="000000"/>
      <w:shd w:val="clear" w:color="auto" w:fill="FFFFFF"/>
    </w:rPr>
  </w:style>
  <w:style w:type="character" w:customStyle="1" w:styleId="RTFNum2012">
    <w:name w:val="RTF_Num 201 2"/>
    <w:rsid w:val="00F24E25"/>
    <w:rPr>
      <w:rFonts w:ascii="Wingdings" w:hAnsi="Wingdings" w:cs="Wingdings"/>
      <w:color w:val="000000"/>
      <w:shd w:val="clear" w:color="auto" w:fill="FFFFFF"/>
    </w:rPr>
  </w:style>
  <w:style w:type="character" w:customStyle="1" w:styleId="RTFNum2022">
    <w:name w:val="RTF_Num 202 2"/>
    <w:rsid w:val="00F24E25"/>
    <w:rPr>
      <w:rFonts w:ascii="Wingdings" w:hAnsi="Wingdings" w:cs="Wingdings"/>
      <w:color w:val="000000"/>
      <w:shd w:val="clear" w:color="auto" w:fill="FFFFFF"/>
    </w:rPr>
  </w:style>
  <w:style w:type="character" w:customStyle="1" w:styleId="RTFNum2032">
    <w:name w:val="RTF_Num 203 2"/>
    <w:rsid w:val="00F24E25"/>
    <w:rPr>
      <w:rFonts w:ascii="Wingdings" w:hAnsi="Wingdings" w:cs="Wingdings"/>
      <w:color w:val="000000"/>
      <w:shd w:val="clear" w:color="auto" w:fill="FFFFFF"/>
    </w:rPr>
  </w:style>
  <w:style w:type="character" w:customStyle="1" w:styleId="RTFNum2042">
    <w:name w:val="RTF_Num 204 2"/>
    <w:rsid w:val="00F24E25"/>
    <w:rPr>
      <w:rFonts w:ascii="Wingdings" w:hAnsi="Wingdings" w:cs="Wingdings"/>
      <w:color w:val="000000"/>
      <w:shd w:val="clear" w:color="auto" w:fill="FFFFFF"/>
    </w:rPr>
  </w:style>
  <w:style w:type="character" w:customStyle="1" w:styleId="RTFNum2052">
    <w:name w:val="RTF_Num 205 2"/>
    <w:rsid w:val="00F24E25"/>
    <w:rPr>
      <w:rFonts w:ascii="Wingdings" w:hAnsi="Wingdings" w:cs="Wingdings"/>
      <w:color w:val="000000"/>
      <w:shd w:val="clear" w:color="auto" w:fill="FFFFFF"/>
    </w:rPr>
  </w:style>
  <w:style w:type="character" w:customStyle="1" w:styleId="RTFNum2062">
    <w:name w:val="RTF_Num 206 2"/>
    <w:rsid w:val="00F24E25"/>
    <w:rPr>
      <w:rFonts w:ascii="Wingdings" w:hAnsi="Wingdings" w:cs="Wingdings"/>
      <w:color w:val="000000"/>
      <w:shd w:val="clear" w:color="auto" w:fill="FFFFFF"/>
    </w:rPr>
  </w:style>
  <w:style w:type="character" w:customStyle="1" w:styleId="RTFNum2072">
    <w:name w:val="RTF_Num 207 2"/>
    <w:rsid w:val="00F24E25"/>
    <w:rPr>
      <w:rFonts w:ascii="Wingdings" w:hAnsi="Wingdings" w:cs="Wingdings"/>
      <w:color w:val="000000"/>
      <w:shd w:val="clear" w:color="auto" w:fill="FFFFFF"/>
    </w:rPr>
  </w:style>
  <w:style w:type="character" w:customStyle="1" w:styleId="RTFNum2082">
    <w:name w:val="RTF_Num 208 2"/>
    <w:rsid w:val="00F24E25"/>
    <w:rPr>
      <w:rFonts w:ascii="Wingdings" w:hAnsi="Wingdings" w:cs="Wingdings"/>
      <w:color w:val="000000"/>
      <w:shd w:val="clear" w:color="auto" w:fill="FFFFFF"/>
    </w:rPr>
  </w:style>
  <w:style w:type="character" w:customStyle="1" w:styleId="RTFNum2092">
    <w:name w:val="RTF_Num 209 2"/>
    <w:rsid w:val="00F24E25"/>
    <w:rPr>
      <w:rFonts w:ascii="Wingdings" w:hAnsi="Wingdings" w:cs="Wingdings"/>
      <w:color w:val="000000"/>
      <w:shd w:val="clear" w:color="auto" w:fill="FFFFFF"/>
    </w:rPr>
  </w:style>
  <w:style w:type="character" w:customStyle="1" w:styleId="RTFNum2102">
    <w:name w:val="RTF_Num 210 2"/>
    <w:rsid w:val="00F24E25"/>
    <w:rPr>
      <w:rFonts w:ascii="Wingdings" w:hAnsi="Wingdings" w:cs="Wingdings"/>
      <w:color w:val="000000"/>
      <w:shd w:val="clear" w:color="auto" w:fill="FFFFFF"/>
    </w:rPr>
  </w:style>
  <w:style w:type="character" w:customStyle="1" w:styleId="RTFNum2112">
    <w:name w:val="RTF_Num 211 2"/>
    <w:rsid w:val="00F24E25"/>
    <w:rPr>
      <w:rFonts w:ascii="Wingdings" w:hAnsi="Wingdings" w:cs="Wingdings"/>
      <w:color w:val="000000"/>
      <w:shd w:val="clear" w:color="auto" w:fill="FFFFFF"/>
    </w:rPr>
  </w:style>
  <w:style w:type="character" w:customStyle="1" w:styleId="RTFNum2122">
    <w:name w:val="RTF_Num 212 2"/>
    <w:rsid w:val="00F24E25"/>
    <w:rPr>
      <w:rFonts w:ascii="Wingdings" w:hAnsi="Wingdings" w:cs="Wingdings"/>
      <w:color w:val="000000"/>
      <w:shd w:val="clear" w:color="auto" w:fill="FFFFFF"/>
    </w:rPr>
  </w:style>
  <w:style w:type="character" w:customStyle="1" w:styleId="RTFNum2132">
    <w:name w:val="RTF_Num 213 2"/>
    <w:rsid w:val="00F24E25"/>
    <w:rPr>
      <w:rFonts w:ascii="Wingdings" w:hAnsi="Wingdings" w:cs="Wingdings"/>
      <w:color w:val="000000"/>
      <w:shd w:val="clear" w:color="auto" w:fill="FFFFFF"/>
    </w:rPr>
  </w:style>
  <w:style w:type="character" w:customStyle="1" w:styleId="RTFNum2142">
    <w:name w:val="RTF_Num 214 2"/>
    <w:rsid w:val="00F24E25"/>
    <w:rPr>
      <w:rFonts w:ascii="Wingdings" w:hAnsi="Wingdings" w:cs="Wingdings"/>
      <w:color w:val="000000"/>
      <w:shd w:val="clear" w:color="auto" w:fill="FFFFFF"/>
    </w:rPr>
  </w:style>
  <w:style w:type="character" w:customStyle="1" w:styleId="RTFNum2152">
    <w:name w:val="RTF_Num 215 2"/>
    <w:rsid w:val="00F24E25"/>
    <w:rPr>
      <w:rFonts w:ascii="Wingdings" w:hAnsi="Wingdings" w:cs="Wingdings"/>
      <w:color w:val="000000"/>
      <w:shd w:val="clear" w:color="auto" w:fill="FFFFFF"/>
    </w:rPr>
  </w:style>
  <w:style w:type="character" w:customStyle="1" w:styleId="RTFNum2162">
    <w:name w:val="RTF_Num 216 2"/>
    <w:rsid w:val="00F24E25"/>
    <w:rPr>
      <w:rFonts w:ascii="Wingdings" w:hAnsi="Wingdings" w:cs="Wingdings"/>
      <w:color w:val="000000"/>
      <w:shd w:val="clear" w:color="auto" w:fill="FFFFFF"/>
    </w:rPr>
  </w:style>
  <w:style w:type="character" w:customStyle="1" w:styleId="RTFNum2172">
    <w:name w:val="RTF_Num 217 2"/>
    <w:rsid w:val="00F24E25"/>
    <w:rPr>
      <w:rFonts w:ascii="Wingdings" w:hAnsi="Wingdings" w:cs="Wingdings"/>
      <w:color w:val="000000"/>
      <w:shd w:val="clear" w:color="auto" w:fill="FFFFFF"/>
    </w:rPr>
  </w:style>
  <w:style w:type="character" w:customStyle="1" w:styleId="RTFNum2182">
    <w:name w:val="RTF_Num 218 2"/>
    <w:rsid w:val="00F24E25"/>
    <w:rPr>
      <w:rFonts w:ascii="Wingdings" w:hAnsi="Wingdings" w:cs="Wingdings"/>
      <w:color w:val="000000"/>
      <w:shd w:val="clear" w:color="auto" w:fill="FFFFFF"/>
    </w:rPr>
  </w:style>
  <w:style w:type="character" w:customStyle="1" w:styleId="RTFNum2192">
    <w:name w:val="RTF_Num 219 2"/>
    <w:rsid w:val="00F24E25"/>
    <w:rPr>
      <w:rFonts w:ascii="Wingdings" w:hAnsi="Wingdings" w:cs="Wingdings"/>
      <w:color w:val="000000"/>
      <w:shd w:val="clear" w:color="auto" w:fill="FFFFFF"/>
    </w:rPr>
  </w:style>
  <w:style w:type="character" w:customStyle="1" w:styleId="RTFNum2202">
    <w:name w:val="RTF_Num 220 2"/>
    <w:rsid w:val="00F24E25"/>
    <w:rPr>
      <w:rFonts w:ascii="Wingdings" w:hAnsi="Wingdings" w:cs="Wingdings"/>
      <w:color w:val="000000"/>
      <w:shd w:val="clear" w:color="auto" w:fill="FFFFFF"/>
    </w:rPr>
  </w:style>
  <w:style w:type="character" w:customStyle="1" w:styleId="RTFNum2212">
    <w:name w:val="RTF_Num 221 2"/>
    <w:rsid w:val="00F24E25"/>
    <w:rPr>
      <w:rFonts w:ascii="Wingdings" w:hAnsi="Wingdings" w:cs="Wingdings"/>
      <w:color w:val="000000"/>
      <w:shd w:val="clear" w:color="auto" w:fill="FFFFFF"/>
    </w:rPr>
  </w:style>
  <w:style w:type="character" w:customStyle="1" w:styleId="RTFNum2222">
    <w:name w:val="RTF_Num 222 2"/>
    <w:rsid w:val="00F24E25"/>
    <w:rPr>
      <w:rFonts w:ascii="Wingdings" w:hAnsi="Wingdings" w:cs="Wingdings"/>
      <w:color w:val="000000"/>
      <w:shd w:val="clear" w:color="auto" w:fill="FFFFFF"/>
    </w:rPr>
  </w:style>
  <w:style w:type="character" w:customStyle="1" w:styleId="RTFNum2232">
    <w:name w:val="RTF_Num 223 2"/>
    <w:rsid w:val="00F24E25"/>
    <w:rPr>
      <w:rFonts w:ascii="Wingdings" w:hAnsi="Wingdings" w:cs="Wingdings"/>
      <w:color w:val="000000"/>
      <w:shd w:val="clear" w:color="auto" w:fill="FFFFFF"/>
    </w:rPr>
  </w:style>
  <w:style w:type="character" w:customStyle="1" w:styleId="RTFNum2242">
    <w:name w:val="RTF_Num 224 2"/>
    <w:rsid w:val="00F24E25"/>
    <w:rPr>
      <w:rFonts w:ascii="Wingdings" w:hAnsi="Wingdings" w:cs="Wingdings"/>
      <w:color w:val="000000"/>
      <w:shd w:val="clear" w:color="auto" w:fill="FFFFFF"/>
    </w:rPr>
  </w:style>
  <w:style w:type="character" w:customStyle="1" w:styleId="RTFNum2252">
    <w:name w:val="RTF_Num 225 2"/>
    <w:rsid w:val="00F24E25"/>
    <w:rPr>
      <w:rFonts w:ascii="Wingdings" w:hAnsi="Wingdings" w:cs="Wingdings"/>
      <w:color w:val="000000"/>
      <w:shd w:val="clear" w:color="auto" w:fill="FFFFFF"/>
    </w:rPr>
  </w:style>
  <w:style w:type="character" w:customStyle="1" w:styleId="RTFNum2262">
    <w:name w:val="RTF_Num 226 2"/>
    <w:rsid w:val="00F24E25"/>
    <w:rPr>
      <w:rFonts w:ascii="Wingdings" w:hAnsi="Wingdings" w:cs="Wingdings"/>
      <w:color w:val="000000"/>
      <w:shd w:val="clear" w:color="auto" w:fill="FFFFFF"/>
    </w:rPr>
  </w:style>
  <w:style w:type="character" w:customStyle="1" w:styleId="RTFNum2272">
    <w:name w:val="RTF_Num 227 2"/>
    <w:rsid w:val="00F24E25"/>
    <w:rPr>
      <w:rFonts w:ascii="Wingdings" w:hAnsi="Wingdings" w:cs="Wingdings"/>
      <w:color w:val="000000"/>
      <w:shd w:val="clear" w:color="auto" w:fill="FFFFFF"/>
    </w:rPr>
  </w:style>
  <w:style w:type="character" w:customStyle="1" w:styleId="RTFNum2282">
    <w:name w:val="RTF_Num 228 2"/>
    <w:rsid w:val="00F24E25"/>
    <w:rPr>
      <w:rFonts w:ascii="Wingdings" w:hAnsi="Wingdings" w:cs="Wingdings"/>
      <w:color w:val="000000"/>
      <w:shd w:val="clear" w:color="auto" w:fill="FFFFFF"/>
    </w:rPr>
  </w:style>
  <w:style w:type="character" w:customStyle="1" w:styleId="RTFNum2292">
    <w:name w:val="RTF_Num 229 2"/>
    <w:rsid w:val="00F24E25"/>
    <w:rPr>
      <w:rFonts w:ascii="Wingdings" w:hAnsi="Wingdings" w:cs="Wingdings"/>
      <w:color w:val="000000"/>
      <w:shd w:val="clear" w:color="auto" w:fill="FFFFFF"/>
    </w:rPr>
  </w:style>
  <w:style w:type="character" w:customStyle="1" w:styleId="RTFNum2302">
    <w:name w:val="RTF_Num 230 2"/>
    <w:rsid w:val="00F24E25"/>
    <w:rPr>
      <w:rFonts w:ascii="Wingdings" w:hAnsi="Wingdings" w:cs="Wingdings"/>
      <w:color w:val="000000"/>
      <w:shd w:val="clear" w:color="auto" w:fill="FFFFFF"/>
    </w:rPr>
  </w:style>
  <w:style w:type="character" w:customStyle="1" w:styleId="RTFNum2312">
    <w:name w:val="RTF_Num 231 2"/>
    <w:rsid w:val="00F24E25"/>
    <w:rPr>
      <w:rFonts w:ascii="Wingdings" w:hAnsi="Wingdings" w:cs="Wingdings"/>
      <w:color w:val="000000"/>
      <w:shd w:val="clear" w:color="auto" w:fill="FFFFFF"/>
    </w:rPr>
  </w:style>
  <w:style w:type="character" w:customStyle="1" w:styleId="RTFNum2322">
    <w:name w:val="RTF_Num 232 2"/>
    <w:rsid w:val="00F24E25"/>
    <w:rPr>
      <w:rFonts w:ascii="Wingdings" w:hAnsi="Wingdings" w:cs="Wingdings"/>
      <w:color w:val="000000"/>
      <w:shd w:val="clear" w:color="auto" w:fill="FFFFFF"/>
    </w:rPr>
  </w:style>
  <w:style w:type="character" w:customStyle="1" w:styleId="RTFNum2332">
    <w:name w:val="RTF_Num 233 2"/>
    <w:rsid w:val="00F24E25"/>
    <w:rPr>
      <w:rFonts w:ascii="Wingdings" w:hAnsi="Wingdings" w:cs="Wingdings"/>
      <w:color w:val="000000"/>
      <w:shd w:val="clear" w:color="auto" w:fill="FFFFFF"/>
    </w:rPr>
  </w:style>
  <w:style w:type="character" w:customStyle="1" w:styleId="RTFNum2342">
    <w:name w:val="RTF_Num 234 2"/>
    <w:rsid w:val="00F24E25"/>
    <w:rPr>
      <w:rFonts w:ascii="Wingdings" w:hAnsi="Wingdings" w:cs="Wingdings"/>
      <w:color w:val="000000"/>
      <w:shd w:val="clear" w:color="auto" w:fill="FFFFFF"/>
    </w:rPr>
  </w:style>
  <w:style w:type="character" w:customStyle="1" w:styleId="RTFNum2352">
    <w:name w:val="RTF_Num 235 2"/>
    <w:rsid w:val="00F24E25"/>
    <w:rPr>
      <w:rFonts w:ascii="Wingdings" w:hAnsi="Wingdings" w:cs="Wingdings"/>
      <w:color w:val="000000"/>
      <w:shd w:val="clear" w:color="auto" w:fill="FFFFFF"/>
    </w:rPr>
  </w:style>
  <w:style w:type="character" w:customStyle="1" w:styleId="RTFNum2362">
    <w:name w:val="RTF_Num 236 2"/>
    <w:rsid w:val="00F24E25"/>
    <w:rPr>
      <w:rFonts w:ascii="Wingdings" w:hAnsi="Wingdings" w:cs="Wingdings"/>
      <w:color w:val="000000"/>
      <w:shd w:val="clear" w:color="auto" w:fill="FFFFFF"/>
    </w:rPr>
  </w:style>
  <w:style w:type="character" w:customStyle="1" w:styleId="RTFNum2372">
    <w:name w:val="RTF_Num 237 2"/>
    <w:rsid w:val="00F24E25"/>
    <w:rPr>
      <w:rFonts w:ascii="Symbol" w:hAnsi="Symbol" w:cs="Symbol"/>
      <w:color w:val="000000"/>
      <w:shd w:val="clear" w:color="auto" w:fill="FFFFFF"/>
    </w:rPr>
  </w:style>
  <w:style w:type="character" w:customStyle="1" w:styleId="RTFNum2382">
    <w:name w:val="RTF_Num 238 2"/>
    <w:rsid w:val="00F24E25"/>
    <w:rPr>
      <w:rFonts w:ascii="Wingdings" w:hAnsi="Wingdings" w:cs="Wingdings"/>
      <w:color w:val="000000"/>
      <w:shd w:val="clear" w:color="auto" w:fill="FFFFFF"/>
    </w:rPr>
  </w:style>
  <w:style w:type="character" w:customStyle="1" w:styleId="RTFNum2392">
    <w:name w:val="RTF_Num 239 2"/>
    <w:rsid w:val="00F24E25"/>
    <w:rPr>
      <w:rFonts w:ascii="Wingdings" w:hAnsi="Wingdings" w:cs="Wingdings"/>
      <w:color w:val="000000"/>
      <w:shd w:val="clear" w:color="auto" w:fill="FFFFFF"/>
    </w:rPr>
  </w:style>
  <w:style w:type="character" w:customStyle="1" w:styleId="RTFNum2402">
    <w:name w:val="RTF_Num 240 2"/>
    <w:rsid w:val="00F24E25"/>
    <w:rPr>
      <w:rFonts w:ascii="Wingdings" w:hAnsi="Wingdings" w:cs="Wingdings"/>
      <w:color w:val="000000"/>
      <w:shd w:val="clear" w:color="auto" w:fill="FFFFFF"/>
    </w:rPr>
  </w:style>
  <w:style w:type="character" w:customStyle="1" w:styleId="RTFNum2412">
    <w:name w:val="RTF_Num 241 2"/>
    <w:rsid w:val="00F24E25"/>
    <w:rPr>
      <w:rFonts w:ascii="Wingdings" w:hAnsi="Wingdings" w:cs="Wingdings"/>
      <w:color w:val="000000"/>
      <w:shd w:val="clear" w:color="auto" w:fill="FFFFFF"/>
    </w:rPr>
  </w:style>
  <w:style w:type="character" w:customStyle="1" w:styleId="RTFNum2422">
    <w:name w:val="RTF_Num 242 2"/>
    <w:rsid w:val="00F24E25"/>
    <w:rPr>
      <w:rFonts w:ascii="Wingdings" w:hAnsi="Wingdings" w:cs="Wingdings"/>
      <w:color w:val="000000"/>
      <w:shd w:val="clear" w:color="auto" w:fill="FFFFFF"/>
    </w:rPr>
  </w:style>
  <w:style w:type="character" w:customStyle="1" w:styleId="RTFNum2432">
    <w:name w:val="RTF_Num 243 2"/>
    <w:rsid w:val="00F24E25"/>
    <w:rPr>
      <w:rFonts w:ascii="Wingdings" w:hAnsi="Wingdings" w:cs="Wingdings"/>
      <w:color w:val="000000"/>
      <w:shd w:val="clear" w:color="auto" w:fill="FFFFFF"/>
    </w:rPr>
  </w:style>
  <w:style w:type="character" w:customStyle="1" w:styleId="RTFNum2442">
    <w:name w:val="RTF_Num 244 2"/>
    <w:rsid w:val="00F24E25"/>
    <w:rPr>
      <w:rFonts w:ascii="Wingdings" w:hAnsi="Wingdings" w:cs="Wingdings"/>
      <w:color w:val="000000"/>
      <w:shd w:val="clear" w:color="auto" w:fill="FFFFFF"/>
    </w:rPr>
  </w:style>
  <w:style w:type="character" w:customStyle="1" w:styleId="RTFNum2452">
    <w:name w:val="RTF_Num 245 2"/>
    <w:rsid w:val="00F24E25"/>
    <w:rPr>
      <w:rFonts w:ascii="Wingdings" w:hAnsi="Wingdings" w:cs="Wingdings"/>
      <w:color w:val="000000"/>
      <w:shd w:val="clear" w:color="auto" w:fill="FFFFFF"/>
    </w:rPr>
  </w:style>
  <w:style w:type="character" w:customStyle="1" w:styleId="RTFNum2462">
    <w:name w:val="RTF_Num 246 2"/>
    <w:rsid w:val="00F24E25"/>
    <w:rPr>
      <w:rFonts w:ascii="Wingdings" w:hAnsi="Wingdings" w:cs="Wingdings"/>
      <w:color w:val="000000"/>
      <w:shd w:val="clear" w:color="auto" w:fill="FFFFFF"/>
    </w:rPr>
  </w:style>
  <w:style w:type="character" w:customStyle="1" w:styleId="RTFNum2472">
    <w:name w:val="RTF_Num 247 2"/>
    <w:rsid w:val="00F24E25"/>
    <w:rPr>
      <w:rFonts w:ascii="Wingdings" w:hAnsi="Wingdings" w:cs="Wingdings"/>
      <w:color w:val="000000"/>
      <w:shd w:val="clear" w:color="auto" w:fill="FFFFFF"/>
    </w:rPr>
  </w:style>
  <w:style w:type="character" w:customStyle="1" w:styleId="RTFNum2482">
    <w:name w:val="RTF_Num 248 2"/>
    <w:rsid w:val="00F24E25"/>
    <w:rPr>
      <w:rFonts w:ascii="Wingdings" w:hAnsi="Wingdings" w:cs="Wingdings"/>
      <w:color w:val="000000"/>
      <w:shd w:val="clear" w:color="auto" w:fill="FFFFFF"/>
    </w:rPr>
  </w:style>
  <w:style w:type="character" w:customStyle="1" w:styleId="RTFNum2492">
    <w:name w:val="RTF_Num 249 2"/>
    <w:rsid w:val="00F24E25"/>
    <w:rPr>
      <w:rFonts w:ascii="Symbol" w:hAnsi="Symbol" w:cs="Symbol"/>
      <w:color w:val="000000"/>
      <w:shd w:val="clear" w:color="auto" w:fill="FFFFFF"/>
    </w:rPr>
  </w:style>
  <w:style w:type="character" w:customStyle="1" w:styleId="RTFNum2502">
    <w:name w:val="RTF_Num 250 2"/>
    <w:rsid w:val="00F24E25"/>
    <w:rPr>
      <w:rFonts w:ascii="Symbol" w:hAnsi="Symbol" w:cs="Symbol"/>
      <w:color w:val="000000"/>
      <w:shd w:val="clear" w:color="auto" w:fill="FFFFFF"/>
    </w:rPr>
  </w:style>
  <w:style w:type="character" w:customStyle="1" w:styleId="RTFNum2512">
    <w:name w:val="RTF_Num 251 2"/>
    <w:rsid w:val="00F24E25"/>
    <w:rPr>
      <w:rFonts w:ascii="Symbol" w:hAnsi="Symbol" w:cs="Symbol"/>
      <w:color w:val="000000"/>
      <w:shd w:val="clear" w:color="auto" w:fill="FFFFFF"/>
    </w:rPr>
  </w:style>
  <w:style w:type="character" w:customStyle="1" w:styleId="RTFNum2522">
    <w:name w:val="RTF_Num 252 2"/>
    <w:rsid w:val="00F24E25"/>
    <w:rPr>
      <w:rFonts w:ascii="Symbol" w:hAnsi="Symbol" w:cs="Symbol"/>
      <w:color w:val="000000"/>
      <w:shd w:val="clear" w:color="auto" w:fill="FFFFFF"/>
    </w:rPr>
  </w:style>
  <w:style w:type="character" w:customStyle="1" w:styleId="RTFNum2532">
    <w:name w:val="RTF_Num 253 2"/>
    <w:rsid w:val="00F24E25"/>
    <w:rPr>
      <w:rFonts w:ascii="Symbol" w:hAnsi="Symbol" w:cs="Symbol"/>
      <w:color w:val="000000"/>
      <w:shd w:val="clear" w:color="auto" w:fill="FFFFFF"/>
    </w:rPr>
  </w:style>
  <w:style w:type="character" w:customStyle="1" w:styleId="RTFNum2542">
    <w:name w:val="RTF_Num 254 2"/>
    <w:rsid w:val="00F24E25"/>
    <w:rPr>
      <w:rFonts w:ascii="Symbol" w:hAnsi="Symbol" w:cs="Symbol"/>
      <w:color w:val="000000"/>
      <w:shd w:val="clear" w:color="auto" w:fill="FFFFFF"/>
    </w:rPr>
  </w:style>
  <w:style w:type="character" w:customStyle="1" w:styleId="RTFNum2552">
    <w:name w:val="RTF_Num 255 2"/>
    <w:rsid w:val="00F24E25"/>
    <w:rPr>
      <w:rFonts w:ascii="Symbol" w:hAnsi="Symbol" w:cs="Symbol"/>
      <w:color w:val="000000"/>
      <w:shd w:val="clear" w:color="auto" w:fill="FFFFFF"/>
    </w:rPr>
  </w:style>
  <w:style w:type="character" w:customStyle="1" w:styleId="RTFNum2562">
    <w:name w:val="RTF_Num 256 2"/>
    <w:rsid w:val="00F24E25"/>
    <w:rPr>
      <w:rFonts w:ascii="Symbol" w:hAnsi="Symbol" w:cs="Symbol"/>
      <w:color w:val="000000"/>
      <w:shd w:val="clear" w:color="auto" w:fill="FFFFFF"/>
    </w:rPr>
  </w:style>
  <w:style w:type="character" w:customStyle="1" w:styleId="RTFNum2572">
    <w:name w:val="RTF_Num 257 2"/>
    <w:rsid w:val="00F24E25"/>
    <w:rPr>
      <w:rFonts w:ascii="Symbol" w:hAnsi="Symbol" w:cs="Symbol"/>
      <w:color w:val="000000"/>
      <w:shd w:val="clear" w:color="auto" w:fill="FFFFFF"/>
    </w:rPr>
  </w:style>
  <w:style w:type="character" w:customStyle="1" w:styleId="RTFNum2582">
    <w:name w:val="RTF_Num 258 2"/>
    <w:rsid w:val="00F24E25"/>
    <w:rPr>
      <w:rFonts w:ascii="Symbol" w:hAnsi="Symbol" w:cs="Symbol"/>
      <w:color w:val="000000"/>
      <w:shd w:val="clear" w:color="auto" w:fill="FFFFFF"/>
    </w:rPr>
  </w:style>
  <w:style w:type="character" w:customStyle="1" w:styleId="RTFNum2592">
    <w:name w:val="RTF_Num 259 2"/>
    <w:rsid w:val="00F24E25"/>
    <w:rPr>
      <w:rFonts w:ascii="Symbol" w:hAnsi="Symbol" w:cs="Symbol"/>
      <w:color w:val="000000"/>
      <w:shd w:val="clear" w:color="auto" w:fill="FFFFFF"/>
    </w:rPr>
  </w:style>
  <w:style w:type="character" w:customStyle="1" w:styleId="RTFNum2602">
    <w:name w:val="RTF_Num 260 2"/>
    <w:rsid w:val="00F24E25"/>
    <w:rPr>
      <w:rFonts w:ascii="Wingdings" w:hAnsi="Wingdings" w:cs="Wingdings"/>
      <w:color w:val="000000"/>
      <w:shd w:val="clear" w:color="auto" w:fill="FFFFFF"/>
    </w:rPr>
  </w:style>
  <w:style w:type="character" w:customStyle="1" w:styleId="RTFNum2612">
    <w:name w:val="RTF_Num 261 2"/>
    <w:rsid w:val="00F24E25"/>
    <w:rPr>
      <w:rFonts w:ascii="Wingdings" w:hAnsi="Wingdings" w:cs="Wingdings"/>
      <w:color w:val="000000"/>
      <w:shd w:val="clear" w:color="auto" w:fill="FFFFFF"/>
    </w:rPr>
  </w:style>
  <w:style w:type="character" w:customStyle="1" w:styleId="RTFNum2622">
    <w:name w:val="RTF_Num 262 2"/>
    <w:rsid w:val="00F24E25"/>
    <w:rPr>
      <w:rFonts w:ascii="Wingdings" w:hAnsi="Wingdings" w:cs="Wingdings"/>
      <w:color w:val="000000"/>
      <w:shd w:val="clear" w:color="auto" w:fill="FFFFFF"/>
    </w:rPr>
  </w:style>
  <w:style w:type="character" w:customStyle="1" w:styleId="RTFNum2632">
    <w:name w:val="RTF_Num 263 2"/>
    <w:rsid w:val="00F24E25"/>
    <w:rPr>
      <w:rFonts w:ascii="Wingdings" w:hAnsi="Wingdings" w:cs="Wingdings"/>
      <w:color w:val="000000"/>
      <w:shd w:val="clear" w:color="auto" w:fill="FFFFFF"/>
    </w:rPr>
  </w:style>
  <w:style w:type="character" w:customStyle="1" w:styleId="RTFNum2642">
    <w:name w:val="RTF_Num 264 2"/>
    <w:rsid w:val="00F24E25"/>
    <w:rPr>
      <w:rFonts w:ascii="Wingdings" w:hAnsi="Wingdings" w:cs="Wingdings"/>
      <w:color w:val="000000"/>
      <w:shd w:val="clear" w:color="auto" w:fill="FFFFFF"/>
    </w:rPr>
  </w:style>
  <w:style w:type="character" w:customStyle="1" w:styleId="RTFNum2652">
    <w:name w:val="RTF_Num 265 2"/>
    <w:rsid w:val="00F24E25"/>
    <w:rPr>
      <w:rFonts w:ascii="Wingdings" w:hAnsi="Wingdings" w:cs="Wingdings"/>
      <w:color w:val="000000"/>
      <w:shd w:val="clear" w:color="auto" w:fill="FFFFFF"/>
    </w:rPr>
  </w:style>
  <w:style w:type="character" w:customStyle="1" w:styleId="RTFNum2662">
    <w:name w:val="RTF_Num 266 2"/>
    <w:rsid w:val="00F24E25"/>
    <w:rPr>
      <w:rFonts w:ascii="Wingdings" w:hAnsi="Wingdings" w:cs="Wingdings"/>
      <w:color w:val="000000"/>
      <w:shd w:val="clear" w:color="auto" w:fill="FFFFFF"/>
    </w:rPr>
  </w:style>
  <w:style w:type="character" w:customStyle="1" w:styleId="RTFNum2672">
    <w:name w:val="RTF_Num 267 2"/>
    <w:rsid w:val="00F24E25"/>
    <w:rPr>
      <w:rFonts w:ascii="Symbol" w:hAnsi="Symbol" w:cs="Symbol"/>
      <w:color w:val="000000"/>
      <w:shd w:val="clear" w:color="auto" w:fill="FFFFFF"/>
    </w:rPr>
  </w:style>
  <w:style w:type="character" w:customStyle="1" w:styleId="RTFNum2682">
    <w:name w:val="RTF_Num 268 2"/>
    <w:rsid w:val="00F24E25"/>
    <w:rPr>
      <w:rFonts w:ascii="Wingdings" w:hAnsi="Wingdings" w:cs="Wingdings"/>
      <w:color w:val="000000"/>
      <w:shd w:val="clear" w:color="auto" w:fill="FFFFFF"/>
    </w:rPr>
  </w:style>
  <w:style w:type="character" w:customStyle="1" w:styleId="RTFNum2692">
    <w:name w:val="RTF_Num 269 2"/>
    <w:rsid w:val="00F24E25"/>
    <w:rPr>
      <w:rFonts w:ascii="Wingdings" w:hAnsi="Wingdings" w:cs="Wingdings"/>
      <w:color w:val="000000"/>
      <w:shd w:val="clear" w:color="auto" w:fill="FFFFFF"/>
    </w:rPr>
  </w:style>
  <w:style w:type="character" w:customStyle="1" w:styleId="RTFNum2702">
    <w:name w:val="RTF_Num 270 2"/>
    <w:rsid w:val="00F24E25"/>
    <w:rPr>
      <w:rFonts w:ascii="Wingdings" w:hAnsi="Wingdings" w:cs="Wingdings"/>
      <w:color w:val="000000"/>
      <w:shd w:val="clear" w:color="auto" w:fill="FFFFFF"/>
    </w:rPr>
  </w:style>
  <w:style w:type="character" w:customStyle="1" w:styleId="RTFNum2712">
    <w:name w:val="RTF_Num 271 2"/>
    <w:rsid w:val="00F24E25"/>
    <w:rPr>
      <w:rFonts w:ascii="Wingdings" w:hAnsi="Wingdings" w:cs="Wingdings"/>
      <w:color w:val="000000"/>
      <w:shd w:val="clear" w:color="auto" w:fill="FFFFFF"/>
    </w:rPr>
  </w:style>
  <w:style w:type="character" w:customStyle="1" w:styleId="RTFNum2722">
    <w:name w:val="RTF_Num 272 2"/>
    <w:rsid w:val="00F24E25"/>
    <w:rPr>
      <w:rFonts w:ascii="Wingdings" w:hAnsi="Wingdings" w:cs="Wingdings"/>
      <w:color w:val="000000"/>
      <w:shd w:val="clear" w:color="auto" w:fill="FFFFFF"/>
    </w:rPr>
  </w:style>
  <w:style w:type="character" w:customStyle="1" w:styleId="RTFNum2732">
    <w:name w:val="RTF_Num 273 2"/>
    <w:rsid w:val="00F24E25"/>
    <w:rPr>
      <w:rFonts w:ascii="Wingdings" w:hAnsi="Wingdings" w:cs="Wingdings"/>
      <w:color w:val="000000"/>
      <w:shd w:val="clear" w:color="auto" w:fill="FFFFFF"/>
    </w:rPr>
  </w:style>
  <w:style w:type="character" w:customStyle="1" w:styleId="RTFNum2742">
    <w:name w:val="RTF_Num 274 2"/>
    <w:rsid w:val="00F24E25"/>
    <w:rPr>
      <w:rFonts w:ascii="Wingdings" w:hAnsi="Wingdings" w:cs="Wingdings"/>
      <w:color w:val="000000"/>
      <w:shd w:val="clear" w:color="auto" w:fill="FFFFFF"/>
    </w:rPr>
  </w:style>
  <w:style w:type="character" w:customStyle="1" w:styleId="RTFNum2752">
    <w:name w:val="RTF_Num 275 2"/>
    <w:rsid w:val="00F24E25"/>
    <w:rPr>
      <w:rFonts w:ascii="Wingdings" w:hAnsi="Wingdings" w:cs="Wingdings"/>
      <w:color w:val="000000"/>
      <w:shd w:val="clear" w:color="auto" w:fill="FFFFFF"/>
    </w:rPr>
  </w:style>
  <w:style w:type="character" w:customStyle="1" w:styleId="RTFNum2762">
    <w:name w:val="RTF_Num 276 2"/>
    <w:rsid w:val="00F24E25"/>
    <w:rPr>
      <w:rFonts w:ascii="Wingdings" w:hAnsi="Wingdings" w:cs="Wingdings"/>
      <w:color w:val="000000"/>
      <w:shd w:val="clear" w:color="auto" w:fill="FFFFFF"/>
    </w:rPr>
  </w:style>
  <w:style w:type="character" w:customStyle="1" w:styleId="RTFNum2772">
    <w:name w:val="RTF_Num 277 2"/>
    <w:rsid w:val="00F24E25"/>
    <w:rPr>
      <w:rFonts w:ascii="Wingdings" w:hAnsi="Wingdings" w:cs="Wingdings"/>
      <w:color w:val="000000"/>
      <w:shd w:val="clear" w:color="auto" w:fill="FFFFFF"/>
    </w:rPr>
  </w:style>
  <w:style w:type="character" w:customStyle="1" w:styleId="RTFNum2782">
    <w:name w:val="RTF_Num 278 2"/>
    <w:rsid w:val="00F24E25"/>
    <w:rPr>
      <w:rFonts w:ascii="Wingdings" w:hAnsi="Wingdings" w:cs="Wingdings"/>
      <w:color w:val="000000"/>
      <w:shd w:val="clear" w:color="auto" w:fill="FFFFFF"/>
    </w:rPr>
  </w:style>
  <w:style w:type="character" w:customStyle="1" w:styleId="RTFNum2792">
    <w:name w:val="RTF_Num 279 2"/>
    <w:rsid w:val="00F24E25"/>
    <w:rPr>
      <w:rFonts w:ascii="Wingdings" w:hAnsi="Wingdings" w:cs="Wingdings"/>
      <w:color w:val="000000"/>
      <w:shd w:val="clear" w:color="auto" w:fill="FFFFFF"/>
    </w:rPr>
  </w:style>
  <w:style w:type="character" w:customStyle="1" w:styleId="RTFNum2802">
    <w:name w:val="RTF_Num 280 2"/>
    <w:rsid w:val="00F24E25"/>
    <w:rPr>
      <w:rFonts w:ascii="Wingdings" w:hAnsi="Wingdings" w:cs="Wingdings"/>
      <w:color w:val="000000"/>
      <w:shd w:val="clear" w:color="auto" w:fill="FFFFFF"/>
    </w:rPr>
  </w:style>
  <w:style w:type="character" w:customStyle="1" w:styleId="RTFNum2812">
    <w:name w:val="RTF_Num 281 2"/>
    <w:rsid w:val="00F24E25"/>
    <w:rPr>
      <w:rFonts w:ascii="Wingdings" w:hAnsi="Wingdings" w:cs="Wingdings"/>
      <w:color w:val="000000"/>
      <w:shd w:val="clear" w:color="auto" w:fill="FFFFFF"/>
    </w:rPr>
  </w:style>
  <w:style w:type="character" w:customStyle="1" w:styleId="RTFNum2822">
    <w:name w:val="RTF_Num 282 2"/>
    <w:rsid w:val="00F24E25"/>
    <w:rPr>
      <w:rFonts w:ascii="Wingdings" w:hAnsi="Wingdings" w:cs="Wingdings"/>
      <w:color w:val="000000"/>
      <w:shd w:val="clear" w:color="auto" w:fill="FFFFFF"/>
    </w:rPr>
  </w:style>
  <w:style w:type="character" w:customStyle="1" w:styleId="RTFNum2832">
    <w:name w:val="RTF_Num 283 2"/>
    <w:rsid w:val="00F24E25"/>
    <w:rPr>
      <w:rFonts w:ascii="Wingdings" w:hAnsi="Wingdings" w:cs="Wingdings"/>
      <w:color w:val="000000"/>
      <w:shd w:val="clear" w:color="auto" w:fill="FFFFFF"/>
    </w:rPr>
  </w:style>
  <w:style w:type="character" w:customStyle="1" w:styleId="RTFNum2842">
    <w:name w:val="RTF_Num 284 2"/>
    <w:rsid w:val="00F24E25"/>
    <w:rPr>
      <w:rFonts w:ascii="Wingdings" w:hAnsi="Wingdings" w:cs="Wingdings"/>
      <w:color w:val="000000"/>
      <w:shd w:val="clear" w:color="auto" w:fill="FFFFFF"/>
    </w:rPr>
  </w:style>
  <w:style w:type="character" w:customStyle="1" w:styleId="RTFNum2852">
    <w:name w:val="RTF_Num 285 2"/>
    <w:rsid w:val="00F24E25"/>
    <w:rPr>
      <w:rFonts w:ascii="Symbol" w:hAnsi="Symbol" w:cs="Symbol"/>
      <w:color w:val="000000"/>
      <w:shd w:val="clear" w:color="auto" w:fill="FFFFFF"/>
    </w:rPr>
  </w:style>
  <w:style w:type="character" w:customStyle="1" w:styleId="RTFNum2862">
    <w:name w:val="RTF_Num 286 2"/>
    <w:rsid w:val="00F24E25"/>
    <w:rPr>
      <w:rFonts w:ascii="Symbol" w:hAnsi="Symbol" w:cs="Symbol"/>
      <w:color w:val="000000"/>
      <w:shd w:val="clear" w:color="auto" w:fill="FFFFFF"/>
    </w:rPr>
  </w:style>
  <w:style w:type="character" w:customStyle="1" w:styleId="RTFNum2872">
    <w:name w:val="RTF_Num 287 2"/>
    <w:rsid w:val="00F24E25"/>
    <w:rPr>
      <w:rFonts w:ascii="Symbol" w:hAnsi="Symbol" w:cs="Symbol"/>
      <w:color w:val="000000"/>
      <w:shd w:val="clear" w:color="auto" w:fill="FFFFFF"/>
    </w:rPr>
  </w:style>
  <w:style w:type="character" w:customStyle="1" w:styleId="RTFNum2882">
    <w:name w:val="RTF_Num 288 2"/>
    <w:rsid w:val="00F24E25"/>
    <w:rPr>
      <w:rFonts w:ascii="Symbol" w:hAnsi="Symbol" w:cs="Symbol"/>
      <w:color w:val="000000"/>
      <w:shd w:val="clear" w:color="auto" w:fill="FFFFFF"/>
    </w:rPr>
  </w:style>
  <w:style w:type="character" w:customStyle="1" w:styleId="RTFNum2892">
    <w:name w:val="RTF_Num 289 2"/>
    <w:rsid w:val="00F24E25"/>
    <w:rPr>
      <w:rFonts w:ascii="Symbol" w:hAnsi="Symbol" w:cs="Symbol"/>
      <w:color w:val="000000"/>
      <w:shd w:val="clear" w:color="auto" w:fill="FFFFFF"/>
    </w:rPr>
  </w:style>
  <w:style w:type="character" w:customStyle="1" w:styleId="RTFNum2902">
    <w:name w:val="RTF_Num 290 2"/>
    <w:rsid w:val="00F24E25"/>
    <w:rPr>
      <w:rFonts w:ascii="Symbol" w:hAnsi="Symbol" w:cs="Symbol"/>
      <w:color w:val="000000"/>
      <w:shd w:val="clear" w:color="auto" w:fill="FFFFFF"/>
    </w:rPr>
  </w:style>
  <w:style w:type="character" w:customStyle="1" w:styleId="RTFNum2912">
    <w:name w:val="RTF_Num 291 2"/>
    <w:rsid w:val="00F24E25"/>
    <w:rPr>
      <w:rFonts w:ascii="Symbol" w:hAnsi="Symbol" w:cs="Symbol"/>
      <w:color w:val="000000"/>
      <w:shd w:val="clear" w:color="auto" w:fill="FFFFFF"/>
    </w:rPr>
  </w:style>
  <w:style w:type="character" w:customStyle="1" w:styleId="RTFNum2922">
    <w:name w:val="RTF_Num 292 2"/>
    <w:rsid w:val="00F24E25"/>
    <w:rPr>
      <w:rFonts w:ascii="Symbol" w:hAnsi="Symbol" w:cs="Symbol"/>
      <w:color w:val="000000"/>
      <w:shd w:val="clear" w:color="auto" w:fill="FFFFFF"/>
    </w:rPr>
  </w:style>
  <w:style w:type="character" w:customStyle="1" w:styleId="RTFNum2932">
    <w:name w:val="RTF_Num 293 2"/>
    <w:rsid w:val="00F24E25"/>
    <w:rPr>
      <w:rFonts w:ascii="Symbol" w:hAnsi="Symbol" w:cs="Symbol"/>
      <w:color w:val="000000"/>
      <w:shd w:val="clear" w:color="auto" w:fill="FFFFFF"/>
    </w:rPr>
  </w:style>
  <w:style w:type="character" w:customStyle="1" w:styleId="RTFNum2942">
    <w:name w:val="RTF_Num 294 2"/>
    <w:rsid w:val="00F24E25"/>
    <w:rPr>
      <w:rFonts w:ascii="Symbol" w:hAnsi="Symbol" w:cs="Symbol"/>
      <w:color w:val="000000"/>
      <w:shd w:val="clear" w:color="auto" w:fill="FFFFFF"/>
    </w:rPr>
  </w:style>
  <w:style w:type="character" w:customStyle="1" w:styleId="RTFNum2952">
    <w:name w:val="RTF_Num 295 2"/>
    <w:rsid w:val="00F24E25"/>
    <w:rPr>
      <w:rFonts w:ascii="Wingdings" w:hAnsi="Wingdings" w:cs="Wingdings"/>
      <w:color w:val="000000"/>
      <w:shd w:val="clear" w:color="auto" w:fill="FFFFFF"/>
    </w:rPr>
  </w:style>
  <w:style w:type="character" w:customStyle="1" w:styleId="RTFNum2962">
    <w:name w:val="RTF_Num 296 2"/>
    <w:rsid w:val="00F24E25"/>
    <w:rPr>
      <w:rFonts w:ascii="Wingdings" w:hAnsi="Wingdings" w:cs="Wingdings"/>
      <w:color w:val="000000"/>
      <w:shd w:val="clear" w:color="auto" w:fill="FFFFFF"/>
    </w:rPr>
  </w:style>
  <w:style w:type="character" w:customStyle="1" w:styleId="RTFNum2972">
    <w:name w:val="RTF_Num 297 2"/>
    <w:rsid w:val="00F24E25"/>
    <w:rPr>
      <w:rFonts w:ascii="Wingdings" w:hAnsi="Wingdings" w:cs="Wingdings"/>
      <w:color w:val="000000"/>
      <w:shd w:val="clear" w:color="auto" w:fill="FFFFFF"/>
    </w:rPr>
  </w:style>
  <w:style w:type="character" w:customStyle="1" w:styleId="RTFNum2982">
    <w:name w:val="RTF_Num 298 2"/>
    <w:rsid w:val="00F24E25"/>
    <w:rPr>
      <w:rFonts w:ascii="Wingdings" w:hAnsi="Wingdings" w:cs="Wingdings"/>
      <w:color w:val="000000"/>
      <w:shd w:val="clear" w:color="auto" w:fill="FFFFFF"/>
    </w:rPr>
  </w:style>
  <w:style w:type="character" w:customStyle="1" w:styleId="RTFNum2992">
    <w:name w:val="RTF_Num 299 2"/>
    <w:rsid w:val="00F24E25"/>
    <w:rPr>
      <w:rFonts w:ascii="Wingdings" w:hAnsi="Wingdings" w:cs="Wingdings"/>
      <w:color w:val="000000"/>
      <w:shd w:val="clear" w:color="auto" w:fill="FFFFFF"/>
    </w:rPr>
  </w:style>
  <w:style w:type="character" w:customStyle="1" w:styleId="RTFNum3002">
    <w:name w:val="RTF_Num 300 2"/>
    <w:rsid w:val="00F24E25"/>
    <w:rPr>
      <w:rFonts w:ascii="Wingdings" w:hAnsi="Wingdings" w:cs="Wingdings"/>
      <w:color w:val="000000"/>
      <w:shd w:val="clear" w:color="auto" w:fill="FFFFFF"/>
    </w:rPr>
  </w:style>
  <w:style w:type="character" w:customStyle="1" w:styleId="RTFNum3012">
    <w:name w:val="RTF_Num 301 2"/>
    <w:rsid w:val="00F24E25"/>
    <w:rPr>
      <w:rFonts w:ascii="Wingdings" w:hAnsi="Wingdings" w:cs="Wingdings"/>
      <w:color w:val="000000"/>
      <w:shd w:val="clear" w:color="auto" w:fill="FFFFFF"/>
    </w:rPr>
  </w:style>
  <w:style w:type="character" w:customStyle="1" w:styleId="RTFNum3022">
    <w:name w:val="RTF_Num 302 2"/>
    <w:rsid w:val="00F24E25"/>
    <w:rPr>
      <w:rFonts w:ascii="Wingdings" w:hAnsi="Wingdings" w:cs="Wingdings"/>
      <w:color w:val="000000"/>
      <w:shd w:val="clear" w:color="auto" w:fill="FFFFFF"/>
    </w:rPr>
  </w:style>
  <w:style w:type="character" w:customStyle="1" w:styleId="RTFNum3032">
    <w:name w:val="RTF_Num 303 2"/>
    <w:rsid w:val="00F24E25"/>
    <w:rPr>
      <w:rFonts w:ascii="Wingdings" w:hAnsi="Wingdings" w:cs="Wingdings"/>
      <w:color w:val="000000"/>
      <w:shd w:val="clear" w:color="auto" w:fill="FFFFFF"/>
    </w:rPr>
  </w:style>
  <w:style w:type="character" w:customStyle="1" w:styleId="RTFNum3042">
    <w:name w:val="RTF_Num 304 2"/>
    <w:rsid w:val="00F24E25"/>
    <w:rPr>
      <w:rFonts w:ascii="Symbol" w:hAnsi="Symbol" w:cs="Symbol"/>
      <w:color w:val="000000"/>
      <w:shd w:val="clear" w:color="auto" w:fill="FFFFFF"/>
    </w:rPr>
  </w:style>
  <w:style w:type="character" w:customStyle="1" w:styleId="RTFNum3052">
    <w:name w:val="RTF_Num 305 2"/>
    <w:rsid w:val="00F24E25"/>
    <w:rPr>
      <w:rFonts w:ascii="Wingdings" w:hAnsi="Wingdings" w:cs="Wingdings"/>
      <w:color w:val="000000"/>
      <w:shd w:val="clear" w:color="auto" w:fill="FFFFFF"/>
    </w:rPr>
  </w:style>
  <w:style w:type="character" w:customStyle="1" w:styleId="RTFNum3062">
    <w:name w:val="RTF_Num 306 2"/>
    <w:rsid w:val="00F24E25"/>
    <w:rPr>
      <w:rFonts w:ascii="Wingdings" w:hAnsi="Wingdings" w:cs="Wingdings"/>
      <w:color w:val="000000"/>
      <w:shd w:val="clear" w:color="auto" w:fill="FFFFFF"/>
    </w:rPr>
  </w:style>
  <w:style w:type="character" w:customStyle="1" w:styleId="RTFNum3072">
    <w:name w:val="RTF_Num 307 2"/>
    <w:rsid w:val="00F24E25"/>
    <w:rPr>
      <w:rFonts w:ascii="Wingdings" w:hAnsi="Wingdings" w:cs="Wingdings"/>
      <w:color w:val="000000"/>
      <w:shd w:val="clear" w:color="auto" w:fill="FFFFFF"/>
    </w:rPr>
  </w:style>
  <w:style w:type="character" w:customStyle="1" w:styleId="RTFNum3082">
    <w:name w:val="RTF_Num 308 2"/>
    <w:rsid w:val="00F24E25"/>
    <w:rPr>
      <w:rFonts w:ascii="Wingdings" w:hAnsi="Wingdings" w:cs="Wingdings"/>
      <w:color w:val="000000"/>
      <w:shd w:val="clear" w:color="auto" w:fill="FFFFFF"/>
    </w:rPr>
  </w:style>
  <w:style w:type="character" w:customStyle="1" w:styleId="RTFNum3092">
    <w:name w:val="RTF_Num 309 2"/>
    <w:rsid w:val="00F24E25"/>
    <w:rPr>
      <w:rFonts w:ascii="Wingdings" w:hAnsi="Wingdings" w:cs="Wingdings"/>
      <w:color w:val="000000"/>
      <w:shd w:val="clear" w:color="auto" w:fill="FFFFFF"/>
    </w:rPr>
  </w:style>
  <w:style w:type="character" w:customStyle="1" w:styleId="RTFNum3102">
    <w:name w:val="RTF_Num 310 2"/>
    <w:rsid w:val="00F24E25"/>
    <w:rPr>
      <w:rFonts w:ascii="Wingdings" w:hAnsi="Wingdings" w:cs="Wingdings"/>
      <w:color w:val="000000"/>
      <w:shd w:val="clear" w:color="auto" w:fill="FFFFFF"/>
    </w:rPr>
  </w:style>
  <w:style w:type="character" w:customStyle="1" w:styleId="RTFNum3112">
    <w:name w:val="RTF_Num 311 2"/>
    <w:rsid w:val="00F24E25"/>
    <w:rPr>
      <w:rFonts w:ascii="Wingdings" w:hAnsi="Wingdings" w:cs="Wingdings"/>
      <w:color w:val="000000"/>
      <w:shd w:val="clear" w:color="auto" w:fill="FFFFFF"/>
    </w:rPr>
  </w:style>
  <w:style w:type="character" w:customStyle="1" w:styleId="RTFNum3122">
    <w:name w:val="RTF_Num 312 2"/>
    <w:rsid w:val="00F24E25"/>
    <w:rPr>
      <w:rFonts w:ascii="Wingdings" w:hAnsi="Wingdings" w:cs="Wingdings"/>
      <w:color w:val="000000"/>
      <w:shd w:val="clear" w:color="auto" w:fill="FFFFFF"/>
    </w:rPr>
  </w:style>
  <w:style w:type="character" w:customStyle="1" w:styleId="RTFNum3132">
    <w:name w:val="RTF_Num 313 2"/>
    <w:rsid w:val="00F24E25"/>
    <w:rPr>
      <w:rFonts w:ascii="Wingdings" w:hAnsi="Wingdings" w:cs="Wingdings"/>
      <w:color w:val="000000"/>
      <w:shd w:val="clear" w:color="auto" w:fill="FFFFFF"/>
    </w:rPr>
  </w:style>
  <w:style w:type="character" w:customStyle="1" w:styleId="RTFNum3142">
    <w:name w:val="RTF_Num 314 2"/>
    <w:rsid w:val="00F24E25"/>
    <w:rPr>
      <w:rFonts w:ascii="Wingdings" w:hAnsi="Wingdings" w:cs="Wingdings"/>
      <w:color w:val="000000"/>
      <w:shd w:val="clear" w:color="auto" w:fill="FFFFFF"/>
    </w:rPr>
  </w:style>
  <w:style w:type="character" w:customStyle="1" w:styleId="RTFNum3152">
    <w:name w:val="RTF_Num 315 2"/>
    <w:rsid w:val="00F24E25"/>
    <w:rPr>
      <w:rFonts w:ascii="Wingdings" w:hAnsi="Wingdings" w:cs="Wingdings"/>
      <w:color w:val="000000"/>
      <w:shd w:val="clear" w:color="auto" w:fill="FFFFFF"/>
    </w:rPr>
  </w:style>
  <w:style w:type="character" w:customStyle="1" w:styleId="RTFNum3162">
    <w:name w:val="RTF_Num 316 2"/>
    <w:rsid w:val="00F24E25"/>
    <w:rPr>
      <w:rFonts w:ascii="Wingdings" w:hAnsi="Wingdings" w:cs="Wingdings"/>
      <w:color w:val="000000"/>
      <w:shd w:val="clear" w:color="auto" w:fill="FFFFFF"/>
    </w:rPr>
  </w:style>
  <w:style w:type="character" w:customStyle="1" w:styleId="RTFNum3172">
    <w:name w:val="RTF_Num 317 2"/>
    <w:rsid w:val="00F24E25"/>
    <w:rPr>
      <w:rFonts w:ascii="Symbol" w:hAnsi="Symbol" w:cs="Symbol"/>
      <w:color w:val="000000"/>
      <w:shd w:val="clear" w:color="auto" w:fill="FFFFFF"/>
    </w:rPr>
  </w:style>
  <w:style w:type="character" w:customStyle="1" w:styleId="RTFNum3182">
    <w:name w:val="RTF_Num 318 2"/>
    <w:rsid w:val="00F24E25"/>
    <w:rPr>
      <w:rFonts w:ascii="Wingdings" w:hAnsi="Wingdings" w:cs="Wingdings"/>
      <w:color w:val="000000"/>
      <w:shd w:val="clear" w:color="auto" w:fill="FFFFFF"/>
    </w:rPr>
  </w:style>
  <w:style w:type="character" w:customStyle="1" w:styleId="RTFNum3192">
    <w:name w:val="RTF_Num 319 2"/>
    <w:rsid w:val="00F24E25"/>
    <w:rPr>
      <w:rFonts w:ascii="Wingdings" w:hAnsi="Wingdings" w:cs="Wingdings"/>
      <w:color w:val="000000"/>
      <w:shd w:val="clear" w:color="auto" w:fill="FFFFFF"/>
    </w:rPr>
  </w:style>
  <w:style w:type="character" w:customStyle="1" w:styleId="RTFNum3202">
    <w:name w:val="RTF_Num 320 2"/>
    <w:rsid w:val="00F24E25"/>
    <w:rPr>
      <w:rFonts w:ascii="Symbol" w:hAnsi="Symbol" w:cs="Symbol"/>
      <w:color w:val="000000"/>
      <w:shd w:val="clear" w:color="auto" w:fill="FFFFFF"/>
    </w:rPr>
  </w:style>
  <w:style w:type="character" w:customStyle="1" w:styleId="RTFNum3212">
    <w:name w:val="RTF_Num 321 2"/>
    <w:rsid w:val="00F24E25"/>
    <w:rPr>
      <w:rFonts w:ascii="Symbol" w:hAnsi="Symbol" w:cs="Symbol"/>
      <w:color w:val="000000"/>
      <w:shd w:val="clear" w:color="auto" w:fill="FFFFFF"/>
    </w:rPr>
  </w:style>
  <w:style w:type="character" w:customStyle="1" w:styleId="RTFNum3222">
    <w:name w:val="RTF_Num 322 2"/>
    <w:rsid w:val="00F24E25"/>
    <w:rPr>
      <w:rFonts w:ascii="Symbol" w:hAnsi="Symbol" w:cs="Symbol"/>
      <w:color w:val="000000"/>
      <w:shd w:val="clear" w:color="auto" w:fill="FFFFFF"/>
    </w:rPr>
  </w:style>
  <w:style w:type="character" w:customStyle="1" w:styleId="RTFNum3232">
    <w:name w:val="RTF_Num 323 2"/>
    <w:rsid w:val="00F24E25"/>
    <w:rPr>
      <w:rFonts w:ascii="Symbol" w:hAnsi="Symbol" w:cs="Symbol"/>
      <w:color w:val="000000"/>
      <w:shd w:val="clear" w:color="auto" w:fill="FFFFFF"/>
    </w:rPr>
  </w:style>
  <w:style w:type="character" w:customStyle="1" w:styleId="RTFNum3242">
    <w:name w:val="RTF_Num 324 2"/>
    <w:rsid w:val="00F24E25"/>
    <w:rPr>
      <w:rFonts w:ascii="Symbol" w:hAnsi="Symbol" w:cs="Symbol"/>
      <w:color w:val="000000"/>
      <w:shd w:val="clear" w:color="auto" w:fill="FFFFFF"/>
    </w:rPr>
  </w:style>
  <w:style w:type="character" w:customStyle="1" w:styleId="RTFNum3252">
    <w:name w:val="RTF_Num 325 2"/>
    <w:rsid w:val="00F24E25"/>
    <w:rPr>
      <w:rFonts w:ascii="Symbol" w:hAnsi="Symbol" w:cs="Symbol"/>
      <w:color w:val="000000"/>
      <w:shd w:val="clear" w:color="auto" w:fill="FFFFFF"/>
    </w:rPr>
  </w:style>
  <w:style w:type="character" w:customStyle="1" w:styleId="RTFNum3262">
    <w:name w:val="RTF_Num 326 2"/>
    <w:rsid w:val="00F24E25"/>
    <w:rPr>
      <w:rFonts w:ascii="Wingdings" w:hAnsi="Wingdings" w:cs="Wingdings"/>
      <w:color w:val="000000"/>
      <w:shd w:val="clear" w:color="auto" w:fill="FFFFFF"/>
    </w:rPr>
  </w:style>
  <w:style w:type="character" w:customStyle="1" w:styleId="RTFNum3272">
    <w:name w:val="RTF_Num 327 2"/>
    <w:rsid w:val="00F24E25"/>
    <w:rPr>
      <w:rFonts w:ascii="Wingdings" w:hAnsi="Wingdings" w:cs="Wingdings"/>
      <w:color w:val="000000"/>
      <w:shd w:val="clear" w:color="auto" w:fill="FFFFFF"/>
    </w:rPr>
  </w:style>
  <w:style w:type="character" w:customStyle="1" w:styleId="RTFNum3282">
    <w:name w:val="RTF_Num 328 2"/>
    <w:rsid w:val="00F24E25"/>
    <w:rPr>
      <w:rFonts w:ascii="Symbol" w:hAnsi="Symbol" w:cs="Symbol"/>
      <w:color w:val="000000"/>
      <w:shd w:val="clear" w:color="auto" w:fill="FFFFFF"/>
    </w:rPr>
  </w:style>
  <w:style w:type="character" w:customStyle="1" w:styleId="RTFNum3292">
    <w:name w:val="RTF_Num 329 2"/>
    <w:rsid w:val="00F24E25"/>
    <w:rPr>
      <w:rFonts w:ascii="Symbol" w:hAnsi="Symbol" w:cs="Symbol"/>
      <w:color w:val="000000"/>
      <w:shd w:val="clear" w:color="auto" w:fill="FFFFFF"/>
    </w:rPr>
  </w:style>
  <w:style w:type="character" w:customStyle="1" w:styleId="RTFNum3302">
    <w:name w:val="RTF_Num 330 2"/>
    <w:rsid w:val="00F24E25"/>
    <w:rPr>
      <w:rFonts w:ascii="Wingdings" w:hAnsi="Wingdings" w:cs="Wingdings"/>
      <w:color w:val="000000"/>
      <w:shd w:val="clear" w:color="auto" w:fill="FFFFFF"/>
    </w:rPr>
  </w:style>
  <w:style w:type="character" w:customStyle="1" w:styleId="RTFNum3312">
    <w:name w:val="RTF_Num 331 2"/>
    <w:rsid w:val="00F24E25"/>
    <w:rPr>
      <w:rFonts w:ascii="Wingdings" w:hAnsi="Wingdings" w:cs="Wingdings"/>
      <w:color w:val="000000"/>
      <w:shd w:val="clear" w:color="auto" w:fill="FFFFFF"/>
    </w:rPr>
  </w:style>
  <w:style w:type="character" w:customStyle="1" w:styleId="RTFNum3322">
    <w:name w:val="RTF_Num 332 2"/>
    <w:rsid w:val="00F24E25"/>
    <w:rPr>
      <w:rFonts w:ascii="Symbol" w:hAnsi="Symbol" w:cs="Symbol"/>
      <w:color w:val="000000"/>
      <w:shd w:val="clear" w:color="auto" w:fill="FFFFFF"/>
    </w:rPr>
  </w:style>
  <w:style w:type="character" w:customStyle="1" w:styleId="RTFNum3332">
    <w:name w:val="RTF_Num 333 2"/>
    <w:rsid w:val="00F24E25"/>
    <w:rPr>
      <w:rFonts w:ascii="Wingdings" w:hAnsi="Wingdings" w:cs="Wingdings"/>
      <w:color w:val="000000"/>
      <w:shd w:val="clear" w:color="auto" w:fill="FFFFFF"/>
    </w:rPr>
  </w:style>
  <w:style w:type="character" w:customStyle="1" w:styleId="RTFNum3342">
    <w:name w:val="RTF_Num 334 2"/>
    <w:rsid w:val="00F24E25"/>
    <w:rPr>
      <w:rFonts w:ascii="Symbol" w:hAnsi="Symbol" w:cs="Symbol"/>
      <w:color w:val="000000"/>
      <w:shd w:val="clear" w:color="auto" w:fill="FFFFFF"/>
    </w:rPr>
  </w:style>
  <w:style w:type="character" w:customStyle="1" w:styleId="RTFNum3352">
    <w:name w:val="RTF_Num 335 2"/>
    <w:rsid w:val="00F24E25"/>
    <w:rPr>
      <w:rFonts w:ascii="Wingdings" w:hAnsi="Wingdings" w:cs="Wingdings"/>
      <w:color w:val="000000"/>
      <w:shd w:val="clear" w:color="auto" w:fill="FFFFFF"/>
    </w:rPr>
  </w:style>
  <w:style w:type="character" w:customStyle="1" w:styleId="RTFNum3362">
    <w:name w:val="RTF_Num 336 2"/>
    <w:rsid w:val="00F24E25"/>
    <w:rPr>
      <w:rFonts w:ascii="Wingdings" w:hAnsi="Wingdings" w:cs="Wingdings"/>
      <w:color w:val="000000"/>
      <w:shd w:val="clear" w:color="auto" w:fill="FFFFFF"/>
    </w:rPr>
  </w:style>
  <w:style w:type="character" w:customStyle="1" w:styleId="RTFNum3372">
    <w:name w:val="RTF_Num 337 2"/>
    <w:rsid w:val="00F24E25"/>
    <w:rPr>
      <w:rFonts w:ascii="Wingdings" w:hAnsi="Wingdings" w:cs="Wingdings"/>
      <w:color w:val="000000"/>
      <w:shd w:val="clear" w:color="auto" w:fill="FFFFFF"/>
    </w:rPr>
  </w:style>
  <w:style w:type="character" w:customStyle="1" w:styleId="RTFNum3382">
    <w:name w:val="RTF_Num 338 2"/>
    <w:rsid w:val="00F24E25"/>
    <w:rPr>
      <w:rFonts w:ascii="Wingdings" w:hAnsi="Wingdings" w:cs="Wingdings"/>
      <w:color w:val="000000"/>
      <w:shd w:val="clear" w:color="auto" w:fill="FFFFFF"/>
    </w:rPr>
  </w:style>
  <w:style w:type="character" w:customStyle="1" w:styleId="RTFNum3392">
    <w:name w:val="RTF_Num 339 2"/>
    <w:rsid w:val="00F24E25"/>
    <w:rPr>
      <w:rFonts w:ascii="Wingdings" w:hAnsi="Wingdings" w:cs="Wingdings"/>
      <w:color w:val="000000"/>
      <w:shd w:val="clear" w:color="auto" w:fill="FFFFFF"/>
    </w:rPr>
  </w:style>
  <w:style w:type="character" w:customStyle="1" w:styleId="RTFNum3402">
    <w:name w:val="RTF_Num 340 2"/>
    <w:rsid w:val="00F24E25"/>
    <w:rPr>
      <w:rFonts w:ascii="Wingdings" w:hAnsi="Wingdings" w:cs="Wingdings"/>
      <w:color w:val="000000"/>
      <w:shd w:val="clear" w:color="auto" w:fill="FFFFFF"/>
    </w:rPr>
  </w:style>
  <w:style w:type="character" w:customStyle="1" w:styleId="RTFNum3412">
    <w:name w:val="RTF_Num 341 2"/>
    <w:rsid w:val="00F24E25"/>
    <w:rPr>
      <w:rFonts w:ascii="Wingdings" w:hAnsi="Wingdings" w:cs="Wingdings"/>
      <w:color w:val="000000"/>
      <w:shd w:val="clear" w:color="auto" w:fill="FFFFFF"/>
    </w:rPr>
  </w:style>
  <w:style w:type="character" w:customStyle="1" w:styleId="RTFNum3422">
    <w:name w:val="RTF_Num 342 2"/>
    <w:rsid w:val="00F24E25"/>
    <w:rPr>
      <w:rFonts w:ascii="Wingdings" w:hAnsi="Wingdings" w:cs="Wingdings"/>
      <w:color w:val="000000"/>
      <w:shd w:val="clear" w:color="auto" w:fill="FFFFFF"/>
    </w:rPr>
  </w:style>
  <w:style w:type="character" w:customStyle="1" w:styleId="RTFNum3432">
    <w:name w:val="RTF_Num 343 2"/>
    <w:rsid w:val="00F24E25"/>
    <w:rPr>
      <w:rFonts w:ascii="Wingdings" w:hAnsi="Wingdings" w:cs="Wingdings"/>
      <w:color w:val="000000"/>
      <w:shd w:val="clear" w:color="auto" w:fill="FFFFFF"/>
    </w:rPr>
  </w:style>
  <w:style w:type="character" w:customStyle="1" w:styleId="RTFNum3442">
    <w:name w:val="RTF_Num 344 2"/>
    <w:rsid w:val="00F24E25"/>
    <w:rPr>
      <w:rFonts w:ascii="Wingdings" w:hAnsi="Wingdings" w:cs="Wingdings"/>
      <w:color w:val="000000"/>
      <w:shd w:val="clear" w:color="auto" w:fill="FFFFFF"/>
    </w:rPr>
  </w:style>
  <w:style w:type="character" w:customStyle="1" w:styleId="RTFNum3452">
    <w:name w:val="RTF_Num 345 2"/>
    <w:rsid w:val="00F24E25"/>
    <w:rPr>
      <w:rFonts w:ascii="Wingdings" w:hAnsi="Wingdings" w:cs="Wingdings"/>
      <w:color w:val="000000"/>
      <w:shd w:val="clear" w:color="auto" w:fill="FFFFFF"/>
    </w:rPr>
  </w:style>
  <w:style w:type="character" w:customStyle="1" w:styleId="RTFNum3462">
    <w:name w:val="RTF_Num 346 2"/>
    <w:rsid w:val="00F24E25"/>
    <w:rPr>
      <w:rFonts w:ascii="Wingdings" w:hAnsi="Wingdings" w:cs="Wingdings"/>
      <w:color w:val="000000"/>
      <w:shd w:val="clear" w:color="auto" w:fill="FFFFFF"/>
    </w:rPr>
  </w:style>
  <w:style w:type="character" w:customStyle="1" w:styleId="RTFNum3472">
    <w:name w:val="RTF_Num 347 2"/>
    <w:rsid w:val="00F24E25"/>
    <w:rPr>
      <w:rFonts w:ascii="Wingdings" w:hAnsi="Wingdings" w:cs="Wingdings"/>
      <w:color w:val="000000"/>
      <w:shd w:val="clear" w:color="auto" w:fill="FFFFFF"/>
    </w:rPr>
  </w:style>
  <w:style w:type="character" w:customStyle="1" w:styleId="RTFNum3482">
    <w:name w:val="RTF_Num 348 2"/>
    <w:rsid w:val="00F24E25"/>
    <w:rPr>
      <w:rFonts w:ascii="Symbol" w:hAnsi="Symbol" w:cs="Symbol"/>
      <w:color w:val="000000"/>
      <w:shd w:val="clear" w:color="auto" w:fill="FFFFFF"/>
    </w:rPr>
  </w:style>
  <w:style w:type="character" w:customStyle="1" w:styleId="RTFNum3492">
    <w:name w:val="RTF_Num 349 2"/>
    <w:rsid w:val="00F24E25"/>
    <w:rPr>
      <w:rFonts w:ascii="Symbol" w:hAnsi="Symbol" w:cs="Symbol"/>
      <w:color w:val="000000"/>
      <w:shd w:val="clear" w:color="auto" w:fill="FFFFFF"/>
    </w:rPr>
  </w:style>
  <w:style w:type="character" w:customStyle="1" w:styleId="RTFNum3502">
    <w:name w:val="RTF_Num 350 2"/>
    <w:rsid w:val="00F24E25"/>
    <w:rPr>
      <w:rFonts w:ascii="Symbol" w:hAnsi="Symbol" w:cs="Symbol"/>
      <w:color w:val="000000"/>
      <w:shd w:val="clear" w:color="auto" w:fill="FFFFFF"/>
    </w:rPr>
  </w:style>
  <w:style w:type="character" w:customStyle="1" w:styleId="RTFNum3512">
    <w:name w:val="RTF_Num 351 2"/>
    <w:rsid w:val="00F24E25"/>
    <w:rPr>
      <w:rFonts w:ascii="Wingdings" w:hAnsi="Wingdings" w:cs="Wingdings"/>
      <w:color w:val="000000"/>
      <w:shd w:val="clear" w:color="auto" w:fill="FFFFFF"/>
    </w:rPr>
  </w:style>
  <w:style w:type="character" w:customStyle="1" w:styleId="RTFNum3522">
    <w:name w:val="RTF_Num 352 2"/>
    <w:rsid w:val="00F24E25"/>
    <w:rPr>
      <w:rFonts w:ascii="Wingdings" w:hAnsi="Wingdings" w:cs="Wingdings"/>
      <w:color w:val="000000"/>
      <w:shd w:val="clear" w:color="auto" w:fill="FFFFFF"/>
    </w:rPr>
  </w:style>
  <w:style w:type="character" w:customStyle="1" w:styleId="RTFNum3532">
    <w:name w:val="RTF_Num 353 2"/>
    <w:rsid w:val="00F24E25"/>
    <w:rPr>
      <w:rFonts w:ascii="Wingdings" w:hAnsi="Wingdings" w:cs="Wingdings"/>
      <w:color w:val="000000"/>
      <w:shd w:val="clear" w:color="auto" w:fill="FFFFFF"/>
    </w:rPr>
  </w:style>
  <w:style w:type="character" w:customStyle="1" w:styleId="RTFNum3542">
    <w:name w:val="RTF_Num 354 2"/>
    <w:rsid w:val="00F24E25"/>
    <w:rPr>
      <w:rFonts w:ascii="Symbol" w:hAnsi="Symbol" w:cs="Symbol"/>
      <w:color w:val="000000"/>
      <w:shd w:val="clear" w:color="auto" w:fill="FFFFFF"/>
    </w:rPr>
  </w:style>
  <w:style w:type="character" w:customStyle="1" w:styleId="RTFNum3552">
    <w:name w:val="RTF_Num 355 2"/>
    <w:rsid w:val="00F24E25"/>
    <w:rPr>
      <w:rFonts w:ascii="Symbol" w:hAnsi="Symbol" w:cs="Symbol"/>
      <w:color w:val="000000"/>
      <w:shd w:val="clear" w:color="auto" w:fill="FFFFFF"/>
    </w:rPr>
  </w:style>
  <w:style w:type="character" w:customStyle="1" w:styleId="RTFNum3562">
    <w:name w:val="RTF_Num 356 2"/>
    <w:rsid w:val="00F24E25"/>
    <w:rPr>
      <w:rFonts w:ascii="Symbol" w:hAnsi="Symbol" w:cs="Symbol"/>
      <w:color w:val="000000"/>
      <w:shd w:val="clear" w:color="auto" w:fill="FFFFFF"/>
    </w:rPr>
  </w:style>
  <w:style w:type="character" w:customStyle="1" w:styleId="RTFNum3572">
    <w:name w:val="RTF_Num 357 2"/>
    <w:rsid w:val="00F24E25"/>
    <w:rPr>
      <w:rFonts w:ascii="Symbol" w:hAnsi="Symbol" w:cs="Symbol"/>
      <w:color w:val="000000"/>
      <w:shd w:val="clear" w:color="auto" w:fill="FFFFFF"/>
    </w:rPr>
  </w:style>
  <w:style w:type="character" w:customStyle="1" w:styleId="RTFNum3582">
    <w:name w:val="RTF_Num 358 2"/>
    <w:rsid w:val="00F24E25"/>
    <w:rPr>
      <w:rFonts w:ascii="Symbol" w:hAnsi="Symbol" w:cs="Symbol"/>
      <w:color w:val="000000"/>
      <w:shd w:val="clear" w:color="auto" w:fill="FFFFFF"/>
    </w:rPr>
  </w:style>
  <w:style w:type="character" w:customStyle="1" w:styleId="RTFNum3592">
    <w:name w:val="RTF_Num 359 2"/>
    <w:rsid w:val="00F24E25"/>
    <w:rPr>
      <w:rFonts w:ascii="Symbol" w:hAnsi="Symbol" w:cs="Symbol"/>
      <w:color w:val="000000"/>
      <w:shd w:val="clear" w:color="auto" w:fill="FFFFFF"/>
    </w:rPr>
  </w:style>
  <w:style w:type="character" w:customStyle="1" w:styleId="RTFNum3602">
    <w:name w:val="RTF_Num 360 2"/>
    <w:rsid w:val="00F24E25"/>
    <w:rPr>
      <w:rFonts w:ascii="Symbol" w:hAnsi="Symbol" w:cs="Symbol"/>
      <w:color w:val="000000"/>
      <w:shd w:val="clear" w:color="auto" w:fill="FFFFFF"/>
    </w:rPr>
  </w:style>
  <w:style w:type="character" w:customStyle="1" w:styleId="RTFNum3612">
    <w:name w:val="RTF_Num 361 2"/>
    <w:rsid w:val="00F24E25"/>
    <w:rPr>
      <w:rFonts w:ascii="Symbol" w:hAnsi="Symbol" w:cs="Symbol"/>
      <w:color w:val="000000"/>
      <w:shd w:val="clear" w:color="auto" w:fill="FFFFFF"/>
    </w:rPr>
  </w:style>
  <w:style w:type="character" w:customStyle="1" w:styleId="RTFNum3622">
    <w:name w:val="RTF_Num 362 2"/>
    <w:rsid w:val="00F24E25"/>
    <w:rPr>
      <w:rFonts w:ascii="Symbol" w:hAnsi="Symbol" w:cs="Symbol"/>
      <w:color w:val="000000"/>
      <w:shd w:val="clear" w:color="auto" w:fill="FFFFFF"/>
    </w:rPr>
  </w:style>
  <w:style w:type="character" w:customStyle="1" w:styleId="RTFNum3632">
    <w:name w:val="RTF_Num 363 2"/>
    <w:rsid w:val="00F24E25"/>
    <w:rPr>
      <w:rFonts w:ascii="Symbol" w:hAnsi="Symbol" w:cs="Symbol"/>
      <w:color w:val="000000"/>
      <w:shd w:val="clear" w:color="auto" w:fill="FFFFFF"/>
    </w:rPr>
  </w:style>
  <w:style w:type="character" w:customStyle="1" w:styleId="RTFNum3642">
    <w:name w:val="RTF_Num 364 2"/>
    <w:rsid w:val="00F24E25"/>
    <w:rPr>
      <w:rFonts w:ascii="Symbol" w:hAnsi="Symbol" w:cs="Symbol"/>
      <w:color w:val="000000"/>
      <w:shd w:val="clear" w:color="auto" w:fill="FFFFFF"/>
    </w:rPr>
  </w:style>
  <w:style w:type="character" w:customStyle="1" w:styleId="RTFNum3652">
    <w:name w:val="RTF_Num 365 2"/>
    <w:rsid w:val="00F24E25"/>
    <w:rPr>
      <w:rFonts w:ascii="Symbol" w:hAnsi="Symbol" w:cs="Symbol"/>
      <w:color w:val="000000"/>
      <w:shd w:val="clear" w:color="auto" w:fill="FFFFFF"/>
    </w:rPr>
  </w:style>
  <w:style w:type="character" w:customStyle="1" w:styleId="RTFNum3662">
    <w:name w:val="RTF_Num 366 2"/>
    <w:rsid w:val="00F24E25"/>
    <w:rPr>
      <w:rFonts w:ascii="Wingdings" w:hAnsi="Wingdings" w:cs="Wingdings"/>
      <w:color w:val="000000"/>
      <w:shd w:val="clear" w:color="auto" w:fill="FFFFFF"/>
    </w:rPr>
  </w:style>
  <w:style w:type="character" w:customStyle="1" w:styleId="RTFNum3672">
    <w:name w:val="RTF_Num 367 2"/>
    <w:rsid w:val="00F24E25"/>
    <w:rPr>
      <w:rFonts w:ascii="Symbol" w:hAnsi="Symbol" w:cs="Symbol"/>
      <w:color w:val="000000"/>
      <w:shd w:val="clear" w:color="auto" w:fill="FFFFFF"/>
    </w:rPr>
  </w:style>
  <w:style w:type="character" w:customStyle="1" w:styleId="RTFNum3682">
    <w:name w:val="RTF_Num 368 2"/>
    <w:rsid w:val="00F24E25"/>
    <w:rPr>
      <w:rFonts w:ascii="Symbol" w:hAnsi="Symbol" w:cs="Symbol"/>
      <w:color w:val="000000"/>
      <w:shd w:val="clear" w:color="auto" w:fill="FFFFFF"/>
    </w:rPr>
  </w:style>
  <w:style w:type="character" w:customStyle="1" w:styleId="RTFNum3692">
    <w:name w:val="RTF_Num 369 2"/>
    <w:rsid w:val="00F24E25"/>
    <w:rPr>
      <w:rFonts w:ascii="Symbol" w:hAnsi="Symbol" w:cs="Symbol"/>
      <w:color w:val="000000"/>
      <w:shd w:val="clear" w:color="auto" w:fill="FFFFFF"/>
    </w:rPr>
  </w:style>
  <w:style w:type="character" w:customStyle="1" w:styleId="RTFNum3702">
    <w:name w:val="RTF_Num 370 2"/>
    <w:rsid w:val="00F24E25"/>
    <w:rPr>
      <w:rFonts w:ascii="Symbol" w:hAnsi="Symbol" w:cs="Symbol"/>
      <w:color w:val="000000"/>
      <w:shd w:val="clear" w:color="auto" w:fill="FFFFFF"/>
    </w:rPr>
  </w:style>
  <w:style w:type="character" w:customStyle="1" w:styleId="RTFNum3712">
    <w:name w:val="RTF_Num 371 2"/>
    <w:rsid w:val="00F24E25"/>
    <w:rPr>
      <w:rFonts w:ascii="Symbol" w:hAnsi="Symbol" w:cs="Symbol"/>
      <w:color w:val="000000"/>
      <w:shd w:val="clear" w:color="auto" w:fill="FFFFFF"/>
    </w:rPr>
  </w:style>
  <w:style w:type="character" w:customStyle="1" w:styleId="RTFNum3722">
    <w:name w:val="RTF_Num 372 2"/>
    <w:rsid w:val="00F24E25"/>
    <w:rPr>
      <w:rFonts w:ascii="Symbol" w:hAnsi="Symbol" w:cs="Symbol"/>
      <w:color w:val="000000"/>
      <w:shd w:val="clear" w:color="auto" w:fill="FFFFFF"/>
    </w:rPr>
  </w:style>
  <w:style w:type="character" w:customStyle="1" w:styleId="RTFNum3732">
    <w:name w:val="RTF_Num 373 2"/>
    <w:rsid w:val="00F24E25"/>
    <w:rPr>
      <w:rFonts w:ascii="Symbol" w:hAnsi="Symbol" w:cs="Symbol"/>
      <w:color w:val="000000"/>
      <w:shd w:val="clear" w:color="auto" w:fill="FFFFFF"/>
    </w:rPr>
  </w:style>
  <w:style w:type="character" w:customStyle="1" w:styleId="RTFNum3742">
    <w:name w:val="RTF_Num 374 2"/>
    <w:rsid w:val="00F24E25"/>
    <w:rPr>
      <w:rFonts w:ascii="Symbol" w:hAnsi="Symbol" w:cs="Symbol"/>
      <w:color w:val="000000"/>
      <w:shd w:val="clear" w:color="auto" w:fill="FFFFFF"/>
    </w:rPr>
  </w:style>
  <w:style w:type="character" w:customStyle="1" w:styleId="RTFNum3752">
    <w:name w:val="RTF_Num 375 2"/>
    <w:rsid w:val="00F24E25"/>
    <w:rPr>
      <w:rFonts w:ascii="Wingdings" w:hAnsi="Wingdings" w:cs="Wingdings"/>
      <w:color w:val="000000"/>
      <w:shd w:val="clear" w:color="auto" w:fill="FFFFFF"/>
    </w:rPr>
  </w:style>
  <w:style w:type="character" w:customStyle="1" w:styleId="RTFNum3762">
    <w:name w:val="RTF_Num 376 2"/>
    <w:rsid w:val="00F24E25"/>
    <w:rPr>
      <w:rFonts w:ascii="Wingdings" w:hAnsi="Wingdings" w:cs="Wingdings"/>
      <w:color w:val="000000"/>
      <w:shd w:val="clear" w:color="auto" w:fill="FFFFFF"/>
    </w:rPr>
  </w:style>
  <w:style w:type="character" w:customStyle="1" w:styleId="RTFNum3772">
    <w:name w:val="RTF_Num 377 2"/>
    <w:rsid w:val="00F24E25"/>
    <w:rPr>
      <w:rFonts w:ascii="Wingdings" w:hAnsi="Wingdings" w:cs="Wingdings"/>
      <w:color w:val="000000"/>
      <w:shd w:val="clear" w:color="auto" w:fill="FFFFFF"/>
    </w:rPr>
  </w:style>
  <w:style w:type="character" w:customStyle="1" w:styleId="RTFNum3782">
    <w:name w:val="RTF_Num 378 2"/>
    <w:rsid w:val="00F24E25"/>
    <w:rPr>
      <w:rFonts w:ascii="Wingdings" w:hAnsi="Wingdings" w:cs="Wingdings"/>
      <w:color w:val="000000"/>
      <w:shd w:val="clear" w:color="auto" w:fill="FFFFFF"/>
    </w:rPr>
  </w:style>
  <w:style w:type="character" w:customStyle="1" w:styleId="RTFNum3792">
    <w:name w:val="RTF_Num 379 2"/>
    <w:rsid w:val="00F24E25"/>
    <w:rPr>
      <w:rFonts w:ascii="Wingdings" w:hAnsi="Wingdings" w:cs="Wingdings"/>
      <w:color w:val="000000"/>
      <w:shd w:val="clear" w:color="auto" w:fill="FFFFFF"/>
    </w:rPr>
  </w:style>
  <w:style w:type="character" w:customStyle="1" w:styleId="RTFNum3802">
    <w:name w:val="RTF_Num 380 2"/>
    <w:rsid w:val="00F24E25"/>
    <w:rPr>
      <w:rFonts w:ascii="Wingdings" w:hAnsi="Wingdings" w:cs="Wingdings"/>
      <w:color w:val="000000"/>
      <w:shd w:val="clear" w:color="auto" w:fill="FFFFFF"/>
    </w:rPr>
  </w:style>
  <w:style w:type="character" w:customStyle="1" w:styleId="RTFNum3812">
    <w:name w:val="RTF_Num 381 2"/>
    <w:rsid w:val="00F24E25"/>
    <w:rPr>
      <w:rFonts w:ascii="Symbol" w:hAnsi="Symbol" w:cs="Symbol"/>
      <w:color w:val="000000"/>
      <w:shd w:val="clear" w:color="auto" w:fill="FFFFFF"/>
    </w:rPr>
  </w:style>
  <w:style w:type="character" w:customStyle="1" w:styleId="RTFNum3822">
    <w:name w:val="RTF_Num 382 2"/>
    <w:rsid w:val="00F24E25"/>
    <w:rPr>
      <w:rFonts w:ascii="Symbol" w:hAnsi="Symbol" w:cs="Symbol"/>
      <w:color w:val="000000"/>
      <w:shd w:val="clear" w:color="auto" w:fill="FFFFFF"/>
    </w:rPr>
  </w:style>
  <w:style w:type="character" w:customStyle="1" w:styleId="RTFNum3832">
    <w:name w:val="RTF_Num 383 2"/>
    <w:rsid w:val="00F24E25"/>
    <w:rPr>
      <w:rFonts w:ascii="Wingdings" w:hAnsi="Wingdings" w:cs="Wingdings"/>
      <w:color w:val="000000"/>
      <w:shd w:val="clear" w:color="auto" w:fill="FFFFFF"/>
    </w:rPr>
  </w:style>
  <w:style w:type="character" w:customStyle="1" w:styleId="RTFNum3842">
    <w:name w:val="RTF_Num 384 2"/>
    <w:rsid w:val="00F24E25"/>
    <w:rPr>
      <w:rFonts w:ascii="Wingdings" w:hAnsi="Wingdings" w:cs="Wingdings"/>
      <w:color w:val="000000"/>
      <w:shd w:val="clear" w:color="auto" w:fill="FFFFFF"/>
    </w:rPr>
  </w:style>
  <w:style w:type="character" w:customStyle="1" w:styleId="RTFNum3852">
    <w:name w:val="RTF_Num 385 2"/>
    <w:rsid w:val="00F24E25"/>
    <w:rPr>
      <w:rFonts w:ascii="Symbol" w:hAnsi="Symbol" w:cs="Symbol"/>
      <w:color w:val="000000"/>
      <w:shd w:val="clear" w:color="auto" w:fill="FFFFFF"/>
    </w:rPr>
  </w:style>
  <w:style w:type="character" w:customStyle="1" w:styleId="RTFNum3862">
    <w:name w:val="RTF_Num 386 2"/>
    <w:rsid w:val="00F24E25"/>
    <w:rPr>
      <w:rFonts w:ascii="Symbol" w:hAnsi="Symbol" w:cs="Symbol"/>
      <w:color w:val="000000"/>
      <w:shd w:val="clear" w:color="auto" w:fill="FFFFFF"/>
    </w:rPr>
  </w:style>
  <w:style w:type="character" w:customStyle="1" w:styleId="RTFNum3872">
    <w:name w:val="RTF_Num 387 2"/>
    <w:rsid w:val="00F24E25"/>
    <w:rPr>
      <w:rFonts w:ascii="Symbol" w:hAnsi="Symbol" w:cs="Symbol"/>
      <w:color w:val="000000"/>
      <w:shd w:val="clear" w:color="auto" w:fill="FFFFFF"/>
    </w:rPr>
  </w:style>
  <w:style w:type="character" w:customStyle="1" w:styleId="RTFNum3882">
    <w:name w:val="RTF_Num 388 2"/>
    <w:rsid w:val="00F24E25"/>
    <w:rPr>
      <w:rFonts w:ascii="Symbol" w:hAnsi="Symbol" w:cs="Symbol"/>
      <w:color w:val="000000"/>
      <w:shd w:val="clear" w:color="auto" w:fill="FFFFFF"/>
    </w:rPr>
  </w:style>
  <w:style w:type="character" w:customStyle="1" w:styleId="RTFNum3892">
    <w:name w:val="RTF_Num 389 2"/>
    <w:rsid w:val="00F24E25"/>
    <w:rPr>
      <w:rFonts w:ascii="Symbol" w:hAnsi="Symbol" w:cs="Symbol"/>
      <w:color w:val="000000"/>
      <w:shd w:val="clear" w:color="auto" w:fill="FFFFFF"/>
    </w:rPr>
  </w:style>
  <w:style w:type="character" w:customStyle="1" w:styleId="RTFNum3902">
    <w:name w:val="RTF_Num 390 2"/>
    <w:rsid w:val="00F24E25"/>
    <w:rPr>
      <w:rFonts w:ascii="Symbol" w:hAnsi="Symbol" w:cs="Symbol"/>
      <w:color w:val="000000"/>
      <w:shd w:val="clear" w:color="auto" w:fill="FFFFFF"/>
    </w:rPr>
  </w:style>
  <w:style w:type="character" w:customStyle="1" w:styleId="RTFNum3912">
    <w:name w:val="RTF_Num 391 2"/>
    <w:rsid w:val="00F24E25"/>
    <w:rPr>
      <w:rFonts w:ascii="Symbol" w:hAnsi="Symbol" w:cs="Symbol"/>
      <w:color w:val="000000"/>
      <w:shd w:val="clear" w:color="auto" w:fill="FFFFFF"/>
    </w:rPr>
  </w:style>
  <w:style w:type="character" w:customStyle="1" w:styleId="RTFNum3922">
    <w:name w:val="RTF_Num 392 2"/>
    <w:rsid w:val="00F24E25"/>
    <w:rPr>
      <w:rFonts w:ascii="Symbol" w:hAnsi="Symbol" w:cs="Symbol"/>
      <w:color w:val="000000"/>
      <w:shd w:val="clear" w:color="auto" w:fill="FFFFFF"/>
    </w:rPr>
  </w:style>
  <w:style w:type="character" w:customStyle="1" w:styleId="RTFNum3932">
    <w:name w:val="RTF_Num 393 2"/>
    <w:rsid w:val="00F24E25"/>
    <w:rPr>
      <w:rFonts w:ascii="Symbol" w:hAnsi="Symbol" w:cs="Symbol"/>
      <w:color w:val="000000"/>
      <w:shd w:val="clear" w:color="auto" w:fill="FFFFFF"/>
    </w:rPr>
  </w:style>
  <w:style w:type="character" w:customStyle="1" w:styleId="RTFNum3942">
    <w:name w:val="RTF_Num 394 2"/>
    <w:rsid w:val="00F24E25"/>
    <w:rPr>
      <w:rFonts w:ascii="Symbol" w:hAnsi="Symbol" w:cs="Symbol"/>
      <w:color w:val="000000"/>
      <w:shd w:val="clear" w:color="auto" w:fill="FFFFFF"/>
    </w:rPr>
  </w:style>
  <w:style w:type="character" w:customStyle="1" w:styleId="RTFNum3952">
    <w:name w:val="RTF_Num 395 2"/>
    <w:rsid w:val="00F24E25"/>
    <w:rPr>
      <w:rFonts w:ascii="Symbol" w:hAnsi="Symbol" w:cs="Symbol"/>
      <w:color w:val="000000"/>
      <w:shd w:val="clear" w:color="auto" w:fill="FFFFFF"/>
    </w:rPr>
  </w:style>
  <w:style w:type="character" w:customStyle="1" w:styleId="RTFNum3962">
    <w:name w:val="RTF_Num 396 2"/>
    <w:rsid w:val="00F24E25"/>
    <w:rPr>
      <w:rFonts w:ascii="Symbol" w:hAnsi="Symbol" w:cs="Symbol"/>
      <w:color w:val="000000"/>
      <w:shd w:val="clear" w:color="auto" w:fill="FFFFFF"/>
    </w:rPr>
  </w:style>
  <w:style w:type="character" w:customStyle="1" w:styleId="RTFNum3972">
    <w:name w:val="RTF_Num 397 2"/>
    <w:rsid w:val="00F24E25"/>
    <w:rPr>
      <w:rFonts w:ascii="Symbol" w:hAnsi="Symbol" w:cs="Symbol"/>
      <w:color w:val="000000"/>
      <w:shd w:val="clear" w:color="auto" w:fill="FFFFFF"/>
    </w:rPr>
  </w:style>
  <w:style w:type="character" w:customStyle="1" w:styleId="RTFNum3982">
    <w:name w:val="RTF_Num 398 2"/>
    <w:rsid w:val="00F24E25"/>
    <w:rPr>
      <w:rFonts w:ascii="Symbol" w:hAnsi="Symbol" w:cs="Symbol"/>
      <w:color w:val="000000"/>
      <w:shd w:val="clear" w:color="auto" w:fill="FFFFFF"/>
    </w:rPr>
  </w:style>
  <w:style w:type="character" w:customStyle="1" w:styleId="RTFNum3992">
    <w:name w:val="RTF_Num 399 2"/>
    <w:rsid w:val="00F24E25"/>
    <w:rPr>
      <w:rFonts w:ascii="Wingdings" w:hAnsi="Wingdings" w:cs="Wingdings"/>
      <w:color w:val="000000"/>
      <w:shd w:val="clear" w:color="auto" w:fill="FFFFFF"/>
    </w:rPr>
  </w:style>
  <w:style w:type="character" w:customStyle="1" w:styleId="RTFNum4002">
    <w:name w:val="RTF_Num 400 2"/>
    <w:rsid w:val="00F24E25"/>
    <w:rPr>
      <w:rFonts w:ascii="Wingdings" w:hAnsi="Wingdings" w:cs="Wingdings"/>
      <w:color w:val="000000"/>
      <w:shd w:val="clear" w:color="auto" w:fill="FFFFFF"/>
    </w:rPr>
  </w:style>
  <w:style w:type="character" w:customStyle="1" w:styleId="RTFNum4012">
    <w:name w:val="RTF_Num 401 2"/>
    <w:rsid w:val="00F24E25"/>
    <w:rPr>
      <w:rFonts w:ascii="Wingdings" w:hAnsi="Wingdings" w:cs="Wingdings"/>
      <w:color w:val="000000"/>
      <w:shd w:val="clear" w:color="auto" w:fill="FFFFFF"/>
    </w:rPr>
  </w:style>
  <w:style w:type="character" w:customStyle="1" w:styleId="RTFNum4022">
    <w:name w:val="RTF_Num 402 2"/>
    <w:rsid w:val="00F24E25"/>
    <w:rPr>
      <w:rFonts w:ascii="Wingdings" w:hAnsi="Wingdings" w:cs="Wingdings"/>
      <w:color w:val="000000"/>
      <w:shd w:val="clear" w:color="auto" w:fill="FFFFFF"/>
    </w:rPr>
  </w:style>
  <w:style w:type="character" w:customStyle="1" w:styleId="RTFNum4032">
    <w:name w:val="RTF_Num 403 2"/>
    <w:rsid w:val="00F24E25"/>
    <w:rPr>
      <w:rFonts w:ascii="Wingdings" w:hAnsi="Wingdings" w:cs="Wingdings"/>
      <w:color w:val="000000"/>
      <w:shd w:val="clear" w:color="auto" w:fill="FFFFFF"/>
    </w:rPr>
  </w:style>
  <w:style w:type="character" w:customStyle="1" w:styleId="RTFNum4042">
    <w:name w:val="RTF_Num 404 2"/>
    <w:rsid w:val="00F24E25"/>
    <w:rPr>
      <w:rFonts w:ascii="Wingdings" w:hAnsi="Wingdings" w:cs="Wingdings"/>
      <w:color w:val="000000"/>
      <w:shd w:val="clear" w:color="auto" w:fill="FFFFFF"/>
    </w:rPr>
  </w:style>
  <w:style w:type="character" w:customStyle="1" w:styleId="RTFNum4052">
    <w:name w:val="RTF_Num 405 2"/>
    <w:rsid w:val="00F24E25"/>
    <w:rPr>
      <w:rFonts w:ascii="Wingdings" w:hAnsi="Wingdings" w:cs="Wingdings"/>
      <w:color w:val="000000"/>
      <w:shd w:val="clear" w:color="auto" w:fill="FFFFFF"/>
    </w:rPr>
  </w:style>
  <w:style w:type="character" w:customStyle="1" w:styleId="RTFNum4062">
    <w:name w:val="RTF_Num 406 2"/>
    <w:rsid w:val="00F24E25"/>
    <w:rPr>
      <w:rFonts w:ascii="Wingdings" w:hAnsi="Wingdings" w:cs="Wingdings"/>
      <w:color w:val="000000"/>
      <w:shd w:val="clear" w:color="auto" w:fill="FFFFFF"/>
    </w:rPr>
  </w:style>
  <w:style w:type="character" w:customStyle="1" w:styleId="RTFNum4072">
    <w:name w:val="RTF_Num 407 2"/>
    <w:rsid w:val="00F24E25"/>
    <w:rPr>
      <w:rFonts w:ascii="Wingdings" w:hAnsi="Wingdings" w:cs="Wingdings"/>
      <w:color w:val="000000"/>
      <w:shd w:val="clear" w:color="auto" w:fill="FFFFFF"/>
    </w:rPr>
  </w:style>
  <w:style w:type="character" w:customStyle="1" w:styleId="RTFNum4082">
    <w:name w:val="RTF_Num 408 2"/>
    <w:rsid w:val="00F24E25"/>
    <w:rPr>
      <w:rFonts w:ascii="Symbol" w:hAnsi="Symbol" w:cs="Symbol"/>
      <w:color w:val="000000"/>
      <w:shd w:val="clear" w:color="auto" w:fill="FFFFFF"/>
    </w:rPr>
  </w:style>
  <w:style w:type="character" w:customStyle="1" w:styleId="RTFNum4092">
    <w:name w:val="RTF_Num 409 2"/>
    <w:rsid w:val="00F24E25"/>
    <w:rPr>
      <w:rFonts w:ascii="Symbol" w:hAnsi="Symbol" w:cs="Symbol"/>
      <w:color w:val="000000"/>
      <w:shd w:val="clear" w:color="auto" w:fill="FFFFFF"/>
    </w:rPr>
  </w:style>
  <w:style w:type="character" w:customStyle="1" w:styleId="RTFNum4102">
    <w:name w:val="RTF_Num 410 2"/>
    <w:rsid w:val="00F24E25"/>
    <w:rPr>
      <w:rFonts w:ascii="Symbol" w:hAnsi="Symbol" w:cs="Symbol"/>
      <w:color w:val="000000"/>
      <w:shd w:val="clear" w:color="auto" w:fill="FFFFFF"/>
    </w:rPr>
  </w:style>
  <w:style w:type="character" w:customStyle="1" w:styleId="RTFNum4112">
    <w:name w:val="RTF_Num 411 2"/>
    <w:rsid w:val="00F24E25"/>
    <w:rPr>
      <w:rFonts w:ascii="Symbol" w:hAnsi="Symbol" w:cs="Symbol"/>
      <w:color w:val="000000"/>
      <w:shd w:val="clear" w:color="auto" w:fill="FFFFFF"/>
    </w:rPr>
  </w:style>
  <w:style w:type="character" w:customStyle="1" w:styleId="RTFNum4122">
    <w:name w:val="RTF_Num 412 2"/>
    <w:rsid w:val="00F24E25"/>
    <w:rPr>
      <w:rFonts w:ascii="Symbol" w:hAnsi="Symbol" w:cs="Symbol"/>
      <w:color w:val="000000"/>
      <w:shd w:val="clear" w:color="auto" w:fill="FFFFFF"/>
    </w:rPr>
  </w:style>
  <w:style w:type="character" w:customStyle="1" w:styleId="RTFNum4132">
    <w:name w:val="RTF_Num 413 2"/>
    <w:rsid w:val="00F24E25"/>
    <w:rPr>
      <w:rFonts w:ascii="Wingdings" w:hAnsi="Wingdings" w:cs="Wingdings"/>
      <w:color w:val="000000"/>
      <w:shd w:val="clear" w:color="auto" w:fill="FFFFFF"/>
    </w:rPr>
  </w:style>
  <w:style w:type="character" w:customStyle="1" w:styleId="RTFNum4142">
    <w:name w:val="RTF_Num 414 2"/>
    <w:rsid w:val="00F24E25"/>
    <w:rPr>
      <w:rFonts w:ascii="Wingdings" w:hAnsi="Wingdings" w:cs="Wingdings"/>
      <w:color w:val="000000"/>
      <w:shd w:val="clear" w:color="auto" w:fill="FFFFFF"/>
    </w:rPr>
  </w:style>
  <w:style w:type="character" w:customStyle="1" w:styleId="RTFNum4152">
    <w:name w:val="RTF_Num 415 2"/>
    <w:rsid w:val="00F24E25"/>
    <w:rPr>
      <w:rFonts w:ascii="Wingdings" w:hAnsi="Wingdings" w:cs="Wingdings"/>
      <w:color w:val="000000"/>
      <w:shd w:val="clear" w:color="auto" w:fill="FFFFFF"/>
    </w:rPr>
  </w:style>
  <w:style w:type="character" w:customStyle="1" w:styleId="RTFNum4162">
    <w:name w:val="RTF_Num 416 2"/>
    <w:rsid w:val="00F24E25"/>
    <w:rPr>
      <w:rFonts w:ascii="Wingdings" w:hAnsi="Wingdings" w:cs="Wingdings"/>
      <w:color w:val="000000"/>
      <w:shd w:val="clear" w:color="auto" w:fill="FFFFFF"/>
    </w:rPr>
  </w:style>
  <w:style w:type="character" w:customStyle="1" w:styleId="RTFNum4172">
    <w:name w:val="RTF_Num 417 2"/>
    <w:rsid w:val="00F24E25"/>
    <w:rPr>
      <w:rFonts w:ascii="Wingdings" w:hAnsi="Wingdings" w:cs="Wingdings"/>
      <w:color w:val="000000"/>
      <w:shd w:val="clear" w:color="auto" w:fill="FFFFFF"/>
    </w:rPr>
  </w:style>
  <w:style w:type="character" w:customStyle="1" w:styleId="RTFNum4182">
    <w:name w:val="RTF_Num 418 2"/>
    <w:rsid w:val="00F24E25"/>
    <w:rPr>
      <w:rFonts w:ascii="Wingdings" w:hAnsi="Wingdings" w:cs="Wingdings"/>
      <w:color w:val="000000"/>
      <w:shd w:val="clear" w:color="auto" w:fill="FFFFFF"/>
    </w:rPr>
  </w:style>
  <w:style w:type="character" w:customStyle="1" w:styleId="RTFNum4192">
    <w:name w:val="RTF_Num 419 2"/>
    <w:rsid w:val="00F24E25"/>
    <w:rPr>
      <w:rFonts w:ascii="Symbol" w:hAnsi="Symbol" w:cs="Symbol"/>
      <w:color w:val="000000"/>
      <w:shd w:val="clear" w:color="auto" w:fill="FFFFFF"/>
    </w:rPr>
  </w:style>
  <w:style w:type="character" w:customStyle="1" w:styleId="RTFNum4202">
    <w:name w:val="RTF_Num 420 2"/>
    <w:rsid w:val="00F24E25"/>
    <w:rPr>
      <w:rFonts w:ascii="Symbol" w:hAnsi="Symbol" w:cs="Symbol"/>
      <w:color w:val="000000"/>
      <w:shd w:val="clear" w:color="auto" w:fill="FFFFFF"/>
    </w:rPr>
  </w:style>
  <w:style w:type="character" w:customStyle="1" w:styleId="RTFNum4212">
    <w:name w:val="RTF_Num 421 2"/>
    <w:rsid w:val="00F24E25"/>
    <w:rPr>
      <w:rFonts w:ascii="Wingdings" w:hAnsi="Wingdings" w:cs="Wingdings"/>
      <w:color w:val="000000"/>
      <w:shd w:val="clear" w:color="auto" w:fill="FFFFFF"/>
    </w:rPr>
  </w:style>
  <w:style w:type="character" w:customStyle="1" w:styleId="RTFNum4222">
    <w:name w:val="RTF_Num 422 2"/>
    <w:rsid w:val="00F24E25"/>
    <w:rPr>
      <w:rFonts w:ascii="Wingdings" w:hAnsi="Wingdings" w:cs="Wingdings"/>
      <w:color w:val="000000"/>
      <w:shd w:val="clear" w:color="auto" w:fill="FFFFFF"/>
    </w:rPr>
  </w:style>
  <w:style w:type="character" w:customStyle="1" w:styleId="RTFNum4232">
    <w:name w:val="RTF_Num 423 2"/>
    <w:rsid w:val="00F24E25"/>
    <w:rPr>
      <w:rFonts w:ascii="Symbol" w:hAnsi="Symbol" w:cs="Symbol"/>
      <w:color w:val="000000"/>
      <w:shd w:val="clear" w:color="auto" w:fill="FFFFFF"/>
    </w:rPr>
  </w:style>
  <w:style w:type="character" w:customStyle="1" w:styleId="RTFNum4242">
    <w:name w:val="RTF_Num 424 2"/>
    <w:rsid w:val="00F24E25"/>
    <w:rPr>
      <w:rFonts w:ascii="Wingdings" w:hAnsi="Wingdings" w:cs="Wingdings"/>
      <w:color w:val="000000"/>
      <w:shd w:val="clear" w:color="auto" w:fill="FFFFFF"/>
    </w:rPr>
  </w:style>
  <w:style w:type="character" w:customStyle="1" w:styleId="RTFNum4252">
    <w:name w:val="RTF_Num 425 2"/>
    <w:rsid w:val="00F24E25"/>
    <w:rPr>
      <w:rFonts w:ascii="Wingdings" w:hAnsi="Wingdings" w:cs="Wingdings"/>
      <w:color w:val="000000"/>
      <w:shd w:val="clear" w:color="auto" w:fill="FFFFFF"/>
    </w:rPr>
  </w:style>
  <w:style w:type="character" w:customStyle="1" w:styleId="RTFNum4262">
    <w:name w:val="RTF_Num 426 2"/>
    <w:rsid w:val="00F24E25"/>
    <w:rPr>
      <w:rFonts w:ascii="Symbol" w:hAnsi="Symbol" w:cs="Symbol"/>
      <w:color w:val="000000"/>
      <w:shd w:val="clear" w:color="auto" w:fill="FFFFFF"/>
    </w:rPr>
  </w:style>
  <w:style w:type="character" w:customStyle="1" w:styleId="RTFNum4272">
    <w:name w:val="RTF_Num 427 2"/>
    <w:rsid w:val="00F24E25"/>
    <w:rPr>
      <w:rFonts w:ascii="Wingdings" w:hAnsi="Wingdings" w:cs="Wingdings"/>
      <w:color w:val="000000"/>
      <w:shd w:val="clear" w:color="auto" w:fill="FFFFFF"/>
    </w:rPr>
  </w:style>
  <w:style w:type="character" w:customStyle="1" w:styleId="RTFNum4282">
    <w:name w:val="RTF_Num 428 2"/>
    <w:rsid w:val="00F24E25"/>
    <w:rPr>
      <w:rFonts w:ascii="Symbol" w:hAnsi="Symbol" w:cs="Symbol"/>
      <w:color w:val="000000"/>
      <w:shd w:val="clear" w:color="auto" w:fill="FFFFFF"/>
    </w:rPr>
  </w:style>
  <w:style w:type="character" w:customStyle="1" w:styleId="RTFNum4292">
    <w:name w:val="RTF_Num 429 2"/>
    <w:rsid w:val="00F24E25"/>
    <w:rPr>
      <w:rFonts w:ascii="Symbol" w:hAnsi="Symbol" w:cs="Symbol"/>
      <w:color w:val="000000"/>
      <w:shd w:val="clear" w:color="auto" w:fill="FFFFFF"/>
    </w:rPr>
  </w:style>
  <w:style w:type="character" w:customStyle="1" w:styleId="RTFNum22">
    <w:name w:val="RTF_Num 2 2"/>
    <w:rsid w:val="00F24E25"/>
    <w:rPr>
      <w:rFonts w:ascii="Symbol" w:hAnsi="Symbol" w:cs="Symbol"/>
      <w:color w:val="000000"/>
      <w:u w:val="single"/>
      <w:shd w:val="clear" w:color="auto" w:fill="FFFFFF"/>
    </w:rPr>
  </w:style>
  <w:style w:type="character" w:customStyle="1" w:styleId="RTFNum52">
    <w:name w:val="RTF_Num 5 2"/>
    <w:rsid w:val="00F24E25"/>
    <w:rPr>
      <w:rFonts w:ascii="Wingdings" w:hAnsi="Wingdings" w:cs="Wingdings"/>
      <w:color w:val="000000"/>
      <w:u w:val="single"/>
      <w:shd w:val="clear" w:color="auto" w:fill="FFFFFF"/>
    </w:rPr>
  </w:style>
  <w:style w:type="character" w:customStyle="1" w:styleId="RTFNum62">
    <w:name w:val="RTF_Num 6 2"/>
    <w:rsid w:val="00F24E25"/>
    <w:rPr>
      <w:rFonts w:ascii="Wingdings" w:hAnsi="Wingdings" w:cs="Wingdings"/>
      <w:color w:val="000000"/>
      <w:u w:val="single"/>
      <w:shd w:val="clear" w:color="auto" w:fill="FFFFFF"/>
    </w:rPr>
  </w:style>
  <w:style w:type="character" w:customStyle="1" w:styleId="RTFNum72">
    <w:name w:val="RTF_Num 7 2"/>
    <w:rsid w:val="00F24E25"/>
    <w:rPr>
      <w:rFonts w:ascii="Wingdings" w:hAnsi="Wingdings" w:cs="Wingdings"/>
      <w:color w:val="000000"/>
      <w:u w:val="single"/>
      <w:shd w:val="clear" w:color="auto" w:fill="FFFFFF"/>
    </w:rPr>
  </w:style>
  <w:style w:type="character" w:customStyle="1" w:styleId="NumberingSymbols">
    <w:name w:val="Numbering Symbols"/>
    <w:rsid w:val="00F24E25"/>
    <w:rPr>
      <w:rFonts w:cs="Arial"/>
      <w:color w:val="000000"/>
      <w:u w:val="single"/>
      <w:shd w:val="clear" w:color="auto" w:fill="FFFFFF"/>
    </w:rPr>
  </w:style>
  <w:style w:type="character" w:customStyle="1" w:styleId="RTFNum102">
    <w:name w:val="RTF_Num 10 2"/>
    <w:rsid w:val="00F24E25"/>
    <w:rPr>
      <w:rFonts w:ascii="Symbol" w:hAnsi="Symbol" w:cs="Symbol"/>
      <w:color w:val="000000"/>
      <w:u w:val="single"/>
      <w:shd w:val="clear" w:color="auto" w:fill="FFFFFF"/>
    </w:rPr>
  </w:style>
  <w:style w:type="character" w:customStyle="1" w:styleId="RTFNum21">
    <w:name w:val="RTF_Num 2 1"/>
    <w:rsid w:val="00F24E25"/>
    <w:rPr>
      <w:rFonts w:ascii="Symbol" w:hAnsi="Symbol" w:cs="Symbol"/>
      <w:color w:val="000000"/>
      <w:u w:val="single"/>
      <w:shd w:val="clear" w:color="auto" w:fill="FFFFFF"/>
    </w:rPr>
  </w:style>
  <w:style w:type="character" w:customStyle="1" w:styleId="RTFNum23">
    <w:name w:val="RTF_Num 2 3"/>
    <w:rsid w:val="00F24E25"/>
    <w:rPr>
      <w:rFonts w:ascii="Wingdings" w:hAnsi="Wingdings" w:cs="Wingdings"/>
      <w:color w:val="000000"/>
      <w:u w:val="single"/>
      <w:shd w:val="clear" w:color="auto" w:fill="FFFFFF"/>
    </w:rPr>
  </w:style>
  <w:style w:type="character" w:customStyle="1" w:styleId="RTFNum24">
    <w:name w:val="RTF_Num 2 4"/>
    <w:rsid w:val="00F24E25"/>
    <w:rPr>
      <w:rFonts w:ascii="Symbol" w:hAnsi="Symbol" w:cs="Symbol"/>
      <w:color w:val="000000"/>
      <w:u w:val="single"/>
      <w:shd w:val="clear" w:color="auto" w:fill="FFFFFF"/>
    </w:rPr>
  </w:style>
  <w:style w:type="character" w:customStyle="1" w:styleId="RTFNum25">
    <w:name w:val="RTF_Num 2 5"/>
    <w:rsid w:val="00F24E25"/>
    <w:rPr>
      <w:rFonts w:ascii="Courier New" w:hAnsi="Courier New" w:cs="Courier New"/>
      <w:color w:val="000000"/>
      <w:u w:val="single"/>
      <w:shd w:val="clear" w:color="auto" w:fill="FFFFFF"/>
    </w:rPr>
  </w:style>
  <w:style w:type="character" w:customStyle="1" w:styleId="RTFNum26">
    <w:name w:val="RTF_Num 2 6"/>
    <w:rsid w:val="00F24E25"/>
    <w:rPr>
      <w:rFonts w:ascii="Wingdings" w:hAnsi="Wingdings" w:cs="Wingdings"/>
      <w:color w:val="000000"/>
      <w:u w:val="single"/>
      <w:shd w:val="clear" w:color="auto" w:fill="FFFFFF"/>
    </w:rPr>
  </w:style>
  <w:style w:type="character" w:customStyle="1" w:styleId="RTFNum27">
    <w:name w:val="RTF_Num 2 7"/>
    <w:rsid w:val="00F24E25"/>
    <w:rPr>
      <w:rFonts w:ascii="Symbol" w:hAnsi="Symbol" w:cs="Symbol"/>
      <w:color w:val="000000"/>
      <w:u w:val="single"/>
      <w:shd w:val="clear" w:color="auto" w:fill="FFFFFF"/>
    </w:rPr>
  </w:style>
  <w:style w:type="character" w:customStyle="1" w:styleId="RTFNum28">
    <w:name w:val="RTF_Num 2 8"/>
    <w:rsid w:val="00F24E25"/>
    <w:rPr>
      <w:rFonts w:ascii="Courier New" w:hAnsi="Courier New" w:cs="Courier New"/>
      <w:color w:val="000000"/>
      <w:u w:val="single"/>
      <w:shd w:val="clear" w:color="auto" w:fill="FFFFFF"/>
    </w:rPr>
  </w:style>
  <w:style w:type="character" w:customStyle="1" w:styleId="RTFNum29">
    <w:name w:val="RTF_Num 2 9"/>
    <w:rsid w:val="00F24E25"/>
    <w:rPr>
      <w:rFonts w:ascii="Wingdings" w:hAnsi="Wingdings" w:cs="Wingdings"/>
      <w:color w:val="000000"/>
      <w:u w:val="single"/>
      <w:shd w:val="clear" w:color="auto" w:fill="FFFFFF"/>
    </w:rPr>
  </w:style>
  <w:style w:type="character" w:customStyle="1" w:styleId="RTFNum92">
    <w:name w:val="RTF_Num 9 2"/>
    <w:rsid w:val="00F24E25"/>
    <w:rPr>
      <w:rFonts w:ascii="Symbol" w:hAnsi="Symbol" w:cs="Symbol"/>
      <w:color w:val="000000"/>
      <w:u w:val="single"/>
      <w:shd w:val="clear" w:color="auto" w:fill="FFFFFF"/>
    </w:rPr>
  </w:style>
  <w:style w:type="character" w:customStyle="1" w:styleId="RTFNum112">
    <w:name w:val="RTF_Num 11 2"/>
    <w:rsid w:val="00F24E25"/>
    <w:rPr>
      <w:rFonts w:ascii="Symbol" w:hAnsi="Symbol" w:cs="Symbol"/>
      <w:color w:val="000000"/>
      <w:u w:val="single"/>
      <w:shd w:val="clear" w:color="auto" w:fill="FFFFFF"/>
    </w:rPr>
  </w:style>
  <w:style w:type="character" w:customStyle="1" w:styleId="RTFNum172">
    <w:name w:val="RTF_Num 17 2"/>
    <w:rsid w:val="00F24E25"/>
    <w:rPr>
      <w:rFonts w:ascii="Symbol" w:hAnsi="Symbol" w:cs="Symbol"/>
      <w:color w:val="000000"/>
      <w:u w:val="single"/>
      <w:shd w:val="clear" w:color="auto" w:fill="FFFFFF"/>
    </w:rPr>
  </w:style>
  <w:style w:type="character" w:customStyle="1" w:styleId="RTFNum202">
    <w:name w:val="RTF_Num 20 2"/>
    <w:rsid w:val="00F24E25"/>
    <w:rPr>
      <w:rFonts w:ascii="Symbol" w:hAnsi="Symbol" w:cs="Symbol"/>
      <w:color w:val="000000"/>
      <w:u w:val="single"/>
      <w:shd w:val="clear" w:color="auto" w:fill="FFFFFF"/>
    </w:rPr>
  </w:style>
  <w:style w:type="character" w:customStyle="1" w:styleId="RTFNum222">
    <w:name w:val="RTF_Num 22 2"/>
    <w:rsid w:val="00F24E25"/>
    <w:rPr>
      <w:rFonts w:ascii="Symbol" w:hAnsi="Symbol" w:cs="Symbol"/>
      <w:color w:val="000000"/>
      <w:u w:val="single"/>
      <w:shd w:val="clear" w:color="auto" w:fill="FFFFFF"/>
    </w:rPr>
  </w:style>
  <w:style w:type="character" w:customStyle="1" w:styleId="RTFNum232">
    <w:name w:val="RTF_Num 23 2"/>
    <w:rsid w:val="00F24E25"/>
    <w:rPr>
      <w:rFonts w:ascii="Symbol" w:hAnsi="Symbol" w:cs="Symbol"/>
      <w:color w:val="000000"/>
      <w:u w:val="single"/>
      <w:shd w:val="clear" w:color="auto" w:fill="FFFFFF"/>
    </w:rPr>
  </w:style>
  <w:style w:type="character" w:customStyle="1" w:styleId="RTFNum252">
    <w:name w:val="RTF_Num 25 2"/>
    <w:rsid w:val="00F24E25"/>
    <w:rPr>
      <w:rFonts w:ascii="Wingdings" w:hAnsi="Wingdings" w:cs="Wingdings"/>
      <w:color w:val="000000"/>
      <w:u w:val="single"/>
      <w:shd w:val="clear" w:color="auto" w:fill="FFFFFF"/>
    </w:rPr>
  </w:style>
  <w:style w:type="character" w:customStyle="1" w:styleId="RTFNum312">
    <w:name w:val="RTF_Num 31 2"/>
    <w:rsid w:val="00F24E25"/>
    <w:rPr>
      <w:rFonts w:ascii="Symbol" w:hAnsi="Symbol" w:cs="Symbol"/>
      <w:color w:val="000000"/>
      <w:u w:val="single"/>
      <w:shd w:val="clear" w:color="auto" w:fill="FFFFFF"/>
    </w:rPr>
  </w:style>
  <w:style w:type="character" w:customStyle="1" w:styleId="RTFNum432">
    <w:name w:val="RTF_Num 43 2"/>
    <w:rsid w:val="00F24E25"/>
    <w:rPr>
      <w:rFonts w:ascii="Symbol" w:hAnsi="Symbol" w:cs="Symbol"/>
      <w:color w:val="000000"/>
      <w:u w:val="single"/>
      <w:shd w:val="clear" w:color="auto" w:fill="FFFFFF"/>
    </w:rPr>
  </w:style>
  <w:style w:type="character" w:customStyle="1" w:styleId="RTFNum1142">
    <w:name w:val="RTF_Num 114 2"/>
    <w:rsid w:val="00F24E25"/>
    <w:rPr>
      <w:rFonts w:ascii="Symbol" w:hAnsi="Symbol" w:cs="Symbol"/>
      <w:color w:val="000000"/>
      <w:u w:val="single"/>
      <w:shd w:val="clear" w:color="auto" w:fill="FFFFFF"/>
    </w:rPr>
  </w:style>
  <w:style w:type="character" w:customStyle="1" w:styleId="RTFNum1162">
    <w:name w:val="RTF_Num 116 2"/>
    <w:rsid w:val="00F24E25"/>
    <w:rPr>
      <w:rFonts w:ascii="Symbol" w:hAnsi="Symbol" w:cs="Symbol"/>
      <w:color w:val="000000"/>
      <w:u w:val="single"/>
      <w:shd w:val="clear" w:color="auto" w:fill="FFFFFF"/>
    </w:rPr>
  </w:style>
  <w:style w:type="character" w:customStyle="1" w:styleId="RTFNum1242">
    <w:name w:val="RTF_Num 124 2"/>
    <w:rsid w:val="00F24E25"/>
    <w:rPr>
      <w:rFonts w:ascii="Symbol" w:hAnsi="Symbol" w:cs="Symbol"/>
      <w:color w:val="000000"/>
      <w:u w:val="single"/>
      <w:shd w:val="clear" w:color="auto" w:fill="FFFFFF"/>
    </w:rPr>
  </w:style>
  <w:style w:type="character" w:customStyle="1" w:styleId="RTFNum1252">
    <w:name w:val="RTF_Num 125 2"/>
    <w:rsid w:val="00F24E25"/>
    <w:rPr>
      <w:rFonts w:ascii="Symbol" w:hAnsi="Symbol" w:cs="Symbol"/>
      <w:color w:val="000000"/>
      <w:u w:val="single"/>
      <w:shd w:val="clear" w:color="auto" w:fill="FFFFFF"/>
    </w:rPr>
  </w:style>
  <w:style w:type="character" w:customStyle="1" w:styleId="RTFNum1272">
    <w:name w:val="RTF_Num 127 2"/>
    <w:rsid w:val="00F24E25"/>
    <w:rPr>
      <w:rFonts w:ascii="Symbol" w:hAnsi="Symbol" w:cs="Symbol"/>
      <w:color w:val="000000"/>
      <w:u w:val="single"/>
      <w:shd w:val="clear" w:color="auto" w:fill="FFFFFF"/>
    </w:rPr>
  </w:style>
  <w:style w:type="character" w:customStyle="1" w:styleId="RTFNum1282">
    <w:name w:val="RTF_Num 128 2"/>
    <w:rsid w:val="00F24E25"/>
    <w:rPr>
      <w:rFonts w:ascii="Symbol" w:hAnsi="Symbol" w:cs="Symbol"/>
      <w:color w:val="000000"/>
      <w:u w:val="single"/>
      <w:shd w:val="clear" w:color="auto" w:fill="FFFFFF"/>
    </w:rPr>
  </w:style>
  <w:style w:type="character" w:customStyle="1" w:styleId="Hipervnculo1">
    <w:name w:val="Hipervínculo1"/>
    <w:rsid w:val="00F24E25"/>
    <w:rPr>
      <w:rFonts w:cs="Arial"/>
      <w:color w:val="0000FF"/>
      <w:u w:val="single"/>
      <w:shd w:val="clear" w:color="auto" w:fill="FFFFFF"/>
    </w:rPr>
  </w:style>
  <w:style w:type="character" w:customStyle="1" w:styleId="EstiloCorreo15">
    <w:name w:val="EstiloCorreo15"/>
    <w:rsid w:val="00F24E25"/>
    <w:rPr>
      <w:rFonts w:cs="Arial"/>
      <w:color w:val="000080"/>
      <w:sz w:val="20"/>
      <w:szCs w:val="20"/>
    </w:rPr>
  </w:style>
  <w:style w:type="character" w:customStyle="1" w:styleId="st">
    <w:name w:val="st"/>
    <w:qFormat/>
    <w:rsid w:val="00F24E25"/>
  </w:style>
  <w:style w:type="character" w:customStyle="1" w:styleId="srtitle1">
    <w:name w:val="srtitle1"/>
    <w:rsid w:val="00F24E25"/>
    <w:rPr>
      <w:b/>
      <w:bCs/>
    </w:rPr>
  </w:style>
  <w:style w:type="character" w:styleId="MquinadeescribirHTML">
    <w:name w:val="HTML Typewriter"/>
    <w:rsid w:val="00F24E25"/>
    <w:rPr>
      <w:rFonts w:ascii="Arial Unicode MS" w:eastAsia="Arial Unicode MS" w:hAnsi="Arial Unicode MS" w:cs="Arial Unicode MS"/>
      <w:sz w:val="20"/>
      <w:szCs w:val="20"/>
    </w:rPr>
  </w:style>
  <w:style w:type="character" w:customStyle="1" w:styleId="resultindex2">
    <w:name w:val="resultindex2"/>
    <w:rsid w:val="00F24E25"/>
    <w:rPr>
      <w:color w:val="000000"/>
      <w:sz w:val="13"/>
      <w:szCs w:val="13"/>
    </w:rPr>
  </w:style>
  <w:style w:type="character" w:customStyle="1" w:styleId="bindingblock1">
    <w:name w:val="bindingblock1"/>
    <w:rsid w:val="00F24E25"/>
  </w:style>
  <w:style w:type="character" w:customStyle="1" w:styleId="binding1">
    <w:name w:val="binding1"/>
    <w:rsid w:val="00F24E25"/>
    <w:rPr>
      <w:b/>
      <w:bCs/>
    </w:rPr>
  </w:style>
  <w:style w:type="character" w:customStyle="1" w:styleId="style110">
    <w:name w:val="style11"/>
    <w:rsid w:val="00F24E25"/>
  </w:style>
  <w:style w:type="character" w:customStyle="1" w:styleId="postbody1">
    <w:name w:val="postbody1"/>
    <w:rsid w:val="00F24E25"/>
    <w:rPr>
      <w:sz w:val="8"/>
      <w:szCs w:val="8"/>
    </w:rPr>
  </w:style>
  <w:style w:type="character" w:customStyle="1" w:styleId="RTFNum3249">
    <w:name w:val="RTF_Num 324 9"/>
    <w:rsid w:val="00F24E25"/>
    <w:rPr>
      <w:rFonts w:ascii="Wingdings" w:hAnsi="Wingdings" w:cs="Wingdings"/>
    </w:rPr>
  </w:style>
  <w:style w:type="character" w:customStyle="1" w:styleId="RTFNum3377">
    <w:name w:val="RTF_Num 337 7"/>
    <w:rsid w:val="00F24E25"/>
    <w:rPr>
      <w:rFonts w:ascii="Symbol" w:hAnsi="Symbol" w:cs="Symbol"/>
    </w:rPr>
  </w:style>
  <w:style w:type="character" w:customStyle="1" w:styleId="WW-Muydestacado">
    <w:name w:val="WW-Muy destacado"/>
    <w:rsid w:val="00F24E25"/>
    <w:rPr>
      <w:rFonts w:ascii="Symbol" w:hAnsi="Symbol" w:cs="Symbol"/>
      <w:b/>
      <w:bCs/>
    </w:rPr>
  </w:style>
  <w:style w:type="character" w:customStyle="1" w:styleId="WW-Destacado">
    <w:name w:val="WW-Destacado"/>
    <w:rsid w:val="00F24E25"/>
    <w:rPr>
      <w:rFonts w:ascii="Symbol" w:hAnsi="Symbol" w:cs="Symbol"/>
      <w:i/>
      <w:iCs/>
    </w:rPr>
  </w:style>
  <w:style w:type="paragraph" w:customStyle="1" w:styleId="Cabeceraypie">
    <w:name w:val="Cabecera y pie"/>
    <w:basedOn w:val="Normal"/>
    <w:uiPriority w:val="99"/>
    <w:qFormat/>
    <w:rsid w:val="00F24E25"/>
    <w:pPr>
      <w:suppressLineNumbers/>
      <w:tabs>
        <w:tab w:val="center" w:pos="4986"/>
        <w:tab w:val="right" w:pos="9972"/>
      </w:tabs>
    </w:pPr>
    <w:rPr>
      <w:rFonts w:ascii="Century Schoolbook" w:hAnsi="Century Schoolbook" w:cs="Century Schoolbook"/>
      <w:i/>
      <w:szCs w:val="20"/>
      <w:lang w:val="es-CR" w:eastAsia="zh-CN"/>
    </w:rPr>
  </w:style>
  <w:style w:type="paragraph" w:customStyle="1" w:styleId="Textodebloque2">
    <w:name w:val="Texto de bloque2"/>
    <w:basedOn w:val="Normal"/>
    <w:rsid w:val="00F24E25"/>
    <w:pPr>
      <w:ind w:left="283" w:right="334" w:hanging="283"/>
      <w:jc w:val="both"/>
    </w:pPr>
    <w:rPr>
      <w:rFonts w:ascii="Arial" w:hAnsi="Arial" w:cs="Arial"/>
      <w:szCs w:val="20"/>
      <w:lang w:val="es-CR" w:eastAsia="zh-CN"/>
    </w:rPr>
  </w:style>
  <w:style w:type="paragraph" w:customStyle="1" w:styleId="Textoindependiente23">
    <w:name w:val="Texto independiente 23"/>
    <w:basedOn w:val="Normal"/>
    <w:rsid w:val="00F24E25"/>
    <w:pPr>
      <w:ind w:right="334" w:hanging="283"/>
      <w:jc w:val="both"/>
    </w:pPr>
    <w:rPr>
      <w:rFonts w:ascii="Arial" w:hAnsi="Arial" w:cs="Arial"/>
      <w:szCs w:val="20"/>
      <w:lang w:val="es-CR" w:eastAsia="zh-CN"/>
    </w:rPr>
  </w:style>
  <w:style w:type="paragraph" w:customStyle="1" w:styleId="Textoindependiente32">
    <w:name w:val="Texto independiente 32"/>
    <w:basedOn w:val="Normal"/>
    <w:rsid w:val="00F24E25"/>
    <w:pPr>
      <w:ind w:right="334"/>
      <w:jc w:val="both"/>
    </w:pPr>
    <w:rPr>
      <w:rFonts w:ascii="Arial" w:hAnsi="Arial" w:cs="Arial"/>
      <w:b/>
      <w:szCs w:val="20"/>
      <w:lang w:val="es-CR" w:eastAsia="zh-CN"/>
    </w:rPr>
  </w:style>
  <w:style w:type="paragraph" w:customStyle="1" w:styleId="Textoindependiente33">
    <w:name w:val="Texto independiente 33"/>
    <w:basedOn w:val="Normal"/>
    <w:rsid w:val="00F24E25"/>
    <w:pPr>
      <w:spacing w:line="360" w:lineRule="auto"/>
      <w:jc w:val="both"/>
    </w:pPr>
    <w:rPr>
      <w:rFonts w:ascii="Georgia" w:hAnsi="Georgia" w:cs="Georgia"/>
      <w:i/>
      <w:sz w:val="28"/>
      <w:szCs w:val="20"/>
      <w:lang w:val="es-CR" w:eastAsia="zh-CN"/>
    </w:rPr>
  </w:style>
  <w:style w:type="paragraph" w:customStyle="1" w:styleId="Saludo1">
    <w:name w:val="Saludo1"/>
    <w:basedOn w:val="Normal"/>
    <w:next w:val="Normal"/>
    <w:rsid w:val="00F24E25"/>
    <w:rPr>
      <w:rFonts w:ascii="Century Schoolbook" w:hAnsi="Century Schoolbook" w:cs="Century Schoolbook"/>
      <w:i/>
      <w:szCs w:val="20"/>
      <w:lang w:val="es-CR" w:eastAsia="zh-CN"/>
    </w:rPr>
  </w:style>
  <w:style w:type="paragraph" w:customStyle="1" w:styleId="Cierre1">
    <w:name w:val="Cierre1"/>
    <w:basedOn w:val="Normal"/>
    <w:rsid w:val="00F24E25"/>
    <w:pPr>
      <w:ind w:left="4252"/>
    </w:pPr>
    <w:rPr>
      <w:rFonts w:ascii="Century Schoolbook" w:hAnsi="Century Schoolbook" w:cs="Century Schoolbook"/>
      <w:i/>
      <w:szCs w:val="20"/>
      <w:lang w:val="es-CR" w:eastAsia="zh-CN"/>
    </w:rPr>
  </w:style>
  <w:style w:type="paragraph" w:customStyle="1" w:styleId="Sangra3detindependiente3">
    <w:name w:val="Sangría 3 de t. independiente3"/>
    <w:basedOn w:val="Normal"/>
    <w:rsid w:val="00F24E25"/>
    <w:pPr>
      <w:ind w:left="-70"/>
      <w:jc w:val="both"/>
    </w:pPr>
    <w:rPr>
      <w:rFonts w:ascii="Tahoma" w:hAnsi="Tahoma" w:cs="Tahoma"/>
      <w:iCs/>
      <w:szCs w:val="20"/>
      <w:lang w:val="es-CR" w:eastAsia="zh-CN"/>
    </w:rPr>
  </w:style>
  <w:style w:type="paragraph" w:customStyle="1" w:styleId="Listaconvietas20">
    <w:name w:val="Lista con viñetas2"/>
    <w:basedOn w:val="Normal"/>
    <w:rsid w:val="00F24E25"/>
    <w:pPr>
      <w:tabs>
        <w:tab w:val="left" w:pos="851"/>
        <w:tab w:val="num" w:pos="1281"/>
      </w:tabs>
      <w:autoSpaceDE w:val="0"/>
      <w:ind w:left="709" w:right="567" w:hanging="360"/>
      <w:jc w:val="both"/>
    </w:pPr>
    <w:rPr>
      <w:rFonts w:ascii="Spranq eco sans" w:hAnsi="Spranq eco sans" w:cs="Spranq eco sans"/>
      <w:i/>
      <w:sz w:val="22"/>
      <w:szCs w:val="22"/>
      <w:lang w:eastAsia="zh-CN"/>
    </w:rPr>
  </w:style>
  <w:style w:type="paragraph" w:customStyle="1" w:styleId="Encabezamiento">
    <w:name w:val="Encabezamiento"/>
    <w:rsid w:val="00F24E25"/>
    <w:pPr>
      <w:widowControl w:val="0"/>
      <w:suppressAutoHyphens/>
      <w:autoSpaceDE w:val="0"/>
    </w:pPr>
    <w:rPr>
      <w:rFonts w:ascii="Arial" w:hAnsi="Arial" w:cs="Arial"/>
      <w:sz w:val="24"/>
      <w:szCs w:val="24"/>
      <w:lang w:eastAsia="zh-CN"/>
    </w:rPr>
  </w:style>
  <w:style w:type="paragraph" w:customStyle="1" w:styleId="Mapadeldocumento1">
    <w:name w:val="Mapa del documento1"/>
    <w:basedOn w:val="Normal"/>
    <w:rsid w:val="00F24E25"/>
    <w:pPr>
      <w:shd w:val="clear" w:color="auto" w:fill="000080"/>
    </w:pPr>
    <w:rPr>
      <w:rFonts w:ascii="Tahoma" w:hAnsi="Tahoma" w:cs="Tahoma"/>
      <w:i/>
      <w:sz w:val="20"/>
      <w:szCs w:val="20"/>
      <w:lang w:val="es-CR" w:eastAsia="zh-CN"/>
    </w:rPr>
  </w:style>
  <w:style w:type="paragraph" w:customStyle="1" w:styleId="Prrafodelista5">
    <w:name w:val="Párrafo de lista5"/>
    <w:basedOn w:val="Normal"/>
    <w:rsid w:val="00F24E25"/>
    <w:pPr>
      <w:spacing w:after="200" w:line="276" w:lineRule="auto"/>
      <w:ind w:left="720"/>
      <w:contextualSpacing/>
    </w:pPr>
    <w:rPr>
      <w:rFonts w:ascii="Calibri" w:hAnsi="Calibri" w:cs="Calibri"/>
      <w:sz w:val="22"/>
      <w:szCs w:val="22"/>
      <w:lang w:val="es-CR" w:eastAsia="zh-CN"/>
    </w:rPr>
  </w:style>
  <w:style w:type="paragraph" w:customStyle="1" w:styleId="WW-Cuerpodetexto">
    <w:name w:val="WW-Cuerpo de texto"/>
    <w:uiPriority w:val="99"/>
    <w:qFormat/>
    <w:rsid w:val="00F24E25"/>
    <w:pPr>
      <w:suppressAutoHyphens/>
      <w:autoSpaceDE w:val="0"/>
      <w:jc w:val="both"/>
    </w:pPr>
    <w:rPr>
      <w:rFonts w:ascii="Arial" w:hAnsi="Arial" w:cs="Arial"/>
      <w:color w:val="000000"/>
      <w:sz w:val="24"/>
      <w:szCs w:val="24"/>
      <w:lang w:val="es-CR" w:eastAsia="zh-CN"/>
    </w:rPr>
  </w:style>
  <w:style w:type="paragraph" w:customStyle="1" w:styleId="WW-Cuerpodetexto1">
    <w:name w:val="WW-Cuerpo de texto1"/>
    <w:rsid w:val="00F24E25"/>
    <w:pPr>
      <w:suppressAutoHyphens/>
      <w:autoSpaceDE w:val="0"/>
      <w:spacing w:after="120"/>
    </w:pPr>
    <w:rPr>
      <w:rFonts w:ascii="Arial" w:hAnsi="Arial" w:cs="Arial"/>
      <w:sz w:val="24"/>
      <w:szCs w:val="24"/>
      <w:lang w:val="es-CR" w:eastAsia="zh-CN"/>
    </w:rPr>
  </w:style>
  <w:style w:type="paragraph" w:customStyle="1" w:styleId="Noparagraphstyle">
    <w:name w:val="[No paragraph style]"/>
    <w:rsid w:val="00F24E25"/>
    <w:pPr>
      <w:suppressAutoHyphens/>
      <w:autoSpaceDE w:val="0"/>
      <w:spacing w:line="288" w:lineRule="auto"/>
    </w:pPr>
    <w:rPr>
      <w:rFonts w:ascii="Arial" w:hAnsi="Arial" w:cs="Arial"/>
      <w:color w:val="000000"/>
      <w:sz w:val="24"/>
      <w:szCs w:val="24"/>
      <w:shd w:val="clear" w:color="auto" w:fill="FFFFFF"/>
      <w:vertAlign w:val="subscript"/>
      <w:lang w:val="es-CR" w:eastAsia="zh-CN"/>
    </w:rPr>
  </w:style>
  <w:style w:type="paragraph" w:customStyle="1" w:styleId="Estilo3">
    <w:name w:val="Estilo3"/>
    <w:next w:val="Normal"/>
    <w:uiPriority w:val="99"/>
    <w:rsid w:val="00F24E25"/>
    <w:pPr>
      <w:suppressAutoHyphens/>
      <w:autoSpaceDE w:val="0"/>
    </w:pPr>
    <w:rPr>
      <w:rFonts w:ascii="Arial" w:hAnsi="Arial" w:cs="Arial"/>
      <w:sz w:val="24"/>
      <w:szCs w:val="24"/>
      <w:lang w:val="es-CR" w:eastAsia="zh-CN"/>
    </w:rPr>
  </w:style>
  <w:style w:type="paragraph" w:customStyle="1" w:styleId="Estilo20">
    <w:name w:val="Estilo2"/>
    <w:next w:val="Normal"/>
    <w:uiPriority w:val="99"/>
    <w:rsid w:val="00F24E25"/>
    <w:pPr>
      <w:suppressAutoHyphens/>
      <w:autoSpaceDE w:val="0"/>
    </w:pPr>
    <w:rPr>
      <w:rFonts w:ascii="Arial" w:hAnsi="Arial" w:cs="Arial"/>
      <w:color w:val="000000"/>
      <w:sz w:val="24"/>
      <w:szCs w:val="24"/>
      <w:shd w:val="clear" w:color="auto" w:fill="FFFFFF"/>
      <w:lang w:val="es-CR" w:eastAsia="zh-CN"/>
    </w:rPr>
  </w:style>
  <w:style w:type="paragraph" w:customStyle="1" w:styleId="c">
    <w:name w:val="c"/>
    <w:rsid w:val="00F24E25"/>
    <w:pPr>
      <w:suppressAutoHyphens/>
      <w:autoSpaceDE w:val="0"/>
      <w:spacing w:before="100" w:after="100"/>
    </w:pPr>
    <w:rPr>
      <w:rFonts w:ascii="Arial Unicode MS" w:eastAsia="Arial Unicode MS" w:hAnsi="Arial Unicode MS" w:cs="Arial Unicode MS"/>
      <w:sz w:val="24"/>
      <w:szCs w:val="24"/>
      <w:lang w:val="es-CR" w:eastAsia="zh-CN"/>
    </w:rPr>
  </w:style>
  <w:style w:type="paragraph" w:customStyle="1" w:styleId="Ttulo0">
    <w:name w:val="T’tulo"/>
    <w:uiPriority w:val="99"/>
    <w:qFormat/>
    <w:rsid w:val="00F24E25"/>
    <w:pPr>
      <w:suppressAutoHyphens/>
      <w:autoSpaceDE w:val="0"/>
      <w:ind w:right="51"/>
      <w:jc w:val="center"/>
    </w:pPr>
    <w:rPr>
      <w:rFonts w:ascii="Arial" w:hAnsi="Arial" w:cs="Arial"/>
      <w:b/>
      <w:bCs/>
      <w:lang w:val="es-CR" w:eastAsia="zh-CN"/>
    </w:rPr>
  </w:style>
  <w:style w:type="paragraph" w:customStyle="1" w:styleId="Sangra3detindependiente2">
    <w:name w:val="Sangría 3 de t. independiente2"/>
    <w:rsid w:val="00F24E25"/>
    <w:pPr>
      <w:suppressAutoHyphens/>
      <w:autoSpaceDE w:val="0"/>
      <w:ind w:firstLine="360"/>
      <w:jc w:val="both"/>
    </w:pPr>
    <w:rPr>
      <w:rFonts w:ascii="Arial" w:hAnsi="Arial" w:cs="Arial"/>
      <w:color w:val="000000"/>
      <w:sz w:val="24"/>
      <w:szCs w:val="24"/>
      <w:lang w:val="es-CR" w:eastAsia="zh-CN"/>
    </w:rPr>
  </w:style>
  <w:style w:type="paragraph" w:customStyle="1" w:styleId="Encabezado6">
    <w:name w:val="Encabezado 6"/>
    <w:next w:val="Normal"/>
    <w:rsid w:val="00F24E25"/>
    <w:pPr>
      <w:keepNext/>
      <w:suppressAutoHyphens/>
      <w:autoSpaceDE w:val="0"/>
      <w:jc w:val="center"/>
    </w:pPr>
    <w:rPr>
      <w:rFonts w:ascii="Arial" w:hAnsi="Arial" w:cs="Arial"/>
      <w:sz w:val="24"/>
      <w:szCs w:val="24"/>
      <w:lang w:val="es-CR" w:eastAsia="zh-CN"/>
    </w:rPr>
  </w:style>
  <w:style w:type="paragraph" w:styleId="Cita">
    <w:name w:val="Quote"/>
    <w:link w:val="CitaCar"/>
    <w:qFormat/>
    <w:rsid w:val="00F24E25"/>
    <w:pPr>
      <w:suppressAutoHyphens/>
      <w:autoSpaceDE w:val="0"/>
      <w:spacing w:after="283"/>
      <w:ind w:left="567" w:right="567"/>
    </w:pPr>
    <w:rPr>
      <w:rFonts w:ascii="Arial" w:hAnsi="Arial" w:cs="Arial"/>
      <w:sz w:val="24"/>
      <w:szCs w:val="24"/>
      <w:lang w:val="es-CR" w:eastAsia="zh-CN"/>
    </w:rPr>
  </w:style>
  <w:style w:type="character" w:customStyle="1" w:styleId="CitaCar">
    <w:name w:val="Cita Car"/>
    <w:basedOn w:val="Fuentedeprrafopredeter"/>
    <w:link w:val="Cita"/>
    <w:qFormat/>
    <w:rsid w:val="00F24E25"/>
    <w:rPr>
      <w:rFonts w:ascii="Arial" w:hAnsi="Arial" w:cs="Arial"/>
      <w:sz w:val="24"/>
      <w:szCs w:val="24"/>
      <w:lang w:val="es-CR" w:eastAsia="zh-CN"/>
    </w:rPr>
  </w:style>
  <w:style w:type="paragraph" w:customStyle="1" w:styleId="Encabezado7">
    <w:name w:val="Encabezado7"/>
    <w:next w:val="Textoindependiente"/>
    <w:rsid w:val="00F24E25"/>
    <w:pPr>
      <w:keepNext/>
      <w:suppressAutoHyphens/>
      <w:autoSpaceDE w:val="0"/>
      <w:spacing w:before="240" w:after="120" w:line="276" w:lineRule="auto"/>
    </w:pPr>
    <w:rPr>
      <w:rFonts w:ascii="Arial" w:hAnsi="Arial" w:cs="Arial"/>
      <w:sz w:val="28"/>
      <w:szCs w:val="28"/>
      <w:lang w:val="es-CR" w:eastAsia="zh-CN"/>
    </w:rPr>
  </w:style>
  <w:style w:type="paragraph" w:customStyle="1" w:styleId="Encabezado60">
    <w:name w:val="Encabezado6"/>
    <w:next w:val="Textoindependiente"/>
    <w:rsid w:val="00F24E25"/>
    <w:pPr>
      <w:keepNext/>
      <w:suppressAutoHyphens/>
      <w:autoSpaceDE w:val="0"/>
      <w:spacing w:before="240" w:after="120" w:line="276" w:lineRule="auto"/>
    </w:pPr>
    <w:rPr>
      <w:rFonts w:ascii="Arial" w:hAnsi="Arial" w:cs="Arial"/>
      <w:sz w:val="28"/>
      <w:szCs w:val="28"/>
      <w:lang w:val="es-CR" w:eastAsia="zh-CN"/>
    </w:rPr>
  </w:style>
  <w:style w:type="paragraph" w:customStyle="1" w:styleId="Remitedesobre1">
    <w:name w:val="Remite de sobre1"/>
    <w:rsid w:val="00F24E25"/>
    <w:pPr>
      <w:widowControl w:val="0"/>
      <w:suppressAutoHyphens/>
      <w:autoSpaceDE w:val="0"/>
    </w:pPr>
    <w:rPr>
      <w:rFonts w:ascii="Arial" w:eastAsia="Arial" w:hAnsi="Arial" w:cs="Arial"/>
      <w:color w:val="000000"/>
      <w:spacing w:val="-3"/>
      <w:sz w:val="24"/>
      <w:szCs w:val="24"/>
      <w:lang w:eastAsia="zh-CN" w:bidi="hi-IN"/>
    </w:rPr>
  </w:style>
  <w:style w:type="paragraph" w:customStyle="1" w:styleId="WW-Predeterminado12">
    <w:name w:val="WW-Predeterminado12"/>
    <w:rsid w:val="00F24E25"/>
    <w:pPr>
      <w:widowControl w:val="0"/>
      <w:tabs>
        <w:tab w:val="left" w:pos="708"/>
      </w:tabs>
      <w:suppressAutoHyphens/>
      <w:spacing w:after="160" w:line="252" w:lineRule="auto"/>
    </w:pPr>
    <w:rPr>
      <w:rFonts w:ascii="Liberation Serif" w:eastAsia="DejaVu Sans" w:hAnsi="Liberation Serif" w:cs="Liberation Serif"/>
      <w:color w:val="00000A"/>
      <w:sz w:val="22"/>
      <w:szCs w:val="24"/>
      <w:lang w:val="es-CR" w:eastAsia="zh-CN" w:bidi="hi-IN"/>
    </w:rPr>
  </w:style>
  <w:style w:type="paragraph" w:customStyle="1" w:styleId="ListParagraph3">
    <w:name w:val="List Paragraph3"/>
    <w:basedOn w:val="Normal"/>
    <w:rsid w:val="00F24E25"/>
    <w:pPr>
      <w:ind w:left="708"/>
    </w:pPr>
    <w:rPr>
      <w:rFonts w:ascii="Liberation Serif" w:eastAsia="SimSun" w:hAnsi="Liberation Serif" w:cs="Liberation Serif"/>
      <w:color w:val="00000A"/>
      <w:kern w:val="2"/>
      <w:lang w:eastAsia="zh-CN" w:bidi="hi-IN"/>
    </w:rPr>
  </w:style>
  <w:style w:type="character" w:customStyle="1" w:styleId="RTFNum51">
    <w:name w:val="RTF_Num 5 1"/>
    <w:rsid w:val="00F24E25"/>
    <w:rPr>
      <w:rFonts w:ascii="Times New Roman" w:eastAsia="Times New Roman" w:hAnsi="Times New Roman" w:cs="Times New Roman"/>
    </w:rPr>
  </w:style>
  <w:style w:type="character" w:customStyle="1" w:styleId="RTFNum53">
    <w:name w:val="RTF_Num 5 3"/>
    <w:rsid w:val="00F24E25"/>
    <w:rPr>
      <w:rFonts w:ascii="Times New Roman" w:eastAsia="Times New Roman" w:hAnsi="Times New Roman" w:cs="Times New Roman"/>
    </w:rPr>
  </w:style>
  <w:style w:type="character" w:customStyle="1" w:styleId="RTFNum54">
    <w:name w:val="RTF_Num 5 4"/>
    <w:rsid w:val="00F24E25"/>
    <w:rPr>
      <w:rFonts w:ascii="Times New Roman" w:eastAsia="Times New Roman" w:hAnsi="Times New Roman" w:cs="Times New Roman"/>
    </w:rPr>
  </w:style>
  <w:style w:type="character" w:customStyle="1" w:styleId="RTFNum55">
    <w:name w:val="RTF_Num 5 5"/>
    <w:rsid w:val="00F24E25"/>
    <w:rPr>
      <w:rFonts w:ascii="Times New Roman" w:eastAsia="Times New Roman" w:hAnsi="Times New Roman" w:cs="Times New Roman"/>
    </w:rPr>
  </w:style>
  <w:style w:type="character" w:customStyle="1" w:styleId="RTFNum56">
    <w:name w:val="RTF_Num 5 6"/>
    <w:rsid w:val="00F24E25"/>
    <w:rPr>
      <w:rFonts w:ascii="Times New Roman" w:eastAsia="Times New Roman" w:hAnsi="Times New Roman" w:cs="Times New Roman"/>
    </w:rPr>
  </w:style>
  <w:style w:type="character" w:customStyle="1" w:styleId="RTFNum57">
    <w:name w:val="RTF_Num 5 7"/>
    <w:rsid w:val="00F24E25"/>
    <w:rPr>
      <w:rFonts w:ascii="Times New Roman" w:eastAsia="Times New Roman" w:hAnsi="Times New Roman" w:cs="Times New Roman"/>
    </w:rPr>
  </w:style>
  <w:style w:type="character" w:customStyle="1" w:styleId="RTFNum58">
    <w:name w:val="RTF_Num 5 8"/>
    <w:rsid w:val="00F24E25"/>
    <w:rPr>
      <w:rFonts w:ascii="Times New Roman" w:eastAsia="Times New Roman" w:hAnsi="Times New Roman" w:cs="Times New Roman"/>
    </w:rPr>
  </w:style>
  <w:style w:type="character" w:customStyle="1" w:styleId="RTFNum59">
    <w:name w:val="RTF_Num 5 9"/>
    <w:rsid w:val="00F24E25"/>
    <w:rPr>
      <w:rFonts w:ascii="Times New Roman" w:eastAsia="Times New Roman" w:hAnsi="Times New Roman" w:cs="Times New Roman"/>
    </w:rPr>
  </w:style>
  <w:style w:type="character" w:customStyle="1" w:styleId="RTFNum61">
    <w:name w:val="RTF_Num 6 1"/>
    <w:rsid w:val="00F24E25"/>
    <w:rPr>
      <w:rFonts w:ascii="Wingdings" w:eastAsia="Wingdings" w:hAnsi="Wingdings" w:cs="Wingdings"/>
    </w:rPr>
  </w:style>
  <w:style w:type="character" w:customStyle="1" w:styleId="RTFNum63">
    <w:name w:val="RTF_Num 6 3"/>
    <w:rsid w:val="00F24E25"/>
    <w:rPr>
      <w:rFonts w:ascii="Wingdings" w:eastAsia="Wingdings" w:hAnsi="Wingdings" w:cs="Wingdings"/>
    </w:rPr>
  </w:style>
  <w:style w:type="character" w:customStyle="1" w:styleId="RTFNum64">
    <w:name w:val="RTF_Num 6 4"/>
    <w:rsid w:val="00F24E25"/>
    <w:rPr>
      <w:rFonts w:ascii="Symbol" w:eastAsia="Symbol" w:hAnsi="Symbol" w:cs="Symbol"/>
    </w:rPr>
  </w:style>
  <w:style w:type="character" w:customStyle="1" w:styleId="RTFNum65">
    <w:name w:val="RTF_Num 6 5"/>
    <w:rsid w:val="00F24E25"/>
    <w:rPr>
      <w:rFonts w:ascii="Courier New" w:eastAsia="Courier New" w:hAnsi="Courier New" w:cs="Courier New"/>
    </w:rPr>
  </w:style>
  <w:style w:type="character" w:customStyle="1" w:styleId="RTFNum66">
    <w:name w:val="RTF_Num 6 6"/>
    <w:rsid w:val="00F24E25"/>
    <w:rPr>
      <w:rFonts w:ascii="Wingdings" w:eastAsia="Wingdings" w:hAnsi="Wingdings" w:cs="Wingdings"/>
    </w:rPr>
  </w:style>
  <w:style w:type="character" w:customStyle="1" w:styleId="RTFNum67">
    <w:name w:val="RTF_Num 6 7"/>
    <w:rsid w:val="00F24E25"/>
    <w:rPr>
      <w:rFonts w:ascii="Symbol" w:eastAsia="Symbol" w:hAnsi="Symbol" w:cs="Symbol"/>
    </w:rPr>
  </w:style>
  <w:style w:type="character" w:customStyle="1" w:styleId="RTFNum68">
    <w:name w:val="RTF_Num 6 8"/>
    <w:rsid w:val="00F24E25"/>
    <w:rPr>
      <w:rFonts w:ascii="Courier New" w:eastAsia="Courier New" w:hAnsi="Courier New" w:cs="Courier New"/>
    </w:rPr>
  </w:style>
  <w:style w:type="character" w:customStyle="1" w:styleId="RTFNum69">
    <w:name w:val="RTF_Num 6 9"/>
    <w:rsid w:val="00F24E25"/>
    <w:rPr>
      <w:rFonts w:ascii="Wingdings" w:eastAsia="Wingdings" w:hAnsi="Wingdings" w:cs="Wingdings"/>
    </w:rPr>
  </w:style>
  <w:style w:type="character" w:customStyle="1" w:styleId="RTFNum71">
    <w:name w:val="RTF_Num 7 1"/>
    <w:rsid w:val="00F24E25"/>
    <w:rPr>
      <w:rFonts w:ascii="Times New Roman" w:eastAsia="Times New Roman" w:hAnsi="Times New Roman" w:cs="Times New Roman"/>
      <w:b/>
      <w:bCs/>
    </w:rPr>
  </w:style>
  <w:style w:type="character" w:customStyle="1" w:styleId="RTFNum73">
    <w:name w:val="RTF_Num 7 3"/>
    <w:rsid w:val="00F24E25"/>
    <w:rPr>
      <w:rFonts w:ascii="Times New Roman" w:eastAsia="Times New Roman" w:hAnsi="Times New Roman" w:cs="Times New Roman"/>
    </w:rPr>
  </w:style>
  <w:style w:type="character" w:customStyle="1" w:styleId="RTFNum74">
    <w:name w:val="RTF_Num 7 4"/>
    <w:rsid w:val="00F24E25"/>
    <w:rPr>
      <w:rFonts w:ascii="Times New Roman" w:eastAsia="Times New Roman" w:hAnsi="Times New Roman" w:cs="Times New Roman"/>
    </w:rPr>
  </w:style>
  <w:style w:type="character" w:customStyle="1" w:styleId="RTFNum75">
    <w:name w:val="RTF_Num 7 5"/>
    <w:rsid w:val="00F24E25"/>
    <w:rPr>
      <w:rFonts w:ascii="Times New Roman" w:eastAsia="Times New Roman" w:hAnsi="Times New Roman" w:cs="Times New Roman"/>
    </w:rPr>
  </w:style>
  <w:style w:type="character" w:customStyle="1" w:styleId="RTFNum76">
    <w:name w:val="RTF_Num 7 6"/>
    <w:rsid w:val="00F24E25"/>
    <w:rPr>
      <w:rFonts w:ascii="Times New Roman" w:eastAsia="Times New Roman" w:hAnsi="Times New Roman" w:cs="Times New Roman"/>
    </w:rPr>
  </w:style>
  <w:style w:type="character" w:customStyle="1" w:styleId="RTFNum77">
    <w:name w:val="RTF_Num 7 7"/>
    <w:rsid w:val="00F24E25"/>
    <w:rPr>
      <w:rFonts w:ascii="Times New Roman" w:eastAsia="Times New Roman" w:hAnsi="Times New Roman" w:cs="Times New Roman"/>
    </w:rPr>
  </w:style>
  <w:style w:type="character" w:customStyle="1" w:styleId="RTFNum78">
    <w:name w:val="RTF_Num 7 8"/>
    <w:rsid w:val="00F24E25"/>
    <w:rPr>
      <w:rFonts w:ascii="Times New Roman" w:eastAsia="Times New Roman" w:hAnsi="Times New Roman" w:cs="Times New Roman"/>
    </w:rPr>
  </w:style>
  <w:style w:type="character" w:customStyle="1" w:styleId="RTFNum79">
    <w:name w:val="RTF_Num 7 9"/>
    <w:rsid w:val="00F24E25"/>
    <w:rPr>
      <w:rFonts w:ascii="Times New Roman" w:eastAsia="Times New Roman" w:hAnsi="Times New Roman" w:cs="Times New Roman"/>
    </w:rPr>
  </w:style>
  <w:style w:type="character" w:customStyle="1" w:styleId="RTFNum81">
    <w:name w:val="RTF_Num 8 1"/>
    <w:rsid w:val="00F24E25"/>
    <w:rPr>
      <w:rFonts w:ascii="Times New Roman" w:eastAsia="Times New Roman" w:hAnsi="Times New Roman" w:cs="Times New Roman"/>
    </w:rPr>
  </w:style>
  <w:style w:type="character" w:customStyle="1" w:styleId="RTFNum83">
    <w:name w:val="RTF_Num 8 3"/>
    <w:rsid w:val="00F24E25"/>
    <w:rPr>
      <w:rFonts w:ascii="Times New Roman" w:eastAsia="Times New Roman" w:hAnsi="Times New Roman" w:cs="Times New Roman"/>
    </w:rPr>
  </w:style>
  <w:style w:type="character" w:customStyle="1" w:styleId="RTFNum84">
    <w:name w:val="RTF_Num 8 4"/>
    <w:rsid w:val="00F24E25"/>
    <w:rPr>
      <w:rFonts w:ascii="Times New Roman" w:eastAsia="Times New Roman" w:hAnsi="Times New Roman" w:cs="Times New Roman"/>
    </w:rPr>
  </w:style>
  <w:style w:type="character" w:customStyle="1" w:styleId="RTFNum85">
    <w:name w:val="RTF_Num 8 5"/>
    <w:rsid w:val="00F24E25"/>
    <w:rPr>
      <w:rFonts w:ascii="Times New Roman" w:eastAsia="Times New Roman" w:hAnsi="Times New Roman" w:cs="Times New Roman"/>
    </w:rPr>
  </w:style>
  <w:style w:type="character" w:customStyle="1" w:styleId="RTFNum86">
    <w:name w:val="RTF_Num 8 6"/>
    <w:rsid w:val="00F24E25"/>
    <w:rPr>
      <w:rFonts w:ascii="Times New Roman" w:eastAsia="Times New Roman" w:hAnsi="Times New Roman" w:cs="Times New Roman"/>
    </w:rPr>
  </w:style>
  <w:style w:type="character" w:customStyle="1" w:styleId="RTFNum87">
    <w:name w:val="RTF_Num 8 7"/>
    <w:rsid w:val="00F24E25"/>
    <w:rPr>
      <w:rFonts w:ascii="Times New Roman" w:eastAsia="Times New Roman" w:hAnsi="Times New Roman" w:cs="Times New Roman"/>
    </w:rPr>
  </w:style>
  <w:style w:type="character" w:customStyle="1" w:styleId="RTFNum88">
    <w:name w:val="RTF_Num 8 8"/>
    <w:rsid w:val="00F24E25"/>
    <w:rPr>
      <w:rFonts w:ascii="Times New Roman" w:eastAsia="Times New Roman" w:hAnsi="Times New Roman" w:cs="Times New Roman"/>
    </w:rPr>
  </w:style>
  <w:style w:type="character" w:customStyle="1" w:styleId="RTFNum89">
    <w:name w:val="RTF_Num 8 9"/>
    <w:rsid w:val="00F24E25"/>
    <w:rPr>
      <w:rFonts w:ascii="Times New Roman" w:eastAsia="Times New Roman" w:hAnsi="Times New Roman" w:cs="Times New Roman"/>
    </w:rPr>
  </w:style>
  <w:style w:type="character" w:customStyle="1" w:styleId="RTFNum91">
    <w:name w:val="RTF_Num 9 1"/>
    <w:rsid w:val="00F24E25"/>
    <w:rPr>
      <w:rFonts w:ascii="Times New Roman" w:eastAsia="Times New Roman" w:hAnsi="Times New Roman" w:cs="Times New Roman"/>
      <w:b/>
      <w:bCs/>
    </w:rPr>
  </w:style>
  <w:style w:type="character" w:customStyle="1" w:styleId="RTFNum93">
    <w:name w:val="RTF_Num 9 3"/>
    <w:rsid w:val="00F24E25"/>
    <w:rPr>
      <w:rFonts w:ascii="Times New Roman" w:eastAsia="Times New Roman" w:hAnsi="Times New Roman" w:cs="Times New Roman"/>
    </w:rPr>
  </w:style>
  <w:style w:type="character" w:customStyle="1" w:styleId="RTFNum94">
    <w:name w:val="RTF_Num 9 4"/>
    <w:rsid w:val="00F24E25"/>
    <w:rPr>
      <w:rFonts w:ascii="Times New Roman" w:eastAsia="Times New Roman" w:hAnsi="Times New Roman" w:cs="Times New Roman"/>
    </w:rPr>
  </w:style>
  <w:style w:type="character" w:customStyle="1" w:styleId="RTFNum95">
    <w:name w:val="RTF_Num 9 5"/>
    <w:rsid w:val="00F24E25"/>
    <w:rPr>
      <w:rFonts w:ascii="Times New Roman" w:eastAsia="Times New Roman" w:hAnsi="Times New Roman" w:cs="Times New Roman"/>
    </w:rPr>
  </w:style>
  <w:style w:type="character" w:customStyle="1" w:styleId="RTFNum96">
    <w:name w:val="RTF_Num 9 6"/>
    <w:rsid w:val="00F24E25"/>
    <w:rPr>
      <w:rFonts w:ascii="Times New Roman" w:eastAsia="Times New Roman" w:hAnsi="Times New Roman" w:cs="Times New Roman"/>
    </w:rPr>
  </w:style>
  <w:style w:type="character" w:customStyle="1" w:styleId="RTFNum97">
    <w:name w:val="RTF_Num 9 7"/>
    <w:rsid w:val="00F24E25"/>
    <w:rPr>
      <w:rFonts w:ascii="Times New Roman" w:eastAsia="Times New Roman" w:hAnsi="Times New Roman" w:cs="Times New Roman"/>
    </w:rPr>
  </w:style>
  <w:style w:type="character" w:customStyle="1" w:styleId="RTFNum98">
    <w:name w:val="RTF_Num 9 8"/>
    <w:rsid w:val="00F24E25"/>
    <w:rPr>
      <w:rFonts w:ascii="Times New Roman" w:eastAsia="Times New Roman" w:hAnsi="Times New Roman" w:cs="Times New Roman"/>
    </w:rPr>
  </w:style>
  <w:style w:type="character" w:customStyle="1" w:styleId="RTFNum99">
    <w:name w:val="RTF_Num 9 9"/>
    <w:rsid w:val="00F24E25"/>
    <w:rPr>
      <w:rFonts w:ascii="Times New Roman" w:eastAsia="Times New Roman" w:hAnsi="Times New Roman" w:cs="Times New Roman"/>
    </w:rPr>
  </w:style>
  <w:style w:type="character" w:customStyle="1" w:styleId="RTFNum101">
    <w:name w:val="RTF_Num 10 1"/>
    <w:rsid w:val="00F24E25"/>
    <w:rPr>
      <w:rFonts w:ascii="Times New Roman" w:eastAsia="Times New Roman" w:hAnsi="Times New Roman" w:cs="Times New Roman"/>
      <w:b/>
      <w:bCs/>
    </w:rPr>
  </w:style>
  <w:style w:type="character" w:customStyle="1" w:styleId="RTFNum103">
    <w:name w:val="RTF_Num 10 3"/>
    <w:rsid w:val="00F24E25"/>
    <w:rPr>
      <w:rFonts w:ascii="Times New Roman" w:eastAsia="Times New Roman" w:hAnsi="Times New Roman" w:cs="Times New Roman"/>
    </w:rPr>
  </w:style>
  <w:style w:type="character" w:customStyle="1" w:styleId="RTFNum104">
    <w:name w:val="RTF_Num 10 4"/>
    <w:rsid w:val="00F24E25"/>
    <w:rPr>
      <w:rFonts w:ascii="Times New Roman" w:eastAsia="Times New Roman" w:hAnsi="Times New Roman" w:cs="Times New Roman"/>
    </w:rPr>
  </w:style>
  <w:style w:type="character" w:customStyle="1" w:styleId="RTFNum105">
    <w:name w:val="RTF_Num 10 5"/>
    <w:rsid w:val="00F24E25"/>
    <w:rPr>
      <w:rFonts w:ascii="Times New Roman" w:eastAsia="Times New Roman" w:hAnsi="Times New Roman" w:cs="Times New Roman"/>
    </w:rPr>
  </w:style>
  <w:style w:type="character" w:customStyle="1" w:styleId="RTFNum106">
    <w:name w:val="RTF_Num 10 6"/>
    <w:rsid w:val="00F24E25"/>
    <w:rPr>
      <w:rFonts w:ascii="Times New Roman" w:eastAsia="Times New Roman" w:hAnsi="Times New Roman" w:cs="Times New Roman"/>
    </w:rPr>
  </w:style>
  <w:style w:type="character" w:customStyle="1" w:styleId="RTFNum107">
    <w:name w:val="RTF_Num 10 7"/>
    <w:rsid w:val="00F24E25"/>
    <w:rPr>
      <w:rFonts w:ascii="Times New Roman" w:eastAsia="Times New Roman" w:hAnsi="Times New Roman" w:cs="Times New Roman"/>
    </w:rPr>
  </w:style>
  <w:style w:type="character" w:customStyle="1" w:styleId="RTFNum108">
    <w:name w:val="RTF_Num 10 8"/>
    <w:rsid w:val="00F24E25"/>
    <w:rPr>
      <w:rFonts w:ascii="Times New Roman" w:eastAsia="Times New Roman" w:hAnsi="Times New Roman" w:cs="Times New Roman"/>
    </w:rPr>
  </w:style>
  <w:style w:type="character" w:customStyle="1" w:styleId="RTFNum109">
    <w:name w:val="RTF_Num 10 9"/>
    <w:rsid w:val="00F24E25"/>
    <w:rPr>
      <w:rFonts w:ascii="Times New Roman" w:eastAsia="Times New Roman" w:hAnsi="Times New Roman" w:cs="Times New Roman"/>
    </w:rPr>
  </w:style>
  <w:style w:type="character" w:customStyle="1" w:styleId="RTFNum111">
    <w:name w:val="RTF_Num 11 1"/>
    <w:rsid w:val="00F24E25"/>
    <w:rPr>
      <w:rFonts w:ascii="Times New Roman" w:eastAsia="Times New Roman" w:hAnsi="Times New Roman" w:cs="Times New Roman"/>
      <w:b/>
      <w:bCs/>
    </w:rPr>
  </w:style>
  <w:style w:type="character" w:customStyle="1" w:styleId="RTFNum113">
    <w:name w:val="RTF_Num 11 3"/>
    <w:rsid w:val="00F24E25"/>
    <w:rPr>
      <w:rFonts w:ascii="Times New Roman" w:eastAsia="Times New Roman" w:hAnsi="Times New Roman" w:cs="Times New Roman"/>
    </w:rPr>
  </w:style>
  <w:style w:type="character" w:customStyle="1" w:styleId="RTFNum114">
    <w:name w:val="RTF_Num 11 4"/>
    <w:rsid w:val="00F24E25"/>
    <w:rPr>
      <w:rFonts w:ascii="Times New Roman" w:eastAsia="Times New Roman" w:hAnsi="Times New Roman" w:cs="Times New Roman"/>
    </w:rPr>
  </w:style>
  <w:style w:type="character" w:customStyle="1" w:styleId="RTFNum115">
    <w:name w:val="RTF_Num 11 5"/>
    <w:rsid w:val="00F24E25"/>
    <w:rPr>
      <w:rFonts w:ascii="Times New Roman" w:eastAsia="Times New Roman" w:hAnsi="Times New Roman" w:cs="Times New Roman"/>
    </w:rPr>
  </w:style>
  <w:style w:type="character" w:customStyle="1" w:styleId="RTFNum116">
    <w:name w:val="RTF_Num 11 6"/>
    <w:rsid w:val="00F24E25"/>
    <w:rPr>
      <w:rFonts w:ascii="Times New Roman" w:eastAsia="Times New Roman" w:hAnsi="Times New Roman" w:cs="Times New Roman"/>
    </w:rPr>
  </w:style>
  <w:style w:type="character" w:customStyle="1" w:styleId="RTFNum117">
    <w:name w:val="RTF_Num 11 7"/>
    <w:rsid w:val="00F24E25"/>
    <w:rPr>
      <w:rFonts w:ascii="Times New Roman" w:eastAsia="Times New Roman" w:hAnsi="Times New Roman" w:cs="Times New Roman"/>
    </w:rPr>
  </w:style>
  <w:style w:type="character" w:customStyle="1" w:styleId="RTFNum118">
    <w:name w:val="RTF_Num 11 8"/>
    <w:rsid w:val="00F24E25"/>
    <w:rPr>
      <w:rFonts w:ascii="Times New Roman" w:eastAsia="Times New Roman" w:hAnsi="Times New Roman" w:cs="Times New Roman"/>
    </w:rPr>
  </w:style>
  <w:style w:type="character" w:customStyle="1" w:styleId="RTFNum119">
    <w:name w:val="RTF_Num 11 9"/>
    <w:rsid w:val="00F24E25"/>
    <w:rPr>
      <w:rFonts w:ascii="Times New Roman" w:eastAsia="Times New Roman" w:hAnsi="Times New Roman" w:cs="Times New Roman"/>
    </w:rPr>
  </w:style>
  <w:style w:type="character" w:customStyle="1" w:styleId="RTFNum131">
    <w:name w:val="RTF_Num 13 1"/>
    <w:rsid w:val="00F24E25"/>
    <w:rPr>
      <w:rFonts w:ascii="Times New Roman" w:eastAsia="Times New Roman" w:hAnsi="Times New Roman" w:cs="Times New Roman"/>
      <w:b/>
      <w:bCs/>
    </w:rPr>
  </w:style>
  <w:style w:type="character" w:customStyle="1" w:styleId="RTFNum133">
    <w:name w:val="RTF_Num 13 3"/>
    <w:rsid w:val="00F24E25"/>
    <w:rPr>
      <w:rFonts w:ascii="Times New Roman" w:eastAsia="Times New Roman" w:hAnsi="Times New Roman" w:cs="Times New Roman"/>
    </w:rPr>
  </w:style>
  <w:style w:type="character" w:customStyle="1" w:styleId="RTFNum134">
    <w:name w:val="RTF_Num 13 4"/>
    <w:rsid w:val="00F24E25"/>
    <w:rPr>
      <w:rFonts w:ascii="Times New Roman" w:eastAsia="Times New Roman" w:hAnsi="Times New Roman" w:cs="Times New Roman"/>
    </w:rPr>
  </w:style>
  <w:style w:type="character" w:customStyle="1" w:styleId="RTFNum135">
    <w:name w:val="RTF_Num 13 5"/>
    <w:rsid w:val="00F24E25"/>
    <w:rPr>
      <w:rFonts w:ascii="Times New Roman" w:eastAsia="Times New Roman" w:hAnsi="Times New Roman" w:cs="Times New Roman"/>
    </w:rPr>
  </w:style>
  <w:style w:type="character" w:customStyle="1" w:styleId="RTFNum136">
    <w:name w:val="RTF_Num 13 6"/>
    <w:rsid w:val="00F24E25"/>
    <w:rPr>
      <w:rFonts w:ascii="Times New Roman" w:eastAsia="Times New Roman" w:hAnsi="Times New Roman" w:cs="Times New Roman"/>
    </w:rPr>
  </w:style>
  <w:style w:type="character" w:customStyle="1" w:styleId="RTFNum137">
    <w:name w:val="RTF_Num 13 7"/>
    <w:rsid w:val="00F24E25"/>
    <w:rPr>
      <w:rFonts w:ascii="Times New Roman" w:eastAsia="Times New Roman" w:hAnsi="Times New Roman" w:cs="Times New Roman"/>
    </w:rPr>
  </w:style>
  <w:style w:type="character" w:customStyle="1" w:styleId="RTFNum138">
    <w:name w:val="RTF_Num 13 8"/>
    <w:rsid w:val="00F24E25"/>
    <w:rPr>
      <w:rFonts w:ascii="Times New Roman" w:eastAsia="Times New Roman" w:hAnsi="Times New Roman" w:cs="Times New Roman"/>
    </w:rPr>
  </w:style>
  <w:style w:type="character" w:customStyle="1" w:styleId="RTFNum139">
    <w:name w:val="RTF_Num 13 9"/>
    <w:rsid w:val="00F24E25"/>
    <w:rPr>
      <w:rFonts w:ascii="Times New Roman" w:eastAsia="Times New Roman" w:hAnsi="Times New Roman" w:cs="Times New Roman"/>
    </w:rPr>
  </w:style>
  <w:style w:type="character" w:customStyle="1" w:styleId="RTFNum141">
    <w:name w:val="RTF_Num 14 1"/>
    <w:rsid w:val="00F24E25"/>
    <w:rPr>
      <w:rFonts w:ascii="Times New Roman" w:eastAsia="Times New Roman" w:hAnsi="Times New Roman" w:cs="Times New Roman"/>
    </w:rPr>
  </w:style>
  <w:style w:type="character" w:customStyle="1" w:styleId="RTFNum143">
    <w:name w:val="RTF_Num 14 3"/>
    <w:rsid w:val="00F24E25"/>
    <w:rPr>
      <w:rFonts w:ascii="Times New Roman" w:eastAsia="Times New Roman" w:hAnsi="Times New Roman" w:cs="Times New Roman"/>
    </w:rPr>
  </w:style>
  <w:style w:type="character" w:customStyle="1" w:styleId="RTFNum144">
    <w:name w:val="RTF_Num 14 4"/>
    <w:rsid w:val="00F24E25"/>
    <w:rPr>
      <w:rFonts w:ascii="Times New Roman" w:eastAsia="Times New Roman" w:hAnsi="Times New Roman" w:cs="Times New Roman"/>
    </w:rPr>
  </w:style>
  <w:style w:type="character" w:customStyle="1" w:styleId="RTFNum145">
    <w:name w:val="RTF_Num 14 5"/>
    <w:rsid w:val="00F24E25"/>
    <w:rPr>
      <w:rFonts w:ascii="Times New Roman" w:eastAsia="Times New Roman" w:hAnsi="Times New Roman" w:cs="Times New Roman"/>
    </w:rPr>
  </w:style>
  <w:style w:type="character" w:customStyle="1" w:styleId="RTFNum146">
    <w:name w:val="RTF_Num 14 6"/>
    <w:rsid w:val="00F24E25"/>
    <w:rPr>
      <w:rFonts w:ascii="Times New Roman" w:eastAsia="Times New Roman" w:hAnsi="Times New Roman" w:cs="Times New Roman"/>
    </w:rPr>
  </w:style>
  <w:style w:type="character" w:customStyle="1" w:styleId="RTFNum147">
    <w:name w:val="RTF_Num 14 7"/>
    <w:rsid w:val="00F24E25"/>
    <w:rPr>
      <w:rFonts w:ascii="Times New Roman" w:eastAsia="Times New Roman" w:hAnsi="Times New Roman" w:cs="Times New Roman"/>
    </w:rPr>
  </w:style>
  <w:style w:type="character" w:customStyle="1" w:styleId="RTFNum148">
    <w:name w:val="RTF_Num 14 8"/>
    <w:rsid w:val="00F24E25"/>
    <w:rPr>
      <w:rFonts w:ascii="Times New Roman" w:eastAsia="Times New Roman" w:hAnsi="Times New Roman" w:cs="Times New Roman"/>
    </w:rPr>
  </w:style>
  <w:style w:type="character" w:customStyle="1" w:styleId="RTFNum149">
    <w:name w:val="RTF_Num 14 9"/>
    <w:rsid w:val="00F24E25"/>
    <w:rPr>
      <w:rFonts w:ascii="Times New Roman" w:eastAsia="Times New Roman" w:hAnsi="Times New Roman" w:cs="Times New Roman"/>
    </w:rPr>
  </w:style>
  <w:style w:type="character" w:customStyle="1" w:styleId="RTFNum151">
    <w:name w:val="RTF_Num 15 1"/>
    <w:rsid w:val="00F24E25"/>
    <w:rPr>
      <w:rFonts w:ascii="Symbol" w:eastAsia="Symbol" w:hAnsi="Symbol" w:cs="Symbol"/>
    </w:rPr>
  </w:style>
  <w:style w:type="character" w:customStyle="1" w:styleId="RTFNum153">
    <w:name w:val="RTF_Num 15 3"/>
    <w:rsid w:val="00F24E25"/>
    <w:rPr>
      <w:rFonts w:ascii="Wingdings" w:eastAsia="Wingdings" w:hAnsi="Wingdings" w:cs="Wingdings"/>
    </w:rPr>
  </w:style>
  <w:style w:type="character" w:customStyle="1" w:styleId="RTFNum154">
    <w:name w:val="RTF_Num 15 4"/>
    <w:rsid w:val="00F24E25"/>
    <w:rPr>
      <w:rFonts w:ascii="Symbol" w:eastAsia="Symbol" w:hAnsi="Symbol" w:cs="Symbol"/>
    </w:rPr>
  </w:style>
  <w:style w:type="character" w:customStyle="1" w:styleId="RTFNum155">
    <w:name w:val="RTF_Num 15 5"/>
    <w:rsid w:val="00F24E25"/>
    <w:rPr>
      <w:rFonts w:ascii="Courier New" w:eastAsia="Courier New" w:hAnsi="Courier New" w:cs="Courier New"/>
    </w:rPr>
  </w:style>
  <w:style w:type="character" w:customStyle="1" w:styleId="RTFNum156">
    <w:name w:val="RTF_Num 15 6"/>
    <w:rsid w:val="00F24E25"/>
    <w:rPr>
      <w:rFonts w:ascii="Wingdings" w:eastAsia="Wingdings" w:hAnsi="Wingdings" w:cs="Wingdings"/>
    </w:rPr>
  </w:style>
  <w:style w:type="character" w:customStyle="1" w:styleId="RTFNum157">
    <w:name w:val="RTF_Num 15 7"/>
    <w:rsid w:val="00F24E25"/>
    <w:rPr>
      <w:rFonts w:ascii="Symbol" w:eastAsia="Symbol" w:hAnsi="Symbol" w:cs="Symbol"/>
    </w:rPr>
  </w:style>
  <w:style w:type="character" w:customStyle="1" w:styleId="RTFNum158">
    <w:name w:val="RTF_Num 15 8"/>
    <w:rsid w:val="00F24E25"/>
    <w:rPr>
      <w:rFonts w:ascii="Courier New" w:eastAsia="Courier New" w:hAnsi="Courier New" w:cs="Courier New"/>
    </w:rPr>
  </w:style>
  <w:style w:type="character" w:customStyle="1" w:styleId="RTFNum159">
    <w:name w:val="RTF_Num 15 9"/>
    <w:rsid w:val="00F24E25"/>
    <w:rPr>
      <w:rFonts w:ascii="Wingdings" w:eastAsia="Wingdings" w:hAnsi="Wingdings" w:cs="Wingdings"/>
    </w:rPr>
  </w:style>
  <w:style w:type="character" w:customStyle="1" w:styleId="RTFNum161">
    <w:name w:val="RTF_Num 16 1"/>
    <w:rsid w:val="00F24E25"/>
    <w:rPr>
      <w:rFonts w:ascii="Times New Roman" w:eastAsia="Times New Roman" w:hAnsi="Times New Roman" w:cs="Times New Roman"/>
    </w:rPr>
  </w:style>
  <w:style w:type="character" w:customStyle="1" w:styleId="RTFNum163">
    <w:name w:val="RTF_Num 16 3"/>
    <w:rsid w:val="00F24E25"/>
    <w:rPr>
      <w:rFonts w:ascii="Times New Roman" w:eastAsia="Times New Roman" w:hAnsi="Times New Roman" w:cs="Times New Roman"/>
    </w:rPr>
  </w:style>
  <w:style w:type="character" w:customStyle="1" w:styleId="RTFNum164">
    <w:name w:val="RTF_Num 16 4"/>
    <w:rsid w:val="00F24E25"/>
    <w:rPr>
      <w:rFonts w:ascii="Times New Roman" w:eastAsia="Times New Roman" w:hAnsi="Times New Roman" w:cs="Times New Roman"/>
    </w:rPr>
  </w:style>
  <w:style w:type="character" w:customStyle="1" w:styleId="RTFNum165">
    <w:name w:val="RTF_Num 16 5"/>
    <w:rsid w:val="00F24E25"/>
    <w:rPr>
      <w:rFonts w:ascii="Times New Roman" w:eastAsia="Times New Roman" w:hAnsi="Times New Roman" w:cs="Times New Roman"/>
    </w:rPr>
  </w:style>
  <w:style w:type="character" w:customStyle="1" w:styleId="RTFNum166">
    <w:name w:val="RTF_Num 16 6"/>
    <w:rsid w:val="00F24E25"/>
    <w:rPr>
      <w:rFonts w:ascii="Times New Roman" w:eastAsia="Times New Roman" w:hAnsi="Times New Roman" w:cs="Times New Roman"/>
    </w:rPr>
  </w:style>
  <w:style w:type="character" w:customStyle="1" w:styleId="RTFNum167">
    <w:name w:val="RTF_Num 16 7"/>
    <w:rsid w:val="00F24E25"/>
    <w:rPr>
      <w:rFonts w:ascii="Times New Roman" w:eastAsia="Times New Roman" w:hAnsi="Times New Roman" w:cs="Times New Roman"/>
    </w:rPr>
  </w:style>
  <w:style w:type="character" w:customStyle="1" w:styleId="RTFNum168">
    <w:name w:val="RTF_Num 16 8"/>
    <w:rsid w:val="00F24E25"/>
    <w:rPr>
      <w:rFonts w:ascii="Times New Roman" w:eastAsia="Times New Roman" w:hAnsi="Times New Roman" w:cs="Times New Roman"/>
    </w:rPr>
  </w:style>
  <w:style w:type="character" w:customStyle="1" w:styleId="RTFNum169">
    <w:name w:val="RTF_Num 16 9"/>
    <w:rsid w:val="00F24E25"/>
    <w:rPr>
      <w:rFonts w:ascii="Times New Roman" w:eastAsia="Times New Roman" w:hAnsi="Times New Roman" w:cs="Times New Roman"/>
    </w:rPr>
  </w:style>
  <w:style w:type="character" w:customStyle="1" w:styleId="RTFNum171">
    <w:name w:val="RTF_Num 17 1"/>
    <w:rsid w:val="00F24E25"/>
    <w:rPr>
      <w:rFonts w:ascii="Symbol" w:eastAsia="Symbol" w:hAnsi="Symbol" w:cs="Symbol"/>
    </w:rPr>
  </w:style>
  <w:style w:type="character" w:customStyle="1" w:styleId="RTFNum181">
    <w:name w:val="RTF_Num 18 1"/>
    <w:rsid w:val="00F24E25"/>
    <w:rPr>
      <w:rFonts w:ascii="Times New Roman" w:eastAsia="Times New Roman" w:hAnsi="Times New Roman" w:cs="Times New Roman"/>
    </w:rPr>
  </w:style>
  <w:style w:type="character" w:customStyle="1" w:styleId="RTFNum183">
    <w:name w:val="RTF_Num 18 3"/>
    <w:rsid w:val="00F24E25"/>
    <w:rPr>
      <w:rFonts w:ascii="Times New Roman" w:eastAsia="Times New Roman" w:hAnsi="Times New Roman" w:cs="Times New Roman"/>
    </w:rPr>
  </w:style>
  <w:style w:type="character" w:customStyle="1" w:styleId="RTFNum184">
    <w:name w:val="RTF_Num 18 4"/>
    <w:rsid w:val="00F24E25"/>
    <w:rPr>
      <w:rFonts w:ascii="Times New Roman" w:eastAsia="Times New Roman" w:hAnsi="Times New Roman" w:cs="Times New Roman"/>
    </w:rPr>
  </w:style>
  <w:style w:type="character" w:customStyle="1" w:styleId="RTFNum185">
    <w:name w:val="RTF_Num 18 5"/>
    <w:rsid w:val="00F24E25"/>
    <w:rPr>
      <w:rFonts w:ascii="Times New Roman" w:eastAsia="Times New Roman" w:hAnsi="Times New Roman" w:cs="Times New Roman"/>
    </w:rPr>
  </w:style>
  <w:style w:type="character" w:customStyle="1" w:styleId="RTFNum186">
    <w:name w:val="RTF_Num 18 6"/>
    <w:rsid w:val="00F24E25"/>
    <w:rPr>
      <w:rFonts w:ascii="Times New Roman" w:eastAsia="Times New Roman" w:hAnsi="Times New Roman" w:cs="Times New Roman"/>
    </w:rPr>
  </w:style>
  <w:style w:type="character" w:customStyle="1" w:styleId="RTFNum187">
    <w:name w:val="RTF_Num 18 7"/>
    <w:rsid w:val="00F24E25"/>
    <w:rPr>
      <w:rFonts w:ascii="Times New Roman" w:eastAsia="Times New Roman" w:hAnsi="Times New Roman" w:cs="Times New Roman"/>
    </w:rPr>
  </w:style>
  <w:style w:type="character" w:customStyle="1" w:styleId="RTFNum188">
    <w:name w:val="RTF_Num 18 8"/>
    <w:rsid w:val="00F24E25"/>
    <w:rPr>
      <w:rFonts w:ascii="Times New Roman" w:eastAsia="Times New Roman" w:hAnsi="Times New Roman" w:cs="Times New Roman"/>
    </w:rPr>
  </w:style>
  <w:style w:type="character" w:customStyle="1" w:styleId="RTFNum189">
    <w:name w:val="RTF_Num 18 9"/>
    <w:rsid w:val="00F24E25"/>
    <w:rPr>
      <w:rFonts w:ascii="Times New Roman" w:eastAsia="Times New Roman" w:hAnsi="Times New Roman" w:cs="Times New Roman"/>
    </w:rPr>
  </w:style>
  <w:style w:type="character" w:customStyle="1" w:styleId="RTFNum191">
    <w:name w:val="RTF_Num 19 1"/>
    <w:rsid w:val="00F24E25"/>
    <w:rPr>
      <w:rFonts w:ascii="Times New Roman" w:eastAsia="Times New Roman" w:hAnsi="Times New Roman" w:cs="Times New Roman"/>
    </w:rPr>
  </w:style>
  <w:style w:type="character" w:customStyle="1" w:styleId="RTFNum193">
    <w:name w:val="RTF_Num 19 3"/>
    <w:rsid w:val="00F24E25"/>
    <w:rPr>
      <w:rFonts w:ascii="Times New Roman" w:eastAsia="Times New Roman" w:hAnsi="Times New Roman" w:cs="Times New Roman"/>
    </w:rPr>
  </w:style>
  <w:style w:type="character" w:customStyle="1" w:styleId="RTFNum194">
    <w:name w:val="RTF_Num 19 4"/>
    <w:rsid w:val="00F24E25"/>
    <w:rPr>
      <w:rFonts w:ascii="Times New Roman" w:eastAsia="Times New Roman" w:hAnsi="Times New Roman" w:cs="Times New Roman"/>
    </w:rPr>
  </w:style>
  <w:style w:type="character" w:customStyle="1" w:styleId="RTFNum195">
    <w:name w:val="RTF_Num 19 5"/>
    <w:rsid w:val="00F24E25"/>
    <w:rPr>
      <w:rFonts w:ascii="Times New Roman" w:eastAsia="Times New Roman" w:hAnsi="Times New Roman" w:cs="Times New Roman"/>
    </w:rPr>
  </w:style>
  <w:style w:type="character" w:customStyle="1" w:styleId="RTFNum196">
    <w:name w:val="RTF_Num 19 6"/>
    <w:rsid w:val="00F24E25"/>
    <w:rPr>
      <w:rFonts w:ascii="Times New Roman" w:eastAsia="Times New Roman" w:hAnsi="Times New Roman" w:cs="Times New Roman"/>
    </w:rPr>
  </w:style>
  <w:style w:type="character" w:customStyle="1" w:styleId="RTFNum197">
    <w:name w:val="RTF_Num 19 7"/>
    <w:rsid w:val="00F24E25"/>
    <w:rPr>
      <w:rFonts w:ascii="Times New Roman" w:eastAsia="Times New Roman" w:hAnsi="Times New Roman" w:cs="Times New Roman"/>
    </w:rPr>
  </w:style>
  <w:style w:type="character" w:customStyle="1" w:styleId="RTFNum198">
    <w:name w:val="RTF_Num 19 8"/>
    <w:rsid w:val="00F24E25"/>
    <w:rPr>
      <w:rFonts w:ascii="Times New Roman" w:eastAsia="Times New Roman" w:hAnsi="Times New Roman" w:cs="Times New Roman"/>
    </w:rPr>
  </w:style>
  <w:style w:type="character" w:customStyle="1" w:styleId="RTFNum199">
    <w:name w:val="RTF_Num 19 9"/>
    <w:rsid w:val="00F24E25"/>
    <w:rPr>
      <w:rFonts w:ascii="Times New Roman" w:eastAsia="Times New Roman" w:hAnsi="Times New Roman" w:cs="Times New Roman"/>
    </w:rPr>
  </w:style>
  <w:style w:type="character" w:customStyle="1" w:styleId="RTFNum201">
    <w:name w:val="RTF_Num 20 1"/>
    <w:rsid w:val="00F24E25"/>
    <w:rPr>
      <w:rFonts w:ascii="Times New Roman" w:eastAsia="Times New Roman" w:hAnsi="Times New Roman" w:cs="Times New Roman"/>
    </w:rPr>
  </w:style>
  <w:style w:type="character" w:customStyle="1" w:styleId="RTFNum203">
    <w:name w:val="RTF_Num 20 3"/>
    <w:rsid w:val="00F24E25"/>
    <w:rPr>
      <w:rFonts w:ascii="Times New Roman" w:eastAsia="Times New Roman" w:hAnsi="Times New Roman" w:cs="Times New Roman"/>
    </w:rPr>
  </w:style>
  <w:style w:type="character" w:customStyle="1" w:styleId="RTFNum204">
    <w:name w:val="RTF_Num 20 4"/>
    <w:rsid w:val="00F24E25"/>
    <w:rPr>
      <w:rFonts w:ascii="Times New Roman" w:eastAsia="Times New Roman" w:hAnsi="Times New Roman" w:cs="Times New Roman"/>
    </w:rPr>
  </w:style>
  <w:style w:type="character" w:customStyle="1" w:styleId="RTFNum205">
    <w:name w:val="RTF_Num 20 5"/>
    <w:rsid w:val="00F24E25"/>
    <w:rPr>
      <w:rFonts w:ascii="Times New Roman" w:eastAsia="Times New Roman" w:hAnsi="Times New Roman" w:cs="Times New Roman"/>
    </w:rPr>
  </w:style>
  <w:style w:type="character" w:customStyle="1" w:styleId="RTFNum206">
    <w:name w:val="RTF_Num 20 6"/>
    <w:rsid w:val="00F24E25"/>
    <w:rPr>
      <w:rFonts w:ascii="Times New Roman" w:eastAsia="Times New Roman" w:hAnsi="Times New Roman" w:cs="Times New Roman"/>
    </w:rPr>
  </w:style>
  <w:style w:type="character" w:customStyle="1" w:styleId="RTFNum207">
    <w:name w:val="RTF_Num 20 7"/>
    <w:rsid w:val="00F24E25"/>
    <w:rPr>
      <w:rFonts w:ascii="Times New Roman" w:eastAsia="Times New Roman" w:hAnsi="Times New Roman" w:cs="Times New Roman"/>
    </w:rPr>
  </w:style>
  <w:style w:type="character" w:customStyle="1" w:styleId="RTFNum208">
    <w:name w:val="RTF_Num 20 8"/>
    <w:rsid w:val="00F24E25"/>
    <w:rPr>
      <w:rFonts w:ascii="Times New Roman" w:eastAsia="Times New Roman" w:hAnsi="Times New Roman" w:cs="Times New Roman"/>
    </w:rPr>
  </w:style>
  <w:style w:type="character" w:customStyle="1" w:styleId="RTFNum209">
    <w:name w:val="RTF_Num 20 9"/>
    <w:rsid w:val="00F24E25"/>
    <w:rPr>
      <w:rFonts w:ascii="Times New Roman" w:eastAsia="Times New Roman" w:hAnsi="Times New Roman" w:cs="Times New Roman"/>
    </w:rPr>
  </w:style>
  <w:style w:type="character" w:customStyle="1" w:styleId="RTFNum211">
    <w:name w:val="RTF_Num 21 1"/>
    <w:rsid w:val="00F24E25"/>
    <w:rPr>
      <w:rFonts w:ascii="Times New Roman" w:eastAsia="Times New Roman" w:hAnsi="Times New Roman" w:cs="Times New Roman"/>
    </w:rPr>
  </w:style>
  <w:style w:type="character" w:customStyle="1" w:styleId="RTFNum213">
    <w:name w:val="RTF_Num 21 3"/>
    <w:rsid w:val="00F24E25"/>
    <w:rPr>
      <w:rFonts w:ascii="Times New Roman" w:eastAsia="Times New Roman" w:hAnsi="Times New Roman" w:cs="Times New Roman"/>
    </w:rPr>
  </w:style>
  <w:style w:type="character" w:customStyle="1" w:styleId="RTFNum214">
    <w:name w:val="RTF_Num 21 4"/>
    <w:rsid w:val="00F24E25"/>
    <w:rPr>
      <w:rFonts w:ascii="Times New Roman" w:eastAsia="Times New Roman" w:hAnsi="Times New Roman" w:cs="Times New Roman"/>
    </w:rPr>
  </w:style>
  <w:style w:type="character" w:customStyle="1" w:styleId="RTFNum215">
    <w:name w:val="RTF_Num 21 5"/>
    <w:rsid w:val="00F24E25"/>
    <w:rPr>
      <w:rFonts w:ascii="Times New Roman" w:eastAsia="Times New Roman" w:hAnsi="Times New Roman" w:cs="Times New Roman"/>
    </w:rPr>
  </w:style>
  <w:style w:type="character" w:customStyle="1" w:styleId="RTFNum216">
    <w:name w:val="RTF_Num 21 6"/>
    <w:rsid w:val="00F24E25"/>
    <w:rPr>
      <w:rFonts w:ascii="Times New Roman" w:eastAsia="Times New Roman" w:hAnsi="Times New Roman" w:cs="Times New Roman"/>
    </w:rPr>
  </w:style>
  <w:style w:type="character" w:customStyle="1" w:styleId="RTFNum217">
    <w:name w:val="RTF_Num 21 7"/>
    <w:rsid w:val="00F24E25"/>
    <w:rPr>
      <w:rFonts w:ascii="Times New Roman" w:eastAsia="Times New Roman" w:hAnsi="Times New Roman" w:cs="Times New Roman"/>
    </w:rPr>
  </w:style>
  <w:style w:type="character" w:customStyle="1" w:styleId="RTFNum218">
    <w:name w:val="RTF_Num 21 8"/>
    <w:rsid w:val="00F24E25"/>
    <w:rPr>
      <w:rFonts w:ascii="Times New Roman" w:eastAsia="Times New Roman" w:hAnsi="Times New Roman" w:cs="Times New Roman"/>
    </w:rPr>
  </w:style>
  <w:style w:type="character" w:customStyle="1" w:styleId="RTFNum219">
    <w:name w:val="RTF_Num 21 9"/>
    <w:rsid w:val="00F24E25"/>
    <w:rPr>
      <w:rFonts w:ascii="Times New Roman" w:eastAsia="Times New Roman" w:hAnsi="Times New Roman" w:cs="Times New Roman"/>
    </w:rPr>
  </w:style>
  <w:style w:type="character" w:customStyle="1" w:styleId="RTFNum221">
    <w:name w:val="RTF_Num 22 1"/>
    <w:rsid w:val="00F24E25"/>
    <w:rPr>
      <w:rFonts w:ascii="Symbol" w:eastAsia="Symbol" w:hAnsi="Symbol" w:cs="Symbol"/>
      <w:color w:val="000000"/>
    </w:rPr>
  </w:style>
  <w:style w:type="character" w:customStyle="1" w:styleId="RTFNum223">
    <w:name w:val="RTF_Num 22 3"/>
    <w:rsid w:val="00F24E25"/>
    <w:rPr>
      <w:rFonts w:ascii="Wingdings" w:eastAsia="Wingdings" w:hAnsi="Wingdings" w:cs="Wingdings"/>
    </w:rPr>
  </w:style>
  <w:style w:type="character" w:customStyle="1" w:styleId="RTFNum224">
    <w:name w:val="RTF_Num 22 4"/>
    <w:rsid w:val="00F24E25"/>
    <w:rPr>
      <w:rFonts w:ascii="Symbol" w:eastAsia="Symbol" w:hAnsi="Symbol" w:cs="Symbol"/>
    </w:rPr>
  </w:style>
  <w:style w:type="character" w:customStyle="1" w:styleId="RTFNum225">
    <w:name w:val="RTF_Num 22 5"/>
    <w:rsid w:val="00F24E25"/>
    <w:rPr>
      <w:rFonts w:ascii="Courier New" w:eastAsia="Courier New" w:hAnsi="Courier New" w:cs="Courier New"/>
    </w:rPr>
  </w:style>
  <w:style w:type="character" w:customStyle="1" w:styleId="RTFNum226">
    <w:name w:val="RTF_Num 22 6"/>
    <w:rsid w:val="00F24E25"/>
    <w:rPr>
      <w:rFonts w:ascii="Wingdings" w:eastAsia="Wingdings" w:hAnsi="Wingdings" w:cs="Wingdings"/>
    </w:rPr>
  </w:style>
  <w:style w:type="character" w:customStyle="1" w:styleId="RTFNum227">
    <w:name w:val="RTF_Num 22 7"/>
    <w:rsid w:val="00F24E25"/>
    <w:rPr>
      <w:rFonts w:ascii="Symbol" w:eastAsia="Symbol" w:hAnsi="Symbol" w:cs="Symbol"/>
    </w:rPr>
  </w:style>
  <w:style w:type="character" w:customStyle="1" w:styleId="RTFNum228">
    <w:name w:val="RTF_Num 22 8"/>
    <w:rsid w:val="00F24E25"/>
    <w:rPr>
      <w:rFonts w:ascii="Courier New" w:eastAsia="Courier New" w:hAnsi="Courier New" w:cs="Courier New"/>
    </w:rPr>
  </w:style>
  <w:style w:type="character" w:customStyle="1" w:styleId="RTFNum229">
    <w:name w:val="RTF_Num 22 9"/>
    <w:rsid w:val="00F24E25"/>
    <w:rPr>
      <w:rFonts w:ascii="Wingdings" w:eastAsia="Wingdings" w:hAnsi="Wingdings" w:cs="Wingdings"/>
    </w:rPr>
  </w:style>
  <w:style w:type="character" w:customStyle="1" w:styleId="RTFNum231">
    <w:name w:val="RTF_Num 23 1"/>
    <w:rsid w:val="00F24E25"/>
    <w:rPr>
      <w:rFonts w:ascii="Symbol" w:eastAsia="Symbol" w:hAnsi="Symbol" w:cs="Symbol"/>
    </w:rPr>
  </w:style>
  <w:style w:type="character" w:customStyle="1" w:styleId="RTFNum233">
    <w:name w:val="RTF_Num 23 3"/>
    <w:rsid w:val="00F24E25"/>
    <w:rPr>
      <w:rFonts w:ascii="Wingdings" w:eastAsia="Wingdings" w:hAnsi="Wingdings" w:cs="Wingdings"/>
    </w:rPr>
  </w:style>
  <w:style w:type="character" w:customStyle="1" w:styleId="RTFNum234">
    <w:name w:val="RTF_Num 23 4"/>
    <w:rsid w:val="00F24E25"/>
    <w:rPr>
      <w:rFonts w:ascii="Symbol" w:eastAsia="Symbol" w:hAnsi="Symbol" w:cs="Symbol"/>
    </w:rPr>
  </w:style>
  <w:style w:type="character" w:customStyle="1" w:styleId="RTFNum235">
    <w:name w:val="RTF_Num 23 5"/>
    <w:rsid w:val="00F24E25"/>
    <w:rPr>
      <w:rFonts w:ascii="Courier New" w:eastAsia="Courier New" w:hAnsi="Courier New" w:cs="Courier New"/>
    </w:rPr>
  </w:style>
  <w:style w:type="character" w:customStyle="1" w:styleId="RTFNum236">
    <w:name w:val="RTF_Num 23 6"/>
    <w:rsid w:val="00F24E25"/>
    <w:rPr>
      <w:rFonts w:ascii="Wingdings" w:eastAsia="Wingdings" w:hAnsi="Wingdings" w:cs="Wingdings"/>
    </w:rPr>
  </w:style>
  <w:style w:type="character" w:customStyle="1" w:styleId="RTFNum237">
    <w:name w:val="RTF_Num 23 7"/>
    <w:rsid w:val="00F24E25"/>
    <w:rPr>
      <w:rFonts w:ascii="Symbol" w:eastAsia="Symbol" w:hAnsi="Symbol" w:cs="Symbol"/>
    </w:rPr>
  </w:style>
  <w:style w:type="character" w:customStyle="1" w:styleId="RTFNum238">
    <w:name w:val="RTF_Num 23 8"/>
    <w:rsid w:val="00F24E25"/>
    <w:rPr>
      <w:rFonts w:ascii="Courier New" w:eastAsia="Courier New" w:hAnsi="Courier New" w:cs="Courier New"/>
    </w:rPr>
  </w:style>
  <w:style w:type="character" w:customStyle="1" w:styleId="RTFNum239">
    <w:name w:val="RTF_Num 23 9"/>
    <w:rsid w:val="00F24E25"/>
    <w:rPr>
      <w:rFonts w:ascii="Wingdings" w:eastAsia="Wingdings" w:hAnsi="Wingdings" w:cs="Wingdings"/>
    </w:rPr>
  </w:style>
  <w:style w:type="character" w:customStyle="1" w:styleId="RTFNum241">
    <w:name w:val="RTF_Num 24 1"/>
    <w:rsid w:val="00F24E25"/>
    <w:rPr>
      <w:rFonts w:ascii="Times New Roman" w:eastAsia="Times New Roman" w:hAnsi="Times New Roman" w:cs="Times New Roman"/>
    </w:rPr>
  </w:style>
  <w:style w:type="character" w:customStyle="1" w:styleId="RTFNum243">
    <w:name w:val="RTF_Num 24 3"/>
    <w:rsid w:val="00F24E25"/>
    <w:rPr>
      <w:rFonts w:ascii="Times New Roman" w:eastAsia="Times New Roman" w:hAnsi="Times New Roman" w:cs="Times New Roman"/>
    </w:rPr>
  </w:style>
  <w:style w:type="character" w:customStyle="1" w:styleId="RTFNum244">
    <w:name w:val="RTF_Num 24 4"/>
    <w:rsid w:val="00F24E25"/>
    <w:rPr>
      <w:rFonts w:ascii="Times New Roman" w:eastAsia="Times New Roman" w:hAnsi="Times New Roman" w:cs="Times New Roman"/>
    </w:rPr>
  </w:style>
  <w:style w:type="character" w:customStyle="1" w:styleId="RTFNum245">
    <w:name w:val="RTF_Num 24 5"/>
    <w:rsid w:val="00F24E25"/>
    <w:rPr>
      <w:rFonts w:ascii="Times New Roman" w:eastAsia="Times New Roman" w:hAnsi="Times New Roman" w:cs="Times New Roman"/>
    </w:rPr>
  </w:style>
  <w:style w:type="character" w:customStyle="1" w:styleId="RTFNum246">
    <w:name w:val="RTF_Num 24 6"/>
    <w:rsid w:val="00F24E25"/>
    <w:rPr>
      <w:rFonts w:ascii="Times New Roman" w:eastAsia="Times New Roman" w:hAnsi="Times New Roman" w:cs="Times New Roman"/>
    </w:rPr>
  </w:style>
  <w:style w:type="character" w:customStyle="1" w:styleId="RTFNum247">
    <w:name w:val="RTF_Num 24 7"/>
    <w:rsid w:val="00F24E25"/>
    <w:rPr>
      <w:rFonts w:ascii="Times New Roman" w:eastAsia="Times New Roman" w:hAnsi="Times New Roman" w:cs="Times New Roman"/>
    </w:rPr>
  </w:style>
  <w:style w:type="character" w:customStyle="1" w:styleId="RTFNum248">
    <w:name w:val="RTF_Num 24 8"/>
    <w:rsid w:val="00F24E25"/>
    <w:rPr>
      <w:rFonts w:ascii="Times New Roman" w:eastAsia="Times New Roman" w:hAnsi="Times New Roman" w:cs="Times New Roman"/>
    </w:rPr>
  </w:style>
  <w:style w:type="character" w:customStyle="1" w:styleId="RTFNum249">
    <w:name w:val="RTF_Num 24 9"/>
    <w:rsid w:val="00F24E25"/>
    <w:rPr>
      <w:rFonts w:ascii="Times New Roman" w:eastAsia="Times New Roman" w:hAnsi="Times New Roman" w:cs="Times New Roman"/>
    </w:rPr>
  </w:style>
  <w:style w:type="character" w:customStyle="1" w:styleId="RTFNum251">
    <w:name w:val="RTF_Num 25 1"/>
    <w:rsid w:val="00F24E25"/>
    <w:rPr>
      <w:rFonts w:ascii="Times New Roman" w:eastAsia="Times New Roman" w:hAnsi="Times New Roman" w:cs="Times New Roman"/>
    </w:rPr>
  </w:style>
  <w:style w:type="character" w:customStyle="1" w:styleId="RTFNum253">
    <w:name w:val="RTF_Num 25 3"/>
    <w:rsid w:val="00F24E25"/>
    <w:rPr>
      <w:rFonts w:ascii="Times New Roman" w:eastAsia="Times New Roman" w:hAnsi="Times New Roman" w:cs="Times New Roman"/>
    </w:rPr>
  </w:style>
  <w:style w:type="character" w:customStyle="1" w:styleId="RTFNum254">
    <w:name w:val="RTF_Num 25 4"/>
    <w:rsid w:val="00F24E25"/>
    <w:rPr>
      <w:rFonts w:ascii="Times New Roman" w:eastAsia="Times New Roman" w:hAnsi="Times New Roman" w:cs="Times New Roman"/>
    </w:rPr>
  </w:style>
  <w:style w:type="character" w:customStyle="1" w:styleId="RTFNum255">
    <w:name w:val="RTF_Num 25 5"/>
    <w:rsid w:val="00F24E25"/>
    <w:rPr>
      <w:rFonts w:ascii="Times New Roman" w:eastAsia="Times New Roman" w:hAnsi="Times New Roman" w:cs="Times New Roman"/>
    </w:rPr>
  </w:style>
  <w:style w:type="character" w:customStyle="1" w:styleId="RTFNum256">
    <w:name w:val="RTF_Num 25 6"/>
    <w:rsid w:val="00F24E25"/>
    <w:rPr>
      <w:rFonts w:ascii="Times New Roman" w:eastAsia="Times New Roman" w:hAnsi="Times New Roman" w:cs="Times New Roman"/>
    </w:rPr>
  </w:style>
  <w:style w:type="character" w:customStyle="1" w:styleId="RTFNum257">
    <w:name w:val="RTF_Num 25 7"/>
    <w:rsid w:val="00F24E25"/>
    <w:rPr>
      <w:rFonts w:ascii="Times New Roman" w:eastAsia="Times New Roman" w:hAnsi="Times New Roman" w:cs="Times New Roman"/>
    </w:rPr>
  </w:style>
  <w:style w:type="character" w:customStyle="1" w:styleId="RTFNum258">
    <w:name w:val="RTF_Num 25 8"/>
    <w:rsid w:val="00F24E25"/>
    <w:rPr>
      <w:rFonts w:ascii="Times New Roman" w:eastAsia="Times New Roman" w:hAnsi="Times New Roman" w:cs="Times New Roman"/>
    </w:rPr>
  </w:style>
  <w:style w:type="character" w:customStyle="1" w:styleId="RTFNum259">
    <w:name w:val="RTF_Num 25 9"/>
    <w:rsid w:val="00F24E25"/>
    <w:rPr>
      <w:rFonts w:ascii="Times New Roman" w:eastAsia="Times New Roman" w:hAnsi="Times New Roman" w:cs="Times New Roman"/>
    </w:rPr>
  </w:style>
  <w:style w:type="character" w:customStyle="1" w:styleId="RTFNum261">
    <w:name w:val="RTF_Num 26 1"/>
    <w:rsid w:val="00F24E25"/>
    <w:rPr>
      <w:rFonts w:ascii="Times New Roman" w:eastAsia="Times New Roman" w:hAnsi="Times New Roman" w:cs="Times New Roman"/>
    </w:rPr>
  </w:style>
  <w:style w:type="character" w:customStyle="1" w:styleId="RTFNum263">
    <w:name w:val="RTF_Num 26 3"/>
    <w:rsid w:val="00F24E25"/>
    <w:rPr>
      <w:rFonts w:ascii="Wingdings" w:eastAsia="Wingdings" w:hAnsi="Wingdings" w:cs="Wingdings"/>
    </w:rPr>
  </w:style>
  <w:style w:type="character" w:customStyle="1" w:styleId="RTFNum264">
    <w:name w:val="RTF_Num 26 4"/>
    <w:rsid w:val="00F24E25"/>
    <w:rPr>
      <w:rFonts w:ascii="Times New Roman" w:eastAsia="Times New Roman" w:hAnsi="Times New Roman" w:cs="Times New Roman"/>
    </w:rPr>
  </w:style>
  <w:style w:type="character" w:customStyle="1" w:styleId="RTFNum265">
    <w:name w:val="RTF_Num 26 5"/>
    <w:rsid w:val="00F24E25"/>
    <w:rPr>
      <w:rFonts w:ascii="Times New Roman" w:eastAsia="Times New Roman" w:hAnsi="Times New Roman" w:cs="Times New Roman"/>
    </w:rPr>
  </w:style>
  <w:style w:type="character" w:customStyle="1" w:styleId="RTFNum266">
    <w:name w:val="RTF_Num 26 6"/>
    <w:rsid w:val="00F24E25"/>
    <w:rPr>
      <w:rFonts w:ascii="Times New Roman" w:eastAsia="Times New Roman" w:hAnsi="Times New Roman" w:cs="Times New Roman"/>
    </w:rPr>
  </w:style>
  <w:style w:type="character" w:customStyle="1" w:styleId="RTFNum267">
    <w:name w:val="RTF_Num 26 7"/>
    <w:rsid w:val="00F24E25"/>
    <w:rPr>
      <w:rFonts w:ascii="Times New Roman" w:eastAsia="Times New Roman" w:hAnsi="Times New Roman" w:cs="Times New Roman"/>
    </w:rPr>
  </w:style>
  <w:style w:type="character" w:customStyle="1" w:styleId="RTFNum268">
    <w:name w:val="RTF_Num 26 8"/>
    <w:rsid w:val="00F24E25"/>
    <w:rPr>
      <w:rFonts w:ascii="Times New Roman" w:eastAsia="Times New Roman" w:hAnsi="Times New Roman" w:cs="Times New Roman"/>
    </w:rPr>
  </w:style>
  <w:style w:type="character" w:customStyle="1" w:styleId="RTFNum269">
    <w:name w:val="RTF_Num 26 9"/>
    <w:rsid w:val="00F24E25"/>
    <w:rPr>
      <w:rFonts w:ascii="Times New Roman" w:eastAsia="Times New Roman" w:hAnsi="Times New Roman" w:cs="Times New Roman"/>
    </w:rPr>
  </w:style>
  <w:style w:type="character" w:customStyle="1" w:styleId="RTFNum271">
    <w:name w:val="RTF_Num 27 1"/>
    <w:rsid w:val="00F24E25"/>
    <w:rPr>
      <w:rFonts w:ascii="Wingdings" w:eastAsia="Wingdings" w:hAnsi="Wingdings" w:cs="Wingdings"/>
    </w:rPr>
  </w:style>
  <w:style w:type="character" w:customStyle="1" w:styleId="RTFNum273">
    <w:name w:val="RTF_Num 27 3"/>
    <w:rsid w:val="00F24E25"/>
    <w:rPr>
      <w:rFonts w:ascii="Wingdings" w:eastAsia="Wingdings" w:hAnsi="Wingdings" w:cs="Wingdings"/>
    </w:rPr>
  </w:style>
  <w:style w:type="character" w:customStyle="1" w:styleId="RTFNum274">
    <w:name w:val="RTF_Num 27 4"/>
    <w:rsid w:val="00F24E25"/>
    <w:rPr>
      <w:rFonts w:ascii="Symbol" w:eastAsia="Symbol" w:hAnsi="Symbol" w:cs="Symbol"/>
    </w:rPr>
  </w:style>
  <w:style w:type="character" w:customStyle="1" w:styleId="RTFNum275">
    <w:name w:val="RTF_Num 27 5"/>
    <w:rsid w:val="00F24E25"/>
    <w:rPr>
      <w:rFonts w:ascii="Courier New" w:eastAsia="Courier New" w:hAnsi="Courier New" w:cs="Courier New"/>
    </w:rPr>
  </w:style>
  <w:style w:type="character" w:customStyle="1" w:styleId="RTFNum276">
    <w:name w:val="RTF_Num 27 6"/>
    <w:rsid w:val="00F24E25"/>
    <w:rPr>
      <w:rFonts w:ascii="Wingdings" w:eastAsia="Wingdings" w:hAnsi="Wingdings" w:cs="Wingdings"/>
    </w:rPr>
  </w:style>
  <w:style w:type="character" w:customStyle="1" w:styleId="RTFNum277">
    <w:name w:val="RTF_Num 27 7"/>
    <w:rsid w:val="00F24E25"/>
    <w:rPr>
      <w:rFonts w:ascii="Symbol" w:eastAsia="Symbol" w:hAnsi="Symbol" w:cs="Symbol"/>
    </w:rPr>
  </w:style>
  <w:style w:type="character" w:customStyle="1" w:styleId="RTFNum278">
    <w:name w:val="RTF_Num 27 8"/>
    <w:rsid w:val="00F24E25"/>
    <w:rPr>
      <w:rFonts w:ascii="Courier New" w:eastAsia="Courier New" w:hAnsi="Courier New" w:cs="Courier New"/>
    </w:rPr>
  </w:style>
  <w:style w:type="character" w:customStyle="1" w:styleId="RTFNum279">
    <w:name w:val="RTF_Num 27 9"/>
    <w:rsid w:val="00F24E25"/>
    <w:rPr>
      <w:rFonts w:ascii="Wingdings" w:eastAsia="Wingdings" w:hAnsi="Wingdings" w:cs="Wingdings"/>
    </w:rPr>
  </w:style>
  <w:style w:type="character" w:customStyle="1" w:styleId="RTFNum291">
    <w:name w:val="RTF_Num 29 1"/>
    <w:rsid w:val="00F24E25"/>
    <w:rPr>
      <w:rFonts w:ascii="Wingdings" w:eastAsia="Wingdings" w:hAnsi="Wingdings" w:cs="Wingdings"/>
    </w:rPr>
  </w:style>
  <w:style w:type="character" w:customStyle="1" w:styleId="RTFNum293">
    <w:name w:val="RTF_Num 29 3"/>
    <w:rsid w:val="00F24E25"/>
    <w:rPr>
      <w:rFonts w:ascii="Wingdings" w:eastAsia="Wingdings" w:hAnsi="Wingdings" w:cs="Wingdings"/>
    </w:rPr>
  </w:style>
  <w:style w:type="character" w:customStyle="1" w:styleId="RTFNum294">
    <w:name w:val="RTF_Num 29 4"/>
    <w:rsid w:val="00F24E25"/>
    <w:rPr>
      <w:rFonts w:ascii="Symbol" w:eastAsia="Symbol" w:hAnsi="Symbol" w:cs="Symbol"/>
    </w:rPr>
  </w:style>
  <w:style w:type="character" w:customStyle="1" w:styleId="RTFNum295">
    <w:name w:val="RTF_Num 29 5"/>
    <w:rsid w:val="00F24E25"/>
    <w:rPr>
      <w:rFonts w:ascii="Courier New" w:eastAsia="Courier New" w:hAnsi="Courier New" w:cs="Courier New"/>
    </w:rPr>
  </w:style>
  <w:style w:type="character" w:customStyle="1" w:styleId="RTFNum296">
    <w:name w:val="RTF_Num 29 6"/>
    <w:rsid w:val="00F24E25"/>
    <w:rPr>
      <w:rFonts w:ascii="Wingdings" w:eastAsia="Wingdings" w:hAnsi="Wingdings" w:cs="Wingdings"/>
    </w:rPr>
  </w:style>
  <w:style w:type="character" w:customStyle="1" w:styleId="RTFNum297">
    <w:name w:val="RTF_Num 29 7"/>
    <w:rsid w:val="00F24E25"/>
    <w:rPr>
      <w:rFonts w:ascii="Symbol" w:eastAsia="Symbol" w:hAnsi="Symbol" w:cs="Symbol"/>
    </w:rPr>
  </w:style>
  <w:style w:type="character" w:customStyle="1" w:styleId="RTFNum298">
    <w:name w:val="RTF_Num 29 8"/>
    <w:rsid w:val="00F24E25"/>
    <w:rPr>
      <w:rFonts w:ascii="Courier New" w:eastAsia="Courier New" w:hAnsi="Courier New" w:cs="Courier New"/>
    </w:rPr>
  </w:style>
  <w:style w:type="character" w:customStyle="1" w:styleId="RTFNum299">
    <w:name w:val="RTF_Num 29 9"/>
    <w:rsid w:val="00F24E25"/>
    <w:rPr>
      <w:rFonts w:ascii="Wingdings" w:eastAsia="Wingdings" w:hAnsi="Wingdings" w:cs="Wingdings"/>
    </w:rPr>
  </w:style>
  <w:style w:type="character" w:customStyle="1" w:styleId="RTFNum301">
    <w:name w:val="RTF_Num 30 1"/>
    <w:rsid w:val="00F24E25"/>
    <w:rPr>
      <w:rFonts w:ascii="Times New Roman" w:eastAsia="Times New Roman" w:hAnsi="Times New Roman" w:cs="Times New Roman"/>
    </w:rPr>
  </w:style>
  <w:style w:type="character" w:customStyle="1" w:styleId="RTFNum303">
    <w:name w:val="RTF_Num 30 3"/>
    <w:rsid w:val="00F24E25"/>
    <w:rPr>
      <w:rFonts w:ascii="Times New Roman" w:eastAsia="Times New Roman" w:hAnsi="Times New Roman" w:cs="Times New Roman"/>
    </w:rPr>
  </w:style>
  <w:style w:type="character" w:customStyle="1" w:styleId="RTFNum304">
    <w:name w:val="RTF_Num 30 4"/>
    <w:rsid w:val="00F24E25"/>
    <w:rPr>
      <w:rFonts w:ascii="Times New Roman" w:eastAsia="Times New Roman" w:hAnsi="Times New Roman" w:cs="Times New Roman"/>
    </w:rPr>
  </w:style>
  <w:style w:type="character" w:customStyle="1" w:styleId="RTFNum305">
    <w:name w:val="RTF_Num 30 5"/>
    <w:rsid w:val="00F24E25"/>
    <w:rPr>
      <w:rFonts w:ascii="Times New Roman" w:eastAsia="Times New Roman" w:hAnsi="Times New Roman" w:cs="Times New Roman"/>
    </w:rPr>
  </w:style>
  <w:style w:type="character" w:customStyle="1" w:styleId="RTFNum306">
    <w:name w:val="RTF_Num 30 6"/>
    <w:rsid w:val="00F24E25"/>
    <w:rPr>
      <w:rFonts w:ascii="Times New Roman" w:eastAsia="Times New Roman" w:hAnsi="Times New Roman" w:cs="Times New Roman"/>
    </w:rPr>
  </w:style>
  <w:style w:type="character" w:customStyle="1" w:styleId="RTFNum307">
    <w:name w:val="RTF_Num 30 7"/>
    <w:rsid w:val="00F24E25"/>
    <w:rPr>
      <w:rFonts w:ascii="Times New Roman" w:eastAsia="Times New Roman" w:hAnsi="Times New Roman" w:cs="Times New Roman"/>
    </w:rPr>
  </w:style>
  <w:style w:type="character" w:customStyle="1" w:styleId="RTFNum308">
    <w:name w:val="RTF_Num 30 8"/>
    <w:rsid w:val="00F24E25"/>
    <w:rPr>
      <w:rFonts w:ascii="Times New Roman" w:eastAsia="Times New Roman" w:hAnsi="Times New Roman" w:cs="Times New Roman"/>
    </w:rPr>
  </w:style>
  <w:style w:type="character" w:customStyle="1" w:styleId="RTFNum309">
    <w:name w:val="RTF_Num 30 9"/>
    <w:rsid w:val="00F24E25"/>
    <w:rPr>
      <w:rFonts w:ascii="Times New Roman" w:eastAsia="Times New Roman" w:hAnsi="Times New Roman" w:cs="Times New Roman"/>
    </w:rPr>
  </w:style>
  <w:style w:type="character" w:customStyle="1" w:styleId="RTFNum311">
    <w:name w:val="RTF_Num 31 1"/>
    <w:rsid w:val="00F24E25"/>
    <w:rPr>
      <w:rFonts w:ascii="Wingdings" w:eastAsia="Wingdings" w:hAnsi="Wingdings" w:cs="Wingdings"/>
    </w:rPr>
  </w:style>
  <w:style w:type="character" w:customStyle="1" w:styleId="RTFNum313">
    <w:name w:val="RTF_Num 31 3"/>
    <w:rsid w:val="00F24E25"/>
    <w:rPr>
      <w:rFonts w:ascii="Wingdings" w:eastAsia="Wingdings" w:hAnsi="Wingdings" w:cs="Wingdings"/>
    </w:rPr>
  </w:style>
  <w:style w:type="character" w:customStyle="1" w:styleId="RTFNum314">
    <w:name w:val="RTF_Num 31 4"/>
    <w:rsid w:val="00F24E25"/>
    <w:rPr>
      <w:rFonts w:ascii="Symbol" w:eastAsia="Symbol" w:hAnsi="Symbol" w:cs="Symbol"/>
    </w:rPr>
  </w:style>
  <w:style w:type="character" w:customStyle="1" w:styleId="RTFNum315">
    <w:name w:val="RTF_Num 31 5"/>
    <w:rsid w:val="00F24E25"/>
    <w:rPr>
      <w:rFonts w:ascii="Courier New" w:eastAsia="Courier New" w:hAnsi="Courier New" w:cs="Courier New"/>
    </w:rPr>
  </w:style>
  <w:style w:type="character" w:customStyle="1" w:styleId="RTFNum316">
    <w:name w:val="RTF_Num 31 6"/>
    <w:rsid w:val="00F24E25"/>
    <w:rPr>
      <w:rFonts w:ascii="Wingdings" w:eastAsia="Wingdings" w:hAnsi="Wingdings" w:cs="Wingdings"/>
    </w:rPr>
  </w:style>
  <w:style w:type="character" w:customStyle="1" w:styleId="RTFNum317">
    <w:name w:val="RTF_Num 31 7"/>
    <w:rsid w:val="00F24E25"/>
    <w:rPr>
      <w:rFonts w:ascii="Symbol" w:eastAsia="Symbol" w:hAnsi="Symbol" w:cs="Symbol"/>
    </w:rPr>
  </w:style>
  <w:style w:type="character" w:customStyle="1" w:styleId="RTFNum318">
    <w:name w:val="RTF_Num 31 8"/>
    <w:rsid w:val="00F24E25"/>
    <w:rPr>
      <w:rFonts w:ascii="Courier New" w:eastAsia="Courier New" w:hAnsi="Courier New" w:cs="Courier New"/>
    </w:rPr>
  </w:style>
  <w:style w:type="character" w:customStyle="1" w:styleId="RTFNum319">
    <w:name w:val="RTF_Num 31 9"/>
    <w:rsid w:val="00F24E25"/>
    <w:rPr>
      <w:rFonts w:ascii="Wingdings" w:eastAsia="Wingdings" w:hAnsi="Wingdings" w:cs="Wingdings"/>
    </w:rPr>
  </w:style>
  <w:style w:type="character" w:customStyle="1" w:styleId="RTFNum321">
    <w:name w:val="RTF_Num 32 1"/>
    <w:rsid w:val="00F24E25"/>
    <w:rPr>
      <w:rFonts w:ascii="Times New Roman" w:eastAsia="Times New Roman" w:hAnsi="Times New Roman" w:cs="Times New Roman"/>
    </w:rPr>
  </w:style>
  <w:style w:type="character" w:customStyle="1" w:styleId="RTFNum323">
    <w:name w:val="RTF_Num 32 3"/>
    <w:rsid w:val="00F24E25"/>
    <w:rPr>
      <w:rFonts w:ascii="Times New Roman" w:eastAsia="Times New Roman" w:hAnsi="Times New Roman" w:cs="Times New Roman"/>
    </w:rPr>
  </w:style>
  <w:style w:type="character" w:customStyle="1" w:styleId="RTFNum324">
    <w:name w:val="RTF_Num 32 4"/>
    <w:rsid w:val="00F24E25"/>
    <w:rPr>
      <w:rFonts w:ascii="Times New Roman" w:eastAsia="Times New Roman" w:hAnsi="Times New Roman" w:cs="Times New Roman"/>
    </w:rPr>
  </w:style>
  <w:style w:type="character" w:customStyle="1" w:styleId="RTFNum325">
    <w:name w:val="RTF_Num 32 5"/>
    <w:rsid w:val="00F24E25"/>
    <w:rPr>
      <w:rFonts w:ascii="Times New Roman" w:eastAsia="Times New Roman" w:hAnsi="Times New Roman" w:cs="Times New Roman"/>
    </w:rPr>
  </w:style>
  <w:style w:type="character" w:customStyle="1" w:styleId="RTFNum326">
    <w:name w:val="RTF_Num 32 6"/>
    <w:rsid w:val="00F24E25"/>
    <w:rPr>
      <w:rFonts w:ascii="Times New Roman" w:eastAsia="Times New Roman" w:hAnsi="Times New Roman" w:cs="Times New Roman"/>
    </w:rPr>
  </w:style>
  <w:style w:type="character" w:customStyle="1" w:styleId="RTFNum327">
    <w:name w:val="RTF_Num 32 7"/>
    <w:rsid w:val="00F24E25"/>
    <w:rPr>
      <w:rFonts w:ascii="Times New Roman" w:eastAsia="Times New Roman" w:hAnsi="Times New Roman" w:cs="Times New Roman"/>
    </w:rPr>
  </w:style>
  <w:style w:type="character" w:customStyle="1" w:styleId="RTFNum328">
    <w:name w:val="RTF_Num 32 8"/>
    <w:rsid w:val="00F24E25"/>
    <w:rPr>
      <w:rFonts w:ascii="Times New Roman" w:eastAsia="Times New Roman" w:hAnsi="Times New Roman" w:cs="Times New Roman"/>
    </w:rPr>
  </w:style>
  <w:style w:type="character" w:customStyle="1" w:styleId="RTFNum329">
    <w:name w:val="RTF_Num 32 9"/>
    <w:rsid w:val="00F24E25"/>
    <w:rPr>
      <w:rFonts w:ascii="Times New Roman" w:eastAsia="Times New Roman" w:hAnsi="Times New Roman" w:cs="Times New Roman"/>
    </w:rPr>
  </w:style>
  <w:style w:type="character" w:customStyle="1" w:styleId="RTFNum351">
    <w:name w:val="RTF_Num 35 1"/>
    <w:rsid w:val="00F24E25"/>
    <w:rPr>
      <w:rFonts w:ascii="Times New Roman" w:eastAsia="Times New Roman" w:hAnsi="Times New Roman" w:cs="Times New Roman"/>
    </w:rPr>
  </w:style>
  <w:style w:type="character" w:customStyle="1" w:styleId="RTFNum353">
    <w:name w:val="RTF_Num 35 3"/>
    <w:rsid w:val="00F24E25"/>
    <w:rPr>
      <w:rFonts w:ascii="Times New Roman" w:eastAsia="Times New Roman" w:hAnsi="Times New Roman" w:cs="Times New Roman"/>
    </w:rPr>
  </w:style>
  <w:style w:type="character" w:customStyle="1" w:styleId="RTFNum354">
    <w:name w:val="RTF_Num 35 4"/>
    <w:rsid w:val="00F24E25"/>
    <w:rPr>
      <w:rFonts w:ascii="Times New Roman" w:eastAsia="Times New Roman" w:hAnsi="Times New Roman" w:cs="Times New Roman"/>
    </w:rPr>
  </w:style>
  <w:style w:type="character" w:customStyle="1" w:styleId="RTFNum355">
    <w:name w:val="RTF_Num 35 5"/>
    <w:rsid w:val="00F24E25"/>
    <w:rPr>
      <w:rFonts w:ascii="Times New Roman" w:eastAsia="Times New Roman" w:hAnsi="Times New Roman" w:cs="Times New Roman"/>
    </w:rPr>
  </w:style>
  <w:style w:type="character" w:customStyle="1" w:styleId="RTFNum356">
    <w:name w:val="RTF_Num 35 6"/>
    <w:rsid w:val="00F24E25"/>
    <w:rPr>
      <w:rFonts w:ascii="Times New Roman" w:eastAsia="Times New Roman" w:hAnsi="Times New Roman" w:cs="Times New Roman"/>
    </w:rPr>
  </w:style>
  <w:style w:type="character" w:customStyle="1" w:styleId="RTFNum357">
    <w:name w:val="RTF_Num 35 7"/>
    <w:rsid w:val="00F24E25"/>
    <w:rPr>
      <w:rFonts w:ascii="Times New Roman" w:eastAsia="Times New Roman" w:hAnsi="Times New Roman" w:cs="Times New Roman"/>
    </w:rPr>
  </w:style>
  <w:style w:type="character" w:customStyle="1" w:styleId="RTFNum358">
    <w:name w:val="RTF_Num 35 8"/>
    <w:rsid w:val="00F24E25"/>
    <w:rPr>
      <w:rFonts w:ascii="Times New Roman" w:eastAsia="Times New Roman" w:hAnsi="Times New Roman" w:cs="Times New Roman"/>
    </w:rPr>
  </w:style>
  <w:style w:type="character" w:customStyle="1" w:styleId="RTFNum359">
    <w:name w:val="RTF_Num 35 9"/>
    <w:rsid w:val="00F24E25"/>
    <w:rPr>
      <w:rFonts w:ascii="Times New Roman" w:eastAsia="Times New Roman" w:hAnsi="Times New Roman" w:cs="Times New Roman"/>
    </w:rPr>
  </w:style>
  <w:style w:type="character" w:customStyle="1" w:styleId="RTFNum361">
    <w:name w:val="RTF_Num 36 1"/>
    <w:rsid w:val="00F24E25"/>
    <w:rPr>
      <w:rFonts w:ascii="Wingdings" w:eastAsia="Wingdings" w:hAnsi="Wingdings" w:cs="Wingdings"/>
    </w:rPr>
  </w:style>
  <w:style w:type="character" w:customStyle="1" w:styleId="RTFNum363">
    <w:name w:val="RTF_Num 36 3"/>
    <w:rsid w:val="00F24E25"/>
    <w:rPr>
      <w:rFonts w:ascii="Wingdings" w:eastAsia="Wingdings" w:hAnsi="Wingdings" w:cs="Wingdings"/>
    </w:rPr>
  </w:style>
  <w:style w:type="character" w:customStyle="1" w:styleId="RTFNum364">
    <w:name w:val="RTF_Num 36 4"/>
    <w:rsid w:val="00F24E25"/>
    <w:rPr>
      <w:rFonts w:ascii="Symbol" w:eastAsia="Symbol" w:hAnsi="Symbol" w:cs="Symbol"/>
    </w:rPr>
  </w:style>
  <w:style w:type="character" w:customStyle="1" w:styleId="RTFNum365">
    <w:name w:val="RTF_Num 36 5"/>
    <w:rsid w:val="00F24E25"/>
    <w:rPr>
      <w:rFonts w:ascii="Courier New" w:eastAsia="Courier New" w:hAnsi="Courier New" w:cs="Courier New"/>
    </w:rPr>
  </w:style>
  <w:style w:type="character" w:customStyle="1" w:styleId="RTFNum366">
    <w:name w:val="RTF_Num 36 6"/>
    <w:rsid w:val="00F24E25"/>
    <w:rPr>
      <w:rFonts w:ascii="Wingdings" w:eastAsia="Wingdings" w:hAnsi="Wingdings" w:cs="Wingdings"/>
    </w:rPr>
  </w:style>
  <w:style w:type="character" w:customStyle="1" w:styleId="RTFNum367">
    <w:name w:val="RTF_Num 36 7"/>
    <w:rsid w:val="00F24E25"/>
    <w:rPr>
      <w:rFonts w:ascii="Symbol" w:eastAsia="Symbol" w:hAnsi="Symbol" w:cs="Symbol"/>
    </w:rPr>
  </w:style>
  <w:style w:type="character" w:customStyle="1" w:styleId="RTFNum368">
    <w:name w:val="RTF_Num 36 8"/>
    <w:rsid w:val="00F24E25"/>
    <w:rPr>
      <w:rFonts w:ascii="Courier New" w:eastAsia="Courier New" w:hAnsi="Courier New" w:cs="Courier New"/>
    </w:rPr>
  </w:style>
  <w:style w:type="character" w:customStyle="1" w:styleId="RTFNum369">
    <w:name w:val="RTF_Num 36 9"/>
    <w:rsid w:val="00F24E25"/>
    <w:rPr>
      <w:rFonts w:ascii="Wingdings" w:eastAsia="Wingdings" w:hAnsi="Wingdings" w:cs="Wingdings"/>
    </w:rPr>
  </w:style>
  <w:style w:type="character" w:customStyle="1" w:styleId="RTFNum381">
    <w:name w:val="RTF_Num 38 1"/>
    <w:rsid w:val="00F24E25"/>
    <w:rPr>
      <w:rFonts w:ascii="Times New Roman" w:eastAsia="Times New Roman" w:hAnsi="Times New Roman" w:cs="Times New Roman"/>
      <w:b/>
      <w:bCs/>
    </w:rPr>
  </w:style>
  <w:style w:type="character" w:customStyle="1" w:styleId="RTFNum383">
    <w:name w:val="RTF_Num 38 3"/>
    <w:rsid w:val="00F24E25"/>
    <w:rPr>
      <w:rFonts w:ascii="Times New Roman" w:eastAsia="Times New Roman" w:hAnsi="Times New Roman" w:cs="Times New Roman"/>
    </w:rPr>
  </w:style>
  <w:style w:type="character" w:customStyle="1" w:styleId="RTFNum384">
    <w:name w:val="RTF_Num 38 4"/>
    <w:rsid w:val="00F24E25"/>
    <w:rPr>
      <w:rFonts w:ascii="Times New Roman" w:eastAsia="Times New Roman" w:hAnsi="Times New Roman" w:cs="Times New Roman"/>
    </w:rPr>
  </w:style>
  <w:style w:type="character" w:customStyle="1" w:styleId="RTFNum385">
    <w:name w:val="RTF_Num 38 5"/>
    <w:rsid w:val="00F24E25"/>
    <w:rPr>
      <w:rFonts w:ascii="Times New Roman" w:eastAsia="Times New Roman" w:hAnsi="Times New Roman" w:cs="Times New Roman"/>
    </w:rPr>
  </w:style>
  <w:style w:type="character" w:customStyle="1" w:styleId="RTFNum386">
    <w:name w:val="RTF_Num 38 6"/>
    <w:rsid w:val="00F24E25"/>
    <w:rPr>
      <w:rFonts w:ascii="Times New Roman" w:eastAsia="Times New Roman" w:hAnsi="Times New Roman" w:cs="Times New Roman"/>
    </w:rPr>
  </w:style>
  <w:style w:type="character" w:customStyle="1" w:styleId="RTFNum387">
    <w:name w:val="RTF_Num 38 7"/>
    <w:rsid w:val="00F24E25"/>
    <w:rPr>
      <w:rFonts w:ascii="Times New Roman" w:eastAsia="Times New Roman" w:hAnsi="Times New Roman" w:cs="Times New Roman"/>
    </w:rPr>
  </w:style>
  <w:style w:type="character" w:customStyle="1" w:styleId="RTFNum388">
    <w:name w:val="RTF_Num 38 8"/>
    <w:rsid w:val="00F24E25"/>
    <w:rPr>
      <w:rFonts w:ascii="Times New Roman" w:eastAsia="Times New Roman" w:hAnsi="Times New Roman" w:cs="Times New Roman"/>
    </w:rPr>
  </w:style>
  <w:style w:type="character" w:customStyle="1" w:styleId="RTFNum389">
    <w:name w:val="RTF_Num 38 9"/>
    <w:rsid w:val="00F24E25"/>
    <w:rPr>
      <w:rFonts w:ascii="Times New Roman" w:eastAsia="Times New Roman" w:hAnsi="Times New Roman" w:cs="Times New Roman"/>
    </w:rPr>
  </w:style>
  <w:style w:type="character" w:customStyle="1" w:styleId="RTFNum391">
    <w:name w:val="RTF_Num 39 1"/>
    <w:rsid w:val="00F24E25"/>
    <w:rPr>
      <w:rFonts w:ascii="Times New Roman" w:eastAsia="Times New Roman" w:hAnsi="Times New Roman" w:cs="Times New Roman"/>
      <w:b/>
      <w:bCs/>
    </w:rPr>
  </w:style>
  <w:style w:type="character" w:customStyle="1" w:styleId="RTFNum393">
    <w:name w:val="RTF_Num 39 3"/>
    <w:rsid w:val="00F24E25"/>
    <w:rPr>
      <w:rFonts w:ascii="Times New Roman" w:eastAsia="Times New Roman" w:hAnsi="Times New Roman" w:cs="Times New Roman"/>
    </w:rPr>
  </w:style>
  <w:style w:type="character" w:customStyle="1" w:styleId="RTFNum394">
    <w:name w:val="RTF_Num 39 4"/>
    <w:rsid w:val="00F24E25"/>
    <w:rPr>
      <w:rFonts w:ascii="Times New Roman" w:eastAsia="Times New Roman" w:hAnsi="Times New Roman" w:cs="Times New Roman"/>
    </w:rPr>
  </w:style>
  <w:style w:type="character" w:customStyle="1" w:styleId="RTFNum395">
    <w:name w:val="RTF_Num 39 5"/>
    <w:rsid w:val="00F24E25"/>
    <w:rPr>
      <w:rFonts w:ascii="Times New Roman" w:eastAsia="Times New Roman" w:hAnsi="Times New Roman" w:cs="Times New Roman"/>
    </w:rPr>
  </w:style>
  <w:style w:type="character" w:customStyle="1" w:styleId="RTFNum396">
    <w:name w:val="RTF_Num 39 6"/>
    <w:rsid w:val="00F24E25"/>
    <w:rPr>
      <w:rFonts w:ascii="Times New Roman" w:eastAsia="Times New Roman" w:hAnsi="Times New Roman" w:cs="Times New Roman"/>
    </w:rPr>
  </w:style>
  <w:style w:type="character" w:customStyle="1" w:styleId="RTFNum397">
    <w:name w:val="RTF_Num 39 7"/>
    <w:rsid w:val="00F24E25"/>
    <w:rPr>
      <w:rFonts w:ascii="Times New Roman" w:eastAsia="Times New Roman" w:hAnsi="Times New Roman" w:cs="Times New Roman"/>
    </w:rPr>
  </w:style>
  <w:style w:type="character" w:customStyle="1" w:styleId="RTFNum398">
    <w:name w:val="RTF_Num 39 8"/>
    <w:rsid w:val="00F24E25"/>
    <w:rPr>
      <w:rFonts w:ascii="Times New Roman" w:eastAsia="Times New Roman" w:hAnsi="Times New Roman" w:cs="Times New Roman"/>
    </w:rPr>
  </w:style>
  <w:style w:type="character" w:customStyle="1" w:styleId="RTFNum399">
    <w:name w:val="RTF_Num 39 9"/>
    <w:rsid w:val="00F24E25"/>
    <w:rPr>
      <w:rFonts w:ascii="Times New Roman" w:eastAsia="Times New Roman" w:hAnsi="Times New Roman" w:cs="Times New Roman"/>
    </w:rPr>
  </w:style>
  <w:style w:type="character" w:customStyle="1" w:styleId="RTFNum401">
    <w:name w:val="RTF_Num 40 1"/>
    <w:rsid w:val="00F24E25"/>
    <w:rPr>
      <w:rFonts w:ascii="Times New Roman" w:eastAsia="Times New Roman" w:hAnsi="Times New Roman" w:cs="Times New Roman"/>
    </w:rPr>
  </w:style>
  <w:style w:type="character" w:customStyle="1" w:styleId="RTFNum403">
    <w:name w:val="RTF_Num 40 3"/>
    <w:rsid w:val="00F24E25"/>
    <w:rPr>
      <w:rFonts w:ascii="Times New Roman" w:eastAsia="Times New Roman" w:hAnsi="Times New Roman" w:cs="Times New Roman"/>
    </w:rPr>
  </w:style>
  <w:style w:type="character" w:customStyle="1" w:styleId="RTFNum404">
    <w:name w:val="RTF_Num 40 4"/>
    <w:rsid w:val="00F24E25"/>
    <w:rPr>
      <w:rFonts w:ascii="Times New Roman" w:eastAsia="Times New Roman" w:hAnsi="Times New Roman" w:cs="Times New Roman"/>
    </w:rPr>
  </w:style>
  <w:style w:type="character" w:customStyle="1" w:styleId="RTFNum405">
    <w:name w:val="RTF_Num 40 5"/>
    <w:rsid w:val="00F24E25"/>
    <w:rPr>
      <w:rFonts w:ascii="Times New Roman" w:eastAsia="Times New Roman" w:hAnsi="Times New Roman" w:cs="Times New Roman"/>
    </w:rPr>
  </w:style>
  <w:style w:type="character" w:customStyle="1" w:styleId="RTFNum406">
    <w:name w:val="RTF_Num 40 6"/>
    <w:rsid w:val="00F24E25"/>
    <w:rPr>
      <w:rFonts w:ascii="Times New Roman" w:eastAsia="Times New Roman" w:hAnsi="Times New Roman" w:cs="Times New Roman"/>
    </w:rPr>
  </w:style>
  <w:style w:type="character" w:customStyle="1" w:styleId="RTFNum407">
    <w:name w:val="RTF_Num 40 7"/>
    <w:rsid w:val="00F24E25"/>
    <w:rPr>
      <w:rFonts w:ascii="Times New Roman" w:eastAsia="Times New Roman" w:hAnsi="Times New Roman" w:cs="Times New Roman"/>
    </w:rPr>
  </w:style>
  <w:style w:type="character" w:customStyle="1" w:styleId="RTFNum408">
    <w:name w:val="RTF_Num 40 8"/>
    <w:rsid w:val="00F24E25"/>
    <w:rPr>
      <w:rFonts w:ascii="Times New Roman" w:eastAsia="Times New Roman" w:hAnsi="Times New Roman" w:cs="Times New Roman"/>
    </w:rPr>
  </w:style>
  <w:style w:type="character" w:customStyle="1" w:styleId="RTFNum409">
    <w:name w:val="RTF_Num 40 9"/>
    <w:rsid w:val="00F24E25"/>
    <w:rPr>
      <w:rFonts w:ascii="Times New Roman" w:eastAsia="Times New Roman" w:hAnsi="Times New Roman" w:cs="Times New Roman"/>
    </w:rPr>
  </w:style>
  <w:style w:type="character" w:customStyle="1" w:styleId="CarCar14">
    <w:name w:val="Car Car14"/>
    <w:uiPriority w:val="99"/>
    <w:qFormat/>
    <w:rsid w:val="00F24E25"/>
    <w:rPr>
      <w:rFonts w:ascii="Cambria" w:eastAsia="Cambria" w:hAnsi="Cambria" w:cs="Cambria"/>
      <w:b/>
      <w:bCs/>
      <w:sz w:val="32"/>
    </w:rPr>
  </w:style>
  <w:style w:type="character" w:customStyle="1" w:styleId="CarCar12">
    <w:name w:val="Car Car12"/>
    <w:uiPriority w:val="99"/>
    <w:qFormat/>
    <w:rsid w:val="00F24E25"/>
    <w:rPr>
      <w:rFonts w:ascii="Cambria" w:eastAsia="Cambria" w:hAnsi="Cambria" w:cs="Cambria"/>
      <w:b/>
      <w:bCs/>
      <w:sz w:val="26"/>
    </w:rPr>
  </w:style>
  <w:style w:type="character" w:customStyle="1" w:styleId="CarCar110">
    <w:name w:val="Car Car11"/>
    <w:rsid w:val="00F24E25"/>
    <w:rPr>
      <w:rFonts w:ascii="Calibri" w:eastAsia="Calibri" w:hAnsi="Calibri" w:cs="Calibri"/>
      <w:b/>
      <w:bCs/>
      <w:sz w:val="28"/>
    </w:rPr>
  </w:style>
  <w:style w:type="character" w:customStyle="1" w:styleId="Refdecomentario1">
    <w:name w:val="Ref. de comentario1"/>
    <w:rsid w:val="00F24E25"/>
    <w:rPr>
      <w:rFonts w:ascii="Times New Roman" w:eastAsia="Times New Roman" w:hAnsi="Times New Roman" w:cs="Times New Roman"/>
      <w:sz w:val="16"/>
    </w:rPr>
  </w:style>
  <w:style w:type="character" w:customStyle="1" w:styleId="Hipervnculovisitado1">
    <w:name w:val="Hipervínculo visitado1"/>
    <w:rsid w:val="00F24E25"/>
    <w:rPr>
      <w:rFonts w:ascii="Times New Roman" w:eastAsia="Times New Roman" w:hAnsi="Times New Roman" w:cs="Times New Roman"/>
      <w:color w:val="800080"/>
      <w:u w:val="single"/>
    </w:rPr>
  </w:style>
  <w:style w:type="character" w:customStyle="1" w:styleId="CarCar30">
    <w:name w:val="Car Car3"/>
    <w:rsid w:val="00F24E25"/>
    <w:rPr>
      <w:sz w:val="20"/>
      <w:szCs w:val="20"/>
    </w:rPr>
  </w:style>
  <w:style w:type="character" w:customStyle="1" w:styleId="nfasis1">
    <w:name w:val="Énfasis1"/>
    <w:rsid w:val="00F24E25"/>
    <w:rPr>
      <w:rFonts w:ascii="Times New Roman" w:eastAsia="Times New Roman" w:hAnsi="Times New Roman" w:cs="Times New Roman"/>
      <w:i/>
      <w:iCs/>
    </w:rPr>
  </w:style>
  <w:style w:type="character" w:customStyle="1" w:styleId="EstiloCorreo48">
    <w:name w:val="EstiloCorreo48"/>
    <w:rsid w:val="00F24E25"/>
    <w:rPr>
      <w:rFonts w:ascii="Arial" w:eastAsia="Arial" w:hAnsi="Arial" w:cs="Arial"/>
      <w:color w:val="000080"/>
      <w:sz w:val="20"/>
    </w:rPr>
  </w:style>
  <w:style w:type="character" w:customStyle="1" w:styleId="EstiloCorreo49">
    <w:name w:val="EstiloCorreo49"/>
    <w:rsid w:val="00F24E25"/>
    <w:rPr>
      <w:rFonts w:ascii="Arial" w:eastAsia="Arial" w:hAnsi="Arial" w:cs="Arial"/>
      <w:color w:val="000080"/>
      <w:sz w:val="20"/>
    </w:rPr>
  </w:style>
  <w:style w:type="character" w:customStyle="1" w:styleId="WWCharLFO2LVL1">
    <w:name w:val="WW_CharLFO2LVL1"/>
    <w:rsid w:val="00F24E25"/>
    <w:rPr>
      <w:rFonts w:ascii="Calibri" w:eastAsia="Trebuchet MS" w:hAnsi="Calibri" w:cs="Calibri"/>
      <w:b w:val="0"/>
      <w:bCs w:val="0"/>
      <w:sz w:val="24"/>
      <w:szCs w:val="24"/>
      <w:lang w:val="es-CR"/>
    </w:rPr>
  </w:style>
  <w:style w:type="character" w:customStyle="1" w:styleId="Hipervnculovisitado2">
    <w:name w:val="Hipervínculo visitado2"/>
    <w:rsid w:val="00F24E25"/>
    <w:rPr>
      <w:color w:val="800080"/>
      <w:u w:val="single"/>
    </w:rPr>
  </w:style>
  <w:style w:type="character" w:customStyle="1" w:styleId="Textoennegrita1">
    <w:name w:val="Texto en negrita1"/>
    <w:rsid w:val="00F24E25"/>
    <w:rPr>
      <w:b/>
    </w:rPr>
  </w:style>
  <w:style w:type="paragraph" w:customStyle="1" w:styleId="LO-Normal">
    <w:name w:val="LO-Normal"/>
    <w:rsid w:val="00F24E25"/>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eastAsia="NSimSun" w:hAnsi="Liberation Serif" w:cs="Lucida Sans"/>
      <w:kern w:val="2"/>
      <w:sz w:val="24"/>
      <w:szCs w:val="24"/>
      <w:lang w:val="es-CR" w:eastAsia="zh-CN" w:bidi="hi-IN"/>
    </w:rPr>
  </w:style>
  <w:style w:type="paragraph" w:customStyle="1" w:styleId="Descripcin1">
    <w:name w:val="Descripción1"/>
    <w:basedOn w:val="Normal"/>
    <w:uiPriority w:val="35"/>
    <w:qFormat/>
    <w:rsid w:val="00F24E25"/>
    <w:pPr>
      <w:widowControl w:val="0"/>
      <w:suppressLineNumbers/>
      <w:pBdr>
        <w:top w:val="none" w:sz="0" w:space="0" w:color="000000"/>
        <w:left w:val="none" w:sz="0" w:space="0" w:color="000000"/>
        <w:bottom w:val="none" w:sz="0" w:space="0" w:color="000000"/>
        <w:right w:val="none" w:sz="0" w:space="0" w:color="000000"/>
      </w:pBdr>
      <w:autoSpaceDE w:val="0"/>
      <w:spacing w:before="120" w:after="120"/>
      <w:textAlignment w:val="baseline"/>
    </w:pPr>
    <w:rPr>
      <w:rFonts w:eastAsia="Batang" w:cs="Mangal"/>
      <w:i/>
      <w:iCs/>
      <w:kern w:val="2"/>
      <w:lang w:eastAsia="zh-CN" w:bidi="hi-IN"/>
    </w:rPr>
  </w:style>
  <w:style w:type="paragraph" w:customStyle="1" w:styleId="Pie">
    <w:name w:val="Pie"/>
    <w:basedOn w:val="Normal"/>
    <w:rsid w:val="00F24E25"/>
    <w:pPr>
      <w:widowControl w:val="0"/>
      <w:suppressLineNumbers/>
      <w:pBdr>
        <w:top w:val="none" w:sz="0" w:space="0" w:color="000000"/>
        <w:left w:val="none" w:sz="0" w:space="0" w:color="000000"/>
        <w:bottom w:val="none" w:sz="0" w:space="0" w:color="000000"/>
        <w:right w:val="none" w:sz="0" w:space="0" w:color="000000"/>
      </w:pBdr>
      <w:autoSpaceDE w:val="0"/>
      <w:spacing w:before="120" w:after="120"/>
      <w:textAlignment w:val="baseline"/>
    </w:pPr>
    <w:rPr>
      <w:rFonts w:eastAsia="Batang" w:cs="Mangal"/>
      <w:i/>
      <w:iCs/>
      <w:kern w:val="2"/>
      <w:lang w:eastAsia="zh-CN" w:bidi="hi-IN"/>
    </w:rPr>
  </w:style>
  <w:style w:type="paragraph" w:customStyle="1" w:styleId="Textocomentario1">
    <w:name w:val="Texto comentario1"/>
    <w:rsid w:val="00F24E25"/>
    <w:pPr>
      <w:widowControl w:val="0"/>
      <w:pBdr>
        <w:top w:val="none" w:sz="0" w:space="0" w:color="000000"/>
        <w:left w:val="none" w:sz="0" w:space="0" w:color="000000"/>
        <w:bottom w:val="none" w:sz="0" w:space="0" w:color="000000"/>
        <w:right w:val="none" w:sz="0" w:space="0" w:color="000000"/>
      </w:pBdr>
      <w:suppressAutoHyphens/>
      <w:autoSpaceDE w:val="0"/>
      <w:textAlignment w:val="baseline"/>
    </w:pPr>
    <w:rPr>
      <w:rFonts w:eastAsia="Batang"/>
      <w:kern w:val="2"/>
      <w:szCs w:val="24"/>
      <w:lang w:eastAsia="zh-CN" w:bidi="hi-IN"/>
    </w:rPr>
  </w:style>
  <w:style w:type="character" w:customStyle="1" w:styleId="Mencinsinresolver2">
    <w:name w:val="Mención sin resolver2"/>
    <w:uiPriority w:val="99"/>
    <w:unhideWhenUsed/>
    <w:rsid w:val="00F24E25"/>
    <w:rPr>
      <w:color w:val="605E5C"/>
      <w:shd w:val="clear" w:color="auto" w:fill="E1DFDD"/>
    </w:rPr>
  </w:style>
  <w:style w:type="table" w:customStyle="1" w:styleId="Tablaconcuadrcula2">
    <w:name w:val="Tabla con cuadrícula2"/>
    <w:basedOn w:val="Tablanormal"/>
    <w:next w:val="Tablaconcuadrcula"/>
    <w:uiPriority w:val="39"/>
    <w:rsid w:val="00F24E25"/>
    <w:rPr>
      <w:rFonts w:eastAsia="Batang"/>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xmsonormal">
    <w:name w:val="x_xxxxxmsonormal"/>
    <w:basedOn w:val="Normal"/>
    <w:rsid w:val="00F24E25"/>
    <w:pPr>
      <w:suppressAutoHyphens w:val="0"/>
    </w:pPr>
    <w:rPr>
      <w:rFonts w:ascii="Calibri" w:eastAsia="Calibri" w:hAnsi="Calibri" w:cs="Calibri"/>
      <w:sz w:val="22"/>
      <w:szCs w:val="22"/>
      <w:lang w:val="es-CR" w:eastAsia="es-CR"/>
    </w:rPr>
  </w:style>
  <w:style w:type="table" w:customStyle="1" w:styleId="Tablaconcuadrcula11">
    <w:name w:val="Tabla con cuadrícula11"/>
    <w:basedOn w:val="Tablanormal"/>
    <w:next w:val="Tablaconcuadrcula"/>
    <w:uiPriority w:val="39"/>
    <w:rsid w:val="00F24E25"/>
    <w:pPr>
      <w:widowControl w:val="0"/>
      <w:autoSpaceDE w:val="0"/>
      <w:autoSpaceDN w:val="0"/>
      <w:adjustRightInd w:val="0"/>
    </w:pPr>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F24E25"/>
  </w:style>
  <w:style w:type="paragraph" w:customStyle="1" w:styleId="TableContentsuseruser">
    <w:name w:val="Table Contents (user) (user)"/>
    <w:rsid w:val="00F24E25"/>
    <w:pPr>
      <w:widowControl w:val="0"/>
      <w:suppressAutoHyphens/>
      <w:autoSpaceDE w:val="0"/>
      <w:autoSpaceDN w:val="0"/>
      <w:textAlignment w:val="baseline"/>
    </w:pPr>
    <w:rPr>
      <w:rFonts w:ascii="Book Antiqua" w:eastAsia="Book Antiqua" w:hAnsi="Book Antiqua" w:cs="Book Antiqua"/>
      <w:kern w:val="3"/>
      <w:sz w:val="22"/>
      <w:szCs w:val="22"/>
      <w:lang w:val="es-CR" w:eastAsia="zh-CN" w:bidi="es-CR"/>
    </w:rPr>
  </w:style>
  <w:style w:type="paragraph" w:customStyle="1" w:styleId="Standarduser">
    <w:name w:val="Standard (user)"/>
    <w:rsid w:val="00F24E25"/>
    <w:pPr>
      <w:widowControl w:val="0"/>
      <w:suppressAutoHyphens/>
      <w:autoSpaceDE w:val="0"/>
      <w:autoSpaceDN w:val="0"/>
      <w:textAlignment w:val="baseline"/>
    </w:pPr>
    <w:rPr>
      <w:rFonts w:ascii="Book Antiqua" w:eastAsia="Book Antiqua" w:hAnsi="Book Antiqua" w:cs="Book Antiqua"/>
      <w:kern w:val="3"/>
      <w:sz w:val="22"/>
      <w:szCs w:val="22"/>
      <w:lang w:val="es-CR" w:eastAsia="zh-CN" w:bidi="es-CR"/>
    </w:rPr>
  </w:style>
  <w:style w:type="paragraph" w:customStyle="1" w:styleId="Framecontents1">
    <w:name w:val="Frame contents"/>
    <w:basedOn w:val="Standard0"/>
    <w:rsid w:val="00F24E25"/>
    <w:pPr>
      <w:autoSpaceDE/>
      <w:adjustRightInd/>
      <w:textAlignment w:val="baseline"/>
    </w:pPr>
    <w:rPr>
      <w:rFonts w:ascii="Liberation Serif" w:eastAsia="SimSun" w:cs="Lucida Sans"/>
      <w:color w:val="auto"/>
      <w:kern w:val="3"/>
      <w:sz w:val="24"/>
      <w:szCs w:val="24"/>
    </w:rPr>
  </w:style>
  <w:style w:type="paragraph" w:customStyle="1" w:styleId="DocumentMap">
    <w:name w:val="DocumentMap"/>
    <w:rsid w:val="00F24E25"/>
    <w:pPr>
      <w:suppressAutoHyphens/>
      <w:autoSpaceDN w:val="0"/>
      <w:spacing w:after="160"/>
    </w:pPr>
    <w:rPr>
      <w:rFonts w:ascii="Calibri" w:hAnsi="Calibri" w:cs="Calibri"/>
      <w:kern w:val="3"/>
      <w:sz w:val="22"/>
      <w:szCs w:val="22"/>
      <w:lang w:val="es-CR" w:eastAsia="es-CR"/>
    </w:rPr>
  </w:style>
  <w:style w:type="character" w:customStyle="1" w:styleId="c9c9nfasis1">
    <w:name w:val="Éc9c9nfasis1"/>
    <w:rsid w:val="00F24E25"/>
    <w:rPr>
      <w:rFonts w:eastAsia="Times New Roman"/>
      <w:i/>
      <w:iCs/>
    </w:rPr>
  </w:style>
  <w:style w:type="paragraph" w:customStyle="1" w:styleId="xmsobodytext">
    <w:name w:val="x_msobodytext"/>
    <w:basedOn w:val="Normal"/>
    <w:rsid w:val="00F24E25"/>
    <w:pPr>
      <w:suppressAutoHyphens w:val="0"/>
      <w:spacing w:before="100" w:beforeAutospacing="1" w:after="100" w:afterAutospacing="1" w:line="360" w:lineRule="auto"/>
      <w:jc w:val="both"/>
    </w:pPr>
    <w:rPr>
      <w:lang w:val="es-CR" w:eastAsia="es-CR"/>
    </w:rPr>
  </w:style>
  <w:style w:type="character" w:customStyle="1" w:styleId="AencabezadoCar0">
    <w:name w:val="A encabezado Car"/>
    <w:link w:val="Aencabezado0"/>
    <w:qFormat/>
    <w:locked/>
    <w:rsid w:val="00F24E25"/>
    <w:rPr>
      <w:color w:val="000099"/>
      <w:sz w:val="28"/>
      <w:szCs w:val="28"/>
      <w:lang w:val="es-ES_tradnl" w:eastAsia="ar-SA"/>
    </w:rPr>
  </w:style>
  <w:style w:type="paragraph" w:customStyle="1" w:styleId="Aencabezado0">
    <w:name w:val="A encabezado"/>
    <w:basedOn w:val="Normal"/>
    <w:link w:val="AencabezadoCar0"/>
    <w:qFormat/>
    <w:rsid w:val="00F24E25"/>
    <w:pPr>
      <w:spacing w:line="480" w:lineRule="auto"/>
      <w:ind w:firstLine="708"/>
      <w:jc w:val="both"/>
    </w:pPr>
    <w:rPr>
      <w:color w:val="000099"/>
      <w:sz w:val="28"/>
      <w:szCs w:val="28"/>
      <w:lang w:val="es-ES_tradnl"/>
    </w:rPr>
  </w:style>
  <w:style w:type="paragraph" w:customStyle="1" w:styleId="Cuerpo2">
    <w:name w:val="Cuerpo 2"/>
    <w:rsid w:val="00F24E25"/>
    <w:pPr>
      <w:pBdr>
        <w:top w:val="none" w:sz="0" w:space="0" w:color="000000"/>
        <w:left w:val="none" w:sz="0" w:space="0" w:color="000000"/>
        <w:bottom w:val="none" w:sz="0" w:space="0" w:color="000000"/>
        <w:right w:val="none" w:sz="0" w:space="0" w:color="000000"/>
      </w:pBdr>
      <w:suppressAutoHyphens/>
      <w:spacing w:line="288" w:lineRule="auto"/>
    </w:pPr>
    <w:rPr>
      <w:rFonts w:ascii="Helvetica Neue" w:eastAsia="Arial Unicode MS" w:hAnsi="Helvetica Neue" w:cs="Arial Unicode MS"/>
      <w:color w:val="000000"/>
      <w:lang w:eastAsia="zh-CN"/>
    </w:rPr>
  </w:style>
  <w:style w:type="paragraph" w:customStyle="1" w:styleId="Textodecampo">
    <w:name w:val="Texto de campo"/>
    <w:basedOn w:val="Normal"/>
    <w:uiPriority w:val="99"/>
    <w:qFormat/>
    <w:rsid w:val="00F24E25"/>
    <w:pPr>
      <w:suppressAutoHyphens w:val="0"/>
      <w:spacing w:before="60" w:after="60"/>
      <w:ind w:left="397"/>
      <w:jc w:val="both"/>
    </w:pPr>
    <w:rPr>
      <w:rFonts w:ascii="Arial" w:hAnsi="Arial" w:cs="Arial"/>
      <w:sz w:val="19"/>
      <w:szCs w:val="19"/>
      <w:lang w:val="en-US" w:eastAsia="en-US" w:bidi="en-US"/>
    </w:rPr>
  </w:style>
  <w:style w:type="paragraph" w:customStyle="1" w:styleId="Etiquetadecampo">
    <w:name w:val="Etiqueta de campo"/>
    <w:basedOn w:val="Normal"/>
    <w:uiPriority w:val="99"/>
    <w:qFormat/>
    <w:rsid w:val="00F24E25"/>
    <w:pPr>
      <w:suppressAutoHyphens w:val="0"/>
      <w:spacing w:before="60" w:after="60"/>
      <w:ind w:left="397"/>
      <w:jc w:val="both"/>
    </w:pPr>
    <w:rPr>
      <w:rFonts w:ascii="Arial" w:hAnsi="Arial" w:cs="Arial"/>
      <w:b/>
      <w:sz w:val="19"/>
      <w:szCs w:val="19"/>
      <w:lang w:val="en-US" w:eastAsia="en-US" w:bidi="en-US"/>
    </w:rPr>
  </w:style>
  <w:style w:type="character" w:customStyle="1" w:styleId="st1">
    <w:name w:val="st1"/>
    <w:rsid w:val="00F24E25"/>
  </w:style>
  <w:style w:type="character" w:customStyle="1" w:styleId="ng-binding">
    <w:name w:val="ng-binding"/>
    <w:rsid w:val="00F24E25"/>
  </w:style>
  <w:style w:type="paragraph" w:customStyle="1" w:styleId="ListParagraph0">
    <w:name w:val="List Paragraph0"/>
    <w:basedOn w:val="Normal"/>
    <w:qFormat/>
    <w:rsid w:val="00F24E25"/>
    <w:pPr>
      <w:suppressAutoHyphens w:val="0"/>
      <w:ind w:left="720"/>
    </w:pPr>
    <w:rPr>
      <w:lang w:eastAsia="es-ES"/>
    </w:rPr>
  </w:style>
  <w:style w:type="paragraph" w:customStyle="1" w:styleId="TIT2">
    <w:name w:val="TIT2"/>
    <w:basedOn w:val="Normal"/>
    <w:next w:val="Normal"/>
    <w:rsid w:val="00F24E25"/>
    <w:pPr>
      <w:widowControl w:val="0"/>
      <w:suppressAutoHyphens w:val="0"/>
      <w:spacing w:before="240" w:after="240"/>
      <w:ind w:left="709" w:hanging="709"/>
      <w:jc w:val="both"/>
    </w:pPr>
    <w:rPr>
      <w:b/>
      <w:sz w:val="28"/>
      <w:szCs w:val="20"/>
      <w:lang w:val="es-CR" w:eastAsia="es-ES"/>
    </w:rPr>
  </w:style>
  <w:style w:type="paragraph" w:customStyle="1" w:styleId="TIT1">
    <w:name w:val="TIT1"/>
    <w:basedOn w:val="Normal"/>
    <w:rsid w:val="00F24E25"/>
    <w:pPr>
      <w:widowControl w:val="0"/>
      <w:suppressAutoHyphens w:val="0"/>
      <w:spacing w:before="240" w:after="240"/>
      <w:jc w:val="center"/>
    </w:pPr>
    <w:rPr>
      <w:b/>
      <w:i/>
      <w:sz w:val="32"/>
      <w:szCs w:val="20"/>
      <w:u w:val="words"/>
      <w:lang w:val="es-CR" w:eastAsia="es-ES"/>
    </w:rPr>
  </w:style>
  <w:style w:type="paragraph" w:customStyle="1" w:styleId="TIT3">
    <w:name w:val="TIT3"/>
    <w:basedOn w:val="Normal"/>
    <w:rsid w:val="00F24E25"/>
    <w:pPr>
      <w:widowControl w:val="0"/>
      <w:suppressAutoHyphens w:val="0"/>
      <w:spacing w:before="240" w:after="240"/>
      <w:jc w:val="both"/>
    </w:pPr>
    <w:rPr>
      <w:rFonts w:ascii="Arial" w:hAnsi="Arial"/>
      <w:b/>
      <w:i/>
      <w:smallCaps/>
      <w:szCs w:val="20"/>
      <w:u w:val="double"/>
      <w:lang w:val="es-CR" w:eastAsia="es-ES"/>
    </w:rPr>
  </w:style>
  <w:style w:type="character" w:customStyle="1" w:styleId="tgc">
    <w:name w:val="_tgc"/>
    <w:basedOn w:val="Fuentedeprrafopredeter"/>
    <w:rsid w:val="00F24E25"/>
  </w:style>
  <w:style w:type="character" w:styleId="CitaHTML">
    <w:name w:val="HTML Cite"/>
    <w:rsid w:val="00F24E25"/>
    <w:rPr>
      <w:i/>
      <w:iCs/>
    </w:rPr>
  </w:style>
  <w:style w:type="paragraph" w:customStyle="1" w:styleId="xxmsolistparagraph">
    <w:name w:val="x_x_msolistparagraph"/>
    <w:basedOn w:val="Normal"/>
    <w:rsid w:val="00F24E25"/>
    <w:pPr>
      <w:suppressAutoHyphens w:val="0"/>
      <w:spacing w:before="100" w:beforeAutospacing="1" w:after="100" w:afterAutospacing="1"/>
    </w:pPr>
    <w:rPr>
      <w:lang w:eastAsia="es-ES"/>
    </w:rPr>
  </w:style>
  <w:style w:type="paragraph" w:customStyle="1" w:styleId="xxmsolistparagraph0">
    <w:name w:val="x_xmsolistparagraph"/>
    <w:basedOn w:val="Normal"/>
    <w:uiPriority w:val="99"/>
    <w:qFormat/>
    <w:rsid w:val="00F24E25"/>
    <w:pPr>
      <w:suppressAutoHyphens w:val="0"/>
      <w:spacing w:before="100" w:beforeAutospacing="1" w:after="100" w:afterAutospacing="1"/>
    </w:pPr>
    <w:rPr>
      <w:lang w:eastAsia="es-ES"/>
    </w:rPr>
  </w:style>
  <w:style w:type="paragraph" w:customStyle="1" w:styleId="xxmsonormal0">
    <w:name w:val="x_xmsonormal"/>
    <w:basedOn w:val="Normal"/>
    <w:uiPriority w:val="99"/>
    <w:qFormat/>
    <w:rsid w:val="00F24E25"/>
    <w:pPr>
      <w:suppressAutoHyphens w:val="0"/>
      <w:spacing w:before="100" w:beforeAutospacing="1" w:after="100" w:afterAutospacing="1"/>
    </w:pPr>
    <w:rPr>
      <w:lang w:eastAsia="es-ES"/>
    </w:rPr>
  </w:style>
  <w:style w:type="paragraph" w:customStyle="1" w:styleId="xxmsonospacing">
    <w:name w:val="x_xmsonospacing"/>
    <w:basedOn w:val="Normal"/>
    <w:rsid w:val="00F24E25"/>
    <w:pPr>
      <w:suppressAutoHyphens w:val="0"/>
    </w:pPr>
    <w:rPr>
      <w:rFonts w:ascii="Calibri" w:hAnsi="Calibri" w:cs="Calibri"/>
      <w:sz w:val="22"/>
      <w:szCs w:val="22"/>
      <w:lang w:val="es-CR" w:eastAsia="es-CR"/>
    </w:rPr>
  </w:style>
  <w:style w:type="paragraph" w:customStyle="1" w:styleId="section1">
    <w:name w:val="section1"/>
    <w:basedOn w:val="Normal"/>
    <w:uiPriority w:val="99"/>
    <w:rsid w:val="00F24E25"/>
    <w:pPr>
      <w:suppressAutoHyphens w:val="0"/>
      <w:spacing w:before="100" w:beforeAutospacing="1" w:after="100" w:afterAutospacing="1"/>
    </w:pPr>
    <w:rPr>
      <w:rFonts w:eastAsia="Calibri"/>
      <w:lang w:val="es-CR" w:eastAsia="es-CR"/>
    </w:rPr>
  </w:style>
  <w:style w:type="character" w:customStyle="1" w:styleId="findhit">
    <w:name w:val="findhit"/>
    <w:basedOn w:val="Fuentedeprrafopredeter"/>
    <w:rsid w:val="00F24E25"/>
  </w:style>
  <w:style w:type="paragraph" w:customStyle="1" w:styleId="pf0">
    <w:name w:val="pf0"/>
    <w:basedOn w:val="Normal"/>
    <w:uiPriority w:val="99"/>
    <w:qFormat/>
    <w:rsid w:val="00F24E25"/>
    <w:pPr>
      <w:suppressAutoHyphens w:val="0"/>
      <w:spacing w:before="100" w:beforeAutospacing="1" w:after="100" w:afterAutospacing="1"/>
    </w:pPr>
    <w:rPr>
      <w:lang w:val="es-CR" w:eastAsia="es-CR"/>
    </w:rPr>
  </w:style>
  <w:style w:type="character" w:customStyle="1" w:styleId="cf01">
    <w:name w:val="cf01"/>
    <w:basedOn w:val="Fuentedeprrafopredeter"/>
    <w:qFormat/>
    <w:rsid w:val="00F24E25"/>
    <w:rPr>
      <w:rFonts w:ascii="Segoe UI" w:hAnsi="Segoe UI" w:cs="Segoe UI" w:hint="default"/>
      <w:sz w:val="18"/>
      <w:szCs w:val="18"/>
    </w:rPr>
  </w:style>
  <w:style w:type="character" w:customStyle="1" w:styleId="app-page-detaildocumentanycharacter0">
    <w:name w:val="app-page-detaildocumentanycharacter"/>
    <w:basedOn w:val="Fuentedeprrafopredeter"/>
    <w:rsid w:val="00F24E25"/>
  </w:style>
  <w:style w:type="character" w:customStyle="1" w:styleId="WW8Num4z3">
    <w:name w:val="WW8Num4z3"/>
    <w:uiPriority w:val="99"/>
    <w:rsid w:val="00F24E25"/>
  </w:style>
  <w:style w:type="character" w:customStyle="1" w:styleId="WW8Num4z4">
    <w:name w:val="WW8Num4z4"/>
    <w:uiPriority w:val="99"/>
    <w:rsid w:val="00F24E25"/>
  </w:style>
  <w:style w:type="character" w:customStyle="1" w:styleId="WW8Num4z5">
    <w:name w:val="WW8Num4z5"/>
    <w:uiPriority w:val="99"/>
    <w:rsid w:val="00F24E25"/>
  </w:style>
  <w:style w:type="character" w:customStyle="1" w:styleId="WW8Num4z6">
    <w:name w:val="WW8Num4z6"/>
    <w:uiPriority w:val="99"/>
    <w:rsid w:val="00F24E25"/>
  </w:style>
  <w:style w:type="character" w:customStyle="1" w:styleId="WW8Num4z7">
    <w:name w:val="WW8Num4z7"/>
    <w:uiPriority w:val="99"/>
    <w:rsid w:val="00F24E25"/>
  </w:style>
  <w:style w:type="character" w:customStyle="1" w:styleId="WW8Num4z8">
    <w:name w:val="WW8Num4z8"/>
    <w:uiPriority w:val="99"/>
    <w:rsid w:val="00F24E25"/>
  </w:style>
  <w:style w:type="character" w:customStyle="1" w:styleId="Fuentedeprrafopredeter18">
    <w:name w:val="Fuente de párrafo predeter.18"/>
    <w:rsid w:val="00F24E25"/>
  </w:style>
  <w:style w:type="character" w:customStyle="1" w:styleId="Fuentedeprrafopredeter17">
    <w:name w:val="Fuente de párrafo predeter.17"/>
    <w:rsid w:val="00F24E25"/>
  </w:style>
  <w:style w:type="character" w:customStyle="1" w:styleId="WW8Num19z4">
    <w:name w:val="WW8Num19z4"/>
    <w:rsid w:val="00F24E25"/>
  </w:style>
  <w:style w:type="character" w:customStyle="1" w:styleId="WW8Num19z5">
    <w:name w:val="WW8Num19z5"/>
    <w:rsid w:val="00F24E25"/>
  </w:style>
  <w:style w:type="character" w:customStyle="1" w:styleId="WW8Num19z6">
    <w:name w:val="WW8Num19z6"/>
    <w:rsid w:val="00F24E25"/>
  </w:style>
  <w:style w:type="character" w:customStyle="1" w:styleId="WW8Num19z7">
    <w:name w:val="WW8Num19z7"/>
    <w:rsid w:val="00F24E25"/>
  </w:style>
  <w:style w:type="character" w:customStyle="1" w:styleId="WW8Num19z8">
    <w:name w:val="WW8Num19z8"/>
    <w:rsid w:val="00F24E25"/>
  </w:style>
  <w:style w:type="character" w:customStyle="1" w:styleId="Fuentedeprrafopredeter16">
    <w:name w:val="Fuente de párrafo predeter.16"/>
    <w:rsid w:val="00F24E25"/>
  </w:style>
  <w:style w:type="character" w:customStyle="1" w:styleId="Fuentedeprrafopredeter15">
    <w:name w:val="Fuente de párrafo predeter.15"/>
    <w:rsid w:val="00F24E25"/>
  </w:style>
  <w:style w:type="character" w:customStyle="1" w:styleId="Fuentedeprrafopredeter14">
    <w:name w:val="Fuente de párrafo predeter.14"/>
    <w:rsid w:val="00F24E25"/>
  </w:style>
  <w:style w:type="character" w:customStyle="1" w:styleId="Fuentedeprrafopredeter13">
    <w:name w:val="Fuente de párrafo predeter.13"/>
    <w:rsid w:val="00F24E25"/>
  </w:style>
  <w:style w:type="character" w:customStyle="1" w:styleId="Fuentedeprrafopredeter12">
    <w:name w:val="Fuente de párrafo predeter.12"/>
    <w:rsid w:val="00F24E25"/>
  </w:style>
  <w:style w:type="character" w:customStyle="1" w:styleId="Fuentedeprrafopredeter11">
    <w:name w:val="Fuente de párrafo predeter.11"/>
    <w:rsid w:val="00F24E25"/>
  </w:style>
  <w:style w:type="character" w:customStyle="1" w:styleId="Fuentedeprrafopredeter10">
    <w:name w:val="Fuente de párrafo predeter.10"/>
    <w:rsid w:val="00F24E25"/>
  </w:style>
  <w:style w:type="character" w:customStyle="1" w:styleId="Fuentedeprrafopredeter9">
    <w:name w:val="Fuente de párrafo predeter.9"/>
    <w:rsid w:val="00F24E25"/>
  </w:style>
  <w:style w:type="character" w:customStyle="1" w:styleId="Fuentedeprrafopredeter8">
    <w:name w:val="Fuente de párrafo predeter.8"/>
    <w:rsid w:val="00F24E25"/>
  </w:style>
  <w:style w:type="character" w:customStyle="1" w:styleId="Fuentedeprrafopredeter7">
    <w:name w:val="Fuente de párrafo predeter.7"/>
    <w:rsid w:val="00F24E25"/>
  </w:style>
  <w:style w:type="character" w:customStyle="1" w:styleId="Fuentedeprrafopredeter6">
    <w:name w:val="Fuente de párrafo predeter.6"/>
    <w:rsid w:val="00F24E25"/>
  </w:style>
  <w:style w:type="character" w:customStyle="1" w:styleId="WW8Num18z3">
    <w:name w:val="WW8Num18z3"/>
    <w:rsid w:val="00F24E25"/>
    <w:rPr>
      <w:rFonts w:ascii="Symbol" w:hAnsi="Symbol" w:cs="Symbol" w:hint="default"/>
    </w:rPr>
  </w:style>
  <w:style w:type="character" w:customStyle="1" w:styleId="Fuentedeprrafopredeter5">
    <w:name w:val="Fuente de párrafo predeter.5"/>
    <w:rsid w:val="00F24E25"/>
  </w:style>
  <w:style w:type="character" w:customStyle="1" w:styleId="WW8Num18z4">
    <w:name w:val="WW8Num18z4"/>
    <w:rsid w:val="00F24E25"/>
  </w:style>
  <w:style w:type="character" w:customStyle="1" w:styleId="WW8Num18z5">
    <w:name w:val="WW8Num18z5"/>
    <w:rsid w:val="00F24E25"/>
  </w:style>
  <w:style w:type="character" w:customStyle="1" w:styleId="WW8Num18z6">
    <w:name w:val="WW8Num18z6"/>
    <w:rsid w:val="00F24E25"/>
  </w:style>
  <w:style w:type="character" w:customStyle="1" w:styleId="WW8Num18z7">
    <w:name w:val="WW8Num18z7"/>
    <w:rsid w:val="00F24E25"/>
  </w:style>
  <w:style w:type="character" w:customStyle="1" w:styleId="WW8Num18z8">
    <w:name w:val="WW8Num18z8"/>
    <w:rsid w:val="00F24E25"/>
  </w:style>
  <w:style w:type="character" w:customStyle="1" w:styleId="WW8Num28z3">
    <w:name w:val="WW8Num28z3"/>
    <w:rsid w:val="00F24E25"/>
  </w:style>
  <w:style w:type="character" w:customStyle="1" w:styleId="WW8Num28z4">
    <w:name w:val="WW8Num28z4"/>
    <w:rsid w:val="00F24E25"/>
  </w:style>
  <w:style w:type="character" w:customStyle="1" w:styleId="WW8Num28z5">
    <w:name w:val="WW8Num28z5"/>
    <w:rsid w:val="00F24E25"/>
  </w:style>
  <w:style w:type="character" w:customStyle="1" w:styleId="WW8Num28z6">
    <w:name w:val="WW8Num28z6"/>
    <w:rsid w:val="00F24E25"/>
  </w:style>
  <w:style w:type="character" w:customStyle="1" w:styleId="WW8Num28z7">
    <w:name w:val="WW8Num28z7"/>
    <w:rsid w:val="00F24E25"/>
  </w:style>
  <w:style w:type="character" w:customStyle="1" w:styleId="WW8Num28z8">
    <w:name w:val="WW8Num28z8"/>
    <w:rsid w:val="00F24E25"/>
  </w:style>
  <w:style w:type="character" w:customStyle="1" w:styleId="WW8Num29z3">
    <w:name w:val="WW8Num29z3"/>
    <w:rsid w:val="00F24E25"/>
  </w:style>
  <w:style w:type="character" w:customStyle="1" w:styleId="WW8Num29z4">
    <w:name w:val="WW8Num29z4"/>
    <w:rsid w:val="00F24E25"/>
  </w:style>
  <w:style w:type="character" w:customStyle="1" w:styleId="WW8Num29z5">
    <w:name w:val="WW8Num29z5"/>
    <w:rsid w:val="00F24E25"/>
  </w:style>
  <w:style w:type="character" w:customStyle="1" w:styleId="WW8Num29z6">
    <w:name w:val="WW8Num29z6"/>
    <w:rsid w:val="00F24E25"/>
  </w:style>
  <w:style w:type="character" w:customStyle="1" w:styleId="WW8Num29z7">
    <w:name w:val="WW8Num29z7"/>
    <w:rsid w:val="00F24E25"/>
  </w:style>
  <w:style w:type="character" w:customStyle="1" w:styleId="WW8Num29z8">
    <w:name w:val="WW8Num29z8"/>
    <w:rsid w:val="00F24E25"/>
  </w:style>
  <w:style w:type="character" w:customStyle="1" w:styleId="ecx839002916-01022012">
    <w:name w:val="ecx839002916-01022012"/>
    <w:basedOn w:val="Fuentedeprrafopredeter1"/>
    <w:rsid w:val="00F24E25"/>
  </w:style>
  <w:style w:type="character" w:customStyle="1" w:styleId="hoenzb">
    <w:name w:val="hoenzb"/>
    <w:basedOn w:val="Fuentedeprrafopredeter1"/>
    <w:rsid w:val="00F24E25"/>
  </w:style>
  <w:style w:type="character" w:customStyle="1" w:styleId="ListParagraphChar1">
    <w:name w:val="List Paragraph Char1"/>
    <w:aliases w:val="3 Char"/>
    <w:rsid w:val="00F24E25"/>
    <w:rPr>
      <w:sz w:val="24"/>
      <w:szCs w:val="24"/>
      <w:lang w:val="es-ES" w:bidi="ar-SA"/>
    </w:rPr>
  </w:style>
  <w:style w:type="character" w:customStyle="1" w:styleId="TtulosdeHallazgoeIntroduccinCar1">
    <w:name w:val="Títulos de Hallazgo e Introducción Car1"/>
    <w:rsid w:val="00F24E25"/>
    <w:rPr>
      <w:rFonts w:ascii="Arial" w:hAnsi="Arial" w:cs="Arial"/>
      <w:b/>
      <w:bCs/>
      <w:i/>
      <w:iCs/>
      <w:sz w:val="28"/>
      <w:szCs w:val="28"/>
      <w:lang w:val="es-ES_tradnl" w:bidi="ar-SA"/>
    </w:rPr>
  </w:style>
  <w:style w:type="character" w:customStyle="1" w:styleId="CarCar17">
    <w:name w:val="Car Car17"/>
    <w:rsid w:val="00F24E25"/>
    <w:rPr>
      <w:kern w:val="2"/>
      <w:sz w:val="24"/>
      <w:szCs w:val="24"/>
      <w:lang w:val="es-MX"/>
    </w:rPr>
  </w:style>
  <w:style w:type="character" w:customStyle="1" w:styleId="x066032217-05122017">
    <w:name w:val="x_066032217-05122017"/>
    <w:basedOn w:val="Fuentedeprrafopredeter1"/>
    <w:rsid w:val="00F24E25"/>
  </w:style>
  <w:style w:type="character" w:customStyle="1" w:styleId="fcekfcefms-fwt-rms-fcl-ntms-font-m">
    <w:name w:val="_fce_k _fce_f ms-fwt-r ms-fcl-nt ms-font-m"/>
    <w:basedOn w:val="Fuentedeprrafopredeter1"/>
    <w:rsid w:val="00F24E25"/>
  </w:style>
  <w:style w:type="character" w:customStyle="1" w:styleId="rphighlightallclassrphighlightsubjectclass">
    <w:name w:val="rphighlightallclass rphighlightsubjectclass"/>
    <w:basedOn w:val="Fuentedeprrafopredeter1"/>
    <w:rsid w:val="00F24E25"/>
  </w:style>
  <w:style w:type="character" w:customStyle="1" w:styleId="pel">
    <w:name w:val="_pe_l"/>
    <w:basedOn w:val="Fuentedeprrafopredeter1"/>
    <w:rsid w:val="00F24E25"/>
  </w:style>
  <w:style w:type="character" w:customStyle="1" w:styleId="bidiallowtextselection">
    <w:name w:val="bidi allowtextselection"/>
    <w:basedOn w:val="Fuentedeprrafopredeter1"/>
    <w:rsid w:val="00F24E25"/>
  </w:style>
  <w:style w:type="character" w:customStyle="1" w:styleId="allowtextselection">
    <w:name w:val="allowtextselection"/>
    <w:basedOn w:val="Fuentedeprrafopredeter1"/>
    <w:rsid w:val="00F24E25"/>
  </w:style>
  <w:style w:type="character" w:customStyle="1" w:styleId="pelpegpey1bidipem1ms-font-spesallowtextselection">
    <w:name w:val="_pe_l _pe_g _pe_y1 bidi _pe_m1 ms-font-s _pe_s allowtextselection"/>
    <w:basedOn w:val="Fuentedeprrafopredeter1"/>
    <w:rsid w:val="00F24E25"/>
  </w:style>
  <w:style w:type="character" w:customStyle="1" w:styleId="spellingerror">
    <w:name w:val="spellingerror"/>
    <w:rsid w:val="00F24E25"/>
  </w:style>
  <w:style w:type="character" w:customStyle="1" w:styleId="TtulosdeHallazgoeIntroduccinCarCar1">
    <w:name w:val="Títulos de Hallazgo e Introducción Car Car1"/>
    <w:rsid w:val="00F24E25"/>
    <w:rPr>
      <w:rFonts w:ascii="Arial" w:hAnsi="Arial" w:cs="Arial"/>
      <w:b/>
      <w:bCs/>
      <w:i/>
      <w:iCs/>
      <w:sz w:val="28"/>
      <w:szCs w:val="28"/>
      <w:lang w:val="es-ES" w:bidi="ar-SA"/>
    </w:rPr>
  </w:style>
  <w:style w:type="character" w:customStyle="1" w:styleId="pelpegpey1bidipem1ms-font-spesallowtextselectionms-fwt-sb">
    <w:name w:val="_pe_l _pe_g _pe_y1 bidi _pe_m1 ms-font-s _pe_s allowtextselection ms-fwt-sb"/>
    <w:basedOn w:val="Fuentedeprrafopredeter1"/>
    <w:rsid w:val="00F24E25"/>
  </w:style>
  <w:style w:type="character" w:customStyle="1" w:styleId="s1">
    <w:name w:val="s1"/>
    <w:rsid w:val="00F24E25"/>
    <w:rPr>
      <w:rFonts w:ascii=".SFUIText-Semibold" w:hAnsi=".SFUIText-Semibold" w:cs=".SFUIText-Semibold" w:hint="default"/>
    </w:rPr>
  </w:style>
  <w:style w:type="character" w:customStyle="1" w:styleId="markruv4cxr7k">
    <w:name w:val="markruv4cxr7k"/>
    <w:basedOn w:val="Fuentedeprrafopredeter2"/>
    <w:rsid w:val="00F24E25"/>
  </w:style>
  <w:style w:type="character" w:customStyle="1" w:styleId="itwtqi23ioopmk3o6ert1">
    <w:name w:val="itwtqi_23ioopmk3o6ert1"/>
    <w:basedOn w:val="Fuentedeprrafopredeter2"/>
    <w:rsid w:val="00F24E25"/>
  </w:style>
  <w:style w:type="character" w:customStyle="1" w:styleId="ms-button-flexcontainerflexcontainer-45">
    <w:name w:val="ms-button-flexcontainer flexcontainer-45"/>
    <w:basedOn w:val="Fuentedeprrafopredeter2"/>
    <w:rsid w:val="00F24E25"/>
  </w:style>
  <w:style w:type="character" w:customStyle="1" w:styleId="ms-button-flexcontainerflexcontainer-156">
    <w:name w:val="ms-button-flexcontainer flexcontainer-156"/>
    <w:basedOn w:val="Fuentedeprrafopredeter2"/>
    <w:rsid w:val="00F24E25"/>
  </w:style>
  <w:style w:type="character" w:customStyle="1" w:styleId="mark5ojnwhqhc">
    <w:name w:val="mark5ojnwhqhc"/>
    <w:basedOn w:val="Fuentedeprrafopredeter2"/>
    <w:rsid w:val="00F24E25"/>
  </w:style>
  <w:style w:type="character" w:customStyle="1" w:styleId="marksxutwjqfg">
    <w:name w:val="marksxutwjqfg"/>
    <w:basedOn w:val="Fuentedeprrafopredeter2"/>
    <w:rsid w:val="00F24E25"/>
  </w:style>
  <w:style w:type="character" w:customStyle="1" w:styleId="ms-button-flexcontainer">
    <w:name w:val="ms-button-flexcontainer"/>
    <w:rsid w:val="00F24E25"/>
  </w:style>
  <w:style w:type="character" w:customStyle="1" w:styleId="markftkk2xkyq">
    <w:name w:val="markftkk2xkyq"/>
    <w:rsid w:val="00F24E25"/>
  </w:style>
  <w:style w:type="character" w:customStyle="1" w:styleId="markdmog0oz2d">
    <w:name w:val="markdmog0oz2d"/>
    <w:basedOn w:val="Fuentedeprrafopredeter7"/>
    <w:rsid w:val="00F24E25"/>
  </w:style>
  <w:style w:type="character" w:customStyle="1" w:styleId="xmarkpn2bygm0h">
    <w:name w:val="x_markpn2bygm0h"/>
    <w:basedOn w:val="Fuentedeprrafopredeter11"/>
    <w:rsid w:val="00F24E25"/>
  </w:style>
  <w:style w:type="character" w:customStyle="1" w:styleId="mark1s0pdo7vg">
    <w:name w:val="mark1s0pdo7vg"/>
    <w:basedOn w:val="Fuentedeprrafopredeter11"/>
    <w:rsid w:val="00F24E25"/>
  </w:style>
  <w:style w:type="character" w:customStyle="1" w:styleId="mark8nq2acvdi">
    <w:name w:val="mark8nq2acvdi"/>
    <w:basedOn w:val="Fuentedeprrafopredeter11"/>
    <w:rsid w:val="00F24E25"/>
  </w:style>
  <w:style w:type="character" w:customStyle="1" w:styleId="n4wykkvprqols4vnse5wf1">
    <w:name w:val="n4wykkvprqols4vnse5wf1"/>
    <w:rsid w:val="00F24E25"/>
    <w:rPr>
      <w:color w:val="605E5C"/>
    </w:rPr>
  </w:style>
  <w:style w:type="character" w:customStyle="1" w:styleId="marknlr6chlx5">
    <w:name w:val="marknlr6chlx5"/>
    <w:basedOn w:val="Fuentedeprrafopredeter16"/>
    <w:rsid w:val="00F24E25"/>
  </w:style>
  <w:style w:type="character" w:customStyle="1" w:styleId="ListLabel3">
    <w:name w:val="ListLabel 3"/>
    <w:uiPriority w:val="99"/>
    <w:rsid w:val="00F24E25"/>
    <w:rPr>
      <w:sz w:val="20"/>
    </w:rPr>
  </w:style>
  <w:style w:type="character" w:customStyle="1" w:styleId="ListLabel4">
    <w:name w:val="ListLabel 4"/>
    <w:uiPriority w:val="99"/>
    <w:rsid w:val="00F24E25"/>
    <w:rPr>
      <w:sz w:val="20"/>
    </w:rPr>
  </w:style>
  <w:style w:type="character" w:customStyle="1" w:styleId="ListLabel5">
    <w:name w:val="ListLabel 5"/>
    <w:uiPriority w:val="99"/>
    <w:rsid w:val="00F24E25"/>
    <w:rPr>
      <w:sz w:val="20"/>
    </w:rPr>
  </w:style>
  <w:style w:type="character" w:customStyle="1" w:styleId="ListLabel6">
    <w:name w:val="ListLabel 6"/>
    <w:uiPriority w:val="99"/>
    <w:rsid w:val="00F24E25"/>
    <w:rPr>
      <w:sz w:val="20"/>
    </w:rPr>
  </w:style>
  <w:style w:type="character" w:customStyle="1" w:styleId="ListLabel7">
    <w:name w:val="ListLabel 7"/>
    <w:uiPriority w:val="99"/>
    <w:rsid w:val="00F24E25"/>
    <w:rPr>
      <w:sz w:val="20"/>
    </w:rPr>
  </w:style>
  <w:style w:type="character" w:customStyle="1" w:styleId="ListLabel8">
    <w:name w:val="ListLabel 8"/>
    <w:uiPriority w:val="99"/>
    <w:rsid w:val="00F24E25"/>
    <w:rPr>
      <w:sz w:val="20"/>
    </w:rPr>
  </w:style>
  <w:style w:type="character" w:customStyle="1" w:styleId="ListLabel9">
    <w:name w:val="ListLabel 9"/>
    <w:uiPriority w:val="99"/>
    <w:rsid w:val="00F24E25"/>
    <w:rPr>
      <w:sz w:val="20"/>
    </w:rPr>
  </w:style>
  <w:style w:type="character" w:customStyle="1" w:styleId="ListLabel10">
    <w:name w:val="ListLabel 10"/>
    <w:rsid w:val="00F24E25"/>
    <w:rPr>
      <w:sz w:val="20"/>
    </w:rPr>
  </w:style>
  <w:style w:type="character" w:customStyle="1" w:styleId="ListLabel11">
    <w:name w:val="ListLabel 11"/>
    <w:rsid w:val="00F24E25"/>
    <w:rPr>
      <w:sz w:val="20"/>
    </w:rPr>
  </w:style>
  <w:style w:type="character" w:customStyle="1" w:styleId="ListLabel12">
    <w:name w:val="ListLabel 12"/>
    <w:rsid w:val="00F24E25"/>
    <w:rPr>
      <w:sz w:val="20"/>
    </w:rPr>
  </w:style>
  <w:style w:type="character" w:customStyle="1" w:styleId="ListLabel13">
    <w:name w:val="ListLabel 13"/>
    <w:rsid w:val="00F24E25"/>
    <w:rPr>
      <w:sz w:val="20"/>
    </w:rPr>
  </w:style>
  <w:style w:type="character" w:customStyle="1" w:styleId="ListLabel14">
    <w:name w:val="ListLabel 14"/>
    <w:rsid w:val="00F24E25"/>
    <w:rPr>
      <w:sz w:val="20"/>
    </w:rPr>
  </w:style>
  <w:style w:type="character" w:customStyle="1" w:styleId="ListLabel15">
    <w:name w:val="ListLabel 15"/>
    <w:rsid w:val="00F24E25"/>
    <w:rPr>
      <w:sz w:val="20"/>
    </w:rPr>
  </w:style>
  <w:style w:type="character" w:customStyle="1" w:styleId="ListLabel16">
    <w:name w:val="ListLabel 16"/>
    <w:rsid w:val="00F24E25"/>
    <w:rPr>
      <w:sz w:val="20"/>
    </w:rPr>
  </w:style>
  <w:style w:type="character" w:customStyle="1" w:styleId="ListLabel17">
    <w:name w:val="ListLabel 17"/>
    <w:rsid w:val="00F24E25"/>
    <w:rPr>
      <w:sz w:val="20"/>
    </w:rPr>
  </w:style>
  <w:style w:type="character" w:customStyle="1" w:styleId="ListLabel18">
    <w:name w:val="ListLabel 18"/>
    <w:rsid w:val="00F24E25"/>
    <w:rPr>
      <w:sz w:val="20"/>
    </w:rPr>
  </w:style>
  <w:style w:type="character" w:customStyle="1" w:styleId="ListLabel19">
    <w:name w:val="ListLabel 19"/>
    <w:rsid w:val="00F24E25"/>
    <w:rPr>
      <w:sz w:val="20"/>
    </w:rPr>
  </w:style>
  <w:style w:type="character" w:customStyle="1" w:styleId="ListLabel20">
    <w:name w:val="ListLabel 20"/>
    <w:rsid w:val="00F24E25"/>
    <w:rPr>
      <w:sz w:val="20"/>
    </w:rPr>
  </w:style>
  <w:style w:type="character" w:customStyle="1" w:styleId="ListLabel21">
    <w:name w:val="ListLabel 21"/>
    <w:rsid w:val="00F24E25"/>
    <w:rPr>
      <w:sz w:val="20"/>
    </w:rPr>
  </w:style>
  <w:style w:type="character" w:customStyle="1" w:styleId="ListLabel22">
    <w:name w:val="ListLabel 22"/>
    <w:rsid w:val="00F24E25"/>
    <w:rPr>
      <w:sz w:val="20"/>
    </w:rPr>
  </w:style>
  <w:style w:type="character" w:customStyle="1" w:styleId="ListLabel23">
    <w:name w:val="ListLabel 23"/>
    <w:rsid w:val="00F24E25"/>
    <w:rPr>
      <w:sz w:val="20"/>
    </w:rPr>
  </w:style>
  <w:style w:type="character" w:customStyle="1" w:styleId="ListLabel24">
    <w:name w:val="ListLabel 24"/>
    <w:rsid w:val="00F24E25"/>
    <w:rPr>
      <w:sz w:val="20"/>
    </w:rPr>
  </w:style>
  <w:style w:type="character" w:customStyle="1" w:styleId="ListLabel25">
    <w:name w:val="ListLabel 25"/>
    <w:rsid w:val="00F24E25"/>
    <w:rPr>
      <w:sz w:val="20"/>
    </w:rPr>
  </w:style>
  <w:style w:type="character" w:customStyle="1" w:styleId="ListLabel26">
    <w:name w:val="ListLabel 26"/>
    <w:rsid w:val="00F24E25"/>
    <w:rPr>
      <w:sz w:val="20"/>
    </w:rPr>
  </w:style>
  <w:style w:type="character" w:customStyle="1" w:styleId="ListLabel27">
    <w:name w:val="ListLabel 27"/>
    <w:rsid w:val="00F24E25"/>
    <w:rPr>
      <w:sz w:val="20"/>
    </w:rPr>
  </w:style>
  <w:style w:type="character" w:customStyle="1" w:styleId="ListLabel28">
    <w:name w:val="ListLabel 28"/>
    <w:rsid w:val="00F24E25"/>
    <w:rPr>
      <w:sz w:val="20"/>
    </w:rPr>
  </w:style>
  <w:style w:type="character" w:customStyle="1" w:styleId="ListLabel29">
    <w:name w:val="ListLabel 29"/>
    <w:rsid w:val="00F24E25"/>
    <w:rPr>
      <w:sz w:val="20"/>
    </w:rPr>
  </w:style>
  <w:style w:type="character" w:customStyle="1" w:styleId="ListLabel30">
    <w:name w:val="ListLabel 30"/>
    <w:rsid w:val="00F24E25"/>
    <w:rPr>
      <w:sz w:val="20"/>
    </w:rPr>
  </w:style>
  <w:style w:type="character" w:customStyle="1" w:styleId="ListLabel31">
    <w:name w:val="ListLabel 31"/>
    <w:rsid w:val="00F24E25"/>
    <w:rPr>
      <w:sz w:val="20"/>
    </w:rPr>
  </w:style>
  <w:style w:type="character" w:customStyle="1" w:styleId="ListLabel32">
    <w:name w:val="ListLabel 32"/>
    <w:rsid w:val="00F24E25"/>
    <w:rPr>
      <w:sz w:val="20"/>
    </w:rPr>
  </w:style>
  <w:style w:type="character" w:customStyle="1" w:styleId="ListLabel33">
    <w:name w:val="ListLabel 33"/>
    <w:rsid w:val="00F24E25"/>
    <w:rPr>
      <w:sz w:val="20"/>
    </w:rPr>
  </w:style>
  <w:style w:type="character" w:customStyle="1" w:styleId="ListLabel34">
    <w:name w:val="ListLabel 34"/>
    <w:rsid w:val="00F24E25"/>
    <w:rPr>
      <w:sz w:val="20"/>
    </w:rPr>
  </w:style>
  <w:style w:type="character" w:customStyle="1" w:styleId="ListLabel35">
    <w:name w:val="ListLabel 35"/>
    <w:rsid w:val="00F24E25"/>
    <w:rPr>
      <w:sz w:val="20"/>
    </w:rPr>
  </w:style>
  <w:style w:type="character" w:customStyle="1" w:styleId="ListLabel36">
    <w:name w:val="ListLabel 36"/>
    <w:rsid w:val="00F24E25"/>
    <w:rPr>
      <w:sz w:val="20"/>
    </w:rPr>
  </w:style>
  <w:style w:type="character" w:customStyle="1" w:styleId="ListLabel37">
    <w:name w:val="ListLabel 37"/>
    <w:rsid w:val="00F24E25"/>
    <w:rPr>
      <w:sz w:val="20"/>
    </w:rPr>
  </w:style>
  <w:style w:type="character" w:customStyle="1" w:styleId="ListLabel38">
    <w:name w:val="ListLabel 38"/>
    <w:rsid w:val="00F24E25"/>
    <w:rPr>
      <w:sz w:val="20"/>
    </w:rPr>
  </w:style>
  <w:style w:type="character" w:customStyle="1" w:styleId="ListLabel39">
    <w:name w:val="ListLabel 39"/>
    <w:rsid w:val="00F24E25"/>
    <w:rPr>
      <w:sz w:val="20"/>
    </w:rPr>
  </w:style>
  <w:style w:type="character" w:customStyle="1" w:styleId="ListLabel40">
    <w:name w:val="ListLabel 40"/>
    <w:rsid w:val="00F24E25"/>
    <w:rPr>
      <w:sz w:val="20"/>
    </w:rPr>
  </w:style>
  <w:style w:type="character" w:customStyle="1" w:styleId="ListLabel41">
    <w:name w:val="ListLabel 41"/>
    <w:rsid w:val="00F24E25"/>
    <w:rPr>
      <w:sz w:val="20"/>
    </w:rPr>
  </w:style>
  <w:style w:type="character" w:customStyle="1" w:styleId="ListLabel42">
    <w:name w:val="ListLabel 42"/>
    <w:rsid w:val="00F24E25"/>
    <w:rPr>
      <w:sz w:val="20"/>
    </w:rPr>
  </w:style>
  <w:style w:type="character" w:customStyle="1" w:styleId="ListLabel43">
    <w:name w:val="ListLabel 43"/>
    <w:rsid w:val="00F24E25"/>
    <w:rPr>
      <w:sz w:val="20"/>
    </w:rPr>
  </w:style>
  <w:style w:type="character" w:customStyle="1" w:styleId="ListLabel44">
    <w:name w:val="ListLabel 44"/>
    <w:rsid w:val="00F24E25"/>
    <w:rPr>
      <w:sz w:val="20"/>
    </w:rPr>
  </w:style>
  <w:style w:type="character" w:customStyle="1" w:styleId="ListLabel45">
    <w:name w:val="ListLabel 45"/>
    <w:rsid w:val="00F24E25"/>
    <w:rPr>
      <w:sz w:val="20"/>
    </w:rPr>
  </w:style>
  <w:style w:type="character" w:customStyle="1" w:styleId="ListLabel46">
    <w:name w:val="ListLabel 46"/>
    <w:rsid w:val="00F24E25"/>
    <w:rPr>
      <w:sz w:val="20"/>
    </w:rPr>
  </w:style>
  <w:style w:type="character" w:customStyle="1" w:styleId="ListLabel47">
    <w:name w:val="ListLabel 47"/>
    <w:rsid w:val="00F24E25"/>
    <w:rPr>
      <w:sz w:val="20"/>
    </w:rPr>
  </w:style>
  <w:style w:type="character" w:customStyle="1" w:styleId="ListLabel48">
    <w:name w:val="ListLabel 48"/>
    <w:rsid w:val="00F24E25"/>
    <w:rPr>
      <w:sz w:val="20"/>
    </w:rPr>
  </w:style>
  <w:style w:type="character" w:customStyle="1" w:styleId="ListLabel49">
    <w:name w:val="ListLabel 49"/>
    <w:rsid w:val="00F24E25"/>
    <w:rPr>
      <w:sz w:val="20"/>
    </w:rPr>
  </w:style>
  <w:style w:type="character" w:customStyle="1" w:styleId="ListLabel50">
    <w:name w:val="ListLabel 50"/>
    <w:rsid w:val="00F24E25"/>
    <w:rPr>
      <w:sz w:val="20"/>
    </w:rPr>
  </w:style>
  <w:style w:type="character" w:customStyle="1" w:styleId="ListLabel51">
    <w:name w:val="ListLabel 51"/>
    <w:rsid w:val="00F24E25"/>
    <w:rPr>
      <w:sz w:val="20"/>
    </w:rPr>
  </w:style>
  <w:style w:type="character" w:customStyle="1" w:styleId="ListLabel52">
    <w:name w:val="ListLabel 52"/>
    <w:rsid w:val="00F24E25"/>
    <w:rPr>
      <w:sz w:val="20"/>
    </w:rPr>
  </w:style>
  <w:style w:type="character" w:customStyle="1" w:styleId="ListLabel53">
    <w:name w:val="ListLabel 53"/>
    <w:rsid w:val="00F24E25"/>
    <w:rPr>
      <w:sz w:val="20"/>
    </w:rPr>
  </w:style>
  <w:style w:type="character" w:customStyle="1" w:styleId="ListLabel54">
    <w:name w:val="ListLabel 54"/>
    <w:rsid w:val="00F24E25"/>
    <w:rPr>
      <w:sz w:val="20"/>
    </w:rPr>
  </w:style>
  <w:style w:type="character" w:customStyle="1" w:styleId="ListLabel55">
    <w:name w:val="ListLabel 55"/>
    <w:rsid w:val="00F24E25"/>
    <w:rPr>
      <w:sz w:val="20"/>
    </w:rPr>
  </w:style>
  <w:style w:type="character" w:customStyle="1" w:styleId="ListLabel56">
    <w:name w:val="ListLabel 56"/>
    <w:rsid w:val="00F24E25"/>
    <w:rPr>
      <w:sz w:val="20"/>
    </w:rPr>
  </w:style>
  <w:style w:type="character" w:customStyle="1" w:styleId="ListLabel57">
    <w:name w:val="ListLabel 57"/>
    <w:rsid w:val="00F24E25"/>
    <w:rPr>
      <w:sz w:val="20"/>
    </w:rPr>
  </w:style>
  <w:style w:type="character" w:customStyle="1" w:styleId="ListLabel58">
    <w:name w:val="ListLabel 58"/>
    <w:rsid w:val="00F24E25"/>
    <w:rPr>
      <w:sz w:val="20"/>
    </w:rPr>
  </w:style>
  <w:style w:type="character" w:customStyle="1" w:styleId="ListLabel59">
    <w:name w:val="ListLabel 59"/>
    <w:rsid w:val="00F24E25"/>
    <w:rPr>
      <w:sz w:val="20"/>
    </w:rPr>
  </w:style>
  <w:style w:type="character" w:customStyle="1" w:styleId="ListLabel60">
    <w:name w:val="ListLabel 60"/>
    <w:rsid w:val="00F24E25"/>
    <w:rPr>
      <w:sz w:val="20"/>
    </w:rPr>
  </w:style>
  <w:style w:type="character" w:customStyle="1" w:styleId="ListLabel61">
    <w:name w:val="ListLabel 61"/>
    <w:rsid w:val="00F24E25"/>
    <w:rPr>
      <w:sz w:val="20"/>
    </w:rPr>
  </w:style>
  <w:style w:type="character" w:customStyle="1" w:styleId="ListLabel62">
    <w:name w:val="ListLabel 62"/>
    <w:rsid w:val="00F24E25"/>
    <w:rPr>
      <w:sz w:val="20"/>
    </w:rPr>
  </w:style>
  <w:style w:type="character" w:customStyle="1" w:styleId="ListLabel63">
    <w:name w:val="ListLabel 63"/>
    <w:rsid w:val="00F24E25"/>
    <w:rPr>
      <w:sz w:val="20"/>
    </w:rPr>
  </w:style>
  <w:style w:type="character" w:customStyle="1" w:styleId="ListLabel64">
    <w:name w:val="ListLabel 64"/>
    <w:rsid w:val="00F24E25"/>
    <w:rPr>
      <w:sz w:val="20"/>
    </w:rPr>
  </w:style>
  <w:style w:type="character" w:customStyle="1" w:styleId="ListLabel65">
    <w:name w:val="ListLabel 65"/>
    <w:rsid w:val="00F24E25"/>
    <w:rPr>
      <w:sz w:val="20"/>
    </w:rPr>
  </w:style>
  <w:style w:type="character" w:customStyle="1" w:styleId="ListLabel66">
    <w:name w:val="ListLabel 66"/>
    <w:rsid w:val="00F24E25"/>
    <w:rPr>
      <w:sz w:val="20"/>
    </w:rPr>
  </w:style>
  <w:style w:type="character" w:customStyle="1" w:styleId="ListLabel67">
    <w:name w:val="ListLabel 67"/>
    <w:rsid w:val="00F24E25"/>
    <w:rPr>
      <w:sz w:val="20"/>
    </w:rPr>
  </w:style>
  <w:style w:type="character" w:customStyle="1" w:styleId="ListLabel68">
    <w:name w:val="ListLabel 68"/>
    <w:rsid w:val="00F24E25"/>
    <w:rPr>
      <w:sz w:val="20"/>
    </w:rPr>
  </w:style>
  <w:style w:type="character" w:customStyle="1" w:styleId="ListLabel69">
    <w:name w:val="ListLabel 69"/>
    <w:rsid w:val="00F24E25"/>
    <w:rPr>
      <w:sz w:val="20"/>
    </w:rPr>
  </w:style>
  <w:style w:type="character" w:customStyle="1" w:styleId="ListLabel70">
    <w:name w:val="ListLabel 70"/>
    <w:rsid w:val="00F24E25"/>
    <w:rPr>
      <w:sz w:val="20"/>
    </w:rPr>
  </w:style>
  <w:style w:type="character" w:customStyle="1" w:styleId="ListLabel71">
    <w:name w:val="ListLabel 71"/>
    <w:rsid w:val="00F24E25"/>
    <w:rPr>
      <w:sz w:val="20"/>
    </w:rPr>
  </w:style>
  <w:style w:type="character" w:customStyle="1" w:styleId="ListLabel72">
    <w:name w:val="ListLabel 72"/>
    <w:rsid w:val="00F24E25"/>
    <w:rPr>
      <w:sz w:val="20"/>
    </w:rPr>
  </w:style>
  <w:style w:type="character" w:customStyle="1" w:styleId="ListLabel73">
    <w:name w:val="ListLabel 73"/>
    <w:rsid w:val="00F24E25"/>
    <w:rPr>
      <w:sz w:val="20"/>
    </w:rPr>
  </w:style>
  <w:style w:type="character" w:customStyle="1" w:styleId="ListLabel74">
    <w:name w:val="ListLabel 74"/>
    <w:rsid w:val="00F24E25"/>
    <w:rPr>
      <w:sz w:val="20"/>
    </w:rPr>
  </w:style>
  <w:style w:type="character" w:customStyle="1" w:styleId="ListLabel75">
    <w:name w:val="ListLabel 75"/>
    <w:rsid w:val="00F24E25"/>
    <w:rPr>
      <w:sz w:val="20"/>
    </w:rPr>
  </w:style>
  <w:style w:type="character" w:customStyle="1" w:styleId="ListLabel76">
    <w:name w:val="ListLabel 76"/>
    <w:rsid w:val="00F24E25"/>
    <w:rPr>
      <w:sz w:val="20"/>
    </w:rPr>
  </w:style>
  <w:style w:type="character" w:customStyle="1" w:styleId="ListLabel77">
    <w:name w:val="ListLabel 77"/>
    <w:rsid w:val="00F24E25"/>
    <w:rPr>
      <w:sz w:val="20"/>
    </w:rPr>
  </w:style>
  <w:style w:type="character" w:customStyle="1" w:styleId="ListLabel78">
    <w:name w:val="ListLabel 78"/>
    <w:rsid w:val="00F24E25"/>
    <w:rPr>
      <w:sz w:val="20"/>
    </w:rPr>
  </w:style>
  <w:style w:type="character" w:customStyle="1" w:styleId="ListLabel79">
    <w:name w:val="ListLabel 79"/>
    <w:rsid w:val="00F24E25"/>
    <w:rPr>
      <w:sz w:val="20"/>
    </w:rPr>
  </w:style>
  <w:style w:type="character" w:customStyle="1" w:styleId="ListLabel80">
    <w:name w:val="ListLabel 80"/>
    <w:rsid w:val="00F24E25"/>
    <w:rPr>
      <w:sz w:val="20"/>
    </w:rPr>
  </w:style>
  <w:style w:type="character" w:customStyle="1" w:styleId="ListLabel81">
    <w:name w:val="ListLabel 81"/>
    <w:rsid w:val="00F24E25"/>
    <w:rPr>
      <w:sz w:val="20"/>
    </w:rPr>
  </w:style>
  <w:style w:type="character" w:customStyle="1" w:styleId="ListLabel82">
    <w:name w:val="ListLabel 82"/>
    <w:rsid w:val="00F24E25"/>
    <w:rPr>
      <w:sz w:val="20"/>
    </w:rPr>
  </w:style>
  <w:style w:type="character" w:customStyle="1" w:styleId="ListLabel83">
    <w:name w:val="ListLabel 83"/>
    <w:rsid w:val="00F24E25"/>
    <w:rPr>
      <w:sz w:val="20"/>
    </w:rPr>
  </w:style>
  <w:style w:type="character" w:customStyle="1" w:styleId="ListLabel84">
    <w:name w:val="ListLabel 84"/>
    <w:rsid w:val="00F24E25"/>
    <w:rPr>
      <w:sz w:val="20"/>
    </w:rPr>
  </w:style>
  <w:style w:type="character" w:customStyle="1" w:styleId="ListLabel85">
    <w:name w:val="ListLabel 85"/>
    <w:rsid w:val="00F24E25"/>
    <w:rPr>
      <w:sz w:val="20"/>
    </w:rPr>
  </w:style>
  <w:style w:type="character" w:customStyle="1" w:styleId="ListLabel86">
    <w:name w:val="ListLabel 86"/>
    <w:rsid w:val="00F24E25"/>
    <w:rPr>
      <w:sz w:val="20"/>
    </w:rPr>
  </w:style>
  <w:style w:type="character" w:customStyle="1" w:styleId="ListLabel87">
    <w:name w:val="ListLabel 87"/>
    <w:rsid w:val="00F24E25"/>
    <w:rPr>
      <w:sz w:val="20"/>
    </w:rPr>
  </w:style>
  <w:style w:type="character" w:customStyle="1" w:styleId="ListLabel88">
    <w:name w:val="ListLabel 88"/>
    <w:rsid w:val="00F24E25"/>
    <w:rPr>
      <w:sz w:val="20"/>
    </w:rPr>
  </w:style>
  <w:style w:type="character" w:customStyle="1" w:styleId="ListLabel89">
    <w:name w:val="ListLabel 89"/>
    <w:rsid w:val="00F24E25"/>
    <w:rPr>
      <w:sz w:val="20"/>
    </w:rPr>
  </w:style>
  <w:style w:type="character" w:customStyle="1" w:styleId="ListLabel90">
    <w:name w:val="ListLabel 90"/>
    <w:rsid w:val="00F24E25"/>
    <w:rPr>
      <w:sz w:val="20"/>
    </w:rPr>
  </w:style>
  <w:style w:type="character" w:customStyle="1" w:styleId="ListLabel91">
    <w:name w:val="ListLabel 91"/>
    <w:rsid w:val="00F24E25"/>
    <w:rPr>
      <w:sz w:val="20"/>
    </w:rPr>
  </w:style>
  <w:style w:type="character" w:customStyle="1" w:styleId="ListLabel92">
    <w:name w:val="ListLabel 92"/>
    <w:rsid w:val="00F24E25"/>
    <w:rPr>
      <w:sz w:val="20"/>
    </w:rPr>
  </w:style>
  <w:style w:type="character" w:customStyle="1" w:styleId="ListLabel93">
    <w:name w:val="ListLabel 93"/>
    <w:rsid w:val="00F24E25"/>
    <w:rPr>
      <w:sz w:val="20"/>
    </w:rPr>
  </w:style>
  <w:style w:type="character" w:customStyle="1" w:styleId="ListLabel94">
    <w:name w:val="ListLabel 94"/>
    <w:rsid w:val="00F24E25"/>
    <w:rPr>
      <w:sz w:val="20"/>
    </w:rPr>
  </w:style>
  <w:style w:type="character" w:customStyle="1" w:styleId="ListLabel95">
    <w:name w:val="ListLabel 95"/>
    <w:rsid w:val="00F24E25"/>
    <w:rPr>
      <w:sz w:val="20"/>
    </w:rPr>
  </w:style>
  <w:style w:type="character" w:customStyle="1" w:styleId="ListLabel96">
    <w:name w:val="ListLabel 96"/>
    <w:rsid w:val="00F24E25"/>
    <w:rPr>
      <w:sz w:val="20"/>
    </w:rPr>
  </w:style>
  <w:style w:type="character" w:customStyle="1" w:styleId="ListLabel97">
    <w:name w:val="ListLabel 97"/>
    <w:rsid w:val="00F24E25"/>
    <w:rPr>
      <w:sz w:val="20"/>
    </w:rPr>
  </w:style>
  <w:style w:type="character" w:customStyle="1" w:styleId="ListLabel98">
    <w:name w:val="ListLabel 98"/>
    <w:rsid w:val="00F24E25"/>
    <w:rPr>
      <w:sz w:val="20"/>
    </w:rPr>
  </w:style>
  <w:style w:type="character" w:customStyle="1" w:styleId="ListLabel99">
    <w:name w:val="ListLabel 99"/>
    <w:rsid w:val="00F24E25"/>
    <w:rPr>
      <w:sz w:val="20"/>
    </w:rPr>
  </w:style>
  <w:style w:type="character" w:customStyle="1" w:styleId="ListLabel100">
    <w:name w:val="ListLabel 100"/>
    <w:rsid w:val="00F24E25"/>
    <w:rPr>
      <w:sz w:val="20"/>
    </w:rPr>
  </w:style>
  <w:style w:type="character" w:customStyle="1" w:styleId="ListLabel101">
    <w:name w:val="ListLabel 101"/>
    <w:rsid w:val="00F24E25"/>
    <w:rPr>
      <w:sz w:val="20"/>
    </w:rPr>
  </w:style>
  <w:style w:type="character" w:customStyle="1" w:styleId="ListLabel102">
    <w:name w:val="ListLabel 102"/>
    <w:rsid w:val="00F24E25"/>
    <w:rPr>
      <w:sz w:val="20"/>
    </w:rPr>
  </w:style>
  <w:style w:type="character" w:customStyle="1" w:styleId="ListLabel103">
    <w:name w:val="ListLabel 103"/>
    <w:rsid w:val="00F24E25"/>
    <w:rPr>
      <w:sz w:val="20"/>
    </w:rPr>
  </w:style>
  <w:style w:type="character" w:customStyle="1" w:styleId="ListLabel104">
    <w:name w:val="ListLabel 104"/>
    <w:rsid w:val="00F24E25"/>
    <w:rPr>
      <w:sz w:val="20"/>
    </w:rPr>
  </w:style>
  <w:style w:type="character" w:customStyle="1" w:styleId="ListLabel105">
    <w:name w:val="ListLabel 105"/>
    <w:rsid w:val="00F24E25"/>
    <w:rPr>
      <w:sz w:val="20"/>
    </w:rPr>
  </w:style>
  <w:style w:type="character" w:customStyle="1" w:styleId="ListLabel106">
    <w:name w:val="ListLabel 106"/>
    <w:rsid w:val="00F24E25"/>
    <w:rPr>
      <w:sz w:val="20"/>
    </w:rPr>
  </w:style>
  <w:style w:type="character" w:customStyle="1" w:styleId="ListLabel107">
    <w:name w:val="ListLabel 107"/>
    <w:rsid w:val="00F24E25"/>
    <w:rPr>
      <w:sz w:val="20"/>
    </w:rPr>
  </w:style>
  <w:style w:type="character" w:customStyle="1" w:styleId="ListLabel108">
    <w:name w:val="ListLabel 108"/>
    <w:rsid w:val="00F24E25"/>
    <w:rPr>
      <w:sz w:val="20"/>
    </w:rPr>
  </w:style>
  <w:style w:type="character" w:customStyle="1" w:styleId="ListLabel109">
    <w:name w:val="ListLabel 109"/>
    <w:rsid w:val="00F24E25"/>
    <w:rPr>
      <w:sz w:val="20"/>
    </w:rPr>
  </w:style>
  <w:style w:type="character" w:customStyle="1" w:styleId="ListLabel110">
    <w:name w:val="ListLabel 110"/>
    <w:rsid w:val="00F24E25"/>
    <w:rPr>
      <w:sz w:val="20"/>
    </w:rPr>
  </w:style>
  <w:style w:type="character" w:customStyle="1" w:styleId="ListLabel111">
    <w:name w:val="ListLabel 111"/>
    <w:rsid w:val="00F24E25"/>
    <w:rPr>
      <w:sz w:val="20"/>
    </w:rPr>
  </w:style>
  <w:style w:type="character" w:customStyle="1" w:styleId="ListLabel112">
    <w:name w:val="ListLabel 112"/>
    <w:rsid w:val="00F24E25"/>
    <w:rPr>
      <w:sz w:val="20"/>
    </w:rPr>
  </w:style>
  <w:style w:type="character" w:customStyle="1" w:styleId="ListLabel113">
    <w:name w:val="ListLabel 113"/>
    <w:rsid w:val="00F24E25"/>
    <w:rPr>
      <w:sz w:val="20"/>
    </w:rPr>
  </w:style>
  <w:style w:type="character" w:customStyle="1" w:styleId="ListLabel114">
    <w:name w:val="ListLabel 114"/>
    <w:rsid w:val="00F24E25"/>
    <w:rPr>
      <w:sz w:val="20"/>
    </w:rPr>
  </w:style>
  <w:style w:type="paragraph" w:customStyle="1" w:styleId="Ttulo18">
    <w:name w:val="Título18"/>
    <w:basedOn w:val="Normal"/>
    <w:next w:val="Textoindependiente"/>
    <w:rsid w:val="00F24E25"/>
    <w:pPr>
      <w:keepNext/>
      <w:spacing w:before="240" w:after="120"/>
    </w:pPr>
    <w:rPr>
      <w:rFonts w:ascii="Liberation Sans" w:eastAsia="Microsoft YaHei" w:hAnsi="Liberation Sans" w:cs="Lucida Sans"/>
      <w:kern w:val="2"/>
      <w:sz w:val="28"/>
      <w:szCs w:val="28"/>
      <w:lang w:val="es-ES_tradnl" w:eastAsia="zh-CN"/>
    </w:rPr>
  </w:style>
  <w:style w:type="paragraph" w:customStyle="1" w:styleId="Ttulo17">
    <w:name w:val="Título17"/>
    <w:basedOn w:val="Normal"/>
    <w:next w:val="Textoindependiente"/>
    <w:rsid w:val="00F24E25"/>
    <w:pPr>
      <w:keepNext/>
      <w:spacing w:before="240" w:after="120"/>
    </w:pPr>
    <w:rPr>
      <w:rFonts w:ascii="Liberation Sans" w:eastAsia="Microsoft YaHei" w:hAnsi="Liberation Sans" w:cs="Lucida Sans"/>
      <w:kern w:val="2"/>
      <w:sz w:val="28"/>
      <w:szCs w:val="28"/>
      <w:lang w:val="es-ES_tradnl" w:eastAsia="zh-CN"/>
    </w:rPr>
  </w:style>
  <w:style w:type="paragraph" w:customStyle="1" w:styleId="Descripcin17">
    <w:name w:val="Descripción17"/>
    <w:basedOn w:val="Normal"/>
    <w:rsid w:val="00F24E25"/>
    <w:pPr>
      <w:suppressLineNumbers/>
      <w:spacing w:before="120" w:after="120"/>
    </w:pPr>
    <w:rPr>
      <w:rFonts w:cs="Lucida Sans"/>
      <w:i/>
      <w:iCs/>
      <w:kern w:val="2"/>
      <w:lang w:val="es-ES_tradnl" w:eastAsia="zh-CN"/>
    </w:rPr>
  </w:style>
  <w:style w:type="paragraph" w:customStyle="1" w:styleId="Ttulo16">
    <w:name w:val="Título16"/>
    <w:basedOn w:val="Normal"/>
    <w:next w:val="Textoindependiente"/>
    <w:rsid w:val="00F24E25"/>
    <w:pPr>
      <w:keepNext/>
      <w:spacing w:before="240" w:after="120"/>
    </w:pPr>
    <w:rPr>
      <w:rFonts w:ascii="Liberation Sans" w:eastAsia="Microsoft YaHei" w:hAnsi="Liberation Sans" w:cs="Lucida Sans"/>
      <w:kern w:val="2"/>
      <w:sz w:val="28"/>
      <w:szCs w:val="28"/>
      <w:lang w:val="es-ES_tradnl" w:eastAsia="zh-CN"/>
    </w:rPr>
  </w:style>
  <w:style w:type="paragraph" w:customStyle="1" w:styleId="Descripcin16">
    <w:name w:val="Descripción16"/>
    <w:basedOn w:val="Normal"/>
    <w:rsid w:val="00F24E25"/>
    <w:pPr>
      <w:suppressLineNumbers/>
      <w:spacing w:before="120" w:after="120"/>
    </w:pPr>
    <w:rPr>
      <w:rFonts w:cs="Lucida Sans"/>
      <w:i/>
      <w:iCs/>
      <w:kern w:val="2"/>
      <w:lang w:val="es-ES_tradnl" w:eastAsia="zh-CN"/>
    </w:rPr>
  </w:style>
  <w:style w:type="paragraph" w:customStyle="1" w:styleId="Ttulo15">
    <w:name w:val="Título15"/>
    <w:basedOn w:val="Normal"/>
    <w:next w:val="Textoindependiente"/>
    <w:rsid w:val="00F24E25"/>
    <w:pPr>
      <w:keepNext/>
      <w:spacing w:before="240" w:after="120"/>
    </w:pPr>
    <w:rPr>
      <w:rFonts w:ascii="Liberation Sans" w:eastAsia="Microsoft YaHei" w:hAnsi="Liberation Sans" w:cs="Lucida Sans"/>
      <w:kern w:val="2"/>
      <w:sz w:val="28"/>
      <w:szCs w:val="28"/>
      <w:lang w:val="es-ES_tradnl" w:eastAsia="zh-CN"/>
    </w:rPr>
  </w:style>
  <w:style w:type="paragraph" w:customStyle="1" w:styleId="Descripcin15">
    <w:name w:val="Descripción15"/>
    <w:basedOn w:val="Normal"/>
    <w:rsid w:val="00F24E25"/>
    <w:pPr>
      <w:suppressLineNumbers/>
      <w:spacing w:before="120" w:after="120"/>
    </w:pPr>
    <w:rPr>
      <w:rFonts w:cs="Lucida Sans"/>
      <w:i/>
      <w:iCs/>
      <w:kern w:val="2"/>
      <w:lang w:val="es-ES_tradnl" w:eastAsia="zh-CN"/>
    </w:rPr>
  </w:style>
  <w:style w:type="paragraph" w:customStyle="1" w:styleId="Ttulo14">
    <w:name w:val="Título14"/>
    <w:basedOn w:val="Normal"/>
    <w:next w:val="Textoindependiente"/>
    <w:rsid w:val="00F24E25"/>
    <w:pPr>
      <w:keepNext/>
      <w:spacing w:before="240" w:after="120"/>
    </w:pPr>
    <w:rPr>
      <w:rFonts w:ascii="Liberation Sans" w:eastAsia="Microsoft YaHei" w:hAnsi="Liberation Sans" w:cs="Lucida Sans"/>
      <w:kern w:val="2"/>
      <w:sz w:val="28"/>
      <w:szCs w:val="28"/>
      <w:lang w:val="es-ES_tradnl" w:eastAsia="zh-CN"/>
    </w:rPr>
  </w:style>
  <w:style w:type="paragraph" w:customStyle="1" w:styleId="Descripcin14">
    <w:name w:val="Descripción14"/>
    <w:basedOn w:val="Normal"/>
    <w:rsid w:val="00F24E25"/>
    <w:pPr>
      <w:suppressLineNumbers/>
      <w:spacing w:before="120" w:after="120"/>
    </w:pPr>
    <w:rPr>
      <w:rFonts w:cs="Lucida Sans"/>
      <w:i/>
      <w:iCs/>
      <w:kern w:val="2"/>
      <w:lang w:val="es-ES_tradnl" w:eastAsia="zh-CN"/>
    </w:rPr>
  </w:style>
  <w:style w:type="paragraph" w:customStyle="1" w:styleId="Ttulo13">
    <w:name w:val="Título13"/>
    <w:basedOn w:val="Normal"/>
    <w:next w:val="Textoindependiente"/>
    <w:rsid w:val="00F24E25"/>
    <w:pPr>
      <w:keepNext/>
      <w:spacing w:before="240" w:after="120"/>
    </w:pPr>
    <w:rPr>
      <w:rFonts w:ascii="Liberation Sans" w:eastAsia="Microsoft YaHei" w:hAnsi="Liberation Sans" w:cs="Lucida Sans"/>
      <w:kern w:val="2"/>
      <w:sz w:val="28"/>
      <w:szCs w:val="28"/>
      <w:lang w:val="es-ES_tradnl" w:eastAsia="zh-CN"/>
    </w:rPr>
  </w:style>
  <w:style w:type="paragraph" w:customStyle="1" w:styleId="Descripcin13">
    <w:name w:val="Descripción13"/>
    <w:basedOn w:val="Normal"/>
    <w:rsid w:val="00F24E25"/>
    <w:pPr>
      <w:suppressLineNumbers/>
      <w:spacing w:before="120" w:after="120"/>
    </w:pPr>
    <w:rPr>
      <w:rFonts w:cs="Lucida Sans"/>
      <w:i/>
      <w:iCs/>
      <w:kern w:val="2"/>
      <w:lang w:val="es-ES_tradnl" w:eastAsia="zh-CN"/>
    </w:rPr>
  </w:style>
  <w:style w:type="paragraph" w:customStyle="1" w:styleId="Ttulo12">
    <w:name w:val="Título12"/>
    <w:basedOn w:val="Normal"/>
    <w:next w:val="Textoindependiente"/>
    <w:rsid w:val="00F24E25"/>
    <w:pPr>
      <w:keepNext/>
      <w:spacing w:before="240" w:after="120"/>
    </w:pPr>
    <w:rPr>
      <w:rFonts w:ascii="Liberation Sans" w:eastAsia="Microsoft YaHei" w:hAnsi="Liberation Sans" w:cs="Lucida Sans"/>
      <w:kern w:val="2"/>
      <w:sz w:val="28"/>
      <w:szCs w:val="28"/>
      <w:lang w:val="es-ES_tradnl" w:eastAsia="zh-CN"/>
    </w:rPr>
  </w:style>
  <w:style w:type="paragraph" w:customStyle="1" w:styleId="Descripcin12">
    <w:name w:val="Descripción12"/>
    <w:basedOn w:val="Normal"/>
    <w:rsid w:val="00F24E25"/>
    <w:pPr>
      <w:suppressLineNumbers/>
      <w:spacing w:before="120" w:after="120"/>
    </w:pPr>
    <w:rPr>
      <w:rFonts w:cs="Lucida Sans"/>
      <w:i/>
      <w:iCs/>
      <w:kern w:val="2"/>
      <w:lang w:val="es-ES_tradnl" w:eastAsia="zh-CN"/>
    </w:rPr>
  </w:style>
  <w:style w:type="paragraph" w:customStyle="1" w:styleId="Ttulo110">
    <w:name w:val="Título11"/>
    <w:basedOn w:val="Normal"/>
    <w:next w:val="Textoindependiente"/>
    <w:rsid w:val="00F24E25"/>
    <w:pPr>
      <w:keepNext/>
      <w:spacing w:before="240" w:after="120"/>
    </w:pPr>
    <w:rPr>
      <w:rFonts w:ascii="Liberation Sans" w:eastAsia="Microsoft YaHei" w:hAnsi="Liberation Sans" w:cs="Lucida Sans"/>
      <w:kern w:val="2"/>
      <w:sz w:val="28"/>
      <w:szCs w:val="28"/>
      <w:lang w:val="es-ES_tradnl" w:eastAsia="zh-CN"/>
    </w:rPr>
  </w:style>
  <w:style w:type="paragraph" w:customStyle="1" w:styleId="Descripcin11">
    <w:name w:val="Descripción11"/>
    <w:basedOn w:val="Normal"/>
    <w:rsid w:val="00F24E25"/>
    <w:pPr>
      <w:suppressLineNumbers/>
      <w:spacing w:before="120" w:after="120"/>
    </w:pPr>
    <w:rPr>
      <w:rFonts w:cs="Lucida Sans"/>
      <w:i/>
      <w:iCs/>
      <w:kern w:val="2"/>
      <w:lang w:val="es-ES_tradnl" w:eastAsia="zh-CN"/>
    </w:rPr>
  </w:style>
  <w:style w:type="paragraph" w:customStyle="1" w:styleId="Ttulo100">
    <w:name w:val="Título10"/>
    <w:basedOn w:val="Normal"/>
    <w:next w:val="Textoindependiente"/>
    <w:rsid w:val="00F24E25"/>
    <w:pPr>
      <w:keepNext/>
      <w:spacing w:before="240" w:after="120"/>
    </w:pPr>
    <w:rPr>
      <w:rFonts w:ascii="Liberation Sans" w:eastAsia="Microsoft YaHei" w:hAnsi="Liberation Sans" w:cs="Lucida Sans"/>
      <w:kern w:val="2"/>
      <w:sz w:val="28"/>
      <w:szCs w:val="28"/>
      <w:lang w:val="es-ES_tradnl" w:eastAsia="zh-CN"/>
    </w:rPr>
  </w:style>
  <w:style w:type="paragraph" w:customStyle="1" w:styleId="Descripcin10">
    <w:name w:val="Descripción10"/>
    <w:basedOn w:val="Normal"/>
    <w:rsid w:val="00F24E25"/>
    <w:pPr>
      <w:suppressLineNumbers/>
      <w:spacing w:before="120" w:after="120"/>
    </w:pPr>
    <w:rPr>
      <w:rFonts w:cs="Lucida Sans"/>
      <w:i/>
      <w:iCs/>
      <w:kern w:val="2"/>
      <w:lang w:val="es-ES_tradnl" w:eastAsia="zh-CN"/>
    </w:rPr>
  </w:style>
  <w:style w:type="paragraph" w:customStyle="1" w:styleId="Ttulo91">
    <w:name w:val="Título9"/>
    <w:basedOn w:val="Normal"/>
    <w:next w:val="Textoindependiente"/>
    <w:rsid w:val="00F24E25"/>
    <w:pPr>
      <w:keepNext/>
      <w:spacing w:before="240" w:after="120"/>
    </w:pPr>
    <w:rPr>
      <w:rFonts w:ascii="Liberation Sans" w:eastAsia="Microsoft YaHei" w:hAnsi="Liberation Sans" w:cs="Lucida Sans"/>
      <w:kern w:val="2"/>
      <w:sz w:val="28"/>
      <w:szCs w:val="28"/>
      <w:lang w:val="es-ES_tradnl" w:eastAsia="zh-CN"/>
    </w:rPr>
  </w:style>
  <w:style w:type="paragraph" w:customStyle="1" w:styleId="Descripcin9">
    <w:name w:val="Descripción9"/>
    <w:basedOn w:val="Normal"/>
    <w:rsid w:val="00F24E25"/>
    <w:pPr>
      <w:suppressLineNumbers/>
      <w:spacing w:before="120" w:after="120"/>
    </w:pPr>
    <w:rPr>
      <w:rFonts w:cs="Lucida Sans"/>
      <w:i/>
      <w:iCs/>
      <w:kern w:val="2"/>
      <w:lang w:val="es-ES_tradnl" w:eastAsia="zh-CN"/>
    </w:rPr>
  </w:style>
  <w:style w:type="paragraph" w:customStyle="1" w:styleId="Ttulo80">
    <w:name w:val="Título8"/>
    <w:basedOn w:val="Normal"/>
    <w:next w:val="Textoindependiente"/>
    <w:rsid w:val="00F24E25"/>
    <w:pPr>
      <w:keepNext/>
      <w:spacing w:before="240" w:after="120"/>
    </w:pPr>
    <w:rPr>
      <w:rFonts w:ascii="Liberation Sans" w:eastAsia="Microsoft YaHei" w:hAnsi="Liberation Sans" w:cs="Lucida Sans"/>
      <w:kern w:val="2"/>
      <w:sz w:val="28"/>
      <w:szCs w:val="28"/>
      <w:lang w:val="es-ES_tradnl" w:eastAsia="zh-CN"/>
    </w:rPr>
  </w:style>
  <w:style w:type="paragraph" w:customStyle="1" w:styleId="Descripcin8">
    <w:name w:val="Descripción8"/>
    <w:basedOn w:val="Normal"/>
    <w:rsid w:val="00F24E25"/>
    <w:pPr>
      <w:suppressLineNumbers/>
      <w:spacing w:before="120" w:after="120"/>
    </w:pPr>
    <w:rPr>
      <w:rFonts w:cs="Lucida Sans"/>
      <w:i/>
      <w:iCs/>
      <w:kern w:val="2"/>
      <w:lang w:val="es-ES_tradnl" w:eastAsia="zh-CN"/>
    </w:rPr>
  </w:style>
  <w:style w:type="paragraph" w:customStyle="1" w:styleId="Ttulo70">
    <w:name w:val="Título7"/>
    <w:basedOn w:val="Normal"/>
    <w:next w:val="Textoindependiente"/>
    <w:rsid w:val="00F24E25"/>
    <w:pPr>
      <w:keepNext/>
      <w:spacing w:before="240" w:after="120"/>
    </w:pPr>
    <w:rPr>
      <w:rFonts w:ascii="Liberation Sans" w:eastAsia="Microsoft YaHei" w:hAnsi="Liberation Sans" w:cs="Lucida Sans"/>
      <w:kern w:val="2"/>
      <w:sz w:val="28"/>
      <w:szCs w:val="28"/>
      <w:lang w:val="es-ES_tradnl" w:eastAsia="zh-CN"/>
    </w:rPr>
  </w:style>
  <w:style w:type="paragraph" w:customStyle="1" w:styleId="Descripcin7">
    <w:name w:val="Descripción7"/>
    <w:basedOn w:val="Normal"/>
    <w:rsid w:val="00F24E25"/>
    <w:pPr>
      <w:suppressLineNumbers/>
      <w:spacing w:before="120" w:after="120"/>
    </w:pPr>
    <w:rPr>
      <w:rFonts w:cs="Lucida Sans"/>
      <w:i/>
      <w:iCs/>
      <w:kern w:val="2"/>
      <w:lang w:val="es-ES_tradnl" w:eastAsia="zh-CN"/>
    </w:rPr>
  </w:style>
  <w:style w:type="paragraph" w:customStyle="1" w:styleId="Ttulo61">
    <w:name w:val="Título6"/>
    <w:basedOn w:val="Normal"/>
    <w:next w:val="Textoindependiente"/>
    <w:rsid w:val="00F24E25"/>
    <w:pPr>
      <w:keepNext/>
      <w:spacing w:before="240" w:after="120"/>
    </w:pPr>
    <w:rPr>
      <w:rFonts w:ascii="Liberation Sans" w:eastAsia="Microsoft YaHei" w:hAnsi="Liberation Sans" w:cs="Lucida Sans"/>
      <w:kern w:val="2"/>
      <w:sz w:val="28"/>
      <w:szCs w:val="28"/>
      <w:lang w:val="es-ES_tradnl" w:eastAsia="zh-CN"/>
    </w:rPr>
  </w:style>
  <w:style w:type="paragraph" w:customStyle="1" w:styleId="Descripcin6">
    <w:name w:val="Descripción6"/>
    <w:basedOn w:val="Normal"/>
    <w:rsid w:val="00F24E25"/>
    <w:pPr>
      <w:suppressLineNumbers/>
      <w:spacing w:before="120" w:after="120"/>
    </w:pPr>
    <w:rPr>
      <w:rFonts w:cs="Lucida Sans"/>
      <w:i/>
      <w:iCs/>
      <w:kern w:val="2"/>
      <w:lang w:val="es-ES_tradnl" w:eastAsia="zh-CN"/>
    </w:rPr>
  </w:style>
  <w:style w:type="paragraph" w:customStyle="1" w:styleId="Ttulo50">
    <w:name w:val="Título5"/>
    <w:basedOn w:val="Normal"/>
    <w:next w:val="Textoindependiente"/>
    <w:rsid w:val="00F24E25"/>
    <w:pPr>
      <w:keepNext/>
      <w:spacing w:before="240" w:after="120"/>
    </w:pPr>
    <w:rPr>
      <w:rFonts w:ascii="Liberation Sans" w:eastAsia="Microsoft YaHei" w:hAnsi="Liberation Sans" w:cs="Lucida Sans"/>
      <w:kern w:val="2"/>
      <w:sz w:val="28"/>
      <w:szCs w:val="28"/>
      <w:lang w:val="es-ES_tradnl" w:eastAsia="zh-CN"/>
    </w:rPr>
  </w:style>
  <w:style w:type="paragraph" w:customStyle="1" w:styleId="Descripcin5">
    <w:name w:val="Descripción5"/>
    <w:basedOn w:val="Normal"/>
    <w:rsid w:val="00F24E25"/>
    <w:pPr>
      <w:suppressLineNumbers/>
      <w:spacing w:before="120" w:after="120"/>
    </w:pPr>
    <w:rPr>
      <w:rFonts w:cs="Lucida Sans"/>
      <w:i/>
      <w:iCs/>
      <w:kern w:val="2"/>
      <w:lang w:val="es-ES_tradnl" w:eastAsia="zh-CN"/>
    </w:rPr>
  </w:style>
  <w:style w:type="paragraph" w:customStyle="1" w:styleId="Ttulo40">
    <w:name w:val="Título4"/>
    <w:basedOn w:val="Normal"/>
    <w:next w:val="Textoindependiente"/>
    <w:rsid w:val="00F24E25"/>
    <w:pPr>
      <w:keepNext/>
      <w:spacing w:before="240" w:after="120"/>
    </w:pPr>
    <w:rPr>
      <w:rFonts w:ascii="Liberation Sans" w:eastAsia="Microsoft YaHei" w:hAnsi="Liberation Sans" w:cs="Lucida Sans"/>
      <w:kern w:val="2"/>
      <w:sz w:val="28"/>
      <w:szCs w:val="28"/>
      <w:lang w:val="es-ES_tradnl" w:eastAsia="zh-CN"/>
    </w:rPr>
  </w:style>
  <w:style w:type="paragraph" w:customStyle="1" w:styleId="Descripcin4">
    <w:name w:val="Descripción4"/>
    <w:basedOn w:val="Normal"/>
    <w:rsid w:val="00F24E25"/>
    <w:pPr>
      <w:suppressLineNumbers/>
      <w:spacing w:before="120" w:after="120"/>
    </w:pPr>
    <w:rPr>
      <w:rFonts w:cs="Lucida Sans"/>
      <w:i/>
      <w:iCs/>
      <w:kern w:val="2"/>
      <w:lang w:val="es-ES_tradnl" w:eastAsia="zh-CN"/>
    </w:rPr>
  </w:style>
  <w:style w:type="paragraph" w:customStyle="1" w:styleId="Ttulo32">
    <w:name w:val="Título3"/>
    <w:basedOn w:val="Normal"/>
    <w:next w:val="Textoindependiente"/>
    <w:uiPriority w:val="99"/>
    <w:rsid w:val="00F24E25"/>
    <w:pPr>
      <w:keepNext/>
      <w:spacing w:before="240" w:after="120"/>
    </w:pPr>
    <w:rPr>
      <w:rFonts w:ascii="Liberation Sans" w:eastAsia="Microsoft YaHei" w:hAnsi="Liberation Sans" w:cs="Lucida Sans"/>
      <w:kern w:val="2"/>
      <w:sz w:val="28"/>
      <w:szCs w:val="28"/>
      <w:lang w:val="es-ES_tradnl" w:eastAsia="zh-CN"/>
    </w:rPr>
  </w:style>
  <w:style w:type="paragraph" w:customStyle="1" w:styleId="Descripcin3">
    <w:name w:val="Descripción3"/>
    <w:basedOn w:val="Normal"/>
    <w:uiPriority w:val="99"/>
    <w:rsid w:val="00F24E25"/>
    <w:pPr>
      <w:suppressLineNumbers/>
      <w:spacing w:before="120" w:after="120"/>
    </w:pPr>
    <w:rPr>
      <w:rFonts w:cs="Lucida Sans"/>
      <w:i/>
      <w:iCs/>
      <w:kern w:val="2"/>
      <w:lang w:val="es-ES_tradnl" w:eastAsia="zh-CN"/>
    </w:rPr>
  </w:style>
  <w:style w:type="paragraph" w:customStyle="1" w:styleId="Ttulo20">
    <w:name w:val="Título2"/>
    <w:basedOn w:val="Normal"/>
    <w:next w:val="Textoindependiente"/>
    <w:rsid w:val="00F24E25"/>
    <w:pPr>
      <w:keepNext/>
      <w:spacing w:before="240" w:after="120"/>
    </w:pPr>
    <w:rPr>
      <w:rFonts w:ascii="Liberation Sans" w:eastAsia="Microsoft YaHei" w:hAnsi="Liberation Sans" w:cs="Arial"/>
      <w:kern w:val="2"/>
      <w:sz w:val="28"/>
      <w:szCs w:val="28"/>
      <w:lang w:val="es-ES_tradnl" w:eastAsia="zh-CN"/>
    </w:rPr>
  </w:style>
  <w:style w:type="paragraph" w:customStyle="1" w:styleId="Descripcin2">
    <w:name w:val="Descripción2"/>
    <w:basedOn w:val="Normal"/>
    <w:rsid w:val="00F24E25"/>
    <w:pPr>
      <w:suppressLineNumbers/>
      <w:spacing w:before="120" w:after="120"/>
    </w:pPr>
    <w:rPr>
      <w:rFonts w:cs="Arial"/>
      <w:i/>
      <w:iCs/>
      <w:kern w:val="2"/>
      <w:lang w:val="es-ES_tradnl" w:eastAsia="zh-CN"/>
    </w:rPr>
  </w:style>
  <w:style w:type="paragraph" w:customStyle="1" w:styleId="Lista21">
    <w:name w:val="Lista 21"/>
    <w:basedOn w:val="Normal"/>
    <w:rsid w:val="00F24E25"/>
    <w:pPr>
      <w:ind w:left="566" w:hanging="283"/>
    </w:pPr>
    <w:rPr>
      <w:kern w:val="2"/>
      <w:szCs w:val="20"/>
      <w:lang w:val="es-ES_tradnl" w:eastAsia="zh-CN"/>
    </w:rPr>
  </w:style>
  <w:style w:type="paragraph" w:customStyle="1" w:styleId="encabezado11">
    <w:name w:val="encabezado1"/>
    <w:basedOn w:val="Normal"/>
    <w:rsid w:val="00F24E25"/>
    <w:pPr>
      <w:suppressAutoHyphens w:val="0"/>
      <w:spacing w:before="280" w:after="280"/>
    </w:pPr>
    <w:rPr>
      <w:color w:val="000000"/>
      <w:kern w:val="2"/>
      <w:lang w:eastAsia="zh-CN"/>
    </w:rPr>
  </w:style>
  <w:style w:type="paragraph" w:customStyle="1" w:styleId="ttulo510">
    <w:name w:val="ttulo51"/>
    <w:basedOn w:val="Normal"/>
    <w:rsid w:val="00F24E25"/>
    <w:pPr>
      <w:suppressAutoHyphens w:val="0"/>
      <w:spacing w:before="280" w:after="280"/>
    </w:pPr>
    <w:rPr>
      <w:color w:val="000000"/>
      <w:kern w:val="2"/>
      <w:lang w:eastAsia="zh-CN"/>
    </w:rPr>
  </w:style>
  <w:style w:type="paragraph" w:customStyle="1" w:styleId="cuerpodetexto0">
    <w:name w:val="cuerpodetexto"/>
    <w:basedOn w:val="Normal"/>
    <w:rsid w:val="00F24E25"/>
    <w:pPr>
      <w:suppressAutoHyphens w:val="0"/>
    </w:pPr>
    <w:rPr>
      <w:kern w:val="2"/>
      <w:lang w:eastAsia="zh-CN"/>
    </w:rPr>
  </w:style>
  <w:style w:type="paragraph" w:styleId="DireccinHTML">
    <w:name w:val="HTML Address"/>
    <w:basedOn w:val="Normal"/>
    <w:link w:val="DireccinHTMLCar"/>
    <w:rsid w:val="00F24E25"/>
    <w:pPr>
      <w:suppressAutoHyphens w:val="0"/>
    </w:pPr>
    <w:rPr>
      <w:i/>
      <w:iCs/>
      <w:kern w:val="2"/>
      <w:lang w:eastAsia="zh-CN"/>
    </w:rPr>
  </w:style>
  <w:style w:type="character" w:customStyle="1" w:styleId="DireccinHTMLCar">
    <w:name w:val="Dirección HTML Car"/>
    <w:basedOn w:val="Fuentedeprrafopredeter"/>
    <w:link w:val="DireccinHTML"/>
    <w:rsid w:val="00F24E25"/>
    <w:rPr>
      <w:i/>
      <w:iCs/>
      <w:kern w:val="2"/>
      <w:sz w:val="24"/>
      <w:szCs w:val="24"/>
      <w:lang w:eastAsia="zh-CN"/>
    </w:rPr>
  </w:style>
  <w:style w:type="paragraph" w:customStyle="1" w:styleId="Sinespaciado3">
    <w:name w:val="Sin espaciado3"/>
    <w:rsid w:val="00F24E25"/>
    <w:pPr>
      <w:suppressAutoHyphens/>
    </w:pPr>
    <w:rPr>
      <w:rFonts w:ascii="Calibri" w:eastAsia="Calibri" w:hAnsi="Calibri" w:cs="Calibri"/>
      <w:kern w:val="2"/>
      <w:sz w:val="22"/>
      <w:szCs w:val="22"/>
      <w:lang w:val="es-CR" w:eastAsia="zh-CN"/>
    </w:rPr>
  </w:style>
  <w:style w:type="paragraph" w:customStyle="1" w:styleId="msonormalcxspmiddle">
    <w:name w:val="msonormalcxspmiddle"/>
    <w:basedOn w:val="Normal"/>
    <w:rsid w:val="00F24E25"/>
    <w:pPr>
      <w:suppressAutoHyphens w:val="0"/>
    </w:pPr>
    <w:rPr>
      <w:kern w:val="2"/>
      <w:lang w:val="es-CR" w:eastAsia="zh-CN"/>
    </w:rPr>
  </w:style>
  <w:style w:type="paragraph" w:customStyle="1" w:styleId="msonormalcxsplast">
    <w:name w:val="msonormalcxsplast"/>
    <w:basedOn w:val="Normal"/>
    <w:rsid w:val="00F24E25"/>
    <w:pPr>
      <w:suppressAutoHyphens w:val="0"/>
    </w:pPr>
    <w:rPr>
      <w:kern w:val="2"/>
      <w:lang w:val="es-CR" w:eastAsia="zh-CN"/>
    </w:rPr>
  </w:style>
  <w:style w:type="paragraph" w:customStyle="1" w:styleId="Lista27">
    <w:name w:val="Lista 27"/>
    <w:basedOn w:val="Normal"/>
    <w:rsid w:val="00F24E25"/>
    <w:pPr>
      <w:ind w:left="566" w:hanging="283"/>
    </w:pPr>
    <w:rPr>
      <w:rFonts w:ascii="Liberation Serif" w:hAnsi="Liberation Serif" w:cs="Liberation Serif"/>
      <w:kern w:val="2"/>
      <w:szCs w:val="20"/>
      <w:lang w:val="en-US" w:eastAsia="zh-CN"/>
    </w:rPr>
  </w:style>
  <w:style w:type="paragraph" w:customStyle="1" w:styleId="Sinespaciado5">
    <w:name w:val="Sin espaciado5"/>
    <w:basedOn w:val="Normal"/>
    <w:rsid w:val="00F24E25"/>
    <w:pPr>
      <w:suppressAutoHyphens w:val="0"/>
    </w:pPr>
    <w:rPr>
      <w:rFonts w:ascii="Calibri" w:eastAsia="Calibri" w:hAnsi="Calibri" w:cs="Calibri"/>
      <w:kern w:val="2"/>
      <w:sz w:val="22"/>
      <w:szCs w:val="22"/>
      <w:lang w:val="es-CR" w:eastAsia="zh-CN"/>
    </w:rPr>
  </w:style>
  <w:style w:type="paragraph" w:customStyle="1" w:styleId="xmsoheading7">
    <w:name w:val="x_msoheading7"/>
    <w:basedOn w:val="Normal"/>
    <w:rsid w:val="00F24E25"/>
    <w:pPr>
      <w:suppressAutoHyphens w:val="0"/>
      <w:spacing w:before="280" w:after="280"/>
    </w:pPr>
    <w:rPr>
      <w:kern w:val="2"/>
      <w:lang w:eastAsia="zh-CN"/>
    </w:rPr>
  </w:style>
  <w:style w:type="paragraph" w:customStyle="1" w:styleId="xxydp39751cf0msonormal">
    <w:name w:val="x_x_ydp39751cf0msonormal"/>
    <w:basedOn w:val="Normal"/>
    <w:rsid w:val="00F24E25"/>
    <w:pPr>
      <w:suppressAutoHyphens w:val="0"/>
      <w:spacing w:before="280" w:after="280"/>
    </w:pPr>
    <w:rPr>
      <w:kern w:val="2"/>
      <w:lang w:eastAsia="zh-CN"/>
    </w:rPr>
  </w:style>
  <w:style w:type="paragraph" w:customStyle="1" w:styleId="xxmsobodytext">
    <w:name w:val="x_x_msobodytext"/>
    <w:basedOn w:val="Normal"/>
    <w:rsid w:val="00F24E25"/>
    <w:pPr>
      <w:suppressAutoHyphens w:val="0"/>
      <w:spacing w:before="280" w:after="280"/>
    </w:pPr>
    <w:rPr>
      <w:kern w:val="2"/>
      <w:lang w:eastAsia="zh-CN"/>
    </w:rPr>
  </w:style>
  <w:style w:type="paragraph" w:customStyle="1" w:styleId="xxxmsonormal">
    <w:name w:val="x_x_xmsonormal"/>
    <w:basedOn w:val="Normal"/>
    <w:rsid w:val="00F24E25"/>
    <w:pPr>
      <w:suppressAutoHyphens w:val="0"/>
      <w:spacing w:before="280" w:after="280"/>
    </w:pPr>
    <w:rPr>
      <w:kern w:val="2"/>
      <w:lang w:eastAsia="zh-CN"/>
    </w:rPr>
  </w:style>
  <w:style w:type="paragraph" w:customStyle="1" w:styleId="xxprrafodelista3">
    <w:name w:val="x_x_prrafodelista3"/>
    <w:basedOn w:val="Normal"/>
    <w:rsid w:val="00F24E25"/>
    <w:pPr>
      <w:suppressAutoHyphens w:val="0"/>
      <w:spacing w:before="280" w:after="280"/>
    </w:pPr>
    <w:rPr>
      <w:kern w:val="2"/>
      <w:lang w:eastAsia="zh-CN"/>
    </w:rPr>
  </w:style>
  <w:style w:type="paragraph" w:customStyle="1" w:styleId="xxprrafodelista3cxspmiddle">
    <w:name w:val="x_x_prrafodelista3cxspmiddle"/>
    <w:basedOn w:val="Normal"/>
    <w:rsid w:val="00F24E25"/>
    <w:pPr>
      <w:suppressAutoHyphens w:val="0"/>
      <w:spacing w:before="280" w:after="280"/>
    </w:pPr>
    <w:rPr>
      <w:kern w:val="2"/>
      <w:lang w:eastAsia="zh-CN"/>
    </w:rPr>
  </w:style>
  <w:style w:type="paragraph" w:customStyle="1" w:styleId="xxprrafodelista3cxsplast">
    <w:name w:val="x_x_prrafodelista3cxsplast"/>
    <w:basedOn w:val="Normal"/>
    <w:rsid w:val="00F24E25"/>
    <w:pPr>
      <w:suppressAutoHyphens w:val="0"/>
      <w:spacing w:before="280" w:after="280"/>
    </w:pPr>
    <w:rPr>
      <w:kern w:val="2"/>
      <w:lang w:eastAsia="zh-CN"/>
    </w:rPr>
  </w:style>
  <w:style w:type="paragraph" w:customStyle="1" w:styleId="xxmsoheading7">
    <w:name w:val="x_x_msoheading7"/>
    <w:basedOn w:val="Normal"/>
    <w:rsid w:val="00F24E25"/>
    <w:pPr>
      <w:suppressAutoHyphens w:val="0"/>
      <w:spacing w:before="280" w:after="280"/>
    </w:pPr>
    <w:rPr>
      <w:kern w:val="2"/>
      <w:lang w:eastAsia="zh-CN"/>
    </w:rPr>
  </w:style>
  <w:style w:type="paragraph" w:customStyle="1" w:styleId="xmsoheading7cxspmiddle">
    <w:name w:val="x_msoheading7cxspmiddle"/>
    <w:basedOn w:val="Normal"/>
    <w:rsid w:val="00F24E25"/>
    <w:pPr>
      <w:suppressAutoHyphens w:val="0"/>
      <w:spacing w:before="280" w:after="280"/>
    </w:pPr>
    <w:rPr>
      <w:kern w:val="2"/>
      <w:lang w:eastAsia="zh-CN"/>
    </w:rPr>
  </w:style>
  <w:style w:type="paragraph" w:customStyle="1" w:styleId="xmsoheading7cxsplast">
    <w:name w:val="x_msoheading7cxsplast"/>
    <w:basedOn w:val="Normal"/>
    <w:rsid w:val="00F24E25"/>
    <w:pPr>
      <w:suppressAutoHyphens w:val="0"/>
      <w:spacing w:before="280" w:after="280"/>
    </w:pPr>
    <w:rPr>
      <w:kern w:val="2"/>
      <w:lang w:eastAsia="zh-CN"/>
    </w:rPr>
  </w:style>
  <w:style w:type="paragraph" w:customStyle="1" w:styleId="xwestern">
    <w:name w:val="x_western"/>
    <w:basedOn w:val="Normal"/>
    <w:rsid w:val="00F24E25"/>
    <w:pPr>
      <w:suppressAutoHyphens w:val="0"/>
      <w:spacing w:before="280" w:after="280"/>
    </w:pPr>
    <w:rPr>
      <w:kern w:val="2"/>
      <w:lang w:eastAsia="zh-CN"/>
    </w:rPr>
  </w:style>
  <w:style w:type="paragraph" w:customStyle="1" w:styleId="xxxmsonormal0">
    <w:name w:val="x_x_x_msonormal"/>
    <w:basedOn w:val="Normal"/>
    <w:uiPriority w:val="99"/>
    <w:qFormat/>
    <w:rsid w:val="00F24E25"/>
    <w:pPr>
      <w:suppressAutoHyphens w:val="0"/>
      <w:spacing w:before="280" w:after="280"/>
    </w:pPr>
    <w:rPr>
      <w:kern w:val="2"/>
      <w:lang w:eastAsia="zh-CN"/>
    </w:rPr>
  </w:style>
  <w:style w:type="paragraph" w:customStyle="1" w:styleId="xttulo54">
    <w:name w:val="x_ttulo54"/>
    <w:basedOn w:val="Normal"/>
    <w:rsid w:val="00F24E25"/>
    <w:pPr>
      <w:suppressAutoHyphens w:val="0"/>
      <w:spacing w:before="280" w:after="280"/>
    </w:pPr>
    <w:rPr>
      <w:kern w:val="2"/>
      <w:lang w:eastAsia="zh-CN"/>
    </w:rPr>
  </w:style>
  <w:style w:type="paragraph" w:customStyle="1" w:styleId="Lneahorizontal">
    <w:name w:val="Línea horizontal"/>
    <w:basedOn w:val="Normal"/>
    <w:next w:val="Textoindependiente"/>
    <w:rsid w:val="00F24E25"/>
    <w:pPr>
      <w:suppressLineNumbers/>
      <w:pBdr>
        <w:top w:val="none" w:sz="0" w:space="0" w:color="000000"/>
        <w:left w:val="none" w:sz="0" w:space="0" w:color="000000"/>
        <w:bottom w:val="none" w:sz="0" w:space="0" w:color="000000"/>
        <w:right w:val="none" w:sz="0" w:space="0" w:color="000000"/>
      </w:pBdr>
      <w:spacing w:after="283"/>
    </w:pPr>
    <w:rPr>
      <w:kern w:val="2"/>
      <w:sz w:val="12"/>
      <w:szCs w:val="12"/>
      <w:lang w:val="es-ES_tradnl" w:eastAsia="zh-CN"/>
    </w:rPr>
  </w:style>
  <w:style w:type="paragraph" w:customStyle="1" w:styleId="Default1">
    <w:name w:val="Default1"/>
    <w:rsid w:val="00F24E25"/>
    <w:pPr>
      <w:suppressAutoHyphens/>
    </w:pPr>
    <w:rPr>
      <w:rFonts w:ascii="Arial" w:hAnsi="Arial" w:cs="Arial"/>
      <w:color w:val="000000"/>
      <w:kern w:val="2"/>
      <w:sz w:val="24"/>
      <w:lang w:eastAsia="zh-CN"/>
    </w:rPr>
  </w:style>
  <w:style w:type="paragraph" w:customStyle="1" w:styleId="sdfootnote-western">
    <w:name w:val="sdfootnote-western"/>
    <w:basedOn w:val="Normal"/>
    <w:rsid w:val="00F24E25"/>
    <w:pPr>
      <w:suppressAutoHyphens w:val="0"/>
      <w:spacing w:before="100" w:line="102" w:lineRule="atLeast"/>
    </w:pPr>
    <w:rPr>
      <w:color w:val="000000"/>
      <w:kern w:val="2"/>
      <w:sz w:val="20"/>
      <w:szCs w:val="20"/>
      <w:lang w:eastAsia="zh-CN"/>
    </w:rPr>
  </w:style>
  <w:style w:type="paragraph" w:customStyle="1" w:styleId="xmsolistparagraphcxspmiddle">
    <w:name w:val="x_msolistparagraphcxspmiddle"/>
    <w:basedOn w:val="Normal"/>
    <w:rsid w:val="00F24E25"/>
    <w:pPr>
      <w:suppressAutoHyphens w:val="0"/>
      <w:spacing w:before="100" w:after="100"/>
    </w:pPr>
    <w:rPr>
      <w:kern w:val="2"/>
      <w:lang w:eastAsia="zh-CN"/>
    </w:rPr>
  </w:style>
  <w:style w:type="paragraph" w:customStyle="1" w:styleId="xttulo51">
    <w:name w:val="x_ttulo51"/>
    <w:basedOn w:val="Normal"/>
    <w:rsid w:val="00F24E25"/>
    <w:pPr>
      <w:suppressAutoHyphens w:val="0"/>
      <w:spacing w:before="100" w:after="100"/>
    </w:pPr>
    <w:rPr>
      <w:kern w:val="2"/>
      <w:lang w:eastAsia="zh-CN"/>
    </w:rPr>
  </w:style>
  <w:style w:type="paragraph" w:customStyle="1" w:styleId="xmsoheader">
    <w:name w:val="x_msoheader"/>
    <w:basedOn w:val="Normal"/>
    <w:rsid w:val="00F24E25"/>
    <w:pPr>
      <w:suppressAutoHyphens w:val="0"/>
      <w:spacing w:before="100" w:after="100"/>
    </w:pPr>
    <w:rPr>
      <w:kern w:val="2"/>
      <w:lang w:eastAsia="zh-CN"/>
    </w:rPr>
  </w:style>
  <w:style w:type="paragraph" w:customStyle="1" w:styleId="xmsonormal0">
    <w:name w:val="xmsonormal"/>
    <w:basedOn w:val="Normal"/>
    <w:rsid w:val="00F24E25"/>
    <w:pPr>
      <w:suppressAutoHyphens w:val="0"/>
      <w:spacing w:before="100" w:after="100"/>
    </w:pPr>
    <w:rPr>
      <w:kern w:val="2"/>
      <w:lang w:eastAsia="zh-CN"/>
    </w:rPr>
  </w:style>
  <w:style w:type="paragraph" w:customStyle="1" w:styleId="xmsoheader0">
    <w:name w:val="xmsoheader"/>
    <w:basedOn w:val="Normal"/>
    <w:rsid w:val="00F24E25"/>
    <w:pPr>
      <w:suppressAutoHyphens w:val="0"/>
      <w:spacing w:before="100" w:after="100"/>
    </w:pPr>
    <w:rPr>
      <w:kern w:val="2"/>
      <w:lang w:eastAsia="zh-CN"/>
    </w:rPr>
  </w:style>
  <w:style w:type="paragraph" w:customStyle="1" w:styleId="xmsoplaintext">
    <w:name w:val="xmsoplaintext"/>
    <w:basedOn w:val="Normal"/>
    <w:rsid w:val="00F24E25"/>
    <w:pPr>
      <w:suppressAutoHyphens w:val="0"/>
      <w:spacing w:before="100" w:after="100"/>
    </w:pPr>
    <w:rPr>
      <w:kern w:val="2"/>
      <w:lang w:eastAsia="zh-CN"/>
    </w:rPr>
  </w:style>
  <w:style w:type="paragraph" w:customStyle="1" w:styleId="western1">
    <w:name w:val="western1"/>
    <w:basedOn w:val="Normal"/>
    <w:rsid w:val="00F24E25"/>
    <w:pPr>
      <w:suppressAutoHyphens w:val="0"/>
      <w:spacing w:before="100"/>
    </w:pPr>
    <w:rPr>
      <w:rFonts w:ascii="Liberation Serif" w:hAnsi="Liberation Serif" w:cs="Liberation Serif"/>
      <w:kern w:val="2"/>
      <w:lang w:eastAsia="zh-CN"/>
    </w:rPr>
  </w:style>
  <w:style w:type="paragraph" w:customStyle="1" w:styleId="xxxmsonormal1">
    <w:name w:val="x_xxmsonormal"/>
    <w:basedOn w:val="Normal"/>
    <w:qFormat/>
    <w:rsid w:val="00F24E25"/>
    <w:pPr>
      <w:suppressAutoHyphens w:val="0"/>
      <w:spacing w:before="128" w:after="96" w:line="160" w:lineRule="atLeast"/>
    </w:pPr>
    <w:rPr>
      <w:kern w:val="2"/>
      <w:sz w:val="12"/>
      <w:szCs w:val="12"/>
      <w:lang w:eastAsia="zh-CN"/>
    </w:rPr>
  </w:style>
  <w:style w:type="paragraph" w:customStyle="1" w:styleId="WW-Prrafodelista">
    <w:name w:val="WW-Párrafo de lista"/>
    <w:basedOn w:val="Normal"/>
    <w:rsid w:val="00F24E25"/>
    <w:pPr>
      <w:ind w:left="708"/>
    </w:pPr>
    <w:rPr>
      <w:kern w:val="2"/>
      <w:szCs w:val="20"/>
      <w:lang w:val="es-ES_tradnl" w:eastAsia="zh-CN"/>
    </w:rPr>
  </w:style>
  <w:style w:type="paragraph" w:customStyle="1" w:styleId="3zedxoi1pg9tqfd8az2z31">
    <w:name w:val="_3zedxoi_1pg9tqfd8az2z31"/>
    <w:basedOn w:val="Normal"/>
    <w:rsid w:val="00F24E25"/>
    <w:pPr>
      <w:suppressAutoHyphens w:val="0"/>
      <w:spacing w:before="180" w:after="180"/>
      <w:textAlignment w:val="top"/>
    </w:pPr>
    <w:rPr>
      <w:kern w:val="2"/>
      <w:lang w:val="es-CR" w:eastAsia="zh-CN"/>
    </w:rPr>
  </w:style>
  <w:style w:type="paragraph" w:customStyle="1" w:styleId="3zedxoi1pg9tqfd8az2z3">
    <w:name w:val="_3zedxoi_1pg9tqfd8az2z3"/>
    <w:basedOn w:val="Normal"/>
    <w:rsid w:val="00F24E25"/>
    <w:pPr>
      <w:suppressAutoHyphens w:val="0"/>
      <w:spacing w:before="100" w:after="100"/>
      <w:textAlignment w:val="top"/>
    </w:pPr>
    <w:rPr>
      <w:kern w:val="2"/>
      <w:lang w:val="es-CR" w:eastAsia="zh-CN"/>
    </w:rPr>
  </w:style>
  <w:style w:type="paragraph" w:customStyle="1" w:styleId="xmsonormal1">
    <w:name w:val="x_msonormal1"/>
    <w:basedOn w:val="Normal"/>
    <w:rsid w:val="00F24E25"/>
    <w:pPr>
      <w:suppressAutoHyphens w:val="0"/>
    </w:pPr>
    <w:rPr>
      <w:rFonts w:ascii="Calibri" w:hAnsi="Calibri" w:cs="Calibri"/>
      <w:kern w:val="2"/>
      <w:sz w:val="22"/>
      <w:szCs w:val="22"/>
      <w:lang w:val="es-CR" w:eastAsia="zh-CN"/>
    </w:rPr>
  </w:style>
  <w:style w:type="paragraph" w:customStyle="1" w:styleId="Ttulo33">
    <w:name w:val="TÕtulo 3"/>
    <w:next w:val="Normal"/>
    <w:rsid w:val="00F24E25"/>
    <w:pPr>
      <w:keepNext/>
      <w:widowControl w:val="0"/>
      <w:suppressAutoHyphens/>
      <w:autoSpaceDE w:val="0"/>
      <w:jc w:val="both"/>
    </w:pPr>
    <w:rPr>
      <w:rFonts w:ascii="Tahoma" w:eastAsia="Tahoma" w:hAnsi="Tahoma" w:cs="Tahoma"/>
      <w:b/>
      <w:bCs/>
      <w:kern w:val="2"/>
      <w:sz w:val="24"/>
      <w:szCs w:val="24"/>
      <w:u w:val="single"/>
      <w:lang w:eastAsia="zh-CN" w:bidi="es-ES"/>
    </w:rPr>
  </w:style>
  <w:style w:type="paragraph" w:customStyle="1" w:styleId="Ttulo71">
    <w:name w:val="T’tulo 7"/>
    <w:next w:val="Normal"/>
    <w:rsid w:val="00F24E25"/>
    <w:pPr>
      <w:keepNext/>
      <w:widowControl w:val="0"/>
      <w:suppressAutoHyphens/>
      <w:autoSpaceDE w:val="0"/>
      <w:jc w:val="both"/>
    </w:pPr>
    <w:rPr>
      <w:rFonts w:ascii="Arial" w:eastAsia="Arial" w:hAnsi="Arial" w:cs="Arial"/>
      <w:b/>
      <w:bCs/>
      <w:kern w:val="2"/>
      <w:sz w:val="24"/>
      <w:szCs w:val="24"/>
      <w:u w:val="single"/>
      <w:lang w:eastAsia="zh-CN" w:bidi="es-ES"/>
    </w:rPr>
  </w:style>
  <w:style w:type="paragraph" w:customStyle="1" w:styleId="sdfootnote">
    <w:name w:val="sdfootnote"/>
    <w:basedOn w:val="Normal"/>
    <w:rsid w:val="00F24E25"/>
    <w:pPr>
      <w:suppressAutoHyphens w:val="0"/>
      <w:spacing w:before="100"/>
    </w:pPr>
    <w:rPr>
      <w:kern w:val="2"/>
      <w:sz w:val="20"/>
      <w:szCs w:val="20"/>
      <w:lang w:val="es-CR" w:eastAsia="zh-CN"/>
    </w:rPr>
  </w:style>
  <w:style w:type="paragraph" w:customStyle="1" w:styleId="CURSO">
    <w:name w:val="CURSO"/>
    <w:basedOn w:val="Normal"/>
    <w:next w:val="Normal"/>
    <w:rsid w:val="00F24E25"/>
    <w:pPr>
      <w:tabs>
        <w:tab w:val="left" w:pos="446"/>
      </w:tabs>
      <w:ind w:left="1571" w:hanging="360"/>
    </w:pPr>
    <w:rPr>
      <w:b/>
      <w:i/>
      <w:kern w:val="2"/>
      <w:sz w:val="28"/>
      <w:szCs w:val="20"/>
      <w:lang w:val="es-ES_tradnl" w:eastAsia="zh-CN"/>
    </w:rPr>
  </w:style>
  <w:style w:type="paragraph" w:customStyle="1" w:styleId="PRESENTACIONYJUSTIFICACION">
    <w:name w:val="PRESENTACION Y JUSTIFICACION"/>
    <w:basedOn w:val="Normal"/>
    <w:next w:val="Normal"/>
    <w:rsid w:val="00F24E25"/>
    <w:pPr>
      <w:tabs>
        <w:tab w:val="left" w:pos="30240"/>
      </w:tabs>
      <w:ind w:left="720" w:hanging="360"/>
      <w:jc w:val="both"/>
    </w:pPr>
    <w:rPr>
      <w:rFonts w:ascii="Cooper Md BT" w:hAnsi="Cooper Md BT" w:cs="Cooper Md BT"/>
      <w:b/>
      <w:kern w:val="2"/>
      <w:szCs w:val="20"/>
      <w:lang w:val="es-ES_tradnl" w:eastAsia="zh-CN"/>
    </w:rPr>
  </w:style>
  <w:style w:type="paragraph" w:customStyle="1" w:styleId="TITULO1">
    <w:name w:val="TITULO1"/>
    <w:basedOn w:val="Normal"/>
    <w:next w:val="Normal"/>
    <w:rsid w:val="00F24E25"/>
    <w:pPr>
      <w:keepNext/>
      <w:jc w:val="both"/>
    </w:pPr>
    <w:rPr>
      <w:rFonts w:ascii="Bookman Old Style" w:hAnsi="Bookman Old Style" w:cs="Bookman Old Style"/>
      <w:b/>
      <w:kern w:val="2"/>
      <w:sz w:val="22"/>
      <w:szCs w:val="20"/>
      <w:lang w:eastAsia="zh-CN"/>
    </w:rPr>
  </w:style>
  <w:style w:type="paragraph" w:customStyle="1" w:styleId="PROGRAMA0">
    <w:name w:val="PROGRAMA"/>
    <w:basedOn w:val="Normal"/>
    <w:next w:val="Normal"/>
    <w:rsid w:val="00F24E25"/>
    <w:pPr>
      <w:keepNext/>
      <w:jc w:val="both"/>
    </w:pPr>
    <w:rPr>
      <w:rFonts w:ascii="Bookman Old Style" w:hAnsi="Bookman Old Style" w:cs="Bookman Old Style"/>
      <w:b/>
      <w:kern w:val="2"/>
      <w:sz w:val="22"/>
      <w:szCs w:val="20"/>
      <w:lang w:eastAsia="zh-CN"/>
    </w:rPr>
  </w:style>
  <w:style w:type="paragraph" w:customStyle="1" w:styleId="Normal0">
    <w:name w:val="[Normal]"/>
    <w:rsid w:val="00F24E25"/>
    <w:pPr>
      <w:widowControl w:val="0"/>
      <w:suppressAutoHyphens/>
    </w:pPr>
    <w:rPr>
      <w:rFonts w:ascii="Arial" w:eastAsia="NSimSun" w:hAnsi="Arial" w:cs="Arial"/>
      <w:sz w:val="24"/>
      <w:szCs w:val="24"/>
      <w:lang w:val="es-CR" w:eastAsia="zh-CN" w:bidi="hi-IN"/>
    </w:rPr>
  </w:style>
  <w:style w:type="paragraph" w:customStyle="1" w:styleId="xxxxxmsonormal">
    <w:name w:val="x_x_x_x_x_msonormal"/>
    <w:basedOn w:val="Normal"/>
    <w:rsid w:val="00F24E25"/>
    <w:pPr>
      <w:suppressAutoHyphens w:val="0"/>
      <w:spacing w:before="100" w:after="100"/>
    </w:pPr>
    <w:rPr>
      <w:lang w:val="es-CR" w:eastAsia="zh-CN"/>
    </w:rPr>
  </w:style>
  <w:style w:type="character" w:customStyle="1" w:styleId="Fuentedeprrafopredeter22">
    <w:name w:val="Fuente de párrafo predeter.22"/>
    <w:rsid w:val="00F24E25"/>
  </w:style>
  <w:style w:type="character" w:customStyle="1" w:styleId="Fuentedeprrafopredeter21">
    <w:name w:val="Fuente de párrafo predeter.21"/>
    <w:rsid w:val="00F24E25"/>
  </w:style>
  <w:style w:type="character" w:customStyle="1" w:styleId="Fuentedeprrafopredeter20">
    <w:name w:val="Fuente de párrafo predeter.20"/>
    <w:rsid w:val="00F24E25"/>
  </w:style>
  <w:style w:type="character" w:customStyle="1" w:styleId="Fuentedeprrafopredeter19">
    <w:name w:val="Fuente de párrafo predeter.19"/>
    <w:rsid w:val="00F24E25"/>
  </w:style>
  <w:style w:type="character" w:customStyle="1" w:styleId="WW8Num57z1">
    <w:name w:val="WW8Num57z1"/>
    <w:rsid w:val="00F24E25"/>
    <w:rPr>
      <w:rFonts w:ascii="Courier New" w:hAnsi="Courier New" w:cs="Courier New"/>
    </w:rPr>
  </w:style>
  <w:style w:type="character" w:customStyle="1" w:styleId="WW8Num57z2">
    <w:name w:val="WW8Num57z2"/>
    <w:rsid w:val="00F24E25"/>
    <w:rPr>
      <w:rFonts w:ascii="Wingdings" w:hAnsi="Wingdings" w:cs="Wingdings"/>
    </w:rPr>
  </w:style>
  <w:style w:type="character" w:customStyle="1" w:styleId="Hipervnculo7">
    <w:name w:val="Hipervínculo7"/>
    <w:rsid w:val="00F24E25"/>
    <w:rPr>
      <w:color w:val="FFFFFF"/>
      <w:u w:val="single"/>
    </w:rPr>
  </w:style>
  <w:style w:type="character" w:customStyle="1" w:styleId="Nmerodepgina0">
    <w:name w:val="Nœmero de p‡gina"/>
    <w:rsid w:val="00F24E25"/>
    <w:rPr>
      <w:sz w:val="20"/>
    </w:rPr>
  </w:style>
  <w:style w:type="character" w:customStyle="1" w:styleId="texto1">
    <w:name w:val="texto1"/>
    <w:rsid w:val="00F24E25"/>
    <w:rPr>
      <w:rFonts w:ascii="Arial" w:hAnsi="Arial" w:cs="Arial"/>
      <w:sz w:val="20"/>
      <w:szCs w:val="20"/>
    </w:rPr>
  </w:style>
  <w:style w:type="character" w:customStyle="1" w:styleId="MarcadorChar">
    <w:name w:val="Marcador Char"/>
    <w:rsid w:val="00F24E25"/>
    <w:rPr>
      <w:color w:val="990000"/>
    </w:rPr>
  </w:style>
  <w:style w:type="character" w:customStyle="1" w:styleId="e072">
    <w:name w:val="e072"/>
    <w:rsid w:val="00F24E25"/>
    <w:rPr>
      <w:rFonts w:ascii="Tahoma" w:hAnsi="Tahoma" w:cs="Tahoma"/>
      <w:strike w:val="0"/>
      <w:dstrike w:val="0"/>
      <w:color w:val="3D3D3D"/>
      <w:sz w:val="18"/>
      <w:szCs w:val="18"/>
      <w:u w:val="none"/>
    </w:rPr>
  </w:style>
  <w:style w:type="character" w:customStyle="1" w:styleId="WW-Smbolodenotaalpie">
    <w:name w:val="WW-Símbolo de nota al pie"/>
    <w:rsid w:val="00F24E25"/>
  </w:style>
  <w:style w:type="character" w:customStyle="1" w:styleId="mg-cuerpo12">
    <w:name w:val="mg-cuerpo12"/>
    <w:basedOn w:val="Fuentedeprrafopredeter1"/>
    <w:rsid w:val="00F24E25"/>
  </w:style>
  <w:style w:type="character" w:customStyle="1" w:styleId="asinclair">
    <w:name w:val="asinclair"/>
    <w:rsid w:val="00F24E25"/>
    <w:rPr>
      <w:rFonts w:ascii="Arial" w:hAnsi="Arial" w:cs="Arial"/>
      <w:color w:val="000000"/>
      <w:sz w:val="20"/>
      <w:szCs w:val="20"/>
    </w:rPr>
  </w:style>
  <w:style w:type="character" w:customStyle="1" w:styleId="estilo111">
    <w:name w:val="estilo111"/>
    <w:rsid w:val="00F24E25"/>
    <w:rPr>
      <w:color w:val="9C3000"/>
    </w:rPr>
  </w:style>
  <w:style w:type="character" w:customStyle="1" w:styleId="estilo21">
    <w:name w:val="estilo21"/>
    <w:rsid w:val="00F24E25"/>
    <w:rPr>
      <w:color w:val="993300"/>
    </w:rPr>
  </w:style>
  <w:style w:type="character" w:customStyle="1" w:styleId="A3">
    <w:name w:val="A3"/>
    <w:rsid w:val="00F24E25"/>
    <w:rPr>
      <w:rFonts w:ascii="Myriad Pro" w:eastAsia="Myriad Pro" w:hAnsi="Myriad Pro" w:cs="Myriad Pro"/>
      <w:color w:val="000000"/>
      <w:sz w:val="36"/>
      <w:szCs w:val="36"/>
    </w:rPr>
  </w:style>
  <w:style w:type="character" w:customStyle="1" w:styleId="Fuentedeprrafopredeter23">
    <w:name w:val="Fuente de párrafo predeter.23"/>
    <w:rsid w:val="00F24E25"/>
  </w:style>
  <w:style w:type="character" w:customStyle="1" w:styleId="nfasissutil1">
    <w:name w:val="Énfasis sutil1"/>
    <w:rsid w:val="00F24E25"/>
    <w:rPr>
      <w:rFonts w:eastAsia="Times New Roman" w:cs="Times New Roman"/>
      <w:i/>
      <w:iCs/>
      <w:color w:val="808080"/>
      <w:sz w:val="22"/>
      <w:szCs w:val="22"/>
      <w:lang w:val="es-ES"/>
    </w:rPr>
  </w:style>
  <w:style w:type="character" w:customStyle="1" w:styleId="Refdenotaalpie3">
    <w:name w:val="Ref. de nota al pie3"/>
    <w:rsid w:val="00F24E25"/>
    <w:rPr>
      <w:vertAlign w:val="superscript"/>
    </w:rPr>
  </w:style>
  <w:style w:type="character" w:customStyle="1" w:styleId="ListLabel219">
    <w:name w:val="ListLabel 219"/>
    <w:rsid w:val="00F24E25"/>
    <w:rPr>
      <w:rFonts w:ascii="Times New Roman" w:hAnsi="Times New Roman" w:cs="Century Gothic"/>
      <w:b w:val="0"/>
      <w:bCs w:val="0"/>
      <w:sz w:val="24"/>
      <w:szCs w:val="24"/>
    </w:rPr>
  </w:style>
  <w:style w:type="character" w:customStyle="1" w:styleId="ListLabel220">
    <w:name w:val="ListLabel 220"/>
    <w:rsid w:val="00F24E25"/>
    <w:rPr>
      <w:rFonts w:cs="Times New Roman"/>
    </w:rPr>
  </w:style>
  <w:style w:type="character" w:customStyle="1" w:styleId="ListLabel221">
    <w:name w:val="ListLabel 221"/>
    <w:rsid w:val="00F24E25"/>
    <w:rPr>
      <w:rFonts w:cs="Times New Roman"/>
    </w:rPr>
  </w:style>
  <w:style w:type="character" w:customStyle="1" w:styleId="ListLabel222">
    <w:name w:val="ListLabel 222"/>
    <w:rsid w:val="00F24E25"/>
    <w:rPr>
      <w:rFonts w:eastAsia="Times New Roman" w:cs="Times New Roman"/>
      <w:sz w:val="22"/>
      <w:szCs w:val="22"/>
    </w:rPr>
  </w:style>
  <w:style w:type="character" w:customStyle="1" w:styleId="ListLabel223">
    <w:name w:val="ListLabel 223"/>
    <w:rsid w:val="00F24E25"/>
    <w:rPr>
      <w:rFonts w:cs="Times New Roman"/>
    </w:rPr>
  </w:style>
  <w:style w:type="character" w:customStyle="1" w:styleId="ListLabel224">
    <w:name w:val="ListLabel 224"/>
    <w:rsid w:val="00F24E25"/>
    <w:rPr>
      <w:rFonts w:cs="Times New Roman"/>
    </w:rPr>
  </w:style>
  <w:style w:type="character" w:customStyle="1" w:styleId="ListLabel225">
    <w:name w:val="ListLabel 225"/>
    <w:rsid w:val="00F24E25"/>
    <w:rPr>
      <w:rFonts w:cs="Times New Roman"/>
    </w:rPr>
  </w:style>
  <w:style w:type="character" w:customStyle="1" w:styleId="ListLabel226">
    <w:name w:val="ListLabel 226"/>
    <w:rsid w:val="00F24E25"/>
    <w:rPr>
      <w:rFonts w:cs="Times New Roman"/>
    </w:rPr>
  </w:style>
  <w:style w:type="character" w:customStyle="1" w:styleId="ListLabel227">
    <w:name w:val="ListLabel 227"/>
    <w:rsid w:val="00F24E25"/>
    <w:rPr>
      <w:rFonts w:cs="Times New Roman"/>
    </w:rPr>
  </w:style>
  <w:style w:type="character" w:customStyle="1" w:styleId="ListLabel237">
    <w:name w:val="ListLabel 237"/>
    <w:rsid w:val="00F24E25"/>
    <w:rPr>
      <w:rFonts w:ascii="Times New Roman" w:hAnsi="Times New Roman" w:cs="Symbol"/>
      <w:b/>
    </w:rPr>
  </w:style>
  <w:style w:type="character" w:customStyle="1" w:styleId="ListLabel238">
    <w:name w:val="ListLabel 238"/>
    <w:rsid w:val="00F24E25"/>
    <w:rPr>
      <w:rFonts w:cs="Courier New"/>
    </w:rPr>
  </w:style>
  <w:style w:type="character" w:customStyle="1" w:styleId="ListLabel239">
    <w:name w:val="ListLabel 239"/>
    <w:rsid w:val="00F24E25"/>
    <w:rPr>
      <w:rFonts w:cs="Wingdings"/>
    </w:rPr>
  </w:style>
  <w:style w:type="character" w:customStyle="1" w:styleId="ListLabel240">
    <w:name w:val="ListLabel 240"/>
    <w:rsid w:val="00F24E25"/>
    <w:rPr>
      <w:rFonts w:cs="Symbol"/>
    </w:rPr>
  </w:style>
  <w:style w:type="character" w:customStyle="1" w:styleId="ListLabel241">
    <w:name w:val="ListLabel 241"/>
    <w:rsid w:val="00F24E25"/>
    <w:rPr>
      <w:rFonts w:cs="Courier New"/>
    </w:rPr>
  </w:style>
  <w:style w:type="character" w:customStyle="1" w:styleId="ListLabel242">
    <w:name w:val="ListLabel 242"/>
    <w:rsid w:val="00F24E25"/>
    <w:rPr>
      <w:rFonts w:cs="Wingdings"/>
    </w:rPr>
  </w:style>
  <w:style w:type="character" w:customStyle="1" w:styleId="ListLabel243">
    <w:name w:val="ListLabel 243"/>
    <w:rsid w:val="00F24E25"/>
    <w:rPr>
      <w:rFonts w:cs="Symbol"/>
    </w:rPr>
  </w:style>
  <w:style w:type="character" w:customStyle="1" w:styleId="ListLabel244">
    <w:name w:val="ListLabel 244"/>
    <w:rsid w:val="00F24E25"/>
    <w:rPr>
      <w:rFonts w:cs="Courier New"/>
    </w:rPr>
  </w:style>
  <w:style w:type="character" w:customStyle="1" w:styleId="ListLabel245">
    <w:name w:val="ListLabel 245"/>
    <w:rsid w:val="00F24E25"/>
    <w:rPr>
      <w:rFonts w:cs="Wingdings"/>
    </w:rPr>
  </w:style>
  <w:style w:type="character" w:customStyle="1" w:styleId="ListLabel246">
    <w:name w:val="ListLabel 246"/>
    <w:rsid w:val="00F24E25"/>
    <w:rPr>
      <w:rFonts w:ascii="Times New Roman" w:hAnsi="Times New Roman" w:cs="Times New Roman"/>
      <w:b w:val="0"/>
      <w:color w:val="auto"/>
      <w:sz w:val="24"/>
    </w:rPr>
  </w:style>
  <w:style w:type="character" w:customStyle="1" w:styleId="ListLabel247">
    <w:name w:val="ListLabel 247"/>
    <w:rsid w:val="00F24E25"/>
    <w:rPr>
      <w:rFonts w:cs="Times New Roman"/>
    </w:rPr>
  </w:style>
  <w:style w:type="character" w:customStyle="1" w:styleId="ListLabel248">
    <w:name w:val="ListLabel 248"/>
    <w:rsid w:val="00F24E25"/>
    <w:rPr>
      <w:rFonts w:cs="Times New Roman"/>
    </w:rPr>
  </w:style>
  <w:style w:type="character" w:customStyle="1" w:styleId="ListLabel249">
    <w:name w:val="ListLabel 249"/>
    <w:rsid w:val="00F24E25"/>
    <w:rPr>
      <w:rFonts w:cs="Times New Roman"/>
    </w:rPr>
  </w:style>
  <w:style w:type="character" w:customStyle="1" w:styleId="ListLabel250">
    <w:name w:val="ListLabel 250"/>
    <w:rsid w:val="00F24E25"/>
    <w:rPr>
      <w:rFonts w:cs="Times New Roman"/>
    </w:rPr>
  </w:style>
  <w:style w:type="character" w:customStyle="1" w:styleId="ListLabel251">
    <w:name w:val="ListLabel 251"/>
    <w:rsid w:val="00F24E25"/>
    <w:rPr>
      <w:rFonts w:cs="Times New Roman"/>
    </w:rPr>
  </w:style>
  <w:style w:type="character" w:customStyle="1" w:styleId="ListLabel252">
    <w:name w:val="ListLabel 252"/>
    <w:rsid w:val="00F24E25"/>
    <w:rPr>
      <w:rFonts w:cs="Times New Roman"/>
    </w:rPr>
  </w:style>
  <w:style w:type="character" w:customStyle="1" w:styleId="ListLabel253">
    <w:name w:val="ListLabel 253"/>
    <w:rsid w:val="00F24E25"/>
    <w:rPr>
      <w:rFonts w:cs="Times New Roman"/>
    </w:rPr>
  </w:style>
  <w:style w:type="character" w:customStyle="1" w:styleId="ListLabel254">
    <w:name w:val="ListLabel 254"/>
    <w:rsid w:val="00F24E25"/>
    <w:rPr>
      <w:rFonts w:cs="Times New Roman"/>
    </w:rPr>
  </w:style>
  <w:style w:type="character" w:customStyle="1" w:styleId="ListLabel228">
    <w:name w:val="ListLabel 228"/>
    <w:rsid w:val="00F24E25"/>
    <w:rPr>
      <w:rFonts w:ascii="Times New Roman" w:hAnsi="Times New Roman" w:cs="Times New Roman"/>
      <w:b/>
      <w:color w:val="auto"/>
    </w:rPr>
  </w:style>
  <w:style w:type="character" w:customStyle="1" w:styleId="ListLabel229">
    <w:name w:val="ListLabel 229"/>
    <w:rsid w:val="00F24E25"/>
    <w:rPr>
      <w:rFonts w:cs="Times New Roman"/>
    </w:rPr>
  </w:style>
  <w:style w:type="character" w:customStyle="1" w:styleId="ListLabel230">
    <w:name w:val="ListLabel 230"/>
    <w:rsid w:val="00F24E25"/>
    <w:rPr>
      <w:rFonts w:cs="Times New Roman"/>
    </w:rPr>
  </w:style>
  <w:style w:type="character" w:customStyle="1" w:styleId="ListLabel231">
    <w:name w:val="ListLabel 231"/>
    <w:rsid w:val="00F24E25"/>
    <w:rPr>
      <w:rFonts w:cs="Times New Roman"/>
    </w:rPr>
  </w:style>
  <w:style w:type="character" w:customStyle="1" w:styleId="ListLabel232">
    <w:name w:val="ListLabel 232"/>
    <w:rsid w:val="00F24E25"/>
    <w:rPr>
      <w:rFonts w:cs="Times New Roman"/>
    </w:rPr>
  </w:style>
  <w:style w:type="character" w:customStyle="1" w:styleId="ListLabel233">
    <w:name w:val="ListLabel 233"/>
    <w:rsid w:val="00F24E25"/>
    <w:rPr>
      <w:rFonts w:cs="Times New Roman"/>
    </w:rPr>
  </w:style>
  <w:style w:type="character" w:customStyle="1" w:styleId="ListLabel234">
    <w:name w:val="ListLabel 234"/>
    <w:rsid w:val="00F24E25"/>
    <w:rPr>
      <w:rFonts w:cs="Times New Roman"/>
    </w:rPr>
  </w:style>
  <w:style w:type="character" w:customStyle="1" w:styleId="ListLabel235">
    <w:name w:val="ListLabel 235"/>
    <w:rsid w:val="00F24E25"/>
    <w:rPr>
      <w:rFonts w:cs="Times New Roman"/>
    </w:rPr>
  </w:style>
  <w:style w:type="character" w:customStyle="1" w:styleId="ListLabel236">
    <w:name w:val="ListLabel 236"/>
    <w:rsid w:val="00F24E25"/>
    <w:rPr>
      <w:rFonts w:cs="Times New Roman"/>
    </w:rPr>
  </w:style>
  <w:style w:type="character" w:customStyle="1" w:styleId="marktxxj5xb8g">
    <w:name w:val="marktxxj5xb8g"/>
    <w:rsid w:val="00F24E25"/>
  </w:style>
  <w:style w:type="character" w:customStyle="1" w:styleId="ListLabel115">
    <w:name w:val="ListLabel 115"/>
    <w:rsid w:val="00F24E25"/>
    <w:rPr>
      <w:sz w:val="20"/>
    </w:rPr>
  </w:style>
  <w:style w:type="character" w:customStyle="1" w:styleId="ListLabel116">
    <w:name w:val="ListLabel 116"/>
    <w:rsid w:val="00F24E25"/>
    <w:rPr>
      <w:sz w:val="20"/>
    </w:rPr>
  </w:style>
  <w:style w:type="character" w:customStyle="1" w:styleId="markxrquik5hw">
    <w:name w:val="markxrquik5hw"/>
    <w:basedOn w:val="Fuentedeprrafopredeter18"/>
    <w:rsid w:val="00F24E25"/>
  </w:style>
  <w:style w:type="character" w:customStyle="1" w:styleId="markwiz1netg6">
    <w:name w:val="markwiz1netg6"/>
    <w:basedOn w:val="Fuentedeprrafopredeter18"/>
    <w:rsid w:val="00F24E25"/>
  </w:style>
  <w:style w:type="character" w:customStyle="1" w:styleId="mark8jbw7xgeg">
    <w:name w:val="mark8jbw7xgeg"/>
    <w:basedOn w:val="Fuentedeprrafopredeter18"/>
    <w:rsid w:val="00F24E25"/>
  </w:style>
  <w:style w:type="paragraph" w:customStyle="1" w:styleId="Epgrafe5">
    <w:name w:val="Epígrafe5"/>
    <w:basedOn w:val="Normal"/>
    <w:rsid w:val="00F24E25"/>
    <w:pPr>
      <w:suppressLineNumbers/>
      <w:spacing w:before="120" w:after="120"/>
      <w:ind w:firstLine="709"/>
      <w:jc w:val="both"/>
    </w:pPr>
    <w:rPr>
      <w:rFonts w:cs="Mangal"/>
      <w:i/>
      <w:iCs/>
      <w:lang w:val="es-CR" w:eastAsia="zh-CN"/>
    </w:rPr>
  </w:style>
  <w:style w:type="paragraph" w:customStyle="1" w:styleId="Encabezado14">
    <w:name w:val="Encabezado14"/>
    <w:basedOn w:val="Normal"/>
    <w:next w:val="Textoindependiente"/>
    <w:rsid w:val="00F24E25"/>
    <w:pPr>
      <w:keepNext/>
      <w:spacing w:before="240" w:after="120"/>
      <w:ind w:firstLine="709"/>
      <w:jc w:val="both"/>
    </w:pPr>
    <w:rPr>
      <w:rFonts w:ascii="Liberation Sans" w:eastAsia="Microsoft YaHei" w:hAnsi="Liberation Sans" w:cs="Mangal"/>
      <w:sz w:val="28"/>
      <w:szCs w:val="28"/>
      <w:lang w:val="es-CR" w:eastAsia="zh-CN"/>
    </w:rPr>
  </w:style>
  <w:style w:type="paragraph" w:customStyle="1" w:styleId="Epgrafe4">
    <w:name w:val="Epígrafe4"/>
    <w:basedOn w:val="Normal"/>
    <w:rsid w:val="00F24E25"/>
    <w:pPr>
      <w:suppressLineNumbers/>
      <w:spacing w:before="120" w:after="120"/>
      <w:ind w:firstLine="709"/>
      <w:jc w:val="both"/>
    </w:pPr>
    <w:rPr>
      <w:rFonts w:cs="Mangal"/>
      <w:i/>
      <w:iCs/>
      <w:lang w:val="es-CR" w:eastAsia="zh-CN"/>
    </w:rPr>
  </w:style>
  <w:style w:type="paragraph" w:customStyle="1" w:styleId="Encabezado13">
    <w:name w:val="Encabezado13"/>
    <w:basedOn w:val="Normal"/>
    <w:next w:val="Textoindependiente"/>
    <w:rsid w:val="00F24E25"/>
    <w:pPr>
      <w:keepNext/>
      <w:spacing w:before="240" w:after="120"/>
      <w:ind w:firstLine="709"/>
      <w:jc w:val="both"/>
    </w:pPr>
    <w:rPr>
      <w:rFonts w:ascii="Liberation Sans" w:eastAsia="Microsoft YaHei" w:hAnsi="Liberation Sans" w:cs="Mangal"/>
      <w:sz w:val="28"/>
      <w:szCs w:val="28"/>
      <w:lang w:val="es-CR" w:eastAsia="zh-CN"/>
    </w:rPr>
  </w:style>
  <w:style w:type="paragraph" w:customStyle="1" w:styleId="WW-Descripcin">
    <w:name w:val="WW-Descripción"/>
    <w:basedOn w:val="Normal"/>
    <w:rsid w:val="00F24E25"/>
    <w:pPr>
      <w:suppressLineNumbers/>
      <w:spacing w:before="120" w:after="120"/>
      <w:ind w:firstLine="709"/>
      <w:jc w:val="both"/>
    </w:pPr>
    <w:rPr>
      <w:rFonts w:cs="Mangal"/>
      <w:i/>
      <w:iCs/>
      <w:lang w:val="es-CR" w:eastAsia="zh-CN"/>
    </w:rPr>
  </w:style>
  <w:style w:type="paragraph" w:customStyle="1" w:styleId="Encabezado12">
    <w:name w:val="Encabezado12"/>
    <w:basedOn w:val="Normal"/>
    <w:next w:val="Textoindependiente"/>
    <w:rsid w:val="00F24E25"/>
    <w:pPr>
      <w:keepNext/>
      <w:spacing w:before="240" w:after="120"/>
      <w:ind w:firstLine="709"/>
      <w:jc w:val="both"/>
    </w:pPr>
    <w:rPr>
      <w:rFonts w:ascii="Liberation Sans" w:eastAsia="Microsoft YaHei" w:hAnsi="Liberation Sans" w:cs="Mangal"/>
      <w:sz w:val="28"/>
      <w:szCs w:val="28"/>
      <w:lang w:val="es-CR" w:eastAsia="zh-CN"/>
    </w:rPr>
  </w:style>
  <w:style w:type="paragraph" w:customStyle="1" w:styleId="WW-Descripcin1">
    <w:name w:val="WW-Descripción1"/>
    <w:basedOn w:val="Normal"/>
    <w:rsid w:val="00F24E25"/>
    <w:pPr>
      <w:suppressLineNumbers/>
      <w:spacing w:before="120" w:after="120"/>
      <w:ind w:firstLine="709"/>
      <w:jc w:val="both"/>
    </w:pPr>
    <w:rPr>
      <w:rFonts w:cs="Mangal"/>
      <w:i/>
      <w:iCs/>
      <w:lang w:val="es-CR" w:eastAsia="zh-CN"/>
    </w:rPr>
  </w:style>
  <w:style w:type="paragraph" w:customStyle="1" w:styleId="Encabezado100">
    <w:name w:val="Encabezado10"/>
    <w:basedOn w:val="Normal"/>
    <w:next w:val="Subttulo"/>
    <w:rsid w:val="00F24E25"/>
    <w:pPr>
      <w:ind w:left="360"/>
      <w:jc w:val="center"/>
    </w:pPr>
    <w:rPr>
      <w:b/>
      <w:szCs w:val="20"/>
      <w:lang w:eastAsia="zh-CN"/>
    </w:rPr>
  </w:style>
  <w:style w:type="paragraph" w:customStyle="1" w:styleId="Encabezado110">
    <w:name w:val="Encabezado11"/>
    <w:basedOn w:val="Encabezado100"/>
    <w:next w:val="Textoindependiente"/>
    <w:rsid w:val="00F24E25"/>
    <w:rPr>
      <w:bCs/>
      <w:sz w:val="56"/>
      <w:szCs w:val="56"/>
    </w:rPr>
  </w:style>
  <w:style w:type="paragraph" w:customStyle="1" w:styleId="Encabezado9">
    <w:name w:val="Encabezado9"/>
    <w:basedOn w:val="Normal"/>
    <w:next w:val="Textoindependiente"/>
    <w:rsid w:val="00F24E25"/>
    <w:pPr>
      <w:keepNext/>
      <w:spacing w:before="240" w:after="120"/>
      <w:ind w:firstLine="709"/>
      <w:jc w:val="both"/>
    </w:pPr>
    <w:rPr>
      <w:rFonts w:ascii="Arial" w:eastAsia="Lucida Sans Unicode" w:hAnsi="Arial" w:cs="Tahoma"/>
      <w:sz w:val="28"/>
      <w:szCs w:val="28"/>
      <w:lang w:val="es-CR" w:eastAsia="zh-CN"/>
    </w:rPr>
  </w:style>
  <w:style w:type="paragraph" w:customStyle="1" w:styleId="Encabezado8">
    <w:name w:val="Encabezado8"/>
    <w:basedOn w:val="Normal"/>
    <w:next w:val="Textoindependiente"/>
    <w:rsid w:val="00F24E25"/>
    <w:pPr>
      <w:keepNext/>
      <w:spacing w:before="240" w:after="120"/>
      <w:ind w:firstLine="709"/>
      <w:jc w:val="both"/>
    </w:pPr>
    <w:rPr>
      <w:rFonts w:ascii="Arial" w:eastAsia="Lucida Sans Unicode" w:hAnsi="Arial" w:cs="Tahoma"/>
      <w:sz w:val="28"/>
      <w:szCs w:val="28"/>
      <w:lang w:val="es-CR" w:eastAsia="zh-CN"/>
    </w:rPr>
  </w:style>
  <w:style w:type="paragraph" w:customStyle="1" w:styleId="Encabezado5">
    <w:name w:val="Encabezado5"/>
    <w:basedOn w:val="Normal"/>
    <w:next w:val="Textoindependiente"/>
    <w:rsid w:val="00F24E25"/>
    <w:pPr>
      <w:keepNext/>
      <w:spacing w:before="240" w:after="120"/>
      <w:ind w:firstLine="709"/>
      <w:jc w:val="both"/>
    </w:pPr>
    <w:rPr>
      <w:rFonts w:ascii="Arial" w:eastAsia="Lucida Sans Unicode" w:hAnsi="Arial" w:cs="Tahoma"/>
      <w:sz w:val="28"/>
      <w:szCs w:val="28"/>
      <w:lang w:val="es-CR" w:eastAsia="zh-CN"/>
    </w:rPr>
  </w:style>
  <w:style w:type="paragraph" w:customStyle="1" w:styleId="Encabezado4">
    <w:name w:val="Encabezado4"/>
    <w:basedOn w:val="Normal"/>
    <w:next w:val="Textoindependiente"/>
    <w:rsid w:val="00F24E25"/>
    <w:pPr>
      <w:keepNext/>
      <w:spacing w:before="240" w:after="120"/>
      <w:ind w:firstLine="709"/>
      <w:jc w:val="both"/>
    </w:pPr>
    <w:rPr>
      <w:rFonts w:ascii="Arial" w:eastAsia="Lucida Sans Unicode" w:hAnsi="Arial" w:cs="Tahoma"/>
      <w:sz w:val="28"/>
      <w:szCs w:val="28"/>
      <w:lang w:val="es-CR" w:eastAsia="zh-CN"/>
    </w:rPr>
  </w:style>
  <w:style w:type="paragraph" w:customStyle="1" w:styleId="CarCarCarCarCarCarCarCarCarCar">
    <w:name w:val="Car Car Car Car Car Car Car Car Car Car"/>
    <w:basedOn w:val="Normal"/>
    <w:rsid w:val="00F24E25"/>
    <w:pPr>
      <w:suppressAutoHyphens w:val="0"/>
      <w:spacing w:after="160" w:line="240" w:lineRule="exact"/>
    </w:pPr>
    <w:rPr>
      <w:rFonts w:ascii="Verdana" w:hAnsi="Verdana" w:cs="Verdana"/>
      <w:sz w:val="20"/>
      <w:szCs w:val="21"/>
      <w:lang w:val="en-AU" w:eastAsia="zh-CN"/>
    </w:rPr>
  </w:style>
  <w:style w:type="paragraph" w:customStyle="1" w:styleId="T92tulo4">
    <w:name w:val="TÐ92tulo 4"/>
    <w:basedOn w:val="Normal"/>
    <w:next w:val="Normal"/>
    <w:rsid w:val="00F24E25"/>
    <w:pPr>
      <w:keepNext/>
      <w:suppressAutoHyphens w:val="0"/>
      <w:jc w:val="center"/>
    </w:pPr>
    <w:rPr>
      <w:b/>
      <w:szCs w:val="20"/>
      <w:lang w:val="en-US" w:eastAsia="zh-CN"/>
    </w:rPr>
  </w:style>
  <w:style w:type="paragraph" w:customStyle="1" w:styleId="xl27">
    <w:name w:val="xl27"/>
    <w:basedOn w:val="Normal"/>
    <w:rsid w:val="00F24E25"/>
    <w:pPr>
      <w:spacing w:before="100" w:after="100"/>
      <w:jc w:val="center"/>
      <w:textAlignment w:val="center"/>
    </w:pPr>
    <w:rPr>
      <w:rFonts w:ascii="Arial" w:eastAsia="Arial Unicode MS" w:hAnsi="Arial" w:cs="Arial"/>
      <w:szCs w:val="20"/>
      <w:lang w:eastAsia="zh-CN"/>
    </w:rPr>
  </w:style>
  <w:style w:type="paragraph" w:customStyle="1" w:styleId="Listaconvietas21">
    <w:name w:val="Lista con viñetas 21"/>
    <w:basedOn w:val="Normal"/>
    <w:rsid w:val="00F24E25"/>
    <w:pPr>
      <w:tabs>
        <w:tab w:val="num" w:pos="1281"/>
      </w:tabs>
      <w:ind w:left="1281" w:hanging="360"/>
      <w:jc w:val="both"/>
    </w:pPr>
    <w:rPr>
      <w:sz w:val="20"/>
      <w:szCs w:val="20"/>
      <w:lang w:val="es-MX" w:eastAsia="zh-CN"/>
    </w:rPr>
  </w:style>
  <w:style w:type="paragraph" w:customStyle="1" w:styleId="BodyText23">
    <w:name w:val="Body Text 23"/>
    <w:basedOn w:val="Normal"/>
    <w:rsid w:val="00F24E25"/>
    <w:pPr>
      <w:widowControl w:val="0"/>
      <w:jc w:val="both"/>
    </w:pPr>
    <w:rPr>
      <w:rFonts w:ascii="Arial" w:hAnsi="Arial" w:cs="Arial"/>
      <w:szCs w:val="20"/>
      <w:lang w:val="es-ES_tradnl" w:eastAsia="zh-CN"/>
    </w:rPr>
  </w:style>
  <w:style w:type="paragraph" w:customStyle="1" w:styleId="Ttulo54">
    <w:name w:val="T’tulo 5"/>
    <w:basedOn w:val="Normal"/>
    <w:next w:val="Normal"/>
    <w:rsid w:val="00F24E25"/>
    <w:pPr>
      <w:keepNext/>
      <w:jc w:val="both"/>
    </w:pPr>
    <w:rPr>
      <w:b/>
      <w:szCs w:val="20"/>
      <w:lang w:eastAsia="zh-CN"/>
    </w:rPr>
  </w:style>
  <w:style w:type="paragraph" w:customStyle="1" w:styleId="xl58">
    <w:name w:val="xl58"/>
    <w:basedOn w:val="Normal"/>
    <w:rsid w:val="00F24E25"/>
    <w:pPr>
      <w:spacing w:before="100" w:after="100"/>
      <w:textAlignment w:val="center"/>
    </w:pPr>
    <w:rPr>
      <w:rFonts w:ascii="Arial Unicode MS" w:eastAsia="Arial Unicode MS" w:hAnsi="Arial Unicode MS" w:cs="Arial Unicode MS"/>
      <w:b/>
      <w:bCs/>
      <w:lang w:eastAsia="zh-CN"/>
    </w:rPr>
  </w:style>
  <w:style w:type="paragraph" w:customStyle="1" w:styleId="Titulo10">
    <w:name w:val="Titulo1"/>
    <w:basedOn w:val="Normal"/>
    <w:next w:val="Normal"/>
    <w:rsid w:val="00F24E25"/>
    <w:pPr>
      <w:jc w:val="center"/>
    </w:pPr>
    <w:rPr>
      <w:rFonts w:ascii="BauerBodni BT" w:hAnsi="BauerBodni BT" w:cs="BauerBodni BT"/>
      <w:b/>
      <w:bCs/>
      <w:i/>
      <w:iCs/>
      <w:spacing w:val="20"/>
      <w:sz w:val="36"/>
      <w:szCs w:val="36"/>
      <w:lang w:val="es-CR" w:eastAsia="zh-CN"/>
    </w:rPr>
  </w:style>
  <w:style w:type="paragraph" w:customStyle="1" w:styleId="Sangradetextonormal1">
    <w:name w:val="Sangría de texto normal1"/>
    <w:basedOn w:val="Normal"/>
    <w:rsid w:val="00F24E25"/>
    <w:pPr>
      <w:spacing w:after="120"/>
      <w:ind w:left="283"/>
    </w:pPr>
    <w:rPr>
      <w:lang w:val="es-MX" w:eastAsia="zh-CN"/>
    </w:rPr>
  </w:style>
  <w:style w:type="paragraph" w:customStyle="1" w:styleId="Nombredireccininterior">
    <w:name w:val="Nombre dirección interior"/>
    <w:basedOn w:val="Normal"/>
    <w:rsid w:val="00F24E25"/>
    <w:rPr>
      <w:sz w:val="20"/>
      <w:szCs w:val="20"/>
      <w:lang w:val="es-CR" w:eastAsia="zh-CN"/>
    </w:rPr>
  </w:style>
  <w:style w:type="paragraph" w:customStyle="1" w:styleId="t92tulo40">
    <w:name w:val="t92tulo4"/>
    <w:basedOn w:val="Normal"/>
    <w:rsid w:val="00F24E25"/>
    <w:pPr>
      <w:keepNext/>
      <w:jc w:val="center"/>
    </w:pPr>
    <w:rPr>
      <w:b/>
      <w:szCs w:val="20"/>
      <w:lang w:val="es-MX" w:eastAsia="zh-CN"/>
    </w:rPr>
  </w:style>
  <w:style w:type="paragraph" w:customStyle="1" w:styleId="Textocomentario2">
    <w:name w:val="Texto comentario2"/>
    <w:basedOn w:val="Normal"/>
    <w:rsid w:val="00F24E25"/>
    <w:pPr>
      <w:ind w:firstLine="709"/>
      <w:jc w:val="both"/>
    </w:pPr>
    <w:rPr>
      <w:sz w:val="20"/>
      <w:szCs w:val="20"/>
      <w:lang w:val="es-CR" w:eastAsia="zh-CN"/>
    </w:rPr>
  </w:style>
  <w:style w:type="paragraph" w:customStyle="1" w:styleId="Piedepgina0">
    <w:name w:val="Pie de p‡gina"/>
    <w:basedOn w:val="Normal"/>
    <w:rsid w:val="00F24E25"/>
    <w:pPr>
      <w:widowControl w:val="0"/>
      <w:tabs>
        <w:tab w:val="center" w:pos="4419"/>
        <w:tab w:val="right" w:pos="8838"/>
      </w:tabs>
    </w:pPr>
    <w:rPr>
      <w:rFonts w:ascii="Courier New" w:hAnsi="Courier New" w:cs="Courier New"/>
      <w:szCs w:val="20"/>
      <w:lang w:val="es-MX" w:eastAsia="zh-CN"/>
    </w:rPr>
  </w:style>
  <w:style w:type="paragraph" w:customStyle="1" w:styleId="ListaCC">
    <w:name w:val="Lista CC"/>
    <w:basedOn w:val="Normal"/>
    <w:rsid w:val="00F24E25"/>
    <w:pPr>
      <w:keepLines/>
      <w:ind w:left="1195" w:right="-360" w:hanging="360"/>
    </w:pPr>
    <w:rPr>
      <w:sz w:val="20"/>
      <w:szCs w:val="20"/>
      <w:lang w:val="es-MX" w:eastAsia="zh-CN"/>
    </w:rPr>
  </w:style>
  <w:style w:type="paragraph" w:customStyle="1" w:styleId="CM14">
    <w:name w:val="CM14"/>
    <w:basedOn w:val="Normal1"/>
    <w:next w:val="Normal1"/>
    <w:rsid w:val="00F24E25"/>
    <w:pPr>
      <w:autoSpaceDE w:val="0"/>
      <w:spacing w:after="233"/>
    </w:pPr>
    <w:rPr>
      <w:rFonts w:ascii="Arial" w:eastAsia="Arial" w:hAnsi="Arial" w:cs="Arial"/>
      <w:color w:val="000000"/>
      <w:sz w:val="20"/>
      <w:szCs w:val="20"/>
      <w:lang w:val="es-ES" w:eastAsia="zh-CN"/>
    </w:rPr>
  </w:style>
  <w:style w:type="paragraph" w:customStyle="1" w:styleId="Organizacin">
    <w:name w:val="Organización"/>
    <w:basedOn w:val="Normal"/>
    <w:next w:val="Fecha1"/>
    <w:rsid w:val="00F24E25"/>
    <w:pPr>
      <w:spacing w:before="100" w:after="600" w:line="600" w:lineRule="atLeast"/>
      <w:ind w:left="840" w:right="-360"/>
    </w:pPr>
    <w:rPr>
      <w:spacing w:val="-34"/>
      <w:sz w:val="60"/>
      <w:szCs w:val="20"/>
      <w:lang w:eastAsia="zh-CN"/>
    </w:rPr>
  </w:style>
  <w:style w:type="paragraph" w:customStyle="1" w:styleId="Autocorreccin">
    <w:name w:val="Autocorrección"/>
    <w:rsid w:val="00F24E25"/>
    <w:pPr>
      <w:suppressAutoHyphens/>
    </w:pPr>
    <w:rPr>
      <w:rFonts w:eastAsia="Arial"/>
      <w:lang w:eastAsia="zh-CN"/>
    </w:rPr>
  </w:style>
  <w:style w:type="paragraph" w:customStyle="1" w:styleId="PredeterminadoLTUntertitel">
    <w:name w:val="Predeterminado~LT~Untertitel"/>
    <w:uiPriority w:val="99"/>
    <w:rsid w:val="00F24E2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Trebuchet MS" w:eastAsia="Arial" w:hAnsi="Trebuchet MS" w:cs="Trebuchet MS"/>
      <w:color w:val="000000"/>
      <w:sz w:val="64"/>
      <w:szCs w:val="64"/>
      <w:lang w:eastAsia="zh-CN"/>
    </w:rPr>
  </w:style>
  <w:style w:type="paragraph" w:customStyle="1" w:styleId="xl35">
    <w:name w:val="xl35"/>
    <w:basedOn w:val="Normal"/>
    <w:rsid w:val="00F24E25"/>
    <w:pPr>
      <w:spacing w:before="100" w:after="100"/>
      <w:jc w:val="center"/>
    </w:pPr>
    <w:rPr>
      <w:rFonts w:ascii="Arial Unicode MS" w:eastAsia="Arial Unicode MS" w:hAnsi="Arial Unicode MS" w:cs="Arial Unicode MS"/>
      <w:lang w:eastAsia="zh-CN"/>
    </w:rPr>
  </w:style>
  <w:style w:type="paragraph" w:customStyle="1" w:styleId="bodytext20">
    <w:name w:val="bodytext20"/>
    <w:basedOn w:val="Normal"/>
    <w:rsid w:val="00F24E25"/>
    <w:pPr>
      <w:overflowPunct w:val="0"/>
      <w:autoSpaceDE w:val="0"/>
      <w:jc w:val="both"/>
    </w:pPr>
    <w:rPr>
      <w:sz w:val="20"/>
      <w:szCs w:val="20"/>
      <w:lang w:eastAsia="zh-CN"/>
    </w:rPr>
  </w:style>
  <w:style w:type="paragraph" w:customStyle="1" w:styleId="bodytextindent3">
    <w:name w:val="bodytextindent3"/>
    <w:basedOn w:val="Normal"/>
    <w:rsid w:val="00F24E25"/>
    <w:pPr>
      <w:overflowPunct w:val="0"/>
      <w:autoSpaceDE w:val="0"/>
      <w:ind w:firstLine="708"/>
      <w:jc w:val="both"/>
    </w:pPr>
    <w:rPr>
      <w:sz w:val="28"/>
      <w:szCs w:val="28"/>
      <w:lang w:eastAsia="zh-CN"/>
    </w:rPr>
  </w:style>
  <w:style w:type="paragraph" w:customStyle="1" w:styleId="bodytextindent2">
    <w:name w:val="bodytextindent2"/>
    <w:basedOn w:val="Normal"/>
    <w:rsid w:val="00F24E25"/>
    <w:pPr>
      <w:overflowPunct w:val="0"/>
      <w:autoSpaceDE w:val="0"/>
      <w:spacing w:line="480" w:lineRule="auto"/>
      <w:ind w:firstLine="708"/>
      <w:jc w:val="both"/>
    </w:pPr>
    <w:rPr>
      <w:sz w:val="28"/>
      <w:szCs w:val="28"/>
      <w:lang w:eastAsia="zh-CN"/>
    </w:rPr>
  </w:style>
  <w:style w:type="paragraph" w:customStyle="1" w:styleId="Lneadereferencia">
    <w:name w:val="Línea de referencia"/>
    <w:basedOn w:val="Textoindependiente"/>
    <w:rsid w:val="00F24E25"/>
    <w:pPr>
      <w:tabs>
        <w:tab w:val="left" w:pos="1985"/>
      </w:tabs>
      <w:spacing w:after="0"/>
      <w:jc w:val="both"/>
    </w:pPr>
    <w:rPr>
      <w:rFonts w:ascii="Roman 10cpi" w:hAnsi="Roman 10cpi" w:cs="Roman 10cpi"/>
      <w:sz w:val="20"/>
      <w:szCs w:val="20"/>
      <w:lang w:val="es-CR" w:eastAsia="zh-CN"/>
    </w:rPr>
  </w:style>
  <w:style w:type="paragraph" w:customStyle="1" w:styleId="Sangranormal1">
    <w:name w:val="Sangría normal1"/>
    <w:basedOn w:val="Normal"/>
    <w:rsid w:val="00F24E25"/>
    <w:pPr>
      <w:widowControl w:val="0"/>
      <w:overflowPunct w:val="0"/>
      <w:autoSpaceDE w:val="0"/>
      <w:spacing w:line="360" w:lineRule="auto"/>
      <w:ind w:firstLine="567"/>
      <w:jc w:val="both"/>
    </w:pPr>
    <w:rPr>
      <w:lang w:val="es-CR" w:eastAsia="zh-CN"/>
    </w:rPr>
  </w:style>
  <w:style w:type="paragraph" w:customStyle="1" w:styleId="xl92">
    <w:name w:val="xl92"/>
    <w:basedOn w:val="Normal"/>
    <w:rsid w:val="00F24E25"/>
    <w:pPr>
      <w:pBdr>
        <w:top w:val="none" w:sz="0" w:space="0" w:color="000000"/>
        <w:left w:val="none" w:sz="0" w:space="0" w:color="000000"/>
        <w:bottom w:val="single" w:sz="4" w:space="0" w:color="000000"/>
        <w:right w:val="single" w:sz="4" w:space="0" w:color="000000"/>
      </w:pBdr>
      <w:spacing w:before="100" w:after="100"/>
      <w:jc w:val="both"/>
    </w:pPr>
    <w:rPr>
      <w:rFonts w:ascii="Arial" w:eastAsia="Arial Unicode MS" w:hAnsi="Arial" w:cs="Arial"/>
      <w:b/>
      <w:bCs/>
      <w:lang w:eastAsia="zh-CN"/>
    </w:rPr>
  </w:style>
  <w:style w:type="paragraph" w:customStyle="1" w:styleId="textogral">
    <w:name w:val="textogral"/>
    <w:basedOn w:val="Normal"/>
    <w:rsid w:val="00F24E25"/>
    <w:pPr>
      <w:spacing w:before="100" w:after="100"/>
    </w:pPr>
    <w:rPr>
      <w:lang w:eastAsia="zh-CN"/>
    </w:rPr>
  </w:style>
  <w:style w:type="paragraph" w:customStyle="1" w:styleId="Estilo6">
    <w:name w:val="Estilo6"/>
    <w:next w:val="Normal"/>
    <w:rsid w:val="00F24E25"/>
    <w:pPr>
      <w:widowControl w:val="0"/>
      <w:suppressAutoHyphens/>
      <w:autoSpaceDE w:val="0"/>
    </w:pPr>
    <w:rPr>
      <w:rFonts w:ascii="Arial" w:eastAsia="Arial" w:hAnsi="Arial" w:cs="Arial"/>
      <w:sz w:val="24"/>
      <w:szCs w:val="24"/>
      <w:highlight w:val="white"/>
      <w:lang w:eastAsia="zh-CN"/>
    </w:rPr>
  </w:style>
  <w:style w:type="paragraph" w:customStyle="1" w:styleId="Estilo5">
    <w:name w:val="Estilo5"/>
    <w:next w:val="Normal"/>
    <w:rsid w:val="00F24E25"/>
    <w:pPr>
      <w:widowControl w:val="0"/>
      <w:suppressAutoHyphens/>
      <w:autoSpaceDE w:val="0"/>
    </w:pPr>
    <w:rPr>
      <w:rFonts w:ascii="Arial" w:eastAsia="Arial" w:hAnsi="Arial" w:cs="Arial"/>
      <w:sz w:val="24"/>
      <w:szCs w:val="24"/>
      <w:highlight w:val="white"/>
      <w:lang w:eastAsia="zh-CN"/>
    </w:rPr>
  </w:style>
  <w:style w:type="paragraph" w:customStyle="1" w:styleId="Estilo4">
    <w:name w:val="Estilo4"/>
    <w:next w:val="Normal"/>
    <w:uiPriority w:val="99"/>
    <w:rsid w:val="00F24E25"/>
    <w:pPr>
      <w:widowControl w:val="0"/>
      <w:suppressAutoHyphens/>
      <w:autoSpaceDE w:val="0"/>
    </w:pPr>
    <w:rPr>
      <w:rFonts w:ascii="Arial" w:eastAsia="Arial" w:hAnsi="Arial" w:cs="Arial"/>
      <w:sz w:val="24"/>
      <w:szCs w:val="24"/>
      <w:highlight w:val="white"/>
      <w:lang w:eastAsia="zh-CN"/>
    </w:rPr>
  </w:style>
  <w:style w:type="paragraph" w:customStyle="1" w:styleId="estilo50">
    <w:name w:val="estilo5"/>
    <w:basedOn w:val="Normal"/>
    <w:rsid w:val="00F24E25"/>
    <w:pPr>
      <w:spacing w:before="100" w:after="100"/>
    </w:pPr>
    <w:rPr>
      <w:sz w:val="18"/>
      <w:szCs w:val="18"/>
      <w:lang w:eastAsia="zh-CN"/>
    </w:rPr>
  </w:style>
  <w:style w:type="paragraph" w:customStyle="1" w:styleId="estilo5estilo11">
    <w:name w:val="estilo5estilo11"/>
    <w:basedOn w:val="Normal"/>
    <w:rsid w:val="00F24E25"/>
    <w:pPr>
      <w:spacing w:before="100" w:after="100"/>
    </w:pPr>
    <w:rPr>
      <w:lang w:eastAsia="zh-CN"/>
    </w:rPr>
  </w:style>
  <w:style w:type="paragraph" w:customStyle="1" w:styleId="Tit">
    <w:name w:val="Tit"/>
    <w:basedOn w:val="Normal"/>
    <w:rsid w:val="00F24E25"/>
    <w:pPr>
      <w:spacing w:before="120" w:after="240"/>
    </w:pPr>
    <w:rPr>
      <w:rFonts w:ascii="Verdana" w:hAnsi="Verdana" w:cs="Verdana"/>
      <w:b/>
      <w:i/>
      <w:sz w:val="28"/>
      <w:szCs w:val="20"/>
      <w:lang w:val="es-MX" w:eastAsia="zh-CN"/>
    </w:rPr>
  </w:style>
  <w:style w:type="paragraph" w:customStyle="1" w:styleId="Ttulo34">
    <w:name w:val="T’tulo 3"/>
    <w:basedOn w:val="Normal"/>
    <w:next w:val="Normal"/>
    <w:rsid w:val="00F24E25"/>
    <w:pPr>
      <w:keepNext/>
    </w:pPr>
    <w:rPr>
      <w:rFonts w:ascii="Book Antiqua" w:hAnsi="Book Antiqua" w:cs="Book Antiqua"/>
      <w:i/>
      <w:szCs w:val="20"/>
      <w:lang w:eastAsia="zh-CN"/>
    </w:rPr>
  </w:style>
  <w:style w:type="paragraph" w:customStyle="1" w:styleId="Sangra2detindependiente2">
    <w:name w:val="Sangría 2 de t. independiente2"/>
    <w:basedOn w:val="Normal"/>
    <w:rsid w:val="00F24E25"/>
    <w:pPr>
      <w:suppressAutoHyphens w:val="0"/>
      <w:ind w:left="705"/>
      <w:jc w:val="both"/>
    </w:pPr>
    <w:rPr>
      <w:rFonts w:ascii="Arial" w:hAnsi="Arial" w:cs="Arial"/>
      <w:b/>
      <w:spacing w:val="-3"/>
      <w:szCs w:val="20"/>
      <w:lang w:val="es-ES_tradnl" w:eastAsia="zh-CN"/>
    </w:rPr>
  </w:style>
  <w:style w:type="paragraph" w:customStyle="1" w:styleId="Mapadeldocumento2">
    <w:name w:val="Mapa del documento2"/>
    <w:basedOn w:val="Normal"/>
    <w:rsid w:val="00F24E25"/>
    <w:pPr>
      <w:suppressAutoHyphens w:val="0"/>
    </w:pPr>
    <w:rPr>
      <w:rFonts w:ascii="Tahoma" w:hAnsi="Tahoma" w:cs="Tahoma"/>
      <w:sz w:val="20"/>
      <w:szCs w:val="20"/>
      <w:lang w:eastAsia="zh-CN"/>
    </w:rPr>
  </w:style>
  <w:style w:type="paragraph" w:customStyle="1" w:styleId="ndicel10">
    <w:name w:val="Índicel 10"/>
    <w:basedOn w:val="ndice"/>
    <w:rsid w:val="00F24E25"/>
    <w:pPr>
      <w:tabs>
        <w:tab w:val="right" w:leader="dot" w:pos="-1726"/>
      </w:tabs>
      <w:ind w:left="2547"/>
      <w:jc w:val="both"/>
    </w:pPr>
    <w:rPr>
      <w:szCs w:val="20"/>
      <w:lang w:val="es-CR" w:eastAsia="zh-CN"/>
    </w:rPr>
  </w:style>
  <w:style w:type="paragraph" w:customStyle="1" w:styleId="Objetoconpuntadeflecha">
    <w:name w:val="Objeto con punta de flecha"/>
    <w:basedOn w:val="Normal"/>
    <w:rsid w:val="00F24E25"/>
    <w:pPr>
      <w:ind w:firstLine="709"/>
      <w:jc w:val="both"/>
    </w:pPr>
    <w:rPr>
      <w:szCs w:val="20"/>
      <w:lang w:val="es-CR" w:eastAsia="zh-CN"/>
    </w:rPr>
  </w:style>
  <w:style w:type="paragraph" w:customStyle="1" w:styleId="Objetoconsombra">
    <w:name w:val="Objeto con sombra"/>
    <w:basedOn w:val="Normal"/>
    <w:rsid w:val="00F24E25"/>
    <w:pPr>
      <w:ind w:firstLine="709"/>
      <w:jc w:val="both"/>
    </w:pPr>
    <w:rPr>
      <w:szCs w:val="20"/>
      <w:lang w:val="es-CR" w:eastAsia="zh-CN"/>
    </w:rPr>
  </w:style>
  <w:style w:type="paragraph" w:customStyle="1" w:styleId="Objetosinrelleno">
    <w:name w:val="Objeto sin relleno"/>
    <w:basedOn w:val="Normal"/>
    <w:rsid w:val="00F24E25"/>
    <w:pPr>
      <w:ind w:firstLine="709"/>
      <w:jc w:val="both"/>
    </w:pPr>
    <w:rPr>
      <w:szCs w:val="20"/>
      <w:lang w:val="es-CR" w:eastAsia="zh-CN"/>
    </w:rPr>
  </w:style>
  <w:style w:type="paragraph" w:customStyle="1" w:styleId="Cuerpodetextojustificado">
    <w:name w:val="Cuerpo de texto justificado"/>
    <w:basedOn w:val="Normal"/>
    <w:rsid w:val="00F24E25"/>
    <w:pPr>
      <w:ind w:firstLine="709"/>
      <w:jc w:val="both"/>
    </w:pPr>
    <w:rPr>
      <w:szCs w:val="20"/>
      <w:lang w:val="es-CR" w:eastAsia="zh-CN"/>
    </w:rPr>
  </w:style>
  <w:style w:type="paragraph" w:customStyle="1" w:styleId="Sangradelaprimeralnea">
    <w:name w:val="Sangría de la primera línea"/>
    <w:basedOn w:val="Normal"/>
    <w:rsid w:val="00F24E25"/>
    <w:pPr>
      <w:ind w:firstLine="340"/>
      <w:jc w:val="both"/>
    </w:pPr>
    <w:rPr>
      <w:szCs w:val="20"/>
      <w:lang w:val="es-CR" w:eastAsia="zh-CN"/>
    </w:rPr>
  </w:style>
  <w:style w:type="paragraph" w:customStyle="1" w:styleId="Lneadedimensiones">
    <w:name w:val="Línea de dimensiones"/>
    <w:basedOn w:val="Normal"/>
    <w:rsid w:val="00F24E25"/>
    <w:pPr>
      <w:ind w:firstLine="709"/>
      <w:jc w:val="both"/>
    </w:pPr>
    <w:rPr>
      <w:szCs w:val="20"/>
      <w:lang w:val="es-CR" w:eastAsia="zh-CN"/>
    </w:rPr>
  </w:style>
  <w:style w:type="paragraph" w:customStyle="1" w:styleId="PredeterminadoLTGliederung1">
    <w:name w:val="Predeterminado~LT~Gliederung 1"/>
    <w:rsid w:val="00F24E25"/>
    <w:pPr>
      <w:widowControl w:val="0"/>
      <w:tabs>
        <w:tab w:val="left" w:pos="-31680"/>
        <w:tab w:val="left" w:pos="-31667"/>
        <w:tab w:val="left" w:pos="-30959"/>
        <w:tab w:val="left" w:pos="-30251"/>
        <w:tab w:val="left" w:pos="-29544"/>
        <w:tab w:val="left" w:pos="-28836"/>
        <w:tab w:val="left" w:pos="-28129"/>
        <w:tab w:val="left" w:pos="-27421"/>
        <w:tab w:val="left" w:pos="-26714"/>
        <w:tab w:val="left" w:pos="-26006"/>
        <w:tab w:val="left" w:pos="25920"/>
        <w:tab w:val="left" w:pos="26087"/>
        <w:tab w:val="left" w:pos="26795"/>
        <w:tab w:val="left" w:pos="27502"/>
        <w:tab w:val="left" w:pos="28210"/>
        <w:tab w:val="left" w:pos="28917"/>
        <w:tab w:val="left" w:pos="29625"/>
        <w:tab w:val="left" w:pos="30332"/>
        <w:tab w:val="left" w:pos="31040"/>
        <w:tab w:val="left" w:pos="31680"/>
        <w:tab w:val="left" w:pos="31680"/>
      </w:tabs>
      <w:suppressAutoHyphens/>
      <w:autoSpaceDE w:val="0"/>
      <w:spacing w:before="160"/>
      <w:ind w:left="540" w:hanging="540"/>
    </w:pPr>
    <w:rPr>
      <w:rFonts w:ascii="Lucida Sans Unicode" w:eastAsia="Lucida Sans Unicode" w:hAnsi="Lucida Sans Unicode" w:cs="Lucida Sans Unicode"/>
      <w:color w:val="FFFFFF"/>
      <w:sz w:val="64"/>
      <w:szCs w:val="64"/>
      <w:lang w:val="es-ES_tradnl" w:eastAsia="zh-CN"/>
    </w:rPr>
  </w:style>
  <w:style w:type="paragraph" w:customStyle="1" w:styleId="PredeterminadoLTGliederung2">
    <w:name w:val="Predeterminado~LT~Gliederung 2"/>
    <w:basedOn w:val="PredeterminadoLTGliederung1"/>
    <w:rsid w:val="00F24E25"/>
    <w:rPr>
      <w:sz w:val="56"/>
      <w:szCs w:val="56"/>
    </w:rPr>
  </w:style>
  <w:style w:type="paragraph" w:customStyle="1" w:styleId="PredeterminadoLTGliederung3">
    <w:name w:val="Predeterminado~LT~Gliederung 3"/>
    <w:basedOn w:val="PredeterminadoLTGliederung2"/>
    <w:rsid w:val="00F24E25"/>
    <w:pPr>
      <w:spacing w:before="120"/>
      <w:ind w:left="1800" w:hanging="360"/>
    </w:pPr>
    <w:rPr>
      <w:sz w:val="48"/>
      <w:szCs w:val="48"/>
    </w:rPr>
  </w:style>
  <w:style w:type="paragraph" w:customStyle="1" w:styleId="PredeterminadoLTGliederung4">
    <w:name w:val="Predeterminado~LT~Gliederung 4"/>
    <w:basedOn w:val="PredeterminadoLTGliederung3"/>
    <w:rsid w:val="00F24E25"/>
    <w:pPr>
      <w:pBdr>
        <w:top w:val="none" w:sz="0" w:space="0" w:color="000000"/>
        <w:left w:val="none" w:sz="0" w:space="0" w:color="000000"/>
        <w:bottom w:val="none" w:sz="0" w:space="0" w:color="000000"/>
        <w:right w:val="none" w:sz="0" w:space="0" w:color="000000"/>
      </w:pBdr>
    </w:pPr>
    <w:rPr>
      <w:sz w:val="40"/>
      <w:szCs w:val="40"/>
      <w:lang w:bidi="es-CR"/>
    </w:rPr>
  </w:style>
  <w:style w:type="paragraph" w:customStyle="1" w:styleId="PredeterminadoLTGliederung5">
    <w:name w:val="Predeterminado~LT~Gliederung 5"/>
    <w:basedOn w:val="PredeterminadoLTGliederung4"/>
    <w:rsid w:val="00F24E25"/>
  </w:style>
  <w:style w:type="paragraph" w:customStyle="1" w:styleId="PredeterminadoLTGliederung6">
    <w:name w:val="Predeterminado~LT~Gliederung 6"/>
    <w:basedOn w:val="PredeterminadoLTGliederung5"/>
    <w:rsid w:val="00F24E25"/>
  </w:style>
  <w:style w:type="paragraph" w:customStyle="1" w:styleId="PredeterminadoLTGliederung7">
    <w:name w:val="Predeterminado~LT~Gliederung 7"/>
    <w:basedOn w:val="PredeterminadoLTGliederung6"/>
    <w:rsid w:val="00F24E25"/>
  </w:style>
  <w:style w:type="paragraph" w:customStyle="1" w:styleId="PredeterminadoLTGliederung8">
    <w:name w:val="Predeterminado~LT~Gliederung 8"/>
    <w:basedOn w:val="PredeterminadoLTGliederung7"/>
    <w:rsid w:val="00F24E25"/>
  </w:style>
  <w:style w:type="paragraph" w:customStyle="1" w:styleId="PredeterminadoLTGliederung9">
    <w:name w:val="Predeterminado~LT~Gliederung 9"/>
    <w:basedOn w:val="PredeterminadoLTGliederung8"/>
    <w:rsid w:val="00F24E25"/>
  </w:style>
  <w:style w:type="paragraph" w:customStyle="1" w:styleId="PredeterminadoLTTitel">
    <w:name w:val="Predeterminado~LT~Titel"/>
    <w:rsid w:val="00F24E2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Lucida Sans Unicode" w:eastAsia="Lucida Sans Unicode" w:hAnsi="Lucida Sans Unicode" w:cs="Lucida Sans Unicode"/>
      <w:color w:val="E5FFFF"/>
      <w:sz w:val="88"/>
      <w:szCs w:val="88"/>
      <w:lang w:val="es-ES_tradnl" w:eastAsia="zh-CN"/>
    </w:rPr>
  </w:style>
  <w:style w:type="paragraph" w:customStyle="1" w:styleId="PredeterminadoLTNotizen">
    <w:name w:val="Predeterminado~LT~Notizen"/>
    <w:rsid w:val="00F24E2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lang w:val="es-ES_tradnl" w:eastAsia="zh-CN"/>
    </w:rPr>
  </w:style>
  <w:style w:type="paragraph" w:customStyle="1" w:styleId="PredeterminadoLTHintergrundobjekte">
    <w:name w:val="Predeterminado~LT~Hintergrundobjekte"/>
    <w:rsid w:val="00F24E2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eastAsia="Lucida Sans Unicode" w:hAnsi="Lucida Sans Unicode" w:cs="Lucida Sans Unicode"/>
      <w:color w:val="FFFFFF"/>
      <w:sz w:val="36"/>
      <w:szCs w:val="36"/>
      <w:lang w:val="es-ES_tradnl" w:eastAsia="zh-CN"/>
    </w:rPr>
  </w:style>
  <w:style w:type="paragraph" w:customStyle="1" w:styleId="PredeterminadoLTHintergrund">
    <w:name w:val="Predeterminado~LT~Hintergrund"/>
    <w:rsid w:val="00F24E25"/>
    <w:pPr>
      <w:widowControl w:val="0"/>
      <w:suppressAutoHyphens/>
      <w:autoSpaceDE w:val="0"/>
      <w:jc w:val="center"/>
    </w:pPr>
    <w:rPr>
      <w:rFonts w:eastAsia="Lucida Sans Unicode"/>
      <w:sz w:val="24"/>
      <w:szCs w:val="24"/>
      <w:lang w:val="es-ES_tradnl" w:eastAsia="zh-CN"/>
    </w:rPr>
  </w:style>
  <w:style w:type="paragraph" w:customStyle="1" w:styleId="blue1">
    <w:name w:val="blue1"/>
    <w:basedOn w:val="default0"/>
    <w:rsid w:val="00F24E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blue2">
    <w:name w:val="blue2"/>
    <w:basedOn w:val="default0"/>
    <w:rsid w:val="00F24E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blue3">
    <w:name w:val="blue3"/>
    <w:basedOn w:val="default0"/>
    <w:rsid w:val="00F24E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bw1">
    <w:name w:val="bw1"/>
    <w:basedOn w:val="default0"/>
    <w:rsid w:val="00F24E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bw2">
    <w:name w:val="bw2"/>
    <w:basedOn w:val="default0"/>
    <w:rsid w:val="00F24E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bw3">
    <w:name w:val="bw3"/>
    <w:basedOn w:val="default0"/>
    <w:rsid w:val="00F24E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orange1">
    <w:name w:val="orange1"/>
    <w:basedOn w:val="default0"/>
    <w:rsid w:val="00F24E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orange2">
    <w:name w:val="orange2"/>
    <w:basedOn w:val="default0"/>
    <w:rsid w:val="00F24E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orange3">
    <w:name w:val="orange3"/>
    <w:basedOn w:val="default0"/>
    <w:rsid w:val="00F24E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turquise1">
    <w:name w:val="turquise1"/>
    <w:basedOn w:val="default0"/>
    <w:rsid w:val="00F24E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turquise2">
    <w:name w:val="turquise2"/>
    <w:basedOn w:val="default0"/>
    <w:rsid w:val="00F24E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turquise3">
    <w:name w:val="turquise3"/>
    <w:basedOn w:val="default0"/>
    <w:rsid w:val="00F24E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gray1">
    <w:name w:val="gray1"/>
    <w:basedOn w:val="default0"/>
    <w:rsid w:val="00F24E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gray2">
    <w:name w:val="gray2"/>
    <w:basedOn w:val="default0"/>
    <w:rsid w:val="00F24E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gray3">
    <w:name w:val="gray3"/>
    <w:basedOn w:val="default0"/>
    <w:rsid w:val="00F24E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sun1">
    <w:name w:val="sun1"/>
    <w:basedOn w:val="default0"/>
    <w:rsid w:val="00F24E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sun2">
    <w:name w:val="sun2"/>
    <w:basedOn w:val="default0"/>
    <w:rsid w:val="00F24E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sun3">
    <w:name w:val="sun3"/>
    <w:basedOn w:val="default0"/>
    <w:rsid w:val="00F24E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earth1">
    <w:name w:val="earth1"/>
    <w:basedOn w:val="default0"/>
    <w:rsid w:val="00F24E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earth2">
    <w:name w:val="earth2"/>
    <w:basedOn w:val="default0"/>
    <w:rsid w:val="00F24E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earth3">
    <w:name w:val="earth3"/>
    <w:basedOn w:val="default0"/>
    <w:rsid w:val="00F24E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green1">
    <w:name w:val="green1"/>
    <w:basedOn w:val="default0"/>
    <w:rsid w:val="00F24E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green2">
    <w:name w:val="green2"/>
    <w:basedOn w:val="default0"/>
    <w:rsid w:val="00F24E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green3">
    <w:name w:val="green3"/>
    <w:basedOn w:val="default0"/>
    <w:rsid w:val="00F24E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seetang1">
    <w:name w:val="seetang1"/>
    <w:basedOn w:val="default0"/>
    <w:rsid w:val="00F24E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seetang2">
    <w:name w:val="seetang2"/>
    <w:basedOn w:val="default0"/>
    <w:rsid w:val="00F24E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seetang3">
    <w:name w:val="seetang3"/>
    <w:basedOn w:val="default0"/>
    <w:rsid w:val="00F24E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lightblue1">
    <w:name w:val="lightblue1"/>
    <w:basedOn w:val="default0"/>
    <w:rsid w:val="00F24E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lightblue2">
    <w:name w:val="lightblue2"/>
    <w:basedOn w:val="default0"/>
    <w:rsid w:val="00F24E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lightblue3">
    <w:name w:val="lightblue3"/>
    <w:basedOn w:val="default0"/>
    <w:rsid w:val="00F24E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yellow1">
    <w:name w:val="yellow1"/>
    <w:basedOn w:val="default0"/>
    <w:rsid w:val="00F24E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yellow2">
    <w:name w:val="yellow2"/>
    <w:basedOn w:val="default0"/>
    <w:rsid w:val="00F24E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yellow3">
    <w:name w:val="yellow3"/>
    <w:basedOn w:val="default0"/>
    <w:rsid w:val="00F24E25"/>
    <w:pPr>
      <w:widowControl w:val="0"/>
      <w:suppressAutoHyphens/>
      <w:autoSpaceDE w:val="0"/>
      <w:spacing w:before="0" w:beforeAutospacing="0" w:after="0" w:afterAutospacing="0" w:line="200" w:lineRule="atLeast"/>
    </w:pPr>
    <w:rPr>
      <w:rFonts w:ascii="Tahoma" w:eastAsia="Tahoma" w:hAnsi="Tahoma" w:cs="Tahoma"/>
      <w:sz w:val="36"/>
      <w:szCs w:val="36"/>
      <w:lang w:val="es-ES_tradnl" w:eastAsia="zh-CN"/>
    </w:rPr>
  </w:style>
  <w:style w:type="paragraph" w:customStyle="1" w:styleId="WW-Ttulo">
    <w:name w:val="WW-Título"/>
    <w:rsid w:val="00F24E2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Lucida Sans Unicode" w:eastAsia="Lucida Sans Unicode" w:hAnsi="Lucida Sans Unicode" w:cs="Lucida Sans Unicode"/>
      <w:color w:val="E5FFFF"/>
      <w:kern w:val="2"/>
      <w:sz w:val="88"/>
      <w:szCs w:val="88"/>
      <w:lang w:val="es-ES_tradnl" w:eastAsia="zh-CN"/>
    </w:rPr>
  </w:style>
  <w:style w:type="paragraph" w:customStyle="1" w:styleId="Objetosdefondo">
    <w:name w:val="Objetos de fondo"/>
    <w:rsid w:val="00F24E25"/>
    <w:pPr>
      <w:widowControl w:val="0"/>
      <w:suppressAutoHyphens/>
      <w:autoSpaceDE w:val="0"/>
    </w:pPr>
    <w:rPr>
      <w:rFonts w:eastAsia="Lucida Sans Unicode"/>
      <w:kern w:val="2"/>
      <w:sz w:val="24"/>
      <w:szCs w:val="24"/>
      <w:lang w:val="es-ES_tradnl" w:eastAsia="zh-CN"/>
    </w:rPr>
  </w:style>
  <w:style w:type="paragraph" w:customStyle="1" w:styleId="Fondo">
    <w:name w:val="Fondo"/>
    <w:rsid w:val="00F24E25"/>
    <w:pPr>
      <w:widowControl w:val="0"/>
      <w:suppressAutoHyphens/>
      <w:autoSpaceDE w:val="0"/>
      <w:jc w:val="center"/>
    </w:pPr>
    <w:rPr>
      <w:rFonts w:eastAsia="Lucida Sans Unicode"/>
      <w:sz w:val="24"/>
      <w:szCs w:val="24"/>
      <w:lang w:val="es-ES_tradnl" w:eastAsia="zh-CN"/>
    </w:rPr>
  </w:style>
  <w:style w:type="paragraph" w:customStyle="1" w:styleId="Notas">
    <w:name w:val="Notas"/>
    <w:rsid w:val="00F24E2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kern w:val="2"/>
      <w:sz w:val="24"/>
      <w:szCs w:val="24"/>
      <w:lang w:val="es-ES_tradnl" w:eastAsia="zh-CN"/>
    </w:rPr>
  </w:style>
  <w:style w:type="paragraph" w:customStyle="1" w:styleId="Esquema1">
    <w:name w:val="Esquema 1"/>
    <w:rsid w:val="00F24E25"/>
    <w:pPr>
      <w:widowControl w:val="0"/>
      <w:tabs>
        <w:tab w:val="left" w:pos="-31680"/>
        <w:tab w:val="left" w:pos="-31667"/>
        <w:tab w:val="left" w:pos="-30959"/>
        <w:tab w:val="left" w:pos="-30251"/>
        <w:tab w:val="left" w:pos="-29544"/>
        <w:tab w:val="left" w:pos="-28836"/>
        <w:tab w:val="left" w:pos="-28129"/>
        <w:tab w:val="left" w:pos="-27421"/>
        <w:tab w:val="left" w:pos="-26714"/>
        <w:tab w:val="left" w:pos="-26006"/>
        <w:tab w:val="left" w:pos="25920"/>
        <w:tab w:val="left" w:pos="26087"/>
        <w:tab w:val="left" w:pos="26795"/>
        <w:tab w:val="left" w:pos="27502"/>
        <w:tab w:val="left" w:pos="28210"/>
        <w:tab w:val="left" w:pos="28917"/>
        <w:tab w:val="left" w:pos="29625"/>
        <w:tab w:val="left" w:pos="30332"/>
        <w:tab w:val="left" w:pos="31040"/>
        <w:tab w:val="left" w:pos="31680"/>
        <w:tab w:val="left" w:pos="31680"/>
      </w:tabs>
      <w:suppressAutoHyphens/>
      <w:autoSpaceDE w:val="0"/>
      <w:spacing w:before="160"/>
      <w:ind w:left="540" w:hanging="540"/>
    </w:pPr>
    <w:rPr>
      <w:rFonts w:ascii="Lucida Sans Unicode" w:eastAsia="Lucida Sans Unicode" w:hAnsi="Lucida Sans Unicode" w:cs="Lucida Sans Unicode"/>
      <w:color w:val="FFFFFF"/>
      <w:kern w:val="2"/>
      <w:sz w:val="64"/>
      <w:szCs w:val="64"/>
      <w:lang w:val="es-ES_tradnl" w:eastAsia="zh-CN"/>
    </w:rPr>
  </w:style>
  <w:style w:type="paragraph" w:customStyle="1" w:styleId="Esquema2">
    <w:name w:val="Esquema 2"/>
    <w:basedOn w:val="Esquema1"/>
    <w:rsid w:val="00F24E25"/>
    <w:pPr>
      <w:pBdr>
        <w:top w:val="none" w:sz="0" w:space="0" w:color="000000"/>
        <w:left w:val="none" w:sz="0" w:space="0" w:color="000000"/>
        <w:bottom w:val="none" w:sz="0" w:space="0" w:color="000000"/>
        <w:right w:val="none" w:sz="0" w:space="0" w:color="000000"/>
      </w:pBdr>
    </w:pPr>
    <w:rPr>
      <w:sz w:val="56"/>
      <w:szCs w:val="56"/>
    </w:rPr>
  </w:style>
  <w:style w:type="paragraph" w:customStyle="1" w:styleId="Esquema3">
    <w:name w:val="Esquema 3"/>
    <w:basedOn w:val="Esquema2"/>
    <w:rsid w:val="00F24E25"/>
    <w:pPr>
      <w:spacing w:before="120"/>
      <w:ind w:left="1800" w:hanging="360"/>
    </w:pPr>
    <w:rPr>
      <w:sz w:val="48"/>
      <w:szCs w:val="48"/>
    </w:rPr>
  </w:style>
  <w:style w:type="paragraph" w:customStyle="1" w:styleId="Esquema4">
    <w:name w:val="Esquema 4"/>
    <w:basedOn w:val="Esquema3"/>
    <w:rsid w:val="00F24E25"/>
    <w:pPr>
      <w:ind w:right="-23794"/>
    </w:pPr>
    <w:rPr>
      <w:sz w:val="40"/>
      <w:szCs w:val="40"/>
    </w:rPr>
  </w:style>
  <w:style w:type="paragraph" w:customStyle="1" w:styleId="Esquema5">
    <w:name w:val="Esquema 5"/>
    <w:basedOn w:val="Esquema4"/>
    <w:rsid w:val="00F24E25"/>
    <w:pPr>
      <w:spacing w:after="6164"/>
    </w:pPr>
  </w:style>
  <w:style w:type="paragraph" w:customStyle="1" w:styleId="Esquema6">
    <w:name w:val="Esquema 6"/>
    <w:basedOn w:val="Esquema5"/>
    <w:rsid w:val="00F24E25"/>
  </w:style>
  <w:style w:type="paragraph" w:customStyle="1" w:styleId="Esquema7">
    <w:name w:val="Esquema 7"/>
    <w:basedOn w:val="Esquema6"/>
    <w:rsid w:val="00F24E25"/>
  </w:style>
  <w:style w:type="paragraph" w:customStyle="1" w:styleId="Esquema8">
    <w:name w:val="Esquema 8"/>
    <w:basedOn w:val="Esquema7"/>
    <w:rsid w:val="00F24E25"/>
  </w:style>
  <w:style w:type="paragraph" w:customStyle="1" w:styleId="Esquema9">
    <w:name w:val="Esquema 9"/>
    <w:basedOn w:val="Esquema8"/>
    <w:rsid w:val="00F24E25"/>
  </w:style>
  <w:style w:type="paragraph" w:customStyle="1" w:styleId="Ttulo1LTGliederung1">
    <w:name w:val="Título1~LT~Gliederung 1"/>
    <w:rsid w:val="00F24E25"/>
    <w:pPr>
      <w:widowControl w:val="0"/>
      <w:tabs>
        <w:tab w:val="left" w:pos="-31680"/>
        <w:tab w:val="left" w:pos="-31667"/>
        <w:tab w:val="left" w:pos="-30959"/>
        <w:tab w:val="left" w:pos="-30251"/>
        <w:tab w:val="left" w:pos="-29544"/>
        <w:tab w:val="left" w:pos="-28836"/>
        <w:tab w:val="left" w:pos="-28129"/>
        <w:tab w:val="left" w:pos="-27421"/>
        <w:tab w:val="left" w:pos="-26714"/>
        <w:tab w:val="left" w:pos="-26006"/>
        <w:tab w:val="left" w:pos="25920"/>
        <w:tab w:val="left" w:pos="26087"/>
        <w:tab w:val="left" w:pos="26795"/>
        <w:tab w:val="left" w:pos="27502"/>
        <w:tab w:val="left" w:pos="28210"/>
        <w:tab w:val="left" w:pos="28917"/>
        <w:tab w:val="left" w:pos="29625"/>
        <w:tab w:val="left" w:pos="30332"/>
        <w:tab w:val="left" w:pos="31040"/>
        <w:tab w:val="left" w:pos="31680"/>
        <w:tab w:val="left" w:pos="31680"/>
      </w:tabs>
      <w:suppressAutoHyphens/>
      <w:autoSpaceDE w:val="0"/>
      <w:spacing w:before="160"/>
      <w:ind w:left="540" w:hanging="540"/>
    </w:pPr>
    <w:rPr>
      <w:rFonts w:ascii="Lucida Sans Unicode" w:eastAsia="Lucida Sans Unicode" w:hAnsi="Lucida Sans Unicode" w:cs="Lucida Sans Unicode"/>
      <w:color w:val="FFFFFF"/>
      <w:kern w:val="2"/>
      <w:sz w:val="64"/>
      <w:szCs w:val="64"/>
      <w:lang w:val="es-ES_tradnl" w:eastAsia="zh-CN"/>
    </w:rPr>
  </w:style>
  <w:style w:type="paragraph" w:customStyle="1" w:styleId="Ttulo1LTGliederung2">
    <w:name w:val="Título1~LT~Gliederung 2"/>
    <w:basedOn w:val="Ttulo1LTGliederung1"/>
    <w:rsid w:val="00F24E25"/>
    <w:pPr>
      <w:pBdr>
        <w:top w:val="none" w:sz="0" w:space="0" w:color="000000"/>
        <w:left w:val="none" w:sz="0" w:space="0" w:color="000000"/>
        <w:bottom w:val="none" w:sz="0" w:space="0" w:color="000000"/>
        <w:right w:val="none" w:sz="0" w:space="0" w:color="000000"/>
      </w:pBdr>
    </w:pPr>
    <w:rPr>
      <w:sz w:val="56"/>
      <w:szCs w:val="56"/>
    </w:rPr>
  </w:style>
  <w:style w:type="paragraph" w:customStyle="1" w:styleId="Ttulo1LTGliederung3">
    <w:name w:val="Título1~LT~Gliederung 3"/>
    <w:basedOn w:val="Ttulo1LTGliederung2"/>
    <w:rsid w:val="00F24E25"/>
    <w:pPr>
      <w:spacing w:before="120"/>
      <w:ind w:left="1800" w:hanging="360"/>
    </w:pPr>
    <w:rPr>
      <w:sz w:val="48"/>
      <w:szCs w:val="48"/>
    </w:rPr>
  </w:style>
  <w:style w:type="paragraph" w:customStyle="1" w:styleId="Ttulo1LTGliederung4">
    <w:name w:val="Título1~LT~Gliederung 4"/>
    <w:basedOn w:val="Ttulo1LTGliederung3"/>
    <w:rsid w:val="00F24E25"/>
    <w:rPr>
      <w:sz w:val="40"/>
      <w:szCs w:val="40"/>
    </w:rPr>
  </w:style>
  <w:style w:type="paragraph" w:customStyle="1" w:styleId="Ttulo1LTGliederung5">
    <w:name w:val="Título1~LT~Gliederung 5"/>
    <w:basedOn w:val="Ttulo1LTGliederung4"/>
    <w:rsid w:val="00F24E25"/>
    <w:pPr>
      <w:ind w:right="2062"/>
    </w:pPr>
  </w:style>
  <w:style w:type="paragraph" w:customStyle="1" w:styleId="Ttulo1LTGliederung6">
    <w:name w:val="Título1~LT~Gliederung 6"/>
    <w:basedOn w:val="Ttulo1LTGliederung5"/>
    <w:rsid w:val="00F24E25"/>
  </w:style>
  <w:style w:type="paragraph" w:customStyle="1" w:styleId="Ttulo1LTGliederung7">
    <w:name w:val="Título1~LT~Gliederung 7"/>
    <w:basedOn w:val="Ttulo1LTGliederung6"/>
    <w:rsid w:val="00F24E25"/>
  </w:style>
  <w:style w:type="paragraph" w:customStyle="1" w:styleId="Ttulo1LTGliederung8">
    <w:name w:val="Título1~LT~Gliederung 8"/>
    <w:basedOn w:val="Ttulo1LTGliederung7"/>
    <w:rsid w:val="00F24E25"/>
  </w:style>
  <w:style w:type="paragraph" w:customStyle="1" w:styleId="Ttulo1LTGliederung9">
    <w:name w:val="Título1~LT~Gliederung 9"/>
    <w:basedOn w:val="Ttulo1LTGliederung8"/>
    <w:rsid w:val="00F24E25"/>
  </w:style>
  <w:style w:type="paragraph" w:customStyle="1" w:styleId="Ttulo1LTTitel">
    <w:name w:val="Título1~LT~Titel"/>
    <w:rsid w:val="00F24E2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Lucida Sans Unicode" w:eastAsia="Lucida Sans Unicode" w:hAnsi="Lucida Sans Unicode" w:cs="Lucida Sans Unicode"/>
      <w:color w:val="E5FFFF"/>
      <w:kern w:val="2"/>
      <w:sz w:val="88"/>
      <w:szCs w:val="88"/>
      <w:lang w:val="es-ES_tradnl" w:eastAsia="zh-CN"/>
    </w:rPr>
  </w:style>
  <w:style w:type="paragraph" w:customStyle="1" w:styleId="Ttulo1LTUntertitel">
    <w:name w:val="Título1~LT~Untertitel"/>
    <w:rsid w:val="00F24E25"/>
    <w:pPr>
      <w:widowControl w:val="0"/>
      <w:tabs>
        <w:tab w:val="left" w:pos="-31680"/>
        <w:tab w:val="left" w:pos="-31667"/>
        <w:tab w:val="left" w:pos="-30959"/>
        <w:tab w:val="left" w:pos="-30251"/>
        <w:tab w:val="left" w:pos="-29544"/>
        <w:tab w:val="left" w:pos="-28836"/>
        <w:tab w:val="left" w:pos="-28129"/>
        <w:tab w:val="left" w:pos="-27421"/>
        <w:tab w:val="left" w:pos="-26714"/>
        <w:tab w:val="left" w:pos="-26006"/>
        <w:tab w:val="left" w:pos="25920"/>
        <w:tab w:val="left" w:pos="26087"/>
        <w:tab w:val="left" w:pos="26795"/>
        <w:tab w:val="left" w:pos="27502"/>
        <w:tab w:val="left" w:pos="28210"/>
        <w:tab w:val="left" w:pos="28917"/>
        <w:tab w:val="left" w:pos="29625"/>
        <w:tab w:val="left" w:pos="30332"/>
        <w:tab w:val="left" w:pos="31040"/>
        <w:tab w:val="left" w:pos="31680"/>
        <w:tab w:val="left" w:pos="31680"/>
      </w:tabs>
      <w:suppressAutoHyphens/>
      <w:autoSpaceDE w:val="0"/>
      <w:spacing w:before="160"/>
      <w:ind w:left="540" w:hanging="540"/>
      <w:jc w:val="center"/>
    </w:pPr>
    <w:rPr>
      <w:rFonts w:ascii="Lucida Sans Unicode" w:eastAsia="Lucida Sans Unicode" w:hAnsi="Lucida Sans Unicode" w:cs="Lucida Sans Unicode"/>
      <w:color w:val="FFFFFF"/>
      <w:kern w:val="2"/>
      <w:sz w:val="64"/>
      <w:szCs w:val="64"/>
      <w:lang w:val="es-ES_tradnl" w:eastAsia="zh-CN"/>
    </w:rPr>
  </w:style>
  <w:style w:type="paragraph" w:customStyle="1" w:styleId="Ttulo1LTNotizen">
    <w:name w:val="Título1~LT~Notizen"/>
    <w:rsid w:val="00F24E2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kern w:val="2"/>
      <w:sz w:val="24"/>
      <w:szCs w:val="24"/>
      <w:lang w:val="es-ES_tradnl" w:eastAsia="zh-CN"/>
    </w:rPr>
  </w:style>
  <w:style w:type="paragraph" w:customStyle="1" w:styleId="Ttulo1LTHintergrundobjekte">
    <w:name w:val="Título1~LT~Hintergrundobjekte"/>
    <w:rsid w:val="00F24E25"/>
    <w:pPr>
      <w:widowControl w:val="0"/>
      <w:suppressAutoHyphens/>
      <w:autoSpaceDE w:val="0"/>
    </w:pPr>
    <w:rPr>
      <w:rFonts w:eastAsia="Lucida Sans Unicode"/>
      <w:kern w:val="2"/>
      <w:sz w:val="24"/>
      <w:szCs w:val="24"/>
      <w:lang w:val="es-ES_tradnl" w:eastAsia="zh-CN"/>
    </w:rPr>
  </w:style>
  <w:style w:type="paragraph" w:customStyle="1" w:styleId="Ttulo1LTHintergrund">
    <w:name w:val="Título1~LT~Hintergrund"/>
    <w:rsid w:val="00F24E25"/>
    <w:pPr>
      <w:widowControl w:val="0"/>
      <w:suppressAutoHyphens/>
      <w:autoSpaceDE w:val="0"/>
      <w:jc w:val="center"/>
    </w:pPr>
    <w:rPr>
      <w:rFonts w:eastAsia="Lucida Sans Unicode"/>
      <w:sz w:val="24"/>
      <w:szCs w:val="24"/>
      <w:lang w:val="es-ES_tradnl" w:eastAsia="zh-CN"/>
    </w:rPr>
  </w:style>
  <w:style w:type="paragraph" w:customStyle="1" w:styleId="Ilustracin">
    <w:name w:val="Ilustración"/>
    <w:basedOn w:val="WW-Descripcin"/>
    <w:rsid w:val="00F24E25"/>
  </w:style>
  <w:style w:type="paragraph" w:customStyle="1" w:styleId="Encabezado70">
    <w:name w:val="Encabezado 7"/>
    <w:basedOn w:val="Normal"/>
    <w:next w:val="Normal"/>
    <w:rsid w:val="00F24E25"/>
    <w:pPr>
      <w:keepNext/>
      <w:widowControl w:val="0"/>
      <w:tabs>
        <w:tab w:val="left" w:pos="0"/>
      </w:tabs>
      <w:jc w:val="right"/>
    </w:pPr>
    <w:rPr>
      <w:szCs w:val="20"/>
      <w:lang w:val="es-CR" w:eastAsia="zh-CN"/>
    </w:rPr>
  </w:style>
  <w:style w:type="paragraph" w:customStyle="1" w:styleId="xxxxmsonormal">
    <w:name w:val="x_x_x_x_msonormal"/>
    <w:basedOn w:val="Normal"/>
    <w:rsid w:val="00F24E25"/>
    <w:pPr>
      <w:suppressAutoHyphens w:val="0"/>
      <w:spacing w:before="100" w:after="100"/>
    </w:pPr>
    <w:rPr>
      <w:lang w:eastAsia="zh-CN"/>
    </w:rPr>
  </w:style>
  <w:style w:type="paragraph" w:customStyle="1" w:styleId="Cabeceraizquierda">
    <w:name w:val="Cabecera izquierda"/>
    <w:basedOn w:val="Encabezado"/>
    <w:rsid w:val="00F24E25"/>
    <w:pPr>
      <w:widowControl/>
      <w:suppressLineNumbers/>
      <w:tabs>
        <w:tab w:val="clear" w:pos="4320"/>
        <w:tab w:val="clear" w:pos="8640"/>
        <w:tab w:val="center" w:pos="6502"/>
        <w:tab w:val="right" w:pos="13004"/>
      </w:tabs>
      <w:autoSpaceDE/>
      <w:ind w:firstLine="709"/>
      <w:jc w:val="both"/>
    </w:pPr>
    <w:rPr>
      <w:rFonts w:ascii="Times New Roman" w:hAnsi="Times New Roman" w:cs="Times New Roman"/>
      <w:szCs w:val="20"/>
      <w:u w:val="none"/>
      <w:shd w:val="clear" w:color="auto" w:fill="auto"/>
      <w:lang w:val="es-CR" w:eastAsia="zh-CN"/>
    </w:rPr>
  </w:style>
  <w:style w:type="paragraph" w:customStyle="1" w:styleId="xdefault">
    <w:name w:val="x_default"/>
    <w:basedOn w:val="Normal"/>
    <w:rsid w:val="00F24E25"/>
    <w:pPr>
      <w:suppressAutoHyphens w:val="0"/>
      <w:spacing w:before="100" w:beforeAutospacing="1" w:after="100" w:afterAutospacing="1"/>
    </w:pPr>
    <w:rPr>
      <w:lang w:val="es-CR" w:eastAsia="es-CR"/>
    </w:rPr>
  </w:style>
  <w:style w:type="character" w:styleId="Mencinsinresolver">
    <w:name w:val="Unresolved Mention"/>
    <w:basedOn w:val="Fuentedeprrafopredeter"/>
    <w:uiPriority w:val="99"/>
    <w:unhideWhenUsed/>
    <w:rsid w:val="00F24E25"/>
    <w:rPr>
      <w:color w:val="605E5C"/>
      <w:shd w:val="clear" w:color="auto" w:fill="E1DFDD"/>
    </w:rPr>
  </w:style>
  <w:style w:type="paragraph" w:customStyle="1" w:styleId="CharChar20">
    <w:name w:val="Char Char2"/>
    <w:basedOn w:val="Normal"/>
    <w:semiHidden/>
    <w:rsid w:val="00F24E25"/>
    <w:pPr>
      <w:suppressAutoHyphens w:val="0"/>
      <w:spacing w:after="160" w:line="240" w:lineRule="exact"/>
    </w:pPr>
    <w:rPr>
      <w:rFonts w:ascii="Verdana" w:hAnsi="Verdana"/>
      <w:sz w:val="20"/>
      <w:szCs w:val="21"/>
      <w:lang w:val="en-AU" w:eastAsia="en-US"/>
    </w:rPr>
  </w:style>
  <w:style w:type="character" w:customStyle="1" w:styleId="TtuloCar1">
    <w:name w:val="Título Car1"/>
    <w:basedOn w:val="Fuentedeprrafopredeter"/>
    <w:uiPriority w:val="10"/>
    <w:qFormat/>
    <w:rsid w:val="00F24E25"/>
    <w:rPr>
      <w:rFonts w:ascii="Arial" w:eastAsia="Times New Roman" w:hAnsi="Arial" w:cs="Arial"/>
      <w:b/>
      <w:bCs/>
      <w:sz w:val="28"/>
      <w:szCs w:val="28"/>
      <w:lang w:val="es-ES" w:eastAsia="es-ES"/>
    </w:rPr>
  </w:style>
  <w:style w:type="character" w:customStyle="1" w:styleId="BodyTextChar">
    <w:name w:val="Body Text Char"/>
    <w:link w:val="Cuerpodetexto"/>
    <w:uiPriority w:val="99"/>
    <w:qFormat/>
    <w:locked/>
    <w:rsid w:val="00F24E25"/>
    <w:rPr>
      <w:snapToGrid w:val="0"/>
    </w:rPr>
  </w:style>
  <w:style w:type="paragraph" w:customStyle="1" w:styleId="Prrafodelista11">
    <w:name w:val="Párrafo de lista11"/>
    <w:basedOn w:val="Normal"/>
    <w:uiPriority w:val="34"/>
    <w:qFormat/>
    <w:rsid w:val="00F24E25"/>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CarCarCarCarCarCar1">
    <w:name w:val="Car Car Car Car Car Car1"/>
    <w:basedOn w:val="Normal"/>
    <w:semiHidden/>
    <w:qFormat/>
    <w:rsid w:val="00F24E25"/>
    <w:pPr>
      <w:suppressAutoHyphens w:val="0"/>
      <w:spacing w:after="160" w:line="240" w:lineRule="exact"/>
    </w:pPr>
    <w:rPr>
      <w:rFonts w:ascii="Verdana" w:hAnsi="Verdana" w:cs="Verdana"/>
      <w:sz w:val="20"/>
      <w:szCs w:val="20"/>
      <w:lang w:val="en-AU" w:eastAsia="en-US"/>
    </w:rPr>
  </w:style>
  <w:style w:type="paragraph" w:customStyle="1" w:styleId="Textodebloque11">
    <w:name w:val="Texto de bloque11"/>
    <w:basedOn w:val="Normal"/>
    <w:rsid w:val="00F24E25"/>
    <w:pPr>
      <w:widowControl w:val="0"/>
      <w:autoSpaceDE w:val="0"/>
      <w:ind w:left="-540" w:right="-415" w:firstLine="1248"/>
      <w:jc w:val="both"/>
    </w:pPr>
    <w:rPr>
      <w:rFonts w:ascii="Arial" w:hAnsi="Arial" w:cs="Arial"/>
      <w:lang w:eastAsia="zh-CN"/>
    </w:rPr>
  </w:style>
  <w:style w:type="paragraph" w:customStyle="1" w:styleId="Textoindependiente221">
    <w:name w:val="Texto independiente 221"/>
    <w:basedOn w:val="Normal"/>
    <w:rsid w:val="00F24E25"/>
    <w:pPr>
      <w:spacing w:line="360" w:lineRule="auto"/>
      <w:jc w:val="both"/>
    </w:pPr>
    <w:rPr>
      <w:rFonts w:ascii="Arial" w:hAnsi="Arial" w:cs="Arial"/>
      <w:kern w:val="1"/>
      <w:szCs w:val="20"/>
      <w:lang w:val="es-CR"/>
    </w:rPr>
  </w:style>
  <w:style w:type="paragraph" w:customStyle="1" w:styleId="Sangra2detindependiente110">
    <w:name w:val="Sangría 2 de t. independiente11"/>
    <w:basedOn w:val="Normal"/>
    <w:rsid w:val="00F24E25"/>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CharChar11">
    <w:name w:val="Char Char1"/>
    <w:basedOn w:val="Normal"/>
    <w:semiHidden/>
    <w:qFormat/>
    <w:rsid w:val="00F24E25"/>
    <w:pPr>
      <w:suppressAutoHyphens w:val="0"/>
      <w:spacing w:after="160" w:line="240" w:lineRule="exact"/>
    </w:pPr>
    <w:rPr>
      <w:rFonts w:ascii="Verdana" w:hAnsi="Verdana"/>
      <w:sz w:val="20"/>
      <w:szCs w:val="21"/>
      <w:lang w:val="en-AU" w:eastAsia="en-US"/>
    </w:rPr>
  </w:style>
  <w:style w:type="table" w:customStyle="1" w:styleId="Cuadrculaclara-nfasis111">
    <w:name w:val="Cuadrícula clara - Énfasis 111"/>
    <w:basedOn w:val="Tablanormal"/>
    <w:uiPriority w:val="62"/>
    <w:rsid w:val="00F24E25"/>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Light Condensed" w:eastAsia="Times New Roman" w:hAnsi="Bahnschrift SemiLight 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Light Condensed" w:eastAsia="Times New Roman" w:hAnsi="Bahnschrift SemiLight 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Light Condensed" w:eastAsia="Times New Roman" w:hAnsi="Bahnschrift SemiLight Condensed" w:cs="Times New Roman"/>
        <w:b/>
        <w:bCs/>
      </w:rPr>
    </w:tblStylePr>
    <w:tblStylePr w:type="lastCol">
      <w:rPr>
        <w:rFonts w:ascii="Bahnschrift SemiLight Condensed" w:eastAsia="Times New Roman" w:hAnsi="Bahnschrift SemiLight 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
    <w:name w:val="TableGrid"/>
    <w:rsid w:val="00F24E25"/>
    <w:rPr>
      <w:rFonts w:ascii="Calibri" w:hAnsi="Calibri"/>
      <w:sz w:val="22"/>
      <w:szCs w:val="22"/>
      <w:lang w:val="es-CR" w:eastAsia="es-CR"/>
    </w:rPr>
    <w:tblPr>
      <w:tblCellMar>
        <w:top w:w="0" w:type="dxa"/>
        <w:left w:w="0" w:type="dxa"/>
        <w:bottom w:w="0" w:type="dxa"/>
        <w:right w:w="0" w:type="dxa"/>
      </w:tblCellMar>
    </w:tblPr>
  </w:style>
  <w:style w:type="paragraph" w:customStyle="1" w:styleId="6">
    <w:name w:val="6"/>
    <w:basedOn w:val="Normal"/>
    <w:uiPriority w:val="99"/>
    <w:rsid w:val="00F24E25"/>
    <w:rPr>
      <w:rFonts w:ascii="Calibri Light" w:hAnsi="Calibri Light"/>
      <w:spacing w:val="-10"/>
      <w:kern w:val="28"/>
      <w:sz w:val="56"/>
      <w:szCs w:val="56"/>
      <w:lang w:val="es-ES_tradnl"/>
    </w:rPr>
  </w:style>
  <w:style w:type="paragraph" w:customStyle="1" w:styleId="wordsection1">
    <w:name w:val="wordsection1"/>
    <w:basedOn w:val="Normal"/>
    <w:uiPriority w:val="99"/>
    <w:rsid w:val="00F24E25"/>
    <w:pPr>
      <w:suppressAutoHyphens w:val="0"/>
    </w:pPr>
    <w:rPr>
      <w:rFonts w:eastAsia="Calibri"/>
      <w:lang w:val="es-CR" w:eastAsia="es-CR"/>
    </w:rPr>
  </w:style>
  <w:style w:type="character" w:customStyle="1" w:styleId="Ttulo1Car1">
    <w:name w:val="Título 1 Car1"/>
    <w:aliases w:val="Título Principal Car1,1. Texto Base Car1"/>
    <w:uiPriority w:val="9"/>
    <w:rsid w:val="00F24E25"/>
    <w:rPr>
      <w:rFonts w:ascii="Calibri Light" w:eastAsia="Times New Roman" w:hAnsi="Calibri Light" w:cs="Times New Roman"/>
      <w:color w:val="2F5496"/>
      <w:sz w:val="32"/>
      <w:szCs w:val="32"/>
      <w:lang w:val="es-ES" w:eastAsia="es-ES"/>
    </w:rPr>
  </w:style>
  <w:style w:type="paragraph" w:customStyle="1" w:styleId="5">
    <w:name w:val="5"/>
    <w:basedOn w:val="Normal"/>
    <w:next w:val="Ttulo"/>
    <w:qFormat/>
    <w:rsid w:val="00F24E25"/>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table" w:customStyle="1" w:styleId="Tabladecuadrcula1clara-nfasis11">
    <w:name w:val="Tabla de cuadrícula 1 clara - Énfasis 11"/>
    <w:basedOn w:val="Tablanormal"/>
    <w:next w:val="Tablaconcuadrcula1clara-nfasis1"/>
    <w:uiPriority w:val="46"/>
    <w:rsid w:val="00F24E25"/>
    <w:rPr>
      <w:lang w:val="es-CR" w:eastAsia="es-C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TtulodeTDC1">
    <w:name w:val="Título de TDC1"/>
    <w:basedOn w:val="Ttulo1"/>
    <w:next w:val="Normal"/>
    <w:qFormat/>
    <w:rsid w:val="00F24E25"/>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u w:val="none"/>
      <w:lang w:eastAsia="en-US" w:bidi="en-US"/>
    </w:rPr>
  </w:style>
  <w:style w:type="paragraph" w:customStyle="1" w:styleId="Textocomentario3">
    <w:name w:val="Texto comentario3"/>
    <w:basedOn w:val="Normal"/>
    <w:next w:val="TableContentsuser"/>
    <w:rsid w:val="00F24E25"/>
    <w:pPr>
      <w:widowControl w:val="0"/>
      <w:spacing w:after="160" w:line="252" w:lineRule="auto"/>
    </w:pPr>
    <w:rPr>
      <w:rFonts w:ascii="Book Antiqua" w:eastAsia="Book Antiqua" w:hAnsi="Book Antiqua" w:cs="Book Antiqua"/>
      <w:color w:val="00000A"/>
      <w:kern w:val="2"/>
      <w:sz w:val="20"/>
      <w:szCs w:val="20"/>
      <w:lang w:val="es-CR" w:eastAsia="zh-CN" w:bidi="es-CR"/>
    </w:rPr>
  </w:style>
  <w:style w:type="paragraph" w:customStyle="1" w:styleId="Standarduseruser">
    <w:name w:val="Standard (user) (user)"/>
    <w:next w:val="Prrafodelista"/>
    <w:rsid w:val="00F24E25"/>
    <w:pPr>
      <w:widowControl w:val="0"/>
      <w:suppressAutoHyphens/>
      <w:autoSpaceDE w:val="0"/>
    </w:pPr>
    <w:rPr>
      <w:rFonts w:ascii="Book Antiqua" w:eastAsia="Book Antiqua" w:hAnsi="Book Antiqua" w:cs="Book Antiqua"/>
      <w:kern w:val="2"/>
      <w:sz w:val="22"/>
      <w:szCs w:val="22"/>
      <w:lang w:val="es-CR" w:eastAsia="zh-CN" w:bidi="es-CR"/>
    </w:rPr>
  </w:style>
  <w:style w:type="character" w:customStyle="1" w:styleId="Refdecomentario2">
    <w:name w:val="Ref. de comentario2"/>
    <w:rsid w:val="00F24E25"/>
    <w:rPr>
      <w:sz w:val="16"/>
      <w:szCs w:val="16"/>
    </w:rPr>
  </w:style>
  <w:style w:type="character" w:customStyle="1" w:styleId="Refdecomentario3">
    <w:name w:val="Ref. de comentario3"/>
    <w:rsid w:val="00F24E25"/>
    <w:rPr>
      <w:sz w:val="16"/>
      <w:szCs w:val="16"/>
    </w:rPr>
  </w:style>
  <w:style w:type="character" w:customStyle="1" w:styleId="TextocomentarioCar2">
    <w:name w:val="Texto comentario Car2"/>
    <w:rsid w:val="00F24E25"/>
    <w:rPr>
      <w:rFonts w:ascii="Book Antiqua" w:eastAsia="Book Antiqua" w:hAnsi="Book Antiqua" w:cs="Book Antiqua" w:hint="default"/>
      <w:color w:val="00000A"/>
      <w:kern w:val="2"/>
      <w:lang w:eastAsia="zh-CN" w:bidi="es-CR"/>
    </w:rPr>
  </w:style>
  <w:style w:type="character" w:customStyle="1" w:styleId="Fuentedepe1e1rrafopredeter">
    <w:name w:val="Fuente de páe1e1rrafo predeter."/>
    <w:uiPriority w:val="99"/>
    <w:rsid w:val="00F24E25"/>
  </w:style>
  <w:style w:type="character" w:customStyle="1" w:styleId="1t4u4vtphltnyigjdcntox">
    <w:name w:val="_1t4u4vtphltnyigjdcntox"/>
    <w:rsid w:val="00F24E25"/>
  </w:style>
  <w:style w:type="paragraph" w:customStyle="1" w:styleId="m-2162435033246858399gmail-textbody">
    <w:name w:val="m_-2162435033246858399gmail-textbody"/>
    <w:basedOn w:val="Normal"/>
    <w:qFormat/>
    <w:rsid w:val="00F24E25"/>
    <w:pPr>
      <w:suppressAutoHyphens w:val="0"/>
      <w:spacing w:before="100" w:beforeAutospacing="1" w:after="100" w:afterAutospacing="1"/>
    </w:pPr>
    <w:rPr>
      <w:lang w:val="es-CR" w:eastAsia="es-CR"/>
    </w:rPr>
  </w:style>
  <w:style w:type="character" w:customStyle="1" w:styleId="Ninguno">
    <w:name w:val="Ninguno"/>
    <w:qFormat/>
    <w:rsid w:val="00F24E25"/>
    <w:rPr>
      <w:lang w:val="en-US"/>
    </w:rPr>
  </w:style>
  <w:style w:type="paragraph" w:customStyle="1" w:styleId="Textoindependiente1">
    <w:name w:val="Texto independiente1"/>
    <w:qFormat/>
    <w:rsid w:val="00F24E25"/>
    <w:pPr>
      <w:widowControl w:val="0"/>
      <w:shd w:val="clear" w:color="auto" w:fill="FFFFFF"/>
      <w:suppressAutoHyphens/>
    </w:pPr>
    <w:rPr>
      <w:rFonts w:ascii="Arial" w:eastAsia="Arial" w:hAnsi="Arial" w:cs="Arial"/>
      <w:color w:val="000000"/>
      <w:sz w:val="24"/>
      <w:szCs w:val="24"/>
      <w:lang w:val="en-US" w:eastAsia="zh-CN" w:bidi="hi-IN"/>
    </w:rPr>
  </w:style>
  <w:style w:type="paragraph" w:customStyle="1" w:styleId="4">
    <w:name w:val="4"/>
    <w:basedOn w:val="Normal"/>
    <w:next w:val="Ttulo"/>
    <w:qFormat/>
    <w:rsid w:val="00F24E25"/>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numbering" w:customStyle="1" w:styleId="Sinlista1111">
    <w:name w:val="Sin lista1111"/>
    <w:next w:val="Sinlista"/>
    <w:uiPriority w:val="99"/>
    <w:semiHidden/>
    <w:unhideWhenUsed/>
    <w:qFormat/>
    <w:rsid w:val="00F24E25"/>
  </w:style>
  <w:style w:type="paragraph" w:customStyle="1" w:styleId="TtuloTDC1">
    <w:name w:val="Título TDC1"/>
    <w:basedOn w:val="Ttulo1"/>
    <w:next w:val="Normal"/>
    <w:uiPriority w:val="39"/>
    <w:unhideWhenUsed/>
    <w:qFormat/>
    <w:rsid w:val="00F24E25"/>
    <w:pPr>
      <w:keepLines/>
      <w:suppressAutoHyphens w:val="0"/>
      <w:spacing w:after="0" w:line="259" w:lineRule="auto"/>
      <w:outlineLvl w:val="9"/>
    </w:pPr>
    <w:rPr>
      <w:rFonts w:ascii="Calibri Light" w:eastAsia="Yu Gothic Light" w:hAnsi="Calibri Light" w:cs="Times New Roman"/>
      <w:b w:val="0"/>
      <w:bCs w:val="0"/>
      <w:color w:val="2F5496"/>
      <w:kern w:val="0"/>
      <w:u w:val="none" w:color="000000"/>
      <w:lang w:val="es-CR" w:eastAsia="es-CR"/>
    </w:rPr>
  </w:style>
  <w:style w:type="table" w:customStyle="1" w:styleId="Tablaconcuadrcula4-nfasis51">
    <w:name w:val="Tabla con cuadrícula 4 - Énfasis 51"/>
    <w:basedOn w:val="Tablanormal"/>
    <w:next w:val="Tablaconcuadrcula4-nfasis5"/>
    <w:uiPriority w:val="49"/>
    <w:rsid w:val="00F24E25"/>
    <w:rPr>
      <w:rFonts w:ascii="Calibri" w:eastAsia="Calibri" w:hAnsi="Calibri"/>
      <w:sz w:val="22"/>
      <w:szCs w:val="22"/>
      <w:lang w:val="es-419"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51">
    <w:name w:val="Tabla de cuadrícula 4 - Énfasis 51"/>
    <w:basedOn w:val="Tablanormal"/>
    <w:next w:val="Tablaconcuadrcula4-nfasis5"/>
    <w:uiPriority w:val="49"/>
    <w:rsid w:val="00F24E25"/>
    <w:rPr>
      <w:lang w:val="es-CR" w:eastAsia="es-C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9">
    <w:name w:val="Tabla con cuadrícula9"/>
    <w:basedOn w:val="Tablanormal"/>
    <w:next w:val="Tablaconcuadrcula"/>
    <w:rsid w:val="00F24E2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ladenotaalpie">
    <w:name w:val="Ancla de nota al pie"/>
    <w:rsid w:val="00F24E25"/>
    <w:rPr>
      <w:vertAlign w:val="superscript"/>
    </w:rPr>
  </w:style>
  <w:style w:type="character" w:customStyle="1" w:styleId="titulosdetablasChar">
    <w:name w:val="titulos de tablas Char"/>
    <w:basedOn w:val="Fuentedeprrafopredeter"/>
    <w:qFormat/>
    <w:rsid w:val="00F24E25"/>
    <w:rPr>
      <w:rFonts w:ascii="Arial Narrow" w:eastAsia="Arial Unicode MS" w:hAnsi="Arial Narrow" w:cs="Arial Unicode MS"/>
      <w:b/>
      <w:bCs/>
      <w:color w:val="FFFFFF"/>
      <w:sz w:val="18"/>
      <w:szCs w:val="18"/>
      <w:u w:val="none" w:color="000000"/>
      <w:lang w:val="es-ES_tradnl" w:eastAsia="es-CR"/>
    </w:rPr>
  </w:style>
  <w:style w:type="character" w:customStyle="1" w:styleId="piesdepaginaCar">
    <w:name w:val="pies de pagina Car"/>
    <w:basedOn w:val="Fuentedeprrafopredeter"/>
    <w:qFormat/>
    <w:locked/>
    <w:rsid w:val="00F24E25"/>
    <w:rPr>
      <w:rFonts w:ascii="Arial Narrow" w:hAnsi="Arial Narrow"/>
      <w:sz w:val="16"/>
      <w:szCs w:val="16"/>
      <w:lang w:val="es-ES_tradnl"/>
    </w:rPr>
  </w:style>
  <w:style w:type="character" w:customStyle="1" w:styleId="EnlacedeInternet">
    <w:name w:val="Enlace de Internet"/>
    <w:basedOn w:val="Fuentedeprrafopredeter"/>
    <w:uiPriority w:val="99"/>
    <w:unhideWhenUsed/>
    <w:rsid w:val="00F24E25"/>
    <w:rPr>
      <w:color w:val="0000FF"/>
      <w:u w:val="single"/>
    </w:rPr>
  </w:style>
  <w:style w:type="character" w:customStyle="1" w:styleId="FootnoteTextChar3">
    <w:name w:val="Footnote Text Char3"/>
    <w:uiPriority w:val="99"/>
    <w:qFormat/>
    <w:locked/>
    <w:rsid w:val="00F24E25"/>
    <w:rPr>
      <w:lang w:val="es-ES" w:eastAsia="es-ES"/>
    </w:rPr>
  </w:style>
  <w:style w:type="character" w:customStyle="1" w:styleId="Ancladenotafinal">
    <w:name w:val="Ancla de nota final"/>
    <w:rsid w:val="00F24E25"/>
    <w:rPr>
      <w:rFonts w:cs="Times New Roman"/>
      <w:vertAlign w:val="superscript"/>
    </w:rPr>
  </w:style>
  <w:style w:type="character" w:customStyle="1" w:styleId="NoSpacingChar1">
    <w:name w:val="No Spacing Char1"/>
    <w:basedOn w:val="Fuentedeprrafopredeter"/>
    <w:uiPriority w:val="1"/>
    <w:qFormat/>
    <w:locked/>
    <w:rsid w:val="00F24E25"/>
    <w:rPr>
      <w:rFonts w:ascii="Arial Narrow" w:eastAsia="Calibri" w:hAnsi="Arial Narrow" w:cs="Calibri"/>
      <w:sz w:val="18"/>
      <w:lang w:val="es-CR" w:eastAsia="es-CR"/>
    </w:rPr>
  </w:style>
  <w:style w:type="character" w:customStyle="1" w:styleId="NoSpacingChar">
    <w:name w:val="No Spacing Char"/>
    <w:basedOn w:val="Fuentedeprrafopredeter"/>
    <w:link w:val="Sinespaciado1"/>
    <w:qFormat/>
    <w:locked/>
    <w:rsid w:val="00F24E25"/>
    <w:rPr>
      <w:rFonts w:ascii="Calibri" w:hAnsi="Calibri"/>
      <w:sz w:val="22"/>
      <w:szCs w:val="22"/>
      <w:lang w:val="en-US" w:eastAsia="en-US"/>
    </w:rPr>
  </w:style>
  <w:style w:type="character" w:customStyle="1" w:styleId="fechacolornegrobordenegroizq">
    <w:name w:val="fecha color_negro bordenegro_izq"/>
    <w:basedOn w:val="Fuentedeprrafopredeter"/>
    <w:uiPriority w:val="99"/>
    <w:qFormat/>
    <w:rsid w:val="00F24E25"/>
    <w:rPr>
      <w:rFonts w:cs="Times New Roman"/>
    </w:rPr>
  </w:style>
  <w:style w:type="character" w:customStyle="1" w:styleId="TITULOSChar">
    <w:name w:val="TITULOS Char"/>
    <w:basedOn w:val="Ttulo1Car"/>
    <w:link w:val="TITULOS0"/>
    <w:qFormat/>
    <w:locked/>
    <w:rsid w:val="00F24E25"/>
    <w:rPr>
      <w:rFonts w:ascii="Arial Narrow" w:eastAsia="MS Gothic" w:hAnsi="Arial Narrow" w:cs="Arial"/>
      <w:b/>
      <w:bCs w:val="0"/>
      <w:caps/>
      <w:color w:val="000000"/>
      <w:spacing w:val="-3"/>
      <w:kern w:val="2"/>
      <w:sz w:val="36"/>
      <w:szCs w:val="24"/>
      <w:u w:val="single" w:color="000000"/>
      <w:lang w:val="pt-BR" w:eastAsia="ar-SA" w:bidi="ar-SA"/>
    </w:rPr>
  </w:style>
  <w:style w:type="character" w:customStyle="1" w:styleId="titulossinclasificarCar">
    <w:name w:val="titulos sin clasificar Car"/>
    <w:basedOn w:val="Fuentedeprrafopredeter"/>
    <w:uiPriority w:val="99"/>
    <w:qFormat/>
    <w:locked/>
    <w:rsid w:val="00F24E25"/>
    <w:rPr>
      <w:rFonts w:ascii="Arial Black" w:hAnsi="Arial Black"/>
      <w:color w:val="7F7F7F"/>
      <w:sz w:val="20"/>
      <w:lang w:val="es-ES_tradnl"/>
    </w:rPr>
  </w:style>
  <w:style w:type="character" w:styleId="nfasissutil">
    <w:name w:val="Subtle Emphasis"/>
    <w:basedOn w:val="Fuentedeprrafopredeter"/>
    <w:uiPriority w:val="99"/>
    <w:qFormat/>
    <w:rsid w:val="00F24E25"/>
    <w:rPr>
      <w:rFonts w:cs="Times New Roman"/>
      <w:i/>
      <w:iCs/>
      <w:color w:val="808080"/>
    </w:rPr>
  </w:style>
  <w:style w:type="character" w:customStyle="1" w:styleId="cuadrosCar">
    <w:name w:val="cuadros Car"/>
    <w:basedOn w:val="Fuentedeprrafopredeter"/>
    <w:qFormat/>
    <w:locked/>
    <w:rsid w:val="00F24E25"/>
    <w:rPr>
      <w:rFonts w:ascii="Arial Narrow" w:hAnsi="Arial Narrow"/>
      <w:b/>
      <w:sz w:val="18"/>
      <w:szCs w:val="18"/>
      <w:lang w:val="es-ES_tradnl" w:eastAsia="ja-JP"/>
    </w:rPr>
  </w:style>
  <w:style w:type="character" w:customStyle="1" w:styleId="FontStyle42">
    <w:name w:val="Font Style42"/>
    <w:qFormat/>
    <w:rsid w:val="00F24E25"/>
    <w:rPr>
      <w:rFonts w:ascii="Times New Roman" w:hAnsi="Times New Roman"/>
      <w:color w:val="000000"/>
      <w:sz w:val="22"/>
    </w:rPr>
  </w:style>
  <w:style w:type="character" w:customStyle="1" w:styleId="object">
    <w:name w:val="object"/>
    <w:basedOn w:val="Fuentedeprrafopredeter"/>
    <w:qFormat/>
    <w:rsid w:val="00F24E25"/>
    <w:rPr>
      <w:rFonts w:cs="Times New Roman"/>
    </w:rPr>
  </w:style>
  <w:style w:type="character" w:customStyle="1" w:styleId="TtuloSegundoCar">
    <w:name w:val="Título Segundo Car"/>
    <w:link w:val="TtuloSegundo"/>
    <w:qFormat/>
    <w:rsid w:val="00F24E25"/>
    <w:rPr>
      <w:rFonts w:ascii="Arial Black" w:eastAsia="MS Gothic" w:hAnsi="Arial Black" w:cs="Arial"/>
      <w:b/>
      <w:bCs/>
      <w:color w:val="244061"/>
      <w:sz w:val="32"/>
      <w:szCs w:val="24"/>
    </w:rPr>
  </w:style>
  <w:style w:type="character" w:customStyle="1" w:styleId="Titulo1informeCar">
    <w:name w:val="Titulo 1 informe Car"/>
    <w:basedOn w:val="Ttulo1Car"/>
    <w:qFormat/>
    <w:locked/>
    <w:rsid w:val="00F24E25"/>
    <w:rPr>
      <w:rFonts w:ascii="Arial Narrow" w:eastAsia="Calibri" w:hAnsi="Arial Narrow" w:cs="Arial"/>
      <w:b/>
      <w:bCs/>
      <w:i w:val="0"/>
      <w:iCs w:val="0"/>
      <w:caps/>
      <w:color w:val="0F243E"/>
      <w:spacing w:val="-3"/>
      <w:kern w:val="2"/>
      <w:sz w:val="36"/>
      <w:szCs w:val="24"/>
      <w:u w:val="none" w:color="000000"/>
      <w:lang w:val="pt-BR" w:eastAsia="es-ES" w:bidi="ar-SA"/>
    </w:rPr>
  </w:style>
  <w:style w:type="character" w:customStyle="1" w:styleId="MediumGrid2Char">
    <w:name w:val="Medium Grid 2 Char"/>
    <w:link w:val="Cuadrculamedia21"/>
    <w:uiPriority w:val="1"/>
    <w:qFormat/>
    <w:locked/>
    <w:rsid w:val="00F24E25"/>
    <w:rPr>
      <w:rFonts w:ascii="Arial Narrow" w:eastAsia="Calibri" w:hAnsi="Arial Narrow"/>
      <w:sz w:val="18"/>
    </w:rPr>
  </w:style>
  <w:style w:type="character" w:customStyle="1" w:styleId="ColorfulList-Accent1Char">
    <w:name w:val="Colorful List - Accent 1 Char"/>
    <w:uiPriority w:val="34"/>
    <w:qFormat/>
    <w:rsid w:val="00F24E25"/>
    <w:rPr>
      <w:rFonts w:ascii="Calibri" w:eastAsia="Times New Roman" w:hAnsi="Calibri" w:cs="Times New Roman"/>
      <w:szCs w:val="24"/>
      <w:lang w:eastAsia="es-ES"/>
    </w:rPr>
  </w:style>
  <w:style w:type="character" w:customStyle="1" w:styleId="Referenciaintensa1">
    <w:name w:val="Referencia intensa1"/>
    <w:basedOn w:val="Fuentedeprrafopredeter"/>
    <w:uiPriority w:val="32"/>
    <w:qFormat/>
    <w:rsid w:val="00F24E25"/>
    <w:rPr>
      <w:b/>
      <w:bCs/>
      <w:smallCaps/>
      <w:color w:val="C0504D"/>
      <w:spacing w:val="5"/>
      <w:u w:val="single"/>
    </w:rPr>
  </w:style>
  <w:style w:type="character" w:customStyle="1" w:styleId="ya-q-full-text">
    <w:name w:val="ya-q-full-text"/>
    <w:basedOn w:val="Fuentedeprrafopredeter"/>
    <w:qFormat/>
    <w:rsid w:val="00F24E25"/>
  </w:style>
  <w:style w:type="character" w:customStyle="1" w:styleId="A122">
    <w:name w:val="A12+2"/>
    <w:uiPriority w:val="99"/>
    <w:qFormat/>
    <w:rsid w:val="00F24E25"/>
    <w:rPr>
      <w:rFonts w:ascii="Arial Narrow" w:hAnsi="Arial Narrow" w:cs="Arial Narrow"/>
      <w:color w:val="000000"/>
      <w:sz w:val="12"/>
      <w:szCs w:val="12"/>
    </w:rPr>
  </w:style>
  <w:style w:type="character" w:customStyle="1" w:styleId="galleria-current">
    <w:name w:val="galleria-current"/>
    <w:basedOn w:val="Fuentedeprrafopredeter"/>
    <w:qFormat/>
    <w:rsid w:val="00F24E25"/>
  </w:style>
  <w:style w:type="character" w:customStyle="1" w:styleId="galleria-total">
    <w:name w:val="galleria-total"/>
    <w:basedOn w:val="Fuentedeprrafopredeter"/>
    <w:qFormat/>
    <w:rsid w:val="00F24E25"/>
  </w:style>
  <w:style w:type="character" w:customStyle="1" w:styleId="object3">
    <w:name w:val="object3"/>
    <w:basedOn w:val="Fuentedeprrafopredeter"/>
    <w:qFormat/>
    <w:rsid w:val="00F24E25"/>
  </w:style>
  <w:style w:type="character" w:customStyle="1" w:styleId="SinespaciadoCar1">
    <w:name w:val="Sin espaciado Car1"/>
    <w:basedOn w:val="Fuentedeprrafopredeter"/>
    <w:uiPriority w:val="1"/>
    <w:qFormat/>
    <w:locked/>
    <w:rsid w:val="00F24E25"/>
    <w:rPr>
      <w:rFonts w:ascii="Arial Narrow" w:eastAsia="Calibri" w:hAnsi="Arial Narrow" w:cs="Calibri"/>
      <w:b/>
      <w:sz w:val="18"/>
      <w:szCs w:val="20"/>
      <w:lang w:val="es-CR" w:eastAsia="es-CR"/>
    </w:rPr>
  </w:style>
  <w:style w:type="character" w:customStyle="1" w:styleId="tl8wme">
    <w:name w:val="tl8wme"/>
    <w:basedOn w:val="Fuentedeprrafopredeter"/>
    <w:qFormat/>
    <w:rsid w:val="00F24E25"/>
  </w:style>
  <w:style w:type="character" w:customStyle="1" w:styleId="left">
    <w:name w:val="left"/>
    <w:basedOn w:val="Fuentedeprrafopredeter"/>
    <w:qFormat/>
    <w:rsid w:val="00F24E25"/>
  </w:style>
  <w:style w:type="character" w:customStyle="1" w:styleId="FootnoteTextChar1">
    <w:name w:val="Footnote Text Char1"/>
    <w:basedOn w:val="Fuentedeprrafopredeter"/>
    <w:uiPriority w:val="99"/>
    <w:qFormat/>
    <w:locked/>
    <w:rsid w:val="00F24E25"/>
    <w:rPr>
      <w:rFonts w:cs="Times New Roman"/>
      <w:lang w:val="es-ES" w:eastAsia="es-ES" w:bidi="ar-SA"/>
    </w:rPr>
  </w:style>
  <w:style w:type="character" w:customStyle="1" w:styleId="fuente">
    <w:name w:val="fuente"/>
    <w:basedOn w:val="Fuentedeprrafopredeter"/>
    <w:qFormat/>
    <w:rsid w:val="00F24E25"/>
  </w:style>
  <w:style w:type="character" w:customStyle="1" w:styleId="a73b22f99528d4d8bbb0c1f15766285217">
    <w:name w:val="a73b22f99528d4d8bbb0c1f15766285217"/>
    <w:basedOn w:val="Fuentedeprrafopredeter"/>
    <w:qFormat/>
    <w:rsid w:val="00F24E25"/>
  </w:style>
  <w:style w:type="character" w:customStyle="1" w:styleId="a73b22f99528d4d8bbb0c1f15766285219">
    <w:name w:val="a73b22f99528d4d8bbb0c1f15766285219"/>
    <w:basedOn w:val="Fuentedeprrafopredeter"/>
    <w:qFormat/>
    <w:rsid w:val="00F24E25"/>
  </w:style>
  <w:style w:type="character" w:customStyle="1" w:styleId="cf11">
    <w:name w:val="cf11"/>
    <w:basedOn w:val="Fuentedeprrafopredeter"/>
    <w:qFormat/>
    <w:rsid w:val="00F24E25"/>
    <w:rPr>
      <w:rFonts w:ascii="Segoe UI" w:hAnsi="Segoe UI" w:cs="Segoe UI"/>
      <w:sz w:val="18"/>
      <w:szCs w:val="18"/>
    </w:rPr>
  </w:style>
  <w:style w:type="paragraph" w:customStyle="1" w:styleId="titulosdetablas">
    <w:name w:val="titulos de tablas"/>
    <w:autoRedefine/>
    <w:qFormat/>
    <w:rsid w:val="00F24E25"/>
    <w:pPr>
      <w:jc w:val="center"/>
    </w:pPr>
    <w:rPr>
      <w:rFonts w:ascii="Arial Narrow" w:eastAsia="Arial Unicode MS" w:hAnsi="Arial Narrow" w:cs="Arial Unicode MS"/>
      <w:b/>
      <w:bCs/>
      <w:color w:val="FFFFFF"/>
      <w:sz w:val="18"/>
      <w:szCs w:val="18"/>
      <w:u w:color="000000"/>
      <w:lang w:val="es-ES_tradnl" w:eastAsia="es-CR"/>
    </w:rPr>
  </w:style>
  <w:style w:type="paragraph" w:customStyle="1" w:styleId="NormalINFORMEMIDEPLAN">
    <w:name w:val="Normal INFORME MIDEPLAN"/>
    <w:autoRedefine/>
    <w:qFormat/>
    <w:rsid w:val="00F24E25"/>
    <w:pPr>
      <w:spacing w:line="276" w:lineRule="auto"/>
      <w:jc w:val="both"/>
    </w:pPr>
    <w:rPr>
      <w:rFonts w:ascii="Arial Narrow" w:hAnsi="Arial Narrow" w:cs="Calibri"/>
      <w:b/>
      <w:sz w:val="22"/>
      <w:szCs w:val="22"/>
      <w:lang w:val="es-ES_tradnl" w:eastAsia="es-CR"/>
    </w:rPr>
  </w:style>
  <w:style w:type="paragraph" w:customStyle="1" w:styleId="piesdepagina">
    <w:name w:val="pies de pagina"/>
    <w:basedOn w:val="Textonotapie"/>
    <w:autoRedefine/>
    <w:qFormat/>
    <w:rsid w:val="00F24E25"/>
    <w:pPr>
      <w:widowControl/>
      <w:suppressAutoHyphens w:val="0"/>
      <w:ind w:left="0" w:firstLine="0"/>
      <w:contextualSpacing/>
      <w:jc w:val="both"/>
    </w:pPr>
    <w:rPr>
      <w:rFonts w:ascii="Arial Narrow" w:eastAsia="Calibri" w:hAnsi="Arial Narrow" w:cs="Calibri"/>
      <w:sz w:val="16"/>
      <w:szCs w:val="16"/>
      <w:lang w:val="es-ES_tradnl" w:eastAsia="en-US"/>
    </w:rPr>
  </w:style>
  <w:style w:type="paragraph" w:customStyle="1" w:styleId="NotaalPielPND">
    <w:name w:val="Nota al Piel PND"/>
    <w:basedOn w:val="Textonotapie"/>
    <w:autoRedefine/>
    <w:qFormat/>
    <w:rsid w:val="00F24E25"/>
    <w:pPr>
      <w:widowControl/>
      <w:suppressAutoHyphens w:val="0"/>
      <w:ind w:left="0" w:firstLine="0"/>
      <w:contextualSpacing/>
      <w:jc w:val="both"/>
    </w:pPr>
    <w:rPr>
      <w:rFonts w:ascii="Arial Narrow" w:eastAsia="Calibri" w:hAnsi="Arial Narrow" w:cs="Calibri"/>
      <w:sz w:val="18"/>
      <w:szCs w:val="16"/>
      <w:lang w:val="es-CR" w:eastAsia="es-CR"/>
    </w:rPr>
  </w:style>
  <w:style w:type="paragraph" w:customStyle="1" w:styleId="mce">
    <w:name w:val="mce"/>
    <w:basedOn w:val="Normal"/>
    <w:uiPriority w:val="99"/>
    <w:qFormat/>
    <w:rsid w:val="00F24E25"/>
    <w:pPr>
      <w:suppressAutoHyphens w:val="0"/>
      <w:spacing w:beforeAutospacing="1" w:after="200" w:afterAutospacing="1"/>
      <w:contextualSpacing/>
      <w:jc w:val="both"/>
    </w:pPr>
    <w:rPr>
      <w:lang w:val="es-CR" w:eastAsia="es-CR"/>
    </w:rPr>
  </w:style>
  <w:style w:type="paragraph" w:customStyle="1" w:styleId="Pa12">
    <w:name w:val="Pa12"/>
    <w:basedOn w:val="Normal"/>
    <w:next w:val="Normal"/>
    <w:uiPriority w:val="99"/>
    <w:qFormat/>
    <w:rsid w:val="00F24E25"/>
    <w:pPr>
      <w:spacing w:line="241" w:lineRule="atLeast"/>
      <w:contextualSpacing/>
      <w:jc w:val="both"/>
    </w:pPr>
    <w:rPr>
      <w:rFonts w:ascii="Century Gothic" w:eastAsia="Calibri" w:hAnsi="Century Gothic" w:cs="Calibri"/>
      <w:sz w:val="20"/>
      <w:szCs w:val="22"/>
      <w:lang w:val="es-ES_tradnl"/>
    </w:rPr>
  </w:style>
  <w:style w:type="paragraph" w:customStyle="1" w:styleId="Tt2">
    <w:name w:val="Tít 2"/>
    <w:basedOn w:val="Ttulo3"/>
    <w:uiPriority w:val="99"/>
    <w:qFormat/>
    <w:rsid w:val="00F24E25"/>
    <w:pPr>
      <w:keepLines/>
      <w:suppressAutoHyphens w:val="0"/>
      <w:spacing w:before="200" w:after="200" w:line="360" w:lineRule="auto"/>
      <w:contextualSpacing/>
    </w:pPr>
    <w:rPr>
      <w:rFonts w:ascii="Book Antiqua" w:eastAsia="Cambria" w:hAnsi="Book Antiqua"/>
      <w:bCs w:val="0"/>
      <w:sz w:val="22"/>
      <w:szCs w:val="20"/>
      <w:lang w:val="es-ES" w:eastAsia="ja-JP"/>
    </w:rPr>
  </w:style>
  <w:style w:type="paragraph" w:customStyle="1" w:styleId="TITULOS0">
    <w:name w:val="TITULOS"/>
    <w:basedOn w:val="Ttulo1"/>
    <w:link w:val="TITULOSChar"/>
    <w:autoRedefine/>
    <w:qFormat/>
    <w:rsid w:val="00F24E25"/>
    <w:pPr>
      <w:pBdr>
        <w:bottom w:val="single" w:sz="8" w:space="1" w:color="7F7F7F"/>
      </w:pBdr>
      <w:suppressAutoHyphens w:val="0"/>
      <w:spacing w:before="0" w:after="0"/>
      <w:contextualSpacing/>
      <w:jc w:val="center"/>
    </w:pPr>
    <w:rPr>
      <w:rFonts w:ascii="Arial Narrow" w:eastAsia="MS Gothic" w:hAnsi="Arial Narrow"/>
      <w:bCs w:val="0"/>
      <w:caps/>
      <w:color w:val="000000"/>
      <w:spacing w:val="-3"/>
      <w:kern w:val="2"/>
      <w:sz w:val="36"/>
      <w:szCs w:val="24"/>
      <w:u w:color="000000"/>
      <w:lang w:val="pt-BR"/>
    </w:rPr>
  </w:style>
  <w:style w:type="paragraph" w:customStyle="1" w:styleId="titulossinclasificar">
    <w:name w:val="titulos sin clasificar"/>
    <w:basedOn w:val="Normal"/>
    <w:next w:val="Normal"/>
    <w:autoRedefine/>
    <w:uiPriority w:val="99"/>
    <w:qFormat/>
    <w:rsid w:val="00F24E25"/>
    <w:pPr>
      <w:suppressAutoHyphens w:val="0"/>
      <w:contextualSpacing/>
      <w:jc w:val="both"/>
    </w:pPr>
    <w:rPr>
      <w:rFonts w:ascii="Arial Black" w:eastAsia="Calibri" w:hAnsi="Arial Black" w:cs="Calibri"/>
      <w:color w:val="7F7F7F"/>
      <w:sz w:val="20"/>
      <w:szCs w:val="22"/>
      <w:lang w:val="es-ES_tradnl" w:eastAsia="en-US"/>
    </w:rPr>
  </w:style>
  <w:style w:type="paragraph" w:customStyle="1" w:styleId="cuadros">
    <w:name w:val="cuadros"/>
    <w:basedOn w:val="Normal"/>
    <w:autoRedefine/>
    <w:qFormat/>
    <w:rsid w:val="00F24E25"/>
    <w:pPr>
      <w:suppressAutoHyphens w:val="0"/>
      <w:contextualSpacing/>
      <w:jc w:val="center"/>
    </w:pPr>
    <w:rPr>
      <w:rFonts w:ascii="Arial Narrow" w:eastAsia="Calibri" w:hAnsi="Arial Narrow" w:cs="Calibri"/>
      <w:b/>
      <w:sz w:val="18"/>
      <w:szCs w:val="18"/>
      <w:lang w:val="es-ES_tradnl" w:eastAsia="ja-JP"/>
    </w:rPr>
  </w:style>
  <w:style w:type="paragraph" w:customStyle="1" w:styleId="791E2678C87D4C49889CC8682EE86F12">
    <w:name w:val="791E2678C87D4C49889CC8682EE86F12"/>
    <w:uiPriority w:val="99"/>
    <w:qFormat/>
    <w:rsid w:val="00F24E25"/>
    <w:pPr>
      <w:spacing w:after="200" w:line="276" w:lineRule="auto"/>
    </w:pPr>
    <w:rPr>
      <w:rFonts w:ascii="Calibri" w:hAnsi="Calibri"/>
      <w:sz w:val="22"/>
      <w:szCs w:val="22"/>
      <w:lang w:val="en-US" w:eastAsia="en-US"/>
    </w:rPr>
  </w:style>
  <w:style w:type="paragraph" w:customStyle="1" w:styleId="Style140">
    <w:name w:val="Style14"/>
    <w:basedOn w:val="Normal"/>
    <w:qFormat/>
    <w:rsid w:val="00F24E25"/>
    <w:pPr>
      <w:widowControl w:val="0"/>
      <w:suppressAutoHyphens w:val="0"/>
      <w:contextualSpacing/>
      <w:jc w:val="both"/>
    </w:pPr>
    <w:rPr>
      <w:rFonts w:ascii="Arial Narrow" w:eastAsia="Calibri" w:hAnsi="Arial Narrow" w:cs="Calibri"/>
      <w:szCs w:val="22"/>
      <w:lang w:val="es-CR" w:eastAsia="es-CR"/>
    </w:rPr>
  </w:style>
  <w:style w:type="paragraph" w:customStyle="1" w:styleId="ObjetivosSectoriales">
    <w:name w:val="Objetivos Sectoriales"/>
    <w:basedOn w:val="Normal"/>
    <w:autoRedefine/>
    <w:qFormat/>
    <w:rsid w:val="00F24E25"/>
    <w:pPr>
      <w:suppressAutoHyphens w:val="0"/>
      <w:contextualSpacing/>
      <w:jc w:val="both"/>
    </w:pPr>
    <w:rPr>
      <w:rFonts w:ascii="Arial Narrow" w:eastAsia="Calibri" w:hAnsi="Arial Narrow" w:cs="Calibri"/>
      <w:color w:val="FFFFFF"/>
      <w:sz w:val="20"/>
      <w:szCs w:val="22"/>
      <w:lang w:eastAsia="en-US"/>
    </w:rPr>
  </w:style>
  <w:style w:type="paragraph" w:customStyle="1" w:styleId="separadores">
    <w:name w:val="separadores"/>
    <w:basedOn w:val="Normal"/>
    <w:autoRedefine/>
    <w:qFormat/>
    <w:rsid w:val="00F24E25"/>
    <w:pPr>
      <w:suppressAutoHyphens w:val="0"/>
      <w:spacing w:line="192" w:lineRule="auto"/>
      <w:ind w:left="1416"/>
      <w:contextualSpacing/>
      <w:jc w:val="both"/>
    </w:pPr>
    <w:rPr>
      <w:rFonts w:ascii="Century Gothic" w:hAnsi="Century Gothic" w:cs="Calibri"/>
      <w:b/>
      <w:color w:val="548DD4"/>
      <w:sz w:val="80"/>
      <w:szCs w:val="80"/>
      <w:lang w:val="es-MX" w:eastAsia="es-ES"/>
    </w:rPr>
  </w:style>
  <w:style w:type="paragraph" w:customStyle="1" w:styleId="Titulonivel2">
    <w:name w:val="Titulo nivel 2"/>
    <w:basedOn w:val="Ttulo1"/>
    <w:autoRedefine/>
    <w:qFormat/>
    <w:rsid w:val="00F24E25"/>
    <w:pPr>
      <w:tabs>
        <w:tab w:val="left" w:pos="426"/>
      </w:tabs>
      <w:suppressAutoHyphens w:val="0"/>
      <w:spacing w:before="0" w:after="240"/>
      <w:contextualSpacing/>
      <w:jc w:val="both"/>
    </w:pPr>
    <w:rPr>
      <w:rFonts w:ascii="Century Gothic" w:eastAsia="MS Gothic" w:hAnsi="Century Gothic" w:cs="Tahoma"/>
      <w:bCs w:val="0"/>
      <w:color w:val="auto"/>
      <w:kern w:val="0"/>
      <w:szCs w:val="26"/>
      <w:u w:val="none" w:color="000000"/>
      <w:lang w:val="es-ES_tradnl" w:eastAsia="ja-JP"/>
    </w:rPr>
  </w:style>
  <w:style w:type="paragraph" w:customStyle="1" w:styleId="TtuloSegundo">
    <w:name w:val="Título Segundo"/>
    <w:basedOn w:val="Ttulo2"/>
    <w:next w:val="Normal"/>
    <w:link w:val="TtuloSegundoCar"/>
    <w:autoRedefine/>
    <w:qFormat/>
    <w:rsid w:val="00F24E25"/>
    <w:pPr>
      <w:keepLines/>
      <w:suppressAutoHyphens w:val="0"/>
      <w:spacing w:before="0" w:after="0"/>
      <w:contextualSpacing/>
      <w:jc w:val="center"/>
    </w:pPr>
    <w:rPr>
      <w:rFonts w:ascii="Arial Black" w:eastAsia="MS Gothic" w:hAnsi="Arial Black"/>
      <w:i w:val="0"/>
      <w:iCs w:val="0"/>
      <w:color w:val="244061"/>
      <w:sz w:val="32"/>
      <w:szCs w:val="24"/>
      <w:lang w:eastAsia="es-ES"/>
    </w:rPr>
  </w:style>
  <w:style w:type="paragraph" w:customStyle="1" w:styleId="Cuadrculamedia21">
    <w:name w:val="Cuadrícula media 21"/>
    <w:link w:val="MediumGrid2Char"/>
    <w:autoRedefine/>
    <w:uiPriority w:val="1"/>
    <w:qFormat/>
    <w:rsid w:val="00F24E25"/>
    <w:pPr>
      <w:spacing w:after="120"/>
    </w:pPr>
    <w:rPr>
      <w:rFonts w:ascii="Arial Narrow" w:eastAsia="Calibri" w:hAnsi="Arial Narrow"/>
      <w:sz w:val="18"/>
    </w:rPr>
  </w:style>
  <w:style w:type="paragraph" w:customStyle="1" w:styleId="Cuerpo">
    <w:name w:val="Cuerpo"/>
    <w:qFormat/>
    <w:rsid w:val="00F24E25"/>
    <w:rPr>
      <w:color w:val="000000"/>
      <w:sz w:val="24"/>
      <w:szCs w:val="24"/>
      <w:u w:color="000000"/>
      <w:lang w:val="es-CR" w:eastAsia="es-CR"/>
    </w:rPr>
  </w:style>
  <w:style w:type="paragraph" w:customStyle="1" w:styleId="CuerpoD">
    <w:name w:val="Cuerpo D"/>
    <w:qFormat/>
    <w:rsid w:val="00F24E25"/>
    <w:rPr>
      <w:rFonts w:eastAsia="Arial Unicode MS" w:cs="Arial Unicode MS"/>
      <w:color w:val="000000"/>
      <w:sz w:val="24"/>
      <w:szCs w:val="24"/>
      <w:u w:color="000000"/>
      <w:lang w:val="es-ES_tradnl" w:eastAsia="es-CR"/>
    </w:rPr>
  </w:style>
  <w:style w:type="paragraph" w:customStyle="1" w:styleId="ColorfulList-Accent11">
    <w:name w:val="Colorful List - Accent 11"/>
    <w:basedOn w:val="Normal"/>
    <w:uiPriority w:val="34"/>
    <w:qFormat/>
    <w:rsid w:val="00F24E25"/>
    <w:pPr>
      <w:suppressAutoHyphens w:val="0"/>
      <w:ind w:left="708"/>
      <w:contextualSpacing/>
      <w:jc w:val="both"/>
    </w:pPr>
    <w:rPr>
      <w:rFonts w:ascii="Calibri" w:hAnsi="Calibri"/>
      <w:sz w:val="22"/>
      <w:lang w:eastAsia="es-ES"/>
    </w:rPr>
  </w:style>
  <w:style w:type="paragraph" w:customStyle="1" w:styleId="Infodocumentosadjuntos">
    <w:name w:val="Info documentos adjuntos"/>
    <w:basedOn w:val="Normal"/>
    <w:qFormat/>
    <w:rsid w:val="00F24E25"/>
    <w:pPr>
      <w:suppressAutoHyphens w:val="0"/>
      <w:contextualSpacing/>
      <w:jc w:val="both"/>
    </w:pPr>
    <w:rPr>
      <w:rFonts w:ascii="Arial Narrow" w:eastAsia="Calibri" w:hAnsi="Arial Narrow" w:cs="Calibri"/>
      <w:sz w:val="22"/>
      <w:szCs w:val="22"/>
      <w:lang w:val="es-ES_tradnl" w:eastAsia="en-US"/>
    </w:rPr>
  </w:style>
  <w:style w:type="paragraph" w:customStyle="1" w:styleId="pg-bkn-dateline">
    <w:name w:val="pg-bkn-dateline"/>
    <w:basedOn w:val="Normal"/>
    <w:qFormat/>
    <w:rsid w:val="00F24E25"/>
    <w:pPr>
      <w:suppressAutoHyphens w:val="0"/>
      <w:spacing w:beforeAutospacing="1" w:after="200" w:afterAutospacing="1"/>
      <w:contextualSpacing/>
      <w:jc w:val="both"/>
    </w:pPr>
    <w:rPr>
      <w:lang w:val="es-ES_tradnl" w:eastAsia="es-ES_tradnl"/>
    </w:rPr>
  </w:style>
  <w:style w:type="paragraph" w:customStyle="1" w:styleId="Pa32">
    <w:name w:val="Pa3+2"/>
    <w:basedOn w:val="Default"/>
    <w:next w:val="Default"/>
    <w:uiPriority w:val="99"/>
    <w:qFormat/>
    <w:rsid w:val="00F24E25"/>
  </w:style>
  <w:style w:type="paragraph" w:customStyle="1" w:styleId="m-626917162539582725gmail-normalinformemideplan">
    <w:name w:val="m_-626917162539582725gmail-normalinformemideplan"/>
    <w:basedOn w:val="Normal"/>
    <w:qFormat/>
    <w:rsid w:val="00F24E25"/>
    <w:pPr>
      <w:suppressAutoHyphens w:val="0"/>
      <w:spacing w:beforeAutospacing="1" w:after="200" w:afterAutospacing="1"/>
      <w:contextualSpacing/>
      <w:jc w:val="both"/>
    </w:pPr>
    <w:rPr>
      <w:lang w:val="es-CR" w:eastAsia="es-CR"/>
    </w:rPr>
  </w:style>
  <w:style w:type="character" w:customStyle="1" w:styleId="CitaCar1">
    <w:name w:val="Cita Car1"/>
    <w:basedOn w:val="Fuentedeprrafopredeter"/>
    <w:uiPriority w:val="29"/>
    <w:rsid w:val="00F24E25"/>
    <w:rPr>
      <w:i/>
      <w:iCs/>
      <w:color w:val="404040"/>
    </w:rPr>
  </w:style>
  <w:style w:type="paragraph" w:customStyle="1" w:styleId="m6330685719513301262msolistparagraph">
    <w:name w:val="m_6330685719513301262msolistparagraph"/>
    <w:basedOn w:val="Normal"/>
    <w:qFormat/>
    <w:rsid w:val="00F24E25"/>
    <w:pPr>
      <w:suppressAutoHyphens w:val="0"/>
      <w:spacing w:beforeAutospacing="1" w:after="200" w:afterAutospacing="1"/>
      <w:contextualSpacing/>
      <w:jc w:val="both"/>
    </w:pPr>
    <w:rPr>
      <w:rFonts w:eastAsia="Calibri"/>
      <w:lang w:val="es-CR" w:eastAsia="es-CR"/>
    </w:rPr>
  </w:style>
  <w:style w:type="paragraph" w:customStyle="1" w:styleId="xl134">
    <w:name w:val="xl134"/>
    <w:basedOn w:val="Normal"/>
    <w:qFormat/>
    <w:rsid w:val="00F24E25"/>
    <w:pPr>
      <w:suppressAutoHyphens w:val="0"/>
      <w:spacing w:beforeAutospacing="1" w:after="200" w:afterAutospacing="1"/>
      <w:contextualSpacing/>
      <w:jc w:val="both"/>
      <w:textAlignment w:val="top"/>
    </w:pPr>
    <w:rPr>
      <w:rFonts w:ascii="Arial" w:hAnsi="Arial" w:cs="Arial"/>
      <w:b/>
      <w:bCs/>
      <w:sz w:val="18"/>
      <w:szCs w:val="18"/>
      <w:lang w:val="es-CR" w:eastAsia="es-CR"/>
    </w:rPr>
  </w:style>
  <w:style w:type="paragraph" w:customStyle="1" w:styleId="m8589188240698789394gmail-msolistparagraph">
    <w:name w:val="m_8589188240698789394gmail-msolistparagraph"/>
    <w:basedOn w:val="Normal"/>
    <w:qFormat/>
    <w:rsid w:val="00F24E25"/>
    <w:pPr>
      <w:suppressAutoHyphens w:val="0"/>
      <w:spacing w:beforeAutospacing="1" w:after="200" w:afterAutospacing="1"/>
      <w:contextualSpacing/>
      <w:jc w:val="both"/>
    </w:pPr>
    <w:rPr>
      <w:lang w:val="es-CR" w:eastAsia="es-CR"/>
    </w:rPr>
  </w:style>
  <w:style w:type="paragraph" w:customStyle="1" w:styleId="xl76">
    <w:name w:val="xl76"/>
    <w:basedOn w:val="Normal"/>
    <w:qFormat/>
    <w:rsid w:val="00F24E25"/>
    <w:pPr>
      <w:pBdr>
        <w:top w:val="single" w:sz="4" w:space="0" w:color="000000"/>
        <w:left w:val="single" w:sz="8" w:space="0" w:color="000000"/>
        <w:bottom w:val="single" w:sz="4" w:space="0" w:color="000000"/>
        <w:right w:val="single" w:sz="4" w:space="0" w:color="000000"/>
      </w:pBdr>
      <w:suppressAutoHyphens w:val="0"/>
      <w:spacing w:beforeAutospacing="1" w:after="200" w:afterAutospacing="1"/>
      <w:contextualSpacing/>
      <w:jc w:val="center"/>
    </w:pPr>
    <w:rPr>
      <w:lang w:val="es-CR" w:eastAsia="es-CR"/>
    </w:rPr>
  </w:style>
  <w:style w:type="paragraph" w:customStyle="1" w:styleId="xl77">
    <w:name w:val="xl77"/>
    <w:basedOn w:val="Normal"/>
    <w:qFormat/>
    <w:rsid w:val="00F24E25"/>
    <w:pPr>
      <w:pBdr>
        <w:top w:val="single" w:sz="4" w:space="0" w:color="000000"/>
        <w:left w:val="single" w:sz="4" w:space="0" w:color="000000"/>
        <w:bottom w:val="single" w:sz="4" w:space="0" w:color="000000"/>
        <w:right w:val="single" w:sz="8" w:space="0" w:color="000000"/>
      </w:pBdr>
      <w:suppressAutoHyphens w:val="0"/>
      <w:spacing w:beforeAutospacing="1" w:after="200" w:afterAutospacing="1"/>
      <w:contextualSpacing/>
      <w:jc w:val="center"/>
    </w:pPr>
    <w:rPr>
      <w:lang w:val="es-CR" w:eastAsia="es-CR"/>
    </w:rPr>
  </w:style>
  <w:style w:type="paragraph" w:customStyle="1" w:styleId="xl78">
    <w:name w:val="xl78"/>
    <w:basedOn w:val="Normal"/>
    <w:qFormat/>
    <w:rsid w:val="00F24E25"/>
    <w:pPr>
      <w:pBdr>
        <w:bottom w:val="single" w:sz="8" w:space="0" w:color="000000"/>
      </w:pBdr>
      <w:suppressAutoHyphens w:val="0"/>
      <w:spacing w:beforeAutospacing="1" w:after="200" w:afterAutospacing="1"/>
      <w:contextualSpacing/>
      <w:jc w:val="center"/>
    </w:pPr>
    <w:rPr>
      <w:b/>
      <w:bCs/>
      <w:lang w:val="es-CR" w:eastAsia="es-CR"/>
    </w:rPr>
  </w:style>
  <w:style w:type="paragraph" w:customStyle="1" w:styleId="xl79">
    <w:name w:val="xl79"/>
    <w:basedOn w:val="Normal"/>
    <w:qFormat/>
    <w:rsid w:val="00F24E25"/>
    <w:pPr>
      <w:suppressAutoHyphens w:val="0"/>
      <w:spacing w:beforeAutospacing="1" w:after="200" w:afterAutospacing="1"/>
      <w:contextualSpacing/>
      <w:jc w:val="center"/>
    </w:pPr>
    <w:rPr>
      <w:b/>
      <w:bCs/>
      <w:lang w:val="es-CR" w:eastAsia="es-CR"/>
    </w:rPr>
  </w:style>
  <w:style w:type="numbering" w:customStyle="1" w:styleId="Sinlista11111">
    <w:name w:val="Sin lista11111"/>
    <w:uiPriority w:val="99"/>
    <w:semiHidden/>
    <w:unhideWhenUsed/>
    <w:qFormat/>
    <w:rsid w:val="00F24E25"/>
  </w:style>
  <w:style w:type="table" w:customStyle="1" w:styleId="Tablaconcuadrcula12">
    <w:name w:val="Tabla con cuadrícula12"/>
    <w:basedOn w:val="Tablanormal"/>
    <w:next w:val="Tablaconcuadrcula"/>
    <w:uiPriority w:val="59"/>
    <w:unhideWhenUsed/>
    <w:rsid w:val="00F24E25"/>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511">
    <w:name w:val="Tabla con cuadrícula 4 - Énfasis 511"/>
    <w:basedOn w:val="Tablanormal"/>
    <w:uiPriority w:val="49"/>
    <w:rsid w:val="00F24E25"/>
    <w:rPr>
      <w:rFonts w:ascii="Calibri" w:eastAsia="Calibri" w:hAnsi="Calibri" w:cs="Calibri"/>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avistosa1">
    <w:name w:val="Lista vistosa1"/>
    <w:basedOn w:val="Tablanormal"/>
    <w:uiPriority w:val="72"/>
    <w:rsid w:val="00F24E25"/>
    <w:rPr>
      <w:rFonts w:ascii="Calibri" w:eastAsia="Calibri" w:hAnsi="Calibri" w:cs="Calibri"/>
      <w:color w:val="000000"/>
      <w:sz w:val="22"/>
      <w:szCs w:val="22"/>
      <w:lang w:val="es-CR"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Tablaclsica3">
    <w:name w:val="Table Classic 3"/>
    <w:basedOn w:val="Tablanormal"/>
    <w:rsid w:val="00F24E25"/>
    <w:pPr>
      <w:jc w:val="both"/>
    </w:pPr>
    <w:rPr>
      <w:rFonts w:ascii="Calibri" w:eastAsia="Calibri" w:hAnsi="Calibri" w:cs="Calibri"/>
      <w:sz w:val="18"/>
      <w:lang w:val="es-ES_tradnl" w:eastAsia="es-CR"/>
    </w:r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shd w:val="solid" w:color="C0C0C0" w:fill="FFFFFF"/>
    </w:tcPr>
    <w:tblStylePr w:type="firstRow">
      <w:pPr>
        <w:jc w:val="center"/>
      </w:pPr>
      <w:rPr>
        <w:b/>
        <w:bCs/>
        <w:i w:val="0"/>
        <w:color w:val="FFFFFF"/>
        <w:sz w:val="20"/>
      </w:rPr>
      <w:tblPr/>
      <w:tcPr>
        <w:shd w:val="clear" w:color="auto" w:fill="0F243E"/>
        <w:vAlign w:val="center"/>
      </w:tcPr>
    </w:tblStylePr>
    <w:tblStylePr w:type="lastRow">
      <w:rPr>
        <w:color w:val="auto"/>
      </w:rPr>
      <w:tblPr/>
      <w:tcPr>
        <w:tcBorders>
          <w:top w:val="nil"/>
          <w:left w:val="nil"/>
          <w:bottom w:val="nil"/>
          <w:right w:val="nil"/>
          <w:insideH w:val="nil"/>
          <w:insideV w:val="nil"/>
          <w:tl2br w:val="nil"/>
          <w:tr2bl w:val="nil"/>
        </w:tcBorders>
        <w:shd w:val="solid" w:color="FFFFFF" w:fill="FFFFFF"/>
      </w:tcPr>
    </w:tblStylePr>
    <w:tblStylePr w:type="firstCol">
      <w:pPr>
        <w:jc w:val="left"/>
      </w:pPr>
      <w:rPr>
        <w:b w:val="0"/>
        <w:bCs/>
        <w:color w:val="000000"/>
        <w:sz w:val="20"/>
      </w:rPr>
    </w:tblStylePr>
    <w:tblStylePr w:type="band1Horz">
      <w:tblPr/>
      <w:tcPr>
        <w:shd w:val="clear" w:color="C0C0C0" w:fill="F2F2F2"/>
      </w:tcPr>
    </w:tblStylePr>
    <w:tblStylePr w:type="band2Horz">
      <w:tblPr/>
      <w:tcPr>
        <w:shd w:val="clear" w:color="auto" w:fill="D9D9D9"/>
      </w:tcPr>
    </w:tblStylePr>
  </w:style>
  <w:style w:type="table" w:customStyle="1" w:styleId="Tablaconcuadrcula21">
    <w:name w:val="Tabla con cuadrícula21"/>
    <w:basedOn w:val="Tablanormal"/>
    <w:rsid w:val="00F24E25"/>
    <w:rPr>
      <w:rFonts w:ascii="Calibri" w:eastAsia="Calibri" w:hAnsi="Calibri" w:cs="Calibri"/>
      <w:sz w:val="22"/>
      <w:szCs w:val="22"/>
      <w:lang w:val="es-C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59"/>
    <w:rsid w:val="00F24E25"/>
    <w:rPr>
      <w:rFonts w:ascii="Calibri" w:eastAsia="Calibri" w:hAnsi="Calibri" w:cs="Calibri"/>
      <w:sz w:val="22"/>
      <w:szCs w:val="22"/>
      <w:lang w:val="es-C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39"/>
    <w:rsid w:val="00F24E25"/>
    <w:rPr>
      <w:rFonts w:ascii="Calibri" w:eastAsia="Calibri" w:hAnsi="Calibri" w:cs="Calibri"/>
      <w:sz w:val="22"/>
      <w:szCs w:val="22"/>
      <w:lang w:val="es-C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59"/>
    <w:rsid w:val="00F24E25"/>
    <w:rPr>
      <w:rFonts w:ascii="Calibri" w:eastAsia="Calibri" w:hAnsi="Calibri" w:cs="Calibri"/>
      <w:sz w:val="22"/>
      <w:szCs w:val="22"/>
      <w:lang w:val="es-C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F24E25"/>
    <w:rPr>
      <w:rFonts w:ascii="Calibri" w:eastAsia="Calibri" w:hAnsi="Calibri" w:cs="Calibri"/>
      <w:sz w:val="22"/>
      <w:szCs w:val="22"/>
      <w:lang w:val="es-C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rsid w:val="00F24E25"/>
    <w:rPr>
      <w:rFonts w:ascii="Calibri" w:eastAsia="Calibri" w:hAnsi="Calibri" w:cs="Calibri"/>
      <w:sz w:val="22"/>
      <w:szCs w:val="22"/>
      <w:lang w:val="es-C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uiPriority w:val="59"/>
    <w:rsid w:val="00F24E25"/>
    <w:rPr>
      <w:rFonts w:ascii="Calibri" w:eastAsia="Calibri" w:hAnsi="Calibri" w:cs="Calibri"/>
      <w:sz w:val="22"/>
      <w:szCs w:val="22"/>
      <w:lang w:val="es-C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F24E25"/>
    <w:rPr>
      <w:rFonts w:ascii="Calibri" w:eastAsia="Calibri" w:hAnsi="Calibri" w:cs="Calibri"/>
      <w:sz w:val="22"/>
      <w:szCs w:val="22"/>
      <w:lang w:val="es-C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moderna">
    <w:name w:val="Table Contemporary"/>
    <w:basedOn w:val="Tablanormal"/>
    <w:rsid w:val="00F24E25"/>
    <w:pPr>
      <w:jc w:val="both"/>
    </w:pPr>
    <w:rPr>
      <w:rFonts w:ascii="Calibri" w:eastAsia="Calibri" w:hAnsi="Calibri" w:cs="Calibri"/>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lsica1">
    <w:name w:val="Table Classic 1"/>
    <w:basedOn w:val="Tablanormal"/>
    <w:uiPriority w:val="99"/>
    <w:rsid w:val="00F24E25"/>
    <w:pPr>
      <w:jc w:val="both"/>
    </w:pPr>
    <w:rPr>
      <w:rFonts w:ascii="Calibri" w:eastAsia="Calibri" w:hAnsi="Calibri" w:cs="Calibri"/>
      <w:lang w:val="en-US" w:eastAsia="en-US"/>
    </w:rPr>
    <w:tblPr>
      <w:tblBorders>
        <w:top w:val="single" w:sz="12" w:space="0" w:color="000000"/>
        <w:bottom w:val="single" w:sz="12" w:space="0" w:color="000000"/>
      </w:tblBorders>
    </w:tbl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2">
    <w:name w:val="Table Web 2"/>
    <w:basedOn w:val="Tablanormal"/>
    <w:uiPriority w:val="99"/>
    <w:rsid w:val="00F24E25"/>
    <w:pPr>
      <w:jc w:val="both"/>
    </w:pPr>
    <w:rPr>
      <w:rFonts w:ascii="Calibri" w:eastAsia="Calibri" w:hAnsi="Calibri" w:cs="Calibri"/>
      <w:lang w:val="en-US" w:eastAsia="en-US"/>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rPr>
        <w:color w:val="auto"/>
      </w:rPr>
      <w:tblPr/>
      <w:tcPr>
        <w:tcBorders>
          <w:tl2br w:val="none" w:sz="0" w:space="0" w:color="auto"/>
          <w:tr2bl w:val="none" w:sz="0" w:space="0" w:color="auto"/>
        </w:tcBorders>
      </w:tcPr>
    </w:tblStylePr>
  </w:style>
  <w:style w:type="table" w:customStyle="1" w:styleId="Listavistosa2">
    <w:name w:val="Lista vistosa2"/>
    <w:basedOn w:val="Tablanormal"/>
    <w:uiPriority w:val="72"/>
    <w:rsid w:val="00F24E25"/>
    <w:rPr>
      <w:rFonts w:ascii="Calibri" w:eastAsia="Calibri" w:hAnsi="Calibri" w:cs="Calibri"/>
      <w:color w:val="000000"/>
      <w:sz w:val="22"/>
      <w:szCs w:val="22"/>
      <w:lang w:val="es-CR"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1">
    <w:name w:val="Sombreado medio 11"/>
    <w:basedOn w:val="Tablanormal"/>
    <w:uiPriority w:val="63"/>
    <w:rsid w:val="00F24E25"/>
    <w:rPr>
      <w:rFonts w:ascii="Calibri" w:eastAsia="Calibri" w:hAnsi="Calibri" w:cs="Calibri"/>
      <w:sz w:val="22"/>
      <w:szCs w:val="22"/>
      <w:lang w:val="es-CR" w:eastAsia="ja-JP"/>
    </w:rPr>
    <w:tblPr>
      <w:tblStyleRowBandSize w:val="1"/>
      <w:tblStyleCol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shd w:val="clear" w:color="auto" w:fill="D9D9D9"/>
    </w:tcPr>
    <w:tblStylePr w:type="firstRow">
      <w:pPr>
        <w:spacing w:before="0" w:after="0" w:line="240" w:lineRule="auto"/>
        <w:jc w:val="center"/>
      </w:pPr>
      <w:rPr>
        <w:rFonts w:ascii="Calibri" w:hAnsi="Calibri"/>
        <w:b/>
        <w:bCs/>
        <w:color w:val="FFFFFF"/>
        <w:sz w:val="20"/>
      </w:rPr>
      <w:tblPr/>
      <w:tcPr>
        <w:shd w:val="clear" w:color="auto" w:fill="244061"/>
        <w:vAlign w:val="center"/>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cBorders>
      </w:tcPr>
    </w:tblStylePr>
    <w:tblStylePr w:type="firstCol">
      <w:pPr>
        <w:jc w:val="left"/>
      </w:pPr>
      <w:rPr>
        <w:rFonts w:ascii="Calibri" w:hAnsi="Calibri"/>
        <w:b w:val="0"/>
        <w:bCs/>
        <w:sz w:val="20"/>
      </w:rPr>
    </w:tblStylePr>
    <w:tblStylePr w:type="lastCol">
      <w:rPr>
        <w:rFonts w:ascii="Calibri" w:hAnsi="Calibri"/>
        <w:b w:val="0"/>
        <w:bCs/>
        <w:sz w:val="20"/>
      </w:rPr>
    </w:tblStylePr>
    <w:tblStylePr w:type="band1Vert">
      <w:tblPr/>
      <w:tcPr>
        <w:shd w:val="clear" w:color="auto" w:fill="C0C0C0"/>
      </w:tcPr>
    </w:tblStylePr>
    <w:tblStylePr w:type="band1Horz">
      <w:tblPr/>
      <w:tcPr>
        <w:shd w:val="clear" w:color="auto" w:fill="F2F2F2"/>
      </w:tcPr>
    </w:tblStylePr>
    <w:tblStylePr w:type="band2Horz">
      <w:tblPr/>
      <w:tcPr>
        <w:tcBorders>
          <w:top w:val="nil"/>
          <w:left w:val="nil"/>
          <w:bottom w:val="nil"/>
          <w:right w:val="nil"/>
          <w:insideH w:val="nil"/>
          <w:insideV w:val="nil"/>
          <w:tl2br w:val="nil"/>
          <w:tr2bl w:val="nil"/>
        </w:tcBorders>
        <w:shd w:val="clear" w:color="auto" w:fill="D9D9D9"/>
      </w:tcPr>
    </w:tblStylePr>
  </w:style>
  <w:style w:type="table" w:customStyle="1" w:styleId="TablaObjetivos">
    <w:name w:val="Tabla Objetivos"/>
    <w:basedOn w:val="Tablanormal"/>
    <w:uiPriority w:val="59"/>
    <w:rsid w:val="00F24E25"/>
    <w:rPr>
      <w:rFonts w:ascii="Calibri" w:eastAsia="Calibri" w:hAnsi="Calibri" w:cs="Calibri"/>
      <w:color w:val="FFFFFF"/>
      <w:sz w:val="22"/>
      <w:szCs w:val="22"/>
      <w:lang w:val="es-CR" w:eastAsia="en-US"/>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00396D"/>
      <w:vAlign w:val="center"/>
    </w:tcPr>
  </w:style>
  <w:style w:type="table" w:customStyle="1" w:styleId="TablaMIDEPLAN1">
    <w:name w:val="Tabla MIDEPLAN1"/>
    <w:basedOn w:val="Tablanormal"/>
    <w:rsid w:val="00F24E25"/>
    <w:pPr>
      <w:jc w:val="both"/>
    </w:pPr>
    <w:rPr>
      <w:rFonts w:ascii="Calibri" w:eastAsia="Calibri" w:hAnsi="Calibri" w:cs="Calibri"/>
      <w:lang w:val="es-CR" w:eastAsia="es-CR"/>
    </w:rPr>
    <w:tblPr>
      <w:tblStyleRowBandSize w:val="1"/>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solid" w:color="C0C0C0" w:fill="FFFFFF"/>
    </w:tcPr>
    <w:tblStylePr w:type="firstRow">
      <w:pPr>
        <w:jc w:val="center"/>
      </w:pPr>
      <w:rPr>
        <w:rFonts w:ascii="Calibri" w:hAnsi="Calibri"/>
        <w:b/>
        <w:bCs/>
        <w:i w:val="0"/>
        <w:color w:val="FFFFFF"/>
        <w:sz w:val="20"/>
      </w:rPr>
      <w:tblPr/>
      <w:tcPr>
        <w:shd w:val="clear" w:color="auto" w:fill="0F243E"/>
        <w:vAlign w:val="center"/>
      </w:tcPr>
    </w:tblStylePr>
    <w:tblStylePr w:type="lastRow">
      <w:rPr>
        <w:color w:val="auto"/>
      </w:rPr>
      <w:tblPr/>
      <w:tcPr>
        <w:tcBorders>
          <w:top w:val="nil"/>
          <w:left w:val="nil"/>
          <w:bottom w:val="nil"/>
          <w:right w:val="nil"/>
          <w:insideH w:val="nil"/>
          <w:insideV w:val="nil"/>
          <w:tl2br w:val="nil"/>
          <w:tr2bl w:val="nil"/>
        </w:tcBorders>
        <w:shd w:val="solid" w:color="FFFFFF" w:fill="FFFFFF"/>
      </w:tcPr>
    </w:tblStylePr>
    <w:tblStylePr w:type="firstCol">
      <w:pPr>
        <w:jc w:val="left"/>
      </w:pPr>
      <w:rPr>
        <w:rFonts w:ascii="Calibri" w:hAnsi="Calibri"/>
        <w:b w:val="0"/>
        <w:bCs/>
        <w:color w:val="000000"/>
        <w:sz w:val="20"/>
      </w:rPr>
    </w:tblStylePr>
    <w:tblStylePr w:type="band1Horz">
      <w:tblPr/>
      <w:tcPr>
        <w:shd w:val="clear" w:color="C0C0C0" w:fill="F2F2F2"/>
      </w:tcPr>
    </w:tblStylePr>
    <w:tblStylePr w:type="band2Horz">
      <w:tblPr/>
      <w:tcPr>
        <w:shd w:val="clear" w:color="auto" w:fill="D9D9D9"/>
      </w:tcPr>
    </w:tblStylePr>
  </w:style>
  <w:style w:type="table" w:customStyle="1" w:styleId="TablaMIDEPLAN2">
    <w:name w:val="Tabla MIDEPLAN2"/>
    <w:basedOn w:val="Tablanormal"/>
    <w:rsid w:val="00F24E25"/>
    <w:pPr>
      <w:jc w:val="both"/>
    </w:pPr>
    <w:rPr>
      <w:rFonts w:ascii="Calibri" w:eastAsia="Calibri" w:hAnsi="Calibri" w:cs="Calibri"/>
      <w:sz w:val="18"/>
      <w:lang w:val="es-ES_tradnl" w:eastAsia="es-CR"/>
    </w:r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shd w:val="solid" w:color="C0C0C0" w:fill="FFFFFF"/>
    </w:tcPr>
    <w:tblStylePr w:type="firstRow">
      <w:pPr>
        <w:jc w:val="center"/>
      </w:pPr>
      <w:rPr>
        <w:b/>
        <w:bCs/>
        <w:i w:val="0"/>
        <w:color w:val="FFFFFF"/>
        <w:sz w:val="20"/>
      </w:rPr>
      <w:tblPr/>
      <w:tcPr>
        <w:shd w:val="clear" w:color="auto" w:fill="0F243E"/>
        <w:vAlign w:val="center"/>
      </w:tcPr>
    </w:tblStylePr>
    <w:tblStylePr w:type="lastRow">
      <w:rPr>
        <w:color w:val="auto"/>
      </w:rPr>
      <w:tblPr/>
      <w:tcPr>
        <w:tcBorders>
          <w:top w:val="nil"/>
          <w:left w:val="nil"/>
          <w:bottom w:val="nil"/>
          <w:right w:val="nil"/>
          <w:insideH w:val="nil"/>
          <w:insideV w:val="nil"/>
          <w:tl2br w:val="nil"/>
          <w:tr2bl w:val="nil"/>
        </w:tcBorders>
        <w:shd w:val="solid" w:color="FFFFFF" w:fill="FFFFFF"/>
      </w:tcPr>
    </w:tblStylePr>
    <w:tblStylePr w:type="firstCol">
      <w:pPr>
        <w:jc w:val="left"/>
      </w:pPr>
      <w:rPr>
        <w:b w:val="0"/>
        <w:bCs/>
        <w:color w:val="000000"/>
        <w:sz w:val="20"/>
      </w:rPr>
    </w:tblStylePr>
    <w:tblStylePr w:type="band1Horz">
      <w:tblPr/>
      <w:tcPr>
        <w:shd w:val="clear" w:color="C0C0C0" w:fill="F2F2F2"/>
      </w:tcPr>
    </w:tblStylePr>
    <w:tblStylePr w:type="band2Horz">
      <w:tblPr/>
      <w:tcPr>
        <w:shd w:val="clear" w:color="auto" w:fill="D9D9D9"/>
      </w:tcPr>
    </w:tblStylePr>
  </w:style>
  <w:style w:type="table" w:customStyle="1" w:styleId="TableGrid1">
    <w:name w:val="TableGrid1"/>
    <w:rsid w:val="00F24E25"/>
    <w:rPr>
      <w:rFonts w:ascii="Calibri" w:eastAsia="Calibri" w:hAnsi="Calibri" w:cs="Calibri"/>
      <w:sz w:val="22"/>
      <w:szCs w:val="22"/>
      <w:lang w:val="es-CR" w:eastAsia="es-CR"/>
    </w:rPr>
    <w:tblPr>
      <w:tblCellMar>
        <w:top w:w="0" w:type="dxa"/>
        <w:left w:w="0" w:type="dxa"/>
        <w:bottom w:w="0" w:type="dxa"/>
        <w:right w:w="0" w:type="dxa"/>
      </w:tblCellMar>
    </w:tblPr>
  </w:style>
  <w:style w:type="character" w:customStyle="1" w:styleId="Referenciaintensa2">
    <w:name w:val="Referencia intensa2"/>
    <w:basedOn w:val="Fuentedeprrafopredeter"/>
    <w:uiPriority w:val="32"/>
    <w:qFormat/>
    <w:rsid w:val="00F24E25"/>
    <w:rPr>
      <w:b/>
      <w:bCs/>
      <w:smallCaps/>
      <w:color w:val="4472C4"/>
      <w:spacing w:val="5"/>
    </w:rPr>
  </w:style>
  <w:style w:type="character" w:customStyle="1" w:styleId="Referenciaintensa3">
    <w:name w:val="Referencia intensa3"/>
    <w:basedOn w:val="Fuentedeprrafopredeter"/>
    <w:uiPriority w:val="32"/>
    <w:qFormat/>
    <w:rsid w:val="00F24E25"/>
    <w:rPr>
      <w:b/>
      <w:bCs/>
      <w:smallCaps/>
      <w:color w:val="4472C4"/>
      <w:spacing w:val="5"/>
    </w:rPr>
  </w:style>
  <w:style w:type="table" w:customStyle="1" w:styleId="Tablaconcuadrcula22">
    <w:name w:val="Tabla con cuadrícula22"/>
    <w:basedOn w:val="Tablanormal"/>
    <w:next w:val="Tablaconcuadrcula"/>
    <w:uiPriority w:val="39"/>
    <w:rsid w:val="00F24E25"/>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1">
    <w:name w:val="Tabla web 21"/>
    <w:basedOn w:val="Tablanormal"/>
    <w:next w:val="Tablaweb2"/>
    <w:rsid w:val="00F24E25"/>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Normal"/>
    <w:uiPriority w:val="1"/>
    <w:qFormat/>
    <w:rsid w:val="00F24E25"/>
    <w:pPr>
      <w:widowControl w:val="0"/>
      <w:suppressAutoHyphens w:val="0"/>
      <w:autoSpaceDE w:val="0"/>
      <w:autoSpaceDN w:val="0"/>
    </w:pPr>
    <w:rPr>
      <w:rFonts w:ascii="Arial Narrow" w:eastAsia="Arial Narrow" w:hAnsi="Arial Narrow" w:cs="Arial Narrow"/>
      <w:sz w:val="22"/>
      <w:szCs w:val="22"/>
      <w:lang w:eastAsia="es-ES" w:bidi="es-ES"/>
    </w:rPr>
  </w:style>
  <w:style w:type="paragraph" w:styleId="Tabladeilustraciones">
    <w:name w:val="table of figures"/>
    <w:basedOn w:val="Normal"/>
    <w:next w:val="Normal"/>
    <w:uiPriority w:val="99"/>
    <w:qFormat/>
    <w:rsid w:val="00F24E25"/>
    <w:pPr>
      <w:suppressAutoHyphens w:val="0"/>
    </w:pPr>
    <w:rPr>
      <w:sz w:val="20"/>
      <w:szCs w:val="20"/>
      <w:lang w:val="es-CR" w:eastAsia="es-ES"/>
    </w:rPr>
  </w:style>
  <w:style w:type="table" w:customStyle="1" w:styleId="TableNormal1">
    <w:name w:val="Table Normal1"/>
    <w:uiPriority w:val="2"/>
    <w:semiHidden/>
    <w:unhideWhenUsed/>
    <w:qFormat/>
    <w:rsid w:val="00F24E2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aconcuadrcula1clara-nfasis11">
    <w:name w:val="Tabla con cuadrícula 1 clara - Énfasis 11"/>
    <w:basedOn w:val="Tablanormal"/>
    <w:next w:val="Tablaconcuadrcula1clara-nfasis1"/>
    <w:uiPriority w:val="46"/>
    <w:rsid w:val="00F24E25"/>
    <w:rPr>
      <w:rFonts w:asciiTheme="minorHAnsi" w:eastAsiaTheme="minorHAnsi" w:hAnsiTheme="minorHAnsi" w:cstheme="minorBidi"/>
      <w:sz w:val="22"/>
      <w:szCs w:val="22"/>
      <w:lang w:val="es-CR"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4-nfasis52">
    <w:name w:val="Tabla con cuadrícula 4 - Énfasis 52"/>
    <w:basedOn w:val="Tablanormal"/>
    <w:next w:val="Tablaconcuadrcula4-nfasis5"/>
    <w:uiPriority w:val="49"/>
    <w:rsid w:val="00F24E25"/>
    <w:rPr>
      <w:rFonts w:asciiTheme="minorHAnsi" w:eastAsiaTheme="minorHAnsi" w:hAnsiTheme="minorHAnsi" w:cstheme="minorBidi"/>
      <w:sz w:val="22"/>
      <w:szCs w:val="22"/>
      <w:lang w:val="es-CR"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Referenciaintensa4">
    <w:name w:val="Referencia intensa4"/>
    <w:basedOn w:val="Fuentedeprrafopredeter"/>
    <w:uiPriority w:val="32"/>
    <w:qFormat/>
    <w:rsid w:val="00F24E25"/>
    <w:rPr>
      <w:b/>
      <w:bCs/>
      <w:smallCaps/>
      <w:color w:val="4F81BD"/>
      <w:spacing w:val="5"/>
    </w:rPr>
  </w:style>
  <w:style w:type="table" w:customStyle="1" w:styleId="Tablaconcuadrcula13">
    <w:name w:val="Tabla con cuadrícula13"/>
    <w:basedOn w:val="Tablanormal"/>
    <w:next w:val="Tablaconcuadrcula"/>
    <w:uiPriority w:val="59"/>
    <w:rsid w:val="00F24E25"/>
    <w:pPr>
      <w:spacing w:after="160" w:line="259" w:lineRule="auto"/>
    </w:pPr>
    <w:rPr>
      <w:rFonts w:ascii="Calibri" w:eastAsia="Calibri" w:hAnsi="Calibri"/>
      <w:sz w:val="22"/>
      <w:szCs w:val="22"/>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51">
    <w:name w:val="Tabla con cuadrícula 5 oscura - Énfasis 51"/>
    <w:basedOn w:val="Tablanormal"/>
    <w:next w:val="Tablaconcuadrcula5oscura-nfasis5"/>
    <w:uiPriority w:val="50"/>
    <w:rsid w:val="00F24E25"/>
    <w:rPr>
      <w:rFonts w:ascii="Calibri" w:eastAsia="Calibri" w:hAnsi="Calibri"/>
      <w:sz w:val="22"/>
      <w:szCs w:val="22"/>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font5">
    <w:name w:val="font5"/>
    <w:basedOn w:val="Normal"/>
    <w:rsid w:val="00F24E25"/>
    <w:pPr>
      <w:suppressAutoHyphens w:val="0"/>
      <w:spacing w:before="100" w:beforeAutospacing="1" w:after="100" w:afterAutospacing="1"/>
    </w:pPr>
    <w:rPr>
      <w:rFonts w:ascii="Arial" w:hAnsi="Arial" w:cs="Arial"/>
      <w:sz w:val="16"/>
      <w:szCs w:val="16"/>
      <w:lang w:val="es-CR" w:eastAsia="es-CR"/>
    </w:rPr>
  </w:style>
  <w:style w:type="paragraph" w:customStyle="1" w:styleId="font6">
    <w:name w:val="font6"/>
    <w:basedOn w:val="Normal"/>
    <w:rsid w:val="00F24E25"/>
    <w:pPr>
      <w:suppressAutoHyphens w:val="0"/>
      <w:spacing w:before="100" w:beforeAutospacing="1" w:after="100" w:afterAutospacing="1"/>
    </w:pPr>
    <w:rPr>
      <w:rFonts w:ascii="Arial" w:hAnsi="Arial" w:cs="Arial"/>
      <w:b/>
      <w:bCs/>
      <w:i/>
      <w:iCs/>
      <w:color w:val="FF6600"/>
      <w:sz w:val="16"/>
      <w:szCs w:val="16"/>
      <w:lang w:val="es-CR" w:eastAsia="es-CR"/>
    </w:rPr>
  </w:style>
  <w:style w:type="paragraph" w:customStyle="1" w:styleId="xl80">
    <w:name w:val="xl80"/>
    <w:basedOn w:val="Normal"/>
    <w:rsid w:val="00F24E25"/>
    <w:pPr>
      <w:pBdr>
        <w:top w:val="single" w:sz="4" w:space="0" w:color="auto"/>
        <w:left w:val="single" w:sz="4" w:space="0" w:color="auto"/>
        <w:bottom w:val="single" w:sz="4" w:space="0" w:color="auto"/>
        <w:right w:val="single" w:sz="4" w:space="0" w:color="auto"/>
      </w:pBdr>
      <w:shd w:val="clear" w:color="993300" w:fill="BFBFBF"/>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81">
    <w:name w:val="xl81"/>
    <w:basedOn w:val="Normal"/>
    <w:rsid w:val="00F24E25"/>
    <w:pPr>
      <w:pBdr>
        <w:top w:val="single" w:sz="4" w:space="0" w:color="auto"/>
        <w:left w:val="single" w:sz="4" w:space="0" w:color="auto"/>
        <w:bottom w:val="single" w:sz="4" w:space="0" w:color="auto"/>
        <w:right w:val="single" w:sz="4" w:space="0" w:color="auto"/>
      </w:pBdr>
      <w:shd w:val="clear" w:color="FFFF00" w:fill="BFBFBF"/>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82">
    <w:name w:val="xl82"/>
    <w:basedOn w:val="Normal"/>
    <w:rsid w:val="00F24E25"/>
    <w:pPr>
      <w:pBdr>
        <w:top w:val="single" w:sz="4" w:space="0" w:color="auto"/>
        <w:left w:val="single" w:sz="4" w:space="0" w:color="auto"/>
        <w:bottom w:val="single" w:sz="4" w:space="0" w:color="auto"/>
        <w:right w:val="single" w:sz="4" w:space="0" w:color="auto"/>
      </w:pBdr>
      <w:shd w:val="clear" w:color="FFCC00" w:fill="BFBFBF"/>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83">
    <w:name w:val="xl83"/>
    <w:basedOn w:val="Normal"/>
    <w:rsid w:val="00F24E2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Arial" w:hAnsi="Arial" w:cs="Arial"/>
      <w:b/>
      <w:bCs/>
      <w:sz w:val="16"/>
      <w:szCs w:val="16"/>
      <w:lang w:val="es-CR" w:eastAsia="es-CR"/>
    </w:rPr>
  </w:style>
  <w:style w:type="paragraph" w:customStyle="1" w:styleId="xl84">
    <w:name w:val="xl84"/>
    <w:basedOn w:val="Normal"/>
    <w:rsid w:val="00F24E25"/>
    <w:pPr>
      <w:pBdr>
        <w:top w:val="single" w:sz="4" w:space="0" w:color="auto"/>
        <w:left w:val="single" w:sz="4" w:space="0" w:color="auto"/>
        <w:bottom w:val="single" w:sz="4" w:space="0" w:color="auto"/>
        <w:right w:val="single" w:sz="4" w:space="0" w:color="auto"/>
      </w:pBdr>
      <w:shd w:val="clear" w:color="FFCC00" w:fill="00B050"/>
      <w:suppressAutoHyphens w:val="0"/>
      <w:spacing w:before="100" w:beforeAutospacing="1" w:after="100" w:afterAutospacing="1"/>
      <w:jc w:val="center"/>
      <w:textAlignment w:val="center"/>
    </w:pPr>
    <w:rPr>
      <w:rFonts w:ascii="Arial" w:hAnsi="Arial" w:cs="Arial"/>
      <w:sz w:val="22"/>
      <w:szCs w:val="22"/>
      <w:lang w:val="es-CR" w:eastAsia="es-CR"/>
    </w:rPr>
  </w:style>
  <w:style w:type="paragraph" w:customStyle="1" w:styleId="xl85">
    <w:name w:val="xl85"/>
    <w:basedOn w:val="Normal"/>
    <w:rsid w:val="00F24E25"/>
    <w:pPr>
      <w:pBdr>
        <w:top w:val="single" w:sz="4"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86">
    <w:name w:val="xl86"/>
    <w:basedOn w:val="Normal"/>
    <w:rsid w:val="00F24E25"/>
    <w:pPr>
      <w:pBdr>
        <w:top w:val="single" w:sz="4" w:space="0" w:color="auto"/>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87">
    <w:name w:val="xl87"/>
    <w:basedOn w:val="Normal"/>
    <w:rsid w:val="00F24E25"/>
    <w:pPr>
      <w:pBdr>
        <w:top w:val="single" w:sz="4"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88">
    <w:name w:val="xl88"/>
    <w:basedOn w:val="Normal"/>
    <w:rsid w:val="00F24E25"/>
    <w:pPr>
      <w:pBdr>
        <w:top w:val="single" w:sz="4" w:space="0" w:color="auto"/>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89">
    <w:name w:val="xl89"/>
    <w:basedOn w:val="Normal"/>
    <w:rsid w:val="00F24E25"/>
    <w:pPr>
      <w:pBdr>
        <w:top w:val="single" w:sz="4" w:space="0" w:color="auto"/>
        <w:left w:val="single" w:sz="4" w:space="0" w:color="auto"/>
        <w:bottom w:val="single" w:sz="4" w:space="0" w:color="auto"/>
        <w:right w:val="single" w:sz="4" w:space="0" w:color="auto"/>
      </w:pBdr>
      <w:shd w:val="clear" w:color="33CCCC" w:fill="00FF00"/>
      <w:suppressAutoHyphens w:val="0"/>
      <w:spacing w:before="100" w:beforeAutospacing="1" w:after="100" w:afterAutospacing="1"/>
      <w:jc w:val="center"/>
      <w:textAlignment w:val="center"/>
    </w:pPr>
    <w:rPr>
      <w:rFonts w:ascii="Arial" w:hAnsi="Arial" w:cs="Arial"/>
      <w:b/>
      <w:bCs/>
      <w:sz w:val="16"/>
      <w:szCs w:val="16"/>
      <w:lang w:val="es-CR" w:eastAsia="es-CR"/>
    </w:rPr>
  </w:style>
  <w:style w:type="paragraph" w:customStyle="1" w:styleId="xl90">
    <w:name w:val="xl90"/>
    <w:basedOn w:val="Normal"/>
    <w:rsid w:val="00F24E2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91">
    <w:name w:val="xl91"/>
    <w:basedOn w:val="Normal"/>
    <w:rsid w:val="00F24E2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93">
    <w:name w:val="xl93"/>
    <w:basedOn w:val="Normal"/>
    <w:rsid w:val="00F24E2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Arial" w:hAnsi="Arial" w:cs="Arial"/>
      <w:b/>
      <w:bCs/>
      <w:sz w:val="16"/>
      <w:szCs w:val="16"/>
      <w:lang w:val="es-CR" w:eastAsia="es-CR"/>
    </w:rPr>
  </w:style>
  <w:style w:type="paragraph" w:customStyle="1" w:styleId="xl94">
    <w:name w:val="xl94"/>
    <w:basedOn w:val="Normal"/>
    <w:rsid w:val="00F24E2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95">
    <w:name w:val="xl95"/>
    <w:basedOn w:val="Normal"/>
    <w:rsid w:val="00F24E2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center"/>
    </w:pPr>
    <w:rPr>
      <w:rFonts w:ascii="Arial" w:hAnsi="Arial" w:cs="Arial"/>
      <w:b/>
      <w:bCs/>
      <w:sz w:val="16"/>
      <w:szCs w:val="16"/>
      <w:lang w:val="es-CR" w:eastAsia="es-CR"/>
    </w:rPr>
  </w:style>
  <w:style w:type="paragraph" w:customStyle="1" w:styleId="xl96">
    <w:name w:val="xl96"/>
    <w:basedOn w:val="Normal"/>
    <w:rsid w:val="00F24E25"/>
    <w:pPr>
      <w:pBdr>
        <w:top w:val="single" w:sz="4" w:space="0" w:color="auto"/>
        <w:left w:val="single" w:sz="4" w:space="0" w:color="auto"/>
        <w:bottom w:val="single" w:sz="4" w:space="0" w:color="auto"/>
        <w:right w:val="single" w:sz="4" w:space="0" w:color="auto"/>
      </w:pBdr>
      <w:shd w:val="clear" w:color="FFFFCC" w:fill="D9D9D9"/>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97">
    <w:name w:val="xl97"/>
    <w:basedOn w:val="Normal"/>
    <w:rsid w:val="00F24E2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98">
    <w:name w:val="xl98"/>
    <w:basedOn w:val="Normal"/>
    <w:rsid w:val="00F24E2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99">
    <w:name w:val="xl99"/>
    <w:basedOn w:val="Normal"/>
    <w:rsid w:val="00F24E2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100">
    <w:name w:val="xl100"/>
    <w:basedOn w:val="Normal"/>
    <w:rsid w:val="00F24E2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CR" w:eastAsia="es-CR"/>
    </w:rPr>
  </w:style>
  <w:style w:type="paragraph" w:customStyle="1" w:styleId="xl101">
    <w:name w:val="xl101"/>
    <w:basedOn w:val="Normal"/>
    <w:rsid w:val="00F24E25"/>
    <w:pPr>
      <w:pBdr>
        <w:top w:val="single" w:sz="4" w:space="0" w:color="auto"/>
        <w:left w:val="single" w:sz="4" w:space="0" w:color="auto"/>
        <w:bottom w:val="single" w:sz="4" w:space="0" w:color="auto"/>
        <w:right w:val="single" w:sz="4" w:space="0" w:color="auto"/>
      </w:pBdr>
      <w:shd w:val="clear" w:color="00CCFF" w:fill="33CCCC"/>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102">
    <w:name w:val="xl102"/>
    <w:basedOn w:val="Normal"/>
    <w:rsid w:val="00F24E25"/>
    <w:pPr>
      <w:pBdr>
        <w:top w:val="single" w:sz="4" w:space="0" w:color="auto"/>
        <w:left w:val="single" w:sz="4" w:space="0" w:color="auto"/>
        <w:bottom w:val="single" w:sz="4" w:space="0" w:color="auto"/>
        <w:right w:val="single" w:sz="4" w:space="0" w:color="auto"/>
      </w:pBdr>
      <w:shd w:val="clear" w:color="D9D9D9" w:fill="C0C0C0"/>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103">
    <w:name w:val="xl103"/>
    <w:basedOn w:val="Normal"/>
    <w:rsid w:val="00F24E2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104">
    <w:name w:val="xl104"/>
    <w:basedOn w:val="Normal"/>
    <w:rsid w:val="00F24E25"/>
    <w:pPr>
      <w:pBdr>
        <w:top w:val="single" w:sz="4" w:space="0" w:color="auto"/>
        <w:left w:val="single" w:sz="4" w:space="0" w:color="auto"/>
        <w:bottom w:val="single" w:sz="4" w:space="0" w:color="auto"/>
        <w:right w:val="single" w:sz="4" w:space="0" w:color="auto"/>
      </w:pBdr>
      <w:shd w:val="clear" w:color="00CCFF" w:fill="33CCCC"/>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105">
    <w:name w:val="xl105"/>
    <w:basedOn w:val="Normal"/>
    <w:rsid w:val="00F24E2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Arial" w:hAnsi="Arial" w:cs="Arial"/>
      <w:b/>
      <w:bCs/>
      <w:sz w:val="16"/>
      <w:szCs w:val="16"/>
      <w:lang w:val="es-CR" w:eastAsia="es-CR"/>
    </w:rPr>
  </w:style>
  <w:style w:type="paragraph" w:customStyle="1" w:styleId="xl106">
    <w:name w:val="xl106"/>
    <w:basedOn w:val="Normal"/>
    <w:rsid w:val="00F24E2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16"/>
      <w:szCs w:val="16"/>
      <w:lang w:val="es-CR" w:eastAsia="es-CR"/>
    </w:rPr>
  </w:style>
  <w:style w:type="paragraph" w:customStyle="1" w:styleId="xl107">
    <w:name w:val="xl107"/>
    <w:basedOn w:val="Normal"/>
    <w:rsid w:val="00F24E25"/>
    <w:pPr>
      <w:pBdr>
        <w:top w:val="single" w:sz="8" w:space="0" w:color="000000"/>
        <w:left w:val="single" w:sz="8" w:space="0" w:color="auto"/>
        <w:bottom w:val="single" w:sz="8" w:space="0" w:color="000000"/>
      </w:pBdr>
      <w:shd w:val="clear" w:color="FFFFCC" w:fill="FFFFFF"/>
      <w:suppressAutoHyphens w:val="0"/>
      <w:spacing w:before="100" w:beforeAutospacing="1" w:after="100" w:afterAutospacing="1"/>
      <w:jc w:val="center"/>
      <w:textAlignment w:val="center"/>
    </w:pPr>
    <w:rPr>
      <w:rFonts w:ascii="Arial" w:hAnsi="Arial" w:cs="Arial"/>
      <w:b/>
      <w:bCs/>
      <w:sz w:val="16"/>
      <w:szCs w:val="16"/>
      <w:lang w:val="es-CR" w:eastAsia="es-CR"/>
    </w:rPr>
  </w:style>
  <w:style w:type="paragraph" w:customStyle="1" w:styleId="xl108">
    <w:name w:val="xl108"/>
    <w:basedOn w:val="Normal"/>
    <w:rsid w:val="00F24E25"/>
    <w:pPr>
      <w:pBdr>
        <w:top w:val="single" w:sz="8" w:space="0" w:color="000000"/>
        <w:left w:val="single" w:sz="8" w:space="0" w:color="auto"/>
        <w:bottom w:val="single" w:sz="8" w:space="0" w:color="auto"/>
      </w:pBdr>
      <w:shd w:val="clear" w:color="FFFFCC" w:fill="FFFFFF"/>
      <w:suppressAutoHyphens w:val="0"/>
      <w:spacing w:before="100" w:beforeAutospacing="1" w:after="100" w:afterAutospacing="1"/>
      <w:jc w:val="center"/>
      <w:textAlignment w:val="center"/>
    </w:pPr>
    <w:rPr>
      <w:rFonts w:ascii="Arial" w:hAnsi="Arial" w:cs="Arial"/>
      <w:b/>
      <w:bCs/>
      <w:sz w:val="16"/>
      <w:szCs w:val="16"/>
      <w:lang w:val="es-CR" w:eastAsia="es-CR"/>
    </w:rPr>
  </w:style>
  <w:style w:type="paragraph" w:customStyle="1" w:styleId="xl109">
    <w:name w:val="xl109"/>
    <w:basedOn w:val="Normal"/>
    <w:rsid w:val="00F24E25"/>
    <w:pPr>
      <w:pBdr>
        <w:top w:val="single" w:sz="4" w:space="0" w:color="auto"/>
        <w:left w:val="single" w:sz="4" w:space="0" w:color="auto"/>
        <w:bottom w:val="single" w:sz="4" w:space="0" w:color="auto"/>
        <w:right w:val="single" w:sz="4" w:space="0" w:color="auto"/>
      </w:pBdr>
      <w:shd w:val="clear" w:color="D9D9D9" w:fill="C0C0C0"/>
      <w:suppressAutoHyphens w:val="0"/>
      <w:spacing w:before="100" w:beforeAutospacing="1" w:after="100" w:afterAutospacing="1"/>
      <w:jc w:val="center"/>
      <w:textAlignment w:val="center"/>
    </w:pPr>
    <w:rPr>
      <w:rFonts w:ascii="Arial" w:hAnsi="Arial" w:cs="Arial"/>
      <w:b/>
      <w:bCs/>
      <w:sz w:val="16"/>
      <w:szCs w:val="16"/>
      <w:lang w:val="es-CR" w:eastAsia="es-CR"/>
    </w:rPr>
  </w:style>
  <w:style w:type="paragraph" w:customStyle="1" w:styleId="xl110">
    <w:name w:val="xl110"/>
    <w:basedOn w:val="Normal"/>
    <w:rsid w:val="00F24E25"/>
    <w:pPr>
      <w:pBdr>
        <w:top w:val="single" w:sz="4" w:space="0" w:color="auto"/>
        <w:left w:val="single" w:sz="4" w:space="0" w:color="auto"/>
        <w:bottom w:val="single" w:sz="4" w:space="0" w:color="auto"/>
        <w:right w:val="single" w:sz="4" w:space="0" w:color="auto"/>
      </w:pBdr>
      <w:shd w:val="clear" w:color="00CCFF" w:fill="FF9933"/>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111">
    <w:name w:val="xl111"/>
    <w:basedOn w:val="Normal"/>
    <w:rsid w:val="00F24E25"/>
    <w:pPr>
      <w:pBdr>
        <w:top w:val="single" w:sz="8" w:space="0" w:color="auto"/>
        <w:left w:val="single" w:sz="8" w:space="0" w:color="auto"/>
      </w:pBdr>
      <w:shd w:val="clear" w:color="FFFFCC" w:fill="FFFFFF"/>
      <w:suppressAutoHyphens w:val="0"/>
      <w:spacing w:before="100" w:beforeAutospacing="1" w:after="100" w:afterAutospacing="1"/>
      <w:jc w:val="center"/>
      <w:textAlignment w:val="center"/>
    </w:pPr>
    <w:rPr>
      <w:rFonts w:ascii="Arial" w:hAnsi="Arial" w:cs="Arial"/>
      <w:b/>
      <w:bCs/>
      <w:sz w:val="16"/>
      <w:szCs w:val="16"/>
      <w:lang w:val="es-CR" w:eastAsia="es-CR"/>
    </w:rPr>
  </w:style>
  <w:style w:type="paragraph" w:customStyle="1" w:styleId="xl112">
    <w:name w:val="xl112"/>
    <w:basedOn w:val="Normal"/>
    <w:rsid w:val="00F24E25"/>
    <w:pPr>
      <w:pBdr>
        <w:left w:val="single" w:sz="8" w:space="0" w:color="auto"/>
        <w:bottom w:val="single" w:sz="8" w:space="0" w:color="auto"/>
      </w:pBdr>
      <w:shd w:val="clear" w:color="FFFFCC" w:fill="FFFFFF"/>
      <w:suppressAutoHyphens w:val="0"/>
      <w:spacing w:before="100" w:beforeAutospacing="1" w:after="100" w:afterAutospacing="1"/>
      <w:jc w:val="center"/>
      <w:textAlignment w:val="center"/>
    </w:pPr>
    <w:rPr>
      <w:rFonts w:ascii="Arial" w:hAnsi="Arial" w:cs="Arial"/>
      <w:b/>
      <w:bCs/>
      <w:sz w:val="16"/>
      <w:szCs w:val="16"/>
      <w:lang w:val="es-CR" w:eastAsia="es-CR"/>
    </w:rPr>
  </w:style>
  <w:style w:type="paragraph" w:customStyle="1" w:styleId="xl113">
    <w:name w:val="xl113"/>
    <w:basedOn w:val="Normal"/>
    <w:rsid w:val="00F24E25"/>
    <w:pPr>
      <w:pBdr>
        <w:top w:val="single" w:sz="4" w:space="0" w:color="auto"/>
        <w:left w:val="single" w:sz="4" w:space="0" w:color="auto"/>
        <w:bottom w:val="single" w:sz="4" w:space="0" w:color="auto"/>
        <w:right w:val="single" w:sz="4" w:space="0" w:color="auto"/>
      </w:pBdr>
      <w:shd w:val="clear" w:color="808080" w:fill="D9D9D9"/>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114">
    <w:name w:val="xl114"/>
    <w:basedOn w:val="Normal"/>
    <w:rsid w:val="00F24E2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center"/>
    </w:pPr>
    <w:rPr>
      <w:rFonts w:ascii="Arial" w:hAnsi="Arial" w:cs="Arial"/>
      <w:b/>
      <w:bCs/>
      <w:sz w:val="16"/>
      <w:szCs w:val="16"/>
      <w:lang w:val="es-CR" w:eastAsia="es-CR"/>
    </w:rPr>
  </w:style>
  <w:style w:type="paragraph" w:customStyle="1" w:styleId="xl115">
    <w:name w:val="xl115"/>
    <w:basedOn w:val="Normal"/>
    <w:rsid w:val="00F24E25"/>
    <w:pPr>
      <w:pBdr>
        <w:top w:val="single" w:sz="4" w:space="0" w:color="auto"/>
        <w:left w:val="single" w:sz="4" w:space="0" w:color="auto"/>
        <w:bottom w:val="single" w:sz="4" w:space="0" w:color="auto"/>
        <w:right w:val="single" w:sz="4" w:space="0" w:color="auto"/>
      </w:pBdr>
      <w:shd w:val="clear" w:color="D9D9D9" w:fill="C0C0C0"/>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116">
    <w:name w:val="xl116"/>
    <w:basedOn w:val="Normal"/>
    <w:rsid w:val="00F24E25"/>
    <w:pPr>
      <w:pBdr>
        <w:top w:val="single" w:sz="8" w:space="0" w:color="auto"/>
        <w:left w:val="single" w:sz="8" w:space="0" w:color="auto"/>
        <w:bottom w:val="single" w:sz="4" w:space="0" w:color="000000"/>
      </w:pBdr>
      <w:shd w:val="clear" w:color="FFFFCC" w:fill="FFFFFF"/>
      <w:suppressAutoHyphens w:val="0"/>
      <w:spacing w:before="100" w:beforeAutospacing="1" w:after="100" w:afterAutospacing="1"/>
      <w:jc w:val="center"/>
      <w:textAlignment w:val="center"/>
    </w:pPr>
    <w:rPr>
      <w:rFonts w:ascii="Arial" w:hAnsi="Arial" w:cs="Arial"/>
      <w:b/>
      <w:bCs/>
      <w:sz w:val="16"/>
      <w:szCs w:val="16"/>
      <w:lang w:val="es-CR" w:eastAsia="es-CR"/>
    </w:rPr>
  </w:style>
  <w:style w:type="paragraph" w:customStyle="1" w:styleId="xl117">
    <w:name w:val="xl117"/>
    <w:basedOn w:val="Normal"/>
    <w:rsid w:val="00F24E25"/>
    <w:pPr>
      <w:pBdr>
        <w:top w:val="single" w:sz="8" w:space="0" w:color="000000"/>
        <w:left w:val="single" w:sz="8" w:space="0" w:color="auto"/>
        <w:bottom w:val="single" w:sz="4" w:space="0" w:color="000000"/>
      </w:pBdr>
      <w:shd w:val="clear" w:color="FFFFCC" w:fill="FFFFFF"/>
      <w:suppressAutoHyphens w:val="0"/>
      <w:spacing w:before="100" w:beforeAutospacing="1" w:after="100" w:afterAutospacing="1"/>
      <w:jc w:val="center"/>
      <w:textAlignment w:val="center"/>
    </w:pPr>
    <w:rPr>
      <w:rFonts w:ascii="Arial" w:hAnsi="Arial" w:cs="Arial"/>
      <w:b/>
      <w:bCs/>
      <w:sz w:val="16"/>
      <w:szCs w:val="16"/>
      <w:lang w:val="es-CR" w:eastAsia="es-CR"/>
    </w:rPr>
  </w:style>
  <w:style w:type="paragraph" w:customStyle="1" w:styleId="xl118">
    <w:name w:val="xl118"/>
    <w:basedOn w:val="Normal"/>
    <w:rsid w:val="00F24E25"/>
    <w:pPr>
      <w:pBdr>
        <w:top w:val="single" w:sz="4" w:space="0" w:color="auto"/>
        <w:left w:val="single" w:sz="4" w:space="0" w:color="auto"/>
        <w:bottom w:val="single" w:sz="4" w:space="0" w:color="auto"/>
        <w:right w:val="single" w:sz="4" w:space="0" w:color="auto"/>
      </w:pBdr>
      <w:shd w:val="clear" w:color="FFFFCC" w:fill="D9D9D9"/>
      <w:suppressAutoHyphens w:val="0"/>
      <w:spacing w:before="100" w:beforeAutospacing="1" w:after="100" w:afterAutospacing="1"/>
      <w:jc w:val="right"/>
      <w:textAlignment w:val="center"/>
    </w:pPr>
    <w:rPr>
      <w:rFonts w:ascii="Arial" w:hAnsi="Arial" w:cs="Arial"/>
      <w:sz w:val="16"/>
      <w:szCs w:val="16"/>
      <w:lang w:val="es-CR" w:eastAsia="es-CR"/>
    </w:rPr>
  </w:style>
  <w:style w:type="paragraph" w:customStyle="1" w:styleId="xl119">
    <w:name w:val="xl119"/>
    <w:basedOn w:val="Normal"/>
    <w:rsid w:val="00F24E25"/>
    <w:pPr>
      <w:pBdr>
        <w:top w:val="single" w:sz="4" w:space="0" w:color="auto"/>
        <w:left w:val="single" w:sz="4" w:space="0" w:color="auto"/>
        <w:bottom w:val="single" w:sz="4" w:space="0" w:color="auto"/>
        <w:right w:val="single" w:sz="4" w:space="0" w:color="auto"/>
      </w:pBdr>
      <w:shd w:val="clear" w:color="FFFFCC" w:fill="BFBFBF"/>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120">
    <w:name w:val="xl120"/>
    <w:basedOn w:val="Normal"/>
    <w:rsid w:val="00F24E25"/>
    <w:pPr>
      <w:pBdr>
        <w:top w:val="single" w:sz="4" w:space="0" w:color="auto"/>
        <w:left w:val="single" w:sz="4" w:space="0" w:color="auto"/>
        <w:bottom w:val="single" w:sz="4" w:space="0" w:color="auto"/>
        <w:right w:val="single" w:sz="4" w:space="0" w:color="auto"/>
      </w:pBdr>
      <w:shd w:val="clear" w:color="00CCFF" w:fill="33CCCC"/>
      <w:suppressAutoHyphens w:val="0"/>
      <w:spacing w:before="100" w:beforeAutospacing="1" w:after="100" w:afterAutospacing="1"/>
      <w:jc w:val="right"/>
      <w:textAlignment w:val="center"/>
    </w:pPr>
    <w:rPr>
      <w:rFonts w:ascii="Arial" w:hAnsi="Arial" w:cs="Arial"/>
      <w:b/>
      <w:bCs/>
      <w:sz w:val="16"/>
      <w:szCs w:val="16"/>
      <w:lang w:val="es-CR" w:eastAsia="es-CR"/>
    </w:rPr>
  </w:style>
  <w:style w:type="paragraph" w:customStyle="1" w:styleId="xl121">
    <w:name w:val="xl121"/>
    <w:basedOn w:val="Normal"/>
    <w:rsid w:val="00F24E25"/>
    <w:pPr>
      <w:pBdr>
        <w:top w:val="single" w:sz="4" w:space="0" w:color="auto"/>
        <w:left w:val="single" w:sz="4" w:space="0" w:color="auto"/>
        <w:bottom w:val="single" w:sz="4" w:space="0" w:color="auto"/>
        <w:right w:val="single" w:sz="4" w:space="0" w:color="auto"/>
      </w:pBdr>
      <w:shd w:val="clear" w:color="00CCFF" w:fill="33CCCC"/>
      <w:suppressAutoHyphens w:val="0"/>
      <w:spacing w:before="100" w:beforeAutospacing="1" w:after="100" w:afterAutospacing="1"/>
      <w:jc w:val="center"/>
      <w:textAlignment w:val="center"/>
    </w:pPr>
    <w:rPr>
      <w:rFonts w:ascii="Arial" w:hAnsi="Arial" w:cs="Arial"/>
      <w:b/>
      <w:bCs/>
      <w:sz w:val="16"/>
      <w:szCs w:val="16"/>
      <w:lang w:val="es-CR" w:eastAsia="es-CR"/>
    </w:rPr>
  </w:style>
  <w:style w:type="paragraph" w:customStyle="1" w:styleId="xl122">
    <w:name w:val="xl122"/>
    <w:basedOn w:val="Normal"/>
    <w:rsid w:val="00F24E25"/>
    <w:pPr>
      <w:pBdr>
        <w:top w:val="single" w:sz="4" w:space="0" w:color="auto"/>
        <w:left w:val="single" w:sz="4" w:space="0" w:color="auto"/>
        <w:bottom w:val="single" w:sz="4" w:space="0" w:color="auto"/>
        <w:right w:val="single" w:sz="4" w:space="0" w:color="auto"/>
      </w:pBdr>
      <w:shd w:val="clear" w:color="FFC000" w:fill="FFCC00"/>
      <w:suppressAutoHyphens w:val="0"/>
      <w:spacing w:before="100" w:beforeAutospacing="1" w:after="100" w:afterAutospacing="1"/>
      <w:jc w:val="center"/>
      <w:textAlignment w:val="center"/>
    </w:pPr>
    <w:rPr>
      <w:rFonts w:ascii="Arial" w:hAnsi="Arial" w:cs="Arial"/>
      <w:b/>
      <w:bCs/>
      <w:sz w:val="16"/>
      <w:szCs w:val="16"/>
      <w:lang w:val="es-CR" w:eastAsia="es-CR"/>
    </w:rPr>
  </w:style>
  <w:style w:type="paragraph" w:customStyle="1" w:styleId="xl123">
    <w:name w:val="xl123"/>
    <w:basedOn w:val="Normal"/>
    <w:rsid w:val="00F24E2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Arial" w:hAnsi="Arial" w:cs="Arial"/>
      <w:b/>
      <w:bCs/>
      <w:sz w:val="16"/>
      <w:szCs w:val="16"/>
      <w:lang w:val="es-CR" w:eastAsia="es-CR"/>
    </w:rPr>
  </w:style>
  <w:style w:type="paragraph" w:customStyle="1" w:styleId="xl124">
    <w:name w:val="xl124"/>
    <w:basedOn w:val="Normal"/>
    <w:rsid w:val="00F24E25"/>
    <w:pPr>
      <w:pBdr>
        <w:top w:val="single" w:sz="4" w:space="0" w:color="auto"/>
        <w:left w:val="single" w:sz="4" w:space="0" w:color="auto"/>
        <w:bottom w:val="single" w:sz="4" w:space="0" w:color="auto"/>
        <w:right w:val="single" w:sz="4" w:space="0" w:color="auto"/>
      </w:pBdr>
      <w:shd w:val="clear" w:color="FFCC00" w:fill="00B050"/>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125">
    <w:name w:val="xl125"/>
    <w:basedOn w:val="Normal"/>
    <w:rsid w:val="00F24E25"/>
    <w:pPr>
      <w:pBdr>
        <w:top w:val="single" w:sz="4" w:space="0" w:color="auto"/>
        <w:left w:val="single" w:sz="4" w:space="0" w:color="auto"/>
        <w:bottom w:val="single" w:sz="4" w:space="0" w:color="auto"/>
        <w:right w:val="single" w:sz="4" w:space="0" w:color="auto"/>
      </w:pBdr>
      <w:shd w:val="clear" w:color="FFCC00" w:fill="00B050"/>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126">
    <w:name w:val="xl126"/>
    <w:basedOn w:val="Normal"/>
    <w:rsid w:val="00F24E25"/>
    <w:pPr>
      <w:pBdr>
        <w:top w:val="single" w:sz="4" w:space="0" w:color="auto"/>
        <w:left w:val="single" w:sz="4" w:space="0" w:color="auto"/>
        <w:bottom w:val="single" w:sz="4" w:space="0" w:color="auto"/>
        <w:right w:val="single" w:sz="4" w:space="0" w:color="auto"/>
      </w:pBdr>
      <w:shd w:val="clear" w:color="FFFFCC" w:fill="FDE9D9"/>
      <w:suppressAutoHyphens w:val="0"/>
      <w:spacing w:before="100" w:beforeAutospacing="1" w:after="100" w:afterAutospacing="1"/>
      <w:jc w:val="center"/>
      <w:textAlignment w:val="center"/>
    </w:pPr>
    <w:rPr>
      <w:rFonts w:ascii="Arial" w:hAnsi="Arial" w:cs="Arial"/>
      <w:b/>
      <w:bCs/>
      <w:sz w:val="16"/>
      <w:szCs w:val="16"/>
      <w:lang w:val="es-CR" w:eastAsia="es-CR"/>
    </w:rPr>
  </w:style>
  <w:style w:type="paragraph" w:customStyle="1" w:styleId="xl127">
    <w:name w:val="xl127"/>
    <w:basedOn w:val="Normal"/>
    <w:rsid w:val="00F24E25"/>
    <w:pPr>
      <w:pBdr>
        <w:top w:val="single" w:sz="4" w:space="0" w:color="auto"/>
        <w:left w:val="single" w:sz="4" w:space="0" w:color="auto"/>
        <w:bottom w:val="single" w:sz="4" w:space="0" w:color="auto"/>
        <w:right w:val="single" w:sz="4" w:space="0" w:color="auto"/>
      </w:pBdr>
      <w:shd w:val="clear" w:color="FFCC00" w:fill="00B050"/>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128">
    <w:name w:val="xl128"/>
    <w:basedOn w:val="Normal"/>
    <w:rsid w:val="00F24E2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Arial" w:hAnsi="Arial" w:cs="Arial"/>
      <w:b/>
      <w:bCs/>
      <w:i/>
      <w:iCs/>
      <w:sz w:val="16"/>
      <w:szCs w:val="16"/>
      <w:lang w:val="es-CR" w:eastAsia="es-CR"/>
    </w:rPr>
  </w:style>
  <w:style w:type="paragraph" w:customStyle="1" w:styleId="xl129">
    <w:name w:val="xl129"/>
    <w:basedOn w:val="Normal"/>
    <w:rsid w:val="00F24E25"/>
    <w:pPr>
      <w:pBdr>
        <w:top w:val="single" w:sz="4" w:space="0" w:color="auto"/>
        <w:left w:val="single" w:sz="4" w:space="0" w:color="auto"/>
        <w:bottom w:val="single" w:sz="4" w:space="0" w:color="auto"/>
        <w:right w:val="single" w:sz="4" w:space="0" w:color="auto"/>
      </w:pBdr>
      <w:shd w:val="clear" w:color="FFCC00" w:fill="FFFF00"/>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130">
    <w:name w:val="xl130"/>
    <w:basedOn w:val="Normal"/>
    <w:rsid w:val="00F24E25"/>
    <w:pPr>
      <w:pBdr>
        <w:top w:val="single" w:sz="4" w:space="0" w:color="auto"/>
        <w:left w:val="single" w:sz="4" w:space="0" w:color="auto"/>
        <w:bottom w:val="single" w:sz="4" w:space="0" w:color="auto"/>
        <w:right w:val="single" w:sz="4" w:space="0" w:color="auto"/>
      </w:pBdr>
      <w:shd w:val="clear" w:color="FFCC00" w:fill="FFFF00"/>
      <w:suppressAutoHyphens w:val="0"/>
      <w:spacing w:before="100" w:beforeAutospacing="1" w:after="100" w:afterAutospacing="1"/>
      <w:jc w:val="center"/>
      <w:textAlignment w:val="center"/>
    </w:pPr>
    <w:rPr>
      <w:rFonts w:ascii="Arial" w:hAnsi="Arial" w:cs="Arial"/>
      <w:sz w:val="22"/>
      <w:szCs w:val="22"/>
      <w:lang w:val="es-CR" w:eastAsia="es-CR"/>
    </w:rPr>
  </w:style>
  <w:style w:type="paragraph" w:customStyle="1" w:styleId="xl131">
    <w:name w:val="xl131"/>
    <w:basedOn w:val="Normal"/>
    <w:rsid w:val="00F24E2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CR" w:eastAsia="es-CR"/>
    </w:rPr>
  </w:style>
  <w:style w:type="paragraph" w:customStyle="1" w:styleId="xl132">
    <w:name w:val="xl132"/>
    <w:basedOn w:val="Normal"/>
    <w:rsid w:val="00F24E2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CR" w:eastAsia="es-CR"/>
    </w:rPr>
  </w:style>
  <w:style w:type="paragraph" w:customStyle="1" w:styleId="xl133">
    <w:name w:val="xl133"/>
    <w:basedOn w:val="Normal"/>
    <w:rsid w:val="00F24E2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Arial" w:hAnsi="Arial" w:cs="Arial"/>
      <w:b/>
      <w:bCs/>
      <w:sz w:val="16"/>
      <w:szCs w:val="16"/>
      <w:lang w:val="es-CR" w:eastAsia="es-CR"/>
    </w:rPr>
  </w:style>
  <w:style w:type="paragraph" w:customStyle="1" w:styleId="xl135">
    <w:name w:val="xl135"/>
    <w:basedOn w:val="Normal"/>
    <w:rsid w:val="00F24E2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Arial" w:hAnsi="Arial" w:cs="Arial"/>
      <w:b/>
      <w:bCs/>
      <w:sz w:val="16"/>
      <w:szCs w:val="16"/>
      <w:lang w:val="es-CR" w:eastAsia="es-CR"/>
    </w:rPr>
  </w:style>
  <w:style w:type="paragraph" w:customStyle="1" w:styleId="xl136">
    <w:name w:val="xl136"/>
    <w:basedOn w:val="Normal"/>
    <w:rsid w:val="00F24E2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Arial" w:hAnsi="Arial" w:cs="Arial"/>
      <w:b/>
      <w:bCs/>
      <w:sz w:val="16"/>
      <w:szCs w:val="16"/>
      <w:lang w:val="es-CR" w:eastAsia="es-CR"/>
    </w:rPr>
  </w:style>
  <w:style w:type="paragraph" w:customStyle="1" w:styleId="xl137">
    <w:name w:val="xl137"/>
    <w:basedOn w:val="Normal"/>
    <w:rsid w:val="00F24E25"/>
    <w:pPr>
      <w:pBdr>
        <w:left w:val="single" w:sz="4" w:space="0" w:color="auto"/>
        <w:bottom w:val="single" w:sz="4" w:space="0" w:color="auto"/>
        <w:right w:val="single" w:sz="4" w:space="0" w:color="auto"/>
      </w:pBdr>
      <w:shd w:val="clear" w:color="FFFFCC" w:fill="D9D9D9"/>
      <w:suppressAutoHyphens w:val="0"/>
      <w:spacing w:before="100" w:beforeAutospacing="1" w:after="100" w:afterAutospacing="1"/>
      <w:jc w:val="center"/>
      <w:textAlignment w:val="center"/>
    </w:pPr>
    <w:rPr>
      <w:rFonts w:ascii="Arial" w:hAnsi="Arial" w:cs="Arial"/>
      <w:b/>
      <w:bCs/>
      <w:sz w:val="16"/>
      <w:szCs w:val="16"/>
      <w:lang w:val="es-CR" w:eastAsia="es-CR"/>
    </w:rPr>
  </w:style>
  <w:style w:type="paragraph" w:customStyle="1" w:styleId="xl138">
    <w:name w:val="xl138"/>
    <w:basedOn w:val="Normal"/>
    <w:rsid w:val="00F24E25"/>
    <w:pPr>
      <w:pBdr>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Arial" w:hAnsi="Arial" w:cs="Arial"/>
      <w:sz w:val="22"/>
      <w:szCs w:val="22"/>
      <w:lang w:val="es-CR" w:eastAsia="es-CR"/>
    </w:rPr>
  </w:style>
  <w:style w:type="paragraph" w:customStyle="1" w:styleId="xl139">
    <w:name w:val="xl139"/>
    <w:basedOn w:val="Normal"/>
    <w:rsid w:val="00F24E25"/>
    <w:pPr>
      <w:pBdr>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140">
    <w:name w:val="xl140"/>
    <w:basedOn w:val="Normal"/>
    <w:rsid w:val="00F24E25"/>
    <w:pPr>
      <w:pBdr>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141">
    <w:name w:val="xl141"/>
    <w:basedOn w:val="Normal"/>
    <w:rsid w:val="00F24E25"/>
    <w:pPr>
      <w:pBdr>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textAlignment w:val="center"/>
    </w:pPr>
    <w:rPr>
      <w:rFonts w:ascii="Arial" w:hAnsi="Arial" w:cs="Arial"/>
      <w:sz w:val="22"/>
      <w:szCs w:val="22"/>
      <w:lang w:val="es-CR" w:eastAsia="es-CR"/>
    </w:rPr>
  </w:style>
  <w:style w:type="paragraph" w:customStyle="1" w:styleId="xl142">
    <w:name w:val="xl142"/>
    <w:basedOn w:val="Normal"/>
    <w:rsid w:val="00F24E25"/>
    <w:pPr>
      <w:pBdr>
        <w:left w:val="single" w:sz="4" w:space="0" w:color="auto"/>
        <w:bottom w:val="single" w:sz="4" w:space="0" w:color="auto"/>
        <w:right w:val="single" w:sz="4" w:space="0" w:color="auto"/>
      </w:pBdr>
      <w:shd w:val="clear" w:color="FFCC00" w:fill="00B050"/>
      <w:suppressAutoHyphens w:val="0"/>
      <w:spacing w:before="100" w:beforeAutospacing="1" w:after="100" w:afterAutospacing="1"/>
      <w:jc w:val="center"/>
      <w:textAlignment w:val="center"/>
    </w:pPr>
    <w:rPr>
      <w:rFonts w:ascii="Arial" w:hAnsi="Arial" w:cs="Arial"/>
      <w:sz w:val="22"/>
      <w:szCs w:val="22"/>
      <w:lang w:val="es-CR" w:eastAsia="es-CR"/>
    </w:rPr>
  </w:style>
  <w:style w:type="paragraph" w:customStyle="1" w:styleId="xl143">
    <w:name w:val="xl143"/>
    <w:basedOn w:val="Normal"/>
    <w:rsid w:val="00F24E25"/>
    <w:pPr>
      <w:pBdr>
        <w:left w:val="single" w:sz="4" w:space="0" w:color="auto"/>
        <w:bottom w:val="single" w:sz="4" w:space="0" w:color="auto"/>
        <w:right w:val="single" w:sz="4" w:space="0" w:color="auto"/>
      </w:pBdr>
      <w:shd w:val="clear" w:color="FFCC00" w:fill="00B050"/>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144">
    <w:name w:val="xl144"/>
    <w:basedOn w:val="Normal"/>
    <w:rsid w:val="00F24E25"/>
    <w:pPr>
      <w:pBdr>
        <w:top w:val="single" w:sz="4" w:space="0" w:color="auto"/>
        <w:left w:val="single" w:sz="4" w:space="0" w:color="auto"/>
        <w:bottom w:val="single" w:sz="4" w:space="0" w:color="auto"/>
        <w:right w:val="single" w:sz="4" w:space="0" w:color="auto"/>
      </w:pBdr>
      <w:shd w:val="clear" w:color="D9D9D9" w:fill="C0C0C0"/>
      <w:suppressAutoHyphens w:val="0"/>
      <w:spacing w:before="100" w:beforeAutospacing="1" w:after="100" w:afterAutospacing="1"/>
      <w:jc w:val="center"/>
      <w:textAlignment w:val="center"/>
    </w:pPr>
    <w:rPr>
      <w:rFonts w:ascii="Arial" w:hAnsi="Arial" w:cs="Arial"/>
      <w:b/>
      <w:bCs/>
      <w:lang w:val="es-CR" w:eastAsia="es-CR"/>
    </w:rPr>
  </w:style>
  <w:style w:type="paragraph" w:customStyle="1" w:styleId="xl145">
    <w:name w:val="xl145"/>
    <w:basedOn w:val="Normal"/>
    <w:rsid w:val="00F24E25"/>
    <w:pPr>
      <w:pBdr>
        <w:top w:val="single" w:sz="4" w:space="0" w:color="auto"/>
        <w:left w:val="single" w:sz="4" w:space="0" w:color="auto"/>
        <w:bottom w:val="single" w:sz="4" w:space="0" w:color="auto"/>
        <w:right w:val="single" w:sz="4" w:space="0" w:color="auto"/>
      </w:pBdr>
      <w:shd w:val="clear" w:color="D9D9D9" w:fill="C0C0C0"/>
      <w:suppressAutoHyphens w:val="0"/>
      <w:spacing w:before="100" w:beforeAutospacing="1" w:after="100" w:afterAutospacing="1"/>
      <w:jc w:val="center"/>
      <w:textAlignment w:val="center"/>
    </w:pPr>
    <w:rPr>
      <w:rFonts w:ascii="Arial" w:hAnsi="Arial" w:cs="Arial"/>
      <w:b/>
      <w:bCs/>
      <w:lang w:val="es-CR" w:eastAsia="es-CR"/>
    </w:rPr>
  </w:style>
  <w:style w:type="paragraph" w:customStyle="1" w:styleId="xl146">
    <w:name w:val="xl146"/>
    <w:basedOn w:val="Normal"/>
    <w:rsid w:val="00F24E25"/>
    <w:pPr>
      <w:pBdr>
        <w:top w:val="single" w:sz="4" w:space="0" w:color="auto"/>
        <w:left w:val="single" w:sz="4" w:space="0" w:color="auto"/>
        <w:bottom w:val="single" w:sz="4" w:space="0" w:color="auto"/>
        <w:right w:val="single" w:sz="4" w:space="0" w:color="auto"/>
      </w:pBdr>
      <w:shd w:val="clear" w:color="D9D9D9" w:fill="C0C0C0"/>
      <w:suppressAutoHyphens w:val="0"/>
      <w:spacing w:before="100" w:beforeAutospacing="1" w:after="100" w:afterAutospacing="1"/>
      <w:jc w:val="center"/>
      <w:textAlignment w:val="center"/>
    </w:pPr>
    <w:rPr>
      <w:rFonts w:ascii="Arial" w:hAnsi="Arial" w:cs="Arial"/>
      <w:b/>
      <w:bCs/>
      <w:sz w:val="16"/>
      <w:szCs w:val="16"/>
      <w:lang w:val="es-CR" w:eastAsia="es-CR"/>
    </w:rPr>
  </w:style>
  <w:style w:type="paragraph" w:customStyle="1" w:styleId="xl147">
    <w:name w:val="xl147"/>
    <w:basedOn w:val="Normal"/>
    <w:rsid w:val="00F24E25"/>
    <w:pPr>
      <w:pBdr>
        <w:top w:val="single" w:sz="4" w:space="0" w:color="auto"/>
        <w:left w:val="single" w:sz="4" w:space="0" w:color="auto"/>
        <w:bottom w:val="single" w:sz="4" w:space="0" w:color="auto"/>
        <w:right w:val="single" w:sz="4" w:space="0" w:color="auto"/>
      </w:pBdr>
      <w:shd w:val="clear" w:color="D9D9D9" w:fill="C0C0C0"/>
      <w:suppressAutoHyphens w:val="0"/>
      <w:spacing w:before="100" w:beforeAutospacing="1" w:after="100" w:afterAutospacing="1"/>
      <w:textAlignment w:val="center"/>
    </w:pPr>
    <w:rPr>
      <w:rFonts w:ascii="Arial" w:hAnsi="Arial" w:cs="Arial"/>
      <w:b/>
      <w:bCs/>
      <w:sz w:val="16"/>
      <w:szCs w:val="16"/>
      <w:lang w:val="es-CR" w:eastAsia="es-CR"/>
    </w:rPr>
  </w:style>
  <w:style w:type="paragraph" w:customStyle="1" w:styleId="xl148">
    <w:name w:val="xl148"/>
    <w:basedOn w:val="Normal"/>
    <w:rsid w:val="00F24E25"/>
    <w:pPr>
      <w:pBdr>
        <w:top w:val="single" w:sz="4"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Arial" w:hAnsi="Arial" w:cs="Arial"/>
      <w:b/>
      <w:bCs/>
      <w:sz w:val="16"/>
      <w:szCs w:val="16"/>
      <w:lang w:val="es-CR" w:eastAsia="es-CR"/>
    </w:rPr>
  </w:style>
  <w:style w:type="paragraph" w:customStyle="1" w:styleId="xl149">
    <w:name w:val="xl149"/>
    <w:basedOn w:val="Normal"/>
    <w:rsid w:val="00F24E25"/>
    <w:pPr>
      <w:pBdr>
        <w:top w:val="single" w:sz="4" w:space="0" w:color="auto"/>
        <w:left w:val="single" w:sz="4" w:space="0" w:color="auto"/>
        <w:bottom w:val="single" w:sz="4" w:space="0" w:color="auto"/>
        <w:right w:val="single" w:sz="4" w:space="0" w:color="auto"/>
      </w:pBdr>
      <w:shd w:val="clear" w:color="FFC000" w:fill="FFCC00"/>
      <w:suppressAutoHyphens w:val="0"/>
      <w:spacing w:before="100" w:beforeAutospacing="1" w:after="100" w:afterAutospacing="1"/>
      <w:jc w:val="center"/>
      <w:textAlignment w:val="center"/>
    </w:pPr>
    <w:rPr>
      <w:rFonts w:ascii="Arial" w:hAnsi="Arial" w:cs="Arial"/>
      <w:b/>
      <w:bCs/>
      <w:sz w:val="16"/>
      <w:szCs w:val="16"/>
      <w:lang w:val="es-CR" w:eastAsia="es-CR"/>
    </w:rPr>
  </w:style>
  <w:style w:type="paragraph" w:customStyle="1" w:styleId="xl150">
    <w:name w:val="xl150"/>
    <w:basedOn w:val="Normal"/>
    <w:rsid w:val="00F24E25"/>
    <w:pPr>
      <w:pBdr>
        <w:top w:val="single" w:sz="4" w:space="0" w:color="auto"/>
        <w:left w:val="single" w:sz="4" w:space="0" w:color="auto"/>
        <w:bottom w:val="single" w:sz="4" w:space="0" w:color="auto"/>
        <w:right w:val="single" w:sz="4" w:space="0" w:color="auto"/>
      </w:pBdr>
      <w:shd w:val="clear" w:color="008080" w:fill="008000"/>
      <w:suppressAutoHyphens w:val="0"/>
      <w:spacing w:before="100" w:beforeAutospacing="1" w:after="100" w:afterAutospacing="1"/>
      <w:jc w:val="center"/>
      <w:textAlignment w:val="center"/>
    </w:pPr>
    <w:rPr>
      <w:rFonts w:ascii="Arial" w:hAnsi="Arial" w:cs="Arial"/>
      <w:b/>
      <w:bCs/>
      <w:sz w:val="16"/>
      <w:szCs w:val="16"/>
      <w:lang w:val="es-CR" w:eastAsia="es-CR"/>
    </w:rPr>
  </w:style>
  <w:style w:type="character" w:styleId="Mencionar">
    <w:name w:val="Mention"/>
    <w:basedOn w:val="Fuentedeprrafopredeter"/>
    <w:uiPriority w:val="99"/>
    <w:unhideWhenUsed/>
    <w:rsid w:val="00F24E25"/>
    <w:rPr>
      <w:color w:val="2B579A"/>
      <w:shd w:val="clear" w:color="auto" w:fill="E1DFDD"/>
    </w:rPr>
  </w:style>
  <w:style w:type="paragraph" w:customStyle="1" w:styleId="font7">
    <w:name w:val="font7"/>
    <w:basedOn w:val="Normal"/>
    <w:rsid w:val="00F24E25"/>
    <w:pPr>
      <w:suppressAutoHyphens w:val="0"/>
      <w:spacing w:before="100" w:beforeAutospacing="1" w:after="100" w:afterAutospacing="1"/>
    </w:pPr>
    <w:rPr>
      <w:rFonts w:ascii="Arial" w:hAnsi="Arial" w:cs="Arial"/>
      <w:b/>
      <w:bCs/>
      <w:color w:val="FFC000"/>
      <w:sz w:val="22"/>
      <w:szCs w:val="22"/>
      <w:lang w:val="es-CR" w:eastAsia="es-CR"/>
    </w:rPr>
  </w:style>
  <w:style w:type="paragraph" w:customStyle="1" w:styleId="font8">
    <w:name w:val="font8"/>
    <w:basedOn w:val="Normal"/>
    <w:rsid w:val="00F24E25"/>
    <w:pPr>
      <w:suppressAutoHyphens w:val="0"/>
      <w:spacing w:before="100" w:beforeAutospacing="1" w:after="100" w:afterAutospacing="1"/>
    </w:pPr>
    <w:rPr>
      <w:rFonts w:ascii="Arial" w:hAnsi="Arial" w:cs="Arial"/>
      <w:b/>
      <w:bCs/>
      <w:sz w:val="16"/>
      <w:szCs w:val="16"/>
      <w:lang w:val="es-CR" w:eastAsia="es-CR"/>
    </w:rPr>
  </w:style>
  <w:style w:type="paragraph" w:customStyle="1" w:styleId="font9">
    <w:name w:val="font9"/>
    <w:basedOn w:val="Normal"/>
    <w:rsid w:val="00F24E25"/>
    <w:pPr>
      <w:suppressAutoHyphens w:val="0"/>
      <w:spacing w:before="100" w:beforeAutospacing="1" w:after="100" w:afterAutospacing="1"/>
    </w:pPr>
    <w:rPr>
      <w:rFonts w:ascii="Arial" w:hAnsi="Arial" w:cs="Arial"/>
      <w:sz w:val="16"/>
      <w:szCs w:val="16"/>
      <w:lang w:val="es-CR" w:eastAsia="es-CR"/>
    </w:rPr>
  </w:style>
  <w:style w:type="paragraph" w:customStyle="1" w:styleId="font10">
    <w:name w:val="font10"/>
    <w:basedOn w:val="Normal"/>
    <w:rsid w:val="00F24E25"/>
    <w:pPr>
      <w:suppressAutoHyphens w:val="0"/>
      <w:spacing w:before="100" w:beforeAutospacing="1" w:after="100" w:afterAutospacing="1"/>
    </w:pPr>
    <w:rPr>
      <w:rFonts w:ascii="Arial" w:hAnsi="Arial" w:cs="Arial"/>
      <w:b/>
      <w:bCs/>
      <w:i/>
      <w:iCs/>
      <w:color w:val="FF6600"/>
      <w:sz w:val="16"/>
      <w:szCs w:val="16"/>
      <w:lang w:val="es-CR" w:eastAsia="es-CR"/>
    </w:rPr>
  </w:style>
  <w:style w:type="paragraph" w:customStyle="1" w:styleId="xl151">
    <w:name w:val="xl151"/>
    <w:basedOn w:val="Normal"/>
    <w:rsid w:val="00F24E25"/>
    <w:pPr>
      <w:pBdr>
        <w:right w:val="single" w:sz="4" w:space="0" w:color="auto"/>
      </w:pBdr>
      <w:shd w:val="clear" w:color="17375E" w:fill="003366"/>
      <w:suppressAutoHyphens w:val="0"/>
      <w:spacing w:before="100" w:beforeAutospacing="1" w:after="100" w:afterAutospacing="1"/>
      <w:jc w:val="center"/>
      <w:textAlignment w:val="center"/>
    </w:pPr>
    <w:rPr>
      <w:rFonts w:ascii="Arial" w:hAnsi="Arial" w:cs="Arial"/>
      <w:b/>
      <w:bCs/>
      <w:color w:val="FFFFFF"/>
      <w:lang w:val="es-CR" w:eastAsia="es-CR"/>
    </w:rPr>
  </w:style>
  <w:style w:type="paragraph" w:customStyle="1" w:styleId="xl152">
    <w:name w:val="xl152"/>
    <w:basedOn w:val="Normal"/>
    <w:rsid w:val="00F24E25"/>
    <w:pPr>
      <w:pBdr>
        <w:left w:val="single" w:sz="4" w:space="0" w:color="auto"/>
        <w:bottom w:val="single" w:sz="4" w:space="0" w:color="auto"/>
      </w:pBdr>
      <w:shd w:val="clear" w:color="17375E" w:fill="003366"/>
      <w:suppressAutoHyphens w:val="0"/>
      <w:spacing w:before="100" w:beforeAutospacing="1" w:after="100" w:afterAutospacing="1"/>
      <w:jc w:val="center"/>
      <w:textAlignment w:val="center"/>
    </w:pPr>
    <w:rPr>
      <w:rFonts w:ascii="Arial" w:hAnsi="Arial" w:cs="Arial"/>
      <w:b/>
      <w:bCs/>
      <w:color w:val="FFFFFF"/>
      <w:lang w:val="es-CR" w:eastAsia="es-CR"/>
    </w:rPr>
  </w:style>
  <w:style w:type="paragraph" w:customStyle="1" w:styleId="xl153">
    <w:name w:val="xl153"/>
    <w:basedOn w:val="Normal"/>
    <w:rsid w:val="00F24E25"/>
    <w:pPr>
      <w:pBdr>
        <w:bottom w:val="single" w:sz="4" w:space="0" w:color="auto"/>
      </w:pBdr>
      <w:shd w:val="clear" w:color="17375E" w:fill="003366"/>
      <w:suppressAutoHyphens w:val="0"/>
      <w:spacing w:before="100" w:beforeAutospacing="1" w:after="100" w:afterAutospacing="1"/>
      <w:jc w:val="center"/>
      <w:textAlignment w:val="center"/>
    </w:pPr>
    <w:rPr>
      <w:rFonts w:ascii="Arial" w:hAnsi="Arial" w:cs="Arial"/>
      <w:b/>
      <w:bCs/>
      <w:color w:val="FFFFFF"/>
      <w:lang w:val="es-CR" w:eastAsia="es-CR"/>
    </w:rPr>
  </w:style>
  <w:style w:type="paragraph" w:customStyle="1" w:styleId="xl154">
    <w:name w:val="xl154"/>
    <w:basedOn w:val="Normal"/>
    <w:rsid w:val="00F24E25"/>
    <w:pPr>
      <w:pBdr>
        <w:bottom w:val="single" w:sz="4" w:space="0" w:color="auto"/>
        <w:right w:val="single" w:sz="4" w:space="0" w:color="auto"/>
      </w:pBdr>
      <w:shd w:val="clear" w:color="17375E" w:fill="003366"/>
      <w:suppressAutoHyphens w:val="0"/>
      <w:spacing w:before="100" w:beforeAutospacing="1" w:after="100" w:afterAutospacing="1"/>
      <w:jc w:val="center"/>
      <w:textAlignment w:val="center"/>
    </w:pPr>
    <w:rPr>
      <w:rFonts w:ascii="Arial" w:hAnsi="Arial" w:cs="Arial"/>
      <w:b/>
      <w:bCs/>
      <w:color w:val="FFFFFF"/>
      <w:lang w:val="es-CR" w:eastAsia="es-CR"/>
    </w:rPr>
  </w:style>
  <w:style w:type="paragraph" w:customStyle="1" w:styleId="xl155">
    <w:name w:val="xl155"/>
    <w:basedOn w:val="Normal"/>
    <w:rsid w:val="00F24E25"/>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CR" w:eastAsia="es-CR"/>
    </w:rPr>
  </w:style>
  <w:style w:type="paragraph" w:customStyle="1" w:styleId="xl156">
    <w:name w:val="xl156"/>
    <w:basedOn w:val="Normal"/>
    <w:rsid w:val="00F24E25"/>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CR" w:eastAsia="es-CR"/>
    </w:rPr>
  </w:style>
  <w:style w:type="paragraph" w:customStyle="1" w:styleId="xl157">
    <w:name w:val="xl157"/>
    <w:basedOn w:val="Normal"/>
    <w:rsid w:val="00F24E2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CR" w:eastAsia="es-CR"/>
    </w:rPr>
  </w:style>
  <w:style w:type="paragraph" w:customStyle="1" w:styleId="xl158">
    <w:name w:val="xl158"/>
    <w:basedOn w:val="Normal"/>
    <w:rsid w:val="00F24E25"/>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159">
    <w:name w:val="xl159"/>
    <w:basedOn w:val="Normal"/>
    <w:rsid w:val="00F24E25"/>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160">
    <w:name w:val="xl160"/>
    <w:basedOn w:val="Normal"/>
    <w:rsid w:val="00F24E2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161">
    <w:name w:val="xl161"/>
    <w:basedOn w:val="Normal"/>
    <w:rsid w:val="00F24E25"/>
    <w:pPr>
      <w:pBdr>
        <w:top w:val="single" w:sz="8" w:space="0" w:color="auto"/>
        <w:left w:val="single" w:sz="4" w:space="0" w:color="auto"/>
        <w:right w:val="single" w:sz="4" w:space="0" w:color="auto"/>
      </w:pBdr>
      <w:shd w:val="clear" w:color="FDEADA" w:fill="FFFFFF"/>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162">
    <w:name w:val="xl162"/>
    <w:basedOn w:val="Normal"/>
    <w:rsid w:val="00F24E25"/>
    <w:pPr>
      <w:pBdr>
        <w:left w:val="single" w:sz="4" w:space="0" w:color="auto"/>
        <w:right w:val="single" w:sz="4" w:space="0" w:color="auto"/>
      </w:pBdr>
      <w:shd w:val="clear" w:color="FDEADA" w:fill="FFFFFF"/>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163">
    <w:name w:val="xl163"/>
    <w:basedOn w:val="Normal"/>
    <w:rsid w:val="00F24E25"/>
    <w:pPr>
      <w:pBdr>
        <w:left w:val="single" w:sz="4" w:space="0" w:color="auto"/>
        <w:bottom w:val="single" w:sz="4" w:space="0" w:color="auto"/>
        <w:right w:val="single" w:sz="4" w:space="0" w:color="auto"/>
      </w:pBdr>
      <w:shd w:val="clear" w:color="FDEADA" w:fill="FFFFFF"/>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164">
    <w:name w:val="xl164"/>
    <w:basedOn w:val="Normal"/>
    <w:rsid w:val="00F24E25"/>
    <w:pPr>
      <w:pBdr>
        <w:left w:val="single" w:sz="8" w:space="0" w:color="auto"/>
        <w:bottom w:val="single" w:sz="8" w:space="0" w:color="auto"/>
      </w:pBdr>
      <w:shd w:val="clear" w:color="FDEADA" w:fill="FFFFFF"/>
      <w:suppressAutoHyphens w:val="0"/>
      <w:spacing w:before="100" w:beforeAutospacing="1" w:after="100" w:afterAutospacing="1"/>
      <w:jc w:val="center"/>
      <w:textAlignment w:val="center"/>
    </w:pPr>
    <w:rPr>
      <w:rFonts w:ascii="Arial" w:hAnsi="Arial" w:cs="Arial"/>
      <w:b/>
      <w:bCs/>
      <w:sz w:val="16"/>
      <w:szCs w:val="16"/>
      <w:lang w:val="es-CR" w:eastAsia="es-CR"/>
    </w:rPr>
  </w:style>
  <w:style w:type="paragraph" w:customStyle="1" w:styleId="xl165">
    <w:name w:val="xl165"/>
    <w:basedOn w:val="Normal"/>
    <w:rsid w:val="00F24E25"/>
    <w:pPr>
      <w:pBdr>
        <w:left w:val="single" w:sz="4" w:space="0" w:color="auto"/>
        <w:bottom w:val="single" w:sz="4" w:space="0" w:color="auto"/>
        <w:right w:val="single" w:sz="4" w:space="0" w:color="auto"/>
      </w:pBdr>
      <w:shd w:val="clear" w:color="FDEADA" w:fill="FFFFFF"/>
      <w:suppressAutoHyphens w:val="0"/>
      <w:spacing w:before="100" w:beforeAutospacing="1" w:after="100" w:afterAutospacing="1"/>
      <w:jc w:val="center"/>
      <w:textAlignment w:val="center"/>
    </w:pPr>
    <w:rPr>
      <w:rFonts w:ascii="Arial" w:hAnsi="Arial" w:cs="Arial"/>
      <w:b/>
      <w:bCs/>
      <w:sz w:val="16"/>
      <w:szCs w:val="16"/>
      <w:lang w:val="es-CR" w:eastAsia="es-CR"/>
    </w:rPr>
  </w:style>
  <w:style w:type="paragraph" w:customStyle="1" w:styleId="xl166">
    <w:name w:val="xl166"/>
    <w:basedOn w:val="Normal"/>
    <w:rsid w:val="00F24E25"/>
    <w:pPr>
      <w:pBdr>
        <w:left w:val="single" w:sz="4" w:space="0" w:color="auto"/>
        <w:bottom w:val="single" w:sz="4" w:space="0" w:color="auto"/>
        <w:right w:val="single" w:sz="4" w:space="0" w:color="auto"/>
      </w:pBdr>
      <w:shd w:val="clear" w:color="FDEADA" w:fill="FFFFFF"/>
      <w:suppressAutoHyphens w:val="0"/>
      <w:spacing w:before="100" w:beforeAutospacing="1" w:after="100" w:afterAutospacing="1"/>
      <w:jc w:val="center"/>
      <w:textAlignment w:val="center"/>
    </w:pPr>
    <w:rPr>
      <w:rFonts w:ascii="Arial" w:hAnsi="Arial" w:cs="Arial"/>
      <w:b/>
      <w:bCs/>
      <w:sz w:val="16"/>
      <w:szCs w:val="16"/>
      <w:lang w:val="es-CR" w:eastAsia="es-CR"/>
    </w:rPr>
  </w:style>
  <w:style w:type="paragraph" w:customStyle="1" w:styleId="xl167">
    <w:name w:val="xl167"/>
    <w:basedOn w:val="Normal"/>
    <w:rsid w:val="00F24E25"/>
    <w:pPr>
      <w:pBdr>
        <w:left w:val="single" w:sz="4" w:space="0" w:color="auto"/>
        <w:bottom w:val="single" w:sz="4" w:space="0" w:color="auto"/>
        <w:right w:val="single" w:sz="4" w:space="0" w:color="auto"/>
      </w:pBdr>
      <w:shd w:val="clear" w:color="FDEADA" w:fill="FFFFFF"/>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168">
    <w:name w:val="xl168"/>
    <w:basedOn w:val="Normal"/>
    <w:rsid w:val="00F24E25"/>
    <w:pPr>
      <w:pBdr>
        <w:left w:val="single" w:sz="4" w:space="0" w:color="auto"/>
        <w:bottom w:val="single" w:sz="4" w:space="0" w:color="auto"/>
        <w:right w:val="single" w:sz="4" w:space="0" w:color="auto"/>
      </w:pBdr>
      <w:shd w:val="clear" w:color="FDEADA" w:fill="FFFFFF"/>
      <w:suppressAutoHyphens w:val="0"/>
      <w:spacing w:before="100" w:beforeAutospacing="1" w:after="100" w:afterAutospacing="1"/>
      <w:jc w:val="center"/>
      <w:textAlignment w:val="center"/>
    </w:pPr>
    <w:rPr>
      <w:rFonts w:ascii="Arial" w:hAnsi="Arial" w:cs="Arial"/>
      <w:sz w:val="16"/>
      <w:szCs w:val="16"/>
      <w:lang w:val="es-CR" w:eastAsia="es-CR"/>
    </w:rPr>
  </w:style>
  <w:style w:type="paragraph" w:customStyle="1" w:styleId="xl169">
    <w:name w:val="xl169"/>
    <w:basedOn w:val="Normal"/>
    <w:rsid w:val="00F24E25"/>
    <w:pPr>
      <w:pBdr>
        <w:top w:val="single" w:sz="8" w:space="0" w:color="auto"/>
        <w:left w:val="single" w:sz="8" w:space="16" w:color="auto"/>
        <w:right w:val="single" w:sz="4" w:space="0" w:color="auto"/>
      </w:pBdr>
      <w:shd w:val="clear" w:color="FDEADA" w:fill="FFFFFF"/>
      <w:suppressAutoHyphens w:val="0"/>
      <w:spacing w:before="100" w:beforeAutospacing="1" w:after="100" w:afterAutospacing="1"/>
      <w:ind w:firstLineChars="100" w:firstLine="100"/>
      <w:jc w:val="center"/>
      <w:textAlignment w:val="center"/>
    </w:pPr>
    <w:rPr>
      <w:rFonts w:ascii="Arial" w:hAnsi="Arial" w:cs="Arial"/>
      <w:b/>
      <w:bCs/>
      <w:sz w:val="16"/>
      <w:szCs w:val="16"/>
      <w:lang w:val="es-CR" w:eastAsia="es-CR"/>
    </w:rPr>
  </w:style>
  <w:style w:type="paragraph" w:customStyle="1" w:styleId="xl170">
    <w:name w:val="xl170"/>
    <w:basedOn w:val="Normal"/>
    <w:rsid w:val="00F24E25"/>
    <w:pPr>
      <w:pBdr>
        <w:left w:val="single" w:sz="8" w:space="16" w:color="auto"/>
        <w:right w:val="single" w:sz="4" w:space="0" w:color="auto"/>
      </w:pBdr>
      <w:shd w:val="clear" w:color="FDEADA" w:fill="FFFFFF"/>
      <w:suppressAutoHyphens w:val="0"/>
      <w:spacing w:before="100" w:beforeAutospacing="1" w:after="100" w:afterAutospacing="1"/>
      <w:ind w:firstLineChars="100" w:firstLine="100"/>
      <w:jc w:val="center"/>
      <w:textAlignment w:val="center"/>
    </w:pPr>
    <w:rPr>
      <w:rFonts w:ascii="Arial" w:hAnsi="Arial" w:cs="Arial"/>
      <w:b/>
      <w:bCs/>
      <w:sz w:val="16"/>
      <w:szCs w:val="16"/>
      <w:lang w:val="es-CR" w:eastAsia="es-CR"/>
    </w:rPr>
  </w:style>
  <w:style w:type="paragraph" w:customStyle="1" w:styleId="xl171">
    <w:name w:val="xl171"/>
    <w:basedOn w:val="Normal"/>
    <w:rsid w:val="00F24E25"/>
    <w:pPr>
      <w:pBdr>
        <w:left w:val="single" w:sz="8" w:space="16" w:color="auto"/>
        <w:bottom w:val="single" w:sz="4" w:space="0" w:color="auto"/>
        <w:right w:val="single" w:sz="4" w:space="0" w:color="auto"/>
      </w:pBdr>
      <w:shd w:val="clear" w:color="FDEADA" w:fill="FFFFFF"/>
      <w:suppressAutoHyphens w:val="0"/>
      <w:spacing w:before="100" w:beforeAutospacing="1" w:after="100" w:afterAutospacing="1"/>
      <w:ind w:firstLineChars="100" w:firstLine="100"/>
      <w:jc w:val="center"/>
      <w:textAlignment w:val="center"/>
    </w:pPr>
    <w:rPr>
      <w:rFonts w:ascii="Arial" w:hAnsi="Arial" w:cs="Arial"/>
      <w:b/>
      <w:bCs/>
      <w:sz w:val="16"/>
      <w:szCs w:val="16"/>
      <w:lang w:val="es-CR" w:eastAsia="es-CR"/>
    </w:rPr>
  </w:style>
  <w:style w:type="table" w:customStyle="1" w:styleId="Tablaconcuadrcula5oscura-nfasis52">
    <w:name w:val="Tabla con cuadrícula 5 oscura - Énfasis 52"/>
    <w:basedOn w:val="Tablanormal"/>
    <w:next w:val="Tablaconcuadrcula5oscura-nfasis5"/>
    <w:uiPriority w:val="50"/>
    <w:rsid w:val="00F24E25"/>
    <w:rPr>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Cabecera">
    <w:name w:val="Cabecera"/>
    <w:uiPriority w:val="99"/>
    <w:rsid w:val="00F24E25"/>
    <w:pPr>
      <w:widowControl w:val="0"/>
      <w:autoSpaceDE w:val="0"/>
      <w:autoSpaceDN w:val="0"/>
      <w:adjustRightInd w:val="0"/>
    </w:pPr>
    <w:rPr>
      <w:rFonts w:ascii="Calibri" w:hAnsi="Calibri" w:cs="Calibri"/>
      <w:sz w:val="22"/>
      <w:szCs w:val="22"/>
      <w:lang w:val="es-CR" w:eastAsia="es-CR"/>
    </w:rPr>
  </w:style>
  <w:style w:type="paragraph" w:customStyle="1" w:styleId="Leyenda">
    <w:name w:val="Leyenda"/>
    <w:uiPriority w:val="99"/>
    <w:rsid w:val="00F24E25"/>
    <w:pPr>
      <w:widowControl w:val="0"/>
      <w:autoSpaceDE w:val="0"/>
      <w:autoSpaceDN w:val="0"/>
      <w:adjustRightInd w:val="0"/>
      <w:spacing w:before="120" w:after="120"/>
    </w:pPr>
    <w:rPr>
      <w:i/>
      <w:iCs/>
      <w:sz w:val="24"/>
      <w:szCs w:val="24"/>
      <w:lang w:val="es-CR" w:eastAsia="es-CR"/>
    </w:rPr>
  </w:style>
  <w:style w:type="paragraph" w:customStyle="1" w:styleId="Titular">
    <w:name w:val="Titular"/>
    <w:next w:val="Normal"/>
    <w:uiPriority w:val="99"/>
    <w:rsid w:val="00F24E25"/>
    <w:pPr>
      <w:keepNext/>
      <w:keepLines/>
      <w:widowControl w:val="0"/>
      <w:autoSpaceDE w:val="0"/>
      <w:autoSpaceDN w:val="0"/>
      <w:adjustRightInd w:val="0"/>
      <w:spacing w:before="480" w:after="120"/>
    </w:pPr>
    <w:rPr>
      <w:rFonts w:ascii="Arial" w:hAnsi="Arial" w:cs="Arial"/>
      <w:b/>
      <w:bCs/>
      <w:sz w:val="72"/>
      <w:szCs w:val="72"/>
      <w:lang w:val="es-CR" w:eastAsia="es-CR"/>
    </w:rPr>
  </w:style>
  <w:style w:type="character" w:styleId="nfasisintenso">
    <w:name w:val="Intense Emphasis"/>
    <w:basedOn w:val="Fuentedeprrafopredeter"/>
    <w:uiPriority w:val="99"/>
    <w:qFormat/>
    <w:rsid w:val="00F24E25"/>
    <w:rPr>
      <w:i/>
      <w:iCs/>
      <w:color w:val="5B9BD5"/>
    </w:rPr>
  </w:style>
  <w:style w:type="table" w:customStyle="1" w:styleId="Tablaconcuadrcula4-nfasis31">
    <w:name w:val="Tabla con cuadrícula 4 - Énfasis 31"/>
    <w:basedOn w:val="Tablanormal"/>
    <w:uiPriority w:val="49"/>
    <w:rsid w:val="00F24E25"/>
    <w:rPr>
      <w:rFonts w:asciiTheme="minorHAnsi" w:eastAsiaTheme="minorHAnsi" w:hAnsiTheme="minorHAnsi" w:cstheme="minorBid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noparagraphstyle0">
    <w:name w:val="noparagraphstyle"/>
    <w:basedOn w:val="Normal"/>
    <w:uiPriority w:val="99"/>
    <w:rsid w:val="00F24E25"/>
    <w:pPr>
      <w:suppressAutoHyphens w:val="0"/>
      <w:spacing w:before="100" w:beforeAutospacing="1" w:after="100" w:afterAutospacing="1"/>
    </w:pPr>
    <w:rPr>
      <w:lang w:val="es-CR" w:eastAsia="es-ES"/>
    </w:rPr>
  </w:style>
  <w:style w:type="table" w:styleId="Tablaclsica2">
    <w:name w:val="Table Classic 2"/>
    <w:basedOn w:val="Tablanormal"/>
    <w:semiHidden/>
    <w:unhideWhenUsed/>
    <w:rsid w:val="00F24E25"/>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1">
    <w:name w:val="Tabla moderna1"/>
    <w:basedOn w:val="Tablanormal"/>
    <w:next w:val="Tablamoderna"/>
    <w:semiHidden/>
    <w:unhideWhenUsed/>
    <w:rsid w:val="00F24E25"/>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semiHidden/>
    <w:unhideWhenUsed/>
    <w:rsid w:val="00F24E25"/>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Listaclara">
    <w:name w:val="Light List"/>
    <w:basedOn w:val="Tablanormal"/>
    <w:uiPriority w:val="61"/>
    <w:rsid w:val="00F24E25"/>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claro-nfasis1">
    <w:name w:val="Light Shading Accent 1"/>
    <w:basedOn w:val="Tablanormal"/>
    <w:uiPriority w:val="60"/>
    <w:rsid w:val="00F24E25"/>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clara-nfasis1">
    <w:name w:val="Light List Accent 1"/>
    <w:basedOn w:val="Tablanormal"/>
    <w:uiPriority w:val="61"/>
    <w:rsid w:val="00F24E25"/>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ombreadomedio2-nfasis1">
    <w:name w:val="Medium Shading 2 Accent 1"/>
    <w:basedOn w:val="Tablanormal"/>
    <w:uiPriority w:val="64"/>
    <w:rsid w:val="00F24E25"/>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2-nfasis1">
    <w:name w:val="Medium Grid 2 Accent 1"/>
    <w:basedOn w:val="Tablanormal"/>
    <w:uiPriority w:val="68"/>
    <w:rsid w:val="00F24E25"/>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3-nfasis1">
    <w:name w:val="Medium Grid 3 Accent 1"/>
    <w:basedOn w:val="Tablanormal"/>
    <w:uiPriority w:val="69"/>
    <w:rsid w:val="00F24E25"/>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moderna2">
    <w:name w:val="Tabla moderna2"/>
    <w:basedOn w:val="Tablanormal"/>
    <w:next w:val="Tablamoderna"/>
    <w:semiHidden/>
    <w:unhideWhenUsed/>
    <w:rsid w:val="00F24E25"/>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gkelc">
    <w:name w:val="hgkelc"/>
    <w:basedOn w:val="Fuentedeprrafopredeter"/>
    <w:qFormat/>
    <w:rsid w:val="00F24E25"/>
  </w:style>
  <w:style w:type="table" w:customStyle="1" w:styleId="Tablaconcuadrcula14">
    <w:name w:val="Tabla con cuadrícula14"/>
    <w:basedOn w:val="Tablanormal"/>
    <w:uiPriority w:val="59"/>
    <w:qFormat/>
    <w:rsid w:val="00F24E25"/>
    <w:rPr>
      <w:rFonts w:asciiTheme="minorHAnsi" w:eastAsiaTheme="minorHAnsi" w:hAnsiTheme="minorHAnsi" w:cstheme="minorBid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59"/>
    <w:qFormat/>
    <w:rsid w:val="00F24E25"/>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59"/>
    <w:qFormat/>
    <w:rsid w:val="00F24E25"/>
    <w:rPr>
      <w:rFonts w:asciiTheme="minorHAnsi" w:hAnsiTheme="minorHAnsi" w:cstheme="minorBid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moderna3">
    <w:name w:val="Tabla moderna3"/>
    <w:basedOn w:val="Tablanormal"/>
    <w:next w:val="Tablamoderna"/>
    <w:semiHidden/>
    <w:unhideWhenUsed/>
    <w:rsid w:val="00F24E25"/>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concuadrcula15">
    <w:name w:val="Tabla con cuadrícula15"/>
    <w:basedOn w:val="Tablanormal"/>
    <w:uiPriority w:val="59"/>
    <w:qFormat/>
    <w:rsid w:val="00F24E25"/>
    <w:rPr>
      <w:rFonts w:asciiTheme="minorHAnsi" w:eastAsiaTheme="minorHAnsi" w:hAnsiTheme="minorHAnsi" w:cstheme="minorBid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59"/>
    <w:qFormat/>
    <w:rsid w:val="00F24E25"/>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59"/>
    <w:qFormat/>
    <w:rsid w:val="00F24E25"/>
    <w:rPr>
      <w:rFonts w:asciiTheme="minorHAnsi" w:hAnsiTheme="minorHAnsi" w:cstheme="minorBid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moderna4">
    <w:name w:val="Tabla moderna4"/>
    <w:basedOn w:val="Tablanormal"/>
    <w:next w:val="Tablamoderna"/>
    <w:semiHidden/>
    <w:unhideWhenUsed/>
    <w:rsid w:val="00F24E25"/>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locktext0">
    <w:name w:val="blocktext0"/>
    <w:uiPriority w:val="99"/>
    <w:rsid w:val="00F24E25"/>
    <w:pPr>
      <w:widowControl w:val="0"/>
      <w:autoSpaceDE w:val="0"/>
      <w:autoSpaceDN w:val="0"/>
      <w:adjustRightInd w:val="0"/>
      <w:ind w:left="680" w:right="680"/>
      <w:jc w:val="both"/>
    </w:pPr>
    <w:rPr>
      <w:rFonts w:ascii="Arial" w:hAnsi="Arial" w:cs="Arial"/>
      <w:sz w:val="24"/>
      <w:szCs w:val="24"/>
    </w:rPr>
  </w:style>
  <w:style w:type="table" w:customStyle="1" w:styleId="Tabladecuadrcula41">
    <w:name w:val="Tabla de cuadrícula 41"/>
    <w:basedOn w:val="Tablanormal"/>
    <w:next w:val="Tabladecuadrcula4"/>
    <w:uiPriority w:val="49"/>
    <w:rsid w:val="00F24E25"/>
    <w:rPr>
      <w:rFonts w:ascii="Calibri" w:eastAsia="Calibri" w:hAnsi="Calibri"/>
      <w:sz w:val="22"/>
      <w:szCs w:val="22"/>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3-nfasis31">
    <w:name w:val="Tabla de lista 3 - Énfasis 31"/>
    <w:basedOn w:val="Tablanormal"/>
    <w:next w:val="Tabladelista3-nfasis3"/>
    <w:uiPriority w:val="48"/>
    <w:rsid w:val="00F24E25"/>
    <w:rPr>
      <w:lang w:val="es-CR" w:eastAsia="es-CR"/>
    </w:rPr>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character" w:customStyle="1" w:styleId="Ttulo2Car1">
    <w:name w:val="Título 2 Car1"/>
    <w:aliases w:val="3. Subtitulos Car1"/>
    <w:basedOn w:val="Fuentedeprrafopredeter"/>
    <w:semiHidden/>
    <w:rsid w:val="00F24E25"/>
    <w:rPr>
      <w:rFonts w:ascii="Calibri Light" w:eastAsia="Times New Roman" w:hAnsi="Calibri Light" w:cs="Times New Roman"/>
      <w:color w:val="2F5496"/>
      <w:sz w:val="26"/>
      <w:szCs w:val="26"/>
      <w:u w:color="000000"/>
      <w:lang w:val="es-ES" w:eastAsia="es-ES"/>
    </w:rPr>
  </w:style>
  <w:style w:type="character" w:customStyle="1" w:styleId="Ttulo4Car1">
    <w:name w:val="Título 4 Car1"/>
    <w:aliases w:val="2. Titulo I-II-III ect. Car1"/>
    <w:basedOn w:val="Fuentedeprrafopredeter"/>
    <w:semiHidden/>
    <w:rsid w:val="00F24E25"/>
    <w:rPr>
      <w:rFonts w:ascii="Calibri Light" w:eastAsia="Times New Roman" w:hAnsi="Calibri Light" w:cs="Times New Roman"/>
      <w:i/>
      <w:iCs/>
      <w:color w:val="2F5496"/>
      <w:sz w:val="24"/>
      <w:szCs w:val="24"/>
      <w:u w:color="000000"/>
      <w:lang w:val="es-ES" w:eastAsia="es-ES"/>
    </w:rPr>
  </w:style>
  <w:style w:type="character" w:customStyle="1" w:styleId="Ttulo5Car1">
    <w:name w:val="Título 5 Car1"/>
    <w:aliases w:val="4.Cuadros Car1"/>
    <w:basedOn w:val="Fuentedeprrafopredeter"/>
    <w:semiHidden/>
    <w:rsid w:val="00F24E25"/>
    <w:rPr>
      <w:rFonts w:ascii="Calibri Light" w:eastAsia="Times New Roman" w:hAnsi="Calibri Light" w:cs="Times New Roman"/>
      <w:color w:val="2F5496"/>
      <w:sz w:val="24"/>
      <w:szCs w:val="24"/>
      <w:u w:color="000000"/>
      <w:lang w:val="es-ES" w:eastAsia="es-ES"/>
    </w:rPr>
  </w:style>
  <w:style w:type="character" w:customStyle="1" w:styleId="Ttulo6Car1">
    <w:name w:val="Título 6 Car1"/>
    <w:aliases w:val="5.Fuente Car1"/>
    <w:basedOn w:val="Fuentedeprrafopredeter"/>
    <w:semiHidden/>
    <w:rsid w:val="00F24E25"/>
    <w:rPr>
      <w:rFonts w:ascii="Calibri Light" w:eastAsia="Times New Roman" w:hAnsi="Calibri Light" w:cs="Times New Roman"/>
      <w:color w:val="1F3763"/>
      <w:sz w:val="24"/>
      <w:szCs w:val="24"/>
      <w:u w:color="000000"/>
      <w:lang w:val="es-ES" w:eastAsia="es-ES"/>
    </w:rPr>
  </w:style>
  <w:style w:type="character" w:customStyle="1" w:styleId="EncabezadoCar2">
    <w:name w:val="Encabezado Car2"/>
    <w:aliases w:val="encabezado Car2,h Car2"/>
    <w:basedOn w:val="Fuentedeprrafopredeter"/>
    <w:semiHidden/>
    <w:rsid w:val="00F24E25"/>
    <w:rPr>
      <w:rFonts w:ascii="Arial" w:hAnsi="Arial" w:cs="Arial"/>
      <w:sz w:val="24"/>
      <w:szCs w:val="24"/>
      <w:u w:color="000000"/>
      <w:lang w:val="es-ES" w:eastAsia="es-ES"/>
    </w:rPr>
  </w:style>
  <w:style w:type="paragraph" w:styleId="Citadestacada">
    <w:name w:val="Intense Quote"/>
    <w:basedOn w:val="Normal"/>
    <w:next w:val="Normal"/>
    <w:link w:val="CitadestacadaCar"/>
    <w:uiPriority w:val="30"/>
    <w:qFormat/>
    <w:rsid w:val="00F24E25"/>
    <w:pPr>
      <w:pBdr>
        <w:top w:val="single" w:sz="4" w:space="10" w:color="4F81BD"/>
        <w:bottom w:val="single" w:sz="4" w:space="10" w:color="4F81BD"/>
      </w:pBdr>
      <w:suppressAutoHyphens w:val="0"/>
      <w:autoSpaceDN w:val="0"/>
      <w:spacing w:before="360" w:after="360"/>
      <w:ind w:left="864" w:right="864"/>
      <w:jc w:val="center"/>
    </w:pPr>
    <w:rPr>
      <w:i/>
      <w:iCs/>
      <w:color w:val="4F81BD"/>
      <w:sz w:val="20"/>
      <w:szCs w:val="20"/>
      <w:u w:color="000000"/>
      <w:lang w:val="es-CR" w:eastAsia="es-ES"/>
    </w:rPr>
  </w:style>
  <w:style w:type="character" w:customStyle="1" w:styleId="CitadestacadaCar">
    <w:name w:val="Cita destacada Car"/>
    <w:basedOn w:val="Fuentedeprrafopredeter"/>
    <w:link w:val="Citadestacada"/>
    <w:uiPriority w:val="30"/>
    <w:rsid w:val="00F24E25"/>
    <w:rPr>
      <w:i/>
      <w:iCs/>
      <w:color w:val="4F81BD"/>
      <w:u w:color="000000"/>
      <w:lang w:val="es-CR"/>
    </w:rPr>
  </w:style>
  <w:style w:type="character" w:customStyle="1" w:styleId="Cuerpodeltexto">
    <w:name w:val="Cuerpo del texto_"/>
    <w:link w:val="Cuerpodeltexto0"/>
    <w:locked/>
    <w:rsid w:val="00F24E25"/>
    <w:rPr>
      <w:rFonts w:ascii="Microsoft Sans Serif" w:hAnsi="Microsoft Sans Serif" w:cs="Microsoft Sans Serif"/>
      <w:sz w:val="17"/>
      <w:szCs w:val="17"/>
      <w:shd w:val="clear" w:color="auto" w:fill="FFFFFF"/>
    </w:rPr>
  </w:style>
  <w:style w:type="paragraph" w:customStyle="1" w:styleId="Cuerpodeltexto0">
    <w:name w:val="Cuerpo del texto"/>
    <w:basedOn w:val="Normal"/>
    <w:link w:val="Cuerpodeltexto"/>
    <w:qFormat/>
    <w:rsid w:val="00F24E25"/>
    <w:pPr>
      <w:widowControl w:val="0"/>
      <w:shd w:val="clear" w:color="auto" w:fill="FFFFFF"/>
      <w:suppressAutoHyphens w:val="0"/>
      <w:autoSpaceDN w:val="0"/>
      <w:spacing w:before="60" w:after="120" w:line="216" w:lineRule="exact"/>
      <w:ind w:hanging="860"/>
      <w:jc w:val="both"/>
    </w:pPr>
    <w:rPr>
      <w:rFonts w:ascii="Microsoft Sans Serif" w:hAnsi="Microsoft Sans Serif" w:cs="Microsoft Sans Serif"/>
      <w:sz w:val="17"/>
      <w:szCs w:val="17"/>
      <w:lang w:eastAsia="es-ES"/>
    </w:rPr>
  </w:style>
  <w:style w:type="character" w:customStyle="1" w:styleId="Cuerpodeltexto2">
    <w:name w:val="Cuerpo del texto (2)_"/>
    <w:link w:val="Cuerpodeltexto20"/>
    <w:locked/>
    <w:rsid w:val="00F24E25"/>
    <w:rPr>
      <w:rFonts w:ascii="Microsoft Sans Serif" w:hAnsi="Microsoft Sans Serif" w:cs="Microsoft Sans Serif"/>
      <w:sz w:val="19"/>
      <w:szCs w:val="19"/>
      <w:shd w:val="clear" w:color="auto" w:fill="FFFFFF"/>
    </w:rPr>
  </w:style>
  <w:style w:type="paragraph" w:customStyle="1" w:styleId="Cuerpodeltexto20">
    <w:name w:val="Cuerpo del texto (2)"/>
    <w:basedOn w:val="Normal"/>
    <w:link w:val="Cuerpodeltexto2"/>
    <w:qFormat/>
    <w:rsid w:val="00F24E25"/>
    <w:pPr>
      <w:widowControl w:val="0"/>
      <w:shd w:val="clear" w:color="auto" w:fill="FFFFFF"/>
      <w:suppressAutoHyphens w:val="0"/>
      <w:autoSpaceDN w:val="0"/>
      <w:spacing w:before="480" w:after="120" w:line="240" w:lineRule="atLeast"/>
      <w:ind w:hanging="860"/>
      <w:jc w:val="both"/>
    </w:pPr>
    <w:rPr>
      <w:rFonts w:ascii="Microsoft Sans Serif" w:hAnsi="Microsoft Sans Serif" w:cs="Microsoft Sans Serif"/>
      <w:sz w:val="19"/>
      <w:szCs w:val="19"/>
      <w:lang w:eastAsia="es-ES"/>
    </w:rPr>
  </w:style>
  <w:style w:type="paragraph" w:customStyle="1" w:styleId="e-mail">
    <w:name w:val="e-mail"/>
    <w:basedOn w:val="Normal"/>
    <w:uiPriority w:val="99"/>
    <w:qFormat/>
    <w:rsid w:val="00F24E25"/>
    <w:pPr>
      <w:suppressAutoHyphens w:val="0"/>
      <w:autoSpaceDN w:val="0"/>
      <w:spacing w:before="100" w:beforeAutospacing="1" w:after="100" w:afterAutospacing="1"/>
    </w:pPr>
    <w:rPr>
      <w:u w:color="000000"/>
      <w:lang w:val="es-CR" w:eastAsia="es-CR"/>
    </w:rPr>
  </w:style>
  <w:style w:type="paragraph" w:customStyle="1" w:styleId="sub-area">
    <w:name w:val="sub-area"/>
    <w:basedOn w:val="Normal"/>
    <w:uiPriority w:val="99"/>
    <w:qFormat/>
    <w:rsid w:val="00F24E25"/>
    <w:pPr>
      <w:suppressAutoHyphens w:val="0"/>
      <w:autoSpaceDN w:val="0"/>
      <w:spacing w:before="100" w:beforeAutospacing="1" w:after="100" w:afterAutospacing="1"/>
    </w:pPr>
    <w:rPr>
      <w:u w:color="000000"/>
      <w:lang w:val="es-CR" w:eastAsia="es-CR"/>
    </w:rPr>
  </w:style>
  <w:style w:type="paragraph" w:customStyle="1" w:styleId="summary">
    <w:name w:val="summary"/>
    <w:basedOn w:val="Normal"/>
    <w:uiPriority w:val="99"/>
    <w:qFormat/>
    <w:rsid w:val="00F24E25"/>
    <w:pPr>
      <w:suppressAutoHyphens w:val="0"/>
      <w:autoSpaceDN w:val="0"/>
      <w:spacing w:before="100" w:beforeAutospacing="1" w:after="100" w:afterAutospacing="1"/>
    </w:pPr>
    <w:rPr>
      <w:u w:color="000000"/>
      <w:lang w:val="es-CR" w:eastAsia="es-CR"/>
    </w:rPr>
  </w:style>
  <w:style w:type="paragraph" w:customStyle="1" w:styleId="xxxprrafodelista3">
    <w:name w:val="x_x_x_prrafodelista3"/>
    <w:basedOn w:val="Normal"/>
    <w:uiPriority w:val="99"/>
    <w:qFormat/>
    <w:rsid w:val="00F24E25"/>
    <w:pPr>
      <w:suppressAutoHyphens w:val="0"/>
      <w:autoSpaceDN w:val="0"/>
    </w:pPr>
    <w:rPr>
      <w:rFonts w:ascii="Calibri" w:eastAsia="Calibri" w:hAnsi="Calibri" w:cs="Calibri"/>
      <w:sz w:val="22"/>
      <w:szCs w:val="22"/>
      <w:u w:color="000000"/>
      <w:lang w:val="es-CR" w:eastAsia="es-CR"/>
    </w:rPr>
  </w:style>
  <w:style w:type="character" w:customStyle="1" w:styleId="TablasCar">
    <w:name w:val="Tablas Car"/>
    <w:link w:val="Tablas"/>
    <w:locked/>
    <w:rsid w:val="00F24E25"/>
    <w:rPr>
      <w:rFonts w:ascii="Book Antiqua" w:hAnsi="Book Antiqua"/>
      <w:b/>
      <w:i/>
      <w:iCs/>
    </w:rPr>
  </w:style>
  <w:style w:type="paragraph" w:customStyle="1" w:styleId="Tablas">
    <w:name w:val="Tablas"/>
    <w:basedOn w:val="Tabladeilustraciones"/>
    <w:link w:val="TablasCar"/>
    <w:qFormat/>
    <w:rsid w:val="00F24E25"/>
    <w:pPr>
      <w:autoSpaceDN w:val="0"/>
      <w:spacing w:line="360" w:lineRule="auto"/>
      <w:jc w:val="center"/>
    </w:pPr>
    <w:rPr>
      <w:rFonts w:ascii="Book Antiqua" w:hAnsi="Book Antiqua"/>
      <w:b/>
      <w:i/>
      <w:iCs/>
      <w:lang w:val="es-ES"/>
    </w:rPr>
  </w:style>
  <w:style w:type="character" w:customStyle="1" w:styleId="CarCar22">
    <w:name w:val="Car Car22"/>
    <w:rsid w:val="00F24E25"/>
    <w:rPr>
      <w:rFonts w:ascii="Arial" w:hAnsi="Arial" w:cs="Arial" w:hint="default"/>
      <w:b/>
      <w:bCs/>
      <w:i/>
      <w:iCs/>
      <w:sz w:val="28"/>
      <w:szCs w:val="28"/>
    </w:rPr>
  </w:style>
  <w:style w:type="character" w:customStyle="1" w:styleId="CuerpodeltextoArial">
    <w:name w:val="Cuerpo del texto + Arial"/>
    <w:aliases w:val="9,5 pto,Negrita"/>
    <w:rsid w:val="00F24E25"/>
    <w:rPr>
      <w:rFonts w:ascii="Arial" w:hAnsi="Arial" w:cs="Arial" w:hint="default"/>
      <w:b/>
      <w:bCs/>
      <w:sz w:val="19"/>
      <w:szCs w:val="19"/>
      <w:shd w:val="clear" w:color="auto" w:fill="FFFFFF"/>
    </w:rPr>
  </w:style>
  <w:style w:type="character" w:customStyle="1" w:styleId="CuerpodeltextoNegrita">
    <w:name w:val="Cuerpo del texto + Negrita"/>
    <w:rsid w:val="00F24E25"/>
    <w:rPr>
      <w:rFonts w:ascii="Microsoft Sans Serif" w:hAnsi="Microsoft Sans Serif" w:cs="Microsoft Sans Serif" w:hint="default"/>
      <w:b/>
      <w:bCs/>
      <w:strike w:val="0"/>
      <w:dstrike w:val="0"/>
      <w:sz w:val="17"/>
      <w:szCs w:val="17"/>
      <w:u w:val="none"/>
      <w:effect w:val="none"/>
      <w:shd w:val="clear" w:color="auto" w:fill="FFFFFF"/>
    </w:rPr>
  </w:style>
  <w:style w:type="character" w:customStyle="1" w:styleId="Mencionar1">
    <w:name w:val="Mencionar1"/>
    <w:uiPriority w:val="99"/>
    <w:rsid w:val="00F24E25"/>
    <w:rPr>
      <w:color w:val="2B579A"/>
      <w:shd w:val="clear" w:color="auto" w:fill="E1DFDD"/>
    </w:rPr>
  </w:style>
  <w:style w:type="table" w:customStyle="1" w:styleId="Tablaconcuadrcula4-nfasis11">
    <w:name w:val="Tabla con cuadrícula 4 - Énfasis 11"/>
    <w:basedOn w:val="Tablanormal"/>
    <w:next w:val="Tablaconcuadrcula4-nfasis1"/>
    <w:uiPriority w:val="49"/>
    <w:rsid w:val="00F24E25"/>
    <w:rPr>
      <w:lang w:val="es-CR" w:eastAsia="es-CR"/>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5oscura-nfasis11">
    <w:name w:val="Tabla con cuadrícula 5 oscura - Énfasis 11"/>
    <w:basedOn w:val="Tablanormal"/>
    <w:next w:val="Tablaconcuadrcula5oscura-nfasis1"/>
    <w:uiPriority w:val="50"/>
    <w:rsid w:val="00F24E25"/>
    <w:rPr>
      <w:lang w:val="es-CR" w:eastAsia="es-CR"/>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Tabladelista3-nfasis1">
    <w:name w:val="List Table 3 Accent 1"/>
    <w:basedOn w:val="Tablanormal"/>
    <w:uiPriority w:val="48"/>
    <w:rsid w:val="00F24E25"/>
    <w:rPr>
      <w:rFonts w:ascii="Calibri" w:eastAsia="Calibri" w:hAnsi="Calibri"/>
      <w:lang w:val="es-CR" w:eastAsia="es-CR"/>
    </w:rPr>
    <w:tblPr>
      <w:tblStyleRowBandSize w:val="1"/>
      <w:tblStyleColBandSize w:val="1"/>
      <w:tblInd w:w="0" w:type="nil"/>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Tablaconcuadrcula4-nfasis12">
    <w:name w:val="Tabla con cuadrícula 4 - Énfasis 12"/>
    <w:basedOn w:val="Tablanormal"/>
    <w:next w:val="Tablaconcuadrcula4-nfasis1"/>
    <w:uiPriority w:val="49"/>
    <w:rsid w:val="00F24E25"/>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5oscura-nfasis12">
    <w:name w:val="Tabla con cuadrícula 5 oscura - Énfasis 12"/>
    <w:basedOn w:val="Tablanormal"/>
    <w:next w:val="Tablaconcuadrcula5oscura-nfasis1"/>
    <w:uiPriority w:val="50"/>
    <w:rsid w:val="00F24E25"/>
    <w:rPr>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33">
    <w:name w:val="Tabla con cuadrícula33"/>
    <w:basedOn w:val="Tablanormal"/>
    <w:next w:val="Tablaconcuadrcula"/>
    <w:uiPriority w:val="39"/>
    <w:rsid w:val="00F24E25"/>
    <w:rPr>
      <w:rFonts w:ascii="Calibri" w:eastAsia="Calibri" w:hAnsi="Calibri"/>
      <w:sz w:val="22"/>
      <w:szCs w:val="22"/>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msonormal0">
    <w:name w:val="xxxxmsonormal"/>
    <w:basedOn w:val="Normal"/>
    <w:uiPriority w:val="99"/>
    <w:semiHidden/>
    <w:rsid w:val="00F24E25"/>
    <w:pPr>
      <w:suppressAutoHyphens w:val="0"/>
    </w:pPr>
    <w:rPr>
      <w:rFonts w:ascii="Calibri" w:eastAsia="Calibri" w:hAnsi="Calibri" w:cs="Calibri"/>
      <w:sz w:val="22"/>
      <w:szCs w:val="22"/>
      <w:lang w:val="es-CR" w:eastAsia="es-CR"/>
    </w:rPr>
  </w:style>
  <w:style w:type="table" w:styleId="Tablaconcuadrcula6concolores">
    <w:name w:val="Grid Table 6 Colorful"/>
    <w:basedOn w:val="Tablanormal"/>
    <w:uiPriority w:val="51"/>
    <w:rsid w:val="00F24E25"/>
    <w:rPr>
      <w:rFonts w:asciiTheme="minorHAnsi" w:eastAsiaTheme="minorHAnsi" w:hAnsiTheme="minorHAnsi" w:cstheme="minorBidi"/>
      <w:color w:val="000000" w:themeColor="text1"/>
      <w:sz w:val="22"/>
      <w:szCs w:val="22"/>
      <w:lang w:val="es-CR"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1clara-nfasis1">
    <w:name w:val="Grid Table 1 Light Accent 1"/>
    <w:basedOn w:val="Tablanormal"/>
    <w:uiPriority w:val="46"/>
    <w:rsid w:val="00F24E25"/>
    <w:rPr>
      <w:rFonts w:asciiTheme="minorHAnsi" w:eastAsiaTheme="minorHAnsi" w:hAnsiTheme="minorHAnsi" w:cstheme="minorBidi"/>
      <w:sz w:val="22"/>
      <w:szCs w:val="22"/>
      <w:lang w:val="es-CR"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4-nfasis5">
    <w:name w:val="Grid Table 4 Accent 5"/>
    <w:basedOn w:val="Tablanormal"/>
    <w:uiPriority w:val="49"/>
    <w:rsid w:val="00F24E25"/>
    <w:rPr>
      <w:rFonts w:asciiTheme="minorHAnsi" w:eastAsiaTheme="minorHAnsi" w:hAnsiTheme="minorHAnsi" w:cstheme="minorBidi"/>
      <w:sz w:val="22"/>
      <w:szCs w:val="22"/>
      <w:lang w:val="es-CR"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Referenciaintensa">
    <w:name w:val="Intense Reference"/>
    <w:basedOn w:val="Fuentedeprrafopredeter"/>
    <w:uiPriority w:val="32"/>
    <w:qFormat/>
    <w:rsid w:val="00F24E25"/>
    <w:rPr>
      <w:b/>
      <w:bCs/>
      <w:smallCaps/>
      <w:color w:val="4F81BD" w:themeColor="accent1"/>
      <w:spacing w:val="5"/>
    </w:rPr>
  </w:style>
  <w:style w:type="table" w:styleId="Tablaconcuadrcula5oscura-nfasis5">
    <w:name w:val="Grid Table 5 Dark Accent 5"/>
    <w:basedOn w:val="Tablanormal"/>
    <w:uiPriority w:val="50"/>
    <w:rsid w:val="00F24E25"/>
    <w:rPr>
      <w:rFonts w:asciiTheme="minorHAnsi" w:eastAsiaTheme="minorHAnsi" w:hAnsiTheme="minorHAnsi" w:cstheme="minorBidi"/>
      <w:sz w:val="22"/>
      <w:szCs w:val="22"/>
      <w:lang w:val="es-CR"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decuadrcula4">
    <w:name w:val="Grid Table 4"/>
    <w:basedOn w:val="Tablanormal"/>
    <w:uiPriority w:val="49"/>
    <w:rsid w:val="00F24E25"/>
    <w:rPr>
      <w:rFonts w:asciiTheme="minorHAnsi" w:eastAsiaTheme="minorHAnsi" w:hAnsiTheme="minorHAnsi" w:cstheme="minorBidi"/>
      <w:sz w:val="22"/>
      <w:szCs w:val="22"/>
      <w:lang w:val="es-CR"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3-nfasis3">
    <w:name w:val="List Table 3 Accent 3"/>
    <w:basedOn w:val="Tablanormal"/>
    <w:uiPriority w:val="48"/>
    <w:rsid w:val="00F24E25"/>
    <w:rPr>
      <w:rFonts w:asciiTheme="minorHAnsi" w:eastAsiaTheme="minorHAnsi" w:hAnsiTheme="minorHAnsi" w:cstheme="minorBidi"/>
      <w:sz w:val="22"/>
      <w:szCs w:val="22"/>
      <w:lang w:val="es-CR"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aconcuadrcula4-nfasis1">
    <w:name w:val="Grid Table 4 Accent 1"/>
    <w:basedOn w:val="Tablanormal"/>
    <w:uiPriority w:val="49"/>
    <w:rsid w:val="00F24E25"/>
    <w:rPr>
      <w:rFonts w:asciiTheme="minorHAnsi" w:eastAsiaTheme="minorHAnsi" w:hAnsiTheme="minorHAnsi" w:cstheme="minorBidi"/>
      <w:sz w:val="22"/>
      <w:szCs w:val="22"/>
      <w:lang w:val="es-CR"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5oscura-nfasis1">
    <w:name w:val="Grid Table 5 Dark Accent 1"/>
    <w:basedOn w:val="Tablanormal"/>
    <w:uiPriority w:val="50"/>
    <w:rsid w:val="00F24E25"/>
    <w:rPr>
      <w:rFonts w:asciiTheme="minorHAnsi" w:eastAsiaTheme="minorHAnsi" w:hAnsiTheme="minorHAnsi" w:cstheme="minorBidi"/>
      <w:sz w:val="22"/>
      <w:szCs w:val="22"/>
      <w:lang w:val="es-CR"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Sinlista4">
    <w:name w:val="Sin lista4"/>
    <w:next w:val="Sinlista"/>
    <w:uiPriority w:val="99"/>
    <w:semiHidden/>
    <w:unhideWhenUsed/>
    <w:rsid w:val="00F24E25"/>
  </w:style>
  <w:style w:type="numbering" w:customStyle="1" w:styleId="Sinlista12">
    <w:name w:val="Sin lista12"/>
    <w:next w:val="Sinlista"/>
    <w:uiPriority w:val="99"/>
    <w:semiHidden/>
    <w:unhideWhenUsed/>
    <w:rsid w:val="00F24E25"/>
  </w:style>
  <w:style w:type="numbering" w:customStyle="1" w:styleId="WW8Num110">
    <w:name w:val="WW8Num110"/>
    <w:qFormat/>
    <w:rsid w:val="00F24E25"/>
  </w:style>
  <w:style w:type="numbering" w:customStyle="1" w:styleId="WW8Num210">
    <w:name w:val="WW8Num210"/>
    <w:qFormat/>
    <w:rsid w:val="00F24E25"/>
  </w:style>
  <w:style w:type="numbering" w:customStyle="1" w:styleId="WW8Num310">
    <w:name w:val="WW8Num310"/>
    <w:qFormat/>
    <w:rsid w:val="00F24E25"/>
  </w:style>
  <w:style w:type="numbering" w:customStyle="1" w:styleId="WW8Num410">
    <w:name w:val="WW8Num410"/>
    <w:qFormat/>
    <w:rsid w:val="00F24E25"/>
  </w:style>
  <w:style w:type="numbering" w:customStyle="1" w:styleId="WW8Num51">
    <w:name w:val="WW8Num51"/>
    <w:qFormat/>
    <w:rsid w:val="00F24E25"/>
  </w:style>
  <w:style w:type="numbering" w:customStyle="1" w:styleId="WW8Num61">
    <w:name w:val="WW8Num61"/>
    <w:qFormat/>
    <w:rsid w:val="00F24E25"/>
  </w:style>
  <w:style w:type="numbering" w:customStyle="1" w:styleId="WW8Num71">
    <w:name w:val="WW8Num71"/>
    <w:qFormat/>
    <w:rsid w:val="00F24E25"/>
  </w:style>
  <w:style w:type="numbering" w:customStyle="1" w:styleId="WW8Num81">
    <w:name w:val="WW8Num81"/>
    <w:qFormat/>
    <w:rsid w:val="00F24E25"/>
  </w:style>
  <w:style w:type="numbering" w:customStyle="1" w:styleId="WW8Num91">
    <w:name w:val="WW8Num91"/>
    <w:qFormat/>
    <w:rsid w:val="00F24E25"/>
  </w:style>
  <w:style w:type="numbering" w:customStyle="1" w:styleId="WW8Num101">
    <w:name w:val="WW8Num101"/>
    <w:qFormat/>
    <w:rsid w:val="00F24E25"/>
  </w:style>
  <w:style w:type="numbering" w:customStyle="1" w:styleId="WW8Num111">
    <w:name w:val="WW8Num111"/>
    <w:qFormat/>
    <w:rsid w:val="00F24E25"/>
  </w:style>
  <w:style w:type="numbering" w:customStyle="1" w:styleId="WW8Num121">
    <w:name w:val="WW8Num121"/>
    <w:qFormat/>
    <w:rsid w:val="00F24E25"/>
  </w:style>
  <w:style w:type="numbering" w:customStyle="1" w:styleId="WW8Num131">
    <w:name w:val="WW8Num131"/>
    <w:qFormat/>
    <w:rsid w:val="00F24E25"/>
  </w:style>
  <w:style w:type="numbering" w:customStyle="1" w:styleId="WW8Num141">
    <w:name w:val="WW8Num141"/>
    <w:qFormat/>
    <w:rsid w:val="00F24E25"/>
  </w:style>
  <w:style w:type="numbering" w:customStyle="1" w:styleId="WW8Num151">
    <w:name w:val="WW8Num151"/>
    <w:qFormat/>
    <w:rsid w:val="00F24E25"/>
  </w:style>
  <w:style w:type="numbering" w:customStyle="1" w:styleId="WW8Num161">
    <w:name w:val="WW8Num161"/>
    <w:qFormat/>
    <w:rsid w:val="00F24E25"/>
  </w:style>
  <w:style w:type="numbering" w:customStyle="1" w:styleId="WW8Num171">
    <w:name w:val="WW8Num171"/>
    <w:qFormat/>
    <w:rsid w:val="00F24E25"/>
  </w:style>
  <w:style w:type="numbering" w:customStyle="1" w:styleId="WW8Num181">
    <w:name w:val="WW8Num181"/>
    <w:qFormat/>
    <w:rsid w:val="00F24E25"/>
  </w:style>
  <w:style w:type="numbering" w:customStyle="1" w:styleId="WW8Num191">
    <w:name w:val="WW8Num191"/>
    <w:qFormat/>
    <w:rsid w:val="00F24E25"/>
  </w:style>
  <w:style w:type="numbering" w:customStyle="1" w:styleId="WW8Num201">
    <w:name w:val="WW8Num201"/>
    <w:qFormat/>
    <w:rsid w:val="00F24E25"/>
  </w:style>
  <w:style w:type="numbering" w:customStyle="1" w:styleId="WW8Num211">
    <w:name w:val="WW8Num211"/>
    <w:qFormat/>
    <w:rsid w:val="00F24E25"/>
  </w:style>
  <w:style w:type="numbering" w:customStyle="1" w:styleId="WW8Num221">
    <w:name w:val="WW8Num221"/>
    <w:qFormat/>
    <w:rsid w:val="00F24E25"/>
  </w:style>
  <w:style w:type="numbering" w:customStyle="1" w:styleId="WW8Num231">
    <w:name w:val="WW8Num231"/>
    <w:qFormat/>
    <w:rsid w:val="00F24E25"/>
  </w:style>
  <w:style w:type="numbering" w:customStyle="1" w:styleId="WW8Num241">
    <w:name w:val="WW8Num241"/>
    <w:qFormat/>
    <w:rsid w:val="00F24E25"/>
  </w:style>
  <w:style w:type="numbering" w:customStyle="1" w:styleId="WW8Num251">
    <w:name w:val="WW8Num251"/>
    <w:qFormat/>
    <w:rsid w:val="00F24E25"/>
  </w:style>
  <w:style w:type="numbering" w:customStyle="1" w:styleId="WW8Num261">
    <w:name w:val="WW8Num261"/>
    <w:qFormat/>
    <w:rsid w:val="00F24E25"/>
  </w:style>
  <w:style w:type="numbering" w:customStyle="1" w:styleId="WW8Num271">
    <w:name w:val="WW8Num271"/>
    <w:qFormat/>
    <w:rsid w:val="00F24E25"/>
  </w:style>
  <w:style w:type="numbering" w:customStyle="1" w:styleId="WW8Num281">
    <w:name w:val="WW8Num281"/>
    <w:qFormat/>
    <w:rsid w:val="00F24E25"/>
  </w:style>
  <w:style w:type="numbering" w:customStyle="1" w:styleId="WW8Num291">
    <w:name w:val="WW8Num291"/>
    <w:qFormat/>
    <w:rsid w:val="00F24E25"/>
  </w:style>
  <w:style w:type="numbering" w:customStyle="1" w:styleId="WW8Num301">
    <w:name w:val="WW8Num301"/>
    <w:qFormat/>
    <w:rsid w:val="00F24E25"/>
  </w:style>
  <w:style w:type="numbering" w:customStyle="1" w:styleId="WW8Num311">
    <w:name w:val="WW8Num311"/>
    <w:qFormat/>
    <w:rsid w:val="00F24E25"/>
  </w:style>
  <w:style w:type="numbering" w:customStyle="1" w:styleId="WW8Num321">
    <w:name w:val="WW8Num321"/>
    <w:qFormat/>
    <w:rsid w:val="00F24E25"/>
  </w:style>
  <w:style w:type="numbering" w:customStyle="1" w:styleId="WW8Num331">
    <w:name w:val="WW8Num331"/>
    <w:qFormat/>
    <w:rsid w:val="00F24E25"/>
  </w:style>
  <w:style w:type="numbering" w:customStyle="1" w:styleId="WW8Num341">
    <w:name w:val="WW8Num341"/>
    <w:qFormat/>
    <w:rsid w:val="00F24E25"/>
  </w:style>
  <w:style w:type="numbering" w:customStyle="1" w:styleId="WW8Num351">
    <w:name w:val="WW8Num351"/>
    <w:qFormat/>
    <w:rsid w:val="00F24E25"/>
  </w:style>
  <w:style w:type="numbering" w:customStyle="1" w:styleId="WW8Num361">
    <w:name w:val="WW8Num361"/>
    <w:qFormat/>
    <w:rsid w:val="00F24E25"/>
  </w:style>
  <w:style w:type="numbering" w:customStyle="1" w:styleId="WW8Num371">
    <w:name w:val="WW8Num371"/>
    <w:qFormat/>
    <w:rsid w:val="00F24E25"/>
  </w:style>
  <w:style w:type="numbering" w:customStyle="1" w:styleId="WW8Num381">
    <w:name w:val="WW8Num381"/>
    <w:qFormat/>
    <w:rsid w:val="00F24E25"/>
  </w:style>
  <w:style w:type="numbering" w:customStyle="1" w:styleId="WW8Num391">
    <w:name w:val="WW8Num391"/>
    <w:qFormat/>
    <w:rsid w:val="00F24E25"/>
  </w:style>
  <w:style w:type="numbering" w:customStyle="1" w:styleId="WW8Num401">
    <w:name w:val="WW8Num401"/>
    <w:qFormat/>
    <w:rsid w:val="00F24E25"/>
  </w:style>
  <w:style w:type="numbering" w:customStyle="1" w:styleId="WW8Num411">
    <w:name w:val="WW8Num411"/>
    <w:qFormat/>
    <w:rsid w:val="00F24E25"/>
  </w:style>
  <w:style w:type="numbering" w:customStyle="1" w:styleId="WW8Num421">
    <w:name w:val="WW8Num421"/>
    <w:qFormat/>
    <w:rsid w:val="00F24E25"/>
  </w:style>
  <w:style w:type="numbering" w:customStyle="1" w:styleId="WW8Num431">
    <w:name w:val="WW8Num431"/>
    <w:qFormat/>
    <w:rsid w:val="00F24E25"/>
  </w:style>
  <w:style w:type="numbering" w:customStyle="1" w:styleId="WW8Num441">
    <w:name w:val="WW8Num441"/>
    <w:qFormat/>
    <w:rsid w:val="00F24E25"/>
  </w:style>
  <w:style w:type="numbering" w:customStyle="1" w:styleId="WW8Num451">
    <w:name w:val="WW8Num451"/>
    <w:qFormat/>
    <w:rsid w:val="00F24E25"/>
  </w:style>
  <w:style w:type="numbering" w:customStyle="1" w:styleId="WW8Num461">
    <w:name w:val="WW8Num461"/>
    <w:qFormat/>
    <w:rsid w:val="00F24E25"/>
  </w:style>
  <w:style w:type="numbering" w:customStyle="1" w:styleId="WW8Num471">
    <w:name w:val="WW8Num471"/>
    <w:qFormat/>
    <w:rsid w:val="00F24E25"/>
  </w:style>
  <w:style w:type="numbering" w:customStyle="1" w:styleId="WW8Num481">
    <w:name w:val="WW8Num481"/>
    <w:qFormat/>
    <w:rsid w:val="00F24E25"/>
  </w:style>
  <w:style w:type="numbering" w:customStyle="1" w:styleId="WW8Num491">
    <w:name w:val="WW8Num491"/>
    <w:qFormat/>
    <w:rsid w:val="00F24E25"/>
  </w:style>
  <w:style w:type="paragraph" w:customStyle="1" w:styleId="ndice22">
    <w:name w:val="Índice 22"/>
    <w:basedOn w:val="Normal"/>
    <w:next w:val="Normal"/>
    <w:autoRedefine/>
    <w:uiPriority w:val="99"/>
    <w:unhideWhenUsed/>
    <w:rsid w:val="00F24E25"/>
    <w:pPr>
      <w:suppressAutoHyphens w:val="0"/>
      <w:spacing w:line="276" w:lineRule="auto"/>
      <w:ind w:left="440" w:hanging="220"/>
      <w:jc w:val="both"/>
    </w:pPr>
    <w:rPr>
      <w:rFonts w:eastAsiaTheme="minorHAnsi" w:cstheme="minorBidi"/>
      <w:sz w:val="18"/>
      <w:szCs w:val="18"/>
      <w:lang w:val="es-CR" w:eastAsia="en-US"/>
    </w:rPr>
  </w:style>
  <w:style w:type="paragraph" w:customStyle="1" w:styleId="ndice32">
    <w:name w:val="Índice 32"/>
    <w:basedOn w:val="Normal"/>
    <w:next w:val="Normal"/>
    <w:autoRedefine/>
    <w:uiPriority w:val="99"/>
    <w:unhideWhenUsed/>
    <w:rsid w:val="00F24E25"/>
    <w:pPr>
      <w:suppressAutoHyphens w:val="0"/>
      <w:spacing w:line="276" w:lineRule="auto"/>
      <w:ind w:left="660" w:hanging="220"/>
      <w:jc w:val="both"/>
    </w:pPr>
    <w:rPr>
      <w:rFonts w:eastAsiaTheme="minorHAnsi" w:cstheme="minorBidi"/>
      <w:sz w:val="18"/>
      <w:szCs w:val="18"/>
      <w:lang w:val="es-CR" w:eastAsia="en-US"/>
    </w:rPr>
  </w:style>
  <w:style w:type="paragraph" w:customStyle="1" w:styleId="ndice42">
    <w:name w:val="Índice 42"/>
    <w:basedOn w:val="Normal"/>
    <w:next w:val="Normal"/>
    <w:autoRedefine/>
    <w:uiPriority w:val="99"/>
    <w:unhideWhenUsed/>
    <w:rsid w:val="00F24E25"/>
    <w:pPr>
      <w:suppressAutoHyphens w:val="0"/>
      <w:spacing w:line="276" w:lineRule="auto"/>
      <w:ind w:left="880" w:hanging="220"/>
      <w:jc w:val="both"/>
    </w:pPr>
    <w:rPr>
      <w:rFonts w:eastAsiaTheme="minorHAnsi" w:cstheme="minorBidi"/>
      <w:sz w:val="18"/>
      <w:szCs w:val="18"/>
      <w:lang w:val="es-CR" w:eastAsia="en-US"/>
    </w:rPr>
  </w:style>
  <w:style w:type="paragraph" w:customStyle="1" w:styleId="ndice52">
    <w:name w:val="Índice 52"/>
    <w:basedOn w:val="Normal"/>
    <w:next w:val="Normal"/>
    <w:autoRedefine/>
    <w:uiPriority w:val="99"/>
    <w:unhideWhenUsed/>
    <w:rsid w:val="00F24E25"/>
    <w:pPr>
      <w:suppressAutoHyphens w:val="0"/>
      <w:spacing w:line="276" w:lineRule="auto"/>
      <w:ind w:left="1100" w:hanging="220"/>
      <w:jc w:val="both"/>
    </w:pPr>
    <w:rPr>
      <w:rFonts w:eastAsiaTheme="minorHAnsi" w:cstheme="minorBidi"/>
      <w:sz w:val="18"/>
      <w:szCs w:val="18"/>
      <w:lang w:val="es-CR" w:eastAsia="en-US"/>
    </w:rPr>
  </w:style>
  <w:style w:type="paragraph" w:customStyle="1" w:styleId="ndice62">
    <w:name w:val="Índice 62"/>
    <w:basedOn w:val="Normal"/>
    <w:next w:val="Normal"/>
    <w:autoRedefine/>
    <w:uiPriority w:val="99"/>
    <w:unhideWhenUsed/>
    <w:rsid w:val="00F24E25"/>
    <w:pPr>
      <w:suppressAutoHyphens w:val="0"/>
      <w:spacing w:line="276" w:lineRule="auto"/>
      <w:ind w:left="1320" w:hanging="220"/>
      <w:jc w:val="both"/>
    </w:pPr>
    <w:rPr>
      <w:rFonts w:eastAsiaTheme="minorHAnsi" w:cstheme="minorBidi"/>
      <w:sz w:val="18"/>
      <w:szCs w:val="18"/>
      <w:lang w:val="es-CR" w:eastAsia="en-US"/>
    </w:rPr>
  </w:style>
  <w:style w:type="paragraph" w:customStyle="1" w:styleId="ndice72">
    <w:name w:val="Índice 72"/>
    <w:basedOn w:val="Normal"/>
    <w:next w:val="Normal"/>
    <w:autoRedefine/>
    <w:uiPriority w:val="99"/>
    <w:unhideWhenUsed/>
    <w:rsid w:val="00F24E25"/>
    <w:pPr>
      <w:suppressAutoHyphens w:val="0"/>
      <w:spacing w:line="276" w:lineRule="auto"/>
      <w:ind w:left="1540" w:hanging="220"/>
      <w:jc w:val="both"/>
    </w:pPr>
    <w:rPr>
      <w:rFonts w:eastAsiaTheme="minorHAnsi" w:cstheme="minorBidi"/>
      <w:sz w:val="18"/>
      <w:szCs w:val="18"/>
      <w:lang w:val="es-CR" w:eastAsia="en-US"/>
    </w:rPr>
  </w:style>
  <w:style w:type="paragraph" w:customStyle="1" w:styleId="ndice82">
    <w:name w:val="Índice 82"/>
    <w:basedOn w:val="Normal"/>
    <w:next w:val="Normal"/>
    <w:autoRedefine/>
    <w:uiPriority w:val="99"/>
    <w:unhideWhenUsed/>
    <w:rsid w:val="00F24E25"/>
    <w:pPr>
      <w:suppressAutoHyphens w:val="0"/>
      <w:spacing w:line="276" w:lineRule="auto"/>
      <w:ind w:left="1760" w:hanging="220"/>
      <w:jc w:val="both"/>
    </w:pPr>
    <w:rPr>
      <w:rFonts w:eastAsiaTheme="minorHAnsi" w:cstheme="minorBidi"/>
      <w:sz w:val="18"/>
      <w:szCs w:val="18"/>
      <w:lang w:val="es-CR" w:eastAsia="en-US"/>
    </w:rPr>
  </w:style>
  <w:style w:type="paragraph" w:customStyle="1" w:styleId="ndice92">
    <w:name w:val="Índice 92"/>
    <w:basedOn w:val="Normal"/>
    <w:next w:val="Normal"/>
    <w:autoRedefine/>
    <w:uiPriority w:val="99"/>
    <w:unhideWhenUsed/>
    <w:rsid w:val="00F24E25"/>
    <w:pPr>
      <w:suppressAutoHyphens w:val="0"/>
      <w:spacing w:line="276" w:lineRule="auto"/>
      <w:ind w:left="1980" w:hanging="220"/>
      <w:jc w:val="both"/>
    </w:pPr>
    <w:rPr>
      <w:rFonts w:eastAsiaTheme="minorHAnsi" w:cstheme="minorBidi"/>
      <w:sz w:val="18"/>
      <w:szCs w:val="18"/>
      <w:lang w:val="es-CR" w:eastAsia="en-US"/>
    </w:rPr>
  </w:style>
  <w:style w:type="paragraph" w:customStyle="1" w:styleId="Ttulodendice2">
    <w:name w:val="Título de índice2"/>
    <w:basedOn w:val="Normal"/>
    <w:next w:val="ndice1"/>
    <w:uiPriority w:val="99"/>
    <w:unhideWhenUsed/>
    <w:rsid w:val="00F24E25"/>
    <w:pPr>
      <w:suppressAutoHyphens w:val="0"/>
      <w:spacing w:before="240" w:after="120" w:line="276" w:lineRule="auto"/>
      <w:jc w:val="center"/>
    </w:pPr>
    <w:rPr>
      <w:rFonts w:eastAsiaTheme="minorHAnsi" w:cstheme="minorBidi"/>
      <w:b/>
      <w:bCs/>
      <w:sz w:val="26"/>
      <w:szCs w:val="26"/>
      <w:lang w:val="es-CR" w:eastAsia="en-US"/>
    </w:rPr>
  </w:style>
  <w:style w:type="numbering" w:customStyle="1" w:styleId="Sinlista112">
    <w:name w:val="Sin lista112"/>
    <w:next w:val="Sinlista"/>
    <w:uiPriority w:val="99"/>
    <w:semiHidden/>
    <w:rsid w:val="00F24E25"/>
  </w:style>
  <w:style w:type="numbering" w:customStyle="1" w:styleId="Sinlista21">
    <w:name w:val="Sin lista21"/>
    <w:next w:val="Sinlista"/>
    <w:uiPriority w:val="99"/>
    <w:semiHidden/>
    <w:unhideWhenUsed/>
    <w:rsid w:val="00F24E25"/>
  </w:style>
  <w:style w:type="numbering" w:customStyle="1" w:styleId="Sinlista31">
    <w:name w:val="Sin lista31"/>
    <w:next w:val="Sinlista"/>
    <w:uiPriority w:val="99"/>
    <w:semiHidden/>
    <w:unhideWhenUsed/>
    <w:rsid w:val="00F24E25"/>
  </w:style>
  <w:style w:type="character" w:customStyle="1" w:styleId="Mencinsinresolver3">
    <w:name w:val="Mención sin resolver3"/>
    <w:basedOn w:val="Fuentedeprrafopredeter"/>
    <w:uiPriority w:val="99"/>
    <w:unhideWhenUsed/>
    <w:rsid w:val="00F24E25"/>
    <w:rPr>
      <w:color w:val="605E5C"/>
      <w:shd w:val="clear" w:color="auto" w:fill="E1DFDD"/>
    </w:rPr>
  </w:style>
  <w:style w:type="numbering" w:customStyle="1" w:styleId="Sinlista1112">
    <w:name w:val="Sin lista1112"/>
    <w:next w:val="Sinlista"/>
    <w:uiPriority w:val="99"/>
    <w:semiHidden/>
    <w:unhideWhenUsed/>
    <w:qFormat/>
    <w:rsid w:val="00F24E25"/>
  </w:style>
  <w:style w:type="numbering" w:customStyle="1" w:styleId="Sinlista11112">
    <w:name w:val="Sin lista11112"/>
    <w:uiPriority w:val="99"/>
    <w:semiHidden/>
    <w:unhideWhenUsed/>
    <w:qFormat/>
    <w:rsid w:val="00F24E25"/>
  </w:style>
  <w:style w:type="table" w:customStyle="1" w:styleId="Tablaconcuadrcula5oscura-nfasis53">
    <w:name w:val="Tabla con cuadrícula 5 oscura - Énfasis 53"/>
    <w:basedOn w:val="Tablanormal"/>
    <w:next w:val="Tablaconcuadrcula5oscura-nfasis5"/>
    <w:uiPriority w:val="50"/>
    <w:rsid w:val="00F24E25"/>
    <w:rPr>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concuadrcula4-nfasis311">
    <w:name w:val="Tabla con cuadrícula 4 - Énfasis 311"/>
    <w:basedOn w:val="Tablanormal"/>
    <w:uiPriority w:val="49"/>
    <w:rsid w:val="00F24E25"/>
    <w:rPr>
      <w:rFonts w:asciiTheme="minorHAnsi" w:eastAsiaTheme="minorHAnsi" w:hAnsiTheme="minorHAnsi" w:cstheme="minorBidi"/>
      <w:sz w:val="24"/>
      <w:szCs w:val="24"/>
      <w:lang w:val="es-ES_tradnl"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311">
    <w:name w:val="Tabla con cuadrícula311"/>
    <w:basedOn w:val="Tablanormal"/>
    <w:uiPriority w:val="59"/>
    <w:qFormat/>
    <w:rsid w:val="00F24E25"/>
    <w:rPr>
      <w:rFonts w:asciiTheme="minorHAnsi" w:hAnsiTheme="minorHAnsi" w:cstheme="minorBid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59"/>
    <w:qFormat/>
    <w:rsid w:val="00F24E25"/>
    <w:rPr>
      <w:rFonts w:asciiTheme="minorHAnsi" w:hAnsiTheme="minorHAnsi" w:cstheme="minorBid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2">
    <w:name w:val="Tabla de cuadrícula 42"/>
    <w:basedOn w:val="Tablanormal"/>
    <w:next w:val="Tabladecuadrcula4"/>
    <w:uiPriority w:val="49"/>
    <w:rsid w:val="00F24E25"/>
    <w:rPr>
      <w:rFonts w:ascii="Calibri" w:eastAsia="Calibri" w:hAnsi="Calibri"/>
      <w:sz w:val="22"/>
      <w:szCs w:val="22"/>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3-nfasis32">
    <w:name w:val="Tabla de lista 3 - Énfasis 32"/>
    <w:basedOn w:val="Tablanormal"/>
    <w:next w:val="Tabladelista3-nfasis3"/>
    <w:uiPriority w:val="48"/>
    <w:rsid w:val="00F24E25"/>
    <w:rPr>
      <w:lang w:val="es-CR" w:eastAsia="es-CR"/>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aconcuadrcula4-nfasis13">
    <w:name w:val="Tabla con cuadrícula 4 - Énfasis 13"/>
    <w:basedOn w:val="Tablanormal"/>
    <w:next w:val="Tablaconcuadrcula4-nfasis1"/>
    <w:uiPriority w:val="49"/>
    <w:rsid w:val="00F24E25"/>
    <w:rPr>
      <w:lang w:val="es-CR" w:eastAsia="es-C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5oscura-nfasis13">
    <w:name w:val="Tabla con cuadrícula 5 oscura - Énfasis 13"/>
    <w:basedOn w:val="Tablanormal"/>
    <w:next w:val="Tablaconcuadrcula5oscura-nfasis1"/>
    <w:uiPriority w:val="50"/>
    <w:rsid w:val="00F24E25"/>
    <w:rPr>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8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image" Target="media/image5.e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chart" Target="charts/chart7.xml"/><Relationship Id="rId7" Type="http://schemas.openxmlformats.org/officeDocument/2006/relationships/image" Target="media/image1.emf"/><Relationship Id="rId12" Type="http://schemas.openxmlformats.org/officeDocument/2006/relationships/chart" Target="charts/chart3.xml"/><Relationship Id="rId17" Type="http://schemas.openxmlformats.org/officeDocument/2006/relationships/package" Target="embeddings/Microsoft_Excel_Worksheet.xlsx"/><Relationship Id="rId25" Type="http://schemas.openxmlformats.org/officeDocument/2006/relationships/chart" Target="charts/chart1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chart" Target="charts/chart10.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chart" Target="charts/chart9.xml"/><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oleObject" Target="embeddings/Microsoft_Word_97_-_2003_Document.doc"/><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chart" Target="charts/chart5.xml"/><Relationship Id="rId22" Type="http://schemas.openxmlformats.org/officeDocument/2006/relationships/chart" Target="charts/chart8.xm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0.png"/><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msolanof\Desktop\TRABAJO\ANALISIS\ANALISIS%202020\MATERIA%20CONTENCIOSA%20ADM%20II%20INSTANCIA\Cuadros%20Oficiales%202020\Cuadro%20Tribunal%20Apel%20Conten%202020%20(1120)-borrador.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5" Type="http://schemas.openxmlformats.org/officeDocument/2006/relationships/chartUserShapes" Target="../drawings/drawing10.xml"/><Relationship Id="rId4" Type="http://schemas.openxmlformats.org/officeDocument/2006/relationships/oleObject" Target="file:///C:\Users\msolanof\Desktop\TRABAJO\ANALISIS\ANALISIS%202020\MATERIA%20CONTENCIOSA%20ADM%20II%20INSTANCIA\Cuadros%20Oficiales%202020\Cuadro%20de%20Tribunal%20Cont%20Adm%20(0161)%20-Anual%202020%20borrador.xls"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5" Type="http://schemas.openxmlformats.org/officeDocument/2006/relationships/chartUserShapes" Target="../drawings/drawing11.xml"/><Relationship Id="rId4" Type="http://schemas.openxmlformats.org/officeDocument/2006/relationships/oleObject" Target="file:///C:\Users\msolanof\Desktop\TRABAJO\ANALISIS\ANALISIS%202020\MATERIA%20CONTENCIOSA%20ADM%20II%20INSTANCIA\Cuadros%20Oficiales%202020\Tribunal%20Cont%20Adm%20(0161-2020).xls"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C:\Users\msolanof\Desktop\TRABAJO\ANALISIS\ANALISIS%202020\MATERIA%20CONTENCIOSA%20ADM%20II%20INSTANCIA\Cuadros%20Oficiales%202020\Cuadro%20Tribunal%20Apel%20Conten%202020%20(1120)-borrador.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file:///C:\Users\msolanof\Desktop\TRABAJO\ANALISIS\ANALISIS%202020\MATERIA%20CONTENCIOSA%20ADM%20II%20INSTANCIA\Cuadros%20Oficiales%202020\Cuadro%20Tribunal%20Apel%20Conten%202020%20(1120).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oleObject" Target="file:///C:\Users\msolanof\Desktop\TRABAJO\ANALISIS\ANALISIS%202020\MATERIA%20CONTENCIOSA%20ADM%20II%20INSTANCIA\Cuadros%20Oficiales%202020\Cuadro%20Tribunal%20Apel%20Conten%202020%20(1120).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5.xml"/><Relationship Id="rId4" Type="http://schemas.openxmlformats.org/officeDocument/2006/relationships/oleObject" Target="file:///C:\Users\msolanof\Desktop\TRABAJO\ANALISIS\ANALISIS%202020\MATERIA%20CONTENCIOSA%20ADM%20II%20INSTANCIA\Cuadros%20Oficiales%202020\Cuadro%20Tribunal%20Apel%20Conten%202020%20(1120)-borrador.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6.xml"/><Relationship Id="rId4" Type="http://schemas.openxmlformats.org/officeDocument/2006/relationships/oleObject" Target="file:///C:\Users\msolanof\Desktop\TRABAJO\ANALISIS\ANALISIS%202020\MATERIA%20CONTENCIOSA%20ADM%20II%20INSTANCIA\Cuadros%20Oficiales%202020\Cuadro%20Tribunal%20Apel%20Conten%202020%20(1120).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7.xml"/><Relationship Id="rId4" Type="http://schemas.openxmlformats.org/officeDocument/2006/relationships/oleObject" Target="file:///C:\Users\msolanof\Desktop\TRABAJO\ANALISIS\ANALISIS%202020\MATERIA%20CONTENCIOSA%20ADM%20II%20INSTANCIA\Cuadros%20Oficiales%202020\Cuadro%20de%20Tribunal%20Cont%20Adm%20(0161)%20-Anual%202020%20borrador.xls"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8.xml"/><Relationship Id="rId4" Type="http://schemas.openxmlformats.org/officeDocument/2006/relationships/oleObject" Target="file:///C:\Users\msolanof\Desktop\TRABAJO\ANALISIS\ANALISIS%202020\MATERIA%20CONTENCIOSA%20ADM%20II%20INSTANCIA\Cuadros%20Oficiales%202020\Cuadro%20de%20Tribunal%20Cont%20Adm%20(0161)%20-Anual%202020%20borrador.xls"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5" Type="http://schemas.openxmlformats.org/officeDocument/2006/relationships/chartUserShapes" Target="../drawings/drawing9.xml"/><Relationship Id="rId4" Type="http://schemas.openxmlformats.org/officeDocument/2006/relationships/oleObject" Target="file:///C:\Users\msolanof\Desktop\TRABAJO\ANALISIS\ANALISIS%202020\MATERIA%20CONTENCIOSA%20ADM%20II%20INSTANCIA\Cuadros%20Oficiales%202020\Cuadro%20de%20Tribunal%20Cont%20Adm%20(0161)%20-Anual%202020%20borrador.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Tribunal de Apelación Contencioso Administrativo, Razón de Congestión 2016-2020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0.11537356174653213"/>
          <c:y val="0.21183213920163765"/>
          <c:w val="0.85860633180757784"/>
          <c:h val="0.53731006597148334"/>
        </c:manualLayout>
      </c:layout>
      <c:lineChart>
        <c:grouping val="standard"/>
        <c:varyColors val="0"/>
        <c:ser>
          <c:idx val="0"/>
          <c:order val="0"/>
          <c:tx>
            <c:strRef>
              <c:f>Graficos!$O$2</c:f>
              <c:strCache>
                <c:ptCount val="1"/>
                <c:pt idx="0">
                  <c:v>Razón de Congestión</c:v>
                </c:pt>
              </c:strCache>
            </c:strRef>
          </c:tx>
          <c:spPr>
            <a:ln w="28575" cap="rnd">
              <a:solidFill>
                <a:schemeClr val="accent1"/>
              </a:solidFill>
              <a:round/>
            </a:ln>
            <a:effectLst/>
          </c:spPr>
          <c:marker>
            <c:symbol val="none"/>
          </c:marker>
          <c:dLbls>
            <c:dLbl>
              <c:idx val="0"/>
              <c:layout>
                <c:manualLayout>
                  <c:x val="-8.2791247782377286E-2"/>
                  <c:y val="-3.68474923234390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DAD-484B-9D2A-757FAF3D4A50}"/>
                </c:ext>
              </c:extLst>
            </c:dLbl>
            <c:dLbl>
              <c:idx val="1"/>
              <c:layout>
                <c:manualLayout>
                  <c:x val="-4.2578356002365508E-2"/>
                  <c:y val="-4.09416581371545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AD-484B-9D2A-757FAF3D4A50}"/>
                </c:ext>
              </c:extLst>
            </c:dLbl>
            <c:dLbl>
              <c:idx val="3"/>
              <c:layout>
                <c:manualLayout>
                  <c:x val="-9.225310467179193E-2"/>
                  <c:y val="-8.18833162743094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AD-484B-9D2A-757FAF3D4A50}"/>
                </c:ext>
              </c:extLst>
            </c:dLbl>
            <c:dLbl>
              <c:idx val="4"/>
              <c:layout>
                <c:manualLayout>
                  <c:x val="-1.7346537241914881E-16"/>
                  <c:y val="4.09416581371544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DAD-484B-9D2A-757FAF3D4A5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Graficos!$P$1:$T$1</c:f>
              <c:numCache>
                <c:formatCode>General</c:formatCode>
                <c:ptCount val="5"/>
                <c:pt idx="0">
                  <c:v>2016</c:v>
                </c:pt>
                <c:pt idx="1">
                  <c:v>2017</c:v>
                </c:pt>
                <c:pt idx="2">
                  <c:v>2018</c:v>
                </c:pt>
                <c:pt idx="3">
                  <c:v>2019</c:v>
                </c:pt>
                <c:pt idx="4">
                  <c:v>2020</c:v>
                </c:pt>
              </c:numCache>
            </c:numRef>
          </c:cat>
          <c:val>
            <c:numRef>
              <c:f>Graficos!$P$2:$T$2</c:f>
              <c:numCache>
                <c:formatCode>General</c:formatCode>
                <c:ptCount val="5"/>
                <c:pt idx="0">
                  <c:v>1.0900000000000001</c:v>
                </c:pt>
                <c:pt idx="1">
                  <c:v>1.1399999999999999</c:v>
                </c:pt>
                <c:pt idx="2">
                  <c:v>1.1000000000000001</c:v>
                </c:pt>
                <c:pt idx="3">
                  <c:v>1.18</c:v>
                </c:pt>
                <c:pt idx="4">
                  <c:v>1.1599999999999999</c:v>
                </c:pt>
              </c:numCache>
            </c:numRef>
          </c:val>
          <c:smooth val="0"/>
          <c:extLst>
            <c:ext xmlns:c16="http://schemas.microsoft.com/office/drawing/2014/chart" uri="{C3380CC4-5D6E-409C-BE32-E72D297353CC}">
              <c16:uniqueId val="{00000004-DDAD-484B-9D2A-757FAF3D4A50}"/>
            </c:ext>
          </c:extLst>
        </c:ser>
        <c:dLbls>
          <c:showLegendKey val="0"/>
          <c:showVal val="0"/>
          <c:showCatName val="0"/>
          <c:showSerName val="0"/>
          <c:showPercent val="0"/>
          <c:showBubbleSize val="0"/>
        </c:dLbls>
        <c:smooth val="0"/>
        <c:axId val="1775531104"/>
        <c:axId val="1775538592"/>
      </c:lineChart>
      <c:catAx>
        <c:axId val="17755311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775538592"/>
        <c:crosses val="autoZero"/>
        <c:auto val="1"/>
        <c:lblAlgn val="ctr"/>
        <c:lblOffset val="100"/>
        <c:noMultiLvlLbl val="0"/>
      </c:catAx>
      <c:valAx>
        <c:axId val="1775538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Razón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775531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Gráfico N°3.1</a:t>
            </a:r>
          </a:p>
          <a:p>
            <a:pPr>
              <a:defRPr/>
            </a:pPr>
            <a:r>
              <a:rPr lang="en-US"/>
              <a:t>Casos Terminados del Tribunal Contencioso Administrativo (0161), 2016-2020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0.11409764600331287"/>
          <c:y val="0.27722132415567258"/>
          <c:w val="0.8622406345724809"/>
          <c:h val="0.50901044654186434"/>
        </c:manualLayout>
      </c:layout>
      <c:lineChart>
        <c:grouping val="standard"/>
        <c:varyColors val="0"/>
        <c:ser>
          <c:idx val="0"/>
          <c:order val="0"/>
          <c:tx>
            <c:strRef>
              <c:f>Gráficos!$A$85</c:f>
              <c:strCache>
                <c:ptCount val="1"/>
                <c:pt idx="0">
                  <c:v>Casos Terminados</c:v>
                </c:pt>
              </c:strCache>
            </c:strRef>
          </c:tx>
          <c:spPr>
            <a:ln w="28575" cap="rnd">
              <a:solidFill>
                <a:schemeClr val="accent1"/>
              </a:solidFill>
              <a:round/>
            </a:ln>
            <a:effectLst/>
          </c:spPr>
          <c:marker>
            <c:symbol val="none"/>
          </c:marker>
          <c:dLbls>
            <c:dLbl>
              <c:idx val="0"/>
              <c:layout>
                <c:manualLayout>
                  <c:x val="-1.4180205475271381E-2"/>
                  <c:y val="-1.63766632548618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774-4091-8902-07BFCBAD0890}"/>
                </c:ext>
              </c:extLst>
            </c:dLbl>
            <c:dLbl>
              <c:idx val="1"/>
              <c:layout>
                <c:manualLayout>
                  <c:x val="1.6543573054483209E-2"/>
                  <c:y val="-2.45649948822927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74-4091-8902-07BFCBAD0890}"/>
                </c:ext>
              </c:extLst>
            </c:dLbl>
            <c:dLbl>
              <c:idx val="2"/>
              <c:layout>
                <c:manualLayout>
                  <c:x val="-1.418020547527136E-2"/>
                  <c:y val="3.27533265097237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774-4091-8902-07BFCBAD0890}"/>
                </c:ext>
              </c:extLst>
            </c:dLbl>
            <c:dLbl>
              <c:idx val="3"/>
              <c:layout>
                <c:manualLayout>
                  <c:x val="1.418020547527136E-2"/>
                  <c:y val="-1.22824974411463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774-4091-8902-07BFCBAD08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Gráficos!$B$84:$F$84</c:f>
              <c:numCache>
                <c:formatCode>General</c:formatCode>
                <c:ptCount val="5"/>
                <c:pt idx="0">
                  <c:v>2016</c:v>
                </c:pt>
                <c:pt idx="1">
                  <c:v>2017</c:v>
                </c:pt>
                <c:pt idx="2">
                  <c:v>2018</c:v>
                </c:pt>
                <c:pt idx="3">
                  <c:v>2019</c:v>
                </c:pt>
                <c:pt idx="4">
                  <c:v>2020</c:v>
                </c:pt>
              </c:numCache>
            </c:numRef>
          </c:cat>
          <c:val>
            <c:numRef>
              <c:f>Gráficos!$B$85:$F$85</c:f>
              <c:numCache>
                <c:formatCode>#,##0</c:formatCode>
                <c:ptCount val="5"/>
                <c:pt idx="0">
                  <c:v>62</c:v>
                </c:pt>
                <c:pt idx="1">
                  <c:v>44</c:v>
                </c:pt>
                <c:pt idx="2">
                  <c:v>28</c:v>
                </c:pt>
                <c:pt idx="3">
                  <c:v>17</c:v>
                </c:pt>
                <c:pt idx="4">
                  <c:v>6</c:v>
                </c:pt>
              </c:numCache>
            </c:numRef>
          </c:val>
          <c:smooth val="0"/>
          <c:extLst>
            <c:ext xmlns:c16="http://schemas.microsoft.com/office/drawing/2014/chart" uri="{C3380CC4-5D6E-409C-BE32-E72D297353CC}">
              <c16:uniqueId val="{00000004-9774-4091-8902-07BFCBAD0890}"/>
            </c:ext>
          </c:extLst>
        </c:ser>
        <c:dLbls>
          <c:showLegendKey val="0"/>
          <c:showVal val="0"/>
          <c:showCatName val="0"/>
          <c:showSerName val="0"/>
          <c:showPercent val="0"/>
          <c:showBubbleSize val="0"/>
        </c:dLbls>
        <c:smooth val="0"/>
        <c:axId val="1749574112"/>
        <c:axId val="1749582016"/>
      </c:lineChart>
      <c:catAx>
        <c:axId val="17495741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749582016"/>
        <c:crosses val="autoZero"/>
        <c:auto val="1"/>
        <c:lblAlgn val="ctr"/>
        <c:lblOffset val="100"/>
        <c:noMultiLvlLbl val="0"/>
      </c:catAx>
      <c:valAx>
        <c:axId val="1749582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Casos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749574112"/>
        <c:crosses val="autoZero"/>
        <c:crossBetween val="between"/>
      </c:valAx>
      <c:spPr>
        <a:noFill/>
        <a:ln>
          <a:solidFill>
            <a:schemeClr val="accent3"/>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00"/>
              <a:t>Gráfico 5.1 </a:t>
            </a:r>
          </a:p>
          <a:p>
            <a:pPr>
              <a:defRPr/>
            </a:pPr>
            <a:r>
              <a:rPr lang="en-US" sz="1300"/>
              <a:t>Tribunal</a:t>
            </a:r>
            <a:r>
              <a:rPr lang="en-US" sz="1300" baseline="0"/>
              <a:t> Contencioso Administrativo (0161), </a:t>
            </a:r>
          </a:p>
          <a:p>
            <a:pPr>
              <a:defRPr/>
            </a:pPr>
            <a:r>
              <a:rPr lang="en-US" sz="1300"/>
              <a:t>Circulante Final, 2016-2020</a:t>
            </a:r>
          </a:p>
        </c:rich>
      </c:tx>
      <c:layout>
        <c:manualLayout>
          <c:xMode val="edge"/>
          <c:yMode val="edge"/>
          <c:x val="0.21895857988165682"/>
          <c:y val="1.872659176029962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0.12773759493081116"/>
          <c:y val="0.23498127340823971"/>
          <c:w val="0.84622690211060891"/>
          <c:h val="0.58075555162346282"/>
        </c:manualLayout>
      </c:layout>
      <c:lineChart>
        <c:grouping val="standard"/>
        <c:varyColors val="0"/>
        <c:ser>
          <c:idx val="0"/>
          <c:order val="0"/>
          <c:tx>
            <c:strRef>
              <c:f>Graficos!$A$2</c:f>
              <c:strCache>
                <c:ptCount val="1"/>
                <c:pt idx="0">
                  <c:v>Circulante Final</c:v>
                </c:pt>
              </c:strCache>
            </c:strRef>
          </c:tx>
          <c:spPr>
            <a:ln w="28575" cap="rnd">
              <a:solidFill>
                <a:schemeClr val="accent1"/>
              </a:solidFill>
              <a:round/>
            </a:ln>
            <a:effectLst/>
          </c:spPr>
          <c:marker>
            <c:symbol val="none"/>
          </c:marker>
          <c:dLbls>
            <c:dLbl>
              <c:idx val="0"/>
              <c:layout>
                <c:manualLayout>
                  <c:x val="-3.5502958579881658E-2"/>
                  <c:y val="3.37078651685393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1-4893-8046-D77C42A2CAFC}"/>
                </c:ext>
              </c:extLst>
            </c:dLbl>
            <c:dLbl>
              <c:idx val="1"/>
              <c:layout>
                <c:manualLayout>
                  <c:x val="-3.3136094674556214E-2"/>
                  <c:y val="-1.87265917602996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1-4893-8046-D77C42A2CAFC}"/>
                </c:ext>
              </c:extLst>
            </c:dLbl>
            <c:dLbl>
              <c:idx val="2"/>
              <c:layout>
                <c:manualLayout>
                  <c:x val="-9.467455621301862E-3"/>
                  <c:y val="-2.62172284644194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C51-4893-8046-D77C42A2CAFC}"/>
                </c:ext>
              </c:extLst>
            </c:dLbl>
            <c:dLbl>
              <c:idx val="3"/>
              <c:layout>
                <c:manualLayout>
                  <c:x val="-1.4201183431952662E-2"/>
                  <c:y val="-2.24719101123596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C51-4893-8046-D77C42A2CAFC}"/>
                </c:ext>
              </c:extLst>
            </c:dLbl>
            <c:dLbl>
              <c:idx val="4"/>
              <c:layout>
                <c:manualLayout>
                  <c:x val="-1.6568047337278107E-2"/>
                  <c:y val="-2.9962546816479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C51-4893-8046-D77C42A2CAF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Graficos!$B$1:$F$1</c:f>
              <c:numCache>
                <c:formatCode>General</c:formatCode>
                <c:ptCount val="5"/>
                <c:pt idx="0">
                  <c:v>2016</c:v>
                </c:pt>
                <c:pt idx="1">
                  <c:v>2017</c:v>
                </c:pt>
                <c:pt idx="2">
                  <c:v>2018</c:v>
                </c:pt>
                <c:pt idx="3">
                  <c:v>2019</c:v>
                </c:pt>
                <c:pt idx="4">
                  <c:v>2020</c:v>
                </c:pt>
              </c:numCache>
            </c:numRef>
          </c:cat>
          <c:val>
            <c:numRef>
              <c:f>Graficos!$B$2:$F$2</c:f>
              <c:numCache>
                <c:formatCode>General</c:formatCode>
                <c:ptCount val="5"/>
                <c:pt idx="0">
                  <c:v>10</c:v>
                </c:pt>
                <c:pt idx="1">
                  <c:v>17</c:v>
                </c:pt>
                <c:pt idx="2">
                  <c:v>9</c:v>
                </c:pt>
                <c:pt idx="3">
                  <c:v>7</c:v>
                </c:pt>
                <c:pt idx="4">
                  <c:v>8</c:v>
                </c:pt>
              </c:numCache>
            </c:numRef>
          </c:val>
          <c:smooth val="0"/>
          <c:extLst>
            <c:ext xmlns:c16="http://schemas.microsoft.com/office/drawing/2014/chart" uri="{C3380CC4-5D6E-409C-BE32-E72D297353CC}">
              <c16:uniqueId val="{00000005-DC51-4893-8046-D77C42A2CAFC}"/>
            </c:ext>
          </c:extLst>
        </c:ser>
        <c:dLbls>
          <c:showLegendKey val="0"/>
          <c:showVal val="0"/>
          <c:showCatName val="0"/>
          <c:showSerName val="0"/>
          <c:showPercent val="0"/>
          <c:showBubbleSize val="0"/>
        </c:dLbls>
        <c:smooth val="0"/>
        <c:axId val="1528085536"/>
        <c:axId val="1528104672"/>
      </c:lineChart>
      <c:catAx>
        <c:axId val="15280855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1528104672"/>
        <c:crosses val="autoZero"/>
        <c:auto val="1"/>
        <c:lblAlgn val="ctr"/>
        <c:lblOffset val="100"/>
        <c:noMultiLvlLbl val="0"/>
      </c:catAx>
      <c:valAx>
        <c:axId val="1528104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Casos</a:t>
                </a:r>
                <a:r>
                  <a:rPr lang="es-CR" baseline="0"/>
                  <a:t> </a:t>
                </a:r>
                <a:endParaRPr lang="es-C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528085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sz="1300"/>
              <a:t>Tasas Pendencia y Resolución, Tribunal</a:t>
            </a:r>
            <a:r>
              <a:rPr lang="es-CR" sz="1300" baseline="0"/>
              <a:t> Apelación Contencioso Administrativo, 2016-2020</a:t>
            </a:r>
            <a:r>
              <a:rPr lang="es-CR" baseline="0"/>
              <a:t> </a:t>
            </a:r>
            <a:endParaRPr lang="es-C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0.12650002133237259"/>
          <c:y val="0.21136921624173749"/>
          <c:w val="0.84219353676515907"/>
          <c:h val="0.5503932546675292"/>
        </c:manualLayout>
      </c:layout>
      <c:lineChart>
        <c:grouping val="standard"/>
        <c:varyColors val="0"/>
        <c:ser>
          <c:idx val="0"/>
          <c:order val="0"/>
          <c:tx>
            <c:strRef>
              <c:f>Graficos!$O$26</c:f>
              <c:strCache>
                <c:ptCount val="1"/>
                <c:pt idx="0">
                  <c:v>Tasa de Pendencia</c:v>
                </c:pt>
              </c:strCache>
            </c:strRef>
          </c:tx>
          <c:spPr>
            <a:ln w="28575" cap="rnd">
              <a:solidFill>
                <a:schemeClr val="accent1"/>
              </a:solidFill>
              <a:round/>
            </a:ln>
            <a:effectLst/>
          </c:spPr>
          <c:marker>
            <c:symbol val="none"/>
          </c:marker>
          <c:dLbls>
            <c:dLbl>
              <c:idx val="0"/>
              <c:layout>
                <c:manualLayout>
                  <c:x val="-3.3714629741119828E-2"/>
                  <c:y val="3.77714825306893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FAC-4C76-8E85-D4BCD7DA52D9}"/>
                </c:ext>
              </c:extLst>
            </c:dLbl>
            <c:dLbl>
              <c:idx val="1"/>
              <c:layout>
                <c:manualLayout>
                  <c:x val="-2.6490066225165563E-2"/>
                  <c:y val="-3.399433427762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FAC-4C76-8E85-D4BCD7DA52D9}"/>
                </c:ext>
              </c:extLst>
            </c:dLbl>
            <c:dLbl>
              <c:idx val="2"/>
              <c:layout>
                <c:manualLayout>
                  <c:x val="-3.6122817579771226E-2"/>
                  <c:y val="4.53257790368271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FAC-4C76-8E85-D4BCD7DA52D9}"/>
                </c:ext>
              </c:extLst>
            </c:dLbl>
            <c:dLbl>
              <c:idx val="3"/>
              <c:layout>
                <c:manualLayout>
                  <c:x val="-3.6122817579771309E-2"/>
                  <c:y val="-2.6440037771482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FAC-4C76-8E85-D4BCD7DA52D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Graficos!$P$25:$T$25</c:f>
              <c:numCache>
                <c:formatCode>General</c:formatCode>
                <c:ptCount val="5"/>
                <c:pt idx="0">
                  <c:v>2016</c:v>
                </c:pt>
                <c:pt idx="1">
                  <c:v>2017</c:v>
                </c:pt>
                <c:pt idx="2">
                  <c:v>2018</c:v>
                </c:pt>
                <c:pt idx="3">
                  <c:v>2019</c:v>
                </c:pt>
                <c:pt idx="4">
                  <c:v>2020</c:v>
                </c:pt>
              </c:numCache>
            </c:numRef>
          </c:cat>
          <c:val>
            <c:numRef>
              <c:f>Graficos!$P$26:$T$26</c:f>
              <c:numCache>
                <c:formatCode>General</c:formatCode>
                <c:ptCount val="5"/>
                <c:pt idx="0">
                  <c:v>7.6</c:v>
                </c:pt>
                <c:pt idx="1">
                  <c:v>11.4</c:v>
                </c:pt>
                <c:pt idx="2">
                  <c:v>8.4</c:v>
                </c:pt>
                <c:pt idx="3">
                  <c:v>14.9</c:v>
                </c:pt>
                <c:pt idx="4">
                  <c:v>13.5</c:v>
                </c:pt>
              </c:numCache>
            </c:numRef>
          </c:val>
          <c:smooth val="0"/>
          <c:extLst>
            <c:ext xmlns:c16="http://schemas.microsoft.com/office/drawing/2014/chart" uri="{C3380CC4-5D6E-409C-BE32-E72D297353CC}">
              <c16:uniqueId val="{00000004-BFAC-4C76-8E85-D4BCD7DA52D9}"/>
            </c:ext>
          </c:extLst>
        </c:ser>
        <c:ser>
          <c:idx val="1"/>
          <c:order val="1"/>
          <c:tx>
            <c:strRef>
              <c:f>Graficos!$O$27</c:f>
              <c:strCache>
                <c:ptCount val="1"/>
                <c:pt idx="0">
                  <c:v>Tasa de Resolución</c:v>
                </c:pt>
              </c:strCache>
            </c:strRef>
          </c:tx>
          <c:spPr>
            <a:ln w="28575" cap="rnd">
              <a:solidFill>
                <a:schemeClr val="accent2"/>
              </a:solidFill>
              <a:round/>
            </a:ln>
            <a:effectLst/>
          </c:spPr>
          <c:marker>
            <c:symbol val="none"/>
          </c:marker>
          <c:dLbls>
            <c:dLbl>
              <c:idx val="0"/>
              <c:layout>
                <c:manualLayout>
                  <c:x val="-4.0939193257074055E-2"/>
                  <c:y val="3.77714825306893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FAC-4C76-8E85-D4BCD7DA52D9}"/>
                </c:ext>
              </c:extLst>
            </c:dLbl>
            <c:dLbl>
              <c:idx val="1"/>
              <c:layout>
                <c:manualLayout>
                  <c:x val="-2.4081878386514148E-3"/>
                  <c:y val="3.39943342776203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FAC-4C76-8E85-D4BCD7DA52D9}"/>
                </c:ext>
              </c:extLst>
            </c:dLbl>
            <c:dLbl>
              <c:idx val="2"/>
              <c:layout>
                <c:manualLayout>
                  <c:x val="-2.4081878386515033E-3"/>
                  <c:y val="3.77714825306893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FAC-4C76-8E85-D4BCD7DA52D9}"/>
                </c:ext>
              </c:extLst>
            </c:dLbl>
            <c:dLbl>
              <c:idx val="3"/>
              <c:layout>
                <c:manualLayout>
                  <c:x val="2.4081878386513263E-3"/>
                  <c:y val="4.53257790368271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FAC-4C76-8E85-D4BCD7DA52D9}"/>
                </c:ext>
              </c:extLst>
            </c:dLbl>
            <c:dLbl>
              <c:idx val="4"/>
              <c:layout>
                <c:manualLayout>
                  <c:x val="1.4449127031908489E-2"/>
                  <c:y val="4.15486307837582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FAC-4C76-8E85-D4BCD7DA52D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Graficos!$P$25:$T$25</c:f>
              <c:numCache>
                <c:formatCode>General</c:formatCode>
                <c:ptCount val="5"/>
                <c:pt idx="0">
                  <c:v>2016</c:v>
                </c:pt>
                <c:pt idx="1">
                  <c:v>2017</c:v>
                </c:pt>
                <c:pt idx="2">
                  <c:v>2018</c:v>
                </c:pt>
                <c:pt idx="3">
                  <c:v>2019</c:v>
                </c:pt>
                <c:pt idx="4">
                  <c:v>2020</c:v>
                </c:pt>
              </c:numCache>
            </c:numRef>
          </c:cat>
          <c:val>
            <c:numRef>
              <c:f>Graficos!$P$27:$T$27</c:f>
              <c:numCache>
                <c:formatCode>General</c:formatCode>
                <c:ptCount val="5"/>
                <c:pt idx="0">
                  <c:v>92.4</c:v>
                </c:pt>
                <c:pt idx="1">
                  <c:v>88.6</c:v>
                </c:pt>
                <c:pt idx="2">
                  <c:v>91.6</c:v>
                </c:pt>
                <c:pt idx="3">
                  <c:v>85.1</c:v>
                </c:pt>
                <c:pt idx="4">
                  <c:v>86.5</c:v>
                </c:pt>
              </c:numCache>
            </c:numRef>
          </c:val>
          <c:smooth val="0"/>
          <c:extLst>
            <c:ext xmlns:c16="http://schemas.microsoft.com/office/drawing/2014/chart" uri="{C3380CC4-5D6E-409C-BE32-E72D297353CC}">
              <c16:uniqueId val="{0000000A-BFAC-4C76-8E85-D4BCD7DA52D9}"/>
            </c:ext>
          </c:extLst>
        </c:ser>
        <c:dLbls>
          <c:showLegendKey val="0"/>
          <c:showVal val="0"/>
          <c:showCatName val="0"/>
          <c:showSerName val="0"/>
          <c:showPercent val="0"/>
          <c:showBubbleSize val="0"/>
        </c:dLbls>
        <c:smooth val="0"/>
        <c:axId val="886184320"/>
        <c:axId val="886190976"/>
      </c:lineChart>
      <c:catAx>
        <c:axId val="8861843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886190976"/>
        <c:crosses val="autoZero"/>
        <c:auto val="1"/>
        <c:lblAlgn val="ctr"/>
        <c:lblOffset val="100"/>
        <c:noMultiLvlLbl val="0"/>
      </c:catAx>
      <c:valAx>
        <c:axId val="886190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Tasa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886184320"/>
        <c:crosses val="autoZero"/>
        <c:crossBetween val="between"/>
      </c:valAx>
      <c:spPr>
        <a:noFill/>
        <a:ln>
          <a:solidFill>
            <a:schemeClr val="bg2"/>
          </a:solidFill>
        </a:ln>
        <a:effectLst/>
      </c:spPr>
    </c:plotArea>
    <c:legend>
      <c:legendPos val="b"/>
      <c:layout>
        <c:manualLayout>
          <c:xMode val="edge"/>
          <c:yMode val="edge"/>
          <c:x val="0.23939472948181298"/>
          <c:y val="0.87246221047186634"/>
          <c:w val="0.63680336767055223"/>
          <c:h val="6.373982289041066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bg2"/>
      </a:solidFill>
      <a:round/>
    </a:ln>
    <a:effectLst/>
  </c:spPr>
  <c:txPr>
    <a:bodyPr/>
    <a:lstStyle/>
    <a:p>
      <a:pPr>
        <a:defRPr/>
      </a:pPr>
      <a:endParaRPr lang="es-CR"/>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Casos entrados del Tribunal de Apelación Contencioso Administrativo, 2016-2020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0.14765549074498863"/>
          <c:y val="0.27004105841648601"/>
          <c:w val="0.82618517512897094"/>
          <c:h val="0.55098828929789623"/>
        </c:manualLayout>
      </c:layout>
      <c:lineChart>
        <c:grouping val="standard"/>
        <c:varyColors val="0"/>
        <c:ser>
          <c:idx val="0"/>
          <c:order val="0"/>
          <c:tx>
            <c:strRef>
              <c:f>Graficos!$A$2</c:f>
              <c:strCache>
                <c:ptCount val="1"/>
                <c:pt idx="0">
                  <c:v>Casos Entrados</c:v>
                </c:pt>
              </c:strCache>
            </c:strRef>
          </c:tx>
          <c:spPr>
            <a:ln w="28575" cap="rnd">
              <a:solidFill>
                <a:schemeClr val="accent1"/>
              </a:solidFill>
              <a:round/>
            </a:ln>
            <a:effectLst/>
          </c:spPr>
          <c:marker>
            <c:symbol val="none"/>
          </c:marker>
          <c:dLbls>
            <c:dLbl>
              <c:idx val="0"/>
              <c:layout>
                <c:manualLayout>
                  <c:x val="-3.0915576694411438E-2"/>
                  <c:y val="2.90005131361885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20-4544-AF5A-F256E6C1D367}"/>
                </c:ext>
              </c:extLst>
            </c:dLbl>
            <c:dLbl>
              <c:idx val="1"/>
              <c:layout>
                <c:manualLayout>
                  <c:x val="-2.6159334126040427E-2"/>
                  <c:y val="-2.07146522401347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20-4544-AF5A-F256E6C1D367}"/>
                </c:ext>
              </c:extLst>
            </c:dLbl>
            <c:dLbl>
              <c:idx val="4"/>
              <c:layout>
                <c:manualLayout>
                  <c:x val="-4.7562425683709865E-3"/>
                  <c:y val="-1.65717217921077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520-4544-AF5A-F256E6C1D36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Graficos!$B$1:$F$1</c:f>
              <c:numCache>
                <c:formatCode>General</c:formatCode>
                <c:ptCount val="5"/>
                <c:pt idx="0">
                  <c:v>2016</c:v>
                </c:pt>
                <c:pt idx="1">
                  <c:v>2017</c:v>
                </c:pt>
                <c:pt idx="2">
                  <c:v>2018</c:v>
                </c:pt>
                <c:pt idx="3">
                  <c:v>2019</c:v>
                </c:pt>
                <c:pt idx="4">
                  <c:v>2020</c:v>
                </c:pt>
              </c:numCache>
            </c:numRef>
          </c:cat>
          <c:val>
            <c:numRef>
              <c:f>Graficos!$B$2:$F$2</c:f>
              <c:numCache>
                <c:formatCode>#,##0</c:formatCode>
                <c:ptCount val="5"/>
                <c:pt idx="0">
                  <c:v>1006</c:v>
                </c:pt>
                <c:pt idx="1">
                  <c:v>1113</c:v>
                </c:pt>
                <c:pt idx="2">
                  <c:v>867</c:v>
                </c:pt>
                <c:pt idx="3">
                  <c:v>1612</c:v>
                </c:pt>
                <c:pt idx="4">
                  <c:v>1029</c:v>
                </c:pt>
              </c:numCache>
            </c:numRef>
          </c:val>
          <c:smooth val="0"/>
          <c:extLst>
            <c:ext xmlns:c16="http://schemas.microsoft.com/office/drawing/2014/chart" uri="{C3380CC4-5D6E-409C-BE32-E72D297353CC}">
              <c16:uniqueId val="{00000003-0520-4544-AF5A-F256E6C1D367}"/>
            </c:ext>
          </c:extLst>
        </c:ser>
        <c:dLbls>
          <c:showLegendKey val="0"/>
          <c:showVal val="0"/>
          <c:showCatName val="0"/>
          <c:showSerName val="0"/>
          <c:showPercent val="0"/>
          <c:showBubbleSize val="0"/>
        </c:dLbls>
        <c:smooth val="0"/>
        <c:axId val="1816286976"/>
        <c:axId val="1816278240"/>
      </c:lineChart>
      <c:catAx>
        <c:axId val="18162869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816278240"/>
        <c:crosses val="autoZero"/>
        <c:auto val="1"/>
        <c:lblAlgn val="ctr"/>
        <c:lblOffset val="100"/>
        <c:noMultiLvlLbl val="0"/>
      </c:catAx>
      <c:valAx>
        <c:axId val="1816278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Casos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816286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Gráfico N° 4.1</a:t>
            </a:r>
          </a:p>
          <a:p>
            <a:pPr>
              <a:defRPr/>
            </a:pPr>
            <a:r>
              <a:rPr lang="en-US"/>
              <a:t>Casos terminados del Tribunal de Apelación Contencioso Administrativo, 2016-2020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0.10521588998346712"/>
          <c:y val="0.27843497304311338"/>
          <c:w val="0.84709331746074978"/>
          <c:h val="0.520647222548274"/>
        </c:manualLayout>
      </c:layout>
      <c:lineChart>
        <c:grouping val="standard"/>
        <c:varyColors val="0"/>
        <c:ser>
          <c:idx val="0"/>
          <c:order val="0"/>
          <c:tx>
            <c:strRef>
              <c:f>Graficos!$A$45</c:f>
              <c:strCache>
                <c:ptCount val="1"/>
                <c:pt idx="0">
                  <c:v>Casos Terminados</c:v>
                </c:pt>
              </c:strCache>
            </c:strRef>
          </c:tx>
          <c:spPr>
            <a:ln w="28575" cap="rnd">
              <a:solidFill>
                <a:schemeClr val="accent1"/>
              </a:solidFill>
              <a:round/>
            </a:ln>
            <a:effectLst/>
          </c:spPr>
          <c:marker>
            <c:symbol val="none"/>
          </c:marker>
          <c:dLbls>
            <c:dLbl>
              <c:idx val="0"/>
              <c:layout>
                <c:manualLayout>
                  <c:x val="-3.3383007298261422E-2"/>
                  <c:y val="-2.4502293150965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27B-49CA-BC53-B97465F9881E}"/>
                </c:ext>
              </c:extLst>
            </c:dLbl>
            <c:dLbl>
              <c:idx val="1"/>
              <c:layout>
                <c:manualLayout>
                  <c:x val="-3.5767507819565787E-2"/>
                  <c:y val="-3.26697242012880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27B-49CA-BC53-B97465F9881E}"/>
                </c:ext>
              </c:extLst>
            </c:dLbl>
            <c:dLbl>
              <c:idx val="3"/>
              <c:layout>
                <c:manualLayout>
                  <c:x val="-1.9076004170435173E-2"/>
                  <c:y val="-2.4502293150965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27B-49CA-BC53-B97465F988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Graficos!$B$44:$F$44</c:f>
              <c:numCache>
                <c:formatCode>General</c:formatCode>
                <c:ptCount val="5"/>
                <c:pt idx="0">
                  <c:v>2016</c:v>
                </c:pt>
                <c:pt idx="1">
                  <c:v>2017</c:v>
                </c:pt>
                <c:pt idx="2">
                  <c:v>2018</c:v>
                </c:pt>
                <c:pt idx="3">
                  <c:v>2019</c:v>
                </c:pt>
                <c:pt idx="4">
                  <c:v>2020</c:v>
                </c:pt>
              </c:numCache>
            </c:numRef>
          </c:cat>
          <c:val>
            <c:numRef>
              <c:f>Graficos!$B$45:$F$45</c:f>
              <c:numCache>
                <c:formatCode>#,##0</c:formatCode>
                <c:ptCount val="5"/>
                <c:pt idx="0">
                  <c:v>992</c:v>
                </c:pt>
                <c:pt idx="1">
                  <c:v>1085</c:v>
                </c:pt>
                <c:pt idx="2">
                  <c:v>926</c:v>
                </c:pt>
                <c:pt idx="3">
                  <c:v>1445</c:v>
                </c:pt>
                <c:pt idx="4">
                  <c:v>1109</c:v>
                </c:pt>
              </c:numCache>
            </c:numRef>
          </c:val>
          <c:smooth val="0"/>
          <c:extLst>
            <c:ext xmlns:c16="http://schemas.microsoft.com/office/drawing/2014/chart" uri="{C3380CC4-5D6E-409C-BE32-E72D297353CC}">
              <c16:uniqueId val="{00000003-527B-49CA-BC53-B97465F9881E}"/>
            </c:ext>
          </c:extLst>
        </c:ser>
        <c:dLbls>
          <c:showLegendKey val="0"/>
          <c:showVal val="0"/>
          <c:showCatName val="0"/>
          <c:showSerName val="0"/>
          <c:showPercent val="0"/>
          <c:showBubbleSize val="0"/>
        </c:dLbls>
        <c:smooth val="0"/>
        <c:axId val="1880319888"/>
        <c:axId val="1880318640"/>
      </c:lineChart>
      <c:catAx>
        <c:axId val="18803198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880318640"/>
        <c:crosses val="autoZero"/>
        <c:auto val="1"/>
        <c:lblAlgn val="ctr"/>
        <c:lblOffset val="100"/>
        <c:noMultiLvlLbl val="0"/>
      </c:catAx>
      <c:valAx>
        <c:axId val="1880318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Casos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880319888"/>
        <c:crosses val="autoZero"/>
        <c:crossBetween val="between"/>
      </c:valAx>
      <c:spPr>
        <a:noFill/>
        <a:ln>
          <a:solidFill>
            <a:schemeClr val="bg2"/>
          </a:solidFill>
        </a:ln>
        <a:effectLst/>
      </c:spPr>
    </c:plotArea>
    <c:plotVisOnly val="1"/>
    <c:dispBlanksAs val="gap"/>
    <c:showDLblsOverMax val="0"/>
  </c:chart>
  <c:spPr>
    <a:solidFill>
      <a:schemeClr val="bg1"/>
    </a:solidFill>
    <a:ln w="9525" cap="flat" cmpd="sng" algn="ctr">
      <a:solidFill>
        <a:schemeClr val="bg2"/>
      </a:solidFill>
      <a:round/>
    </a:ln>
    <a:effectLst/>
  </c:spPr>
  <c:txPr>
    <a:bodyPr/>
    <a:lstStyle/>
    <a:p>
      <a:pPr>
        <a:defRPr/>
      </a:pPr>
      <a:endParaRPr lang="es-CR"/>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CR" sz="1000" b="0">
                <a:latin typeface="Times New Roman" panose="02020603050405020304" pitchFamily="18" charset="0"/>
                <a:cs typeface="Times New Roman" panose="02020603050405020304" pitchFamily="18" charset="0"/>
              </a:rPr>
              <a:t>Participación relativa del </a:t>
            </a:r>
            <a:r>
              <a:rPr lang="es-CR" sz="1000" b="0" i="0" u="none" strike="noStrike" baseline="0">
                <a:effectLst/>
                <a:latin typeface="Times New Roman" panose="02020603050405020304" pitchFamily="18" charset="0"/>
                <a:cs typeface="Times New Roman" panose="02020603050405020304" pitchFamily="18" charset="0"/>
              </a:rPr>
              <a:t>Tribunal de Apelación Contencioso Administrativo, Casos Terminados por Motivo de Término,</a:t>
            </a:r>
            <a:r>
              <a:rPr lang="es-CR" sz="1000" b="0" baseline="0">
                <a:latin typeface="Times New Roman" panose="02020603050405020304" pitchFamily="18" charset="0"/>
                <a:cs typeface="Times New Roman" panose="02020603050405020304" pitchFamily="18" charset="0"/>
              </a:rPr>
              <a:t> 2016-2020</a:t>
            </a:r>
            <a:endParaRPr lang="es-CR" sz="1000" b="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0.15083114610673667"/>
          <c:y val="0.2444383680998086"/>
          <c:w val="0.82297052096783718"/>
          <c:h val="0.53163463454649096"/>
        </c:manualLayout>
      </c:layout>
      <c:barChart>
        <c:barDir val="col"/>
        <c:grouping val="stacked"/>
        <c:varyColors val="0"/>
        <c:ser>
          <c:idx val="0"/>
          <c:order val="0"/>
          <c:tx>
            <c:strRef>
              <c:f>Graficos!$A$65</c:f>
              <c:strCache>
                <c:ptCount val="1"/>
                <c:pt idx="0">
                  <c:v>De Fondo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Graficos!$B$64:$F$64</c:f>
              <c:numCache>
                <c:formatCode>General</c:formatCode>
                <c:ptCount val="5"/>
                <c:pt idx="0">
                  <c:v>2016</c:v>
                </c:pt>
                <c:pt idx="1">
                  <c:v>2017</c:v>
                </c:pt>
                <c:pt idx="2">
                  <c:v>2018</c:v>
                </c:pt>
                <c:pt idx="3">
                  <c:v>2019</c:v>
                </c:pt>
                <c:pt idx="4">
                  <c:v>2020</c:v>
                </c:pt>
              </c:numCache>
            </c:numRef>
          </c:cat>
          <c:val>
            <c:numRef>
              <c:f>Graficos!$B$65:$F$65</c:f>
              <c:numCache>
                <c:formatCode>0\.00%</c:formatCode>
                <c:ptCount val="5"/>
                <c:pt idx="0">
                  <c:v>0.45800000000000002</c:v>
                </c:pt>
                <c:pt idx="1">
                  <c:v>0.51400000000000001</c:v>
                </c:pt>
                <c:pt idx="2">
                  <c:v>0.47599999999999998</c:v>
                </c:pt>
                <c:pt idx="3">
                  <c:v>0.54500000000000004</c:v>
                </c:pt>
                <c:pt idx="4">
                  <c:v>0.64200000000000002</c:v>
                </c:pt>
              </c:numCache>
            </c:numRef>
          </c:val>
          <c:extLst>
            <c:ext xmlns:c16="http://schemas.microsoft.com/office/drawing/2014/chart" uri="{C3380CC4-5D6E-409C-BE32-E72D297353CC}">
              <c16:uniqueId val="{00000000-C0E5-4D45-981C-401DDF13165D}"/>
            </c:ext>
          </c:extLst>
        </c:ser>
        <c:ser>
          <c:idx val="1"/>
          <c:order val="1"/>
          <c:tx>
            <c:strRef>
              <c:f>Graficos!$A$66</c:f>
              <c:strCache>
                <c:ptCount val="1"/>
                <c:pt idx="0">
                  <c:v>No de Fondo</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Graficos!$B$64:$F$64</c:f>
              <c:numCache>
                <c:formatCode>General</c:formatCode>
                <c:ptCount val="5"/>
                <c:pt idx="0">
                  <c:v>2016</c:v>
                </c:pt>
                <c:pt idx="1">
                  <c:v>2017</c:v>
                </c:pt>
                <c:pt idx="2">
                  <c:v>2018</c:v>
                </c:pt>
                <c:pt idx="3">
                  <c:v>2019</c:v>
                </c:pt>
                <c:pt idx="4">
                  <c:v>2020</c:v>
                </c:pt>
              </c:numCache>
            </c:numRef>
          </c:cat>
          <c:val>
            <c:numRef>
              <c:f>Graficos!$B$66:$F$66</c:f>
              <c:numCache>
                <c:formatCode>0\.00%</c:formatCode>
                <c:ptCount val="5"/>
                <c:pt idx="0">
                  <c:v>0.54200000000000004</c:v>
                </c:pt>
                <c:pt idx="1">
                  <c:v>0.48599999999999999</c:v>
                </c:pt>
                <c:pt idx="2">
                  <c:v>0.52400000000000002</c:v>
                </c:pt>
                <c:pt idx="3">
                  <c:v>0.45500000000000002</c:v>
                </c:pt>
                <c:pt idx="4">
                  <c:v>0.35799999999999998</c:v>
                </c:pt>
              </c:numCache>
            </c:numRef>
          </c:val>
          <c:extLst>
            <c:ext xmlns:c16="http://schemas.microsoft.com/office/drawing/2014/chart" uri="{C3380CC4-5D6E-409C-BE32-E72D297353CC}">
              <c16:uniqueId val="{00000001-C0E5-4D45-981C-401DDF13165D}"/>
            </c:ext>
          </c:extLst>
        </c:ser>
        <c:dLbls>
          <c:showLegendKey val="0"/>
          <c:showVal val="0"/>
          <c:showCatName val="0"/>
          <c:showSerName val="0"/>
          <c:showPercent val="0"/>
          <c:showBubbleSize val="0"/>
        </c:dLbls>
        <c:gapWidth val="150"/>
        <c:overlap val="100"/>
        <c:axId val="1880322800"/>
        <c:axId val="1880310736"/>
      </c:barChart>
      <c:catAx>
        <c:axId val="18803228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1880310736"/>
        <c:crosses val="autoZero"/>
        <c:auto val="1"/>
        <c:lblAlgn val="ctr"/>
        <c:lblOffset val="100"/>
        <c:noMultiLvlLbl val="0"/>
      </c:catAx>
      <c:valAx>
        <c:axId val="188031073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Porcentaje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880322800"/>
        <c:crosses val="autoZero"/>
        <c:crossBetween val="between"/>
        <c:majorUnit val="0.2"/>
      </c:valAx>
      <c:spPr>
        <a:noFill/>
        <a:ln>
          <a:noFill/>
        </a:ln>
        <a:effectLst/>
      </c:spPr>
    </c:plotArea>
    <c:legend>
      <c:legendPos val="b"/>
      <c:layout>
        <c:manualLayout>
          <c:xMode val="edge"/>
          <c:yMode val="edge"/>
          <c:x val="0.65935696944634337"/>
          <c:y val="0.86709180481339199"/>
          <c:w val="0.29102509501795903"/>
          <c:h val="6.620937912140363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12700" cap="flat" cmpd="sng" algn="ctr">
      <a:solidFill>
        <a:schemeClr val="tx2"/>
      </a:solidFill>
      <a:round/>
    </a:ln>
    <a:effectLst/>
  </c:spPr>
  <c:txPr>
    <a:bodyPr/>
    <a:lstStyle/>
    <a:p>
      <a:pPr>
        <a:defRPr/>
      </a:pPr>
      <a:endParaRPr lang="es-CR"/>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Circulante Final del Tribunal de Apelación Contencioso Administrativo, 2016-2020</a:t>
            </a:r>
          </a:p>
        </c:rich>
      </c:tx>
      <c:layout>
        <c:manualLayout>
          <c:xMode val="edge"/>
          <c:yMode val="edge"/>
          <c:x val="0.13978078658929724"/>
          <c:y val="4.285714285714285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0.10389111419099692"/>
          <c:y val="0.22367079115110611"/>
          <c:w val="0.86997304253796126"/>
          <c:h val="0.55434720659917514"/>
        </c:manualLayout>
      </c:layout>
      <c:lineChart>
        <c:grouping val="standard"/>
        <c:varyColors val="0"/>
        <c:ser>
          <c:idx val="0"/>
          <c:order val="0"/>
          <c:tx>
            <c:strRef>
              <c:f>Graficos!$A$87</c:f>
              <c:strCache>
                <c:ptCount val="1"/>
                <c:pt idx="0">
                  <c:v>Circulante Final</c:v>
                </c:pt>
              </c:strCache>
            </c:strRef>
          </c:tx>
          <c:spPr>
            <a:ln w="28575" cap="rnd">
              <a:solidFill>
                <a:schemeClr val="accent1"/>
              </a:solidFill>
              <a:round/>
            </a:ln>
            <a:effectLst/>
          </c:spPr>
          <c:marker>
            <c:symbol val="none"/>
          </c:marker>
          <c:dLbls>
            <c:dLbl>
              <c:idx val="0"/>
              <c:layout>
                <c:manualLayout>
                  <c:x val="-3.3264030152402785E-2"/>
                  <c:y val="3.69420155796405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7C0-4281-8CEB-2EEE9C588B8D}"/>
                </c:ext>
              </c:extLst>
            </c:dLbl>
            <c:dLbl>
              <c:idx val="1"/>
              <c:layout>
                <c:manualLayout>
                  <c:x val="-2.8512025844916699E-2"/>
                  <c:y val="-6.15700259660676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7C0-4281-8CEB-2EEE9C588B8D}"/>
                </c:ext>
              </c:extLst>
            </c:dLbl>
            <c:dLbl>
              <c:idx val="3"/>
              <c:layout>
                <c:manualLayout>
                  <c:x val="-3.8016034459888964E-2"/>
                  <c:y val="-4.10466839773784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7C0-4281-8CEB-2EEE9C588B8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Graficos!$B$86:$F$86</c:f>
              <c:numCache>
                <c:formatCode>General</c:formatCode>
                <c:ptCount val="5"/>
                <c:pt idx="0">
                  <c:v>2016</c:v>
                </c:pt>
                <c:pt idx="1">
                  <c:v>2017</c:v>
                </c:pt>
                <c:pt idx="2">
                  <c:v>2018</c:v>
                </c:pt>
                <c:pt idx="3">
                  <c:v>2019</c:v>
                </c:pt>
                <c:pt idx="4">
                  <c:v>2020</c:v>
                </c:pt>
              </c:numCache>
            </c:numRef>
          </c:cat>
          <c:val>
            <c:numRef>
              <c:f>Graficos!$B$87:$F$87</c:f>
              <c:numCache>
                <c:formatCode>General</c:formatCode>
                <c:ptCount val="5"/>
                <c:pt idx="0">
                  <c:v>82</c:v>
                </c:pt>
                <c:pt idx="1">
                  <c:v>139</c:v>
                </c:pt>
                <c:pt idx="2">
                  <c:v>85</c:v>
                </c:pt>
                <c:pt idx="3">
                  <c:v>253</c:v>
                </c:pt>
                <c:pt idx="4">
                  <c:v>173</c:v>
                </c:pt>
              </c:numCache>
            </c:numRef>
          </c:val>
          <c:smooth val="0"/>
          <c:extLst>
            <c:ext xmlns:c16="http://schemas.microsoft.com/office/drawing/2014/chart" uri="{C3380CC4-5D6E-409C-BE32-E72D297353CC}">
              <c16:uniqueId val="{00000003-27C0-4281-8CEB-2EEE9C588B8D}"/>
            </c:ext>
          </c:extLst>
        </c:ser>
        <c:dLbls>
          <c:showLegendKey val="0"/>
          <c:showVal val="0"/>
          <c:showCatName val="0"/>
          <c:showSerName val="0"/>
          <c:showPercent val="0"/>
          <c:showBubbleSize val="0"/>
        </c:dLbls>
        <c:smooth val="0"/>
        <c:axId val="1816283648"/>
        <c:axId val="1816289472"/>
      </c:lineChart>
      <c:catAx>
        <c:axId val="18162836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816289472"/>
        <c:crosses val="autoZero"/>
        <c:auto val="1"/>
        <c:lblAlgn val="ctr"/>
        <c:lblOffset val="100"/>
        <c:noMultiLvlLbl val="0"/>
      </c:catAx>
      <c:valAx>
        <c:axId val="1816289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Casos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816283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Gráfico N° 1.1</a:t>
            </a:r>
          </a:p>
          <a:p>
            <a:pPr>
              <a:defRPr/>
            </a:pPr>
            <a:r>
              <a:rPr lang="en-US"/>
              <a:t>Tendencia de la Tasa de Congestión del Tribunal Contencioso Administrativo (0161), 2016-2020</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6.2882568522110424E-2"/>
          <c:y val="0.25181902123730382"/>
          <c:w val="0.91073062737318322"/>
          <c:h val="0.56646992533135565"/>
        </c:manualLayout>
      </c:layout>
      <c:lineChart>
        <c:grouping val="standard"/>
        <c:varyColors val="0"/>
        <c:ser>
          <c:idx val="0"/>
          <c:order val="0"/>
          <c:tx>
            <c:strRef>
              <c:f>Gráficos!$A$2</c:f>
              <c:strCache>
                <c:ptCount val="1"/>
                <c:pt idx="0">
                  <c:v>Razón de Congestión</c:v>
                </c:pt>
              </c:strCache>
            </c:strRef>
          </c:tx>
          <c:spPr>
            <a:ln w="28575" cap="rnd">
              <a:solidFill>
                <a:schemeClr val="accent1"/>
              </a:solidFill>
              <a:round/>
            </a:ln>
            <a:effectLst/>
          </c:spPr>
          <c:marker>
            <c:symbol val="none"/>
          </c:marker>
          <c:dLbls>
            <c:dLbl>
              <c:idx val="0"/>
              <c:layout>
                <c:manualLayout>
                  <c:x val="-2.1988749404679099E-17"/>
                  <c:y val="1.4773776546629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10A-4AA4-A915-3EC8073BDCF8}"/>
                </c:ext>
              </c:extLst>
            </c:dLbl>
            <c:dLbl>
              <c:idx val="1"/>
              <c:layout>
                <c:manualLayout>
                  <c:x val="-2.1589203358396074E-2"/>
                  <c:y val="-3.69344413665744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10A-4AA4-A915-3EC8073BDCF8}"/>
                </c:ext>
              </c:extLst>
            </c:dLbl>
            <c:dLbl>
              <c:idx val="2"/>
              <c:layout>
                <c:manualLayout>
                  <c:x val="-3.1184404851016555E-2"/>
                  <c:y val="-4.43213296398892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10A-4AA4-A915-3EC8073BDCF8}"/>
                </c:ext>
              </c:extLst>
            </c:dLbl>
            <c:spPr>
              <a:noFill/>
              <a:ln>
                <a:noFill/>
              </a:ln>
              <a:effectLst/>
            </c:spPr>
            <c:txPr>
              <a:bodyPr rot="0" spcFirstLastPara="1" vertOverflow="ellipsis" vert="horz" wrap="square" anchor="ctr" anchorCtr="1"/>
              <a:lstStyle/>
              <a:p>
                <a:pPr>
                  <a:defRPr lang="en-US"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Gráficos!$B$1:$F$1</c:f>
              <c:numCache>
                <c:formatCode>General</c:formatCode>
                <c:ptCount val="5"/>
                <c:pt idx="0">
                  <c:v>2016</c:v>
                </c:pt>
                <c:pt idx="1">
                  <c:v>2017</c:v>
                </c:pt>
                <c:pt idx="2">
                  <c:v>2018</c:v>
                </c:pt>
                <c:pt idx="3">
                  <c:v>2019</c:v>
                </c:pt>
                <c:pt idx="4">
                  <c:v>2020</c:v>
                </c:pt>
              </c:numCache>
            </c:numRef>
          </c:cat>
          <c:val>
            <c:numRef>
              <c:f>Gráficos!$B$2:$F$2</c:f>
              <c:numCache>
                <c:formatCode>General</c:formatCode>
                <c:ptCount val="5"/>
                <c:pt idx="0">
                  <c:v>1.1599999999999999</c:v>
                </c:pt>
                <c:pt idx="1">
                  <c:v>1.39</c:v>
                </c:pt>
                <c:pt idx="2">
                  <c:v>1.32</c:v>
                </c:pt>
                <c:pt idx="3">
                  <c:v>1.41</c:v>
                </c:pt>
                <c:pt idx="4">
                  <c:v>2.33</c:v>
                </c:pt>
              </c:numCache>
            </c:numRef>
          </c:val>
          <c:smooth val="0"/>
          <c:extLst>
            <c:ext xmlns:c16="http://schemas.microsoft.com/office/drawing/2014/chart" uri="{C3380CC4-5D6E-409C-BE32-E72D297353CC}">
              <c16:uniqueId val="{00000003-310A-4AA4-A915-3EC8073BDCF8}"/>
            </c:ext>
          </c:extLst>
        </c:ser>
        <c:dLbls>
          <c:showLegendKey val="0"/>
          <c:showVal val="0"/>
          <c:showCatName val="0"/>
          <c:showSerName val="0"/>
          <c:showPercent val="0"/>
          <c:showBubbleSize val="0"/>
        </c:dLbls>
        <c:smooth val="0"/>
        <c:axId val="1091798320"/>
        <c:axId val="1091801232"/>
      </c:lineChart>
      <c:catAx>
        <c:axId val="1091798320"/>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s-CR"/>
                  <a:t>Año</a:t>
                </a:r>
              </a:p>
            </c:rich>
          </c:tx>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s-CR"/>
          </a:p>
        </c:txPr>
        <c:crossAx val="1091801232"/>
        <c:crosses val="autoZero"/>
        <c:auto val="1"/>
        <c:lblAlgn val="ctr"/>
        <c:lblOffset val="100"/>
        <c:noMultiLvlLbl val="0"/>
      </c:catAx>
      <c:valAx>
        <c:axId val="1091801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s-CR"/>
                  <a:t>Tasa</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s-CR"/>
          </a:p>
        </c:txPr>
        <c:crossAx val="1091798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s-CR"/>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a:t>Gráfico N° 1.2</a:t>
            </a:r>
          </a:p>
          <a:p>
            <a:pPr>
              <a:defRPr/>
            </a:pPr>
            <a:r>
              <a:rPr lang="es-CR"/>
              <a:t>Tendencia del porcentaje de Pendencia y Resolución del Tribunal Contencioso Administrativo (0161), 2016-2020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0.10444060802560108"/>
          <c:y val="0.24366355140186918"/>
          <c:w val="0.86943113394248184"/>
          <c:h val="0.54297799690926485"/>
        </c:manualLayout>
      </c:layout>
      <c:lineChart>
        <c:grouping val="standard"/>
        <c:varyColors val="0"/>
        <c:ser>
          <c:idx val="0"/>
          <c:order val="0"/>
          <c:tx>
            <c:strRef>
              <c:f>Gráficos!$A$31</c:f>
              <c:strCache>
                <c:ptCount val="1"/>
                <c:pt idx="0">
                  <c:v>Tasa de Pendencia</c:v>
                </c:pt>
              </c:strCache>
            </c:strRef>
          </c:tx>
          <c:spPr>
            <a:ln w="28575" cap="rnd">
              <a:solidFill>
                <a:schemeClr val="accent1"/>
              </a:solidFill>
              <a:round/>
            </a:ln>
            <a:effectLst/>
          </c:spPr>
          <c:marker>
            <c:symbol val="none"/>
          </c:marker>
          <c:dLbls>
            <c:dLbl>
              <c:idx val="1"/>
              <c:layout>
                <c:manualLayout>
                  <c:x val="-4.5130641330166317E-2"/>
                  <c:y val="-2.61682242990654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E39-4731-999F-F500932C1005}"/>
                </c:ext>
              </c:extLst>
            </c:dLbl>
            <c:dLbl>
              <c:idx val="2"/>
              <c:layout>
                <c:manualLayout>
                  <c:x val="-2.8503562945368259E-2"/>
                  <c:y val="-2.99065420560747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E39-4731-999F-F500932C100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Gráficos!$B$30:$F$30</c:f>
              <c:numCache>
                <c:formatCode>General</c:formatCode>
                <c:ptCount val="5"/>
                <c:pt idx="0">
                  <c:v>2016</c:v>
                </c:pt>
                <c:pt idx="1">
                  <c:v>2017</c:v>
                </c:pt>
                <c:pt idx="2">
                  <c:v>2018</c:v>
                </c:pt>
                <c:pt idx="3">
                  <c:v>2019</c:v>
                </c:pt>
                <c:pt idx="4">
                  <c:v>2020</c:v>
                </c:pt>
              </c:numCache>
            </c:numRef>
          </c:cat>
          <c:val>
            <c:numRef>
              <c:f>Gráficos!$B$31:$F$31</c:f>
              <c:numCache>
                <c:formatCode>0%</c:formatCode>
                <c:ptCount val="5"/>
                <c:pt idx="0">
                  <c:v>0.14000000000000001</c:v>
                </c:pt>
                <c:pt idx="1">
                  <c:v>0.28000000000000003</c:v>
                </c:pt>
                <c:pt idx="2">
                  <c:v>0.24</c:v>
                </c:pt>
                <c:pt idx="3">
                  <c:v>0.28999999999999998</c:v>
                </c:pt>
                <c:pt idx="4">
                  <c:v>0.56999999999999995</c:v>
                </c:pt>
              </c:numCache>
            </c:numRef>
          </c:val>
          <c:smooth val="0"/>
          <c:extLst>
            <c:ext xmlns:c16="http://schemas.microsoft.com/office/drawing/2014/chart" uri="{C3380CC4-5D6E-409C-BE32-E72D297353CC}">
              <c16:uniqueId val="{00000002-8E39-4731-999F-F500932C1005}"/>
            </c:ext>
          </c:extLst>
        </c:ser>
        <c:ser>
          <c:idx val="1"/>
          <c:order val="1"/>
          <c:tx>
            <c:strRef>
              <c:f>Gráficos!$A$32</c:f>
              <c:strCache>
                <c:ptCount val="1"/>
                <c:pt idx="0">
                  <c:v>Tasa de Resolución</c:v>
                </c:pt>
              </c:strCache>
            </c:strRef>
          </c:tx>
          <c:spPr>
            <a:ln w="28575" cap="rnd">
              <a:solidFill>
                <a:schemeClr val="accent2"/>
              </a:solidFill>
              <a:round/>
            </a:ln>
            <a:effectLst/>
          </c:spPr>
          <c:marker>
            <c:symbol val="none"/>
          </c:marker>
          <c:dLbls>
            <c:dLbl>
              <c:idx val="0"/>
              <c:layout>
                <c:manualLayout>
                  <c:x val="-4.0380047505938245E-2"/>
                  <c:y val="-4.48598130841121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E39-4731-999F-F500932C1005}"/>
                </c:ext>
              </c:extLst>
            </c:dLbl>
            <c:dLbl>
              <c:idx val="1"/>
              <c:layout>
                <c:manualLayout>
                  <c:x val="-2.8503562945368214E-2"/>
                  <c:y val="-2.99065420560747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E39-4731-999F-F500932C1005}"/>
                </c:ext>
              </c:extLst>
            </c:dLbl>
            <c:dLbl>
              <c:idx val="2"/>
              <c:layout>
                <c:manualLayout>
                  <c:x val="-7.1258907363421298E-3"/>
                  <c:y val="-3.7383177570093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E39-4731-999F-F500932C100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Gráficos!$B$30:$F$30</c:f>
              <c:numCache>
                <c:formatCode>General</c:formatCode>
                <c:ptCount val="5"/>
                <c:pt idx="0">
                  <c:v>2016</c:v>
                </c:pt>
                <c:pt idx="1">
                  <c:v>2017</c:v>
                </c:pt>
                <c:pt idx="2">
                  <c:v>2018</c:v>
                </c:pt>
                <c:pt idx="3">
                  <c:v>2019</c:v>
                </c:pt>
                <c:pt idx="4">
                  <c:v>2020</c:v>
                </c:pt>
              </c:numCache>
            </c:numRef>
          </c:cat>
          <c:val>
            <c:numRef>
              <c:f>Gráficos!$B$32:$F$32</c:f>
              <c:numCache>
                <c:formatCode>0%</c:formatCode>
                <c:ptCount val="5"/>
                <c:pt idx="0">
                  <c:v>0.86</c:v>
                </c:pt>
                <c:pt idx="1">
                  <c:v>0.72</c:v>
                </c:pt>
                <c:pt idx="2">
                  <c:v>0.76</c:v>
                </c:pt>
                <c:pt idx="3">
                  <c:v>0.71</c:v>
                </c:pt>
                <c:pt idx="4">
                  <c:v>0.42</c:v>
                </c:pt>
              </c:numCache>
            </c:numRef>
          </c:val>
          <c:smooth val="0"/>
          <c:extLst>
            <c:ext xmlns:c16="http://schemas.microsoft.com/office/drawing/2014/chart" uri="{C3380CC4-5D6E-409C-BE32-E72D297353CC}">
              <c16:uniqueId val="{00000006-8E39-4731-999F-F500932C1005}"/>
            </c:ext>
          </c:extLst>
        </c:ser>
        <c:dLbls>
          <c:showLegendKey val="0"/>
          <c:showVal val="0"/>
          <c:showCatName val="0"/>
          <c:showSerName val="0"/>
          <c:showPercent val="0"/>
          <c:showBubbleSize val="0"/>
        </c:dLbls>
        <c:smooth val="0"/>
        <c:axId val="836508560"/>
        <c:axId val="836509808"/>
      </c:lineChart>
      <c:catAx>
        <c:axId val="8365085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836509808"/>
        <c:crosses val="autoZero"/>
        <c:auto val="1"/>
        <c:lblAlgn val="ctr"/>
        <c:lblOffset val="100"/>
        <c:noMultiLvlLbl val="0"/>
      </c:catAx>
      <c:valAx>
        <c:axId val="836509808"/>
        <c:scaling>
          <c:orientation val="minMax"/>
        </c:scaling>
        <c:delete val="0"/>
        <c:axPos val="l"/>
        <c:majorGridlines>
          <c:spPr>
            <a:ln w="317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Porcentaje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836508560"/>
        <c:crosses val="autoZero"/>
        <c:crossBetween val="between"/>
      </c:valAx>
      <c:spPr>
        <a:no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Gráfico N° 2.1</a:t>
            </a:r>
          </a:p>
          <a:p>
            <a:pPr>
              <a:defRPr/>
            </a:pPr>
            <a:r>
              <a:rPr lang="en-US"/>
              <a:t>Casos entrados del Tribunal Contencioso Administrativo (0161), 2016-2020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8.0934882993023996E-2"/>
          <c:y val="0.2889870804984328"/>
          <c:w val="0.89060380925844096"/>
          <c:h val="0.51936871968673815"/>
        </c:manualLayout>
      </c:layout>
      <c:lineChart>
        <c:grouping val="standard"/>
        <c:varyColors val="0"/>
        <c:ser>
          <c:idx val="0"/>
          <c:order val="0"/>
          <c:tx>
            <c:strRef>
              <c:f>Gráficos!$A$57</c:f>
              <c:strCache>
                <c:ptCount val="1"/>
                <c:pt idx="0">
                  <c:v>Casos Entrados</c:v>
                </c:pt>
              </c:strCache>
            </c:strRef>
          </c:tx>
          <c:spPr>
            <a:ln w="28575" cap="rnd">
              <a:solidFill>
                <a:schemeClr val="accent1"/>
              </a:solidFill>
              <a:round/>
            </a:ln>
            <a:effectLst/>
          </c:spPr>
          <c:marker>
            <c:symbol val="none"/>
          </c:marker>
          <c:dLbls>
            <c:dLbl>
              <c:idx val="0"/>
              <c:layout>
                <c:manualLayout>
                  <c:x val="-5.692261549707002E-2"/>
                  <c:y val="-1.55038759689923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65C-4B9C-848F-014555820BB7}"/>
                </c:ext>
              </c:extLst>
            </c:dLbl>
            <c:dLbl>
              <c:idx val="1"/>
              <c:layout>
                <c:manualLayout>
                  <c:x val="-4.9807288559936311E-2"/>
                  <c:y val="4.65116279069766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65C-4B9C-848F-014555820BB7}"/>
                </c:ext>
              </c:extLst>
            </c:dLbl>
            <c:dLbl>
              <c:idx val="2"/>
              <c:layout>
                <c:manualLayout>
                  <c:x val="0"/>
                  <c:y val="-1.55189136760427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65C-4B9C-848F-014555820BB7}"/>
                </c:ext>
              </c:extLst>
            </c:dLbl>
            <c:dLbl>
              <c:idx val="3"/>
              <c:layout>
                <c:manualLayout>
                  <c:x val="-4.9807288559936352E-2"/>
                  <c:y val="-3.48837209302325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65C-4B9C-848F-014555820BB7}"/>
                </c:ext>
              </c:extLst>
            </c:dLbl>
            <c:dLbl>
              <c:idx val="4"/>
              <c:layout>
                <c:manualLayout>
                  <c:x val="0"/>
                  <c:y val="-2.32558139534883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65C-4B9C-848F-014555820BB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Gráficos!$B$56:$F$56</c:f>
              <c:numCache>
                <c:formatCode>General</c:formatCode>
                <c:ptCount val="5"/>
                <c:pt idx="0">
                  <c:v>2016</c:v>
                </c:pt>
                <c:pt idx="1">
                  <c:v>2017</c:v>
                </c:pt>
                <c:pt idx="2">
                  <c:v>2018</c:v>
                </c:pt>
                <c:pt idx="3">
                  <c:v>2019</c:v>
                </c:pt>
                <c:pt idx="4">
                  <c:v>2020</c:v>
                </c:pt>
              </c:numCache>
            </c:numRef>
          </c:cat>
          <c:val>
            <c:numRef>
              <c:f>Gráficos!$B$57:$F$57</c:f>
              <c:numCache>
                <c:formatCode>#,##0</c:formatCode>
                <c:ptCount val="5"/>
                <c:pt idx="0">
                  <c:v>52</c:v>
                </c:pt>
                <c:pt idx="1">
                  <c:v>48</c:v>
                </c:pt>
                <c:pt idx="2">
                  <c:v>19</c:v>
                </c:pt>
                <c:pt idx="3">
                  <c:v>13</c:v>
                </c:pt>
                <c:pt idx="4">
                  <c:v>5</c:v>
                </c:pt>
              </c:numCache>
            </c:numRef>
          </c:val>
          <c:smooth val="0"/>
          <c:extLst>
            <c:ext xmlns:c16="http://schemas.microsoft.com/office/drawing/2014/chart" uri="{C3380CC4-5D6E-409C-BE32-E72D297353CC}">
              <c16:uniqueId val="{00000005-365C-4B9C-848F-014555820BB7}"/>
            </c:ext>
          </c:extLst>
        </c:ser>
        <c:dLbls>
          <c:showLegendKey val="0"/>
          <c:showVal val="0"/>
          <c:showCatName val="0"/>
          <c:showSerName val="0"/>
          <c:showPercent val="0"/>
          <c:showBubbleSize val="0"/>
        </c:dLbls>
        <c:smooth val="0"/>
        <c:axId val="546529728"/>
        <c:axId val="546532224"/>
      </c:lineChart>
      <c:catAx>
        <c:axId val="5465297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546532224"/>
        <c:crosses val="autoZero"/>
        <c:auto val="1"/>
        <c:lblAlgn val="ctr"/>
        <c:lblOffset val="100"/>
        <c:noMultiLvlLbl val="0"/>
      </c:catAx>
      <c:valAx>
        <c:axId val="546532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Casos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546529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0.93744</cdr:y>
    </cdr:from>
    <cdr:to>
      <cdr:x>0.74201</cdr:x>
      <cdr:y>1</cdr:y>
    </cdr:to>
    <cdr:sp macro="" textlink="">
      <cdr:nvSpPr>
        <cdr:cNvPr id="2" name="CuadroTexto 1">
          <a:extLst xmlns:a="http://schemas.openxmlformats.org/drawingml/2006/main">
            <a:ext uri="{FF2B5EF4-FFF2-40B4-BE49-F238E27FC236}">
              <a16:creationId xmlns:a16="http://schemas.microsoft.com/office/drawing/2014/main" id="{4DD28289-EB10-4BDA-BECF-72BD48F79821}"/>
            </a:ext>
          </a:extLst>
        </cdr:cNvPr>
        <cdr:cNvSpPr txBox="1"/>
      </cdr:nvSpPr>
      <cdr:spPr>
        <a:xfrm xmlns:a="http://schemas.openxmlformats.org/drawingml/2006/main">
          <a:off x="0" y="2907923"/>
          <a:ext cx="3983817" cy="19405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10.xml><?xml version="1.0" encoding="utf-8"?>
<c:userShapes xmlns:c="http://schemas.openxmlformats.org/drawingml/2006/chart">
  <cdr:relSizeAnchor xmlns:cdr="http://schemas.openxmlformats.org/drawingml/2006/chartDrawing">
    <cdr:from>
      <cdr:x>0.01448</cdr:x>
      <cdr:y>0.92936</cdr:y>
    </cdr:from>
    <cdr:to>
      <cdr:x>0.81885</cdr:x>
      <cdr:y>1</cdr:y>
    </cdr:to>
    <cdr:sp macro="" textlink="">
      <cdr:nvSpPr>
        <cdr:cNvPr id="2" name="CuadroTexto 1"/>
        <cdr:cNvSpPr txBox="1"/>
      </cdr:nvSpPr>
      <cdr:spPr>
        <a:xfrm xmlns:a="http://schemas.openxmlformats.org/drawingml/2006/main">
          <a:off x="63500" y="2673351"/>
          <a:ext cx="3527937" cy="20319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11.xml><?xml version="1.0" encoding="utf-8"?>
<c:userShapes xmlns:c="http://schemas.openxmlformats.org/drawingml/2006/chart">
  <cdr:relSizeAnchor xmlns:cdr="http://schemas.openxmlformats.org/drawingml/2006/chartDrawing">
    <cdr:from>
      <cdr:x>0</cdr:x>
      <cdr:y>0.94365</cdr:y>
    </cdr:from>
    <cdr:to>
      <cdr:x>0.74245</cdr:x>
      <cdr:y>1</cdr:y>
    </cdr:to>
    <cdr:sp macro="" textlink="">
      <cdr:nvSpPr>
        <cdr:cNvPr id="2" name="CuadroTexto 1">
          <a:extLst xmlns:a="http://schemas.openxmlformats.org/drawingml/2006/main">
            <a:ext uri="{FF2B5EF4-FFF2-40B4-BE49-F238E27FC236}">
              <a16:creationId xmlns:a16="http://schemas.microsoft.com/office/drawing/2014/main" id="{EB987797-8326-4854-A4E4-F53D5D1D8314}"/>
            </a:ext>
          </a:extLst>
        </cdr:cNvPr>
        <cdr:cNvSpPr txBox="1"/>
      </cdr:nvSpPr>
      <cdr:spPr>
        <a:xfrm xmlns:a="http://schemas.openxmlformats.org/drawingml/2006/main">
          <a:off x="0" y="3199820"/>
          <a:ext cx="3983796" cy="1910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0.93852</cdr:y>
    </cdr:from>
    <cdr:to>
      <cdr:x>0.75452</cdr:x>
      <cdr:y>0.99622</cdr:y>
    </cdr:to>
    <cdr:sp macro="" textlink="">
      <cdr:nvSpPr>
        <cdr:cNvPr id="2" name="CuadroTexto 1">
          <a:extLst xmlns:a="http://schemas.openxmlformats.org/drawingml/2006/main">
            <a:ext uri="{FF2B5EF4-FFF2-40B4-BE49-F238E27FC236}">
              <a16:creationId xmlns:a16="http://schemas.microsoft.com/office/drawing/2014/main" id="{FDF2E1CC-568E-4E14-8EC9-7B4F6E5B128A}"/>
            </a:ext>
          </a:extLst>
        </cdr:cNvPr>
        <cdr:cNvSpPr txBox="1"/>
      </cdr:nvSpPr>
      <cdr:spPr>
        <a:xfrm xmlns:a="http://schemas.openxmlformats.org/drawingml/2006/main">
          <a:off x="0" y="3155621"/>
          <a:ext cx="3979087" cy="1940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3.xml><?xml version="1.0" encoding="utf-8"?>
<c:userShapes xmlns:c="http://schemas.openxmlformats.org/drawingml/2006/chart">
  <cdr:relSizeAnchor xmlns:cdr="http://schemas.openxmlformats.org/drawingml/2006/chartDrawing">
    <cdr:from>
      <cdr:x>0.02438</cdr:x>
      <cdr:y>0.93164</cdr:y>
    </cdr:from>
    <cdr:to>
      <cdr:x>0.76992</cdr:x>
      <cdr:y>0.99379</cdr:y>
    </cdr:to>
    <cdr:sp macro="" textlink="">
      <cdr:nvSpPr>
        <cdr:cNvPr id="2" name="CuadroTexto 1">
          <a:extLst xmlns:a="http://schemas.openxmlformats.org/drawingml/2006/main">
            <a:ext uri="{FF2B5EF4-FFF2-40B4-BE49-F238E27FC236}">
              <a16:creationId xmlns:a16="http://schemas.microsoft.com/office/drawing/2014/main" id="{8E534ECC-BF7D-4FEC-BAB2-FB39716C0AFF}"/>
            </a:ext>
          </a:extLst>
        </cdr:cNvPr>
        <cdr:cNvSpPr txBox="1"/>
      </cdr:nvSpPr>
      <cdr:spPr>
        <a:xfrm xmlns:a="http://schemas.openxmlformats.org/drawingml/2006/main">
          <a:off x="130176" y="2855915"/>
          <a:ext cx="398145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CR" sz="900"/>
            <a:t>Elaborado por: Subproceso de Estadística, Dirección de Planificación.</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0.93823</cdr:y>
    </cdr:from>
    <cdr:to>
      <cdr:x>0.74754</cdr:x>
      <cdr:y>0.99949</cdr:y>
    </cdr:to>
    <cdr:sp macro="" textlink="">
      <cdr:nvSpPr>
        <cdr:cNvPr id="2" name="CuadroTexto 1">
          <a:extLst xmlns:a="http://schemas.openxmlformats.org/drawingml/2006/main">
            <a:ext uri="{FF2B5EF4-FFF2-40B4-BE49-F238E27FC236}">
              <a16:creationId xmlns:a16="http://schemas.microsoft.com/office/drawing/2014/main" id="{F57A051E-B243-42CA-B77D-C20649D01D01}"/>
            </a:ext>
          </a:extLst>
        </cdr:cNvPr>
        <cdr:cNvSpPr txBox="1"/>
      </cdr:nvSpPr>
      <cdr:spPr>
        <a:xfrm xmlns:a="http://schemas.openxmlformats.org/drawingml/2006/main">
          <a:off x="0" y="2917825"/>
          <a:ext cx="3981450" cy="1905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0.94115</cdr:y>
    </cdr:from>
    <cdr:to>
      <cdr:x>0.74665</cdr:x>
      <cdr:y>1</cdr:y>
    </cdr:to>
    <cdr:sp macro="" textlink="">
      <cdr:nvSpPr>
        <cdr:cNvPr id="2" name="CuadroTexto 1">
          <a:extLst xmlns:a="http://schemas.openxmlformats.org/drawingml/2006/main">
            <a:ext uri="{FF2B5EF4-FFF2-40B4-BE49-F238E27FC236}">
              <a16:creationId xmlns:a16="http://schemas.microsoft.com/office/drawing/2014/main" id="{06B2BD35-4E25-44CF-BBCC-C8E954D43AF7}"/>
            </a:ext>
          </a:extLst>
        </cdr:cNvPr>
        <cdr:cNvSpPr txBox="1"/>
      </cdr:nvSpPr>
      <cdr:spPr>
        <a:xfrm xmlns:a="http://schemas.openxmlformats.org/drawingml/2006/main">
          <a:off x="0" y="3046413"/>
          <a:ext cx="3981450" cy="1905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0.93837</cdr:y>
    </cdr:from>
    <cdr:to>
      <cdr:x>0.74488</cdr:x>
      <cdr:y>1</cdr:y>
    </cdr:to>
    <cdr:sp macro="" textlink="">
      <cdr:nvSpPr>
        <cdr:cNvPr id="2" name="CuadroTexto 1">
          <a:extLst xmlns:a="http://schemas.openxmlformats.org/drawingml/2006/main">
            <a:ext uri="{FF2B5EF4-FFF2-40B4-BE49-F238E27FC236}">
              <a16:creationId xmlns:a16="http://schemas.microsoft.com/office/drawing/2014/main" id="{6532296C-8B2E-4A29-B10C-5BC2D4F402D2}"/>
            </a:ext>
          </a:extLst>
        </cdr:cNvPr>
        <cdr:cNvSpPr txBox="1"/>
      </cdr:nvSpPr>
      <cdr:spPr>
        <a:xfrm xmlns:a="http://schemas.openxmlformats.org/drawingml/2006/main">
          <a:off x="0" y="2903342"/>
          <a:ext cx="3981450" cy="19069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7.xml><?xml version="1.0" encoding="utf-8"?>
<c:userShapes xmlns:c="http://schemas.openxmlformats.org/drawingml/2006/chart">
  <cdr:relSizeAnchor xmlns:cdr="http://schemas.openxmlformats.org/drawingml/2006/chartDrawing">
    <cdr:from>
      <cdr:x>0</cdr:x>
      <cdr:y>0.94275</cdr:y>
    </cdr:from>
    <cdr:to>
      <cdr:x>0.75247</cdr:x>
      <cdr:y>0.99832</cdr:y>
    </cdr:to>
    <cdr:sp macro="" textlink="">
      <cdr:nvSpPr>
        <cdr:cNvPr id="2" name="CuadroTexto 1">
          <a:extLst xmlns:a="http://schemas.openxmlformats.org/drawingml/2006/main">
            <a:ext uri="{FF2B5EF4-FFF2-40B4-BE49-F238E27FC236}">
              <a16:creationId xmlns:a16="http://schemas.microsoft.com/office/drawing/2014/main" id="{9620043F-07CD-4778-9B05-C84B46303827}"/>
            </a:ext>
          </a:extLst>
        </cdr:cNvPr>
        <cdr:cNvSpPr txBox="1"/>
      </cdr:nvSpPr>
      <cdr:spPr>
        <a:xfrm xmlns:a="http://schemas.openxmlformats.org/drawingml/2006/main">
          <a:off x="0" y="3241675"/>
          <a:ext cx="3983796" cy="1910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0.94375</cdr:y>
    </cdr:from>
    <cdr:to>
      <cdr:x>0.74509</cdr:x>
      <cdr:y>1</cdr:y>
    </cdr:to>
    <cdr:sp macro="" textlink="">
      <cdr:nvSpPr>
        <cdr:cNvPr id="3" name="CuadroTexto 1">
          <a:extLst xmlns:a="http://schemas.openxmlformats.org/drawingml/2006/main">
            <a:ext uri="{FF2B5EF4-FFF2-40B4-BE49-F238E27FC236}">
              <a16:creationId xmlns:a16="http://schemas.microsoft.com/office/drawing/2014/main" id="{9620043F-07CD-4778-9B05-C84B46303827}"/>
            </a:ext>
          </a:extLst>
        </cdr:cNvPr>
        <cdr:cNvSpPr txBox="1"/>
      </cdr:nvSpPr>
      <cdr:spPr>
        <a:xfrm xmlns:a="http://schemas.openxmlformats.org/drawingml/2006/main">
          <a:off x="0" y="3206170"/>
          <a:ext cx="3983796" cy="1910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9.xml><?xml version="1.0" encoding="utf-8"?>
<c:userShapes xmlns:c="http://schemas.openxmlformats.org/drawingml/2006/chart">
  <cdr:relSizeAnchor xmlns:cdr="http://schemas.openxmlformats.org/drawingml/2006/chartDrawing">
    <cdr:from>
      <cdr:x>0.00268</cdr:x>
      <cdr:y>0.93521</cdr:y>
    </cdr:from>
    <cdr:to>
      <cdr:x>0.74623</cdr:x>
      <cdr:y>0.99353</cdr:y>
    </cdr:to>
    <cdr:sp macro="" textlink="">
      <cdr:nvSpPr>
        <cdr:cNvPr id="2" name="CuadroTexto 1">
          <a:extLst xmlns:a="http://schemas.openxmlformats.org/drawingml/2006/main">
            <a:ext uri="{FF2B5EF4-FFF2-40B4-BE49-F238E27FC236}">
              <a16:creationId xmlns:a16="http://schemas.microsoft.com/office/drawing/2014/main" id="{1A377EE2-FF5F-44B9-B594-6969C365E25E}"/>
            </a:ext>
          </a:extLst>
        </cdr:cNvPr>
        <cdr:cNvSpPr txBox="1"/>
      </cdr:nvSpPr>
      <cdr:spPr>
        <a:xfrm xmlns:a="http://schemas.openxmlformats.org/drawingml/2006/main">
          <a:off x="12700" y="2752526"/>
          <a:ext cx="3527937" cy="17164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30</Pages>
  <Words>7316</Words>
  <Characters>40242</Characters>
  <Application>Microsoft Office Word</Application>
  <DocSecurity>4</DocSecurity>
  <Lines>335</Lines>
  <Paragraphs>94</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47464</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Luis Alonso Bonilla Bastos</cp:lastModifiedBy>
  <cp:revision>2</cp:revision>
  <cp:lastPrinted>2016-02-03T19:46:00Z</cp:lastPrinted>
  <dcterms:created xsi:type="dcterms:W3CDTF">2022-02-16T14:32:00Z</dcterms:created>
  <dcterms:modified xsi:type="dcterms:W3CDTF">2022-02-16T14:32:00Z</dcterms:modified>
</cp:coreProperties>
</file>