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36840239" w:rsidR="0029216A" w:rsidRPr="00795FB1" w:rsidRDefault="006312AE" w:rsidP="00795FB1">
      <w:pPr>
        <w:pStyle w:val="Ttulo7"/>
        <w:tabs>
          <w:tab w:val="clear" w:pos="0"/>
          <w:tab w:val="left" w:pos="4280"/>
        </w:tabs>
        <w:ind w:left="4248"/>
        <w:jc w:val="both"/>
        <w:rPr>
          <w:rFonts w:ascii="Times New Roman" w:hAnsi="Times New Roman"/>
          <w:bCs w:val="0"/>
          <w:u w:val="none"/>
          <w:lang w:val="es-ES_tradnl"/>
        </w:rPr>
      </w:pPr>
      <w:r w:rsidRPr="00795FB1">
        <w:rPr>
          <w:rFonts w:ascii="Times New Roman" w:hAnsi="Times New Roman"/>
          <w:bCs w:val="0"/>
          <w:u w:val="none"/>
          <w:lang w:val="es-ES_tradnl"/>
        </w:rPr>
        <w:t>San José,</w:t>
      </w:r>
      <w:r w:rsidR="00D93E61" w:rsidRPr="00795FB1">
        <w:rPr>
          <w:rFonts w:ascii="Times New Roman" w:hAnsi="Times New Roman"/>
          <w:bCs w:val="0"/>
          <w:u w:val="none"/>
          <w:lang w:val="es-ES_tradnl"/>
        </w:rPr>
        <w:t xml:space="preserve"> </w:t>
      </w:r>
      <w:r w:rsidR="00776B1D" w:rsidRPr="00795FB1">
        <w:rPr>
          <w:rFonts w:ascii="Times New Roman" w:hAnsi="Times New Roman"/>
          <w:bCs w:val="0"/>
          <w:u w:val="none"/>
          <w:lang w:val="es-ES_tradnl"/>
        </w:rPr>
        <w:t>21</w:t>
      </w:r>
      <w:r w:rsidR="00D930B6" w:rsidRPr="00795FB1">
        <w:rPr>
          <w:rFonts w:ascii="Times New Roman" w:hAnsi="Times New Roman"/>
          <w:bCs w:val="0"/>
          <w:u w:val="none"/>
          <w:lang w:val="es-ES_tradnl"/>
        </w:rPr>
        <w:t xml:space="preserve"> </w:t>
      </w:r>
      <w:r w:rsidR="006A694A" w:rsidRPr="00795FB1">
        <w:rPr>
          <w:rFonts w:ascii="Times New Roman" w:hAnsi="Times New Roman"/>
          <w:bCs w:val="0"/>
          <w:u w:val="none"/>
          <w:lang w:val="es-ES_tradnl"/>
        </w:rPr>
        <w:t xml:space="preserve">de </w:t>
      </w:r>
      <w:r w:rsidR="008776AA" w:rsidRPr="00795FB1">
        <w:rPr>
          <w:rFonts w:ascii="Times New Roman" w:hAnsi="Times New Roman"/>
          <w:bCs w:val="0"/>
          <w:u w:val="none"/>
          <w:lang w:val="es-ES_tradnl"/>
        </w:rPr>
        <w:t>marzo</w:t>
      </w:r>
      <w:r w:rsidR="00950F8D" w:rsidRPr="00795FB1">
        <w:rPr>
          <w:rFonts w:ascii="Times New Roman" w:hAnsi="Times New Roman"/>
          <w:bCs w:val="0"/>
          <w:u w:val="none"/>
          <w:lang w:val="es-ES_tradnl"/>
        </w:rPr>
        <w:t xml:space="preserve"> </w:t>
      </w:r>
      <w:r w:rsidR="00860FA5" w:rsidRPr="00795FB1">
        <w:rPr>
          <w:rFonts w:ascii="Times New Roman" w:hAnsi="Times New Roman"/>
          <w:bCs w:val="0"/>
          <w:u w:val="none"/>
          <w:lang w:val="es-ES_tradnl"/>
        </w:rPr>
        <w:t>de 20</w:t>
      </w:r>
      <w:r w:rsidR="00683897" w:rsidRPr="00795FB1">
        <w:rPr>
          <w:rFonts w:ascii="Times New Roman" w:hAnsi="Times New Roman"/>
          <w:bCs w:val="0"/>
          <w:u w:val="none"/>
          <w:lang w:val="es-ES_tradnl"/>
        </w:rPr>
        <w:t>2</w:t>
      </w:r>
      <w:r w:rsidR="00500C8B" w:rsidRPr="00795FB1">
        <w:rPr>
          <w:rFonts w:ascii="Times New Roman" w:hAnsi="Times New Roman"/>
          <w:bCs w:val="0"/>
          <w:u w:val="none"/>
          <w:lang w:val="es-ES_tradnl"/>
        </w:rPr>
        <w:t>2</w:t>
      </w:r>
    </w:p>
    <w:p w14:paraId="54A54810" w14:textId="10C075A6" w:rsidR="0029216A" w:rsidRPr="00795FB1" w:rsidRDefault="00860FA5" w:rsidP="00795FB1">
      <w:pPr>
        <w:pStyle w:val="Ttulo7"/>
        <w:tabs>
          <w:tab w:val="clear" w:pos="0"/>
          <w:tab w:val="left" w:pos="4280"/>
        </w:tabs>
        <w:ind w:left="4248"/>
        <w:jc w:val="both"/>
        <w:rPr>
          <w:rFonts w:ascii="Times New Roman" w:hAnsi="Times New Roman"/>
          <w:u w:val="none"/>
          <w:lang w:val="es-ES_tradnl"/>
        </w:rPr>
      </w:pPr>
      <w:proofErr w:type="spellStart"/>
      <w:r w:rsidRPr="00795FB1">
        <w:rPr>
          <w:rFonts w:ascii="Times New Roman" w:hAnsi="Times New Roman"/>
          <w:u w:val="none"/>
          <w:lang w:val="es-ES_tradnl"/>
        </w:rPr>
        <w:t>N°</w:t>
      </w:r>
      <w:proofErr w:type="spellEnd"/>
      <w:r w:rsidRPr="00795FB1">
        <w:rPr>
          <w:rFonts w:ascii="Times New Roman" w:hAnsi="Times New Roman"/>
          <w:u w:val="none"/>
          <w:lang w:val="es-ES_tradnl"/>
        </w:rPr>
        <w:t xml:space="preserve"> </w:t>
      </w:r>
      <w:r w:rsidR="00795FB1" w:rsidRPr="00795FB1">
        <w:rPr>
          <w:rFonts w:ascii="Times New Roman" w:hAnsi="Times New Roman"/>
          <w:u w:val="none"/>
          <w:lang w:val="es-ES_tradnl"/>
        </w:rPr>
        <w:t>2795</w:t>
      </w:r>
      <w:r w:rsidR="00186ADE" w:rsidRPr="00795FB1">
        <w:rPr>
          <w:rFonts w:ascii="Times New Roman" w:hAnsi="Times New Roman"/>
          <w:u w:val="none"/>
          <w:lang w:val="es-ES_tradnl"/>
        </w:rPr>
        <w:t>-</w:t>
      </w:r>
      <w:r w:rsidR="00E74E41" w:rsidRPr="00795FB1">
        <w:rPr>
          <w:rFonts w:ascii="Times New Roman" w:hAnsi="Times New Roman"/>
          <w:u w:val="none"/>
          <w:lang w:val="es-ES_tradnl"/>
        </w:rPr>
        <w:t>202</w:t>
      </w:r>
      <w:r w:rsidR="00500C8B" w:rsidRPr="00795FB1">
        <w:rPr>
          <w:rFonts w:ascii="Times New Roman" w:hAnsi="Times New Roman"/>
          <w:u w:val="none"/>
          <w:lang w:val="es-ES_tradnl"/>
        </w:rPr>
        <w:t>2</w:t>
      </w:r>
    </w:p>
    <w:p w14:paraId="63CA7B6E" w14:textId="77777777" w:rsidR="0029216A" w:rsidRPr="00795FB1" w:rsidRDefault="0029216A" w:rsidP="00795FB1">
      <w:pPr>
        <w:pStyle w:val="Ttulo7"/>
        <w:tabs>
          <w:tab w:val="clear" w:pos="0"/>
          <w:tab w:val="left" w:pos="4280"/>
        </w:tabs>
        <w:ind w:left="4248"/>
        <w:jc w:val="both"/>
        <w:rPr>
          <w:rFonts w:ascii="Times New Roman" w:hAnsi="Times New Roman"/>
          <w:u w:val="none"/>
          <w:lang w:val="es-CR"/>
        </w:rPr>
      </w:pPr>
      <w:r w:rsidRPr="00795FB1">
        <w:rPr>
          <w:rFonts w:ascii="Times New Roman" w:hAnsi="Times New Roman"/>
          <w:u w:val="none"/>
          <w:lang w:val="es-CR"/>
        </w:rPr>
        <w:t>Al contestar refiérase a este # de oficio</w:t>
      </w:r>
    </w:p>
    <w:p w14:paraId="7E235AE2" w14:textId="461DBDEB" w:rsidR="00EE3E35" w:rsidRPr="00795FB1" w:rsidRDefault="00EE3E35" w:rsidP="00795FB1">
      <w:pPr>
        <w:autoSpaceDE w:val="0"/>
        <w:snapToGrid w:val="0"/>
        <w:rPr>
          <w:b/>
          <w:bCs/>
        </w:rPr>
      </w:pPr>
    </w:p>
    <w:p w14:paraId="1233BF62" w14:textId="77777777" w:rsidR="00795FB1" w:rsidRPr="00795FB1" w:rsidRDefault="00795FB1" w:rsidP="00795FB1">
      <w:pPr>
        <w:autoSpaceDE w:val="0"/>
        <w:snapToGrid w:val="0"/>
        <w:rPr>
          <w:bCs/>
          <w:lang w:eastAsia="hi-IN"/>
        </w:rPr>
      </w:pPr>
      <w:r w:rsidRPr="00795FB1">
        <w:rPr>
          <w:b/>
          <w:bCs/>
        </w:rPr>
        <w:t>Señora</w:t>
      </w:r>
    </w:p>
    <w:p w14:paraId="6641D390" w14:textId="77777777" w:rsidR="00795FB1" w:rsidRPr="00795FB1" w:rsidRDefault="00795FB1" w:rsidP="00795FB1">
      <w:pPr>
        <w:autoSpaceDE w:val="0"/>
        <w:snapToGrid w:val="0"/>
        <w:rPr>
          <w:b/>
          <w:bCs/>
        </w:rPr>
      </w:pPr>
      <w:r w:rsidRPr="00795FB1">
        <w:rPr>
          <w:b/>
          <w:bCs/>
        </w:rPr>
        <w:t>Licda. Nacira Valverde Bermúdez</w:t>
      </w:r>
    </w:p>
    <w:p w14:paraId="065E27AA" w14:textId="77777777" w:rsidR="00795FB1" w:rsidRPr="00795FB1" w:rsidRDefault="00795FB1" w:rsidP="00795FB1">
      <w:pPr>
        <w:autoSpaceDE w:val="0"/>
        <w:snapToGrid w:val="0"/>
        <w:rPr>
          <w:b/>
          <w:bCs/>
        </w:rPr>
      </w:pPr>
      <w:r w:rsidRPr="00795FB1">
        <w:rPr>
          <w:b/>
          <w:bCs/>
        </w:rPr>
        <w:t>Directora de Planificación</w:t>
      </w:r>
    </w:p>
    <w:p w14:paraId="65244AE5" w14:textId="77777777" w:rsidR="00795FB1" w:rsidRPr="00795FB1" w:rsidRDefault="00795FB1" w:rsidP="00795FB1">
      <w:pPr>
        <w:rPr>
          <w:rFonts w:eastAsia="Arial Unicode MS"/>
          <w:b/>
          <w:bCs/>
        </w:rPr>
      </w:pPr>
    </w:p>
    <w:p w14:paraId="3C5A1E7D" w14:textId="77777777" w:rsidR="00795FB1" w:rsidRPr="00795FB1" w:rsidRDefault="00795FB1" w:rsidP="00795FB1">
      <w:pPr>
        <w:autoSpaceDE w:val="0"/>
        <w:snapToGrid w:val="0"/>
        <w:rPr>
          <w:b/>
          <w:bCs/>
        </w:rPr>
      </w:pPr>
      <w:r w:rsidRPr="00795FB1">
        <w:rPr>
          <w:b/>
          <w:bCs/>
        </w:rPr>
        <w:t>Estimada señora:</w:t>
      </w:r>
    </w:p>
    <w:p w14:paraId="19D5094A" w14:textId="77777777" w:rsidR="009C666D" w:rsidRPr="00795FB1" w:rsidRDefault="009C666D" w:rsidP="00795FB1">
      <w:pPr>
        <w:jc w:val="both"/>
        <w:rPr>
          <w:b/>
          <w:bCs/>
          <w:lang w:val="es-CR"/>
        </w:rPr>
      </w:pPr>
    </w:p>
    <w:p w14:paraId="1CD21F2C" w14:textId="42EB937B" w:rsidR="0029216A" w:rsidRPr="00795FB1" w:rsidRDefault="0029216A" w:rsidP="00795FB1">
      <w:pPr>
        <w:ind w:firstLine="708"/>
        <w:jc w:val="both"/>
      </w:pPr>
      <w:r w:rsidRPr="00795FB1">
        <w:t xml:space="preserve">Para su estimable conocimiento y fines consiguientes, le transcribo el acuerdo tomado por el Consejo Superior del Poder Judicial, en sesión </w:t>
      </w:r>
      <w:proofErr w:type="spellStart"/>
      <w:r w:rsidR="0087670A" w:rsidRPr="00795FB1">
        <w:rPr>
          <w:b/>
          <w:bCs/>
        </w:rPr>
        <w:t>N°</w:t>
      </w:r>
      <w:proofErr w:type="spellEnd"/>
      <w:r w:rsidR="009F45D2" w:rsidRPr="00795FB1">
        <w:rPr>
          <w:b/>
          <w:bCs/>
        </w:rPr>
        <w:t xml:space="preserve"> </w:t>
      </w:r>
      <w:r w:rsidR="008776AA" w:rsidRPr="00795FB1">
        <w:rPr>
          <w:b/>
          <w:bCs/>
        </w:rPr>
        <w:t>24</w:t>
      </w:r>
      <w:r w:rsidR="003011FF" w:rsidRPr="00795FB1">
        <w:rPr>
          <w:b/>
          <w:bCs/>
        </w:rPr>
        <w:t>-</w:t>
      </w:r>
      <w:r w:rsidR="004B0C5C" w:rsidRPr="00795FB1">
        <w:rPr>
          <w:b/>
          <w:bCs/>
        </w:rPr>
        <w:t>202</w:t>
      </w:r>
      <w:r w:rsidR="009E7E8C" w:rsidRPr="00795FB1">
        <w:rPr>
          <w:b/>
          <w:bCs/>
        </w:rPr>
        <w:t>2</w:t>
      </w:r>
      <w:r w:rsidR="00D930B6" w:rsidRPr="00795FB1">
        <w:rPr>
          <w:b/>
          <w:bCs/>
        </w:rPr>
        <w:t xml:space="preserve"> </w:t>
      </w:r>
      <w:r w:rsidR="00D930B6" w:rsidRPr="00795FB1">
        <w:rPr>
          <w:bCs/>
        </w:rPr>
        <w:t>c</w:t>
      </w:r>
      <w:r w:rsidRPr="00795FB1">
        <w:t>elebrada el</w:t>
      </w:r>
      <w:r w:rsidR="004C65F3" w:rsidRPr="00795FB1">
        <w:t xml:space="preserve"> </w:t>
      </w:r>
      <w:r w:rsidR="008776AA" w:rsidRPr="00795FB1">
        <w:rPr>
          <w:b/>
        </w:rPr>
        <w:t>17</w:t>
      </w:r>
      <w:r w:rsidR="007A43A1" w:rsidRPr="00795FB1">
        <w:rPr>
          <w:b/>
        </w:rPr>
        <w:t xml:space="preserve"> de</w:t>
      </w:r>
      <w:r w:rsidR="00950F8D" w:rsidRPr="00795FB1">
        <w:rPr>
          <w:b/>
        </w:rPr>
        <w:t xml:space="preserve"> </w:t>
      </w:r>
      <w:r w:rsidR="008776AA" w:rsidRPr="00795FB1">
        <w:rPr>
          <w:b/>
        </w:rPr>
        <w:t>marzo</w:t>
      </w:r>
      <w:r w:rsidR="006F5DA1" w:rsidRPr="00795FB1">
        <w:rPr>
          <w:b/>
          <w:bCs/>
        </w:rPr>
        <w:t xml:space="preserve"> </w:t>
      </w:r>
      <w:r w:rsidR="003011FF" w:rsidRPr="00795FB1">
        <w:rPr>
          <w:b/>
          <w:bCs/>
        </w:rPr>
        <w:t xml:space="preserve">del </w:t>
      </w:r>
      <w:r w:rsidR="00EE3E35" w:rsidRPr="00795FB1">
        <w:rPr>
          <w:b/>
          <w:bCs/>
        </w:rPr>
        <w:t>202</w:t>
      </w:r>
      <w:r w:rsidR="009E7E8C" w:rsidRPr="00795FB1">
        <w:rPr>
          <w:b/>
          <w:bCs/>
        </w:rPr>
        <w:t>2</w:t>
      </w:r>
      <w:r w:rsidR="00B43F30" w:rsidRPr="00795FB1">
        <w:rPr>
          <w:b/>
          <w:bCs/>
        </w:rPr>
        <w:t>,</w:t>
      </w:r>
      <w:r w:rsidRPr="00795FB1">
        <w:t xml:space="preserve"> que literalmente dice:</w:t>
      </w:r>
    </w:p>
    <w:p w14:paraId="440292CE" w14:textId="77777777" w:rsidR="0029216A" w:rsidRPr="00795FB1" w:rsidRDefault="0029216A" w:rsidP="00795FB1">
      <w:pPr>
        <w:ind w:firstLine="15"/>
        <w:jc w:val="both"/>
      </w:pPr>
    </w:p>
    <w:p w14:paraId="4C2C75EF" w14:textId="70C02945" w:rsidR="00795FB1" w:rsidRDefault="00294863" w:rsidP="00795FB1">
      <w:pPr>
        <w:keepNext/>
        <w:tabs>
          <w:tab w:val="num" w:pos="0"/>
        </w:tabs>
        <w:jc w:val="center"/>
        <w:outlineLvl w:val="1"/>
        <w:rPr>
          <w:b/>
          <w:bCs/>
          <w:u w:val="single"/>
        </w:rPr>
      </w:pPr>
      <w:r w:rsidRPr="00795FB1">
        <w:rPr>
          <w:b/>
          <w:bCs/>
        </w:rPr>
        <w:t>“</w:t>
      </w:r>
      <w:bookmarkStart w:id="0" w:name="_Toc98165901"/>
      <w:r w:rsidR="00795FB1" w:rsidRPr="00795FB1">
        <w:rPr>
          <w:b/>
          <w:bCs/>
          <w:u w:val="single"/>
        </w:rPr>
        <w:t>ARTÍCULO XXXIX</w:t>
      </w:r>
      <w:bookmarkEnd w:id="0"/>
    </w:p>
    <w:p w14:paraId="16FC1E3A" w14:textId="77777777" w:rsidR="00795FB1" w:rsidRPr="00795FB1" w:rsidRDefault="00795FB1" w:rsidP="00795FB1">
      <w:pPr>
        <w:keepNext/>
        <w:tabs>
          <w:tab w:val="num" w:pos="0"/>
        </w:tabs>
        <w:jc w:val="center"/>
        <w:outlineLvl w:val="1"/>
        <w:rPr>
          <w:b/>
          <w:bCs/>
          <w:color w:val="FF0000"/>
          <w:u w:val="single"/>
        </w:rPr>
      </w:pPr>
    </w:p>
    <w:p w14:paraId="60B52704" w14:textId="77777777" w:rsidR="00795FB1" w:rsidRPr="00795FB1" w:rsidRDefault="00795FB1" w:rsidP="00795FB1">
      <w:pPr>
        <w:tabs>
          <w:tab w:val="left" w:pos="851"/>
          <w:tab w:val="left" w:pos="8080"/>
        </w:tabs>
        <w:jc w:val="both"/>
        <w:rPr>
          <w:b/>
          <w:color w:val="00B050"/>
        </w:rPr>
      </w:pPr>
      <w:r w:rsidRPr="00795FB1">
        <w:rPr>
          <w:b/>
        </w:rPr>
        <w:t xml:space="preserve">Documento </w:t>
      </w:r>
      <w:proofErr w:type="spellStart"/>
      <w:r w:rsidRPr="00795FB1">
        <w:rPr>
          <w:b/>
        </w:rPr>
        <w:t>N°</w:t>
      </w:r>
      <w:proofErr w:type="spellEnd"/>
      <w:r w:rsidRPr="00795FB1">
        <w:rPr>
          <w:b/>
          <w:bCs/>
        </w:rPr>
        <w:t xml:space="preserve"> 2452, 2671</w:t>
      </w:r>
      <w:r w:rsidRPr="00795FB1">
        <w:rPr>
          <w:b/>
        </w:rPr>
        <w:t>-2022</w:t>
      </w:r>
    </w:p>
    <w:p w14:paraId="20A6B273" w14:textId="77777777" w:rsidR="00795FB1" w:rsidRPr="00795FB1" w:rsidRDefault="00795FB1" w:rsidP="00795FB1">
      <w:pPr>
        <w:tabs>
          <w:tab w:val="left" w:pos="851"/>
          <w:tab w:val="left" w:pos="8080"/>
        </w:tabs>
        <w:jc w:val="both"/>
        <w:rPr>
          <w:b/>
        </w:rPr>
      </w:pPr>
    </w:p>
    <w:p w14:paraId="3618B221" w14:textId="77777777" w:rsidR="00795FB1" w:rsidRPr="00795FB1" w:rsidRDefault="00795FB1" w:rsidP="00795FB1">
      <w:pPr>
        <w:widowControl w:val="0"/>
        <w:ind w:firstLine="708"/>
        <w:jc w:val="both"/>
      </w:pPr>
      <w:r w:rsidRPr="00795FB1">
        <w:t xml:space="preserve">Mediante oficio </w:t>
      </w:r>
      <w:proofErr w:type="spellStart"/>
      <w:r w:rsidRPr="00795FB1">
        <w:t>Nº</w:t>
      </w:r>
      <w:proofErr w:type="spellEnd"/>
      <w:r w:rsidRPr="00795FB1">
        <w:t xml:space="preserve"> 170-PLA-MI-ES-AJ-2022 del 28 de febrero de 2022, el Ing. Dixon Li Morales, </w:t>
      </w:r>
      <w:proofErr w:type="gramStart"/>
      <w:r w:rsidRPr="00795FB1">
        <w:t>Jefe</w:t>
      </w:r>
      <w:proofErr w:type="gramEnd"/>
      <w:r w:rsidRPr="00795FB1">
        <w:t xml:space="preserve"> </w:t>
      </w:r>
      <w:proofErr w:type="spellStart"/>
      <w:r w:rsidRPr="00795FB1">
        <w:t>a.i</w:t>
      </w:r>
      <w:proofErr w:type="spellEnd"/>
      <w:r w:rsidRPr="00795FB1">
        <w:t xml:space="preserve"> Proceso de Ejecución de las Operaciones</w:t>
      </w:r>
      <w:r w:rsidRPr="00795FB1">
        <w:rPr>
          <w:snapToGrid w:val="0"/>
          <w:lang w:val="pt-BR"/>
        </w:rPr>
        <w:t xml:space="preserve">, </w:t>
      </w:r>
      <w:r w:rsidRPr="00795FB1">
        <w:t xml:space="preserve">remite el informe suscrito por el Ing. Jorge Fernando Rodríguez Salazar, Jefe </w:t>
      </w:r>
      <w:proofErr w:type="spellStart"/>
      <w:r w:rsidRPr="00795FB1">
        <w:t>a.i.</w:t>
      </w:r>
      <w:proofErr w:type="spellEnd"/>
      <w:r w:rsidRPr="00795FB1">
        <w:t xml:space="preserve"> del Subproceso de Modernización Institucional y de la Licda. Ana Ericka Rodríguez Araya, Jefa del Subproceso de Estadística, </w:t>
      </w:r>
      <w:r w:rsidRPr="00795FB1">
        <w:rPr>
          <w:rFonts w:eastAsia="Calibri"/>
          <w:bCs/>
          <w:lang w:eastAsia="en-US"/>
        </w:rPr>
        <w:t>relacionado con los movimientos de trabajo en los Tribunales Penales, durante el 2020 y el último quinquenio, que literalmente dice:</w:t>
      </w:r>
    </w:p>
    <w:p w14:paraId="6C767959" w14:textId="77777777" w:rsidR="00795FB1" w:rsidRPr="00795FB1" w:rsidRDefault="00795FB1" w:rsidP="00795FB1">
      <w:pPr>
        <w:ind w:left="851" w:right="851" w:firstLine="709"/>
        <w:jc w:val="both"/>
        <w:rPr>
          <w:rFonts w:eastAsia="Calibri"/>
        </w:rPr>
      </w:pPr>
      <w:r w:rsidRPr="00795FB1">
        <w:rPr>
          <w:snapToGrid w:val="0"/>
        </w:rPr>
        <w:t>“[…]</w:t>
      </w:r>
    </w:p>
    <w:p w14:paraId="181A319D" w14:textId="77777777" w:rsidR="00795FB1" w:rsidRPr="00795FB1" w:rsidRDefault="00795FB1" w:rsidP="00795FB1">
      <w:pPr>
        <w:widowControl w:val="0"/>
        <w:autoSpaceDE w:val="0"/>
        <w:autoSpaceDN w:val="0"/>
        <w:adjustRightInd w:val="0"/>
        <w:ind w:left="851" w:right="851" w:firstLine="709"/>
        <w:jc w:val="both"/>
        <w:rPr>
          <w:b/>
        </w:rPr>
      </w:pPr>
    </w:p>
    <w:p w14:paraId="3FEE0543" w14:textId="77777777" w:rsidR="00795FB1" w:rsidRPr="00795FB1" w:rsidRDefault="00795FB1" w:rsidP="00795FB1">
      <w:pPr>
        <w:widowControl w:val="0"/>
        <w:autoSpaceDE w:val="0"/>
        <w:autoSpaceDN w:val="0"/>
        <w:adjustRightInd w:val="0"/>
        <w:ind w:left="851" w:right="851" w:firstLine="709"/>
        <w:jc w:val="center"/>
        <w:rPr>
          <w:rFonts w:eastAsia="Calibri"/>
          <w:b/>
          <w:bCs/>
          <w:spacing w:val="-10"/>
          <w:kern w:val="28"/>
          <w:lang w:eastAsia="en-US"/>
        </w:rPr>
      </w:pPr>
      <w:r w:rsidRPr="00795FB1">
        <w:rPr>
          <w:rFonts w:eastAsia="Calibri"/>
          <w:b/>
          <w:bCs/>
          <w:spacing w:val="-10"/>
          <w:kern w:val="28"/>
          <w:lang w:eastAsia="en-US"/>
        </w:rPr>
        <w:t>INFORME ANUAL DE SEGUIMIENTO ESTADÍSTICO</w:t>
      </w:r>
    </w:p>
    <w:p w14:paraId="294CC225" w14:textId="77777777" w:rsidR="00795FB1" w:rsidRPr="00795FB1" w:rsidRDefault="00795FB1" w:rsidP="00795FB1">
      <w:pPr>
        <w:ind w:left="851" w:right="851" w:firstLine="709"/>
        <w:contextualSpacing/>
        <w:jc w:val="center"/>
        <w:rPr>
          <w:rFonts w:eastAsia="Calibri"/>
          <w:spacing w:val="-10"/>
          <w:kern w:val="28"/>
          <w:lang w:eastAsia="en-US"/>
        </w:rPr>
      </w:pPr>
      <w:r w:rsidRPr="00795FB1">
        <w:rPr>
          <w:rFonts w:eastAsia="Calibri"/>
          <w:b/>
          <w:spacing w:val="-10"/>
          <w:kern w:val="28"/>
          <w:lang w:eastAsia="en-US"/>
        </w:rPr>
        <w:t>Tribunales Penales</w:t>
      </w:r>
    </w:p>
    <w:p w14:paraId="00C0C103" w14:textId="77777777" w:rsidR="00795FB1" w:rsidRPr="00795FB1" w:rsidRDefault="00795FB1" w:rsidP="00795FB1">
      <w:pPr>
        <w:ind w:left="851" w:right="851" w:firstLine="709"/>
        <w:contextualSpacing/>
        <w:jc w:val="center"/>
        <w:rPr>
          <w:rFonts w:eastAsia="Calibri"/>
          <w:spacing w:val="-10"/>
          <w:kern w:val="28"/>
          <w:lang w:eastAsia="en-US"/>
        </w:rPr>
      </w:pPr>
      <w:r w:rsidRPr="00795FB1">
        <w:rPr>
          <w:rFonts w:eastAsia="Calibri"/>
          <w:b/>
          <w:spacing w:val="-10"/>
          <w:kern w:val="28"/>
          <w:lang w:eastAsia="en-US"/>
        </w:rPr>
        <w:t>-2020-</w:t>
      </w:r>
    </w:p>
    <w:p w14:paraId="7DB95313" w14:textId="77777777" w:rsidR="00795FB1" w:rsidRPr="00795FB1" w:rsidRDefault="00795FB1" w:rsidP="00795FB1">
      <w:pPr>
        <w:ind w:left="851" w:right="851" w:firstLine="709"/>
        <w:jc w:val="both"/>
        <w:rPr>
          <w:rFonts w:eastAsia="Calibri"/>
        </w:rPr>
      </w:pPr>
    </w:p>
    <w:p w14:paraId="49B4E894" w14:textId="6A0614B5" w:rsidR="00795FB1" w:rsidRDefault="00795FB1" w:rsidP="00795FB1">
      <w:pPr>
        <w:pStyle w:val="AAgestin"/>
        <w:spacing w:before="0" w:after="0"/>
        <w:rPr>
          <w:b/>
          <w:bCs/>
          <w:color w:val="auto"/>
          <w:sz w:val="24"/>
          <w:szCs w:val="24"/>
          <w:lang w:eastAsia="en-US"/>
        </w:rPr>
      </w:pPr>
      <w:bookmarkStart w:id="1" w:name="_Toc74138063"/>
      <w:bookmarkStart w:id="2" w:name="_Toc74173629"/>
      <w:bookmarkStart w:id="3" w:name="_Toc96951473"/>
      <w:r w:rsidRPr="00795FB1">
        <w:rPr>
          <w:b/>
          <w:bCs/>
          <w:color w:val="auto"/>
          <w:sz w:val="24"/>
          <w:szCs w:val="24"/>
          <w:lang w:eastAsia="en-US"/>
        </w:rPr>
        <w:t>Capítulo 1: Análisis Estadístico Descriptivo</w:t>
      </w:r>
      <w:bookmarkEnd w:id="1"/>
      <w:bookmarkEnd w:id="2"/>
      <w:bookmarkEnd w:id="3"/>
    </w:p>
    <w:p w14:paraId="0655417E" w14:textId="77777777" w:rsidR="00795FB1" w:rsidRPr="00795FB1" w:rsidRDefault="00795FB1" w:rsidP="00795FB1">
      <w:pPr>
        <w:pStyle w:val="AAgestin"/>
        <w:spacing w:before="0" w:after="0"/>
        <w:rPr>
          <w:b/>
          <w:bCs/>
          <w:color w:val="auto"/>
          <w:sz w:val="24"/>
          <w:szCs w:val="24"/>
          <w:lang w:eastAsia="en-US"/>
        </w:rPr>
      </w:pPr>
    </w:p>
    <w:p w14:paraId="3C4B51B4" w14:textId="77777777" w:rsidR="00795FB1" w:rsidRPr="00795FB1" w:rsidRDefault="00795FB1" w:rsidP="00795FB1">
      <w:pPr>
        <w:pStyle w:val="AAgestin"/>
        <w:spacing w:before="0" w:after="0"/>
        <w:rPr>
          <w:b/>
          <w:bCs/>
          <w:color w:val="auto"/>
          <w:sz w:val="24"/>
          <w:szCs w:val="24"/>
          <w:u w:val="single"/>
          <w:lang w:eastAsia="en-US"/>
        </w:rPr>
      </w:pPr>
      <w:bookmarkStart w:id="4" w:name="_Toc96951474"/>
      <w:r w:rsidRPr="00795FB1">
        <w:rPr>
          <w:b/>
          <w:bCs/>
          <w:color w:val="auto"/>
          <w:sz w:val="24"/>
          <w:szCs w:val="24"/>
          <w:u w:val="single"/>
          <w:lang w:eastAsia="en-US"/>
        </w:rPr>
        <w:t xml:space="preserve">1 </w:t>
      </w:r>
      <w:proofErr w:type="gramStart"/>
      <w:r w:rsidRPr="00795FB1">
        <w:rPr>
          <w:b/>
          <w:bCs/>
          <w:color w:val="auto"/>
          <w:sz w:val="24"/>
          <w:szCs w:val="24"/>
          <w:u w:val="single"/>
          <w:lang w:eastAsia="en-US"/>
        </w:rPr>
        <w:t>Antecedentes</w:t>
      </w:r>
      <w:bookmarkEnd w:id="4"/>
      <w:proofErr w:type="gramEnd"/>
    </w:p>
    <w:p w14:paraId="308A3B5C" w14:textId="77777777" w:rsidR="00795FB1" w:rsidRPr="00795FB1" w:rsidRDefault="00795FB1" w:rsidP="00795FB1">
      <w:pPr>
        <w:ind w:right="851"/>
        <w:jc w:val="both"/>
      </w:pPr>
    </w:p>
    <w:p w14:paraId="42141183" w14:textId="77777777" w:rsidR="00795FB1" w:rsidRPr="00795FB1" w:rsidRDefault="00795FB1" w:rsidP="00612917">
      <w:pPr>
        <w:widowControl w:val="0"/>
        <w:numPr>
          <w:ilvl w:val="1"/>
          <w:numId w:val="16"/>
        </w:numPr>
        <w:suppressAutoHyphens w:val="0"/>
        <w:autoSpaceDE w:val="0"/>
        <w:autoSpaceDN w:val="0"/>
        <w:adjustRightInd w:val="0"/>
        <w:ind w:left="851" w:right="851" w:firstLine="709"/>
        <w:jc w:val="both"/>
      </w:pPr>
      <w:r w:rsidRPr="00795FB1">
        <w:t xml:space="preserve">El Consejo Superior en sesión N°49-2021 del 15 de junio del 2021, artículo XLI, aprueba el oficio N°565-PLA-ES-AJ-202, comunicado por el Ingeniero Dixon Le Morales, Jefe Interino de Proceso Ejecución de las Operaciones, suscrito por la Licda. Ana Ericka Rodríguez Araya, </w:t>
      </w:r>
      <w:proofErr w:type="gramStart"/>
      <w:r w:rsidRPr="00795FB1">
        <w:t>Jefa</w:t>
      </w:r>
      <w:proofErr w:type="gramEnd"/>
      <w:r w:rsidRPr="00795FB1">
        <w:t xml:space="preserve"> del Subproceso de Estadística, relacionado con el análisis y cuadros estadísticos de los movimientos de trabajo de los tribunales penales durante el 2019 y quinquenio. Cabe mencionar que mediante oficio 1629-PLA-ES-2020 del 19 de </w:t>
      </w:r>
      <w:r w:rsidRPr="00795FB1">
        <w:lastRenderedPageBreak/>
        <w:t>octubre, fue puesto el informe preliminar en conocimiento de la Coordinadora de la Comisión de la Jurisdicción Penal con el fin de manifestar las observaciones respectivas.</w:t>
      </w:r>
    </w:p>
    <w:p w14:paraId="16F0A74F" w14:textId="77777777" w:rsidR="00795FB1" w:rsidRPr="00795FB1" w:rsidRDefault="00795FB1" w:rsidP="00795FB1">
      <w:pPr>
        <w:widowControl w:val="0"/>
        <w:autoSpaceDE w:val="0"/>
        <w:autoSpaceDN w:val="0"/>
        <w:adjustRightInd w:val="0"/>
        <w:ind w:left="851" w:right="851" w:firstLine="709"/>
        <w:jc w:val="both"/>
      </w:pPr>
    </w:p>
    <w:p w14:paraId="294F3793" w14:textId="77777777" w:rsidR="00795FB1" w:rsidRPr="00795FB1" w:rsidRDefault="00795FB1" w:rsidP="00612917">
      <w:pPr>
        <w:widowControl w:val="0"/>
        <w:numPr>
          <w:ilvl w:val="1"/>
          <w:numId w:val="16"/>
        </w:numPr>
        <w:suppressAutoHyphens w:val="0"/>
        <w:autoSpaceDE w:val="0"/>
        <w:autoSpaceDN w:val="0"/>
        <w:adjustRightInd w:val="0"/>
        <w:ind w:left="851" w:right="851" w:firstLine="709"/>
        <w:jc w:val="both"/>
      </w:pPr>
      <w:r w:rsidRPr="00795FB1">
        <w:t xml:space="preserve"> El Sub Proceso de Estadística de la Dirección de Planificación realiza a través del año una labor continua y exhaustiva de rediseño de formulario estadístico, así como su respectivo instructivo o guía que utilizan los Tribunales Penales con herramienta tecnológica Sigma. Esta labor se realiza en coordinación con un equipo interdisciplinario que involucra a gestores de la Comisión Penal, personal coordinador de despachos judiciales y del Departamento de Normalización.</w:t>
      </w:r>
    </w:p>
    <w:p w14:paraId="5F13CCE1" w14:textId="77777777" w:rsidR="00795FB1" w:rsidRPr="00795FB1" w:rsidRDefault="00795FB1" w:rsidP="00795FB1">
      <w:pPr>
        <w:widowControl w:val="0"/>
        <w:autoSpaceDE w:val="0"/>
        <w:autoSpaceDN w:val="0"/>
        <w:adjustRightInd w:val="0"/>
        <w:ind w:left="851" w:right="851" w:firstLine="709"/>
        <w:jc w:val="both"/>
      </w:pPr>
    </w:p>
    <w:p w14:paraId="15A7C2B6" w14:textId="77777777" w:rsidR="00795FB1" w:rsidRPr="00795FB1" w:rsidRDefault="00795FB1" w:rsidP="00612917">
      <w:pPr>
        <w:widowControl w:val="0"/>
        <w:numPr>
          <w:ilvl w:val="1"/>
          <w:numId w:val="16"/>
        </w:numPr>
        <w:suppressAutoHyphens w:val="0"/>
        <w:autoSpaceDE w:val="0"/>
        <w:autoSpaceDN w:val="0"/>
        <w:adjustRightInd w:val="0"/>
        <w:ind w:left="851" w:right="851" w:firstLine="709"/>
        <w:jc w:val="both"/>
      </w:pPr>
      <w:r w:rsidRPr="00795FB1">
        <w:t>La Dirección de Planificación manifestó, bajo la metodología de administración de proyectos institucional, el proyecto código P01-PLA-18, con el nombre técnico “Rediseño de Procesos del Modelo Penal”, conocido como: “Proyecto de Mejora del Proceso Penal”, el cual tiene dos grandes objetivos, a saber: a) mejorar los tiempos de respuesta, para brindar un servicio público de calidad e b) incrementar la efectividad de los debates, con la participación integral de todos los ámbitos auxiliares de justicia.</w:t>
      </w:r>
    </w:p>
    <w:p w14:paraId="5FE573F7" w14:textId="77777777" w:rsidR="00795FB1" w:rsidRPr="00795FB1" w:rsidRDefault="00795FB1" w:rsidP="00795FB1">
      <w:pPr>
        <w:pStyle w:val="Prrafodelista"/>
      </w:pPr>
    </w:p>
    <w:p w14:paraId="009EBF40" w14:textId="77777777" w:rsidR="00795FB1" w:rsidRPr="00795FB1" w:rsidRDefault="00795FB1" w:rsidP="00795FB1">
      <w:pPr>
        <w:pStyle w:val="AAgestin"/>
        <w:spacing w:before="0" w:after="0"/>
        <w:rPr>
          <w:b/>
          <w:bCs/>
          <w:color w:val="auto"/>
          <w:sz w:val="24"/>
          <w:szCs w:val="24"/>
          <w:u w:val="single"/>
        </w:rPr>
      </w:pPr>
      <w:bookmarkStart w:id="5" w:name="_Toc96951475"/>
      <w:r w:rsidRPr="00795FB1">
        <w:rPr>
          <w:b/>
          <w:bCs/>
          <w:color w:val="auto"/>
          <w:sz w:val="24"/>
          <w:szCs w:val="24"/>
          <w:u w:val="single"/>
          <w:lang w:eastAsia="en-US"/>
        </w:rPr>
        <w:t xml:space="preserve">2 </w:t>
      </w:r>
      <w:proofErr w:type="gramStart"/>
      <w:r w:rsidRPr="00795FB1">
        <w:rPr>
          <w:b/>
          <w:bCs/>
          <w:color w:val="auto"/>
          <w:sz w:val="24"/>
          <w:szCs w:val="24"/>
          <w:u w:val="single"/>
          <w:lang w:eastAsia="en-US"/>
        </w:rPr>
        <w:t>Hechos</w:t>
      </w:r>
      <w:proofErr w:type="gramEnd"/>
      <w:r w:rsidRPr="00795FB1">
        <w:rPr>
          <w:b/>
          <w:bCs/>
          <w:color w:val="auto"/>
          <w:sz w:val="24"/>
          <w:szCs w:val="24"/>
          <w:u w:val="single"/>
          <w:lang w:eastAsia="en-US"/>
        </w:rPr>
        <w:t xml:space="preserve"> relevantes</w:t>
      </w:r>
      <w:bookmarkEnd w:id="5"/>
    </w:p>
    <w:p w14:paraId="651B98AB" w14:textId="77777777" w:rsidR="00795FB1" w:rsidRPr="00795FB1" w:rsidRDefault="00795FB1" w:rsidP="00795FB1">
      <w:pPr>
        <w:ind w:left="851" w:right="851" w:firstLine="709"/>
        <w:jc w:val="both"/>
      </w:pPr>
    </w:p>
    <w:p w14:paraId="6EBCCE95" w14:textId="77777777" w:rsidR="00795FB1" w:rsidRPr="00795FB1" w:rsidRDefault="00795FB1" w:rsidP="00795FB1">
      <w:pPr>
        <w:ind w:left="851" w:right="851" w:firstLine="709"/>
        <w:jc w:val="both"/>
        <w:rPr>
          <w:rFonts w:eastAsia="Calibri"/>
        </w:rPr>
      </w:pPr>
      <w:r w:rsidRPr="00795FB1">
        <w:t xml:space="preserve">Un hecho relevante que se presenta durante el 2020 y que influye en el comportamiento delas principales variables que se analizan es este estudio (casos entrados, terminados, circulante final, duraciones, resoluciones, debates, entre otros) es la situación de emergencia nacional que enfrenta </w:t>
      </w:r>
      <w:r w:rsidRPr="00795FB1">
        <w:rPr>
          <w:rFonts w:eastAsia="Calibri"/>
        </w:rPr>
        <w:t xml:space="preserve">el país por la enfermedad del </w:t>
      </w:r>
      <w:proofErr w:type="spellStart"/>
      <w:r w:rsidRPr="00795FB1">
        <w:rPr>
          <w:rFonts w:eastAsia="Calibri"/>
        </w:rPr>
        <w:t>Covid</w:t>
      </w:r>
      <w:proofErr w:type="spellEnd"/>
      <w:r w:rsidRPr="00795FB1">
        <w:rPr>
          <w:rFonts w:eastAsia="Calibri"/>
        </w:rPr>
        <w:t xml:space="preserve"> 19 desde principios del 2020 y el cumplimiento de directrices institucionales del Ministerio de Salud  (medidas sanitarias) con el fin de resguardar la seguridad de las personas ante el Covid-19. </w:t>
      </w:r>
    </w:p>
    <w:p w14:paraId="5C4E1619" w14:textId="77777777" w:rsidR="00795FB1" w:rsidRPr="00795FB1" w:rsidRDefault="00795FB1" w:rsidP="00795FB1">
      <w:pPr>
        <w:ind w:left="851" w:right="851" w:firstLine="709"/>
        <w:jc w:val="both"/>
        <w:rPr>
          <w:rFonts w:eastAsia="Calibri"/>
        </w:rPr>
      </w:pPr>
    </w:p>
    <w:p w14:paraId="3AB2B38B" w14:textId="77777777" w:rsidR="00795FB1" w:rsidRPr="00795FB1" w:rsidRDefault="00795FB1" w:rsidP="00795FB1">
      <w:pPr>
        <w:ind w:left="851" w:right="851" w:firstLine="709"/>
        <w:jc w:val="both"/>
        <w:rPr>
          <w:rFonts w:eastAsia="Calibri"/>
        </w:rPr>
      </w:pPr>
      <w:r w:rsidRPr="00795FB1">
        <w:rPr>
          <w:rFonts w:eastAsia="Calibri"/>
        </w:rPr>
        <w:t>Las medidas sanitarias han provocado desafíos y obstáculos para el funcionamiento normal de los órganos del sistema de justicia, entre ellas, las medidas de aislamiento y distanciamiento social causando en gran parte, que los juicios se lleven a cabo por plataformas de videoconferencias, reprogramaciones de juicios, suspensión o cancelación de juicios (excepto en servicios declarados esenciales) por contagio del virus de las partes involucradas o por ceder espacios en las Salas de Juicios a los demás despachos que acostumbraban hacer audiencias no complejas en las oficinas de los jueces, esto como plan de emergencia.</w:t>
      </w:r>
    </w:p>
    <w:p w14:paraId="749EBC00" w14:textId="77777777" w:rsidR="00795FB1" w:rsidRPr="00795FB1" w:rsidRDefault="00795FB1" w:rsidP="00795FB1">
      <w:pPr>
        <w:ind w:left="851" w:right="851" w:firstLine="709"/>
        <w:jc w:val="both"/>
        <w:rPr>
          <w:rFonts w:eastAsia="Calibri"/>
          <w:lang w:eastAsia="en-US"/>
        </w:rPr>
      </w:pPr>
    </w:p>
    <w:p w14:paraId="089F4A68" w14:textId="77777777" w:rsidR="00795FB1" w:rsidRPr="00795FB1" w:rsidRDefault="00795FB1" w:rsidP="00795FB1">
      <w:pPr>
        <w:ind w:left="851" w:right="851" w:firstLine="709"/>
        <w:jc w:val="both"/>
      </w:pPr>
      <w:r w:rsidRPr="00795FB1">
        <w:rPr>
          <w:rFonts w:eastAsia="Calibri"/>
          <w:lang w:eastAsia="en-US"/>
        </w:rPr>
        <w:lastRenderedPageBreak/>
        <w:t xml:space="preserve">Cabe mencionar que, el </w:t>
      </w:r>
      <w:r w:rsidRPr="00795FB1">
        <w:t xml:space="preserve">Proyecto de Mejora Integral en Materia Penal, durante este año abordó el Segundo Circuito Judicial de Guanacaste con el fin de realizar el rediseño durante el segundo semestre de manera virtual por medio de la plataforma TEAMS, cumpliendo con directrices instituciones debido a la emergencia nacional.  Como se ha mencionado en otros estudios, entre otros aspectos este proyecto se enfoca en la resolución y en la disminución de plazos de respuesta en estos despachos con un modelo de trámite de estandarización para así brindar un servicio público de calidad. </w:t>
      </w:r>
    </w:p>
    <w:p w14:paraId="61F63BBD" w14:textId="77777777" w:rsidR="00795FB1" w:rsidRPr="00795FB1" w:rsidRDefault="00795FB1" w:rsidP="00795FB1">
      <w:pPr>
        <w:ind w:left="851" w:right="851" w:firstLine="709"/>
        <w:jc w:val="both"/>
      </w:pPr>
    </w:p>
    <w:p w14:paraId="3E5EB832" w14:textId="77777777" w:rsidR="00795FB1" w:rsidRPr="00795FB1" w:rsidRDefault="00795FB1" w:rsidP="00795FB1">
      <w:pPr>
        <w:widowControl w:val="0"/>
        <w:autoSpaceDE w:val="0"/>
        <w:autoSpaceDN w:val="0"/>
        <w:adjustRightInd w:val="0"/>
        <w:ind w:left="851" w:right="851" w:firstLine="709"/>
        <w:jc w:val="both"/>
        <w:rPr>
          <w:shd w:val="clear" w:color="auto" w:fill="FFFFFF"/>
        </w:rPr>
      </w:pPr>
      <w:r w:rsidRPr="00795FB1">
        <w:t xml:space="preserve">De esta manera, siguiendo en la línea de la disminución de plazos de respuesta en los tribunales penales, el Consejo Superior en sesión 108-19 celebrada el 12 de diciembre artículo LXXI, aprobó en total 95 permisos con goce de salario para la implementación de planes remediales en los Tribunales Penales del país, durante el periodo comprendido del 6 de enero hasta el 30 de marzo de 2020. No obstante, al analizar la continuidad de estos planes remediales para el segundo trimestre 2020, se eliminaron los permisos debido restricciones presupuestarias producto de la emergencia nacional provocada por la enfermedad COVID-19 y en atención de la circular 52-2020 emitida por la Corte Plena, el personal del proyecto Modelo Penal, mediante el oficio 493-PLA-2020 puso en conocimiento dos propuestas o escenarios para reducir la cantidad de dichas licencias, aprobando el Consejo Superior en sesión 30-2020 celebrada el 31 de marzo de 2020, el escenario 1; en el cual se consideró prioritario </w:t>
      </w:r>
      <w:r w:rsidRPr="00795FB1">
        <w:rPr>
          <w:shd w:val="clear" w:color="auto" w:fill="FFFFFF"/>
        </w:rPr>
        <w:t>otorgar la continuidad de los permisos, únicamente a las oficinas que por su estructura ordinaria no disponen de recurso suficiente para la conformación de una sección colegiada y poder desarrollar eficazmente juicios de personas privadas de libertad, sentencias escritas (sobreseimientos, abreviados) y trabajo de escritorio. Por lo que, a partir de abril del año 2020, la cantidad de licencias con goce de salario para los tribunales penales desciende de 95 a 39 permisos (59%) y que, a la fecha estas siguen vigentes.</w:t>
      </w:r>
    </w:p>
    <w:p w14:paraId="52CD3DA4" w14:textId="77777777" w:rsidR="00795FB1" w:rsidRPr="00795FB1" w:rsidRDefault="00795FB1" w:rsidP="00795FB1">
      <w:pPr>
        <w:widowControl w:val="0"/>
        <w:autoSpaceDE w:val="0"/>
        <w:autoSpaceDN w:val="0"/>
        <w:adjustRightInd w:val="0"/>
        <w:ind w:left="360"/>
        <w:rPr>
          <w:shd w:val="clear" w:color="auto" w:fill="FFFFFF"/>
        </w:rPr>
      </w:pPr>
    </w:p>
    <w:p w14:paraId="26C29080" w14:textId="77777777" w:rsidR="00795FB1" w:rsidRPr="00795FB1" w:rsidRDefault="00795FB1" w:rsidP="00795FB1">
      <w:pPr>
        <w:ind w:left="851" w:right="851" w:firstLine="709"/>
        <w:jc w:val="both"/>
        <w:rPr>
          <w:shd w:val="clear" w:color="auto" w:fill="FFFFFF"/>
        </w:rPr>
      </w:pPr>
      <w:r w:rsidRPr="00795FB1">
        <w:rPr>
          <w:shd w:val="clear" w:color="auto" w:fill="FFFFFF"/>
        </w:rPr>
        <w:t>A continuación, se detallan los tribunales penales a los cuales se les otorgó recurso extraordinario del 6 de enero al 30 de marzo del 2020 y que por razones presupuestarias fueron eliminados para el segundo trimestre:</w:t>
      </w:r>
    </w:p>
    <w:p w14:paraId="112E42C3" w14:textId="77777777" w:rsidR="00795FB1" w:rsidRPr="00795FB1" w:rsidRDefault="00795FB1" w:rsidP="00795FB1">
      <w:pPr>
        <w:widowControl w:val="0"/>
        <w:autoSpaceDE w:val="0"/>
        <w:autoSpaceDN w:val="0"/>
        <w:adjustRightInd w:val="0"/>
        <w:ind w:left="360"/>
        <w:rPr>
          <w:shd w:val="clear" w:color="auto" w:fill="FFFFFF"/>
        </w:rPr>
      </w:pPr>
    </w:p>
    <w:tbl>
      <w:tblPr>
        <w:tblpPr w:leftFromText="141" w:rightFromText="141" w:vertAnchor="text" w:horzAnchor="page" w:tblpX="3294" w:tblpY="192"/>
        <w:tblW w:w="5200" w:type="dxa"/>
        <w:tblCellMar>
          <w:left w:w="70" w:type="dxa"/>
          <w:right w:w="70" w:type="dxa"/>
        </w:tblCellMar>
        <w:tblLook w:val="04A0" w:firstRow="1" w:lastRow="0" w:firstColumn="1" w:lastColumn="0" w:noHBand="0" w:noVBand="1"/>
      </w:tblPr>
      <w:tblGrid>
        <w:gridCol w:w="4000"/>
        <w:gridCol w:w="1200"/>
      </w:tblGrid>
      <w:tr w:rsidR="00795FB1" w:rsidRPr="00795FB1" w14:paraId="0EF3B2E8" w14:textId="77777777" w:rsidTr="00875977">
        <w:trPr>
          <w:trHeight w:val="490"/>
        </w:trPr>
        <w:tc>
          <w:tcPr>
            <w:tcW w:w="4000" w:type="dxa"/>
            <w:tcBorders>
              <w:top w:val="single" w:sz="8" w:space="0" w:color="auto"/>
              <w:left w:val="nil"/>
              <w:bottom w:val="single" w:sz="8" w:space="0" w:color="auto"/>
              <w:right w:val="single" w:sz="8" w:space="0" w:color="auto"/>
            </w:tcBorders>
            <w:shd w:val="clear" w:color="auto" w:fill="auto"/>
            <w:noWrap/>
            <w:vAlign w:val="center"/>
            <w:hideMark/>
          </w:tcPr>
          <w:p w14:paraId="36C3F886" w14:textId="77777777" w:rsidR="00795FB1" w:rsidRPr="00795FB1" w:rsidRDefault="00795FB1" w:rsidP="00795FB1">
            <w:pPr>
              <w:jc w:val="center"/>
              <w:rPr>
                <w:b/>
                <w:bCs/>
                <w:lang w:eastAsia="es-CR"/>
              </w:rPr>
            </w:pPr>
            <w:r w:rsidRPr="00795FB1">
              <w:rPr>
                <w:b/>
                <w:bCs/>
                <w:lang w:eastAsia="es-CR"/>
              </w:rPr>
              <w:t>Tribunales Penales</w:t>
            </w:r>
          </w:p>
        </w:tc>
        <w:tc>
          <w:tcPr>
            <w:tcW w:w="1200" w:type="dxa"/>
            <w:tcBorders>
              <w:top w:val="single" w:sz="8" w:space="0" w:color="auto"/>
              <w:left w:val="nil"/>
              <w:bottom w:val="single" w:sz="8" w:space="0" w:color="auto"/>
              <w:right w:val="nil"/>
            </w:tcBorders>
            <w:shd w:val="clear" w:color="auto" w:fill="auto"/>
            <w:noWrap/>
            <w:vAlign w:val="center"/>
            <w:hideMark/>
          </w:tcPr>
          <w:p w14:paraId="172203AD" w14:textId="77777777" w:rsidR="00795FB1" w:rsidRPr="00795FB1" w:rsidRDefault="00795FB1" w:rsidP="00795FB1">
            <w:pPr>
              <w:jc w:val="center"/>
              <w:rPr>
                <w:b/>
                <w:bCs/>
                <w:lang w:eastAsia="es-CR"/>
              </w:rPr>
            </w:pPr>
            <w:r w:rsidRPr="00795FB1">
              <w:rPr>
                <w:b/>
                <w:bCs/>
                <w:lang w:eastAsia="es-CR"/>
              </w:rPr>
              <w:t>Total</w:t>
            </w:r>
          </w:p>
        </w:tc>
      </w:tr>
      <w:tr w:rsidR="00795FB1" w:rsidRPr="00795FB1" w14:paraId="42FB2C42" w14:textId="77777777" w:rsidTr="00875977">
        <w:trPr>
          <w:trHeight w:val="260"/>
        </w:trPr>
        <w:tc>
          <w:tcPr>
            <w:tcW w:w="4000" w:type="dxa"/>
            <w:tcBorders>
              <w:top w:val="nil"/>
              <w:left w:val="nil"/>
              <w:bottom w:val="nil"/>
              <w:right w:val="single" w:sz="8" w:space="0" w:color="auto"/>
            </w:tcBorders>
            <w:shd w:val="clear" w:color="auto" w:fill="auto"/>
            <w:noWrap/>
            <w:vAlign w:val="center"/>
            <w:hideMark/>
          </w:tcPr>
          <w:p w14:paraId="36232475" w14:textId="77777777" w:rsidR="00795FB1" w:rsidRPr="00795FB1" w:rsidRDefault="00795FB1" w:rsidP="00795FB1">
            <w:pPr>
              <w:jc w:val="center"/>
              <w:rPr>
                <w:b/>
                <w:bCs/>
                <w:lang w:eastAsia="es-CR"/>
              </w:rPr>
            </w:pPr>
            <w:r w:rsidRPr="00795FB1">
              <w:rPr>
                <w:b/>
                <w:bCs/>
                <w:lang w:eastAsia="es-CR"/>
              </w:rPr>
              <w:t xml:space="preserve">Total </w:t>
            </w:r>
          </w:p>
        </w:tc>
        <w:tc>
          <w:tcPr>
            <w:tcW w:w="1200" w:type="dxa"/>
            <w:tcBorders>
              <w:top w:val="nil"/>
              <w:left w:val="nil"/>
              <w:bottom w:val="nil"/>
              <w:right w:val="nil"/>
            </w:tcBorders>
            <w:shd w:val="clear" w:color="auto" w:fill="auto"/>
            <w:noWrap/>
            <w:vAlign w:val="center"/>
            <w:hideMark/>
          </w:tcPr>
          <w:p w14:paraId="7D3A5C7D" w14:textId="77777777" w:rsidR="00795FB1" w:rsidRPr="00795FB1" w:rsidRDefault="00795FB1" w:rsidP="00795FB1">
            <w:pPr>
              <w:jc w:val="center"/>
              <w:rPr>
                <w:b/>
                <w:bCs/>
                <w:lang w:eastAsia="es-CR"/>
              </w:rPr>
            </w:pPr>
            <w:r w:rsidRPr="00795FB1">
              <w:rPr>
                <w:b/>
                <w:bCs/>
                <w:lang w:eastAsia="es-CR"/>
              </w:rPr>
              <w:t>95</w:t>
            </w:r>
          </w:p>
        </w:tc>
      </w:tr>
      <w:tr w:rsidR="00795FB1" w:rsidRPr="00795FB1" w14:paraId="19308022" w14:textId="77777777" w:rsidTr="00875977">
        <w:trPr>
          <w:trHeight w:val="260"/>
        </w:trPr>
        <w:tc>
          <w:tcPr>
            <w:tcW w:w="4000" w:type="dxa"/>
            <w:tcBorders>
              <w:top w:val="nil"/>
              <w:left w:val="nil"/>
              <w:bottom w:val="nil"/>
              <w:right w:val="single" w:sz="8" w:space="0" w:color="auto"/>
            </w:tcBorders>
            <w:shd w:val="clear" w:color="auto" w:fill="auto"/>
            <w:noWrap/>
            <w:vAlign w:val="center"/>
            <w:hideMark/>
          </w:tcPr>
          <w:p w14:paraId="38DDBBC4" w14:textId="77777777" w:rsidR="00795FB1" w:rsidRPr="00795FB1" w:rsidRDefault="00795FB1" w:rsidP="00795FB1">
            <w:pPr>
              <w:rPr>
                <w:lang w:eastAsia="es-CR"/>
              </w:rPr>
            </w:pPr>
            <w:r w:rsidRPr="00795FB1">
              <w:rPr>
                <w:lang w:eastAsia="es-CR"/>
              </w:rPr>
              <w:t>Tribunal Penal de Pavas</w:t>
            </w:r>
          </w:p>
        </w:tc>
        <w:tc>
          <w:tcPr>
            <w:tcW w:w="1200" w:type="dxa"/>
            <w:tcBorders>
              <w:top w:val="nil"/>
              <w:left w:val="nil"/>
              <w:bottom w:val="nil"/>
              <w:right w:val="nil"/>
            </w:tcBorders>
            <w:shd w:val="clear" w:color="auto" w:fill="auto"/>
            <w:noWrap/>
            <w:vAlign w:val="center"/>
            <w:hideMark/>
          </w:tcPr>
          <w:p w14:paraId="2D79153D" w14:textId="77777777" w:rsidR="00795FB1" w:rsidRPr="00795FB1" w:rsidRDefault="00795FB1" w:rsidP="00795FB1">
            <w:pPr>
              <w:jc w:val="center"/>
              <w:rPr>
                <w:b/>
                <w:bCs/>
                <w:lang w:eastAsia="es-CR"/>
              </w:rPr>
            </w:pPr>
            <w:r w:rsidRPr="00795FB1">
              <w:rPr>
                <w:b/>
                <w:bCs/>
                <w:lang w:eastAsia="es-CR"/>
              </w:rPr>
              <w:t>2</w:t>
            </w:r>
          </w:p>
        </w:tc>
      </w:tr>
      <w:tr w:rsidR="00795FB1" w:rsidRPr="00795FB1" w14:paraId="0E874323" w14:textId="77777777" w:rsidTr="00875977">
        <w:trPr>
          <w:trHeight w:val="260"/>
        </w:trPr>
        <w:tc>
          <w:tcPr>
            <w:tcW w:w="4000" w:type="dxa"/>
            <w:tcBorders>
              <w:top w:val="nil"/>
              <w:left w:val="nil"/>
              <w:bottom w:val="nil"/>
              <w:right w:val="single" w:sz="8" w:space="0" w:color="auto"/>
            </w:tcBorders>
            <w:shd w:val="clear" w:color="auto" w:fill="auto"/>
            <w:noWrap/>
            <w:vAlign w:val="center"/>
            <w:hideMark/>
          </w:tcPr>
          <w:p w14:paraId="74B049F4" w14:textId="77777777" w:rsidR="00795FB1" w:rsidRPr="00795FB1" w:rsidRDefault="00795FB1" w:rsidP="00795FB1">
            <w:pPr>
              <w:rPr>
                <w:lang w:eastAsia="es-CR"/>
              </w:rPr>
            </w:pPr>
            <w:r w:rsidRPr="00795FB1">
              <w:rPr>
                <w:lang w:eastAsia="es-CR"/>
              </w:rPr>
              <w:t>Tribunal Penal de Puntarenas</w:t>
            </w:r>
          </w:p>
        </w:tc>
        <w:tc>
          <w:tcPr>
            <w:tcW w:w="1200" w:type="dxa"/>
            <w:tcBorders>
              <w:top w:val="nil"/>
              <w:left w:val="nil"/>
              <w:bottom w:val="nil"/>
              <w:right w:val="nil"/>
            </w:tcBorders>
            <w:shd w:val="clear" w:color="auto" w:fill="auto"/>
            <w:noWrap/>
            <w:vAlign w:val="center"/>
            <w:hideMark/>
          </w:tcPr>
          <w:p w14:paraId="2A11F8EC" w14:textId="77777777" w:rsidR="00795FB1" w:rsidRPr="00795FB1" w:rsidRDefault="00795FB1" w:rsidP="00795FB1">
            <w:pPr>
              <w:jc w:val="center"/>
              <w:rPr>
                <w:b/>
                <w:bCs/>
                <w:lang w:eastAsia="es-CR"/>
              </w:rPr>
            </w:pPr>
            <w:r w:rsidRPr="00795FB1">
              <w:rPr>
                <w:b/>
                <w:bCs/>
                <w:lang w:eastAsia="es-CR"/>
              </w:rPr>
              <w:t>10</w:t>
            </w:r>
          </w:p>
        </w:tc>
      </w:tr>
      <w:tr w:rsidR="00795FB1" w:rsidRPr="00795FB1" w14:paraId="2BA99FE3" w14:textId="77777777" w:rsidTr="00875977">
        <w:trPr>
          <w:trHeight w:val="260"/>
        </w:trPr>
        <w:tc>
          <w:tcPr>
            <w:tcW w:w="4000" w:type="dxa"/>
            <w:tcBorders>
              <w:top w:val="nil"/>
              <w:left w:val="nil"/>
              <w:bottom w:val="nil"/>
              <w:right w:val="single" w:sz="8" w:space="0" w:color="auto"/>
            </w:tcBorders>
            <w:shd w:val="clear" w:color="auto" w:fill="auto"/>
            <w:noWrap/>
            <w:vAlign w:val="center"/>
            <w:hideMark/>
          </w:tcPr>
          <w:p w14:paraId="7627618A" w14:textId="77777777" w:rsidR="00795FB1" w:rsidRPr="00795FB1" w:rsidRDefault="00795FB1" w:rsidP="00795FB1">
            <w:pPr>
              <w:rPr>
                <w:lang w:eastAsia="es-CR"/>
              </w:rPr>
            </w:pPr>
            <w:r w:rsidRPr="00795FB1">
              <w:rPr>
                <w:lang w:eastAsia="es-CR"/>
              </w:rPr>
              <w:t>Tribunal Penal de Quepos</w:t>
            </w:r>
          </w:p>
        </w:tc>
        <w:tc>
          <w:tcPr>
            <w:tcW w:w="1200" w:type="dxa"/>
            <w:tcBorders>
              <w:top w:val="nil"/>
              <w:left w:val="nil"/>
              <w:bottom w:val="nil"/>
              <w:right w:val="nil"/>
            </w:tcBorders>
            <w:shd w:val="clear" w:color="auto" w:fill="auto"/>
            <w:noWrap/>
            <w:vAlign w:val="center"/>
            <w:hideMark/>
          </w:tcPr>
          <w:p w14:paraId="5FD5E471" w14:textId="77777777" w:rsidR="00795FB1" w:rsidRPr="00795FB1" w:rsidRDefault="00795FB1" w:rsidP="00795FB1">
            <w:pPr>
              <w:jc w:val="center"/>
              <w:rPr>
                <w:b/>
                <w:bCs/>
                <w:lang w:eastAsia="es-CR"/>
              </w:rPr>
            </w:pPr>
            <w:r w:rsidRPr="00795FB1">
              <w:rPr>
                <w:b/>
                <w:bCs/>
                <w:lang w:eastAsia="es-CR"/>
              </w:rPr>
              <w:t>5</w:t>
            </w:r>
          </w:p>
        </w:tc>
      </w:tr>
      <w:tr w:rsidR="00795FB1" w:rsidRPr="00795FB1" w14:paraId="36E7F42A" w14:textId="77777777" w:rsidTr="00875977">
        <w:trPr>
          <w:trHeight w:val="260"/>
        </w:trPr>
        <w:tc>
          <w:tcPr>
            <w:tcW w:w="4000" w:type="dxa"/>
            <w:tcBorders>
              <w:top w:val="nil"/>
              <w:left w:val="nil"/>
              <w:bottom w:val="nil"/>
              <w:right w:val="single" w:sz="8" w:space="0" w:color="auto"/>
            </w:tcBorders>
            <w:shd w:val="clear" w:color="auto" w:fill="auto"/>
            <w:noWrap/>
            <w:vAlign w:val="center"/>
            <w:hideMark/>
          </w:tcPr>
          <w:p w14:paraId="2567A354" w14:textId="77777777" w:rsidR="00795FB1" w:rsidRPr="00795FB1" w:rsidRDefault="00795FB1" w:rsidP="00795FB1">
            <w:pPr>
              <w:rPr>
                <w:lang w:eastAsia="es-CR"/>
              </w:rPr>
            </w:pPr>
            <w:r w:rsidRPr="00795FB1">
              <w:rPr>
                <w:lang w:eastAsia="es-CR"/>
              </w:rPr>
              <w:lastRenderedPageBreak/>
              <w:t>Tribunal Penal de Alajuela</w:t>
            </w:r>
          </w:p>
        </w:tc>
        <w:tc>
          <w:tcPr>
            <w:tcW w:w="1200" w:type="dxa"/>
            <w:tcBorders>
              <w:top w:val="nil"/>
              <w:left w:val="nil"/>
              <w:bottom w:val="nil"/>
              <w:right w:val="nil"/>
            </w:tcBorders>
            <w:shd w:val="clear" w:color="auto" w:fill="auto"/>
            <w:noWrap/>
            <w:vAlign w:val="center"/>
            <w:hideMark/>
          </w:tcPr>
          <w:p w14:paraId="13F19B85" w14:textId="77777777" w:rsidR="00795FB1" w:rsidRPr="00795FB1" w:rsidRDefault="00795FB1" w:rsidP="00795FB1">
            <w:pPr>
              <w:jc w:val="center"/>
              <w:rPr>
                <w:b/>
                <w:bCs/>
                <w:lang w:eastAsia="es-CR"/>
              </w:rPr>
            </w:pPr>
            <w:r w:rsidRPr="00795FB1">
              <w:rPr>
                <w:b/>
                <w:bCs/>
                <w:lang w:eastAsia="es-CR"/>
              </w:rPr>
              <w:t>9</w:t>
            </w:r>
          </w:p>
        </w:tc>
      </w:tr>
      <w:tr w:rsidR="00795FB1" w:rsidRPr="00795FB1" w14:paraId="2C8EA0D7" w14:textId="77777777" w:rsidTr="00875977">
        <w:trPr>
          <w:trHeight w:val="260"/>
        </w:trPr>
        <w:tc>
          <w:tcPr>
            <w:tcW w:w="4000" w:type="dxa"/>
            <w:tcBorders>
              <w:top w:val="nil"/>
              <w:left w:val="nil"/>
              <w:bottom w:val="nil"/>
              <w:right w:val="single" w:sz="8" w:space="0" w:color="auto"/>
            </w:tcBorders>
            <w:shd w:val="clear" w:color="auto" w:fill="auto"/>
            <w:noWrap/>
            <w:vAlign w:val="center"/>
            <w:hideMark/>
          </w:tcPr>
          <w:p w14:paraId="7B8EC798" w14:textId="77777777" w:rsidR="00795FB1" w:rsidRPr="00795FB1" w:rsidRDefault="00795FB1" w:rsidP="00795FB1">
            <w:pPr>
              <w:rPr>
                <w:lang w:eastAsia="es-CR"/>
              </w:rPr>
            </w:pPr>
            <w:r w:rsidRPr="00795FB1">
              <w:rPr>
                <w:lang w:eastAsia="es-CR"/>
              </w:rPr>
              <w:t>Tribunal Penal de San José</w:t>
            </w:r>
          </w:p>
        </w:tc>
        <w:tc>
          <w:tcPr>
            <w:tcW w:w="1200" w:type="dxa"/>
            <w:tcBorders>
              <w:top w:val="nil"/>
              <w:left w:val="nil"/>
              <w:bottom w:val="nil"/>
              <w:right w:val="nil"/>
            </w:tcBorders>
            <w:shd w:val="clear" w:color="auto" w:fill="auto"/>
            <w:noWrap/>
            <w:vAlign w:val="center"/>
            <w:hideMark/>
          </w:tcPr>
          <w:p w14:paraId="2F8C1857" w14:textId="77777777" w:rsidR="00795FB1" w:rsidRPr="00795FB1" w:rsidRDefault="00795FB1" w:rsidP="00795FB1">
            <w:pPr>
              <w:jc w:val="center"/>
              <w:rPr>
                <w:b/>
                <w:bCs/>
                <w:lang w:eastAsia="es-CR"/>
              </w:rPr>
            </w:pPr>
            <w:r w:rsidRPr="00795FB1">
              <w:rPr>
                <w:b/>
                <w:bCs/>
                <w:lang w:eastAsia="es-CR"/>
              </w:rPr>
              <w:t>2</w:t>
            </w:r>
          </w:p>
        </w:tc>
      </w:tr>
      <w:tr w:rsidR="00795FB1" w:rsidRPr="00795FB1" w14:paraId="02D3E381" w14:textId="77777777" w:rsidTr="00875977">
        <w:trPr>
          <w:trHeight w:val="260"/>
        </w:trPr>
        <w:tc>
          <w:tcPr>
            <w:tcW w:w="4000" w:type="dxa"/>
            <w:tcBorders>
              <w:top w:val="nil"/>
              <w:left w:val="nil"/>
              <w:bottom w:val="nil"/>
              <w:right w:val="single" w:sz="8" w:space="0" w:color="auto"/>
            </w:tcBorders>
            <w:shd w:val="clear" w:color="auto" w:fill="auto"/>
            <w:noWrap/>
            <w:vAlign w:val="center"/>
            <w:hideMark/>
          </w:tcPr>
          <w:p w14:paraId="76BD2CC5" w14:textId="77777777" w:rsidR="00795FB1" w:rsidRPr="00795FB1" w:rsidRDefault="00795FB1" w:rsidP="00795FB1">
            <w:pPr>
              <w:rPr>
                <w:lang w:eastAsia="es-CR"/>
              </w:rPr>
            </w:pPr>
            <w:r w:rsidRPr="00795FB1">
              <w:rPr>
                <w:lang w:eastAsia="es-CR"/>
              </w:rPr>
              <w:t>Tribunal Penal de Liberia</w:t>
            </w:r>
          </w:p>
        </w:tc>
        <w:tc>
          <w:tcPr>
            <w:tcW w:w="1200" w:type="dxa"/>
            <w:tcBorders>
              <w:top w:val="nil"/>
              <w:left w:val="nil"/>
              <w:bottom w:val="nil"/>
              <w:right w:val="nil"/>
            </w:tcBorders>
            <w:shd w:val="clear" w:color="auto" w:fill="auto"/>
            <w:noWrap/>
            <w:vAlign w:val="center"/>
            <w:hideMark/>
          </w:tcPr>
          <w:p w14:paraId="526B8B82" w14:textId="77777777" w:rsidR="00795FB1" w:rsidRPr="00795FB1" w:rsidRDefault="00795FB1" w:rsidP="00795FB1">
            <w:pPr>
              <w:jc w:val="center"/>
              <w:rPr>
                <w:b/>
                <w:bCs/>
                <w:lang w:eastAsia="es-CR"/>
              </w:rPr>
            </w:pPr>
            <w:r w:rsidRPr="00795FB1">
              <w:rPr>
                <w:b/>
                <w:bCs/>
                <w:lang w:eastAsia="es-CR"/>
              </w:rPr>
              <w:t>2</w:t>
            </w:r>
          </w:p>
        </w:tc>
      </w:tr>
      <w:tr w:rsidR="00795FB1" w:rsidRPr="00795FB1" w14:paraId="1F6948B5" w14:textId="77777777" w:rsidTr="00875977">
        <w:trPr>
          <w:trHeight w:val="260"/>
        </w:trPr>
        <w:tc>
          <w:tcPr>
            <w:tcW w:w="4000" w:type="dxa"/>
            <w:tcBorders>
              <w:top w:val="nil"/>
              <w:left w:val="nil"/>
              <w:bottom w:val="nil"/>
              <w:right w:val="single" w:sz="8" w:space="0" w:color="auto"/>
            </w:tcBorders>
            <w:shd w:val="clear" w:color="auto" w:fill="auto"/>
            <w:noWrap/>
            <w:vAlign w:val="center"/>
            <w:hideMark/>
          </w:tcPr>
          <w:p w14:paraId="15CB8736" w14:textId="77777777" w:rsidR="00795FB1" w:rsidRPr="00795FB1" w:rsidRDefault="00795FB1" w:rsidP="00795FB1">
            <w:pPr>
              <w:rPr>
                <w:lang w:eastAsia="es-CR"/>
              </w:rPr>
            </w:pPr>
            <w:r w:rsidRPr="00795FB1">
              <w:rPr>
                <w:lang w:eastAsia="es-CR"/>
              </w:rPr>
              <w:t>Tribunal Penal de Cañas</w:t>
            </w:r>
          </w:p>
        </w:tc>
        <w:tc>
          <w:tcPr>
            <w:tcW w:w="1200" w:type="dxa"/>
            <w:tcBorders>
              <w:top w:val="nil"/>
              <w:left w:val="nil"/>
              <w:bottom w:val="nil"/>
              <w:right w:val="nil"/>
            </w:tcBorders>
            <w:shd w:val="clear" w:color="auto" w:fill="auto"/>
            <w:noWrap/>
            <w:vAlign w:val="center"/>
            <w:hideMark/>
          </w:tcPr>
          <w:p w14:paraId="3C0ED0B3" w14:textId="77777777" w:rsidR="00795FB1" w:rsidRPr="00795FB1" w:rsidRDefault="00795FB1" w:rsidP="00795FB1">
            <w:pPr>
              <w:jc w:val="center"/>
              <w:rPr>
                <w:b/>
                <w:bCs/>
                <w:lang w:eastAsia="es-CR"/>
              </w:rPr>
            </w:pPr>
            <w:r w:rsidRPr="00795FB1">
              <w:rPr>
                <w:b/>
                <w:bCs/>
                <w:lang w:eastAsia="es-CR"/>
              </w:rPr>
              <w:t>8</w:t>
            </w:r>
          </w:p>
        </w:tc>
      </w:tr>
      <w:tr w:rsidR="00795FB1" w:rsidRPr="00795FB1" w14:paraId="46DC5BF9" w14:textId="77777777" w:rsidTr="00875977">
        <w:trPr>
          <w:trHeight w:val="260"/>
        </w:trPr>
        <w:tc>
          <w:tcPr>
            <w:tcW w:w="4000" w:type="dxa"/>
            <w:tcBorders>
              <w:top w:val="nil"/>
              <w:left w:val="nil"/>
              <w:bottom w:val="nil"/>
              <w:right w:val="single" w:sz="8" w:space="0" w:color="auto"/>
            </w:tcBorders>
            <w:shd w:val="clear" w:color="auto" w:fill="auto"/>
            <w:noWrap/>
            <w:vAlign w:val="center"/>
            <w:hideMark/>
          </w:tcPr>
          <w:p w14:paraId="25170DE4" w14:textId="77777777" w:rsidR="00795FB1" w:rsidRPr="00795FB1" w:rsidRDefault="00795FB1" w:rsidP="00795FB1">
            <w:pPr>
              <w:rPr>
                <w:lang w:eastAsia="es-CR"/>
              </w:rPr>
            </w:pPr>
            <w:r w:rsidRPr="00795FB1">
              <w:rPr>
                <w:lang w:eastAsia="es-CR"/>
              </w:rPr>
              <w:t>Tribunal Penal de Santa Cruz</w:t>
            </w:r>
          </w:p>
        </w:tc>
        <w:tc>
          <w:tcPr>
            <w:tcW w:w="1200" w:type="dxa"/>
            <w:tcBorders>
              <w:top w:val="nil"/>
              <w:left w:val="nil"/>
              <w:bottom w:val="nil"/>
              <w:right w:val="nil"/>
            </w:tcBorders>
            <w:shd w:val="clear" w:color="auto" w:fill="auto"/>
            <w:noWrap/>
            <w:vAlign w:val="center"/>
            <w:hideMark/>
          </w:tcPr>
          <w:p w14:paraId="007C97E8" w14:textId="77777777" w:rsidR="00795FB1" w:rsidRPr="00795FB1" w:rsidRDefault="00795FB1" w:rsidP="00795FB1">
            <w:pPr>
              <w:jc w:val="center"/>
              <w:rPr>
                <w:b/>
                <w:bCs/>
                <w:lang w:eastAsia="es-CR"/>
              </w:rPr>
            </w:pPr>
            <w:r w:rsidRPr="00795FB1">
              <w:rPr>
                <w:b/>
                <w:bCs/>
                <w:lang w:eastAsia="es-CR"/>
              </w:rPr>
              <w:t>7</w:t>
            </w:r>
          </w:p>
        </w:tc>
      </w:tr>
      <w:tr w:rsidR="00795FB1" w:rsidRPr="00795FB1" w14:paraId="3E6ABE8B" w14:textId="77777777" w:rsidTr="00875977">
        <w:trPr>
          <w:trHeight w:val="260"/>
        </w:trPr>
        <w:tc>
          <w:tcPr>
            <w:tcW w:w="4000" w:type="dxa"/>
            <w:tcBorders>
              <w:top w:val="nil"/>
              <w:left w:val="nil"/>
              <w:bottom w:val="nil"/>
              <w:right w:val="single" w:sz="8" w:space="0" w:color="auto"/>
            </w:tcBorders>
            <w:shd w:val="clear" w:color="auto" w:fill="auto"/>
            <w:noWrap/>
            <w:vAlign w:val="center"/>
            <w:hideMark/>
          </w:tcPr>
          <w:p w14:paraId="0EC13E3F" w14:textId="77777777" w:rsidR="00795FB1" w:rsidRPr="00795FB1" w:rsidRDefault="00795FB1" w:rsidP="00795FB1">
            <w:pPr>
              <w:rPr>
                <w:lang w:eastAsia="es-CR"/>
              </w:rPr>
            </w:pPr>
            <w:r w:rsidRPr="00795FB1">
              <w:rPr>
                <w:lang w:eastAsia="es-CR"/>
              </w:rPr>
              <w:t>Tribunal Penal de Turrialba</w:t>
            </w:r>
          </w:p>
        </w:tc>
        <w:tc>
          <w:tcPr>
            <w:tcW w:w="1200" w:type="dxa"/>
            <w:tcBorders>
              <w:top w:val="nil"/>
              <w:left w:val="nil"/>
              <w:bottom w:val="nil"/>
              <w:right w:val="nil"/>
            </w:tcBorders>
            <w:shd w:val="clear" w:color="auto" w:fill="auto"/>
            <w:noWrap/>
            <w:vAlign w:val="center"/>
            <w:hideMark/>
          </w:tcPr>
          <w:p w14:paraId="267DAD36" w14:textId="77777777" w:rsidR="00795FB1" w:rsidRPr="00795FB1" w:rsidRDefault="00795FB1" w:rsidP="00795FB1">
            <w:pPr>
              <w:jc w:val="center"/>
              <w:rPr>
                <w:b/>
                <w:bCs/>
                <w:lang w:eastAsia="es-CR"/>
              </w:rPr>
            </w:pPr>
            <w:r w:rsidRPr="00795FB1">
              <w:rPr>
                <w:b/>
                <w:bCs/>
                <w:lang w:eastAsia="es-CR"/>
              </w:rPr>
              <w:t>7</w:t>
            </w:r>
          </w:p>
        </w:tc>
      </w:tr>
      <w:tr w:rsidR="00795FB1" w:rsidRPr="00795FB1" w14:paraId="4A77C7A5" w14:textId="77777777" w:rsidTr="00875977">
        <w:trPr>
          <w:trHeight w:val="260"/>
        </w:trPr>
        <w:tc>
          <w:tcPr>
            <w:tcW w:w="4000" w:type="dxa"/>
            <w:tcBorders>
              <w:top w:val="nil"/>
              <w:left w:val="nil"/>
              <w:bottom w:val="nil"/>
              <w:right w:val="single" w:sz="8" w:space="0" w:color="auto"/>
            </w:tcBorders>
            <w:shd w:val="clear" w:color="auto" w:fill="auto"/>
            <w:noWrap/>
            <w:vAlign w:val="center"/>
            <w:hideMark/>
          </w:tcPr>
          <w:p w14:paraId="201CB0BE" w14:textId="77777777" w:rsidR="00795FB1" w:rsidRPr="00795FB1" w:rsidRDefault="00795FB1" w:rsidP="00795FB1">
            <w:pPr>
              <w:rPr>
                <w:lang w:eastAsia="es-CR"/>
              </w:rPr>
            </w:pPr>
            <w:r w:rsidRPr="00795FB1">
              <w:rPr>
                <w:lang w:eastAsia="es-CR"/>
              </w:rPr>
              <w:t>Tribunal Penal de Cartago</w:t>
            </w:r>
          </w:p>
        </w:tc>
        <w:tc>
          <w:tcPr>
            <w:tcW w:w="1200" w:type="dxa"/>
            <w:tcBorders>
              <w:top w:val="nil"/>
              <w:left w:val="nil"/>
              <w:bottom w:val="nil"/>
              <w:right w:val="nil"/>
            </w:tcBorders>
            <w:shd w:val="clear" w:color="auto" w:fill="auto"/>
            <w:noWrap/>
            <w:vAlign w:val="center"/>
            <w:hideMark/>
          </w:tcPr>
          <w:p w14:paraId="07B51F20" w14:textId="77777777" w:rsidR="00795FB1" w:rsidRPr="00795FB1" w:rsidRDefault="00795FB1" w:rsidP="00795FB1">
            <w:pPr>
              <w:jc w:val="center"/>
              <w:rPr>
                <w:b/>
                <w:bCs/>
                <w:lang w:eastAsia="es-CR"/>
              </w:rPr>
            </w:pPr>
            <w:r w:rsidRPr="00795FB1">
              <w:rPr>
                <w:b/>
                <w:bCs/>
                <w:lang w:eastAsia="es-CR"/>
              </w:rPr>
              <w:t>0</w:t>
            </w:r>
          </w:p>
        </w:tc>
      </w:tr>
      <w:tr w:rsidR="00795FB1" w:rsidRPr="00795FB1" w14:paraId="01A58531" w14:textId="77777777" w:rsidTr="00875977">
        <w:trPr>
          <w:trHeight w:val="260"/>
        </w:trPr>
        <w:tc>
          <w:tcPr>
            <w:tcW w:w="4000" w:type="dxa"/>
            <w:tcBorders>
              <w:top w:val="nil"/>
              <w:left w:val="nil"/>
              <w:bottom w:val="nil"/>
              <w:right w:val="single" w:sz="8" w:space="0" w:color="auto"/>
            </w:tcBorders>
            <w:shd w:val="clear" w:color="auto" w:fill="auto"/>
            <w:noWrap/>
            <w:vAlign w:val="center"/>
            <w:hideMark/>
          </w:tcPr>
          <w:p w14:paraId="7032E78B" w14:textId="77777777" w:rsidR="00795FB1" w:rsidRPr="00795FB1" w:rsidRDefault="00795FB1" w:rsidP="00795FB1">
            <w:pPr>
              <w:rPr>
                <w:lang w:eastAsia="es-CR"/>
              </w:rPr>
            </w:pPr>
            <w:r w:rsidRPr="00795FB1">
              <w:rPr>
                <w:lang w:eastAsia="es-CR"/>
              </w:rPr>
              <w:t>Tribunal Penal de Sarapiquí</w:t>
            </w:r>
          </w:p>
        </w:tc>
        <w:tc>
          <w:tcPr>
            <w:tcW w:w="1200" w:type="dxa"/>
            <w:tcBorders>
              <w:top w:val="nil"/>
              <w:left w:val="nil"/>
              <w:bottom w:val="nil"/>
              <w:right w:val="nil"/>
            </w:tcBorders>
            <w:shd w:val="clear" w:color="auto" w:fill="auto"/>
            <w:noWrap/>
            <w:vAlign w:val="center"/>
            <w:hideMark/>
          </w:tcPr>
          <w:p w14:paraId="6BE9C132" w14:textId="77777777" w:rsidR="00795FB1" w:rsidRPr="00795FB1" w:rsidRDefault="00795FB1" w:rsidP="00795FB1">
            <w:pPr>
              <w:jc w:val="center"/>
              <w:rPr>
                <w:b/>
                <w:bCs/>
                <w:lang w:eastAsia="es-CR"/>
              </w:rPr>
            </w:pPr>
            <w:r w:rsidRPr="00795FB1">
              <w:rPr>
                <w:b/>
                <w:bCs/>
                <w:lang w:eastAsia="es-CR"/>
              </w:rPr>
              <w:t>7</w:t>
            </w:r>
          </w:p>
        </w:tc>
      </w:tr>
      <w:tr w:rsidR="00795FB1" w:rsidRPr="00795FB1" w14:paraId="544E6DC5" w14:textId="77777777" w:rsidTr="00875977">
        <w:trPr>
          <w:trHeight w:val="260"/>
        </w:trPr>
        <w:tc>
          <w:tcPr>
            <w:tcW w:w="4000" w:type="dxa"/>
            <w:tcBorders>
              <w:top w:val="nil"/>
              <w:left w:val="nil"/>
              <w:bottom w:val="nil"/>
              <w:right w:val="single" w:sz="8" w:space="0" w:color="auto"/>
            </w:tcBorders>
            <w:shd w:val="clear" w:color="auto" w:fill="auto"/>
            <w:noWrap/>
            <w:vAlign w:val="center"/>
            <w:hideMark/>
          </w:tcPr>
          <w:p w14:paraId="45F35D2D" w14:textId="77777777" w:rsidR="00795FB1" w:rsidRPr="00795FB1" w:rsidRDefault="00795FB1" w:rsidP="00795FB1">
            <w:pPr>
              <w:rPr>
                <w:lang w:eastAsia="es-CR"/>
              </w:rPr>
            </w:pPr>
            <w:r w:rsidRPr="00795FB1">
              <w:rPr>
                <w:lang w:eastAsia="es-CR"/>
              </w:rPr>
              <w:t>Tribunal Penal de Heredia</w:t>
            </w:r>
          </w:p>
        </w:tc>
        <w:tc>
          <w:tcPr>
            <w:tcW w:w="1200" w:type="dxa"/>
            <w:tcBorders>
              <w:top w:val="nil"/>
              <w:left w:val="nil"/>
              <w:bottom w:val="nil"/>
              <w:right w:val="nil"/>
            </w:tcBorders>
            <w:shd w:val="clear" w:color="auto" w:fill="auto"/>
            <w:noWrap/>
            <w:vAlign w:val="center"/>
            <w:hideMark/>
          </w:tcPr>
          <w:p w14:paraId="244A5FEB" w14:textId="77777777" w:rsidR="00795FB1" w:rsidRPr="00795FB1" w:rsidRDefault="00795FB1" w:rsidP="00795FB1">
            <w:pPr>
              <w:jc w:val="center"/>
              <w:rPr>
                <w:b/>
                <w:bCs/>
                <w:lang w:eastAsia="es-CR"/>
              </w:rPr>
            </w:pPr>
            <w:r w:rsidRPr="00795FB1">
              <w:rPr>
                <w:b/>
                <w:bCs/>
                <w:lang w:eastAsia="es-CR"/>
              </w:rPr>
              <w:t>2</w:t>
            </w:r>
          </w:p>
        </w:tc>
      </w:tr>
      <w:tr w:rsidR="00795FB1" w:rsidRPr="00795FB1" w14:paraId="741598A2" w14:textId="77777777" w:rsidTr="00875977">
        <w:trPr>
          <w:trHeight w:val="260"/>
        </w:trPr>
        <w:tc>
          <w:tcPr>
            <w:tcW w:w="4000" w:type="dxa"/>
            <w:tcBorders>
              <w:top w:val="nil"/>
              <w:left w:val="nil"/>
              <w:bottom w:val="nil"/>
              <w:right w:val="single" w:sz="8" w:space="0" w:color="auto"/>
            </w:tcBorders>
            <w:shd w:val="clear" w:color="auto" w:fill="auto"/>
            <w:noWrap/>
            <w:vAlign w:val="center"/>
            <w:hideMark/>
          </w:tcPr>
          <w:p w14:paraId="5FD60FA2" w14:textId="77777777" w:rsidR="00795FB1" w:rsidRPr="00795FB1" w:rsidRDefault="00795FB1" w:rsidP="00795FB1">
            <w:pPr>
              <w:rPr>
                <w:lang w:eastAsia="es-CR"/>
              </w:rPr>
            </w:pPr>
            <w:r w:rsidRPr="00795FB1">
              <w:rPr>
                <w:lang w:eastAsia="es-CR"/>
              </w:rPr>
              <w:t>Tribunal Penal de Guápiles</w:t>
            </w:r>
          </w:p>
        </w:tc>
        <w:tc>
          <w:tcPr>
            <w:tcW w:w="1200" w:type="dxa"/>
            <w:tcBorders>
              <w:top w:val="nil"/>
              <w:left w:val="nil"/>
              <w:bottom w:val="nil"/>
              <w:right w:val="nil"/>
            </w:tcBorders>
            <w:shd w:val="clear" w:color="auto" w:fill="auto"/>
            <w:noWrap/>
            <w:vAlign w:val="center"/>
            <w:hideMark/>
          </w:tcPr>
          <w:p w14:paraId="3222975D" w14:textId="77777777" w:rsidR="00795FB1" w:rsidRPr="00795FB1" w:rsidRDefault="00795FB1" w:rsidP="00795FB1">
            <w:pPr>
              <w:jc w:val="center"/>
              <w:rPr>
                <w:b/>
                <w:bCs/>
                <w:lang w:eastAsia="es-CR"/>
              </w:rPr>
            </w:pPr>
            <w:r w:rsidRPr="00795FB1">
              <w:rPr>
                <w:b/>
                <w:bCs/>
                <w:lang w:eastAsia="es-CR"/>
              </w:rPr>
              <w:t>9</w:t>
            </w:r>
          </w:p>
        </w:tc>
      </w:tr>
      <w:tr w:rsidR="00795FB1" w:rsidRPr="00795FB1" w14:paraId="236A121A" w14:textId="77777777" w:rsidTr="00875977">
        <w:trPr>
          <w:trHeight w:val="260"/>
        </w:trPr>
        <w:tc>
          <w:tcPr>
            <w:tcW w:w="4000" w:type="dxa"/>
            <w:tcBorders>
              <w:top w:val="nil"/>
              <w:left w:val="nil"/>
              <w:bottom w:val="nil"/>
              <w:right w:val="single" w:sz="8" w:space="0" w:color="auto"/>
            </w:tcBorders>
            <w:shd w:val="clear" w:color="auto" w:fill="auto"/>
            <w:noWrap/>
            <w:vAlign w:val="center"/>
            <w:hideMark/>
          </w:tcPr>
          <w:p w14:paraId="7B8D747C" w14:textId="77777777" w:rsidR="00795FB1" w:rsidRPr="00795FB1" w:rsidRDefault="00795FB1" w:rsidP="00795FB1">
            <w:pPr>
              <w:rPr>
                <w:lang w:eastAsia="es-CR"/>
              </w:rPr>
            </w:pPr>
            <w:r w:rsidRPr="00795FB1">
              <w:rPr>
                <w:lang w:eastAsia="es-CR"/>
              </w:rPr>
              <w:t>Tribunal Penal de Siquirres</w:t>
            </w:r>
          </w:p>
        </w:tc>
        <w:tc>
          <w:tcPr>
            <w:tcW w:w="1200" w:type="dxa"/>
            <w:tcBorders>
              <w:top w:val="nil"/>
              <w:left w:val="nil"/>
              <w:bottom w:val="nil"/>
              <w:right w:val="nil"/>
            </w:tcBorders>
            <w:shd w:val="clear" w:color="auto" w:fill="auto"/>
            <w:noWrap/>
            <w:vAlign w:val="center"/>
            <w:hideMark/>
          </w:tcPr>
          <w:p w14:paraId="7CBAC024" w14:textId="77777777" w:rsidR="00795FB1" w:rsidRPr="00795FB1" w:rsidRDefault="00795FB1" w:rsidP="00795FB1">
            <w:pPr>
              <w:jc w:val="center"/>
              <w:rPr>
                <w:b/>
                <w:bCs/>
                <w:lang w:eastAsia="es-CR"/>
              </w:rPr>
            </w:pPr>
            <w:r w:rsidRPr="00795FB1">
              <w:rPr>
                <w:b/>
                <w:bCs/>
                <w:lang w:eastAsia="es-CR"/>
              </w:rPr>
              <w:t>7</w:t>
            </w:r>
          </w:p>
        </w:tc>
      </w:tr>
      <w:tr w:rsidR="00795FB1" w:rsidRPr="00795FB1" w14:paraId="30AE6BFD" w14:textId="77777777" w:rsidTr="00875977">
        <w:trPr>
          <w:trHeight w:val="260"/>
        </w:trPr>
        <w:tc>
          <w:tcPr>
            <w:tcW w:w="4000" w:type="dxa"/>
            <w:tcBorders>
              <w:top w:val="nil"/>
              <w:left w:val="nil"/>
              <w:bottom w:val="nil"/>
              <w:right w:val="single" w:sz="8" w:space="0" w:color="auto"/>
            </w:tcBorders>
            <w:shd w:val="clear" w:color="auto" w:fill="auto"/>
            <w:noWrap/>
            <w:vAlign w:val="center"/>
            <w:hideMark/>
          </w:tcPr>
          <w:p w14:paraId="37452E03" w14:textId="77777777" w:rsidR="00795FB1" w:rsidRPr="00795FB1" w:rsidRDefault="00795FB1" w:rsidP="00795FB1">
            <w:pPr>
              <w:rPr>
                <w:lang w:eastAsia="es-CR"/>
              </w:rPr>
            </w:pPr>
            <w:r w:rsidRPr="00795FB1">
              <w:rPr>
                <w:lang w:eastAsia="es-CR"/>
              </w:rPr>
              <w:t>Tribunal Penal de Corredores</w:t>
            </w:r>
          </w:p>
        </w:tc>
        <w:tc>
          <w:tcPr>
            <w:tcW w:w="1200" w:type="dxa"/>
            <w:tcBorders>
              <w:top w:val="nil"/>
              <w:left w:val="nil"/>
              <w:bottom w:val="nil"/>
              <w:right w:val="nil"/>
            </w:tcBorders>
            <w:shd w:val="clear" w:color="auto" w:fill="auto"/>
            <w:noWrap/>
            <w:vAlign w:val="center"/>
            <w:hideMark/>
          </w:tcPr>
          <w:p w14:paraId="7402F643" w14:textId="77777777" w:rsidR="00795FB1" w:rsidRPr="00795FB1" w:rsidRDefault="00795FB1" w:rsidP="00795FB1">
            <w:pPr>
              <w:jc w:val="center"/>
              <w:rPr>
                <w:b/>
                <w:bCs/>
                <w:lang w:eastAsia="es-CR"/>
              </w:rPr>
            </w:pPr>
            <w:r w:rsidRPr="00795FB1">
              <w:rPr>
                <w:b/>
                <w:bCs/>
                <w:lang w:eastAsia="es-CR"/>
              </w:rPr>
              <w:t>10</w:t>
            </w:r>
          </w:p>
        </w:tc>
      </w:tr>
      <w:tr w:rsidR="00795FB1" w:rsidRPr="00795FB1" w14:paraId="3FCFB189" w14:textId="77777777" w:rsidTr="00875977">
        <w:trPr>
          <w:trHeight w:val="260"/>
        </w:trPr>
        <w:tc>
          <w:tcPr>
            <w:tcW w:w="4000" w:type="dxa"/>
            <w:tcBorders>
              <w:top w:val="nil"/>
              <w:left w:val="nil"/>
              <w:bottom w:val="nil"/>
              <w:right w:val="single" w:sz="8" w:space="0" w:color="auto"/>
            </w:tcBorders>
            <w:shd w:val="clear" w:color="auto" w:fill="auto"/>
            <w:noWrap/>
            <w:vAlign w:val="center"/>
            <w:hideMark/>
          </w:tcPr>
          <w:p w14:paraId="2E71A84C" w14:textId="77777777" w:rsidR="00795FB1" w:rsidRPr="00795FB1" w:rsidRDefault="00795FB1" w:rsidP="00795FB1">
            <w:pPr>
              <w:rPr>
                <w:lang w:eastAsia="es-CR"/>
              </w:rPr>
            </w:pPr>
            <w:r w:rsidRPr="00795FB1">
              <w:rPr>
                <w:lang w:eastAsia="es-CR"/>
              </w:rPr>
              <w:t>Tribunal Penal de Golfito</w:t>
            </w:r>
          </w:p>
        </w:tc>
        <w:tc>
          <w:tcPr>
            <w:tcW w:w="1200" w:type="dxa"/>
            <w:tcBorders>
              <w:top w:val="nil"/>
              <w:left w:val="nil"/>
              <w:bottom w:val="nil"/>
              <w:right w:val="nil"/>
            </w:tcBorders>
            <w:shd w:val="clear" w:color="auto" w:fill="auto"/>
            <w:noWrap/>
            <w:vAlign w:val="center"/>
            <w:hideMark/>
          </w:tcPr>
          <w:p w14:paraId="595227DA" w14:textId="77777777" w:rsidR="00795FB1" w:rsidRPr="00795FB1" w:rsidRDefault="00795FB1" w:rsidP="00795FB1">
            <w:pPr>
              <w:jc w:val="center"/>
              <w:rPr>
                <w:b/>
                <w:bCs/>
                <w:lang w:eastAsia="es-CR"/>
              </w:rPr>
            </w:pPr>
            <w:r w:rsidRPr="00795FB1">
              <w:rPr>
                <w:b/>
                <w:bCs/>
                <w:lang w:eastAsia="es-CR"/>
              </w:rPr>
              <w:t>7</w:t>
            </w:r>
          </w:p>
        </w:tc>
      </w:tr>
      <w:tr w:rsidR="00795FB1" w:rsidRPr="00795FB1" w14:paraId="1C23F7D5" w14:textId="77777777" w:rsidTr="00875977">
        <w:trPr>
          <w:trHeight w:val="270"/>
        </w:trPr>
        <w:tc>
          <w:tcPr>
            <w:tcW w:w="4000" w:type="dxa"/>
            <w:tcBorders>
              <w:top w:val="nil"/>
              <w:left w:val="nil"/>
              <w:bottom w:val="single" w:sz="8" w:space="0" w:color="auto"/>
              <w:right w:val="single" w:sz="8" w:space="0" w:color="auto"/>
            </w:tcBorders>
            <w:shd w:val="clear" w:color="auto" w:fill="auto"/>
            <w:noWrap/>
            <w:vAlign w:val="center"/>
            <w:hideMark/>
          </w:tcPr>
          <w:p w14:paraId="1DDA985B" w14:textId="77777777" w:rsidR="00795FB1" w:rsidRPr="00795FB1" w:rsidRDefault="00795FB1" w:rsidP="00795FB1">
            <w:pPr>
              <w:rPr>
                <w:lang w:eastAsia="es-CR"/>
              </w:rPr>
            </w:pPr>
            <w:r w:rsidRPr="00795FB1">
              <w:rPr>
                <w:lang w:eastAsia="es-CR"/>
              </w:rPr>
              <w:t>Tribunal Penal de Nicoya</w:t>
            </w:r>
          </w:p>
        </w:tc>
        <w:tc>
          <w:tcPr>
            <w:tcW w:w="1200" w:type="dxa"/>
            <w:tcBorders>
              <w:top w:val="nil"/>
              <w:left w:val="nil"/>
              <w:bottom w:val="single" w:sz="8" w:space="0" w:color="auto"/>
              <w:right w:val="nil"/>
            </w:tcBorders>
            <w:shd w:val="clear" w:color="auto" w:fill="auto"/>
            <w:noWrap/>
            <w:vAlign w:val="center"/>
            <w:hideMark/>
          </w:tcPr>
          <w:p w14:paraId="6613AEC0" w14:textId="77777777" w:rsidR="00795FB1" w:rsidRPr="00795FB1" w:rsidRDefault="00795FB1" w:rsidP="00795FB1">
            <w:pPr>
              <w:jc w:val="center"/>
              <w:rPr>
                <w:b/>
                <w:bCs/>
                <w:lang w:eastAsia="es-CR"/>
              </w:rPr>
            </w:pPr>
            <w:r w:rsidRPr="00795FB1">
              <w:rPr>
                <w:b/>
                <w:bCs/>
                <w:lang w:eastAsia="es-CR"/>
              </w:rPr>
              <w:t>1</w:t>
            </w:r>
          </w:p>
        </w:tc>
      </w:tr>
    </w:tbl>
    <w:p w14:paraId="2AE7786D" w14:textId="77777777" w:rsidR="00795FB1" w:rsidRPr="00795FB1" w:rsidRDefault="00795FB1" w:rsidP="00795FB1">
      <w:pPr>
        <w:widowControl w:val="0"/>
        <w:autoSpaceDE w:val="0"/>
        <w:autoSpaceDN w:val="0"/>
        <w:adjustRightInd w:val="0"/>
        <w:ind w:left="360"/>
      </w:pPr>
    </w:p>
    <w:p w14:paraId="0D03C378" w14:textId="77777777" w:rsidR="00795FB1" w:rsidRPr="00795FB1" w:rsidRDefault="00795FB1" w:rsidP="00795FB1">
      <w:pPr>
        <w:ind w:left="360"/>
      </w:pPr>
    </w:p>
    <w:p w14:paraId="646E8C36" w14:textId="77777777" w:rsidR="00795FB1" w:rsidRPr="00795FB1" w:rsidRDefault="00795FB1" w:rsidP="00795FB1">
      <w:pPr>
        <w:ind w:left="360"/>
      </w:pPr>
    </w:p>
    <w:p w14:paraId="0005E79C" w14:textId="77777777" w:rsidR="00795FB1" w:rsidRPr="00795FB1" w:rsidRDefault="00795FB1" w:rsidP="00795FB1">
      <w:pPr>
        <w:ind w:left="360"/>
      </w:pPr>
    </w:p>
    <w:p w14:paraId="7D93060A" w14:textId="77777777" w:rsidR="00795FB1" w:rsidRPr="00795FB1" w:rsidRDefault="00795FB1" w:rsidP="00795FB1">
      <w:pPr>
        <w:ind w:left="360"/>
      </w:pPr>
    </w:p>
    <w:p w14:paraId="0C5B9A95" w14:textId="77777777" w:rsidR="00795FB1" w:rsidRPr="00795FB1" w:rsidRDefault="00795FB1" w:rsidP="00795FB1">
      <w:pPr>
        <w:ind w:left="360"/>
      </w:pPr>
    </w:p>
    <w:p w14:paraId="31460B97" w14:textId="77777777" w:rsidR="00795FB1" w:rsidRPr="00795FB1" w:rsidRDefault="00795FB1" w:rsidP="00795FB1">
      <w:pPr>
        <w:ind w:left="360"/>
      </w:pPr>
    </w:p>
    <w:p w14:paraId="673761F1" w14:textId="77777777" w:rsidR="00795FB1" w:rsidRPr="00795FB1" w:rsidRDefault="00795FB1" w:rsidP="00795FB1">
      <w:pPr>
        <w:ind w:left="360"/>
      </w:pPr>
    </w:p>
    <w:p w14:paraId="52B53C55" w14:textId="77777777" w:rsidR="00795FB1" w:rsidRPr="00795FB1" w:rsidRDefault="00795FB1" w:rsidP="00795FB1">
      <w:pPr>
        <w:ind w:left="360"/>
      </w:pPr>
    </w:p>
    <w:p w14:paraId="0DD8644B" w14:textId="77777777" w:rsidR="00795FB1" w:rsidRPr="00795FB1" w:rsidRDefault="00795FB1" w:rsidP="00795FB1">
      <w:pPr>
        <w:ind w:left="360"/>
      </w:pPr>
    </w:p>
    <w:p w14:paraId="418C5BCD" w14:textId="77777777" w:rsidR="00795FB1" w:rsidRPr="00795FB1" w:rsidRDefault="00795FB1" w:rsidP="00795FB1">
      <w:pPr>
        <w:ind w:left="360"/>
      </w:pPr>
    </w:p>
    <w:p w14:paraId="40AA970C" w14:textId="77777777" w:rsidR="00795FB1" w:rsidRPr="00795FB1" w:rsidRDefault="00795FB1" w:rsidP="00795FB1">
      <w:pPr>
        <w:ind w:left="360"/>
      </w:pPr>
    </w:p>
    <w:p w14:paraId="6B717D73" w14:textId="77777777" w:rsidR="00795FB1" w:rsidRPr="00795FB1" w:rsidRDefault="00795FB1" w:rsidP="00795FB1">
      <w:pPr>
        <w:ind w:left="360"/>
      </w:pPr>
    </w:p>
    <w:p w14:paraId="7BE699AA" w14:textId="77777777" w:rsidR="00795FB1" w:rsidRPr="00795FB1" w:rsidRDefault="00795FB1" w:rsidP="00795FB1">
      <w:pPr>
        <w:ind w:left="360"/>
      </w:pPr>
    </w:p>
    <w:p w14:paraId="58A1F662" w14:textId="77777777" w:rsidR="00795FB1" w:rsidRPr="00795FB1" w:rsidRDefault="00795FB1" w:rsidP="00795FB1">
      <w:pPr>
        <w:ind w:left="360"/>
      </w:pPr>
    </w:p>
    <w:p w14:paraId="3E495DCA" w14:textId="77777777" w:rsidR="00795FB1" w:rsidRPr="00795FB1" w:rsidRDefault="00795FB1" w:rsidP="00795FB1">
      <w:pPr>
        <w:ind w:left="360"/>
      </w:pPr>
    </w:p>
    <w:p w14:paraId="1F9FDEB5" w14:textId="77777777" w:rsidR="00795FB1" w:rsidRPr="00795FB1" w:rsidRDefault="00795FB1" w:rsidP="00795FB1">
      <w:pPr>
        <w:ind w:left="360"/>
      </w:pPr>
      <w:r w:rsidRPr="00795FB1">
        <w:t>Las circunstancias presentadas de previo deben tomarse en cuenta ya que son aspectos que pudieron haber incidido en el comportamiento de las variables estadísticas en estudio.</w:t>
      </w:r>
    </w:p>
    <w:p w14:paraId="532F94CD" w14:textId="77777777" w:rsidR="00795FB1" w:rsidRPr="00795FB1" w:rsidRDefault="00795FB1" w:rsidP="00795FB1"/>
    <w:p w14:paraId="636C6E83" w14:textId="77777777" w:rsidR="00795FB1" w:rsidRPr="00795FB1" w:rsidRDefault="00795FB1" w:rsidP="00795FB1">
      <w:pPr>
        <w:ind w:left="851" w:right="851" w:firstLine="709"/>
        <w:jc w:val="both"/>
      </w:pPr>
      <w:r w:rsidRPr="00795FB1">
        <w:t xml:space="preserve">Así las cosas, a partir de la información contenida en los cuadros estadísticos, relacionados con el presente </w:t>
      </w:r>
      <w:r w:rsidRPr="00795FB1">
        <w:rPr>
          <w:rFonts w:eastAsia="Calibri"/>
        </w:rPr>
        <w:t>año</w:t>
      </w:r>
      <w:r w:rsidRPr="00795FB1">
        <w:t>, se destaca el movimiento de trabajo de los tribunales penales durante 2010-2020.</w:t>
      </w:r>
    </w:p>
    <w:p w14:paraId="51D882F6" w14:textId="77777777" w:rsidR="00795FB1" w:rsidRPr="00795FB1" w:rsidRDefault="00795FB1" w:rsidP="00795FB1"/>
    <w:tbl>
      <w:tblPr>
        <w:tblW w:w="5000" w:type="pct"/>
        <w:tblCellMar>
          <w:left w:w="70" w:type="dxa"/>
          <w:right w:w="70" w:type="dxa"/>
        </w:tblCellMar>
        <w:tblLook w:val="04A0" w:firstRow="1" w:lastRow="0" w:firstColumn="1" w:lastColumn="0" w:noHBand="0" w:noVBand="1"/>
      </w:tblPr>
      <w:tblGrid>
        <w:gridCol w:w="3623"/>
        <w:gridCol w:w="445"/>
        <w:gridCol w:w="444"/>
        <w:gridCol w:w="444"/>
        <w:gridCol w:w="444"/>
        <w:gridCol w:w="444"/>
        <w:gridCol w:w="444"/>
        <w:gridCol w:w="444"/>
        <w:gridCol w:w="444"/>
        <w:gridCol w:w="444"/>
        <w:gridCol w:w="474"/>
        <w:gridCol w:w="474"/>
        <w:gridCol w:w="383"/>
        <w:gridCol w:w="454"/>
      </w:tblGrid>
      <w:tr w:rsidR="00795FB1" w:rsidRPr="00795FB1" w14:paraId="77F29CA7" w14:textId="77777777" w:rsidTr="00875977">
        <w:trPr>
          <w:trHeight w:val="20"/>
          <w:tblHeader/>
        </w:trPr>
        <w:tc>
          <w:tcPr>
            <w:tcW w:w="5000" w:type="pct"/>
            <w:gridSpan w:val="14"/>
            <w:tcBorders>
              <w:top w:val="single" w:sz="4" w:space="0" w:color="auto"/>
              <w:left w:val="nil"/>
              <w:bottom w:val="nil"/>
              <w:right w:val="nil"/>
            </w:tcBorders>
            <w:shd w:val="clear" w:color="000000" w:fill="FFFFFF"/>
            <w:noWrap/>
            <w:vAlign w:val="bottom"/>
            <w:hideMark/>
          </w:tcPr>
          <w:p w14:paraId="7A24FC5E" w14:textId="77777777" w:rsidR="00795FB1" w:rsidRPr="00795FB1" w:rsidRDefault="00795FB1" w:rsidP="00795FB1">
            <w:pPr>
              <w:jc w:val="center"/>
              <w:rPr>
                <w:b/>
                <w:bCs/>
                <w:lang w:eastAsia="es-CR"/>
              </w:rPr>
            </w:pPr>
            <w:r w:rsidRPr="00795FB1">
              <w:rPr>
                <w:b/>
                <w:bCs/>
                <w:lang w:eastAsia="es-CR"/>
              </w:rPr>
              <w:t>Movimiento de Trabajo de Tribunales Penales 2010-2020</w:t>
            </w:r>
          </w:p>
        </w:tc>
      </w:tr>
      <w:tr w:rsidR="00795FB1" w:rsidRPr="00795FB1" w14:paraId="43490872" w14:textId="77777777" w:rsidTr="00875977">
        <w:trPr>
          <w:trHeight w:val="20"/>
          <w:tblHeader/>
        </w:trPr>
        <w:tc>
          <w:tcPr>
            <w:tcW w:w="1272" w:type="pct"/>
            <w:tcBorders>
              <w:top w:val="single" w:sz="4" w:space="0" w:color="auto"/>
              <w:left w:val="nil"/>
              <w:bottom w:val="double" w:sz="6" w:space="0" w:color="auto"/>
              <w:right w:val="nil"/>
            </w:tcBorders>
            <w:shd w:val="clear" w:color="000000" w:fill="CEE8FE"/>
            <w:vAlign w:val="center"/>
            <w:hideMark/>
          </w:tcPr>
          <w:p w14:paraId="3170B246" w14:textId="77777777" w:rsidR="00795FB1" w:rsidRPr="00795FB1" w:rsidRDefault="00795FB1" w:rsidP="00795FB1">
            <w:pPr>
              <w:jc w:val="center"/>
              <w:rPr>
                <w:b/>
                <w:bCs/>
                <w:lang w:eastAsia="es-CR"/>
              </w:rPr>
            </w:pPr>
            <w:r w:rsidRPr="00795FB1">
              <w:rPr>
                <w:b/>
                <w:bCs/>
                <w:lang w:eastAsia="es-CR"/>
              </w:rPr>
              <w:t>Variables</w:t>
            </w:r>
          </w:p>
        </w:tc>
        <w:tc>
          <w:tcPr>
            <w:tcW w:w="293" w:type="pct"/>
            <w:tcBorders>
              <w:top w:val="single" w:sz="4" w:space="0" w:color="auto"/>
              <w:left w:val="nil"/>
              <w:bottom w:val="double" w:sz="6" w:space="0" w:color="auto"/>
              <w:right w:val="nil"/>
            </w:tcBorders>
            <w:shd w:val="clear" w:color="000000" w:fill="CEE8FE"/>
            <w:vAlign w:val="center"/>
            <w:hideMark/>
          </w:tcPr>
          <w:p w14:paraId="4B73E7CB" w14:textId="77777777" w:rsidR="00795FB1" w:rsidRPr="00795FB1" w:rsidRDefault="00795FB1" w:rsidP="00795FB1">
            <w:pPr>
              <w:jc w:val="center"/>
              <w:rPr>
                <w:b/>
                <w:bCs/>
                <w:lang w:eastAsia="es-CR"/>
              </w:rPr>
            </w:pPr>
            <w:r w:rsidRPr="00795FB1">
              <w:rPr>
                <w:b/>
                <w:bCs/>
                <w:lang w:eastAsia="es-CR"/>
              </w:rPr>
              <w:t>2010</w:t>
            </w:r>
          </w:p>
        </w:tc>
        <w:tc>
          <w:tcPr>
            <w:tcW w:w="293" w:type="pct"/>
            <w:tcBorders>
              <w:top w:val="single" w:sz="4" w:space="0" w:color="auto"/>
              <w:left w:val="nil"/>
              <w:bottom w:val="double" w:sz="6" w:space="0" w:color="auto"/>
              <w:right w:val="nil"/>
            </w:tcBorders>
            <w:shd w:val="clear" w:color="000000" w:fill="CEE8FE"/>
            <w:vAlign w:val="center"/>
            <w:hideMark/>
          </w:tcPr>
          <w:p w14:paraId="389031B6" w14:textId="77777777" w:rsidR="00795FB1" w:rsidRPr="00795FB1" w:rsidRDefault="00795FB1" w:rsidP="00795FB1">
            <w:pPr>
              <w:jc w:val="center"/>
              <w:rPr>
                <w:b/>
                <w:bCs/>
                <w:lang w:eastAsia="es-CR"/>
              </w:rPr>
            </w:pPr>
            <w:r w:rsidRPr="00795FB1">
              <w:rPr>
                <w:b/>
                <w:bCs/>
                <w:lang w:eastAsia="es-CR"/>
              </w:rPr>
              <w:t>2011</w:t>
            </w:r>
          </w:p>
        </w:tc>
        <w:tc>
          <w:tcPr>
            <w:tcW w:w="293" w:type="pct"/>
            <w:tcBorders>
              <w:top w:val="single" w:sz="4" w:space="0" w:color="auto"/>
              <w:left w:val="nil"/>
              <w:bottom w:val="double" w:sz="6" w:space="0" w:color="auto"/>
              <w:right w:val="nil"/>
            </w:tcBorders>
            <w:shd w:val="clear" w:color="000000" w:fill="CEE8FE"/>
            <w:vAlign w:val="center"/>
            <w:hideMark/>
          </w:tcPr>
          <w:p w14:paraId="0ECFDA3A" w14:textId="77777777" w:rsidR="00795FB1" w:rsidRPr="00795FB1" w:rsidRDefault="00795FB1" w:rsidP="00795FB1">
            <w:pPr>
              <w:jc w:val="center"/>
              <w:rPr>
                <w:b/>
                <w:bCs/>
                <w:lang w:eastAsia="es-CR"/>
              </w:rPr>
            </w:pPr>
            <w:r w:rsidRPr="00795FB1">
              <w:rPr>
                <w:b/>
                <w:bCs/>
                <w:lang w:eastAsia="es-CR"/>
              </w:rPr>
              <w:t>2012</w:t>
            </w:r>
          </w:p>
        </w:tc>
        <w:tc>
          <w:tcPr>
            <w:tcW w:w="293" w:type="pct"/>
            <w:tcBorders>
              <w:top w:val="single" w:sz="4" w:space="0" w:color="auto"/>
              <w:left w:val="nil"/>
              <w:bottom w:val="double" w:sz="6" w:space="0" w:color="auto"/>
              <w:right w:val="nil"/>
            </w:tcBorders>
            <w:shd w:val="clear" w:color="000000" w:fill="CEE8FE"/>
            <w:vAlign w:val="center"/>
            <w:hideMark/>
          </w:tcPr>
          <w:p w14:paraId="56F3A502" w14:textId="77777777" w:rsidR="00795FB1" w:rsidRPr="00795FB1" w:rsidRDefault="00795FB1" w:rsidP="00795FB1">
            <w:pPr>
              <w:jc w:val="center"/>
              <w:rPr>
                <w:b/>
                <w:bCs/>
                <w:lang w:eastAsia="es-CR"/>
              </w:rPr>
            </w:pPr>
            <w:r w:rsidRPr="00795FB1">
              <w:rPr>
                <w:b/>
                <w:bCs/>
                <w:lang w:eastAsia="es-CR"/>
              </w:rPr>
              <w:t>2013</w:t>
            </w:r>
          </w:p>
        </w:tc>
        <w:tc>
          <w:tcPr>
            <w:tcW w:w="293" w:type="pct"/>
            <w:tcBorders>
              <w:top w:val="single" w:sz="4" w:space="0" w:color="auto"/>
              <w:left w:val="nil"/>
              <w:bottom w:val="double" w:sz="6" w:space="0" w:color="auto"/>
              <w:right w:val="nil"/>
            </w:tcBorders>
            <w:shd w:val="clear" w:color="000000" w:fill="CEE8FE"/>
            <w:vAlign w:val="center"/>
            <w:hideMark/>
          </w:tcPr>
          <w:p w14:paraId="5C0E1192" w14:textId="77777777" w:rsidR="00795FB1" w:rsidRPr="00795FB1" w:rsidRDefault="00795FB1" w:rsidP="00795FB1">
            <w:pPr>
              <w:jc w:val="center"/>
              <w:rPr>
                <w:b/>
                <w:bCs/>
                <w:lang w:eastAsia="es-CR"/>
              </w:rPr>
            </w:pPr>
            <w:r w:rsidRPr="00795FB1">
              <w:rPr>
                <w:b/>
                <w:bCs/>
                <w:lang w:eastAsia="es-CR"/>
              </w:rPr>
              <w:t>2014</w:t>
            </w:r>
          </w:p>
        </w:tc>
        <w:tc>
          <w:tcPr>
            <w:tcW w:w="293" w:type="pct"/>
            <w:tcBorders>
              <w:top w:val="single" w:sz="4" w:space="0" w:color="auto"/>
              <w:left w:val="nil"/>
              <w:bottom w:val="double" w:sz="6" w:space="0" w:color="auto"/>
              <w:right w:val="nil"/>
            </w:tcBorders>
            <w:shd w:val="clear" w:color="000000" w:fill="CEE8FE"/>
            <w:vAlign w:val="center"/>
            <w:hideMark/>
          </w:tcPr>
          <w:p w14:paraId="22C4F1B2" w14:textId="77777777" w:rsidR="00795FB1" w:rsidRPr="00795FB1" w:rsidRDefault="00795FB1" w:rsidP="00795FB1">
            <w:pPr>
              <w:jc w:val="center"/>
              <w:rPr>
                <w:b/>
                <w:bCs/>
                <w:lang w:eastAsia="es-CR"/>
              </w:rPr>
            </w:pPr>
            <w:r w:rsidRPr="00795FB1">
              <w:rPr>
                <w:b/>
                <w:bCs/>
                <w:lang w:eastAsia="es-CR"/>
              </w:rPr>
              <w:t>2015</w:t>
            </w:r>
          </w:p>
        </w:tc>
        <w:tc>
          <w:tcPr>
            <w:tcW w:w="293" w:type="pct"/>
            <w:tcBorders>
              <w:top w:val="single" w:sz="4" w:space="0" w:color="auto"/>
              <w:left w:val="nil"/>
              <w:bottom w:val="double" w:sz="6" w:space="0" w:color="auto"/>
              <w:right w:val="nil"/>
            </w:tcBorders>
            <w:shd w:val="clear" w:color="000000" w:fill="CEE8FE"/>
            <w:vAlign w:val="center"/>
            <w:hideMark/>
          </w:tcPr>
          <w:p w14:paraId="78790377" w14:textId="77777777" w:rsidR="00795FB1" w:rsidRPr="00795FB1" w:rsidRDefault="00795FB1" w:rsidP="00795FB1">
            <w:pPr>
              <w:jc w:val="center"/>
              <w:rPr>
                <w:b/>
                <w:bCs/>
                <w:lang w:eastAsia="es-CR"/>
              </w:rPr>
            </w:pPr>
            <w:r w:rsidRPr="00795FB1">
              <w:rPr>
                <w:b/>
                <w:bCs/>
                <w:lang w:eastAsia="es-CR"/>
              </w:rPr>
              <w:t>2016</w:t>
            </w:r>
          </w:p>
        </w:tc>
        <w:tc>
          <w:tcPr>
            <w:tcW w:w="293" w:type="pct"/>
            <w:tcBorders>
              <w:top w:val="single" w:sz="4" w:space="0" w:color="auto"/>
              <w:left w:val="nil"/>
              <w:bottom w:val="double" w:sz="6" w:space="0" w:color="auto"/>
              <w:right w:val="nil"/>
            </w:tcBorders>
            <w:shd w:val="clear" w:color="000000" w:fill="CEE8FE"/>
            <w:vAlign w:val="center"/>
            <w:hideMark/>
          </w:tcPr>
          <w:p w14:paraId="5586E936" w14:textId="77777777" w:rsidR="00795FB1" w:rsidRPr="00795FB1" w:rsidRDefault="00795FB1" w:rsidP="00795FB1">
            <w:pPr>
              <w:jc w:val="center"/>
              <w:rPr>
                <w:b/>
                <w:bCs/>
                <w:lang w:eastAsia="es-CR"/>
              </w:rPr>
            </w:pPr>
            <w:r w:rsidRPr="00795FB1">
              <w:rPr>
                <w:b/>
                <w:bCs/>
                <w:lang w:eastAsia="es-CR"/>
              </w:rPr>
              <w:t>2017</w:t>
            </w:r>
          </w:p>
        </w:tc>
        <w:tc>
          <w:tcPr>
            <w:tcW w:w="293" w:type="pct"/>
            <w:tcBorders>
              <w:top w:val="single" w:sz="4" w:space="0" w:color="auto"/>
              <w:left w:val="nil"/>
              <w:bottom w:val="double" w:sz="6" w:space="0" w:color="auto"/>
              <w:right w:val="nil"/>
            </w:tcBorders>
            <w:shd w:val="clear" w:color="000000" w:fill="CEE8FE"/>
            <w:vAlign w:val="center"/>
            <w:hideMark/>
          </w:tcPr>
          <w:p w14:paraId="33AD958F" w14:textId="77777777" w:rsidR="00795FB1" w:rsidRPr="00795FB1" w:rsidRDefault="00795FB1" w:rsidP="00795FB1">
            <w:pPr>
              <w:jc w:val="center"/>
              <w:rPr>
                <w:b/>
                <w:bCs/>
                <w:lang w:eastAsia="es-CR"/>
              </w:rPr>
            </w:pPr>
            <w:r w:rsidRPr="00795FB1">
              <w:rPr>
                <w:b/>
                <w:bCs/>
                <w:lang w:eastAsia="es-CR"/>
              </w:rPr>
              <w:t>2018</w:t>
            </w:r>
          </w:p>
        </w:tc>
        <w:tc>
          <w:tcPr>
            <w:tcW w:w="293" w:type="pct"/>
            <w:tcBorders>
              <w:top w:val="single" w:sz="4" w:space="0" w:color="auto"/>
              <w:left w:val="nil"/>
              <w:bottom w:val="double" w:sz="6" w:space="0" w:color="auto"/>
              <w:right w:val="nil"/>
            </w:tcBorders>
            <w:shd w:val="clear" w:color="000000" w:fill="CEE8FE"/>
            <w:vAlign w:val="center"/>
            <w:hideMark/>
          </w:tcPr>
          <w:p w14:paraId="254F59BB" w14:textId="77777777" w:rsidR="00795FB1" w:rsidRPr="00795FB1" w:rsidRDefault="00795FB1" w:rsidP="00795FB1">
            <w:pPr>
              <w:jc w:val="center"/>
              <w:rPr>
                <w:b/>
                <w:bCs/>
                <w:lang w:eastAsia="es-CR"/>
              </w:rPr>
            </w:pPr>
            <w:r w:rsidRPr="00795FB1">
              <w:rPr>
                <w:b/>
                <w:bCs/>
                <w:lang w:eastAsia="es-CR"/>
              </w:rPr>
              <w:t>2019</w:t>
            </w:r>
          </w:p>
        </w:tc>
        <w:tc>
          <w:tcPr>
            <w:tcW w:w="293" w:type="pct"/>
            <w:tcBorders>
              <w:top w:val="single" w:sz="4" w:space="0" w:color="auto"/>
              <w:left w:val="nil"/>
              <w:bottom w:val="double" w:sz="6" w:space="0" w:color="auto"/>
              <w:right w:val="nil"/>
            </w:tcBorders>
            <w:shd w:val="clear" w:color="000000" w:fill="CEE8FE"/>
            <w:vAlign w:val="center"/>
            <w:hideMark/>
          </w:tcPr>
          <w:p w14:paraId="7032190C" w14:textId="77777777" w:rsidR="00795FB1" w:rsidRPr="00795FB1" w:rsidRDefault="00795FB1" w:rsidP="00795FB1">
            <w:pPr>
              <w:jc w:val="center"/>
              <w:rPr>
                <w:b/>
                <w:bCs/>
                <w:lang w:eastAsia="es-CR"/>
              </w:rPr>
            </w:pPr>
            <w:r w:rsidRPr="00795FB1">
              <w:rPr>
                <w:b/>
                <w:bCs/>
                <w:lang w:eastAsia="es-CR"/>
              </w:rPr>
              <w:t>2020</w:t>
            </w:r>
          </w:p>
        </w:tc>
        <w:tc>
          <w:tcPr>
            <w:tcW w:w="245" w:type="pct"/>
            <w:tcBorders>
              <w:top w:val="single" w:sz="4" w:space="0" w:color="auto"/>
              <w:left w:val="nil"/>
              <w:bottom w:val="double" w:sz="6" w:space="0" w:color="auto"/>
              <w:right w:val="nil"/>
            </w:tcBorders>
            <w:shd w:val="clear" w:color="000000" w:fill="CEE8FE"/>
            <w:vAlign w:val="center"/>
            <w:hideMark/>
          </w:tcPr>
          <w:p w14:paraId="4CF7D174" w14:textId="77777777" w:rsidR="00795FB1" w:rsidRPr="00795FB1" w:rsidRDefault="00795FB1" w:rsidP="00795FB1">
            <w:pPr>
              <w:jc w:val="center"/>
              <w:rPr>
                <w:b/>
                <w:bCs/>
                <w:lang w:eastAsia="es-CR"/>
              </w:rPr>
            </w:pPr>
            <w:r w:rsidRPr="00795FB1">
              <w:rPr>
                <w:b/>
                <w:bCs/>
                <w:lang w:eastAsia="es-CR"/>
              </w:rPr>
              <w:t>2020</w:t>
            </w:r>
            <w:r w:rsidRPr="00795FB1">
              <w:rPr>
                <w:b/>
                <w:bCs/>
                <w:lang w:eastAsia="es-CR"/>
              </w:rPr>
              <w:br/>
              <w:t xml:space="preserve"> vs 2019</w:t>
            </w:r>
          </w:p>
        </w:tc>
        <w:tc>
          <w:tcPr>
            <w:tcW w:w="263" w:type="pct"/>
            <w:tcBorders>
              <w:top w:val="single" w:sz="4" w:space="0" w:color="auto"/>
              <w:left w:val="nil"/>
              <w:bottom w:val="double" w:sz="6" w:space="0" w:color="auto"/>
              <w:right w:val="nil"/>
            </w:tcBorders>
            <w:shd w:val="clear" w:color="000000" w:fill="CEE8FE"/>
            <w:vAlign w:val="center"/>
            <w:hideMark/>
          </w:tcPr>
          <w:p w14:paraId="5A2B1ECA" w14:textId="77777777" w:rsidR="00795FB1" w:rsidRPr="00795FB1" w:rsidRDefault="00795FB1" w:rsidP="00795FB1">
            <w:pPr>
              <w:jc w:val="center"/>
              <w:rPr>
                <w:b/>
                <w:bCs/>
                <w:lang w:eastAsia="es-CR"/>
              </w:rPr>
            </w:pPr>
            <w:proofErr w:type="spellStart"/>
            <w:r w:rsidRPr="00795FB1">
              <w:rPr>
                <w:b/>
                <w:bCs/>
                <w:lang w:eastAsia="es-CR"/>
              </w:rPr>
              <w:t>Dif</w:t>
            </w:r>
            <w:proofErr w:type="spellEnd"/>
            <w:r w:rsidRPr="00795FB1">
              <w:rPr>
                <w:b/>
                <w:bCs/>
                <w:lang w:eastAsia="es-CR"/>
              </w:rPr>
              <w:t xml:space="preserve"> 2020</w:t>
            </w:r>
            <w:r w:rsidRPr="00795FB1">
              <w:rPr>
                <w:b/>
                <w:bCs/>
                <w:lang w:eastAsia="es-CR"/>
              </w:rPr>
              <w:br/>
              <w:t>vs 2019</w:t>
            </w:r>
          </w:p>
        </w:tc>
      </w:tr>
      <w:tr w:rsidR="00795FB1" w:rsidRPr="00795FB1" w14:paraId="35EAD557" w14:textId="77777777" w:rsidTr="00875977">
        <w:trPr>
          <w:trHeight w:val="20"/>
        </w:trPr>
        <w:tc>
          <w:tcPr>
            <w:tcW w:w="1272" w:type="pct"/>
            <w:tcBorders>
              <w:top w:val="nil"/>
              <w:left w:val="nil"/>
              <w:bottom w:val="nil"/>
              <w:right w:val="nil"/>
            </w:tcBorders>
            <w:shd w:val="clear" w:color="auto" w:fill="auto"/>
            <w:noWrap/>
            <w:vAlign w:val="bottom"/>
            <w:hideMark/>
          </w:tcPr>
          <w:p w14:paraId="63D5C7D1" w14:textId="77777777" w:rsidR="00795FB1" w:rsidRPr="00795FB1" w:rsidRDefault="00795FB1" w:rsidP="00795FB1">
            <w:pPr>
              <w:jc w:val="center"/>
              <w:rPr>
                <w:b/>
                <w:bCs/>
                <w:lang w:eastAsia="es-CR"/>
              </w:rPr>
            </w:pPr>
            <w:r w:rsidRPr="00795FB1">
              <w:rPr>
                <w:b/>
                <w:bCs/>
                <w:lang w:eastAsia="es-CR"/>
              </w:rPr>
              <w:t xml:space="preserve"> </w:t>
            </w:r>
          </w:p>
        </w:tc>
        <w:tc>
          <w:tcPr>
            <w:tcW w:w="293" w:type="pct"/>
            <w:tcBorders>
              <w:top w:val="nil"/>
              <w:left w:val="nil"/>
              <w:bottom w:val="nil"/>
              <w:right w:val="nil"/>
            </w:tcBorders>
            <w:shd w:val="clear" w:color="auto" w:fill="auto"/>
            <w:noWrap/>
            <w:vAlign w:val="bottom"/>
            <w:hideMark/>
          </w:tcPr>
          <w:p w14:paraId="1B5F84EE"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3A7B566F"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28AFAE1A"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76B6E3C0"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614C2174"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40AC3DC6"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2ACABE95"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3EFE11F3"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34037D7B"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04F1A83C"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45CFC363" w14:textId="77777777" w:rsidR="00795FB1" w:rsidRPr="00795FB1" w:rsidRDefault="00795FB1" w:rsidP="00795FB1">
            <w:pPr>
              <w:jc w:val="center"/>
              <w:rPr>
                <w:lang w:eastAsia="es-CR"/>
              </w:rPr>
            </w:pPr>
          </w:p>
        </w:tc>
        <w:tc>
          <w:tcPr>
            <w:tcW w:w="245" w:type="pct"/>
            <w:tcBorders>
              <w:top w:val="nil"/>
              <w:left w:val="nil"/>
              <w:bottom w:val="nil"/>
              <w:right w:val="nil"/>
            </w:tcBorders>
            <w:shd w:val="clear" w:color="auto" w:fill="auto"/>
            <w:noWrap/>
            <w:vAlign w:val="bottom"/>
            <w:hideMark/>
          </w:tcPr>
          <w:p w14:paraId="4E8792A4" w14:textId="77777777" w:rsidR="00795FB1" w:rsidRPr="00795FB1" w:rsidRDefault="00795FB1" w:rsidP="00795FB1">
            <w:pPr>
              <w:jc w:val="center"/>
              <w:rPr>
                <w:lang w:eastAsia="es-CR"/>
              </w:rPr>
            </w:pPr>
          </w:p>
        </w:tc>
        <w:tc>
          <w:tcPr>
            <w:tcW w:w="263" w:type="pct"/>
            <w:tcBorders>
              <w:top w:val="nil"/>
              <w:left w:val="nil"/>
              <w:bottom w:val="nil"/>
              <w:right w:val="nil"/>
            </w:tcBorders>
            <w:shd w:val="clear" w:color="auto" w:fill="auto"/>
            <w:noWrap/>
            <w:vAlign w:val="bottom"/>
            <w:hideMark/>
          </w:tcPr>
          <w:p w14:paraId="42118A13" w14:textId="77777777" w:rsidR="00795FB1" w:rsidRPr="00795FB1" w:rsidRDefault="00795FB1" w:rsidP="00795FB1">
            <w:pPr>
              <w:jc w:val="center"/>
              <w:rPr>
                <w:lang w:eastAsia="es-CR"/>
              </w:rPr>
            </w:pPr>
          </w:p>
        </w:tc>
      </w:tr>
      <w:tr w:rsidR="00795FB1" w:rsidRPr="00795FB1" w14:paraId="2DB70B6D" w14:textId="77777777" w:rsidTr="00875977">
        <w:trPr>
          <w:trHeight w:val="20"/>
        </w:trPr>
        <w:tc>
          <w:tcPr>
            <w:tcW w:w="1272" w:type="pct"/>
            <w:tcBorders>
              <w:top w:val="nil"/>
              <w:left w:val="nil"/>
              <w:bottom w:val="nil"/>
              <w:right w:val="nil"/>
            </w:tcBorders>
            <w:shd w:val="clear" w:color="auto" w:fill="auto"/>
            <w:noWrap/>
            <w:vAlign w:val="bottom"/>
            <w:hideMark/>
          </w:tcPr>
          <w:p w14:paraId="0D074DAA" w14:textId="77777777" w:rsidR="00795FB1" w:rsidRPr="00795FB1" w:rsidRDefault="00795FB1" w:rsidP="00795FB1">
            <w:pPr>
              <w:rPr>
                <w:lang w:eastAsia="es-CR"/>
              </w:rPr>
            </w:pPr>
            <w:r w:rsidRPr="00795FB1">
              <w:rPr>
                <w:lang w:eastAsia="es-CR"/>
              </w:rPr>
              <w:t>Circulante Inicial</w:t>
            </w:r>
          </w:p>
        </w:tc>
        <w:tc>
          <w:tcPr>
            <w:tcW w:w="293" w:type="pct"/>
            <w:tcBorders>
              <w:top w:val="nil"/>
              <w:left w:val="nil"/>
              <w:bottom w:val="nil"/>
              <w:right w:val="nil"/>
            </w:tcBorders>
            <w:shd w:val="clear" w:color="auto" w:fill="auto"/>
            <w:noWrap/>
            <w:vAlign w:val="bottom"/>
            <w:hideMark/>
          </w:tcPr>
          <w:p w14:paraId="6C3B2B2D" w14:textId="77777777" w:rsidR="00795FB1" w:rsidRPr="00795FB1" w:rsidRDefault="00795FB1" w:rsidP="00795FB1">
            <w:pPr>
              <w:jc w:val="right"/>
              <w:rPr>
                <w:lang w:eastAsia="es-CR"/>
              </w:rPr>
            </w:pPr>
            <w:r w:rsidRPr="00795FB1">
              <w:rPr>
                <w:lang w:eastAsia="es-CR"/>
              </w:rPr>
              <w:t>13366</w:t>
            </w:r>
          </w:p>
        </w:tc>
        <w:tc>
          <w:tcPr>
            <w:tcW w:w="293" w:type="pct"/>
            <w:tcBorders>
              <w:top w:val="nil"/>
              <w:left w:val="nil"/>
              <w:bottom w:val="nil"/>
              <w:right w:val="nil"/>
            </w:tcBorders>
            <w:shd w:val="clear" w:color="auto" w:fill="auto"/>
            <w:noWrap/>
            <w:vAlign w:val="bottom"/>
            <w:hideMark/>
          </w:tcPr>
          <w:p w14:paraId="34F454EF" w14:textId="77777777" w:rsidR="00795FB1" w:rsidRPr="00795FB1" w:rsidRDefault="00795FB1" w:rsidP="00795FB1">
            <w:pPr>
              <w:jc w:val="right"/>
              <w:rPr>
                <w:lang w:eastAsia="es-CR"/>
              </w:rPr>
            </w:pPr>
            <w:r w:rsidRPr="00795FB1">
              <w:rPr>
                <w:lang w:eastAsia="es-CR"/>
              </w:rPr>
              <w:t>16461</w:t>
            </w:r>
          </w:p>
        </w:tc>
        <w:tc>
          <w:tcPr>
            <w:tcW w:w="293" w:type="pct"/>
            <w:tcBorders>
              <w:top w:val="nil"/>
              <w:left w:val="nil"/>
              <w:bottom w:val="nil"/>
              <w:right w:val="nil"/>
            </w:tcBorders>
            <w:shd w:val="clear" w:color="auto" w:fill="auto"/>
            <w:noWrap/>
            <w:vAlign w:val="bottom"/>
            <w:hideMark/>
          </w:tcPr>
          <w:p w14:paraId="1C6B2AC5" w14:textId="77777777" w:rsidR="00795FB1" w:rsidRPr="00795FB1" w:rsidRDefault="00795FB1" w:rsidP="00795FB1">
            <w:pPr>
              <w:jc w:val="right"/>
              <w:rPr>
                <w:lang w:eastAsia="es-CR"/>
              </w:rPr>
            </w:pPr>
            <w:r w:rsidRPr="00795FB1">
              <w:rPr>
                <w:lang w:eastAsia="es-CR"/>
              </w:rPr>
              <w:t>18461</w:t>
            </w:r>
          </w:p>
        </w:tc>
        <w:tc>
          <w:tcPr>
            <w:tcW w:w="293" w:type="pct"/>
            <w:tcBorders>
              <w:top w:val="nil"/>
              <w:left w:val="nil"/>
              <w:bottom w:val="nil"/>
              <w:right w:val="nil"/>
            </w:tcBorders>
            <w:shd w:val="clear" w:color="auto" w:fill="auto"/>
            <w:noWrap/>
            <w:vAlign w:val="bottom"/>
            <w:hideMark/>
          </w:tcPr>
          <w:p w14:paraId="56548827" w14:textId="77777777" w:rsidR="00795FB1" w:rsidRPr="00795FB1" w:rsidRDefault="00795FB1" w:rsidP="00795FB1">
            <w:pPr>
              <w:jc w:val="right"/>
              <w:rPr>
                <w:lang w:eastAsia="es-CR"/>
              </w:rPr>
            </w:pPr>
            <w:r w:rsidRPr="00795FB1">
              <w:rPr>
                <w:lang w:eastAsia="es-CR"/>
              </w:rPr>
              <w:t>21740</w:t>
            </w:r>
          </w:p>
        </w:tc>
        <w:tc>
          <w:tcPr>
            <w:tcW w:w="293" w:type="pct"/>
            <w:tcBorders>
              <w:top w:val="nil"/>
              <w:left w:val="nil"/>
              <w:bottom w:val="nil"/>
              <w:right w:val="nil"/>
            </w:tcBorders>
            <w:shd w:val="clear" w:color="auto" w:fill="auto"/>
            <w:noWrap/>
            <w:vAlign w:val="bottom"/>
            <w:hideMark/>
          </w:tcPr>
          <w:p w14:paraId="03F8300A" w14:textId="77777777" w:rsidR="00795FB1" w:rsidRPr="00795FB1" w:rsidRDefault="00795FB1" w:rsidP="00795FB1">
            <w:pPr>
              <w:jc w:val="right"/>
              <w:rPr>
                <w:lang w:eastAsia="es-CR"/>
              </w:rPr>
            </w:pPr>
            <w:r w:rsidRPr="00795FB1">
              <w:rPr>
                <w:lang w:eastAsia="es-CR"/>
              </w:rPr>
              <w:t>24703</w:t>
            </w:r>
          </w:p>
        </w:tc>
        <w:tc>
          <w:tcPr>
            <w:tcW w:w="293" w:type="pct"/>
            <w:tcBorders>
              <w:top w:val="nil"/>
              <w:left w:val="nil"/>
              <w:bottom w:val="nil"/>
              <w:right w:val="nil"/>
            </w:tcBorders>
            <w:shd w:val="clear" w:color="auto" w:fill="auto"/>
            <w:noWrap/>
            <w:vAlign w:val="bottom"/>
            <w:hideMark/>
          </w:tcPr>
          <w:p w14:paraId="6357AA60" w14:textId="77777777" w:rsidR="00795FB1" w:rsidRPr="00795FB1" w:rsidRDefault="00795FB1" w:rsidP="00795FB1">
            <w:pPr>
              <w:jc w:val="right"/>
              <w:rPr>
                <w:lang w:eastAsia="es-CR"/>
              </w:rPr>
            </w:pPr>
            <w:r w:rsidRPr="00795FB1">
              <w:rPr>
                <w:lang w:eastAsia="es-CR"/>
              </w:rPr>
              <w:t>26907</w:t>
            </w:r>
          </w:p>
        </w:tc>
        <w:tc>
          <w:tcPr>
            <w:tcW w:w="293" w:type="pct"/>
            <w:tcBorders>
              <w:top w:val="nil"/>
              <w:left w:val="nil"/>
              <w:bottom w:val="nil"/>
              <w:right w:val="nil"/>
            </w:tcBorders>
            <w:shd w:val="clear" w:color="auto" w:fill="auto"/>
            <w:noWrap/>
            <w:vAlign w:val="bottom"/>
            <w:hideMark/>
          </w:tcPr>
          <w:p w14:paraId="35300E4D" w14:textId="77777777" w:rsidR="00795FB1" w:rsidRPr="00795FB1" w:rsidRDefault="00795FB1" w:rsidP="00795FB1">
            <w:pPr>
              <w:jc w:val="right"/>
              <w:rPr>
                <w:lang w:eastAsia="es-CR"/>
              </w:rPr>
            </w:pPr>
            <w:r w:rsidRPr="00795FB1">
              <w:rPr>
                <w:lang w:eastAsia="es-CR"/>
              </w:rPr>
              <w:t>29845</w:t>
            </w:r>
          </w:p>
        </w:tc>
        <w:tc>
          <w:tcPr>
            <w:tcW w:w="293" w:type="pct"/>
            <w:tcBorders>
              <w:top w:val="nil"/>
              <w:left w:val="nil"/>
              <w:bottom w:val="nil"/>
              <w:right w:val="nil"/>
            </w:tcBorders>
            <w:shd w:val="clear" w:color="auto" w:fill="auto"/>
            <w:noWrap/>
            <w:vAlign w:val="bottom"/>
            <w:hideMark/>
          </w:tcPr>
          <w:p w14:paraId="0FA16941" w14:textId="77777777" w:rsidR="00795FB1" w:rsidRPr="00795FB1" w:rsidRDefault="00795FB1" w:rsidP="00795FB1">
            <w:pPr>
              <w:jc w:val="right"/>
              <w:rPr>
                <w:lang w:eastAsia="es-CR"/>
              </w:rPr>
            </w:pPr>
            <w:r w:rsidRPr="00795FB1">
              <w:rPr>
                <w:lang w:eastAsia="es-CR"/>
              </w:rPr>
              <w:t>31785</w:t>
            </w:r>
          </w:p>
        </w:tc>
        <w:tc>
          <w:tcPr>
            <w:tcW w:w="293" w:type="pct"/>
            <w:tcBorders>
              <w:top w:val="nil"/>
              <w:left w:val="nil"/>
              <w:bottom w:val="nil"/>
              <w:right w:val="nil"/>
            </w:tcBorders>
            <w:shd w:val="clear" w:color="auto" w:fill="auto"/>
            <w:noWrap/>
            <w:vAlign w:val="bottom"/>
            <w:hideMark/>
          </w:tcPr>
          <w:p w14:paraId="3E4FAED1" w14:textId="77777777" w:rsidR="00795FB1" w:rsidRPr="00795FB1" w:rsidRDefault="00795FB1" w:rsidP="00795FB1">
            <w:pPr>
              <w:jc w:val="right"/>
              <w:rPr>
                <w:lang w:eastAsia="es-CR"/>
              </w:rPr>
            </w:pPr>
            <w:r w:rsidRPr="00795FB1">
              <w:rPr>
                <w:lang w:eastAsia="es-CR"/>
              </w:rPr>
              <w:t>32942</w:t>
            </w:r>
          </w:p>
        </w:tc>
        <w:tc>
          <w:tcPr>
            <w:tcW w:w="293" w:type="pct"/>
            <w:tcBorders>
              <w:top w:val="nil"/>
              <w:left w:val="nil"/>
              <w:bottom w:val="nil"/>
              <w:right w:val="nil"/>
            </w:tcBorders>
            <w:shd w:val="clear" w:color="auto" w:fill="auto"/>
            <w:noWrap/>
            <w:vAlign w:val="bottom"/>
            <w:hideMark/>
          </w:tcPr>
          <w:p w14:paraId="11F2575A" w14:textId="77777777" w:rsidR="00795FB1" w:rsidRPr="00795FB1" w:rsidRDefault="00795FB1" w:rsidP="00795FB1">
            <w:pPr>
              <w:jc w:val="right"/>
              <w:rPr>
                <w:lang w:eastAsia="es-CR"/>
              </w:rPr>
            </w:pPr>
            <w:r w:rsidRPr="00795FB1">
              <w:rPr>
                <w:lang w:eastAsia="es-CR"/>
              </w:rPr>
              <w:t>30 403</w:t>
            </w:r>
          </w:p>
        </w:tc>
        <w:tc>
          <w:tcPr>
            <w:tcW w:w="293" w:type="pct"/>
            <w:tcBorders>
              <w:top w:val="nil"/>
              <w:left w:val="nil"/>
              <w:bottom w:val="nil"/>
              <w:right w:val="nil"/>
            </w:tcBorders>
            <w:shd w:val="clear" w:color="auto" w:fill="auto"/>
            <w:noWrap/>
            <w:vAlign w:val="bottom"/>
            <w:hideMark/>
          </w:tcPr>
          <w:p w14:paraId="190DDFDB" w14:textId="77777777" w:rsidR="00795FB1" w:rsidRPr="00795FB1" w:rsidRDefault="00795FB1" w:rsidP="00795FB1">
            <w:pPr>
              <w:jc w:val="right"/>
              <w:rPr>
                <w:lang w:eastAsia="es-CR"/>
              </w:rPr>
            </w:pPr>
            <w:r w:rsidRPr="00795FB1">
              <w:rPr>
                <w:lang w:eastAsia="es-CR"/>
              </w:rPr>
              <w:t>30 039</w:t>
            </w:r>
          </w:p>
        </w:tc>
        <w:tc>
          <w:tcPr>
            <w:tcW w:w="245" w:type="pct"/>
            <w:tcBorders>
              <w:top w:val="nil"/>
              <w:left w:val="nil"/>
              <w:bottom w:val="nil"/>
              <w:right w:val="nil"/>
            </w:tcBorders>
            <w:shd w:val="clear" w:color="000000" w:fill="FFCCFF"/>
            <w:noWrap/>
            <w:vAlign w:val="center"/>
            <w:hideMark/>
          </w:tcPr>
          <w:p w14:paraId="445184F6"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0666B83F" w14:textId="77777777" w:rsidR="00795FB1" w:rsidRPr="00795FB1" w:rsidRDefault="00795FB1" w:rsidP="00795FB1">
            <w:pPr>
              <w:jc w:val="right"/>
              <w:rPr>
                <w:lang w:eastAsia="es-CR"/>
              </w:rPr>
            </w:pPr>
            <w:r w:rsidRPr="00795FB1">
              <w:rPr>
                <w:lang w:eastAsia="es-CR"/>
              </w:rPr>
              <w:t xml:space="preserve">-364 </w:t>
            </w:r>
          </w:p>
        </w:tc>
      </w:tr>
      <w:tr w:rsidR="00795FB1" w:rsidRPr="00795FB1" w14:paraId="4A6E7150" w14:textId="77777777" w:rsidTr="00875977">
        <w:trPr>
          <w:trHeight w:val="20"/>
        </w:trPr>
        <w:tc>
          <w:tcPr>
            <w:tcW w:w="1272" w:type="pct"/>
            <w:tcBorders>
              <w:top w:val="nil"/>
              <w:left w:val="nil"/>
              <w:bottom w:val="nil"/>
              <w:right w:val="nil"/>
            </w:tcBorders>
            <w:shd w:val="clear" w:color="auto" w:fill="auto"/>
            <w:noWrap/>
            <w:vAlign w:val="bottom"/>
            <w:hideMark/>
          </w:tcPr>
          <w:p w14:paraId="623E1376" w14:textId="77777777" w:rsidR="00795FB1" w:rsidRPr="00795FB1" w:rsidRDefault="00795FB1" w:rsidP="00795FB1">
            <w:pPr>
              <w:rPr>
                <w:lang w:eastAsia="es-CR"/>
              </w:rPr>
            </w:pPr>
            <w:r w:rsidRPr="00795FB1">
              <w:rPr>
                <w:lang w:eastAsia="es-CR"/>
              </w:rPr>
              <w:t>Casos entrados</w:t>
            </w:r>
          </w:p>
        </w:tc>
        <w:tc>
          <w:tcPr>
            <w:tcW w:w="293" w:type="pct"/>
            <w:tcBorders>
              <w:top w:val="nil"/>
              <w:left w:val="nil"/>
              <w:bottom w:val="nil"/>
              <w:right w:val="nil"/>
            </w:tcBorders>
            <w:shd w:val="clear" w:color="auto" w:fill="auto"/>
            <w:noWrap/>
            <w:vAlign w:val="bottom"/>
            <w:hideMark/>
          </w:tcPr>
          <w:p w14:paraId="027D7EEC" w14:textId="77777777" w:rsidR="00795FB1" w:rsidRPr="00795FB1" w:rsidRDefault="00795FB1" w:rsidP="00795FB1">
            <w:pPr>
              <w:jc w:val="right"/>
              <w:rPr>
                <w:lang w:eastAsia="es-CR"/>
              </w:rPr>
            </w:pPr>
            <w:r w:rsidRPr="00795FB1">
              <w:rPr>
                <w:lang w:eastAsia="es-CR"/>
              </w:rPr>
              <w:t>12886</w:t>
            </w:r>
          </w:p>
        </w:tc>
        <w:tc>
          <w:tcPr>
            <w:tcW w:w="293" w:type="pct"/>
            <w:tcBorders>
              <w:top w:val="nil"/>
              <w:left w:val="nil"/>
              <w:bottom w:val="nil"/>
              <w:right w:val="nil"/>
            </w:tcBorders>
            <w:shd w:val="clear" w:color="auto" w:fill="auto"/>
            <w:noWrap/>
            <w:vAlign w:val="bottom"/>
            <w:hideMark/>
          </w:tcPr>
          <w:p w14:paraId="237ACA2D" w14:textId="77777777" w:rsidR="00795FB1" w:rsidRPr="00795FB1" w:rsidRDefault="00795FB1" w:rsidP="00795FB1">
            <w:pPr>
              <w:jc w:val="right"/>
              <w:rPr>
                <w:lang w:eastAsia="es-CR"/>
              </w:rPr>
            </w:pPr>
            <w:r w:rsidRPr="00795FB1">
              <w:rPr>
                <w:lang w:eastAsia="es-CR"/>
              </w:rPr>
              <w:t>13940</w:t>
            </w:r>
          </w:p>
        </w:tc>
        <w:tc>
          <w:tcPr>
            <w:tcW w:w="293" w:type="pct"/>
            <w:tcBorders>
              <w:top w:val="nil"/>
              <w:left w:val="nil"/>
              <w:bottom w:val="nil"/>
              <w:right w:val="nil"/>
            </w:tcBorders>
            <w:shd w:val="clear" w:color="auto" w:fill="auto"/>
            <w:noWrap/>
            <w:vAlign w:val="bottom"/>
            <w:hideMark/>
          </w:tcPr>
          <w:p w14:paraId="38AADACB" w14:textId="77777777" w:rsidR="00795FB1" w:rsidRPr="00795FB1" w:rsidRDefault="00795FB1" w:rsidP="00795FB1">
            <w:pPr>
              <w:jc w:val="right"/>
              <w:rPr>
                <w:lang w:eastAsia="es-CR"/>
              </w:rPr>
            </w:pPr>
            <w:r w:rsidRPr="00795FB1">
              <w:rPr>
                <w:lang w:eastAsia="es-CR"/>
              </w:rPr>
              <w:t>17396</w:t>
            </w:r>
          </w:p>
        </w:tc>
        <w:tc>
          <w:tcPr>
            <w:tcW w:w="293" w:type="pct"/>
            <w:tcBorders>
              <w:top w:val="nil"/>
              <w:left w:val="nil"/>
              <w:bottom w:val="nil"/>
              <w:right w:val="nil"/>
            </w:tcBorders>
            <w:shd w:val="clear" w:color="auto" w:fill="auto"/>
            <w:noWrap/>
            <w:vAlign w:val="bottom"/>
            <w:hideMark/>
          </w:tcPr>
          <w:p w14:paraId="0D98824E" w14:textId="77777777" w:rsidR="00795FB1" w:rsidRPr="00795FB1" w:rsidRDefault="00795FB1" w:rsidP="00795FB1">
            <w:pPr>
              <w:jc w:val="right"/>
              <w:rPr>
                <w:lang w:eastAsia="es-CR"/>
              </w:rPr>
            </w:pPr>
            <w:r w:rsidRPr="00795FB1">
              <w:rPr>
                <w:lang w:eastAsia="es-CR"/>
              </w:rPr>
              <w:t>18247</w:t>
            </w:r>
          </w:p>
        </w:tc>
        <w:tc>
          <w:tcPr>
            <w:tcW w:w="293" w:type="pct"/>
            <w:tcBorders>
              <w:top w:val="nil"/>
              <w:left w:val="nil"/>
              <w:bottom w:val="nil"/>
              <w:right w:val="nil"/>
            </w:tcBorders>
            <w:shd w:val="clear" w:color="auto" w:fill="auto"/>
            <w:noWrap/>
            <w:vAlign w:val="bottom"/>
            <w:hideMark/>
          </w:tcPr>
          <w:p w14:paraId="2ECB94AC" w14:textId="77777777" w:rsidR="00795FB1" w:rsidRPr="00795FB1" w:rsidRDefault="00795FB1" w:rsidP="00795FB1">
            <w:pPr>
              <w:jc w:val="right"/>
              <w:rPr>
                <w:lang w:eastAsia="es-CR"/>
              </w:rPr>
            </w:pPr>
            <w:r w:rsidRPr="00795FB1">
              <w:rPr>
                <w:lang w:eastAsia="es-CR"/>
              </w:rPr>
              <w:t>19576</w:t>
            </w:r>
          </w:p>
        </w:tc>
        <w:tc>
          <w:tcPr>
            <w:tcW w:w="293" w:type="pct"/>
            <w:tcBorders>
              <w:top w:val="nil"/>
              <w:left w:val="nil"/>
              <w:bottom w:val="nil"/>
              <w:right w:val="nil"/>
            </w:tcBorders>
            <w:shd w:val="clear" w:color="auto" w:fill="auto"/>
            <w:noWrap/>
            <w:vAlign w:val="bottom"/>
            <w:hideMark/>
          </w:tcPr>
          <w:p w14:paraId="53135603" w14:textId="77777777" w:rsidR="00795FB1" w:rsidRPr="00795FB1" w:rsidRDefault="00795FB1" w:rsidP="00795FB1">
            <w:pPr>
              <w:jc w:val="right"/>
              <w:rPr>
                <w:lang w:eastAsia="es-CR"/>
              </w:rPr>
            </w:pPr>
            <w:r w:rsidRPr="00795FB1">
              <w:rPr>
                <w:lang w:eastAsia="es-CR"/>
              </w:rPr>
              <w:t>20901</w:t>
            </w:r>
          </w:p>
        </w:tc>
        <w:tc>
          <w:tcPr>
            <w:tcW w:w="293" w:type="pct"/>
            <w:tcBorders>
              <w:top w:val="nil"/>
              <w:left w:val="nil"/>
              <w:bottom w:val="nil"/>
              <w:right w:val="nil"/>
            </w:tcBorders>
            <w:shd w:val="clear" w:color="auto" w:fill="auto"/>
            <w:noWrap/>
            <w:vAlign w:val="bottom"/>
            <w:hideMark/>
          </w:tcPr>
          <w:p w14:paraId="27D78E87" w14:textId="77777777" w:rsidR="00795FB1" w:rsidRPr="00795FB1" w:rsidRDefault="00795FB1" w:rsidP="00795FB1">
            <w:pPr>
              <w:jc w:val="right"/>
              <w:rPr>
                <w:lang w:eastAsia="es-CR"/>
              </w:rPr>
            </w:pPr>
            <w:r w:rsidRPr="00795FB1">
              <w:rPr>
                <w:lang w:eastAsia="es-CR"/>
              </w:rPr>
              <w:t>19655</w:t>
            </w:r>
          </w:p>
        </w:tc>
        <w:tc>
          <w:tcPr>
            <w:tcW w:w="293" w:type="pct"/>
            <w:tcBorders>
              <w:top w:val="nil"/>
              <w:left w:val="nil"/>
              <w:bottom w:val="nil"/>
              <w:right w:val="nil"/>
            </w:tcBorders>
            <w:shd w:val="clear" w:color="auto" w:fill="auto"/>
            <w:noWrap/>
            <w:vAlign w:val="bottom"/>
            <w:hideMark/>
          </w:tcPr>
          <w:p w14:paraId="138397EE" w14:textId="77777777" w:rsidR="00795FB1" w:rsidRPr="00795FB1" w:rsidRDefault="00795FB1" w:rsidP="00795FB1">
            <w:pPr>
              <w:jc w:val="right"/>
              <w:rPr>
                <w:lang w:eastAsia="es-CR"/>
              </w:rPr>
            </w:pPr>
            <w:r w:rsidRPr="00795FB1">
              <w:rPr>
                <w:lang w:eastAsia="es-CR"/>
              </w:rPr>
              <w:t>20187</w:t>
            </w:r>
          </w:p>
        </w:tc>
        <w:tc>
          <w:tcPr>
            <w:tcW w:w="293" w:type="pct"/>
            <w:tcBorders>
              <w:top w:val="nil"/>
              <w:left w:val="nil"/>
              <w:bottom w:val="nil"/>
              <w:right w:val="nil"/>
            </w:tcBorders>
            <w:shd w:val="clear" w:color="auto" w:fill="auto"/>
            <w:noWrap/>
            <w:vAlign w:val="bottom"/>
            <w:hideMark/>
          </w:tcPr>
          <w:p w14:paraId="3A68327E" w14:textId="77777777" w:rsidR="00795FB1" w:rsidRPr="00795FB1" w:rsidRDefault="00795FB1" w:rsidP="00795FB1">
            <w:pPr>
              <w:jc w:val="right"/>
              <w:rPr>
                <w:lang w:eastAsia="es-CR"/>
              </w:rPr>
            </w:pPr>
            <w:r w:rsidRPr="00795FB1">
              <w:rPr>
                <w:lang w:eastAsia="es-CR"/>
              </w:rPr>
              <w:t>19609</w:t>
            </w:r>
          </w:p>
        </w:tc>
        <w:tc>
          <w:tcPr>
            <w:tcW w:w="293" w:type="pct"/>
            <w:tcBorders>
              <w:top w:val="nil"/>
              <w:left w:val="nil"/>
              <w:bottom w:val="nil"/>
              <w:right w:val="nil"/>
            </w:tcBorders>
            <w:shd w:val="clear" w:color="auto" w:fill="auto"/>
            <w:noWrap/>
            <w:vAlign w:val="bottom"/>
            <w:hideMark/>
          </w:tcPr>
          <w:p w14:paraId="4A65EBFB" w14:textId="77777777" w:rsidR="00795FB1" w:rsidRPr="00795FB1" w:rsidRDefault="00795FB1" w:rsidP="00795FB1">
            <w:pPr>
              <w:jc w:val="right"/>
              <w:rPr>
                <w:lang w:eastAsia="es-CR"/>
              </w:rPr>
            </w:pPr>
            <w:r w:rsidRPr="00795FB1">
              <w:rPr>
                <w:lang w:eastAsia="es-CR"/>
              </w:rPr>
              <w:t>22155</w:t>
            </w:r>
          </w:p>
        </w:tc>
        <w:tc>
          <w:tcPr>
            <w:tcW w:w="293" w:type="pct"/>
            <w:tcBorders>
              <w:top w:val="nil"/>
              <w:left w:val="nil"/>
              <w:bottom w:val="nil"/>
              <w:right w:val="nil"/>
            </w:tcBorders>
            <w:shd w:val="clear" w:color="auto" w:fill="auto"/>
            <w:noWrap/>
            <w:vAlign w:val="bottom"/>
            <w:hideMark/>
          </w:tcPr>
          <w:p w14:paraId="431ADEB7" w14:textId="77777777" w:rsidR="00795FB1" w:rsidRPr="00795FB1" w:rsidRDefault="00795FB1" w:rsidP="00795FB1">
            <w:pPr>
              <w:jc w:val="right"/>
              <w:rPr>
                <w:lang w:eastAsia="es-CR"/>
              </w:rPr>
            </w:pPr>
            <w:r w:rsidRPr="00795FB1">
              <w:rPr>
                <w:lang w:eastAsia="es-CR"/>
              </w:rPr>
              <w:t>19 005</w:t>
            </w:r>
          </w:p>
        </w:tc>
        <w:tc>
          <w:tcPr>
            <w:tcW w:w="245" w:type="pct"/>
            <w:tcBorders>
              <w:top w:val="nil"/>
              <w:left w:val="nil"/>
              <w:bottom w:val="nil"/>
              <w:right w:val="nil"/>
            </w:tcBorders>
            <w:shd w:val="clear" w:color="000000" w:fill="FFCCFF"/>
            <w:noWrap/>
            <w:vAlign w:val="center"/>
            <w:hideMark/>
          </w:tcPr>
          <w:p w14:paraId="78DEE6D9"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1A4B00E8" w14:textId="77777777" w:rsidR="00795FB1" w:rsidRPr="00795FB1" w:rsidRDefault="00795FB1" w:rsidP="00795FB1">
            <w:pPr>
              <w:jc w:val="right"/>
              <w:rPr>
                <w:lang w:eastAsia="es-CR"/>
              </w:rPr>
            </w:pPr>
            <w:r w:rsidRPr="00795FB1">
              <w:rPr>
                <w:lang w:eastAsia="es-CR"/>
              </w:rPr>
              <w:t xml:space="preserve">-3 150 </w:t>
            </w:r>
          </w:p>
        </w:tc>
      </w:tr>
      <w:tr w:rsidR="00795FB1" w:rsidRPr="00795FB1" w14:paraId="294DEE03" w14:textId="77777777" w:rsidTr="00875977">
        <w:trPr>
          <w:trHeight w:val="20"/>
        </w:trPr>
        <w:tc>
          <w:tcPr>
            <w:tcW w:w="1272" w:type="pct"/>
            <w:tcBorders>
              <w:top w:val="nil"/>
              <w:left w:val="nil"/>
              <w:bottom w:val="nil"/>
              <w:right w:val="nil"/>
            </w:tcBorders>
            <w:shd w:val="clear" w:color="auto" w:fill="auto"/>
            <w:noWrap/>
            <w:vAlign w:val="bottom"/>
            <w:hideMark/>
          </w:tcPr>
          <w:p w14:paraId="09FDEA46" w14:textId="77777777" w:rsidR="00795FB1" w:rsidRPr="00795FB1" w:rsidRDefault="00795FB1" w:rsidP="00795FB1">
            <w:pPr>
              <w:rPr>
                <w:lang w:eastAsia="es-CR"/>
              </w:rPr>
            </w:pPr>
            <w:r w:rsidRPr="00795FB1">
              <w:rPr>
                <w:lang w:eastAsia="es-CR"/>
              </w:rPr>
              <w:lastRenderedPageBreak/>
              <w:t>Casos reentrados</w:t>
            </w:r>
          </w:p>
        </w:tc>
        <w:tc>
          <w:tcPr>
            <w:tcW w:w="293" w:type="pct"/>
            <w:tcBorders>
              <w:top w:val="nil"/>
              <w:left w:val="nil"/>
              <w:bottom w:val="nil"/>
              <w:right w:val="nil"/>
            </w:tcBorders>
            <w:shd w:val="clear" w:color="auto" w:fill="auto"/>
            <w:noWrap/>
            <w:vAlign w:val="bottom"/>
            <w:hideMark/>
          </w:tcPr>
          <w:p w14:paraId="6D113B98" w14:textId="77777777" w:rsidR="00795FB1" w:rsidRPr="00795FB1" w:rsidRDefault="00795FB1" w:rsidP="00795FB1">
            <w:pPr>
              <w:jc w:val="right"/>
              <w:rPr>
                <w:lang w:eastAsia="es-CR"/>
              </w:rPr>
            </w:pPr>
            <w:r w:rsidRPr="00795FB1">
              <w:rPr>
                <w:lang w:eastAsia="es-CR"/>
              </w:rPr>
              <w:t>1312</w:t>
            </w:r>
          </w:p>
        </w:tc>
        <w:tc>
          <w:tcPr>
            <w:tcW w:w="293" w:type="pct"/>
            <w:tcBorders>
              <w:top w:val="nil"/>
              <w:left w:val="nil"/>
              <w:bottom w:val="nil"/>
              <w:right w:val="nil"/>
            </w:tcBorders>
            <w:shd w:val="clear" w:color="auto" w:fill="auto"/>
            <w:noWrap/>
            <w:vAlign w:val="bottom"/>
            <w:hideMark/>
          </w:tcPr>
          <w:p w14:paraId="492830F3" w14:textId="77777777" w:rsidR="00795FB1" w:rsidRPr="00795FB1" w:rsidRDefault="00795FB1" w:rsidP="00795FB1">
            <w:pPr>
              <w:jc w:val="right"/>
              <w:rPr>
                <w:lang w:eastAsia="es-CR"/>
              </w:rPr>
            </w:pPr>
            <w:r w:rsidRPr="00795FB1">
              <w:rPr>
                <w:lang w:eastAsia="es-CR"/>
              </w:rPr>
              <w:t>1607</w:t>
            </w:r>
          </w:p>
        </w:tc>
        <w:tc>
          <w:tcPr>
            <w:tcW w:w="293" w:type="pct"/>
            <w:tcBorders>
              <w:top w:val="nil"/>
              <w:left w:val="nil"/>
              <w:bottom w:val="nil"/>
              <w:right w:val="nil"/>
            </w:tcBorders>
            <w:shd w:val="clear" w:color="auto" w:fill="auto"/>
            <w:noWrap/>
            <w:vAlign w:val="bottom"/>
            <w:hideMark/>
          </w:tcPr>
          <w:p w14:paraId="25EAC880" w14:textId="77777777" w:rsidR="00795FB1" w:rsidRPr="00795FB1" w:rsidRDefault="00795FB1" w:rsidP="00795FB1">
            <w:pPr>
              <w:jc w:val="right"/>
              <w:rPr>
                <w:lang w:eastAsia="es-CR"/>
              </w:rPr>
            </w:pPr>
            <w:r w:rsidRPr="00795FB1">
              <w:rPr>
                <w:lang w:eastAsia="es-CR"/>
              </w:rPr>
              <w:t>1928</w:t>
            </w:r>
          </w:p>
        </w:tc>
        <w:tc>
          <w:tcPr>
            <w:tcW w:w="293" w:type="pct"/>
            <w:tcBorders>
              <w:top w:val="nil"/>
              <w:left w:val="nil"/>
              <w:bottom w:val="nil"/>
              <w:right w:val="nil"/>
            </w:tcBorders>
            <w:shd w:val="clear" w:color="auto" w:fill="auto"/>
            <w:noWrap/>
            <w:vAlign w:val="bottom"/>
            <w:hideMark/>
          </w:tcPr>
          <w:p w14:paraId="3B1A9165" w14:textId="77777777" w:rsidR="00795FB1" w:rsidRPr="00795FB1" w:rsidRDefault="00795FB1" w:rsidP="00795FB1">
            <w:pPr>
              <w:jc w:val="right"/>
              <w:rPr>
                <w:lang w:eastAsia="es-CR"/>
              </w:rPr>
            </w:pPr>
            <w:r w:rsidRPr="00795FB1">
              <w:rPr>
                <w:lang w:eastAsia="es-CR"/>
              </w:rPr>
              <w:t>1801</w:t>
            </w:r>
          </w:p>
        </w:tc>
        <w:tc>
          <w:tcPr>
            <w:tcW w:w="293" w:type="pct"/>
            <w:tcBorders>
              <w:top w:val="nil"/>
              <w:left w:val="nil"/>
              <w:bottom w:val="nil"/>
              <w:right w:val="nil"/>
            </w:tcBorders>
            <w:shd w:val="clear" w:color="auto" w:fill="auto"/>
            <w:noWrap/>
            <w:vAlign w:val="bottom"/>
            <w:hideMark/>
          </w:tcPr>
          <w:p w14:paraId="0548A0B1" w14:textId="77777777" w:rsidR="00795FB1" w:rsidRPr="00795FB1" w:rsidRDefault="00795FB1" w:rsidP="00795FB1">
            <w:pPr>
              <w:jc w:val="right"/>
              <w:rPr>
                <w:lang w:eastAsia="es-CR"/>
              </w:rPr>
            </w:pPr>
            <w:r w:rsidRPr="00795FB1">
              <w:rPr>
                <w:lang w:eastAsia="es-CR"/>
              </w:rPr>
              <w:t>1662</w:t>
            </w:r>
          </w:p>
        </w:tc>
        <w:tc>
          <w:tcPr>
            <w:tcW w:w="293" w:type="pct"/>
            <w:tcBorders>
              <w:top w:val="nil"/>
              <w:left w:val="nil"/>
              <w:bottom w:val="nil"/>
              <w:right w:val="nil"/>
            </w:tcBorders>
            <w:shd w:val="clear" w:color="auto" w:fill="auto"/>
            <w:noWrap/>
            <w:vAlign w:val="bottom"/>
            <w:hideMark/>
          </w:tcPr>
          <w:p w14:paraId="4E496757" w14:textId="77777777" w:rsidR="00795FB1" w:rsidRPr="00795FB1" w:rsidRDefault="00795FB1" w:rsidP="00795FB1">
            <w:pPr>
              <w:jc w:val="right"/>
              <w:rPr>
                <w:lang w:eastAsia="es-CR"/>
              </w:rPr>
            </w:pPr>
            <w:r w:rsidRPr="00795FB1">
              <w:rPr>
                <w:lang w:eastAsia="es-CR"/>
              </w:rPr>
              <w:t>1555</w:t>
            </w:r>
          </w:p>
        </w:tc>
        <w:tc>
          <w:tcPr>
            <w:tcW w:w="293" w:type="pct"/>
            <w:tcBorders>
              <w:top w:val="nil"/>
              <w:left w:val="nil"/>
              <w:bottom w:val="nil"/>
              <w:right w:val="nil"/>
            </w:tcBorders>
            <w:shd w:val="clear" w:color="auto" w:fill="auto"/>
            <w:noWrap/>
            <w:vAlign w:val="bottom"/>
            <w:hideMark/>
          </w:tcPr>
          <w:p w14:paraId="710E418E" w14:textId="77777777" w:rsidR="00795FB1" w:rsidRPr="00795FB1" w:rsidRDefault="00795FB1" w:rsidP="00795FB1">
            <w:pPr>
              <w:jc w:val="right"/>
              <w:rPr>
                <w:lang w:eastAsia="es-CR"/>
              </w:rPr>
            </w:pPr>
            <w:r w:rsidRPr="00795FB1">
              <w:rPr>
                <w:lang w:eastAsia="es-CR"/>
              </w:rPr>
              <w:t>1936</w:t>
            </w:r>
          </w:p>
        </w:tc>
        <w:tc>
          <w:tcPr>
            <w:tcW w:w="293" w:type="pct"/>
            <w:tcBorders>
              <w:top w:val="nil"/>
              <w:left w:val="nil"/>
              <w:bottom w:val="nil"/>
              <w:right w:val="nil"/>
            </w:tcBorders>
            <w:shd w:val="clear" w:color="auto" w:fill="auto"/>
            <w:noWrap/>
            <w:vAlign w:val="bottom"/>
            <w:hideMark/>
          </w:tcPr>
          <w:p w14:paraId="4AF5D354" w14:textId="77777777" w:rsidR="00795FB1" w:rsidRPr="00795FB1" w:rsidRDefault="00795FB1" w:rsidP="00795FB1">
            <w:pPr>
              <w:jc w:val="right"/>
              <w:rPr>
                <w:lang w:eastAsia="es-CR"/>
              </w:rPr>
            </w:pPr>
            <w:r w:rsidRPr="00795FB1">
              <w:rPr>
                <w:lang w:eastAsia="es-CR"/>
              </w:rPr>
              <w:t>2111</w:t>
            </w:r>
          </w:p>
        </w:tc>
        <w:tc>
          <w:tcPr>
            <w:tcW w:w="293" w:type="pct"/>
            <w:tcBorders>
              <w:top w:val="nil"/>
              <w:left w:val="nil"/>
              <w:bottom w:val="nil"/>
              <w:right w:val="nil"/>
            </w:tcBorders>
            <w:shd w:val="clear" w:color="auto" w:fill="auto"/>
            <w:noWrap/>
            <w:vAlign w:val="bottom"/>
            <w:hideMark/>
          </w:tcPr>
          <w:p w14:paraId="53B92956" w14:textId="77777777" w:rsidR="00795FB1" w:rsidRPr="00795FB1" w:rsidRDefault="00795FB1" w:rsidP="00795FB1">
            <w:pPr>
              <w:jc w:val="right"/>
              <w:rPr>
                <w:lang w:eastAsia="es-CR"/>
              </w:rPr>
            </w:pPr>
            <w:r w:rsidRPr="00795FB1">
              <w:rPr>
                <w:lang w:eastAsia="es-CR"/>
              </w:rPr>
              <w:t>1948</w:t>
            </w:r>
          </w:p>
        </w:tc>
        <w:tc>
          <w:tcPr>
            <w:tcW w:w="293" w:type="pct"/>
            <w:tcBorders>
              <w:top w:val="nil"/>
              <w:left w:val="nil"/>
              <w:bottom w:val="nil"/>
              <w:right w:val="nil"/>
            </w:tcBorders>
            <w:shd w:val="clear" w:color="auto" w:fill="auto"/>
            <w:noWrap/>
            <w:vAlign w:val="bottom"/>
            <w:hideMark/>
          </w:tcPr>
          <w:p w14:paraId="0173B0B2" w14:textId="77777777" w:rsidR="00795FB1" w:rsidRPr="00795FB1" w:rsidRDefault="00795FB1" w:rsidP="00795FB1">
            <w:pPr>
              <w:jc w:val="right"/>
              <w:rPr>
                <w:lang w:eastAsia="es-CR"/>
              </w:rPr>
            </w:pPr>
            <w:r w:rsidRPr="00795FB1">
              <w:rPr>
                <w:lang w:eastAsia="es-CR"/>
              </w:rPr>
              <w:t>2569</w:t>
            </w:r>
          </w:p>
        </w:tc>
        <w:tc>
          <w:tcPr>
            <w:tcW w:w="293" w:type="pct"/>
            <w:tcBorders>
              <w:top w:val="nil"/>
              <w:left w:val="nil"/>
              <w:bottom w:val="nil"/>
              <w:right w:val="nil"/>
            </w:tcBorders>
            <w:shd w:val="clear" w:color="auto" w:fill="auto"/>
            <w:noWrap/>
            <w:vAlign w:val="bottom"/>
            <w:hideMark/>
          </w:tcPr>
          <w:p w14:paraId="4E4E5815" w14:textId="77777777" w:rsidR="00795FB1" w:rsidRPr="00795FB1" w:rsidRDefault="00795FB1" w:rsidP="00795FB1">
            <w:pPr>
              <w:jc w:val="right"/>
              <w:rPr>
                <w:lang w:eastAsia="es-CR"/>
              </w:rPr>
            </w:pPr>
            <w:r w:rsidRPr="00795FB1">
              <w:rPr>
                <w:lang w:eastAsia="es-CR"/>
              </w:rPr>
              <w:t>2103</w:t>
            </w:r>
          </w:p>
        </w:tc>
        <w:tc>
          <w:tcPr>
            <w:tcW w:w="245" w:type="pct"/>
            <w:tcBorders>
              <w:top w:val="nil"/>
              <w:left w:val="nil"/>
              <w:bottom w:val="nil"/>
              <w:right w:val="nil"/>
            </w:tcBorders>
            <w:shd w:val="clear" w:color="000000" w:fill="FFCCFF"/>
            <w:noWrap/>
            <w:vAlign w:val="center"/>
            <w:hideMark/>
          </w:tcPr>
          <w:p w14:paraId="2E95F90B"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4A7FF103" w14:textId="77777777" w:rsidR="00795FB1" w:rsidRPr="00795FB1" w:rsidRDefault="00795FB1" w:rsidP="00795FB1">
            <w:pPr>
              <w:jc w:val="right"/>
              <w:rPr>
                <w:lang w:eastAsia="es-CR"/>
              </w:rPr>
            </w:pPr>
            <w:r w:rsidRPr="00795FB1">
              <w:rPr>
                <w:lang w:eastAsia="es-CR"/>
              </w:rPr>
              <w:t xml:space="preserve">-466 </w:t>
            </w:r>
          </w:p>
        </w:tc>
      </w:tr>
      <w:tr w:rsidR="00795FB1" w:rsidRPr="00795FB1" w14:paraId="16712D50" w14:textId="77777777" w:rsidTr="00875977">
        <w:trPr>
          <w:trHeight w:val="20"/>
        </w:trPr>
        <w:tc>
          <w:tcPr>
            <w:tcW w:w="1272" w:type="pct"/>
            <w:tcBorders>
              <w:top w:val="nil"/>
              <w:left w:val="nil"/>
              <w:bottom w:val="nil"/>
              <w:right w:val="nil"/>
            </w:tcBorders>
            <w:shd w:val="clear" w:color="auto" w:fill="auto"/>
            <w:noWrap/>
            <w:vAlign w:val="bottom"/>
            <w:hideMark/>
          </w:tcPr>
          <w:p w14:paraId="2DB0AE7A" w14:textId="77777777" w:rsidR="00795FB1" w:rsidRPr="00795FB1" w:rsidRDefault="00795FB1" w:rsidP="00795FB1">
            <w:pPr>
              <w:rPr>
                <w:lang w:eastAsia="es-CR"/>
              </w:rPr>
            </w:pPr>
            <w:r w:rsidRPr="00795FB1">
              <w:rPr>
                <w:lang w:eastAsia="es-CR"/>
              </w:rPr>
              <w:t>Casos entrados por apertura de testimonios de pieza</w:t>
            </w:r>
          </w:p>
        </w:tc>
        <w:tc>
          <w:tcPr>
            <w:tcW w:w="293" w:type="pct"/>
            <w:tcBorders>
              <w:top w:val="nil"/>
              <w:left w:val="nil"/>
              <w:bottom w:val="nil"/>
              <w:right w:val="nil"/>
            </w:tcBorders>
            <w:shd w:val="clear" w:color="auto" w:fill="auto"/>
            <w:noWrap/>
            <w:vAlign w:val="bottom"/>
            <w:hideMark/>
          </w:tcPr>
          <w:p w14:paraId="6E223970" w14:textId="77777777" w:rsidR="00795FB1" w:rsidRPr="00795FB1" w:rsidRDefault="00795FB1" w:rsidP="00795FB1">
            <w:pPr>
              <w:jc w:val="right"/>
              <w:rPr>
                <w:lang w:eastAsia="es-CR"/>
              </w:rPr>
            </w:pPr>
            <w:r w:rsidRPr="00795FB1">
              <w:rPr>
                <w:lang w:eastAsia="es-CR"/>
              </w:rPr>
              <w:t>112</w:t>
            </w:r>
          </w:p>
        </w:tc>
        <w:tc>
          <w:tcPr>
            <w:tcW w:w="293" w:type="pct"/>
            <w:tcBorders>
              <w:top w:val="nil"/>
              <w:left w:val="nil"/>
              <w:bottom w:val="nil"/>
              <w:right w:val="nil"/>
            </w:tcBorders>
            <w:shd w:val="clear" w:color="auto" w:fill="auto"/>
            <w:noWrap/>
            <w:vAlign w:val="bottom"/>
            <w:hideMark/>
          </w:tcPr>
          <w:p w14:paraId="32026397" w14:textId="77777777" w:rsidR="00795FB1" w:rsidRPr="00795FB1" w:rsidRDefault="00795FB1" w:rsidP="00795FB1">
            <w:pPr>
              <w:jc w:val="right"/>
              <w:rPr>
                <w:lang w:eastAsia="es-CR"/>
              </w:rPr>
            </w:pPr>
            <w:r w:rsidRPr="00795FB1">
              <w:rPr>
                <w:lang w:eastAsia="es-CR"/>
              </w:rPr>
              <w:t>85</w:t>
            </w:r>
          </w:p>
        </w:tc>
        <w:tc>
          <w:tcPr>
            <w:tcW w:w="293" w:type="pct"/>
            <w:tcBorders>
              <w:top w:val="nil"/>
              <w:left w:val="nil"/>
              <w:bottom w:val="nil"/>
              <w:right w:val="nil"/>
            </w:tcBorders>
            <w:shd w:val="clear" w:color="auto" w:fill="auto"/>
            <w:noWrap/>
            <w:vAlign w:val="bottom"/>
            <w:hideMark/>
          </w:tcPr>
          <w:p w14:paraId="20B372E5" w14:textId="77777777" w:rsidR="00795FB1" w:rsidRPr="00795FB1" w:rsidRDefault="00795FB1" w:rsidP="00795FB1">
            <w:pPr>
              <w:jc w:val="right"/>
              <w:rPr>
                <w:lang w:eastAsia="es-CR"/>
              </w:rPr>
            </w:pPr>
            <w:r w:rsidRPr="00795FB1">
              <w:rPr>
                <w:lang w:eastAsia="es-CR"/>
              </w:rPr>
              <w:t>99</w:t>
            </w:r>
          </w:p>
        </w:tc>
        <w:tc>
          <w:tcPr>
            <w:tcW w:w="293" w:type="pct"/>
            <w:tcBorders>
              <w:top w:val="nil"/>
              <w:left w:val="nil"/>
              <w:bottom w:val="nil"/>
              <w:right w:val="nil"/>
            </w:tcBorders>
            <w:shd w:val="clear" w:color="auto" w:fill="auto"/>
            <w:noWrap/>
            <w:vAlign w:val="bottom"/>
            <w:hideMark/>
          </w:tcPr>
          <w:p w14:paraId="1F4B8945" w14:textId="77777777" w:rsidR="00795FB1" w:rsidRPr="00795FB1" w:rsidRDefault="00795FB1" w:rsidP="00795FB1">
            <w:pPr>
              <w:jc w:val="right"/>
              <w:rPr>
                <w:lang w:eastAsia="es-CR"/>
              </w:rPr>
            </w:pPr>
            <w:r w:rsidRPr="00795FB1">
              <w:rPr>
                <w:lang w:eastAsia="es-CR"/>
              </w:rPr>
              <w:t>73</w:t>
            </w:r>
          </w:p>
        </w:tc>
        <w:tc>
          <w:tcPr>
            <w:tcW w:w="293" w:type="pct"/>
            <w:tcBorders>
              <w:top w:val="nil"/>
              <w:left w:val="nil"/>
              <w:bottom w:val="nil"/>
              <w:right w:val="nil"/>
            </w:tcBorders>
            <w:shd w:val="clear" w:color="auto" w:fill="auto"/>
            <w:noWrap/>
            <w:vAlign w:val="bottom"/>
            <w:hideMark/>
          </w:tcPr>
          <w:p w14:paraId="2FDDD9E2" w14:textId="77777777" w:rsidR="00795FB1" w:rsidRPr="00795FB1" w:rsidRDefault="00795FB1" w:rsidP="00795FB1">
            <w:pPr>
              <w:jc w:val="right"/>
              <w:rPr>
                <w:lang w:eastAsia="es-CR"/>
              </w:rPr>
            </w:pPr>
            <w:r w:rsidRPr="00795FB1">
              <w:rPr>
                <w:lang w:eastAsia="es-CR"/>
              </w:rPr>
              <w:t>157</w:t>
            </w:r>
          </w:p>
        </w:tc>
        <w:tc>
          <w:tcPr>
            <w:tcW w:w="293" w:type="pct"/>
            <w:tcBorders>
              <w:top w:val="nil"/>
              <w:left w:val="nil"/>
              <w:bottom w:val="nil"/>
              <w:right w:val="nil"/>
            </w:tcBorders>
            <w:shd w:val="clear" w:color="auto" w:fill="auto"/>
            <w:noWrap/>
            <w:vAlign w:val="bottom"/>
            <w:hideMark/>
          </w:tcPr>
          <w:p w14:paraId="6CFC8752" w14:textId="77777777" w:rsidR="00795FB1" w:rsidRPr="00795FB1" w:rsidRDefault="00795FB1" w:rsidP="00795FB1">
            <w:pPr>
              <w:jc w:val="right"/>
              <w:rPr>
                <w:lang w:eastAsia="es-CR"/>
              </w:rPr>
            </w:pPr>
            <w:r w:rsidRPr="00795FB1">
              <w:rPr>
                <w:lang w:eastAsia="es-CR"/>
              </w:rPr>
              <w:t>342</w:t>
            </w:r>
          </w:p>
        </w:tc>
        <w:tc>
          <w:tcPr>
            <w:tcW w:w="293" w:type="pct"/>
            <w:tcBorders>
              <w:top w:val="nil"/>
              <w:left w:val="nil"/>
              <w:bottom w:val="nil"/>
              <w:right w:val="nil"/>
            </w:tcBorders>
            <w:shd w:val="clear" w:color="auto" w:fill="auto"/>
            <w:noWrap/>
            <w:vAlign w:val="bottom"/>
            <w:hideMark/>
          </w:tcPr>
          <w:p w14:paraId="2EE034EC" w14:textId="77777777" w:rsidR="00795FB1" w:rsidRPr="00795FB1" w:rsidRDefault="00795FB1" w:rsidP="00795FB1">
            <w:pPr>
              <w:jc w:val="right"/>
              <w:rPr>
                <w:lang w:eastAsia="es-CR"/>
              </w:rPr>
            </w:pPr>
            <w:r w:rsidRPr="00795FB1">
              <w:rPr>
                <w:lang w:eastAsia="es-CR"/>
              </w:rPr>
              <w:t>264</w:t>
            </w:r>
          </w:p>
        </w:tc>
        <w:tc>
          <w:tcPr>
            <w:tcW w:w="293" w:type="pct"/>
            <w:tcBorders>
              <w:top w:val="nil"/>
              <w:left w:val="nil"/>
              <w:bottom w:val="nil"/>
              <w:right w:val="nil"/>
            </w:tcBorders>
            <w:shd w:val="clear" w:color="auto" w:fill="auto"/>
            <w:noWrap/>
            <w:vAlign w:val="bottom"/>
            <w:hideMark/>
          </w:tcPr>
          <w:p w14:paraId="6A5B1D5F" w14:textId="77777777" w:rsidR="00795FB1" w:rsidRPr="00795FB1" w:rsidRDefault="00795FB1" w:rsidP="00795FB1">
            <w:pPr>
              <w:jc w:val="right"/>
              <w:rPr>
                <w:lang w:eastAsia="es-CR"/>
              </w:rPr>
            </w:pPr>
            <w:r w:rsidRPr="00795FB1">
              <w:rPr>
                <w:lang w:eastAsia="es-CR"/>
              </w:rPr>
              <w:t>293</w:t>
            </w:r>
          </w:p>
        </w:tc>
        <w:tc>
          <w:tcPr>
            <w:tcW w:w="293" w:type="pct"/>
            <w:tcBorders>
              <w:top w:val="nil"/>
              <w:left w:val="nil"/>
              <w:bottom w:val="nil"/>
              <w:right w:val="nil"/>
            </w:tcBorders>
            <w:shd w:val="clear" w:color="auto" w:fill="auto"/>
            <w:noWrap/>
            <w:vAlign w:val="bottom"/>
            <w:hideMark/>
          </w:tcPr>
          <w:p w14:paraId="4482A4F8" w14:textId="77777777" w:rsidR="00795FB1" w:rsidRPr="00795FB1" w:rsidRDefault="00795FB1" w:rsidP="00795FB1">
            <w:pPr>
              <w:jc w:val="right"/>
              <w:rPr>
                <w:lang w:eastAsia="es-CR"/>
              </w:rPr>
            </w:pPr>
            <w:r w:rsidRPr="00795FB1">
              <w:rPr>
                <w:lang w:eastAsia="es-CR"/>
              </w:rPr>
              <w:t>422</w:t>
            </w:r>
          </w:p>
        </w:tc>
        <w:tc>
          <w:tcPr>
            <w:tcW w:w="293" w:type="pct"/>
            <w:tcBorders>
              <w:top w:val="nil"/>
              <w:left w:val="nil"/>
              <w:bottom w:val="nil"/>
              <w:right w:val="nil"/>
            </w:tcBorders>
            <w:shd w:val="clear" w:color="auto" w:fill="auto"/>
            <w:noWrap/>
            <w:vAlign w:val="bottom"/>
            <w:hideMark/>
          </w:tcPr>
          <w:p w14:paraId="62FFA7AA" w14:textId="77777777" w:rsidR="00795FB1" w:rsidRPr="00795FB1" w:rsidRDefault="00795FB1" w:rsidP="00795FB1">
            <w:pPr>
              <w:jc w:val="right"/>
              <w:rPr>
                <w:lang w:eastAsia="es-CR"/>
              </w:rPr>
            </w:pPr>
            <w:r w:rsidRPr="00795FB1">
              <w:rPr>
                <w:lang w:eastAsia="es-CR"/>
              </w:rPr>
              <w:t>426</w:t>
            </w:r>
          </w:p>
        </w:tc>
        <w:tc>
          <w:tcPr>
            <w:tcW w:w="293" w:type="pct"/>
            <w:tcBorders>
              <w:top w:val="nil"/>
              <w:left w:val="nil"/>
              <w:bottom w:val="nil"/>
              <w:right w:val="nil"/>
            </w:tcBorders>
            <w:shd w:val="clear" w:color="auto" w:fill="auto"/>
            <w:noWrap/>
            <w:vAlign w:val="bottom"/>
            <w:hideMark/>
          </w:tcPr>
          <w:p w14:paraId="04D02257" w14:textId="77777777" w:rsidR="00795FB1" w:rsidRPr="00795FB1" w:rsidRDefault="00795FB1" w:rsidP="00795FB1">
            <w:pPr>
              <w:jc w:val="right"/>
              <w:rPr>
                <w:lang w:eastAsia="es-CR"/>
              </w:rPr>
            </w:pPr>
            <w:r w:rsidRPr="00795FB1">
              <w:rPr>
                <w:lang w:eastAsia="es-CR"/>
              </w:rPr>
              <w:t>289</w:t>
            </w:r>
          </w:p>
        </w:tc>
        <w:tc>
          <w:tcPr>
            <w:tcW w:w="245" w:type="pct"/>
            <w:tcBorders>
              <w:top w:val="nil"/>
              <w:left w:val="nil"/>
              <w:bottom w:val="nil"/>
              <w:right w:val="nil"/>
            </w:tcBorders>
            <w:shd w:val="clear" w:color="000000" w:fill="FFCCFF"/>
            <w:noWrap/>
            <w:vAlign w:val="center"/>
            <w:hideMark/>
          </w:tcPr>
          <w:p w14:paraId="3FC22791"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1674B5DA" w14:textId="77777777" w:rsidR="00795FB1" w:rsidRPr="00795FB1" w:rsidRDefault="00795FB1" w:rsidP="00795FB1">
            <w:pPr>
              <w:jc w:val="right"/>
              <w:rPr>
                <w:lang w:eastAsia="es-CR"/>
              </w:rPr>
            </w:pPr>
            <w:r w:rsidRPr="00795FB1">
              <w:rPr>
                <w:lang w:eastAsia="es-CR"/>
              </w:rPr>
              <w:t xml:space="preserve">-137 </w:t>
            </w:r>
          </w:p>
        </w:tc>
      </w:tr>
      <w:tr w:rsidR="00795FB1" w:rsidRPr="00795FB1" w14:paraId="7E81DBEA" w14:textId="77777777" w:rsidTr="00875977">
        <w:trPr>
          <w:trHeight w:val="20"/>
        </w:trPr>
        <w:tc>
          <w:tcPr>
            <w:tcW w:w="1272" w:type="pct"/>
            <w:tcBorders>
              <w:top w:val="nil"/>
              <w:left w:val="nil"/>
              <w:bottom w:val="nil"/>
              <w:right w:val="nil"/>
            </w:tcBorders>
            <w:shd w:val="clear" w:color="auto" w:fill="auto"/>
            <w:noWrap/>
            <w:vAlign w:val="bottom"/>
            <w:hideMark/>
          </w:tcPr>
          <w:p w14:paraId="0EE4039F" w14:textId="77777777" w:rsidR="00795FB1" w:rsidRPr="00795FB1" w:rsidRDefault="00795FB1" w:rsidP="00795FB1">
            <w:pPr>
              <w:rPr>
                <w:lang w:eastAsia="es-CR"/>
              </w:rPr>
            </w:pPr>
            <w:r w:rsidRPr="00795FB1">
              <w:rPr>
                <w:lang w:eastAsia="es-CR"/>
              </w:rPr>
              <w:t>Casos terminados</w:t>
            </w:r>
          </w:p>
        </w:tc>
        <w:tc>
          <w:tcPr>
            <w:tcW w:w="293" w:type="pct"/>
            <w:tcBorders>
              <w:top w:val="nil"/>
              <w:left w:val="nil"/>
              <w:bottom w:val="nil"/>
              <w:right w:val="nil"/>
            </w:tcBorders>
            <w:shd w:val="clear" w:color="auto" w:fill="auto"/>
            <w:noWrap/>
            <w:vAlign w:val="bottom"/>
            <w:hideMark/>
          </w:tcPr>
          <w:p w14:paraId="5C6BAF05" w14:textId="77777777" w:rsidR="00795FB1" w:rsidRPr="00795FB1" w:rsidRDefault="00795FB1" w:rsidP="00795FB1">
            <w:pPr>
              <w:jc w:val="right"/>
              <w:rPr>
                <w:lang w:eastAsia="es-CR"/>
              </w:rPr>
            </w:pPr>
            <w:r w:rsidRPr="00795FB1">
              <w:rPr>
                <w:lang w:eastAsia="es-CR"/>
              </w:rPr>
              <w:t>11215</w:t>
            </w:r>
          </w:p>
        </w:tc>
        <w:tc>
          <w:tcPr>
            <w:tcW w:w="293" w:type="pct"/>
            <w:tcBorders>
              <w:top w:val="nil"/>
              <w:left w:val="nil"/>
              <w:bottom w:val="nil"/>
              <w:right w:val="nil"/>
            </w:tcBorders>
            <w:shd w:val="clear" w:color="auto" w:fill="auto"/>
            <w:noWrap/>
            <w:vAlign w:val="bottom"/>
            <w:hideMark/>
          </w:tcPr>
          <w:p w14:paraId="2A263EDD" w14:textId="77777777" w:rsidR="00795FB1" w:rsidRPr="00795FB1" w:rsidRDefault="00795FB1" w:rsidP="00795FB1">
            <w:pPr>
              <w:jc w:val="right"/>
              <w:rPr>
                <w:lang w:eastAsia="es-CR"/>
              </w:rPr>
            </w:pPr>
            <w:r w:rsidRPr="00795FB1">
              <w:rPr>
                <w:lang w:eastAsia="es-CR"/>
              </w:rPr>
              <w:t>13632</w:t>
            </w:r>
          </w:p>
        </w:tc>
        <w:tc>
          <w:tcPr>
            <w:tcW w:w="293" w:type="pct"/>
            <w:tcBorders>
              <w:top w:val="nil"/>
              <w:left w:val="nil"/>
              <w:bottom w:val="nil"/>
              <w:right w:val="nil"/>
            </w:tcBorders>
            <w:shd w:val="clear" w:color="auto" w:fill="auto"/>
            <w:noWrap/>
            <w:vAlign w:val="bottom"/>
            <w:hideMark/>
          </w:tcPr>
          <w:p w14:paraId="18467B48" w14:textId="77777777" w:rsidR="00795FB1" w:rsidRPr="00795FB1" w:rsidRDefault="00795FB1" w:rsidP="00795FB1">
            <w:pPr>
              <w:jc w:val="right"/>
              <w:rPr>
                <w:lang w:eastAsia="es-CR"/>
              </w:rPr>
            </w:pPr>
            <w:r w:rsidRPr="00795FB1">
              <w:rPr>
                <w:lang w:eastAsia="es-CR"/>
              </w:rPr>
              <w:t>16144</w:t>
            </w:r>
          </w:p>
        </w:tc>
        <w:tc>
          <w:tcPr>
            <w:tcW w:w="293" w:type="pct"/>
            <w:tcBorders>
              <w:top w:val="nil"/>
              <w:left w:val="nil"/>
              <w:bottom w:val="nil"/>
              <w:right w:val="nil"/>
            </w:tcBorders>
            <w:shd w:val="clear" w:color="auto" w:fill="auto"/>
            <w:noWrap/>
            <w:vAlign w:val="bottom"/>
            <w:hideMark/>
          </w:tcPr>
          <w:p w14:paraId="62F42836" w14:textId="77777777" w:rsidR="00795FB1" w:rsidRPr="00795FB1" w:rsidRDefault="00795FB1" w:rsidP="00795FB1">
            <w:pPr>
              <w:jc w:val="right"/>
              <w:rPr>
                <w:lang w:eastAsia="es-CR"/>
              </w:rPr>
            </w:pPr>
            <w:r w:rsidRPr="00795FB1">
              <w:rPr>
                <w:lang w:eastAsia="es-CR"/>
              </w:rPr>
              <w:t>17158</w:t>
            </w:r>
          </w:p>
        </w:tc>
        <w:tc>
          <w:tcPr>
            <w:tcW w:w="293" w:type="pct"/>
            <w:tcBorders>
              <w:top w:val="nil"/>
              <w:left w:val="nil"/>
              <w:bottom w:val="nil"/>
              <w:right w:val="nil"/>
            </w:tcBorders>
            <w:shd w:val="clear" w:color="auto" w:fill="auto"/>
            <w:noWrap/>
            <w:vAlign w:val="bottom"/>
            <w:hideMark/>
          </w:tcPr>
          <w:p w14:paraId="4BB77C27" w14:textId="77777777" w:rsidR="00795FB1" w:rsidRPr="00795FB1" w:rsidRDefault="00795FB1" w:rsidP="00795FB1">
            <w:pPr>
              <w:jc w:val="right"/>
              <w:rPr>
                <w:lang w:eastAsia="es-CR"/>
              </w:rPr>
            </w:pPr>
            <w:r w:rsidRPr="00795FB1">
              <w:rPr>
                <w:lang w:eastAsia="es-CR"/>
              </w:rPr>
              <w:t>19191</w:t>
            </w:r>
          </w:p>
        </w:tc>
        <w:tc>
          <w:tcPr>
            <w:tcW w:w="293" w:type="pct"/>
            <w:tcBorders>
              <w:top w:val="nil"/>
              <w:left w:val="nil"/>
              <w:bottom w:val="nil"/>
              <w:right w:val="nil"/>
            </w:tcBorders>
            <w:shd w:val="clear" w:color="auto" w:fill="auto"/>
            <w:noWrap/>
            <w:vAlign w:val="bottom"/>
            <w:hideMark/>
          </w:tcPr>
          <w:p w14:paraId="5922CA85" w14:textId="77777777" w:rsidR="00795FB1" w:rsidRPr="00795FB1" w:rsidRDefault="00795FB1" w:rsidP="00795FB1">
            <w:pPr>
              <w:jc w:val="right"/>
              <w:rPr>
                <w:lang w:eastAsia="es-CR"/>
              </w:rPr>
            </w:pPr>
            <w:r w:rsidRPr="00795FB1">
              <w:rPr>
                <w:lang w:eastAsia="es-CR"/>
              </w:rPr>
              <w:t>19860</w:t>
            </w:r>
          </w:p>
        </w:tc>
        <w:tc>
          <w:tcPr>
            <w:tcW w:w="293" w:type="pct"/>
            <w:tcBorders>
              <w:top w:val="nil"/>
              <w:left w:val="nil"/>
              <w:bottom w:val="nil"/>
              <w:right w:val="nil"/>
            </w:tcBorders>
            <w:shd w:val="clear" w:color="auto" w:fill="auto"/>
            <w:noWrap/>
            <w:vAlign w:val="bottom"/>
            <w:hideMark/>
          </w:tcPr>
          <w:p w14:paraId="26C02ECE" w14:textId="77777777" w:rsidR="00795FB1" w:rsidRPr="00795FB1" w:rsidRDefault="00795FB1" w:rsidP="00795FB1">
            <w:pPr>
              <w:jc w:val="right"/>
              <w:rPr>
                <w:lang w:eastAsia="es-CR"/>
              </w:rPr>
            </w:pPr>
            <w:r w:rsidRPr="00795FB1">
              <w:rPr>
                <w:lang w:eastAsia="es-CR"/>
              </w:rPr>
              <w:t>19915</w:t>
            </w:r>
          </w:p>
        </w:tc>
        <w:tc>
          <w:tcPr>
            <w:tcW w:w="293" w:type="pct"/>
            <w:tcBorders>
              <w:top w:val="nil"/>
              <w:left w:val="nil"/>
              <w:bottom w:val="nil"/>
              <w:right w:val="nil"/>
            </w:tcBorders>
            <w:shd w:val="clear" w:color="auto" w:fill="auto"/>
            <w:noWrap/>
            <w:vAlign w:val="bottom"/>
            <w:hideMark/>
          </w:tcPr>
          <w:p w14:paraId="35D04A30" w14:textId="77777777" w:rsidR="00795FB1" w:rsidRPr="00795FB1" w:rsidRDefault="00795FB1" w:rsidP="00795FB1">
            <w:pPr>
              <w:jc w:val="right"/>
              <w:rPr>
                <w:lang w:eastAsia="es-CR"/>
              </w:rPr>
            </w:pPr>
            <w:r w:rsidRPr="00795FB1">
              <w:rPr>
                <w:lang w:eastAsia="es-CR"/>
              </w:rPr>
              <w:t>21434</w:t>
            </w:r>
          </w:p>
        </w:tc>
        <w:tc>
          <w:tcPr>
            <w:tcW w:w="293" w:type="pct"/>
            <w:tcBorders>
              <w:top w:val="nil"/>
              <w:left w:val="nil"/>
              <w:bottom w:val="nil"/>
              <w:right w:val="nil"/>
            </w:tcBorders>
            <w:shd w:val="clear" w:color="auto" w:fill="auto"/>
            <w:noWrap/>
            <w:vAlign w:val="bottom"/>
            <w:hideMark/>
          </w:tcPr>
          <w:p w14:paraId="12BAD381" w14:textId="77777777" w:rsidR="00795FB1" w:rsidRPr="00795FB1" w:rsidRDefault="00795FB1" w:rsidP="00795FB1">
            <w:pPr>
              <w:jc w:val="right"/>
              <w:rPr>
                <w:lang w:eastAsia="es-CR"/>
              </w:rPr>
            </w:pPr>
            <w:r w:rsidRPr="00795FB1">
              <w:rPr>
                <w:lang w:eastAsia="es-CR"/>
              </w:rPr>
              <w:t>24518</w:t>
            </w:r>
          </w:p>
        </w:tc>
        <w:tc>
          <w:tcPr>
            <w:tcW w:w="293" w:type="pct"/>
            <w:tcBorders>
              <w:top w:val="nil"/>
              <w:left w:val="nil"/>
              <w:bottom w:val="nil"/>
              <w:right w:val="nil"/>
            </w:tcBorders>
            <w:shd w:val="clear" w:color="auto" w:fill="auto"/>
            <w:noWrap/>
            <w:vAlign w:val="bottom"/>
            <w:hideMark/>
          </w:tcPr>
          <w:p w14:paraId="2450BAF4" w14:textId="77777777" w:rsidR="00795FB1" w:rsidRPr="00795FB1" w:rsidRDefault="00795FB1" w:rsidP="00795FB1">
            <w:pPr>
              <w:jc w:val="right"/>
              <w:rPr>
                <w:lang w:eastAsia="es-CR"/>
              </w:rPr>
            </w:pPr>
            <w:r w:rsidRPr="00795FB1">
              <w:rPr>
                <w:lang w:eastAsia="es-CR"/>
              </w:rPr>
              <w:t>25514</w:t>
            </w:r>
          </w:p>
        </w:tc>
        <w:tc>
          <w:tcPr>
            <w:tcW w:w="293" w:type="pct"/>
            <w:tcBorders>
              <w:top w:val="nil"/>
              <w:left w:val="nil"/>
              <w:bottom w:val="nil"/>
              <w:right w:val="nil"/>
            </w:tcBorders>
            <w:shd w:val="clear" w:color="auto" w:fill="auto"/>
            <w:noWrap/>
            <w:vAlign w:val="bottom"/>
            <w:hideMark/>
          </w:tcPr>
          <w:p w14:paraId="4820FA3B" w14:textId="77777777" w:rsidR="00795FB1" w:rsidRPr="00795FB1" w:rsidRDefault="00795FB1" w:rsidP="00795FB1">
            <w:pPr>
              <w:jc w:val="right"/>
              <w:rPr>
                <w:lang w:eastAsia="es-CR"/>
              </w:rPr>
            </w:pPr>
            <w:r w:rsidRPr="00795FB1">
              <w:rPr>
                <w:lang w:eastAsia="es-CR"/>
              </w:rPr>
              <w:t>19 444</w:t>
            </w:r>
          </w:p>
        </w:tc>
        <w:tc>
          <w:tcPr>
            <w:tcW w:w="245" w:type="pct"/>
            <w:tcBorders>
              <w:top w:val="nil"/>
              <w:left w:val="nil"/>
              <w:bottom w:val="nil"/>
              <w:right w:val="nil"/>
            </w:tcBorders>
            <w:shd w:val="clear" w:color="auto" w:fill="auto"/>
            <w:noWrap/>
            <w:vAlign w:val="center"/>
            <w:hideMark/>
          </w:tcPr>
          <w:p w14:paraId="342C903C"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2CA62FBB" w14:textId="77777777" w:rsidR="00795FB1" w:rsidRPr="00795FB1" w:rsidRDefault="00795FB1" w:rsidP="00795FB1">
            <w:pPr>
              <w:jc w:val="right"/>
              <w:rPr>
                <w:lang w:eastAsia="es-CR"/>
              </w:rPr>
            </w:pPr>
            <w:r w:rsidRPr="00795FB1">
              <w:rPr>
                <w:lang w:eastAsia="es-CR"/>
              </w:rPr>
              <w:t xml:space="preserve">-6 070 </w:t>
            </w:r>
          </w:p>
        </w:tc>
      </w:tr>
      <w:tr w:rsidR="00795FB1" w:rsidRPr="00795FB1" w14:paraId="0F73DCC7" w14:textId="77777777" w:rsidTr="00875977">
        <w:trPr>
          <w:trHeight w:val="20"/>
        </w:trPr>
        <w:tc>
          <w:tcPr>
            <w:tcW w:w="1272" w:type="pct"/>
            <w:tcBorders>
              <w:top w:val="nil"/>
              <w:left w:val="nil"/>
              <w:bottom w:val="nil"/>
              <w:right w:val="nil"/>
            </w:tcBorders>
            <w:shd w:val="clear" w:color="auto" w:fill="auto"/>
            <w:noWrap/>
            <w:vAlign w:val="bottom"/>
            <w:hideMark/>
          </w:tcPr>
          <w:p w14:paraId="56DEAF0B" w14:textId="77777777" w:rsidR="00795FB1" w:rsidRPr="00795FB1" w:rsidRDefault="00795FB1" w:rsidP="00795FB1">
            <w:pPr>
              <w:rPr>
                <w:lang w:eastAsia="es-CR"/>
              </w:rPr>
            </w:pPr>
            <w:r w:rsidRPr="00795FB1">
              <w:rPr>
                <w:lang w:eastAsia="es-CR"/>
              </w:rPr>
              <w:t>Circulante final</w:t>
            </w:r>
          </w:p>
        </w:tc>
        <w:tc>
          <w:tcPr>
            <w:tcW w:w="293" w:type="pct"/>
            <w:tcBorders>
              <w:top w:val="nil"/>
              <w:left w:val="nil"/>
              <w:bottom w:val="nil"/>
              <w:right w:val="nil"/>
            </w:tcBorders>
            <w:shd w:val="clear" w:color="auto" w:fill="auto"/>
            <w:noWrap/>
            <w:vAlign w:val="bottom"/>
            <w:hideMark/>
          </w:tcPr>
          <w:p w14:paraId="37EE2FC2" w14:textId="77777777" w:rsidR="00795FB1" w:rsidRPr="00795FB1" w:rsidRDefault="00795FB1" w:rsidP="00795FB1">
            <w:pPr>
              <w:jc w:val="right"/>
              <w:rPr>
                <w:lang w:eastAsia="es-CR"/>
              </w:rPr>
            </w:pPr>
            <w:r w:rsidRPr="00795FB1">
              <w:rPr>
                <w:lang w:eastAsia="es-CR"/>
              </w:rPr>
              <w:t>16461</w:t>
            </w:r>
          </w:p>
        </w:tc>
        <w:tc>
          <w:tcPr>
            <w:tcW w:w="293" w:type="pct"/>
            <w:tcBorders>
              <w:top w:val="nil"/>
              <w:left w:val="nil"/>
              <w:bottom w:val="nil"/>
              <w:right w:val="nil"/>
            </w:tcBorders>
            <w:shd w:val="clear" w:color="auto" w:fill="auto"/>
            <w:noWrap/>
            <w:vAlign w:val="bottom"/>
            <w:hideMark/>
          </w:tcPr>
          <w:p w14:paraId="47AAFB7E" w14:textId="77777777" w:rsidR="00795FB1" w:rsidRPr="00795FB1" w:rsidRDefault="00795FB1" w:rsidP="00795FB1">
            <w:pPr>
              <w:jc w:val="right"/>
              <w:rPr>
                <w:lang w:eastAsia="es-CR"/>
              </w:rPr>
            </w:pPr>
            <w:r w:rsidRPr="00795FB1">
              <w:rPr>
                <w:lang w:eastAsia="es-CR"/>
              </w:rPr>
              <w:t>18461</w:t>
            </w:r>
          </w:p>
        </w:tc>
        <w:tc>
          <w:tcPr>
            <w:tcW w:w="293" w:type="pct"/>
            <w:tcBorders>
              <w:top w:val="nil"/>
              <w:left w:val="nil"/>
              <w:bottom w:val="nil"/>
              <w:right w:val="nil"/>
            </w:tcBorders>
            <w:shd w:val="clear" w:color="auto" w:fill="auto"/>
            <w:noWrap/>
            <w:vAlign w:val="bottom"/>
            <w:hideMark/>
          </w:tcPr>
          <w:p w14:paraId="057EFEB2" w14:textId="77777777" w:rsidR="00795FB1" w:rsidRPr="00795FB1" w:rsidRDefault="00795FB1" w:rsidP="00795FB1">
            <w:pPr>
              <w:jc w:val="right"/>
              <w:rPr>
                <w:lang w:eastAsia="es-CR"/>
              </w:rPr>
            </w:pPr>
            <w:r w:rsidRPr="00795FB1">
              <w:rPr>
                <w:lang w:eastAsia="es-CR"/>
              </w:rPr>
              <w:t>21740</w:t>
            </w:r>
          </w:p>
        </w:tc>
        <w:tc>
          <w:tcPr>
            <w:tcW w:w="293" w:type="pct"/>
            <w:tcBorders>
              <w:top w:val="nil"/>
              <w:left w:val="nil"/>
              <w:bottom w:val="nil"/>
              <w:right w:val="nil"/>
            </w:tcBorders>
            <w:shd w:val="clear" w:color="auto" w:fill="auto"/>
            <w:noWrap/>
            <w:vAlign w:val="bottom"/>
            <w:hideMark/>
          </w:tcPr>
          <w:p w14:paraId="73FDB80B" w14:textId="77777777" w:rsidR="00795FB1" w:rsidRPr="00795FB1" w:rsidRDefault="00795FB1" w:rsidP="00795FB1">
            <w:pPr>
              <w:jc w:val="right"/>
              <w:rPr>
                <w:lang w:eastAsia="es-CR"/>
              </w:rPr>
            </w:pPr>
            <w:r w:rsidRPr="00795FB1">
              <w:rPr>
                <w:lang w:eastAsia="es-CR"/>
              </w:rPr>
              <w:t>24703</w:t>
            </w:r>
          </w:p>
        </w:tc>
        <w:tc>
          <w:tcPr>
            <w:tcW w:w="293" w:type="pct"/>
            <w:tcBorders>
              <w:top w:val="nil"/>
              <w:left w:val="nil"/>
              <w:bottom w:val="nil"/>
              <w:right w:val="nil"/>
            </w:tcBorders>
            <w:shd w:val="clear" w:color="auto" w:fill="auto"/>
            <w:noWrap/>
            <w:vAlign w:val="bottom"/>
            <w:hideMark/>
          </w:tcPr>
          <w:p w14:paraId="678A85D7" w14:textId="77777777" w:rsidR="00795FB1" w:rsidRPr="00795FB1" w:rsidRDefault="00795FB1" w:rsidP="00795FB1">
            <w:pPr>
              <w:jc w:val="right"/>
              <w:rPr>
                <w:lang w:eastAsia="es-CR"/>
              </w:rPr>
            </w:pPr>
            <w:r w:rsidRPr="00795FB1">
              <w:rPr>
                <w:lang w:eastAsia="es-CR"/>
              </w:rPr>
              <w:t>26907</w:t>
            </w:r>
          </w:p>
        </w:tc>
        <w:tc>
          <w:tcPr>
            <w:tcW w:w="293" w:type="pct"/>
            <w:tcBorders>
              <w:top w:val="nil"/>
              <w:left w:val="nil"/>
              <w:bottom w:val="nil"/>
              <w:right w:val="nil"/>
            </w:tcBorders>
            <w:shd w:val="clear" w:color="auto" w:fill="auto"/>
            <w:noWrap/>
            <w:vAlign w:val="bottom"/>
            <w:hideMark/>
          </w:tcPr>
          <w:p w14:paraId="483D6F15" w14:textId="77777777" w:rsidR="00795FB1" w:rsidRPr="00795FB1" w:rsidRDefault="00795FB1" w:rsidP="00795FB1">
            <w:pPr>
              <w:jc w:val="right"/>
              <w:rPr>
                <w:lang w:eastAsia="es-CR"/>
              </w:rPr>
            </w:pPr>
            <w:r w:rsidRPr="00795FB1">
              <w:rPr>
                <w:lang w:eastAsia="es-CR"/>
              </w:rPr>
              <w:t>29845</w:t>
            </w:r>
          </w:p>
        </w:tc>
        <w:tc>
          <w:tcPr>
            <w:tcW w:w="293" w:type="pct"/>
            <w:tcBorders>
              <w:top w:val="nil"/>
              <w:left w:val="nil"/>
              <w:bottom w:val="nil"/>
              <w:right w:val="nil"/>
            </w:tcBorders>
            <w:shd w:val="clear" w:color="auto" w:fill="auto"/>
            <w:noWrap/>
            <w:vAlign w:val="bottom"/>
            <w:hideMark/>
          </w:tcPr>
          <w:p w14:paraId="77DB5AA2" w14:textId="77777777" w:rsidR="00795FB1" w:rsidRPr="00795FB1" w:rsidRDefault="00795FB1" w:rsidP="00795FB1">
            <w:pPr>
              <w:jc w:val="right"/>
              <w:rPr>
                <w:lang w:eastAsia="es-CR"/>
              </w:rPr>
            </w:pPr>
            <w:r w:rsidRPr="00795FB1">
              <w:rPr>
                <w:lang w:eastAsia="es-CR"/>
              </w:rPr>
              <w:t>31785</w:t>
            </w:r>
          </w:p>
        </w:tc>
        <w:tc>
          <w:tcPr>
            <w:tcW w:w="293" w:type="pct"/>
            <w:tcBorders>
              <w:top w:val="nil"/>
              <w:left w:val="nil"/>
              <w:bottom w:val="nil"/>
              <w:right w:val="nil"/>
            </w:tcBorders>
            <w:shd w:val="clear" w:color="auto" w:fill="auto"/>
            <w:noWrap/>
            <w:vAlign w:val="bottom"/>
            <w:hideMark/>
          </w:tcPr>
          <w:p w14:paraId="3530E92C" w14:textId="77777777" w:rsidR="00795FB1" w:rsidRPr="00795FB1" w:rsidRDefault="00795FB1" w:rsidP="00795FB1">
            <w:pPr>
              <w:jc w:val="right"/>
              <w:rPr>
                <w:lang w:eastAsia="es-CR"/>
              </w:rPr>
            </w:pPr>
            <w:r w:rsidRPr="00795FB1">
              <w:rPr>
                <w:lang w:eastAsia="es-CR"/>
              </w:rPr>
              <w:t>32942</w:t>
            </w:r>
          </w:p>
        </w:tc>
        <w:tc>
          <w:tcPr>
            <w:tcW w:w="293" w:type="pct"/>
            <w:tcBorders>
              <w:top w:val="nil"/>
              <w:left w:val="nil"/>
              <w:bottom w:val="nil"/>
              <w:right w:val="nil"/>
            </w:tcBorders>
            <w:shd w:val="clear" w:color="auto" w:fill="auto"/>
            <w:noWrap/>
            <w:vAlign w:val="bottom"/>
            <w:hideMark/>
          </w:tcPr>
          <w:p w14:paraId="306DFB40" w14:textId="77777777" w:rsidR="00795FB1" w:rsidRPr="00795FB1" w:rsidRDefault="00795FB1" w:rsidP="00795FB1">
            <w:pPr>
              <w:jc w:val="right"/>
              <w:rPr>
                <w:lang w:eastAsia="es-CR"/>
              </w:rPr>
            </w:pPr>
            <w:r w:rsidRPr="00795FB1">
              <w:rPr>
                <w:lang w:eastAsia="es-CR"/>
              </w:rPr>
              <w:t>30403</w:t>
            </w:r>
          </w:p>
        </w:tc>
        <w:tc>
          <w:tcPr>
            <w:tcW w:w="293" w:type="pct"/>
            <w:tcBorders>
              <w:top w:val="nil"/>
              <w:left w:val="nil"/>
              <w:bottom w:val="nil"/>
              <w:right w:val="nil"/>
            </w:tcBorders>
            <w:shd w:val="clear" w:color="auto" w:fill="auto"/>
            <w:noWrap/>
            <w:vAlign w:val="bottom"/>
            <w:hideMark/>
          </w:tcPr>
          <w:p w14:paraId="064C9DEC" w14:textId="77777777" w:rsidR="00795FB1" w:rsidRPr="00795FB1" w:rsidRDefault="00795FB1" w:rsidP="00795FB1">
            <w:pPr>
              <w:jc w:val="right"/>
              <w:rPr>
                <w:lang w:eastAsia="es-CR"/>
              </w:rPr>
            </w:pPr>
            <w:r w:rsidRPr="00795FB1">
              <w:rPr>
                <w:lang w:eastAsia="es-CR"/>
              </w:rPr>
              <w:t>30039</w:t>
            </w:r>
          </w:p>
        </w:tc>
        <w:tc>
          <w:tcPr>
            <w:tcW w:w="293" w:type="pct"/>
            <w:tcBorders>
              <w:top w:val="nil"/>
              <w:left w:val="nil"/>
              <w:bottom w:val="nil"/>
              <w:right w:val="nil"/>
            </w:tcBorders>
            <w:shd w:val="clear" w:color="auto" w:fill="auto"/>
            <w:noWrap/>
            <w:vAlign w:val="bottom"/>
            <w:hideMark/>
          </w:tcPr>
          <w:p w14:paraId="445307C7" w14:textId="77777777" w:rsidR="00795FB1" w:rsidRPr="00795FB1" w:rsidRDefault="00795FB1" w:rsidP="00795FB1">
            <w:pPr>
              <w:jc w:val="right"/>
              <w:rPr>
                <w:lang w:eastAsia="es-CR"/>
              </w:rPr>
            </w:pPr>
            <w:r w:rsidRPr="00795FB1">
              <w:rPr>
                <w:lang w:eastAsia="es-CR"/>
              </w:rPr>
              <w:t>31992</w:t>
            </w:r>
          </w:p>
        </w:tc>
        <w:tc>
          <w:tcPr>
            <w:tcW w:w="245" w:type="pct"/>
            <w:tcBorders>
              <w:top w:val="nil"/>
              <w:left w:val="nil"/>
              <w:bottom w:val="nil"/>
              <w:right w:val="nil"/>
            </w:tcBorders>
            <w:shd w:val="clear" w:color="auto" w:fill="auto"/>
            <w:noWrap/>
            <w:vAlign w:val="center"/>
            <w:hideMark/>
          </w:tcPr>
          <w:p w14:paraId="405E3B1A"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7A0E3E2A" w14:textId="77777777" w:rsidR="00795FB1" w:rsidRPr="00795FB1" w:rsidRDefault="00795FB1" w:rsidP="00795FB1">
            <w:pPr>
              <w:jc w:val="right"/>
              <w:rPr>
                <w:lang w:eastAsia="es-CR"/>
              </w:rPr>
            </w:pPr>
            <w:r w:rsidRPr="00795FB1">
              <w:rPr>
                <w:lang w:eastAsia="es-CR"/>
              </w:rPr>
              <w:t xml:space="preserve">1 953 </w:t>
            </w:r>
          </w:p>
        </w:tc>
      </w:tr>
      <w:tr w:rsidR="00795FB1" w:rsidRPr="00795FB1" w14:paraId="6A4DA38A" w14:textId="77777777" w:rsidTr="00875977">
        <w:trPr>
          <w:trHeight w:val="20"/>
        </w:trPr>
        <w:tc>
          <w:tcPr>
            <w:tcW w:w="1272" w:type="pct"/>
            <w:tcBorders>
              <w:top w:val="nil"/>
              <w:left w:val="nil"/>
              <w:bottom w:val="nil"/>
              <w:right w:val="nil"/>
            </w:tcBorders>
            <w:shd w:val="clear" w:color="auto" w:fill="auto"/>
            <w:noWrap/>
            <w:vAlign w:val="bottom"/>
            <w:hideMark/>
          </w:tcPr>
          <w:p w14:paraId="6AE97A29" w14:textId="77777777" w:rsidR="00795FB1" w:rsidRPr="00795FB1" w:rsidRDefault="00795FB1" w:rsidP="00795FB1">
            <w:pPr>
              <w:jc w:val="right"/>
              <w:rPr>
                <w:lang w:eastAsia="es-CR"/>
              </w:rPr>
            </w:pPr>
            <w:r w:rsidRPr="00795FB1">
              <w:rPr>
                <w:lang w:eastAsia="es-CR"/>
              </w:rPr>
              <w:t xml:space="preserve"> </w:t>
            </w:r>
          </w:p>
        </w:tc>
        <w:tc>
          <w:tcPr>
            <w:tcW w:w="293" w:type="pct"/>
            <w:tcBorders>
              <w:top w:val="nil"/>
              <w:left w:val="nil"/>
              <w:bottom w:val="nil"/>
              <w:right w:val="nil"/>
            </w:tcBorders>
            <w:shd w:val="clear" w:color="auto" w:fill="auto"/>
            <w:noWrap/>
            <w:vAlign w:val="bottom"/>
            <w:hideMark/>
          </w:tcPr>
          <w:p w14:paraId="1A0055C2"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19E6A575"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406632E6"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2BBB80A4"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5342DA4F"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46BDF485"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005A7AC5"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2A2492FC"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5827A8F6"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0489BE50"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3356A77B" w14:textId="77777777" w:rsidR="00795FB1" w:rsidRPr="00795FB1" w:rsidRDefault="00795FB1" w:rsidP="00795FB1">
            <w:pPr>
              <w:jc w:val="right"/>
              <w:rPr>
                <w:lang w:eastAsia="es-CR"/>
              </w:rPr>
            </w:pPr>
          </w:p>
        </w:tc>
        <w:tc>
          <w:tcPr>
            <w:tcW w:w="245" w:type="pct"/>
            <w:tcBorders>
              <w:top w:val="nil"/>
              <w:left w:val="nil"/>
              <w:bottom w:val="nil"/>
              <w:right w:val="nil"/>
            </w:tcBorders>
            <w:shd w:val="clear" w:color="auto" w:fill="auto"/>
            <w:noWrap/>
            <w:vAlign w:val="bottom"/>
            <w:hideMark/>
          </w:tcPr>
          <w:p w14:paraId="1E63D7CD" w14:textId="77777777" w:rsidR="00795FB1" w:rsidRPr="00795FB1" w:rsidRDefault="00795FB1" w:rsidP="00795FB1">
            <w:pPr>
              <w:jc w:val="right"/>
              <w:rPr>
                <w:lang w:eastAsia="es-CR"/>
              </w:rPr>
            </w:pPr>
          </w:p>
        </w:tc>
        <w:tc>
          <w:tcPr>
            <w:tcW w:w="263" w:type="pct"/>
            <w:tcBorders>
              <w:top w:val="nil"/>
              <w:left w:val="nil"/>
              <w:bottom w:val="nil"/>
              <w:right w:val="nil"/>
            </w:tcBorders>
            <w:shd w:val="clear" w:color="auto" w:fill="auto"/>
            <w:noWrap/>
            <w:vAlign w:val="bottom"/>
            <w:hideMark/>
          </w:tcPr>
          <w:p w14:paraId="775A9D33" w14:textId="77777777" w:rsidR="00795FB1" w:rsidRPr="00795FB1" w:rsidRDefault="00795FB1" w:rsidP="00795FB1">
            <w:pPr>
              <w:rPr>
                <w:lang w:eastAsia="es-CR"/>
              </w:rPr>
            </w:pPr>
          </w:p>
        </w:tc>
      </w:tr>
      <w:tr w:rsidR="00795FB1" w:rsidRPr="00795FB1" w14:paraId="36F42DF5" w14:textId="77777777" w:rsidTr="00875977">
        <w:trPr>
          <w:trHeight w:val="20"/>
        </w:trPr>
        <w:tc>
          <w:tcPr>
            <w:tcW w:w="1272" w:type="pct"/>
            <w:tcBorders>
              <w:top w:val="nil"/>
              <w:left w:val="nil"/>
              <w:bottom w:val="nil"/>
              <w:right w:val="nil"/>
            </w:tcBorders>
            <w:shd w:val="clear" w:color="auto" w:fill="auto"/>
            <w:noWrap/>
            <w:vAlign w:val="bottom"/>
            <w:hideMark/>
          </w:tcPr>
          <w:p w14:paraId="3F87C245" w14:textId="77777777" w:rsidR="00795FB1" w:rsidRPr="00795FB1" w:rsidRDefault="00795FB1" w:rsidP="00795FB1">
            <w:pPr>
              <w:rPr>
                <w:lang w:eastAsia="es-CR"/>
              </w:rPr>
            </w:pPr>
            <w:r w:rsidRPr="00795FB1">
              <w:rPr>
                <w:lang w:eastAsia="es-CR"/>
              </w:rPr>
              <w:t>Terminados por incompetencia</w:t>
            </w:r>
          </w:p>
        </w:tc>
        <w:tc>
          <w:tcPr>
            <w:tcW w:w="293" w:type="pct"/>
            <w:tcBorders>
              <w:top w:val="nil"/>
              <w:left w:val="nil"/>
              <w:bottom w:val="nil"/>
              <w:right w:val="nil"/>
            </w:tcBorders>
            <w:shd w:val="clear" w:color="auto" w:fill="auto"/>
            <w:noWrap/>
            <w:vAlign w:val="bottom"/>
            <w:hideMark/>
          </w:tcPr>
          <w:p w14:paraId="5634A270" w14:textId="77777777" w:rsidR="00795FB1" w:rsidRPr="00795FB1" w:rsidRDefault="00795FB1" w:rsidP="00795FB1">
            <w:pPr>
              <w:jc w:val="right"/>
              <w:rPr>
                <w:lang w:eastAsia="es-CR"/>
              </w:rPr>
            </w:pPr>
            <w:r w:rsidRPr="00795FB1">
              <w:rPr>
                <w:lang w:eastAsia="es-CR"/>
              </w:rPr>
              <w:t>465</w:t>
            </w:r>
          </w:p>
        </w:tc>
        <w:tc>
          <w:tcPr>
            <w:tcW w:w="293" w:type="pct"/>
            <w:tcBorders>
              <w:top w:val="nil"/>
              <w:left w:val="nil"/>
              <w:bottom w:val="nil"/>
              <w:right w:val="nil"/>
            </w:tcBorders>
            <w:shd w:val="clear" w:color="auto" w:fill="auto"/>
            <w:noWrap/>
            <w:vAlign w:val="bottom"/>
            <w:hideMark/>
          </w:tcPr>
          <w:p w14:paraId="3C488691" w14:textId="77777777" w:rsidR="00795FB1" w:rsidRPr="00795FB1" w:rsidRDefault="00795FB1" w:rsidP="00795FB1">
            <w:pPr>
              <w:jc w:val="right"/>
              <w:rPr>
                <w:lang w:eastAsia="es-CR"/>
              </w:rPr>
            </w:pPr>
            <w:r w:rsidRPr="00795FB1">
              <w:rPr>
                <w:lang w:eastAsia="es-CR"/>
              </w:rPr>
              <w:t>313</w:t>
            </w:r>
          </w:p>
        </w:tc>
        <w:tc>
          <w:tcPr>
            <w:tcW w:w="293" w:type="pct"/>
            <w:tcBorders>
              <w:top w:val="nil"/>
              <w:left w:val="nil"/>
              <w:bottom w:val="nil"/>
              <w:right w:val="nil"/>
            </w:tcBorders>
            <w:shd w:val="clear" w:color="auto" w:fill="auto"/>
            <w:noWrap/>
            <w:vAlign w:val="bottom"/>
            <w:hideMark/>
          </w:tcPr>
          <w:p w14:paraId="455F4763" w14:textId="77777777" w:rsidR="00795FB1" w:rsidRPr="00795FB1" w:rsidRDefault="00795FB1" w:rsidP="00795FB1">
            <w:pPr>
              <w:jc w:val="right"/>
              <w:rPr>
                <w:lang w:eastAsia="es-CR"/>
              </w:rPr>
            </w:pPr>
            <w:r w:rsidRPr="00795FB1">
              <w:rPr>
                <w:lang w:eastAsia="es-CR"/>
              </w:rPr>
              <w:t>952</w:t>
            </w:r>
          </w:p>
        </w:tc>
        <w:tc>
          <w:tcPr>
            <w:tcW w:w="293" w:type="pct"/>
            <w:tcBorders>
              <w:top w:val="nil"/>
              <w:left w:val="nil"/>
              <w:bottom w:val="nil"/>
              <w:right w:val="nil"/>
            </w:tcBorders>
            <w:shd w:val="clear" w:color="auto" w:fill="auto"/>
            <w:noWrap/>
            <w:vAlign w:val="bottom"/>
            <w:hideMark/>
          </w:tcPr>
          <w:p w14:paraId="73426B37" w14:textId="77777777" w:rsidR="00795FB1" w:rsidRPr="00795FB1" w:rsidRDefault="00795FB1" w:rsidP="00795FB1">
            <w:pPr>
              <w:jc w:val="right"/>
              <w:rPr>
                <w:lang w:eastAsia="es-CR"/>
              </w:rPr>
            </w:pPr>
            <w:r w:rsidRPr="00795FB1">
              <w:rPr>
                <w:lang w:eastAsia="es-CR"/>
              </w:rPr>
              <w:t>823</w:t>
            </w:r>
          </w:p>
        </w:tc>
        <w:tc>
          <w:tcPr>
            <w:tcW w:w="293" w:type="pct"/>
            <w:tcBorders>
              <w:top w:val="nil"/>
              <w:left w:val="nil"/>
              <w:bottom w:val="nil"/>
              <w:right w:val="nil"/>
            </w:tcBorders>
            <w:shd w:val="clear" w:color="auto" w:fill="auto"/>
            <w:noWrap/>
            <w:vAlign w:val="bottom"/>
            <w:hideMark/>
          </w:tcPr>
          <w:p w14:paraId="56181D68" w14:textId="77777777" w:rsidR="00795FB1" w:rsidRPr="00795FB1" w:rsidRDefault="00795FB1" w:rsidP="00795FB1">
            <w:pPr>
              <w:jc w:val="right"/>
              <w:rPr>
                <w:lang w:eastAsia="es-CR"/>
              </w:rPr>
            </w:pPr>
            <w:r w:rsidRPr="00795FB1">
              <w:rPr>
                <w:lang w:eastAsia="es-CR"/>
              </w:rPr>
              <w:t>1 182</w:t>
            </w:r>
          </w:p>
        </w:tc>
        <w:tc>
          <w:tcPr>
            <w:tcW w:w="293" w:type="pct"/>
            <w:tcBorders>
              <w:top w:val="nil"/>
              <w:left w:val="nil"/>
              <w:bottom w:val="nil"/>
              <w:right w:val="nil"/>
            </w:tcBorders>
            <w:shd w:val="clear" w:color="auto" w:fill="auto"/>
            <w:noWrap/>
            <w:vAlign w:val="bottom"/>
            <w:hideMark/>
          </w:tcPr>
          <w:p w14:paraId="762D0581" w14:textId="77777777" w:rsidR="00795FB1" w:rsidRPr="00795FB1" w:rsidRDefault="00795FB1" w:rsidP="00795FB1">
            <w:pPr>
              <w:jc w:val="right"/>
              <w:rPr>
                <w:lang w:eastAsia="es-CR"/>
              </w:rPr>
            </w:pPr>
            <w:r w:rsidRPr="00795FB1">
              <w:rPr>
                <w:lang w:eastAsia="es-CR"/>
              </w:rPr>
              <w:t>1 123</w:t>
            </w:r>
          </w:p>
        </w:tc>
        <w:tc>
          <w:tcPr>
            <w:tcW w:w="293" w:type="pct"/>
            <w:tcBorders>
              <w:top w:val="nil"/>
              <w:left w:val="nil"/>
              <w:bottom w:val="nil"/>
              <w:right w:val="nil"/>
            </w:tcBorders>
            <w:shd w:val="clear" w:color="auto" w:fill="auto"/>
            <w:noWrap/>
            <w:vAlign w:val="bottom"/>
            <w:hideMark/>
          </w:tcPr>
          <w:p w14:paraId="38392731" w14:textId="77777777" w:rsidR="00795FB1" w:rsidRPr="00795FB1" w:rsidRDefault="00795FB1" w:rsidP="00795FB1">
            <w:pPr>
              <w:jc w:val="right"/>
              <w:rPr>
                <w:lang w:eastAsia="es-CR"/>
              </w:rPr>
            </w:pPr>
            <w:r w:rsidRPr="00795FB1">
              <w:rPr>
                <w:lang w:eastAsia="es-CR"/>
              </w:rPr>
              <w:t>1 039</w:t>
            </w:r>
          </w:p>
        </w:tc>
        <w:tc>
          <w:tcPr>
            <w:tcW w:w="293" w:type="pct"/>
            <w:tcBorders>
              <w:top w:val="nil"/>
              <w:left w:val="nil"/>
              <w:bottom w:val="nil"/>
              <w:right w:val="nil"/>
            </w:tcBorders>
            <w:shd w:val="clear" w:color="auto" w:fill="auto"/>
            <w:noWrap/>
            <w:vAlign w:val="bottom"/>
            <w:hideMark/>
          </w:tcPr>
          <w:p w14:paraId="03A14A10" w14:textId="77777777" w:rsidR="00795FB1" w:rsidRPr="00795FB1" w:rsidRDefault="00795FB1" w:rsidP="00795FB1">
            <w:pPr>
              <w:jc w:val="right"/>
              <w:rPr>
                <w:lang w:eastAsia="es-CR"/>
              </w:rPr>
            </w:pPr>
            <w:r w:rsidRPr="00795FB1">
              <w:rPr>
                <w:lang w:eastAsia="es-CR"/>
              </w:rPr>
              <w:t>1 938</w:t>
            </w:r>
          </w:p>
        </w:tc>
        <w:tc>
          <w:tcPr>
            <w:tcW w:w="293" w:type="pct"/>
            <w:tcBorders>
              <w:top w:val="nil"/>
              <w:left w:val="nil"/>
              <w:bottom w:val="nil"/>
              <w:right w:val="nil"/>
            </w:tcBorders>
            <w:shd w:val="clear" w:color="auto" w:fill="auto"/>
            <w:noWrap/>
            <w:vAlign w:val="bottom"/>
            <w:hideMark/>
          </w:tcPr>
          <w:p w14:paraId="5DA2F152" w14:textId="77777777" w:rsidR="00795FB1" w:rsidRPr="00795FB1" w:rsidRDefault="00795FB1" w:rsidP="00795FB1">
            <w:pPr>
              <w:jc w:val="right"/>
              <w:rPr>
                <w:lang w:eastAsia="es-CR"/>
              </w:rPr>
            </w:pPr>
            <w:r w:rsidRPr="00795FB1">
              <w:rPr>
                <w:lang w:eastAsia="es-CR"/>
              </w:rPr>
              <w:t>1 828</w:t>
            </w:r>
          </w:p>
        </w:tc>
        <w:tc>
          <w:tcPr>
            <w:tcW w:w="293" w:type="pct"/>
            <w:tcBorders>
              <w:top w:val="nil"/>
              <w:left w:val="nil"/>
              <w:bottom w:val="nil"/>
              <w:right w:val="nil"/>
            </w:tcBorders>
            <w:shd w:val="clear" w:color="auto" w:fill="auto"/>
            <w:noWrap/>
            <w:vAlign w:val="bottom"/>
            <w:hideMark/>
          </w:tcPr>
          <w:p w14:paraId="4F10C8C1" w14:textId="77777777" w:rsidR="00795FB1" w:rsidRPr="00795FB1" w:rsidRDefault="00795FB1" w:rsidP="00795FB1">
            <w:pPr>
              <w:jc w:val="right"/>
              <w:rPr>
                <w:lang w:eastAsia="es-CR"/>
              </w:rPr>
            </w:pPr>
            <w:r w:rsidRPr="00795FB1">
              <w:rPr>
                <w:lang w:eastAsia="es-CR"/>
              </w:rPr>
              <w:t>1 404</w:t>
            </w:r>
          </w:p>
        </w:tc>
        <w:tc>
          <w:tcPr>
            <w:tcW w:w="293" w:type="pct"/>
            <w:tcBorders>
              <w:top w:val="nil"/>
              <w:left w:val="nil"/>
              <w:bottom w:val="nil"/>
              <w:right w:val="nil"/>
            </w:tcBorders>
            <w:shd w:val="clear" w:color="auto" w:fill="auto"/>
            <w:noWrap/>
            <w:vAlign w:val="bottom"/>
            <w:hideMark/>
          </w:tcPr>
          <w:p w14:paraId="51F27884" w14:textId="77777777" w:rsidR="00795FB1" w:rsidRPr="00795FB1" w:rsidRDefault="00795FB1" w:rsidP="00795FB1">
            <w:pPr>
              <w:jc w:val="right"/>
              <w:rPr>
                <w:lang w:eastAsia="es-CR"/>
              </w:rPr>
            </w:pPr>
            <w:r w:rsidRPr="00795FB1">
              <w:rPr>
                <w:lang w:eastAsia="es-CR"/>
              </w:rPr>
              <w:t>1 150</w:t>
            </w:r>
          </w:p>
        </w:tc>
        <w:tc>
          <w:tcPr>
            <w:tcW w:w="245" w:type="pct"/>
            <w:tcBorders>
              <w:top w:val="nil"/>
              <w:left w:val="nil"/>
              <w:bottom w:val="nil"/>
              <w:right w:val="nil"/>
            </w:tcBorders>
            <w:shd w:val="clear" w:color="000000" w:fill="FFCCFF"/>
            <w:noWrap/>
            <w:vAlign w:val="center"/>
            <w:hideMark/>
          </w:tcPr>
          <w:p w14:paraId="5E064913"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322E5809" w14:textId="77777777" w:rsidR="00795FB1" w:rsidRPr="00795FB1" w:rsidRDefault="00795FB1" w:rsidP="00795FB1">
            <w:pPr>
              <w:jc w:val="right"/>
              <w:rPr>
                <w:lang w:eastAsia="es-CR"/>
              </w:rPr>
            </w:pPr>
            <w:r w:rsidRPr="00795FB1">
              <w:rPr>
                <w:lang w:eastAsia="es-CR"/>
              </w:rPr>
              <w:t xml:space="preserve">-254 </w:t>
            </w:r>
          </w:p>
        </w:tc>
      </w:tr>
      <w:tr w:rsidR="00795FB1" w:rsidRPr="00795FB1" w14:paraId="519AC2A7" w14:textId="77777777" w:rsidTr="00875977">
        <w:trPr>
          <w:trHeight w:val="20"/>
        </w:trPr>
        <w:tc>
          <w:tcPr>
            <w:tcW w:w="1272" w:type="pct"/>
            <w:tcBorders>
              <w:top w:val="nil"/>
              <w:left w:val="nil"/>
              <w:bottom w:val="nil"/>
              <w:right w:val="nil"/>
            </w:tcBorders>
            <w:shd w:val="clear" w:color="auto" w:fill="auto"/>
            <w:noWrap/>
            <w:vAlign w:val="bottom"/>
            <w:hideMark/>
          </w:tcPr>
          <w:p w14:paraId="5093DDEE" w14:textId="77777777" w:rsidR="00795FB1" w:rsidRPr="00795FB1" w:rsidRDefault="00795FB1" w:rsidP="00795FB1">
            <w:pPr>
              <w:rPr>
                <w:lang w:eastAsia="es-CR"/>
              </w:rPr>
            </w:pPr>
            <w:r w:rsidRPr="00795FB1">
              <w:rPr>
                <w:lang w:eastAsia="es-CR"/>
              </w:rPr>
              <w:t>Terminados por medida alterna-conciliación</w:t>
            </w:r>
          </w:p>
        </w:tc>
        <w:tc>
          <w:tcPr>
            <w:tcW w:w="293" w:type="pct"/>
            <w:tcBorders>
              <w:top w:val="nil"/>
              <w:left w:val="nil"/>
              <w:bottom w:val="nil"/>
              <w:right w:val="nil"/>
            </w:tcBorders>
            <w:shd w:val="clear" w:color="auto" w:fill="auto"/>
            <w:noWrap/>
            <w:vAlign w:val="bottom"/>
            <w:hideMark/>
          </w:tcPr>
          <w:p w14:paraId="53B5C9B4" w14:textId="77777777" w:rsidR="00795FB1" w:rsidRPr="00795FB1" w:rsidRDefault="00795FB1" w:rsidP="00795FB1">
            <w:pPr>
              <w:jc w:val="right"/>
              <w:rPr>
                <w:lang w:eastAsia="es-CR"/>
              </w:rPr>
            </w:pPr>
            <w:r w:rsidRPr="00795FB1">
              <w:rPr>
                <w:lang w:eastAsia="es-CR"/>
              </w:rPr>
              <w:t>254</w:t>
            </w:r>
          </w:p>
        </w:tc>
        <w:tc>
          <w:tcPr>
            <w:tcW w:w="293" w:type="pct"/>
            <w:tcBorders>
              <w:top w:val="nil"/>
              <w:left w:val="nil"/>
              <w:bottom w:val="nil"/>
              <w:right w:val="nil"/>
            </w:tcBorders>
            <w:shd w:val="clear" w:color="auto" w:fill="auto"/>
            <w:noWrap/>
            <w:vAlign w:val="bottom"/>
            <w:hideMark/>
          </w:tcPr>
          <w:p w14:paraId="0007DADB" w14:textId="77777777" w:rsidR="00795FB1" w:rsidRPr="00795FB1" w:rsidRDefault="00795FB1" w:rsidP="00795FB1">
            <w:pPr>
              <w:jc w:val="right"/>
              <w:rPr>
                <w:lang w:eastAsia="es-CR"/>
              </w:rPr>
            </w:pPr>
            <w:r w:rsidRPr="00795FB1">
              <w:rPr>
                <w:lang w:eastAsia="es-CR"/>
              </w:rPr>
              <w:t>433</w:t>
            </w:r>
          </w:p>
        </w:tc>
        <w:tc>
          <w:tcPr>
            <w:tcW w:w="293" w:type="pct"/>
            <w:tcBorders>
              <w:top w:val="nil"/>
              <w:left w:val="nil"/>
              <w:bottom w:val="nil"/>
              <w:right w:val="nil"/>
            </w:tcBorders>
            <w:shd w:val="clear" w:color="auto" w:fill="auto"/>
            <w:noWrap/>
            <w:vAlign w:val="bottom"/>
            <w:hideMark/>
          </w:tcPr>
          <w:p w14:paraId="4863BC94" w14:textId="77777777" w:rsidR="00795FB1" w:rsidRPr="00795FB1" w:rsidRDefault="00795FB1" w:rsidP="00795FB1">
            <w:pPr>
              <w:jc w:val="right"/>
              <w:rPr>
                <w:lang w:eastAsia="es-CR"/>
              </w:rPr>
            </w:pPr>
            <w:r w:rsidRPr="00795FB1">
              <w:rPr>
                <w:lang w:eastAsia="es-CR"/>
              </w:rPr>
              <w:t>714</w:t>
            </w:r>
          </w:p>
        </w:tc>
        <w:tc>
          <w:tcPr>
            <w:tcW w:w="293" w:type="pct"/>
            <w:tcBorders>
              <w:top w:val="nil"/>
              <w:left w:val="nil"/>
              <w:bottom w:val="nil"/>
              <w:right w:val="nil"/>
            </w:tcBorders>
            <w:shd w:val="clear" w:color="auto" w:fill="auto"/>
            <w:noWrap/>
            <w:vAlign w:val="bottom"/>
            <w:hideMark/>
          </w:tcPr>
          <w:p w14:paraId="35465C60" w14:textId="77777777" w:rsidR="00795FB1" w:rsidRPr="00795FB1" w:rsidRDefault="00795FB1" w:rsidP="00795FB1">
            <w:pPr>
              <w:jc w:val="right"/>
              <w:rPr>
                <w:lang w:eastAsia="es-CR"/>
              </w:rPr>
            </w:pPr>
            <w:r w:rsidRPr="00795FB1">
              <w:rPr>
                <w:lang w:eastAsia="es-CR"/>
              </w:rPr>
              <w:t>985</w:t>
            </w:r>
          </w:p>
        </w:tc>
        <w:tc>
          <w:tcPr>
            <w:tcW w:w="293" w:type="pct"/>
            <w:tcBorders>
              <w:top w:val="nil"/>
              <w:left w:val="nil"/>
              <w:bottom w:val="nil"/>
              <w:right w:val="nil"/>
            </w:tcBorders>
            <w:shd w:val="clear" w:color="auto" w:fill="auto"/>
            <w:noWrap/>
            <w:vAlign w:val="bottom"/>
            <w:hideMark/>
          </w:tcPr>
          <w:p w14:paraId="6752917C" w14:textId="77777777" w:rsidR="00795FB1" w:rsidRPr="00795FB1" w:rsidRDefault="00795FB1" w:rsidP="00795FB1">
            <w:pPr>
              <w:jc w:val="right"/>
              <w:rPr>
                <w:lang w:eastAsia="es-CR"/>
              </w:rPr>
            </w:pPr>
            <w:r w:rsidRPr="00795FB1">
              <w:rPr>
                <w:lang w:eastAsia="es-CR"/>
              </w:rPr>
              <w:t>1 893</w:t>
            </w:r>
          </w:p>
        </w:tc>
        <w:tc>
          <w:tcPr>
            <w:tcW w:w="293" w:type="pct"/>
            <w:tcBorders>
              <w:top w:val="nil"/>
              <w:left w:val="nil"/>
              <w:bottom w:val="nil"/>
              <w:right w:val="nil"/>
            </w:tcBorders>
            <w:shd w:val="clear" w:color="auto" w:fill="auto"/>
            <w:noWrap/>
            <w:vAlign w:val="bottom"/>
            <w:hideMark/>
          </w:tcPr>
          <w:p w14:paraId="65A42E3E" w14:textId="77777777" w:rsidR="00795FB1" w:rsidRPr="00795FB1" w:rsidRDefault="00795FB1" w:rsidP="00795FB1">
            <w:pPr>
              <w:jc w:val="right"/>
              <w:rPr>
                <w:lang w:eastAsia="es-CR"/>
              </w:rPr>
            </w:pPr>
            <w:r w:rsidRPr="00795FB1">
              <w:rPr>
                <w:lang w:eastAsia="es-CR"/>
              </w:rPr>
              <w:t>2 539</w:t>
            </w:r>
          </w:p>
        </w:tc>
        <w:tc>
          <w:tcPr>
            <w:tcW w:w="293" w:type="pct"/>
            <w:tcBorders>
              <w:top w:val="nil"/>
              <w:left w:val="nil"/>
              <w:bottom w:val="nil"/>
              <w:right w:val="nil"/>
            </w:tcBorders>
            <w:shd w:val="clear" w:color="auto" w:fill="auto"/>
            <w:noWrap/>
            <w:vAlign w:val="bottom"/>
            <w:hideMark/>
          </w:tcPr>
          <w:p w14:paraId="668EE573" w14:textId="77777777" w:rsidR="00795FB1" w:rsidRPr="00795FB1" w:rsidRDefault="00795FB1" w:rsidP="00795FB1">
            <w:pPr>
              <w:jc w:val="right"/>
              <w:rPr>
                <w:lang w:eastAsia="es-CR"/>
              </w:rPr>
            </w:pPr>
            <w:r w:rsidRPr="00795FB1">
              <w:rPr>
                <w:lang w:eastAsia="es-CR"/>
              </w:rPr>
              <w:t>2 552</w:t>
            </w:r>
          </w:p>
        </w:tc>
        <w:tc>
          <w:tcPr>
            <w:tcW w:w="293" w:type="pct"/>
            <w:tcBorders>
              <w:top w:val="nil"/>
              <w:left w:val="nil"/>
              <w:bottom w:val="nil"/>
              <w:right w:val="nil"/>
            </w:tcBorders>
            <w:shd w:val="clear" w:color="auto" w:fill="auto"/>
            <w:noWrap/>
            <w:vAlign w:val="bottom"/>
            <w:hideMark/>
          </w:tcPr>
          <w:p w14:paraId="13056052" w14:textId="77777777" w:rsidR="00795FB1" w:rsidRPr="00795FB1" w:rsidRDefault="00795FB1" w:rsidP="00795FB1">
            <w:pPr>
              <w:jc w:val="right"/>
              <w:rPr>
                <w:lang w:eastAsia="es-CR"/>
              </w:rPr>
            </w:pPr>
            <w:r w:rsidRPr="00795FB1">
              <w:rPr>
                <w:lang w:eastAsia="es-CR"/>
              </w:rPr>
              <w:t>2 548</w:t>
            </w:r>
          </w:p>
        </w:tc>
        <w:tc>
          <w:tcPr>
            <w:tcW w:w="293" w:type="pct"/>
            <w:tcBorders>
              <w:top w:val="nil"/>
              <w:left w:val="nil"/>
              <w:bottom w:val="nil"/>
              <w:right w:val="nil"/>
            </w:tcBorders>
            <w:shd w:val="clear" w:color="auto" w:fill="auto"/>
            <w:noWrap/>
            <w:vAlign w:val="bottom"/>
            <w:hideMark/>
          </w:tcPr>
          <w:p w14:paraId="504CE0B6" w14:textId="77777777" w:rsidR="00795FB1" w:rsidRPr="00795FB1" w:rsidRDefault="00795FB1" w:rsidP="00795FB1">
            <w:pPr>
              <w:jc w:val="right"/>
              <w:rPr>
                <w:lang w:eastAsia="es-CR"/>
              </w:rPr>
            </w:pPr>
            <w:r w:rsidRPr="00795FB1">
              <w:rPr>
                <w:lang w:eastAsia="es-CR"/>
              </w:rPr>
              <w:t>2 779</w:t>
            </w:r>
          </w:p>
        </w:tc>
        <w:tc>
          <w:tcPr>
            <w:tcW w:w="293" w:type="pct"/>
            <w:tcBorders>
              <w:top w:val="nil"/>
              <w:left w:val="nil"/>
              <w:bottom w:val="nil"/>
              <w:right w:val="nil"/>
            </w:tcBorders>
            <w:shd w:val="clear" w:color="auto" w:fill="auto"/>
            <w:noWrap/>
            <w:vAlign w:val="bottom"/>
            <w:hideMark/>
          </w:tcPr>
          <w:p w14:paraId="3055856D" w14:textId="77777777" w:rsidR="00795FB1" w:rsidRPr="00795FB1" w:rsidRDefault="00795FB1" w:rsidP="00795FB1">
            <w:pPr>
              <w:jc w:val="right"/>
              <w:rPr>
                <w:lang w:eastAsia="es-CR"/>
              </w:rPr>
            </w:pPr>
            <w:r w:rsidRPr="00795FB1">
              <w:rPr>
                <w:lang w:eastAsia="es-CR"/>
              </w:rPr>
              <w:t>3 258</w:t>
            </w:r>
          </w:p>
        </w:tc>
        <w:tc>
          <w:tcPr>
            <w:tcW w:w="293" w:type="pct"/>
            <w:tcBorders>
              <w:top w:val="nil"/>
              <w:left w:val="nil"/>
              <w:bottom w:val="nil"/>
              <w:right w:val="nil"/>
            </w:tcBorders>
            <w:shd w:val="clear" w:color="auto" w:fill="auto"/>
            <w:noWrap/>
            <w:vAlign w:val="bottom"/>
            <w:hideMark/>
          </w:tcPr>
          <w:p w14:paraId="5BEC823C" w14:textId="77777777" w:rsidR="00795FB1" w:rsidRPr="00795FB1" w:rsidRDefault="00795FB1" w:rsidP="00795FB1">
            <w:pPr>
              <w:jc w:val="right"/>
              <w:rPr>
                <w:lang w:eastAsia="es-CR"/>
              </w:rPr>
            </w:pPr>
            <w:r w:rsidRPr="00795FB1">
              <w:rPr>
                <w:lang w:eastAsia="es-CR"/>
              </w:rPr>
              <w:t>2 860</w:t>
            </w:r>
          </w:p>
        </w:tc>
        <w:tc>
          <w:tcPr>
            <w:tcW w:w="245" w:type="pct"/>
            <w:tcBorders>
              <w:top w:val="nil"/>
              <w:left w:val="nil"/>
              <w:bottom w:val="nil"/>
              <w:right w:val="nil"/>
            </w:tcBorders>
            <w:shd w:val="clear" w:color="000000" w:fill="FFCCFF"/>
            <w:noWrap/>
            <w:vAlign w:val="center"/>
            <w:hideMark/>
          </w:tcPr>
          <w:p w14:paraId="1B4D1742"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7782022F" w14:textId="77777777" w:rsidR="00795FB1" w:rsidRPr="00795FB1" w:rsidRDefault="00795FB1" w:rsidP="00795FB1">
            <w:pPr>
              <w:jc w:val="right"/>
              <w:rPr>
                <w:lang w:eastAsia="es-CR"/>
              </w:rPr>
            </w:pPr>
            <w:r w:rsidRPr="00795FB1">
              <w:rPr>
                <w:lang w:eastAsia="es-CR"/>
              </w:rPr>
              <w:t xml:space="preserve">-398 </w:t>
            </w:r>
          </w:p>
        </w:tc>
      </w:tr>
      <w:tr w:rsidR="00795FB1" w:rsidRPr="00795FB1" w14:paraId="2DF0DF01" w14:textId="77777777" w:rsidTr="00875977">
        <w:trPr>
          <w:trHeight w:val="20"/>
        </w:trPr>
        <w:tc>
          <w:tcPr>
            <w:tcW w:w="1272" w:type="pct"/>
            <w:tcBorders>
              <w:top w:val="nil"/>
              <w:left w:val="nil"/>
              <w:bottom w:val="nil"/>
              <w:right w:val="nil"/>
            </w:tcBorders>
            <w:shd w:val="clear" w:color="auto" w:fill="auto"/>
            <w:noWrap/>
            <w:vAlign w:val="bottom"/>
            <w:hideMark/>
          </w:tcPr>
          <w:p w14:paraId="392A6AFE" w14:textId="77777777" w:rsidR="00795FB1" w:rsidRPr="00795FB1" w:rsidRDefault="00795FB1" w:rsidP="00795FB1">
            <w:pPr>
              <w:jc w:val="right"/>
              <w:rPr>
                <w:lang w:eastAsia="es-CR"/>
              </w:rPr>
            </w:pPr>
            <w:r w:rsidRPr="00795FB1">
              <w:rPr>
                <w:lang w:eastAsia="es-CR"/>
              </w:rPr>
              <w:t xml:space="preserve"> </w:t>
            </w:r>
          </w:p>
        </w:tc>
        <w:tc>
          <w:tcPr>
            <w:tcW w:w="293" w:type="pct"/>
            <w:tcBorders>
              <w:top w:val="nil"/>
              <w:left w:val="nil"/>
              <w:bottom w:val="nil"/>
              <w:right w:val="nil"/>
            </w:tcBorders>
            <w:shd w:val="clear" w:color="auto" w:fill="auto"/>
            <w:noWrap/>
            <w:vAlign w:val="bottom"/>
            <w:hideMark/>
          </w:tcPr>
          <w:p w14:paraId="2B576273"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526896E4"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11717CC0"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49CB9602"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2246B6C6"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0DDEA0ED"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30D05327"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4312DBB4"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45836EBE"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5E3C4D82"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4A764FF0" w14:textId="77777777" w:rsidR="00795FB1" w:rsidRPr="00795FB1" w:rsidRDefault="00795FB1" w:rsidP="00795FB1">
            <w:pPr>
              <w:rPr>
                <w:lang w:eastAsia="es-CR"/>
              </w:rPr>
            </w:pPr>
          </w:p>
        </w:tc>
        <w:tc>
          <w:tcPr>
            <w:tcW w:w="245" w:type="pct"/>
            <w:tcBorders>
              <w:top w:val="nil"/>
              <w:left w:val="nil"/>
              <w:bottom w:val="nil"/>
              <w:right w:val="nil"/>
            </w:tcBorders>
            <w:shd w:val="clear" w:color="auto" w:fill="auto"/>
            <w:noWrap/>
            <w:vAlign w:val="bottom"/>
            <w:hideMark/>
          </w:tcPr>
          <w:p w14:paraId="37E5909E" w14:textId="77777777" w:rsidR="00795FB1" w:rsidRPr="00795FB1" w:rsidRDefault="00795FB1" w:rsidP="00795FB1">
            <w:pPr>
              <w:rPr>
                <w:lang w:eastAsia="es-CR"/>
              </w:rPr>
            </w:pPr>
          </w:p>
        </w:tc>
        <w:tc>
          <w:tcPr>
            <w:tcW w:w="263" w:type="pct"/>
            <w:tcBorders>
              <w:top w:val="nil"/>
              <w:left w:val="nil"/>
              <w:bottom w:val="nil"/>
              <w:right w:val="nil"/>
            </w:tcBorders>
            <w:shd w:val="clear" w:color="auto" w:fill="auto"/>
            <w:noWrap/>
            <w:vAlign w:val="bottom"/>
            <w:hideMark/>
          </w:tcPr>
          <w:p w14:paraId="7CE9BC7C" w14:textId="77777777" w:rsidR="00795FB1" w:rsidRPr="00795FB1" w:rsidRDefault="00795FB1" w:rsidP="00795FB1">
            <w:pPr>
              <w:rPr>
                <w:lang w:eastAsia="es-CR"/>
              </w:rPr>
            </w:pPr>
          </w:p>
        </w:tc>
      </w:tr>
      <w:tr w:rsidR="00795FB1" w:rsidRPr="00795FB1" w14:paraId="7D717EFC" w14:textId="77777777" w:rsidTr="00875977">
        <w:trPr>
          <w:trHeight w:val="20"/>
        </w:trPr>
        <w:tc>
          <w:tcPr>
            <w:tcW w:w="1272" w:type="pct"/>
            <w:tcBorders>
              <w:top w:val="nil"/>
              <w:left w:val="nil"/>
              <w:bottom w:val="nil"/>
              <w:right w:val="nil"/>
            </w:tcBorders>
            <w:shd w:val="clear" w:color="auto" w:fill="auto"/>
            <w:noWrap/>
            <w:vAlign w:val="bottom"/>
            <w:hideMark/>
          </w:tcPr>
          <w:p w14:paraId="0CA7E9E1" w14:textId="77777777" w:rsidR="00795FB1" w:rsidRPr="00795FB1" w:rsidRDefault="00795FB1" w:rsidP="00795FB1">
            <w:pPr>
              <w:rPr>
                <w:lang w:eastAsia="es-CR"/>
              </w:rPr>
            </w:pPr>
            <w:r w:rsidRPr="00795FB1">
              <w:rPr>
                <w:lang w:eastAsia="es-CR"/>
              </w:rPr>
              <w:t>Circulante final en Trámite</w:t>
            </w:r>
          </w:p>
        </w:tc>
        <w:tc>
          <w:tcPr>
            <w:tcW w:w="293" w:type="pct"/>
            <w:tcBorders>
              <w:top w:val="nil"/>
              <w:left w:val="nil"/>
              <w:bottom w:val="nil"/>
              <w:right w:val="nil"/>
            </w:tcBorders>
            <w:shd w:val="clear" w:color="auto" w:fill="auto"/>
            <w:noWrap/>
            <w:vAlign w:val="bottom"/>
            <w:hideMark/>
          </w:tcPr>
          <w:p w14:paraId="20C41F47" w14:textId="77777777" w:rsidR="00795FB1" w:rsidRPr="00795FB1" w:rsidRDefault="00795FB1" w:rsidP="00795FB1">
            <w:pPr>
              <w:jc w:val="right"/>
              <w:rPr>
                <w:lang w:eastAsia="es-CR"/>
              </w:rPr>
            </w:pPr>
            <w:r w:rsidRPr="00795FB1">
              <w:rPr>
                <w:lang w:eastAsia="es-CR"/>
              </w:rPr>
              <w:t>12387</w:t>
            </w:r>
          </w:p>
        </w:tc>
        <w:tc>
          <w:tcPr>
            <w:tcW w:w="293" w:type="pct"/>
            <w:tcBorders>
              <w:top w:val="nil"/>
              <w:left w:val="nil"/>
              <w:bottom w:val="nil"/>
              <w:right w:val="nil"/>
            </w:tcBorders>
            <w:shd w:val="clear" w:color="auto" w:fill="auto"/>
            <w:noWrap/>
            <w:vAlign w:val="bottom"/>
            <w:hideMark/>
          </w:tcPr>
          <w:p w14:paraId="1EF0A5A9" w14:textId="77777777" w:rsidR="00795FB1" w:rsidRPr="00795FB1" w:rsidRDefault="00795FB1" w:rsidP="00795FB1">
            <w:pPr>
              <w:jc w:val="right"/>
              <w:rPr>
                <w:lang w:eastAsia="es-CR"/>
              </w:rPr>
            </w:pPr>
            <w:r w:rsidRPr="00795FB1">
              <w:rPr>
                <w:lang w:eastAsia="es-CR"/>
              </w:rPr>
              <w:t>14117</w:t>
            </w:r>
          </w:p>
        </w:tc>
        <w:tc>
          <w:tcPr>
            <w:tcW w:w="293" w:type="pct"/>
            <w:tcBorders>
              <w:top w:val="nil"/>
              <w:left w:val="nil"/>
              <w:bottom w:val="nil"/>
              <w:right w:val="nil"/>
            </w:tcBorders>
            <w:shd w:val="clear" w:color="auto" w:fill="auto"/>
            <w:noWrap/>
            <w:vAlign w:val="bottom"/>
            <w:hideMark/>
          </w:tcPr>
          <w:p w14:paraId="11100715" w14:textId="77777777" w:rsidR="00795FB1" w:rsidRPr="00795FB1" w:rsidRDefault="00795FB1" w:rsidP="00795FB1">
            <w:pPr>
              <w:jc w:val="right"/>
              <w:rPr>
                <w:lang w:eastAsia="es-CR"/>
              </w:rPr>
            </w:pPr>
            <w:r w:rsidRPr="00795FB1">
              <w:rPr>
                <w:lang w:eastAsia="es-CR"/>
              </w:rPr>
              <w:t>16166</w:t>
            </w:r>
          </w:p>
        </w:tc>
        <w:tc>
          <w:tcPr>
            <w:tcW w:w="293" w:type="pct"/>
            <w:tcBorders>
              <w:top w:val="nil"/>
              <w:left w:val="nil"/>
              <w:bottom w:val="nil"/>
              <w:right w:val="nil"/>
            </w:tcBorders>
            <w:shd w:val="clear" w:color="auto" w:fill="auto"/>
            <w:noWrap/>
            <w:vAlign w:val="bottom"/>
            <w:hideMark/>
          </w:tcPr>
          <w:p w14:paraId="2EEC7D6F" w14:textId="77777777" w:rsidR="00795FB1" w:rsidRPr="00795FB1" w:rsidRDefault="00795FB1" w:rsidP="00795FB1">
            <w:pPr>
              <w:jc w:val="right"/>
              <w:rPr>
                <w:lang w:eastAsia="es-CR"/>
              </w:rPr>
            </w:pPr>
            <w:r w:rsidRPr="00795FB1">
              <w:rPr>
                <w:lang w:eastAsia="es-CR"/>
              </w:rPr>
              <w:t>17392</w:t>
            </w:r>
          </w:p>
        </w:tc>
        <w:tc>
          <w:tcPr>
            <w:tcW w:w="293" w:type="pct"/>
            <w:tcBorders>
              <w:top w:val="nil"/>
              <w:left w:val="nil"/>
              <w:bottom w:val="nil"/>
              <w:right w:val="nil"/>
            </w:tcBorders>
            <w:shd w:val="clear" w:color="auto" w:fill="auto"/>
            <w:noWrap/>
            <w:vAlign w:val="bottom"/>
            <w:hideMark/>
          </w:tcPr>
          <w:p w14:paraId="4194C5C5" w14:textId="77777777" w:rsidR="00795FB1" w:rsidRPr="00795FB1" w:rsidRDefault="00795FB1" w:rsidP="00795FB1">
            <w:pPr>
              <w:jc w:val="right"/>
              <w:rPr>
                <w:lang w:eastAsia="es-CR"/>
              </w:rPr>
            </w:pPr>
            <w:r w:rsidRPr="00795FB1">
              <w:rPr>
                <w:lang w:eastAsia="es-CR"/>
              </w:rPr>
              <w:t>18107</w:t>
            </w:r>
          </w:p>
        </w:tc>
        <w:tc>
          <w:tcPr>
            <w:tcW w:w="293" w:type="pct"/>
            <w:tcBorders>
              <w:top w:val="nil"/>
              <w:left w:val="nil"/>
              <w:bottom w:val="nil"/>
              <w:right w:val="nil"/>
            </w:tcBorders>
            <w:shd w:val="clear" w:color="auto" w:fill="auto"/>
            <w:noWrap/>
            <w:vAlign w:val="bottom"/>
            <w:hideMark/>
          </w:tcPr>
          <w:p w14:paraId="0373E41F" w14:textId="77777777" w:rsidR="00795FB1" w:rsidRPr="00795FB1" w:rsidRDefault="00795FB1" w:rsidP="00795FB1">
            <w:pPr>
              <w:jc w:val="right"/>
              <w:rPr>
                <w:lang w:eastAsia="es-CR"/>
              </w:rPr>
            </w:pPr>
            <w:r w:rsidRPr="00795FB1">
              <w:rPr>
                <w:lang w:eastAsia="es-CR"/>
              </w:rPr>
              <w:t>20984</w:t>
            </w:r>
          </w:p>
        </w:tc>
        <w:tc>
          <w:tcPr>
            <w:tcW w:w="293" w:type="pct"/>
            <w:tcBorders>
              <w:top w:val="nil"/>
              <w:left w:val="nil"/>
              <w:bottom w:val="nil"/>
              <w:right w:val="nil"/>
            </w:tcBorders>
            <w:shd w:val="clear" w:color="auto" w:fill="auto"/>
            <w:noWrap/>
            <w:vAlign w:val="bottom"/>
            <w:hideMark/>
          </w:tcPr>
          <w:p w14:paraId="10032CAA" w14:textId="77777777" w:rsidR="00795FB1" w:rsidRPr="00795FB1" w:rsidRDefault="00795FB1" w:rsidP="00795FB1">
            <w:pPr>
              <w:jc w:val="right"/>
              <w:rPr>
                <w:lang w:eastAsia="es-CR"/>
              </w:rPr>
            </w:pPr>
            <w:r w:rsidRPr="00795FB1">
              <w:rPr>
                <w:lang w:eastAsia="es-CR"/>
              </w:rPr>
              <w:t>22901</w:t>
            </w:r>
          </w:p>
        </w:tc>
        <w:tc>
          <w:tcPr>
            <w:tcW w:w="293" w:type="pct"/>
            <w:tcBorders>
              <w:top w:val="nil"/>
              <w:left w:val="nil"/>
              <w:bottom w:val="nil"/>
              <w:right w:val="nil"/>
            </w:tcBorders>
            <w:shd w:val="clear" w:color="auto" w:fill="auto"/>
            <w:noWrap/>
            <w:vAlign w:val="bottom"/>
            <w:hideMark/>
          </w:tcPr>
          <w:p w14:paraId="64D54076" w14:textId="77777777" w:rsidR="00795FB1" w:rsidRPr="00795FB1" w:rsidRDefault="00795FB1" w:rsidP="00795FB1">
            <w:pPr>
              <w:jc w:val="right"/>
              <w:rPr>
                <w:lang w:eastAsia="es-CR"/>
              </w:rPr>
            </w:pPr>
            <w:r w:rsidRPr="00795FB1">
              <w:rPr>
                <w:lang w:eastAsia="es-CR"/>
              </w:rPr>
              <w:t>23281</w:t>
            </w:r>
          </w:p>
        </w:tc>
        <w:tc>
          <w:tcPr>
            <w:tcW w:w="293" w:type="pct"/>
            <w:tcBorders>
              <w:top w:val="nil"/>
              <w:left w:val="nil"/>
              <w:bottom w:val="nil"/>
              <w:right w:val="nil"/>
            </w:tcBorders>
            <w:shd w:val="clear" w:color="auto" w:fill="auto"/>
            <w:noWrap/>
            <w:vAlign w:val="bottom"/>
            <w:hideMark/>
          </w:tcPr>
          <w:p w14:paraId="6416CC60" w14:textId="77777777" w:rsidR="00795FB1" w:rsidRPr="00795FB1" w:rsidRDefault="00795FB1" w:rsidP="00795FB1">
            <w:pPr>
              <w:jc w:val="right"/>
              <w:rPr>
                <w:lang w:eastAsia="es-CR"/>
              </w:rPr>
            </w:pPr>
            <w:r w:rsidRPr="00795FB1">
              <w:rPr>
                <w:lang w:eastAsia="es-CR"/>
              </w:rPr>
              <w:t>20198</w:t>
            </w:r>
          </w:p>
        </w:tc>
        <w:tc>
          <w:tcPr>
            <w:tcW w:w="293" w:type="pct"/>
            <w:tcBorders>
              <w:top w:val="nil"/>
              <w:left w:val="nil"/>
              <w:bottom w:val="nil"/>
              <w:right w:val="nil"/>
            </w:tcBorders>
            <w:shd w:val="clear" w:color="auto" w:fill="auto"/>
            <w:noWrap/>
            <w:vAlign w:val="bottom"/>
            <w:hideMark/>
          </w:tcPr>
          <w:p w14:paraId="59AB7316" w14:textId="77777777" w:rsidR="00795FB1" w:rsidRPr="00795FB1" w:rsidRDefault="00795FB1" w:rsidP="00795FB1">
            <w:pPr>
              <w:jc w:val="right"/>
              <w:rPr>
                <w:lang w:eastAsia="es-CR"/>
              </w:rPr>
            </w:pPr>
            <w:r w:rsidRPr="00795FB1">
              <w:rPr>
                <w:lang w:eastAsia="es-CR"/>
              </w:rPr>
              <w:t>19742</w:t>
            </w:r>
          </w:p>
        </w:tc>
        <w:tc>
          <w:tcPr>
            <w:tcW w:w="293" w:type="pct"/>
            <w:tcBorders>
              <w:top w:val="nil"/>
              <w:left w:val="nil"/>
              <w:bottom w:val="nil"/>
              <w:right w:val="nil"/>
            </w:tcBorders>
            <w:shd w:val="clear" w:color="auto" w:fill="auto"/>
            <w:noWrap/>
            <w:vAlign w:val="bottom"/>
            <w:hideMark/>
          </w:tcPr>
          <w:p w14:paraId="216B08A2" w14:textId="77777777" w:rsidR="00795FB1" w:rsidRPr="00795FB1" w:rsidRDefault="00795FB1" w:rsidP="00795FB1">
            <w:pPr>
              <w:jc w:val="right"/>
              <w:rPr>
                <w:lang w:eastAsia="es-CR"/>
              </w:rPr>
            </w:pPr>
            <w:r w:rsidRPr="00795FB1">
              <w:rPr>
                <w:lang w:eastAsia="es-CR"/>
              </w:rPr>
              <w:t>22723</w:t>
            </w:r>
          </w:p>
        </w:tc>
        <w:tc>
          <w:tcPr>
            <w:tcW w:w="245" w:type="pct"/>
            <w:tcBorders>
              <w:top w:val="nil"/>
              <w:left w:val="nil"/>
              <w:bottom w:val="nil"/>
              <w:right w:val="nil"/>
            </w:tcBorders>
            <w:shd w:val="clear" w:color="000000" w:fill="FFF2CC"/>
            <w:noWrap/>
            <w:vAlign w:val="center"/>
            <w:hideMark/>
          </w:tcPr>
          <w:p w14:paraId="2236E913"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2F98368D" w14:textId="77777777" w:rsidR="00795FB1" w:rsidRPr="00795FB1" w:rsidRDefault="00795FB1" w:rsidP="00795FB1">
            <w:pPr>
              <w:jc w:val="right"/>
              <w:rPr>
                <w:lang w:eastAsia="es-CR"/>
              </w:rPr>
            </w:pPr>
            <w:r w:rsidRPr="00795FB1">
              <w:rPr>
                <w:lang w:eastAsia="es-CR"/>
              </w:rPr>
              <w:t xml:space="preserve">2 981 </w:t>
            </w:r>
          </w:p>
        </w:tc>
      </w:tr>
      <w:tr w:rsidR="00795FB1" w:rsidRPr="00795FB1" w14:paraId="08588C78" w14:textId="77777777" w:rsidTr="00875977">
        <w:trPr>
          <w:trHeight w:val="20"/>
        </w:trPr>
        <w:tc>
          <w:tcPr>
            <w:tcW w:w="1272" w:type="pct"/>
            <w:tcBorders>
              <w:top w:val="nil"/>
              <w:left w:val="nil"/>
              <w:bottom w:val="nil"/>
              <w:right w:val="nil"/>
            </w:tcBorders>
            <w:shd w:val="clear" w:color="auto" w:fill="auto"/>
            <w:noWrap/>
            <w:vAlign w:val="bottom"/>
            <w:hideMark/>
          </w:tcPr>
          <w:p w14:paraId="0621797E" w14:textId="77777777" w:rsidR="00795FB1" w:rsidRPr="00795FB1" w:rsidRDefault="00795FB1" w:rsidP="00795FB1">
            <w:pPr>
              <w:rPr>
                <w:lang w:eastAsia="es-CR"/>
              </w:rPr>
            </w:pPr>
            <w:r w:rsidRPr="00795FB1">
              <w:rPr>
                <w:lang w:eastAsia="es-CR"/>
              </w:rPr>
              <w:t xml:space="preserve">Circulante final en </w:t>
            </w:r>
            <w:proofErr w:type="spellStart"/>
            <w:r w:rsidRPr="00795FB1">
              <w:rPr>
                <w:lang w:eastAsia="es-CR"/>
              </w:rPr>
              <w:t>Ejecucíón</w:t>
            </w:r>
            <w:proofErr w:type="spellEnd"/>
          </w:p>
        </w:tc>
        <w:tc>
          <w:tcPr>
            <w:tcW w:w="293" w:type="pct"/>
            <w:tcBorders>
              <w:top w:val="nil"/>
              <w:left w:val="nil"/>
              <w:bottom w:val="nil"/>
              <w:right w:val="nil"/>
            </w:tcBorders>
            <w:shd w:val="clear" w:color="auto" w:fill="auto"/>
            <w:noWrap/>
            <w:vAlign w:val="bottom"/>
            <w:hideMark/>
          </w:tcPr>
          <w:p w14:paraId="4D3E98A3" w14:textId="77777777" w:rsidR="00795FB1" w:rsidRPr="00795FB1" w:rsidRDefault="00795FB1" w:rsidP="00795FB1">
            <w:pPr>
              <w:jc w:val="right"/>
              <w:rPr>
                <w:lang w:eastAsia="es-CR"/>
              </w:rPr>
            </w:pPr>
            <w:r w:rsidRPr="00795FB1">
              <w:rPr>
                <w:lang w:eastAsia="es-CR"/>
              </w:rPr>
              <w:t>4074</w:t>
            </w:r>
          </w:p>
        </w:tc>
        <w:tc>
          <w:tcPr>
            <w:tcW w:w="293" w:type="pct"/>
            <w:tcBorders>
              <w:top w:val="nil"/>
              <w:left w:val="nil"/>
              <w:bottom w:val="nil"/>
              <w:right w:val="nil"/>
            </w:tcBorders>
            <w:shd w:val="clear" w:color="auto" w:fill="auto"/>
            <w:noWrap/>
            <w:vAlign w:val="bottom"/>
            <w:hideMark/>
          </w:tcPr>
          <w:p w14:paraId="75727217" w14:textId="77777777" w:rsidR="00795FB1" w:rsidRPr="00795FB1" w:rsidRDefault="00795FB1" w:rsidP="00795FB1">
            <w:pPr>
              <w:jc w:val="right"/>
              <w:rPr>
                <w:lang w:eastAsia="es-CR"/>
              </w:rPr>
            </w:pPr>
            <w:r w:rsidRPr="00795FB1">
              <w:rPr>
                <w:lang w:eastAsia="es-CR"/>
              </w:rPr>
              <w:t>4344</w:t>
            </w:r>
          </w:p>
        </w:tc>
        <w:tc>
          <w:tcPr>
            <w:tcW w:w="293" w:type="pct"/>
            <w:tcBorders>
              <w:top w:val="nil"/>
              <w:left w:val="nil"/>
              <w:bottom w:val="nil"/>
              <w:right w:val="nil"/>
            </w:tcBorders>
            <w:shd w:val="clear" w:color="auto" w:fill="auto"/>
            <w:noWrap/>
            <w:vAlign w:val="bottom"/>
            <w:hideMark/>
          </w:tcPr>
          <w:p w14:paraId="428FC422" w14:textId="77777777" w:rsidR="00795FB1" w:rsidRPr="00795FB1" w:rsidRDefault="00795FB1" w:rsidP="00795FB1">
            <w:pPr>
              <w:jc w:val="right"/>
              <w:rPr>
                <w:lang w:eastAsia="es-CR"/>
              </w:rPr>
            </w:pPr>
            <w:r w:rsidRPr="00795FB1">
              <w:rPr>
                <w:lang w:eastAsia="es-CR"/>
              </w:rPr>
              <w:t>5574</w:t>
            </w:r>
          </w:p>
        </w:tc>
        <w:tc>
          <w:tcPr>
            <w:tcW w:w="293" w:type="pct"/>
            <w:tcBorders>
              <w:top w:val="nil"/>
              <w:left w:val="nil"/>
              <w:bottom w:val="nil"/>
              <w:right w:val="nil"/>
            </w:tcBorders>
            <w:shd w:val="clear" w:color="auto" w:fill="auto"/>
            <w:noWrap/>
            <w:vAlign w:val="bottom"/>
            <w:hideMark/>
          </w:tcPr>
          <w:p w14:paraId="206415DC" w14:textId="77777777" w:rsidR="00795FB1" w:rsidRPr="00795FB1" w:rsidRDefault="00795FB1" w:rsidP="00795FB1">
            <w:pPr>
              <w:jc w:val="right"/>
              <w:rPr>
                <w:lang w:eastAsia="es-CR"/>
              </w:rPr>
            </w:pPr>
            <w:r w:rsidRPr="00795FB1">
              <w:rPr>
                <w:lang w:eastAsia="es-CR"/>
              </w:rPr>
              <w:t>7311</w:t>
            </w:r>
          </w:p>
        </w:tc>
        <w:tc>
          <w:tcPr>
            <w:tcW w:w="293" w:type="pct"/>
            <w:tcBorders>
              <w:top w:val="nil"/>
              <w:left w:val="nil"/>
              <w:bottom w:val="nil"/>
              <w:right w:val="nil"/>
            </w:tcBorders>
            <w:shd w:val="clear" w:color="auto" w:fill="auto"/>
            <w:noWrap/>
            <w:vAlign w:val="bottom"/>
            <w:hideMark/>
          </w:tcPr>
          <w:p w14:paraId="3AA753AB" w14:textId="77777777" w:rsidR="00795FB1" w:rsidRPr="00795FB1" w:rsidRDefault="00795FB1" w:rsidP="00795FB1">
            <w:pPr>
              <w:jc w:val="right"/>
              <w:rPr>
                <w:lang w:eastAsia="es-CR"/>
              </w:rPr>
            </w:pPr>
            <w:r w:rsidRPr="00795FB1">
              <w:rPr>
                <w:lang w:eastAsia="es-CR"/>
              </w:rPr>
              <w:t>8800</w:t>
            </w:r>
          </w:p>
        </w:tc>
        <w:tc>
          <w:tcPr>
            <w:tcW w:w="293" w:type="pct"/>
            <w:tcBorders>
              <w:top w:val="nil"/>
              <w:left w:val="nil"/>
              <w:bottom w:val="nil"/>
              <w:right w:val="nil"/>
            </w:tcBorders>
            <w:shd w:val="clear" w:color="auto" w:fill="auto"/>
            <w:noWrap/>
            <w:vAlign w:val="bottom"/>
            <w:hideMark/>
          </w:tcPr>
          <w:p w14:paraId="40418A2F" w14:textId="77777777" w:rsidR="00795FB1" w:rsidRPr="00795FB1" w:rsidRDefault="00795FB1" w:rsidP="00795FB1">
            <w:pPr>
              <w:jc w:val="right"/>
              <w:rPr>
                <w:lang w:eastAsia="es-CR"/>
              </w:rPr>
            </w:pPr>
            <w:r w:rsidRPr="00795FB1">
              <w:rPr>
                <w:lang w:eastAsia="es-CR"/>
              </w:rPr>
              <w:t>8861</w:t>
            </w:r>
          </w:p>
        </w:tc>
        <w:tc>
          <w:tcPr>
            <w:tcW w:w="293" w:type="pct"/>
            <w:tcBorders>
              <w:top w:val="nil"/>
              <w:left w:val="nil"/>
              <w:bottom w:val="nil"/>
              <w:right w:val="nil"/>
            </w:tcBorders>
            <w:shd w:val="clear" w:color="auto" w:fill="auto"/>
            <w:noWrap/>
            <w:vAlign w:val="bottom"/>
            <w:hideMark/>
          </w:tcPr>
          <w:p w14:paraId="2D5EF65B" w14:textId="77777777" w:rsidR="00795FB1" w:rsidRPr="00795FB1" w:rsidRDefault="00795FB1" w:rsidP="00795FB1">
            <w:pPr>
              <w:jc w:val="right"/>
              <w:rPr>
                <w:lang w:eastAsia="es-CR"/>
              </w:rPr>
            </w:pPr>
            <w:r w:rsidRPr="00795FB1">
              <w:rPr>
                <w:lang w:eastAsia="es-CR"/>
              </w:rPr>
              <w:t>8884</w:t>
            </w:r>
          </w:p>
        </w:tc>
        <w:tc>
          <w:tcPr>
            <w:tcW w:w="293" w:type="pct"/>
            <w:tcBorders>
              <w:top w:val="nil"/>
              <w:left w:val="nil"/>
              <w:bottom w:val="nil"/>
              <w:right w:val="nil"/>
            </w:tcBorders>
            <w:shd w:val="clear" w:color="auto" w:fill="auto"/>
            <w:noWrap/>
            <w:vAlign w:val="bottom"/>
            <w:hideMark/>
          </w:tcPr>
          <w:p w14:paraId="2F1DCD43" w14:textId="77777777" w:rsidR="00795FB1" w:rsidRPr="00795FB1" w:rsidRDefault="00795FB1" w:rsidP="00795FB1">
            <w:pPr>
              <w:jc w:val="right"/>
              <w:rPr>
                <w:lang w:eastAsia="es-CR"/>
              </w:rPr>
            </w:pPr>
            <w:r w:rsidRPr="00795FB1">
              <w:rPr>
                <w:lang w:eastAsia="es-CR"/>
              </w:rPr>
              <w:t>9661</w:t>
            </w:r>
          </w:p>
        </w:tc>
        <w:tc>
          <w:tcPr>
            <w:tcW w:w="293" w:type="pct"/>
            <w:tcBorders>
              <w:top w:val="nil"/>
              <w:left w:val="nil"/>
              <w:bottom w:val="nil"/>
              <w:right w:val="nil"/>
            </w:tcBorders>
            <w:shd w:val="clear" w:color="auto" w:fill="auto"/>
            <w:noWrap/>
            <w:vAlign w:val="bottom"/>
            <w:hideMark/>
          </w:tcPr>
          <w:p w14:paraId="255852C4" w14:textId="77777777" w:rsidR="00795FB1" w:rsidRPr="00795FB1" w:rsidRDefault="00795FB1" w:rsidP="00795FB1">
            <w:pPr>
              <w:jc w:val="right"/>
              <w:rPr>
                <w:lang w:eastAsia="es-CR"/>
              </w:rPr>
            </w:pPr>
            <w:r w:rsidRPr="00795FB1">
              <w:rPr>
                <w:lang w:eastAsia="es-CR"/>
              </w:rPr>
              <w:t>10205</w:t>
            </w:r>
          </w:p>
        </w:tc>
        <w:tc>
          <w:tcPr>
            <w:tcW w:w="293" w:type="pct"/>
            <w:tcBorders>
              <w:top w:val="nil"/>
              <w:left w:val="nil"/>
              <w:bottom w:val="nil"/>
              <w:right w:val="nil"/>
            </w:tcBorders>
            <w:shd w:val="clear" w:color="auto" w:fill="auto"/>
            <w:noWrap/>
            <w:vAlign w:val="bottom"/>
            <w:hideMark/>
          </w:tcPr>
          <w:p w14:paraId="486BF15C" w14:textId="77777777" w:rsidR="00795FB1" w:rsidRPr="00795FB1" w:rsidRDefault="00795FB1" w:rsidP="00795FB1">
            <w:pPr>
              <w:jc w:val="right"/>
              <w:rPr>
                <w:lang w:eastAsia="es-CR"/>
              </w:rPr>
            </w:pPr>
            <w:r w:rsidRPr="00795FB1">
              <w:rPr>
                <w:lang w:eastAsia="es-CR"/>
              </w:rPr>
              <w:t>10297</w:t>
            </w:r>
          </w:p>
        </w:tc>
        <w:tc>
          <w:tcPr>
            <w:tcW w:w="293" w:type="pct"/>
            <w:tcBorders>
              <w:top w:val="nil"/>
              <w:left w:val="nil"/>
              <w:bottom w:val="nil"/>
              <w:right w:val="nil"/>
            </w:tcBorders>
            <w:shd w:val="clear" w:color="auto" w:fill="auto"/>
            <w:noWrap/>
            <w:vAlign w:val="bottom"/>
            <w:hideMark/>
          </w:tcPr>
          <w:p w14:paraId="70172D30" w14:textId="77777777" w:rsidR="00795FB1" w:rsidRPr="00795FB1" w:rsidRDefault="00795FB1" w:rsidP="00795FB1">
            <w:pPr>
              <w:jc w:val="right"/>
              <w:rPr>
                <w:lang w:eastAsia="es-CR"/>
              </w:rPr>
            </w:pPr>
            <w:r w:rsidRPr="00795FB1">
              <w:rPr>
                <w:lang w:eastAsia="es-CR"/>
              </w:rPr>
              <w:t>9269</w:t>
            </w:r>
          </w:p>
        </w:tc>
        <w:tc>
          <w:tcPr>
            <w:tcW w:w="245" w:type="pct"/>
            <w:tcBorders>
              <w:top w:val="nil"/>
              <w:left w:val="nil"/>
              <w:bottom w:val="nil"/>
              <w:right w:val="nil"/>
            </w:tcBorders>
            <w:shd w:val="clear" w:color="000000" w:fill="FFCCFF"/>
            <w:noWrap/>
            <w:vAlign w:val="center"/>
            <w:hideMark/>
          </w:tcPr>
          <w:p w14:paraId="442D7150"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1E60F30A" w14:textId="77777777" w:rsidR="00795FB1" w:rsidRPr="00795FB1" w:rsidRDefault="00795FB1" w:rsidP="00795FB1">
            <w:pPr>
              <w:jc w:val="right"/>
              <w:rPr>
                <w:lang w:eastAsia="es-CR"/>
              </w:rPr>
            </w:pPr>
            <w:r w:rsidRPr="00795FB1">
              <w:rPr>
                <w:lang w:eastAsia="es-CR"/>
              </w:rPr>
              <w:t xml:space="preserve">-1 028 </w:t>
            </w:r>
          </w:p>
        </w:tc>
      </w:tr>
      <w:tr w:rsidR="00795FB1" w:rsidRPr="00795FB1" w14:paraId="3A75F521" w14:textId="77777777" w:rsidTr="00875977">
        <w:trPr>
          <w:trHeight w:val="20"/>
        </w:trPr>
        <w:tc>
          <w:tcPr>
            <w:tcW w:w="1272" w:type="pct"/>
            <w:tcBorders>
              <w:top w:val="nil"/>
              <w:left w:val="nil"/>
              <w:bottom w:val="nil"/>
              <w:right w:val="nil"/>
            </w:tcBorders>
            <w:shd w:val="clear" w:color="auto" w:fill="auto"/>
            <w:noWrap/>
            <w:vAlign w:val="bottom"/>
            <w:hideMark/>
          </w:tcPr>
          <w:p w14:paraId="48119629" w14:textId="77777777" w:rsidR="00795FB1" w:rsidRPr="00795FB1" w:rsidRDefault="00795FB1" w:rsidP="00795FB1">
            <w:pPr>
              <w:jc w:val="right"/>
              <w:rPr>
                <w:lang w:eastAsia="es-CR"/>
              </w:rPr>
            </w:pPr>
            <w:r w:rsidRPr="00795FB1">
              <w:rPr>
                <w:lang w:eastAsia="es-CR"/>
              </w:rPr>
              <w:t xml:space="preserve"> </w:t>
            </w:r>
          </w:p>
        </w:tc>
        <w:tc>
          <w:tcPr>
            <w:tcW w:w="293" w:type="pct"/>
            <w:tcBorders>
              <w:top w:val="nil"/>
              <w:left w:val="nil"/>
              <w:bottom w:val="nil"/>
              <w:right w:val="nil"/>
            </w:tcBorders>
            <w:shd w:val="clear" w:color="auto" w:fill="auto"/>
            <w:noWrap/>
            <w:vAlign w:val="bottom"/>
            <w:hideMark/>
          </w:tcPr>
          <w:p w14:paraId="65BA7012"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3C6A3FD3"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531F60F6"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75D79900"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6B159AD2"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36E15404"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7D60DC51"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07F0F87B"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42792D46"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3DCA9ED0"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213B56E0" w14:textId="77777777" w:rsidR="00795FB1" w:rsidRPr="00795FB1" w:rsidRDefault="00795FB1" w:rsidP="00795FB1">
            <w:pPr>
              <w:jc w:val="right"/>
              <w:rPr>
                <w:lang w:eastAsia="es-CR"/>
              </w:rPr>
            </w:pPr>
          </w:p>
        </w:tc>
        <w:tc>
          <w:tcPr>
            <w:tcW w:w="245" w:type="pct"/>
            <w:tcBorders>
              <w:top w:val="nil"/>
              <w:left w:val="nil"/>
              <w:bottom w:val="nil"/>
              <w:right w:val="nil"/>
            </w:tcBorders>
            <w:shd w:val="clear" w:color="auto" w:fill="auto"/>
            <w:noWrap/>
            <w:vAlign w:val="bottom"/>
            <w:hideMark/>
          </w:tcPr>
          <w:p w14:paraId="7C808386" w14:textId="77777777" w:rsidR="00795FB1" w:rsidRPr="00795FB1" w:rsidRDefault="00795FB1" w:rsidP="00795FB1">
            <w:pPr>
              <w:jc w:val="right"/>
              <w:rPr>
                <w:lang w:eastAsia="es-CR"/>
              </w:rPr>
            </w:pPr>
          </w:p>
        </w:tc>
        <w:tc>
          <w:tcPr>
            <w:tcW w:w="263" w:type="pct"/>
            <w:tcBorders>
              <w:top w:val="nil"/>
              <w:left w:val="nil"/>
              <w:bottom w:val="nil"/>
              <w:right w:val="nil"/>
            </w:tcBorders>
            <w:shd w:val="clear" w:color="auto" w:fill="auto"/>
            <w:noWrap/>
            <w:vAlign w:val="bottom"/>
            <w:hideMark/>
          </w:tcPr>
          <w:p w14:paraId="694295B3" w14:textId="77777777" w:rsidR="00795FB1" w:rsidRPr="00795FB1" w:rsidRDefault="00795FB1" w:rsidP="00795FB1">
            <w:pPr>
              <w:rPr>
                <w:lang w:eastAsia="es-CR"/>
              </w:rPr>
            </w:pPr>
          </w:p>
        </w:tc>
      </w:tr>
      <w:tr w:rsidR="00795FB1" w:rsidRPr="00795FB1" w14:paraId="0AA89E45" w14:textId="77777777" w:rsidTr="00875977">
        <w:trPr>
          <w:trHeight w:val="20"/>
        </w:trPr>
        <w:tc>
          <w:tcPr>
            <w:tcW w:w="1272" w:type="pct"/>
            <w:tcBorders>
              <w:top w:val="nil"/>
              <w:left w:val="nil"/>
              <w:bottom w:val="nil"/>
              <w:right w:val="nil"/>
            </w:tcBorders>
            <w:shd w:val="clear" w:color="auto" w:fill="auto"/>
            <w:noWrap/>
            <w:vAlign w:val="bottom"/>
            <w:hideMark/>
          </w:tcPr>
          <w:p w14:paraId="5A49CB8D" w14:textId="77777777" w:rsidR="00795FB1" w:rsidRPr="00795FB1" w:rsidRDefault="00795FB1" w:rsidP="00795FB1">
            <w:pPr>
              <w:rPr>
                <w:lang w:eastAsia="es-CR"/>
              </w:rPr>
            </w:pPr>
            <w:r w:rsidRPr="00795FB1">
              <w:rPr>
                <w:lang w:eastAsia="es-CR"/>
              </w:rPr>
              <w:t>Sentencias dictadas</w:t>
            </w:r>
          </w:p>
        </w:tc>
        <w:tc>
          <w:tcPr>
            <w:tcW w:w="293" w:type="pct"/>
            <w:tcBorders>
              <w:top w:val="nil"/>
              <w:left w:val="nil"/>
              <w:bottom w:val="nil"/>
              <w:right w:val="nil"/>
            </w:tcBorders>
            <w:shd w:val="clear" w:color="auto" w:fill="auto"/>
            <w:noWrap/>
            <w:vAlign w:val="bottom"/>
            <w:hideMark/>
          </w:tcPr>
          <w:p w14:paraId="5C12D4E2" w14:textId="77777777" w:rsidR="00795FB1" w:rsidRPr="00795FB1" w:rsidRDefault="00795FB1" w:rsidP="00795FB1">
            <w:pPr>
              <w:jc w:val="center"/>
              <w:rPr>
                <w:lang w:eastAsia="es-CR"/>
              </w:rPr>
            </w:pPr>
            <w:r w:rsidRPr="00795FB1">
              <w:rPr>
                <w:lang w:eastAsia="es-CR"/>
              </w:rPr>
              <w:t>7985</w:t>
            </w:r>
          </w:p>
        </w:tc>
        <w:tc>
          <w:tcPr>
            <w:tcW w:w="293" w:type="pct"/>
            <w:tcBorders>
              <w:top w:val="nil"/>
              <w:left w:val="nil"/>
              <w:bottom w:val="nil"/>
              <w:right w:val="nil"/>
            </w:tcBorders>
            <w:shd w:val="clear" w:color="auto" w:fill="auto"/>
            <w:noWrap/>
            <w:vAlign w:val="bottom"/>
            <w:hideMark/>
          </w:tcPr>
          <w:p w14:paraId="597DDB2F" w14:textId="77777777" w:rsidR="00795FB1" w:rsidRPr="00795FB1" w:rsidRDefault="00795FB1" w:rsidP="00795FB1">
            <w:pPr>
              <w:jc w:val="center"/>
              <w:rPr>
                <w:lang w:eastAsia="es-CR"/>
              </w:rPr>
            </w:pPr>
            <w:r w:rsidRPr="00795FB1">
              <w:rPr>
                <w:lang w:eastAsia="es-CR"/>
              </w:rPr>
              <w:t>9006</w:t>
            </w:r>
          </w:p>
        </w:tc>
        <w:tc>
          <w:tcPr>
            <w:tcW w:w="293" w:type="pct"/>
            <w:tcBorders>
              <w:top w:val="nil"/>
              <w:left w:val="nil"/>
              <w:bottom w:val="nil"/>
              <w:right w:val="nil"/>
            </w:tcBorders>
            <w:shd w:val="clear" w:color="auto" w:fill="auto"/>
            <w:noWrap/>
            <w:vAlign w:val="bottom"/>
            <w:hideMark/>
          </w:tcPr>
          <w:p w14:paraId="4C4E884B" w14:textId="77777777" w:rsidR="00795FB1" w:rsidRPr="00795FB1" w:rsidRDefault="00795FB1" w:rsidP="00795FB1">
            <w:pPr>
              <w:jc w:val="center"/>
              <w:rPr>
                <w:lang w:eastAsia="es-CR"/>
              </w:rPr>
            </w:pPr>
            <w:r w:rsidRPr="00795FB1">
              <w:rPr>
                <w:lang w:eastAsia="es-CR"/>
              </w:rPr>
              <w:t>10183</w:t>
            </w:r>
          </w:p>
        </w:tc>
        <w:tc>
          <w:tcPr>
            <w:tcW w:w="293" w:type="pct"/>
            <w:tcBorders>
              <w:top w:val="nil"/>
              <w:left w:val="nil"/>
              <w:bottom w:val="nil"/>
              <w:right w:val="nil"/>
            </w:tcBorders>
            <w:shd w:val="clear" w:color="auto" w:fill="auto"/>
            <w:noWrap/>
            <w:vAlign w:val="bottom"/>
            <w:hideMark/>
          </w:tcPr>
          <w:p w14:paraId="7BCF8680" w14:textId="77777777" w:rsidR="00795FB1" w:rsidRPr="00795FB1" w:rsidRDefault="00795FB1" w:rsidP="00795FB1">
            <w:pPr>
              <w:jc w:val="center"/>
              <w:rPr>
                <w:lang w:eastAsia="es-CR"/>
              </w:rPr>
            </w:pPr>
            <w:r w:rsidRPr="00795FB1">
              <w:rPr>
                <w:lang w:eastAsia="es-CR"/>
              </w:rPr>
              <w:t>11084</w:t>
            </w:r>
          </w:p>
        </w:tc>
        <w:tc>
          <w:tcPr>
            <w:tcW w:w="293" w:type="pct"/>
            <w:tcBorders>
              <w:top w:val="nil"/>
              <w:left w:val="nil"/>
              <w:bottom w:val="nil"/>
              <w:right w:val="nil"/>
            </w:tcBorders>
            <w:shd w:val="clear" w:color="auto" w:fill="auto"/>
            <w:noWrap/>
            <w:vAlign w:val="bottom"/>
            <w:hideMark/>
          </w:tcPr>
          <w:p w14:paraId="6367D3DC" w14:textId="77777777" w:rsidR="00795FB1" w:rsidRPr="00795FB1" w:rsidRDefault="00795FB1" w:rsidP="00795FB1">
            <w:pPr>
              <w:jc w:val="right"/>
              <w:rPr>
                <w:lang w:eastAsia="es-CR"/>
              </w:rPr>
            </w:pPr>
            <w:r w:rsidRPr="00795FB1">
              <w:rPr>
                <w:lang w:eastAsia="es-CR"/>
              </w:rPr>
              <w:t>11327</w:t>
            </w:r>
          </w:p>
        </w:tc>
        <w:tc>
          <w:tcPr>
            <w:tcW w:w="293" w:type="pct"/>
            <w:tcBorders>
              <w:top w:val="nil"/>
              <w:left w:val="nil"/>
              <w:bottom w:val="nil"/>
              <w:right w:val="nil"/>
            </w:tcBorders>
            <w:shd w:val="clear" w:color="auto" w:fill="auto"/>
            <w:noWrap/>
            <w:vAlign w:val="bottom"/>
            <w:hideMark/>
          </w:tcPr>
          <w:p w14:paraId="21378666" w14:textId="77777777" w:rsidR="00795FB1" w:rsidRPr="00795FB1" w:rsidRDefault="00795FB1" w:rsidP="00795FB1">
            <w:pPr>
              <w:jc w:val="right"/>
              <w:rPr>
                <w:lang w:eastAsia="es-CR"/>
              </w:rPr>
            </w:pPr>
            <w:r w:rsidRPr="00795FB1">
              <w:rPr>
                <w:lang w:eastAsia="es-CR"/>
              </w:rPr>
              <w:t>11081</w:t>
            </w:r>
          </w:p>
        </w:tc>
        <w:tc>
          <w:tcPr>
            <w:tcW w:w="293" w:type="pct"/>
            <w:tcBorders>
              <w:top w:val="nil"/>
              <w:left w:val="nil"/>
              <w:bottom w:val="nil"/>
              <w:right w:val="nil"/>
            </w:tcBorders>
            <w:shd w:val="clear" w:color="auto" w:fill="auto"/>
            <w:noWrap/>
            <w:vAlign w:val="bottom"/>
            <w:hideMark/>
          </w:tcPr>
          <w:p w14:paraId="6A2BCAF9" w14:textId="77777777" w:rsidR="00795FB1" w:rsidRPr="00795FB1" w:rsidRDefault="00795FB1" w:rsidP="00795FB1">
            <w:pPr>
              <w:jc w:val="right"/>
              <w:rPr>
                <w:lang w:eastAsia="es-CR"/>
              </w:rPr>
            </w:pPr>
            <w:r w:rsidRPr="00795FB1">
              <w:rPr>
                <w:lang w:eastAsia="es-CR"/>
              </w:rPr>
              <w:t>11016</w:t>
            </w:r>
          </w:p>
        </w:tc>
        <w:tc>
          <w:tcPr>
            <w:tcW w:w="293" w:type="pct"/>
            <w:tcBorders>
              <w:top w:val="nil"/>
              <w:left w:val="nil"/>
              <w:bottom w:val="nil"/>
              <w:right w:val="nil"/>
            </w:tcBorders>
            <w:shd w:val="clear" w:color="auto" w:fill="auto"/>
            <w:noWrap/>
            <w:vAlign w:val="bottom"/>
            <w:hideMark/>
          </w:tcPr>
          <w:p w14:paraId="2D169D15" w14:textId="77777777" w:rsidR="00795FB1" w:rsidRPr="00795FB1" w:rsidRDefault="00795FB1" w:rsidP="00795FB1">
            <w:pPr>
              <w:jc w:val="right"/>
              <w:rPr>
                <w:lang w:eastAsia="es-CR"/>
              </w:rPr>
            </w:pPr>
            <w:r w:rsidRPr="00795FB1">
              <w:rPr>
                <w:lang w:eastAsia="es-CR"/>
              </w:rPr>
              <w:t>11606</w:t>
            </w:r>
          </w:p>
        </w:tc>
        <w:tc>
          <w:tcPr>
            <w:tcW w:w="293" w:type="pct"/>
            <w:tcBorders>
              <w:top w:val="nil"/>
              <w:left w:val="nil"/>
              <w:bottom w:val="nil"/>
              <w:right w:val="nil"/>
            </w:tcBorders>
            <w:shd w:val="clear" w:color="auto" w:fill="auto"/>
            <w:noWrap/>
            <w:vAlign w:val="bottom"/>
            <w:hideMark/>
          </w:tcPr>
          <w:p w14:paraId="5794F450" w14:textId="77777777" w:rsidR="00795FB1" w:rsidRPr="00795FB1" w:rsidRDefault="00795FB1" w:rsidP="00795FB1">
            <w:pPr>
              <w:jc w:val="right"/>
              <w:rPr>
                <w:lang w:eastAsia="es-CR"/>
              </w:rPr>
            </w:pPr>
            <w:r w:rsidRPr="00795FB1">
              <w:rPr>
                <w:lang w:eastAsia="es-CR"/>
              </w:rPr>
              <w:t>13916</w:t>
            </w:r>
          </w:p>
        </w:tc>
        <w:tc>
          <w:tcPr>
            <w:tcW w:w="293" w:type="pct"/>
            <w:tcBorders>
              <w:top w:val="nil"/>
              <w:left w:val="nil"/>
              <w:bottom w:val="nil"/>
              <w:right w:val="nil"/>
            </w:tcBorders>
            <w:shd w:val="clear" w:color="auto" w:fill="auto"/>
            <w:noWrap/>
            <w:vAlign w:val="bottom"/>
            <w:hideMark/>
          </w:tcPr>
          <w:p w14:paraId="086D780F" w14:textId="77777777" w:rsidR="00795FB1" w:rsidRPr="00795FB1" w:rsidRDefault="00795FB1" w:rsidP="00795FB1">
            <w:pPr>
              <w:jc w:val="right"/>
              <w:rPr>
                <w:lang w:eastAsia="es-CR"/>
              </w:rPr>
            </w:pPr>
            <w:r w:rsidRPr="00795FB1">
              <w:rPr>
                <w:lang w:eastAsia="es-CR"/>
              </w:rPr>
              <w:t>14863</w:t>
            </w:r>
          </w:p>
        </w:tc>
        <w:tc>
          <w:tcPr>
            <w:tcW w:w="293" w:type="pct"/>
            <w:tcBorders>
              <w:top w:val="nil"/>
              <w:left w:val="nil"/>
              <w:bottom w:val="nil"/>
              <w:right w:val="nil"/>
            </w:tcBorders>
            <w:shd w:val="clear" w:color="auto" w:fill="auto"/>
            <w:noWrap/>
            <w:vAlign w:val="bottom"/>
            <w:hideMark/>
          </w:tcPr>
          <w:p w14:paraId="6AA38680" w14:textId="77777777" w:rsidR="00795FB1" w:rsidRPr="00795FB1" w:rsidRDefault="00795FB1" w:rsidP="00795FB1">
            <w:pPr>
              <w:jc w:val="right"/>
              <w:rPr>
                <w:lang w:eastAsia="es-CR"/>
              </w:rPr>
            </w:pPr>
            <w:r w:rsidRPr="00795FB1">
              <w:rPr>
                <w:lang w:eastAsia="es-CR"/>
              </w:rPr>
              <w:t>10315</w:t>
            </w:r>
          </w:p>
        </w:tc>
        <w:tc>
          <w:tcPr>
            <w:tcW w:w="245" w:type="pct"/>
            <w:tcBorders>
              <w:top w:val="nil"/>
              <w:left w:val="nil"/>
              <w:bottom w:val="nil"/>
              <w:right w:val="nil"/>
            </w:tcBorders>
            <w:shd w:val="clear" w:color="000000" w:fill="FFCCFF"/>
            <w:noWrap/>
            <w:vAlign w:val="center"/>
            <w:hideMark/>
          </w:tcPr>
          <w:p w14:paraId="1E6BDF67"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2B663269" w14:textId="77777777" w:rsidR="00795FB1" w:rsidRPr="00795FB1" w:rsidRDefault="00795FB1" w:rsidP="00795FB1">
            <w:pPr>
              <w:jc w:val="right"/>
              <w:rPr>
                <w:lang w:eastAsia="es-CR"/>
              </w:rPr>
            </w:pPr>
            <w:r w:rsidRPr="00795FB1">
              <w:rPr>
                <w:lang w:eastAsia="es-CR"/>
              </w:rPr>
              <w:t xml:space="preserve">-4 548 </w:t>
            </w:r>
          </w:p>
        </w:tc>
      </w:tr>
      <w:tr w:rsidR="00795FB1" w:rsidRPr="00795FB1" w14:paraId="6CA1FECC" w14:textId="77777777" w:rsidTr="00875977">
        <w:trPr>
          <w:trHeight w:val="20"/>
        </w:trPr>
        <w:tc>
          <w:tcPr>
            <w:tcW w:w="1272" w:type="pct"/>
            <w:tcBorders>
              <w:top w:val="nil"/>
              <w:left w:val="nil"/>
              <w:bottom w:val="nil"/>
              <w:right w:val="nil"/>
            </w:tcBorders>
            <w:shd w:val="clear" w:color="auto" w:fill="auto"/>
            <w:noWrap/>
            <w:vAlign w:val="bottom"/>
            <w:hideMark/>
          </w:tcPr>
          <w:p w14:paraId="01CC726B" w14:textId="77777777" w:rsidR="00795FB1" w:rsidRPr="00795FB1" w:rsidRDefault="00795FB1" w:rsidP="00795FB1">
            <w:pPr>
              <w:rPr>
                <w:lang w:eastAsia="es-CR"/>
              </w:rPr>
            </w:pPr>
            <w:proofErr w:type="gramStart"/>
            <w:r w:rsidRPr="00795FB1">
              <w:rPr>
                <w:lang w:eastAsia="es-CR"/>
              </w:rPr>
              <w:t>Total</w:t>
            </w:r>
            <w:proofErr w:type="gramEnd"/>
            <w:r w:rsidRPr="00795FB1">
              <w:rPr>
                <w:lang w:eastAsia="es-CR"/>
              </w:rPr>
              <w:t xml:space="preserve"> de sentencias dictadas (colegiados)</w:t>
            </w:r>
          </w:p>
        </w:tc>
        <w:tc>
          <w:tcPr>
            <w:tcW w:w="293" w:type="pct"/>
            <w:tcBorders>
              <w:top w:val="nil"/>
              <w:left w:val="nil"/>
              <w:bottom w:val="nil"/>
              <w:right w:val="nil"/>
            </w:tcBorders>
            <w:shd w:val="clear" w:color="auto" w:fill="auto"/>
            <w:noWrap/>
            <w:vAlign w:val="bottom"/>
            <w:hideMark/>
          </w:tcPr>
          <w:p w14:paraId="1B4E32F0" w14:textId="77777777" w:rsidR="00795FB1" w:rsidRPr="00795FB1" w:rsidRDefault="00795FB1" w:rsidP="00795FB1">
            <w:pPr>
              <w:jc w:val="center"/>
              <w:rPr>
                <w:lang w:eastAsia="es-CR"/>
              </w:rPr>
            </w:pPr>
            <w:r w:rsidRPr="00795FB1">
              <w:rPr>
                <w:lang w:eastAsia="es-CR"/>
              </w:rPr>
              <w:t>3572</w:t>
            </w:r>
          </w:p>
        </w:tc>
        <w:tc>
          <w:tcPr>
            <w:tcW w:w="293" w:type="pct"/>
            <w:tcBorders>
              <w:top w:val="nil"/>
              <w:left w:val="nil"/>
              <w:bottom w:val="nil"/>
              <w:right w:val="nil"/>
            </w:tcBorders>
            <w:shd w:val="clear" w:color="auto" w:fill="auto"/>
            <w:noWrap/>
            <w:vAlign w:val="bottom"/>
            <w:hideMark/>
          </w:tcPr>
          <w:p w14:paraId="2204E048" w14:textId="77777777" w:rsidR="00795FB1" w:rsidRPr="00795FB1" w:rsidRDefault="00795FB1" w:rsidP="00795FB1">
            <w:pPr>
              <w:jc w:val="center"/>
              <w:rPr>
                <w:lang w:eastAsia="es-CR"/>
              </w:rPr>
            </w:pPr>
            <w:r w:rsidRPr="00795FB1">
              <w:rPr>
                <w:lang w:eastAsia="es-CR"/>
              </w:rPr>
              <w:t>3584</w:t>
            </w:r>
          </w:p>
        </w:tc>
        <w:tc>
          <w:tcPr>
            <w:tcW w:w="293" w:type="pct"/>
            <w:tcBorders>
              <w:top w:val="nil"/>
              <w:left w:val="nil"/>
              <w:bottom w:val="nil"/>
              <w:right w:val="nil"/>
            </w:tcBorders>
            <w:shd w:val="clear" w:color="auto" w:fill="auto"/>
            <w:noWrap/>
            <w:vAlign w:val="bottom"/>
            <w:hideMark/>
          </w:tcPr>
          <w:p w14:paraId="301CF263" w14:textId="77777777" w:rsidR="00795FB1" w:rsidRPr="00795FB1" w:rsidRDefault="00795FB1" w:rsidP="00795FB1">
            <w:pPr>
              <w:jc w:val="center"/>
              <w:rPr>
                <w:lang w:eastAsia="es-CR"/>
              </w:rPr>
            </w:pPr>
            <w:r w:rsidRPr="00795FB1">
              <w:rPr>
                <w:lang w:eastAsia="es-CR"/>
              </w:rPr>
              <w:t>3696</w:t>
            </w:r>
          </w:p>
        </w:tc>
        <w:tc>
          <w:tcPr>
            <w:tcW w:w="293" w:type="pct"/>
            <w:tcBorders>
              <w:top w:val="nil"/>
              <w:left w:val="nil"/>
              <w:bottom w:val="nil"/>
              <w:right w:val="nil"/>
            </w:tcBorders>
            <w:shd w:val="clear" w:color="auto" w:fill="auto"/>
            <w:noWrap/>
            <w:vAlign w:val="bottom"/>
            <w:hideMark/>
          </w:tcPr>
          <w:p w14:paraId="618B9DB3" w14:textId="77777777" w:rsidR="00795FB1" w:rsidRPr="00795FB1" w:rsidRDefault="00795FB1" w:rsidP="00795FB1">
            <w:pPr>
              <w:jc w:val="center"/>
              <w:rPr>
                <w:lang w:eastAsia="es-CR"/>
              </w:rPr>
            </w:pPr>
            <w:r w:rsidRPr="00795FB1">
              <w:rPr>
                <w:lang w:eastAsia="es-CR"/>
              </w:rPr>
              <w:t>3815</w:t>
            </w:r>
          </w:p>
        </w:tc>
        <w:tc>
          <w:tcPr>
            <w:tcW w:w="293" w:type="pct"/>
            <w:tcBorders>
              <w:top w:val="nil"/>
              <w:left w:val="nil"/>
              <w:bottom w:val="nil"/>
              <w:right w:val="nil"/>
            </w:tcBorders>
            <w:shd w:val="clear" w:color="auto" w:fill="auto"/>
            <w:noWrap/>
            <w:vAlign w:val="bottom"/>
            <w:hideMark/>
          </w:tcPr>
          <w:p w14:paraId="442DBEC8" w14:textId="77777777" w:rsidR="00795FB1" w:rsidRPr="00795FB1" w:rsidRDefault="00795FB1" w:rsidP="00795FB1">
            <w:pPr>
              <w:jc w:val="right"/>
              <w:rPr>
                <w:lang w:eastAsia="es-CR"/>
              </w:rPr>
            </w:pPr>
            <w:r w:rsidRPr="00795FB1">
              <w:rPr>
                <w:lang w:eastAsia="es-CR"/>
              </w:rPr>
              <w:t>3705</w:t>
            </w:r>
          </w:p>
        </w:tc>
        <w:tc>
          <w:tcPr>
            <w:tcW w:w="293" w:type="pct"/>
            <w:tcBorders>
              <w:top w:val="nil"/>
              <w:left w:val="nil"/>
              <w:bottom w:val="nil"/>
              <w:right w:val="nil"/>
            </w:tcBorders>
            <w:shd w:val="clear" w:color="auto" w:fill="auto"/>
            <w:noWrap/>
            <w:vAlign w:val="bottom"/>
            <w:hideMark/>
          </w:tcPr>
          <w:p w14:paraId="29FCE7EF" w14:textId="77777777" w:rsidR="00795FB1" w:rsidRPr="00795FB1" w:rsidRDefault="00795FB1" w:rsidP="00795FB1">
            <w:pPr>
              <w:jc w:val="right"/>
              <w:rPr>
                <w:lang w:eastAsia="es-CR"/>
              </w:rPr>
            </w:pPr>
            <w:r w:rsidRPr="00795FB1">
              <w:rPr>
                <w:lang w:eastAsia="es-CR"/>
              </w:rPr>
              <w:t>3284</w:t>
            </w:r>
          </w:p>
        </w:tc>
        <w:tc>
          <w:tcPr>
            <w:tcW w:w="293" w:type="pct"/>
            <w:tcBorders>
              <w:top w:val="nil"/>
              <w:left w:val="nil"/>
              <w:bottom w:val="nil"/>
              <w:right w:val="nil"/>
            </w:tcBorders>
            <w:shd w:val="clear" w:color="auto" w:fill="auto"/>
            <w:noWrap/>
            <w:vAlign w:val="bottom"/>
            <w:hideMark/>
          </w:tcPr>
          <w:p w14:paraId="665A772A" w14:textId="77777777" w:rsidR="00795FB1" w:rsidRPr="00795FB1" w:rsidRDefault="00795FB1" w:rsidP="00795FB1">
            <w:pPr>
              <w:jc w:val="right"/>
              <w:rPr>
                <w:lang w:eastAsia="es-CR"/>
              </w:rPr>
            </w:pPr>
            <w:r w:rsidRPr="00795FB1">
              <w:rPr>
                <w:lang w:eastAsia="es-CR"/>
              </w:rPr>
              <w:t>3315</w:t>
            </w:r>
          </w:p>
        </w:tc>
        <w:tc>
          <w:tcPr>
            <w:tcW w:w="293" w:type="pct"/>
            <w:tcBorders>
              <w:top w:val="nil"/>
              <w:left w:val="nil"/>
              <w:bottom w:val="nil"/>
              <w:right w:val="nil"/>
            </w:tcBorders>
            <w:shd w:val="clear" w:color="auto" w:fill="auto"/>
            <w:noWrap/>
            <w:vAlign w:val="bottom"/>
            <w:hideMark/>
          </w:tcPr>
          <w:p w14:paraId="379A8111" w14:textId="77777777" w:rsidR="00795FB1" w:rsidRPr="00795FB1" w:rsidRDefault="00795FB1" w:rsidP="00795FB1">
            <w:pPr>
              <w:jc w:val="right"/>
              <w:rPr>
                <w:lang w:eastAsia="es-CR"/>
              </w:rPr>
            </w:pPr>
            <w:r w:rsidRPr="00795FB1">
              <w:rPr>
                <w:lang w:eastAsia="es-CR"/>
              </w:rPr>
              <w:t>3325</w:t>
            </w:r>
          </w:p>
        </w:tc>
        <w:tc>
          <w:tcPr>
            <w:tcW w:w="293" w:type="pct"/>
            <w:tcBorders>
              <w:top w:val="nil"/>
              <w:left w:val="nil"/>
              <w:bottom w:val="nil"/>
              <w:right w:val="nil"/>
            </w:tcBorders>
            <w:shd w:val="clear" w:color="auto" w:fill="auto"/>
            <w:noWrap/>
            <w:vAlign w:val="bottom"/>
            <w:hideMark/>
          </w:tcPr>
          <w:p w14:paraId="3D5637DA" w14:textId="77777777" w:rsidR="00795FB1" w:rsidRPr="00795FB1" w:rsidRDefault="00795FB1" w:rsidP="00795FB1">
            <w:pPr>
              <w:jc w:val="right"/>
              <w:rPr>
                <w:lang w:eastAsia="es-CR"/>
              </w:rPr>
            </w:pPr>
            <w:r w:rsidRPr="00795FB1">
              <w:rPr>
                <w:lang w:eastAsia="es-CR"/>
              </w:rPr>
              <w:t>4062</w:t>
            </w:r>
          </w:p>
        </w:tc>
        <w:tc>
          <w:tcPr>
            <w:tcW w:w="293" w:type="pct"/>
            <w:tcBorders>
              <w:top w:val="nil"/>
              <w:left w:val="nil"/>
              <w:bottom w:val="nil"/>
              <w:right w:val="nil"/>
            </w:tcBorders>
            <w:shd w:val="clear" w:color="auto" w:fill="auto"/>
            <w:noWrap/>
            <w:vAlign w:val="bottom"/>
            <w:hideMark/>
          </w:tcPr>
          <w:p w14:paraId="2FA97565" w14:textId="77777777" w:rsidR="00795FB1" w:rsidRPr="00795FB1" w:rsidRDefault="00795FB1" w:rsidP="00795FB1">
            <w:pPr>
              <w:jc w:val="right"/>
              <w:rPr>
                <w:lang w:eastAsia="es-CR"/>
              </w:rPr>
            </w:pPr>
            <w:r w:rsidRPr="00795FB1">
              <w:rPr>
                <w:lang w:eastAsia="es-CR"/>
              </w:rPr>
              <w:t>4557</w:t>
            </w:r>
          </w:p>
        </w:tc>
        <w:tc>
          <w:tcPr>
            <w:tcW w:w="293" w:type="pct"/>
            <w:tcBorders>
              <w:top w:val="nil"/>
              <w:left w:val="nil"/>
              <w:bottom w:val="nil"/>
              <w:right w:val="nil"/>
            </w:tcBorders>
            <w:shd w:val="clear" w:color="auto" w:fill="auto"/>
            <w:noWrap/>
            <w:vAlign w:val="bottom"/>
            <w:hideMark/>
          </w:tcPr>
          <w:p w14:paraId="13097D4F" w14:textId="77777777" w:rsidR="00795FB1" w:rsidRPr="00795FB1" w:rsidRDefault="00795FB1" w:rsidP="00795FB1">
            <w:pPr>
              <w:jc w:val="right"/>
              <w:rPr>
                <w:lang w:eastAsia="es-CR"/>
              </w:rPr>
            </w:pPr>
            <w:r w:rsidRPr="00795FB1">
              <w:rPr>
                <w:lang w:eastAsia="es-CR"/>
              </w:rPr>
              <w:t>3099</w:t>
            </w:r>
          </w:p>
        </w:tc>
        <w:tc>
          <w:tcPr>
            <w:tcW w:w="245" w:type="pct"/>
            <w:tcBorders>
              <w:top w:val="nil"/>
              <w:left w:val="nil"/>
              <w:bottom w:val="nil"/>
              <w:right w:val="nil"/>
            </w:tcBorders>
            <w:shd w:val="clear" w:color="000000" w:fill="FFCCFF"/>
            <w:noWrap/>
            <w:vAlign w:val="center"/>
            <w:hideMark/>
          </w:tcPr>
          <w:p w14:paraId="6E18FC77"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4F9A46FC" w14:textId="77777777" w:rsidR="00795FB1" w:rsidRPr="00795FB1" w:rsidRDefault="00795FB1" w:rsidP="00795FB1">
            <w:pPr>
              <w:jc w:val="right"/>
              <w:rPr>
                <w:lang w:eastAsia="es-CR"/>
              </w:rPr>
            </w:pPr>
            <w:r w:rsidRPr="00795FB1">
              <w:rPr>
                <w:lang w:eastAsia="es-CR"/>
              </w:rPr>
              <w:t xml:space="preserve">-1 458 </w:t>
            </w:r>
          </w:p>
        </w:tc>
      </w:tr>
      <w:tr w:rsidR="00795FB1" w:rsidRPr="00795FB1" w14:paraId="4BA812BB" w14:textId="77777777" w:rsidTr="00875977">
        <w:trPr>
          <w:trHeight w:val="20"/>
        </w:trPr>
        <w:tc>
          <w:tcPr>
            <w:tcW w:w="1272" w:type="pct"/>
            <w:tcBorders>
              <w:top w:val="nil"/>
              <w:left w:val="nil"/>
              <w:bottom w:val="nil"/>
              <w:right w:val="nil"/>
            </w:tcBorders>
            <w:shd w:val="clear" w:color="auto" w:fill="auto"/>
            <w:noWrap/>
            <w:vAlign w:val="bottom"/>
            <w:hideMark/>
          </w:tcPr>
          <w:p w14:paraId="1DB8BC5E" w14:textId="77777777" w:rsidR="00795FB1" w:rsidRPr="00795FB1" w:rsidRDefault="00795FB1" w:rsidP="00795FB1">
            <w:pPr>
              <w:rPr>
                <w:lang w:eastAsia="es-CR"/>
              </w:rPr>
            </w:pPr>
            <w:proofErr w:type="gramStart"/>
            <w:r w:rsidRPr="00795FB1">
              <w:rPr>
                <w:lang w:eastAsia="es-CR"/>
              </w:rPr>
              <w:lastRenderedPageBreak/>
              <w:t>Total</w:t>
            </w:r>
            <w:proofErr w:type="gramEnd"/>
            <w:r w:rsidRPr="00795FB1">
              <w:rPr>
                <w:lang w:eastAsia="es-CR"/>
              </w:rPr>
              <w:t xml:space="preserve"> de sentencias dictadas (unipersonales)</w:t>
            </w:r>
          </w:p>
        </w:tc>
        <w:tc>
          <w:tcPr>
            <w:tcW w:w="293" w:type="pct"/>
            <w:tcBorders>
              <w:top w:val="nil"/>
              <w:left w:val="nil"/>
              <w:bottom w:val="nil"/>
              <w:right w:val="nil"/>
            </w:tcBorders>
            <w:shd w:val="clear" w:color="auto" w:fill="auto"/>
            <w:noWrap/>
            <w:vAlign w:val="bottom"/>
            <w:hideMark/>
          </w:tcPr>
          <w:p w14:paraId="531F171F" w14:textId="77777777" w:rsidR="00795FB1" w:rsidRPr="00795FB1" w:rsidRDefault="00795FB1" w:rsidP="00795FB1">
            <w:pPr>
              <w:jc w:val="center"/>
              <w:rPr>
                <w:lang w:eastAsia="es-CR"/>
              </w:rPr>
            </w:pPr>
            <w:r w:rsidRPr="00795FB1">
              <w:rPr>
                <w:lang w:eastAsia="es-CR"/>
              </w:rPr>
              <w:t>2641</w:t>
            </w:r>
          </w:p>
        </w:tc>
        <w:tc>
          <w:tcPr>
            <w:tcW w:w="293" w:type="pct"/>
            <w:tcBorders>
              <w:top w:val="nil"/>
              <w:left w:val="nil"/>
              <w:bottom w:val="nil"/>
              <w:right w:val="nil"/>
            </w:tcBorders>
            <w:shd w:val="clear" w:color="auto" w:fill="auto"/>
            <w:noWrap/>
            <w:vAlign w:val="bottom"/>
            <w:hideMark/>
          </w:tcPr>
          <w:p w14:paraId="6AC6EA35" w14:textId="77777777" w:rsidR="00795FB1" w:rsidRPr="00795FB1" w:rsidRDefault="00795FB1" w:rsidP="00795FB1">
            <w:pPr>
              <w:jc w:val="center"/>
              <w:rPr>
                <w:lang w:eastAsia="es-CR"/>
              </w:rPr>
            </w:pPr>
            <w:r w:rsidRPr="00795FB1">
              <w:rPr>
                <w:lang w:eastAsia="es-CR"/>
              </w:rPr>
              <w:t>2930</w:t>
            </w:r>
          </w:p>
        </w:tc>
        <w:tc>
          <w:tcPr>
            <w:tcW w:w="293" w:type="pct"/>
            <w:tcBorders>
              <w:top w:val="nil"/>
              <w:left w:val="nil"/>
              <w:bottom w:val="nil"/>
              <w:right w:val="nil"/>
            </w:tcBorders>
            <w:shd w:val="clear" w:color="auto" w:fill="auto"/>
            <w:noWrap/>
            <w:vAlign w:val="bottom"/>
            <w:hideMark/>
          </w:tcPr>
          <w:p w14:paraId="6C13ED4F" w14:textId="77777777" w:rsidR="00795FB1" w:rsidRPr="00795FB1" w:rsidRDefault="00795FB1" w:rsidP="00795FB1">
            <w:pPr>
              <w:jc w:val="center"/>
              <w:rPr>
                <w:lang w:eastAsia="es-CR"/>
              </w:rPr>
            </w:pPr>
            <w:r w:rsidRPr="00795FB1">
              <w:rPr>
                <w:lang w:eastAsia="es-CR"/>
              </w:rPr>
              <w:t>3266</w:t>
            </w:r>
          </w:p>
        </w:tc>
        <w:tc>
          <w:tcPr>
            <w:tcW w:w="293" w:type="pct"/>
            <w:tcBorders>
              <w:top w:val="nil"/>
              <w:left w:val="nil"/>
              <w:bottom w:val="nil"/>
              <w:right w:val="nil"/>
            </w:tcBorders>
            <w:shd w:val="clear" w:color="auto" w:fill="auto"/>
            <w:noWrap/>
            <w:vAlign w:val="bottom"/>
            <w:hideMark/>
          </w:tcPr>
          <w:p w14:paraId="5383EBDB" w14:textId="77777777" w:rsidR="00795FB1" w:rsidRPr="00795FB1" w:rsidRDefault="00795FB1" w:rsidP="00795FB1">
            <w:pPr>
              <w:jc w:val="center"/>
              <w:rPr>
                <w:lang w:eastAsia="es-CR"/>
              </w:rPr>
            </w:pPr>
            <w:r w:rsidRPr="00795FB1">
              <w:rPr>
                <w:lang w:eastAsia="es-CR"/>
              </w:rPr>
              <w:t>3269</w:t>
            </w:r>
          </w:p>
        </w:tc>
        <w:tc>
          <w:tcPr>
            <w:tcW w:w="293" w:type="pct"/>
            <w:tcBorders>
              <w:top w:val="nil"/>
              <w:left w:val="nil"/>
              <w:bottom w:val="nil"/>
              <w:right w:val="nil"/>
            </w:tcBorders>
            <w:shd w:val="clear" w:color="auto" w:fill="auto"/>
            <w:noWrap/>
            <w:vAlign w:val="bottom"/>
            <w:hideMark/>
          </w:tcPr>
          <w:p w14:paraId="06FC09A7" w14:textId="77777777" w:rsidR="00795FB1" w:rsidRPr="00795FB1" w:rsidRDefault="00795FB1" w:rsidP="00795FB1">
            <w:pPr>
              <w:jc w:val="right"/>
              <w:rPr>
                <w:lang w:eastAsia="es-CR"/>
              </w:rPr>
            </w:pPr>
            <w:r w:rsidRPr="00795FB1">
              <w:rPr>
                <w:lang w:eastAsia="es-CR"/>
              </w:rPr>
              <w:t>3307</w:t>
            </w:r>
          </w:p>
        </w:tc>
        <w:tc>
          <w:tcPr>
            <w:tcW w:w="293" w:type="pct"/>
            <w:tcBorders>
              <w:top w:val="nil"/>
              <w:left w:val="nil"/>
              <w:bottom w:val="nil"/>
              <w:right w:val="nil"/>
            </w:tcBorders>
            <w:shd w:val="clear" w:color="auto" w:fill="auto"/>
            <w:noWrap/>
            <w:vAlign w:val="bottom"/>
            <w:hideMark/>
          </w:tcPr>
          <w:p w14:paraId="0E0AFE06" w14:textId="77777777" w:rsidR="00795FB1" w:rsidRPr="00795FB1" w:rsidRDefault="00795FB1" w:rsidP="00795FB1">
            <w:pPr>
              <w:jc w:val="right"/>
              <w:rPr>
                <w:lang w:eastAsia="es-CR"/>
              </w:rPr>
            </w:pPr>
            <w:r w:rsidRPr="00795FB1">
              <w:rPr>
                <w:lang w:eastAsia="es-CR"/>
              </w:rPr>
              <w:t>3192</w:t>
            </w:r>
          </w:p>
        </w:tc>
        <w:tc>
          <w:tcPr>
            <w:tcW w:w="293" w:type="pct"/>
            <w:tcBorders>
              <w:top w:val="nil"/>
              <w:left w:val="nil"/>
              <w:bottom w:val="nil"/>
              <w:right w:val="nil"/>
            </w:tcBorders>
            <w:shd w:val="clear" w:color="auto" w:fill="auto"/>
            <w:noWrap/>
            <w:vAlign w:val="bottom"/>
            <w:hideMark/>
          </w:tcPr>
          <w:p w14:paraId="56BFE20D" w14:textId="77777777" w:rsidR="00795FB1" w:rsidRPr="00795FB1" w:rsidRDefault="00795FB1" w:rsidP="00795FB1">
            <w:pPr>
              <w:jc w:val="right"/>
              <w:rPr>
                <w:lang w:eastAsia="es-CR"/>
              </w:rPr>
            </w:pPr>
            <w:r w:rsidRPr="00795FB1">
              <w:rPr>
                <w:lang w:eastAsia="es-CR"/>
              </w:rPr>
              <w:t>3211</w:t>
            </w:r>
          </w:p>
        </w:tc>
        <w:tc>
          <w:tcPr>
            <w:tcW w:w="293" w:type="pct"/>
            <w:tcBorders>
              <w:top w:val="nil"/>
              <w:left w:val="nil"/>
              <w:bottom w:val="nil"/>
              <w:right w:val="nil"/>
            </w:tcBorders>
            <w:shd w:val="clear" w:color="auto" w:fill="auto"/>
            <w:noWrap/>
            <w:vAlign w:val="bottom"/>
            <w:hideMark/>
          </w:tcPr>
          <w:p w14:paraId="1A4FFD91" w14:textId="77777777" w:rsidR="00795FB1" w:rsidRPr="00795FB1" w:rsidRDefault="00795FB1" w:rsidP="00795FB1">
            <w:pPr>
              <w:jc w:val="right"/>
              <w:rPr>
                <w:lang w:eastAsia="es-CR"/>
              </w:rPr>
            </w:pPr>
            <w:r w:rsidRPr="00795FB1">
              <w:rPr>
                <w:lang w:eastAsia="es-CR"/>
              </w:rPr>
              <w:t>3600</w:t>
            </w:r>
          </w:p>
        </w:tc>
        <w:tc>
          <w:tcPr>
            <w:tcW w:w="293" w:type="pct"/>
            <w:tcBorders>
              <w:top w:val="nil"/>
              <w:left w:val="nil"/>
              <w:bottom w:val="nil"/>
              <w:right w:val="nil"/>
            </w:tcBorders>
            <w:shd w:val="clear" w:color="auto" w:fill="auto"/>
            <w:noWrap/>
            <w:vAlign w:val="bottom"/>
            <w:hideMark/>
          </w:tcPr>
          <w:p w14:paraId="09BF6C49" w14:textId="77777777" w:rsidR="00795FB1" w:rsidRPr="00795FB1" w:rsidRDefault="00795FB1" w:rsidP="00795FB1">
            <w:pPr>
              <w:jc w:val="right"/>
              <w:rPr>
                <w:lang w:eastAsia="es-CR"/>
              </w:rPr>
            </w:pPr>
            <w:r w:rsidRPr="00795FB1">
              <w:rPr>
                <w:lang w:eastAsia="es-CR"/>
              </w:rPr>
              <w:t>4567</w:t>
            </w:r>
          </w:p>
        </w:tc>
        <w:tc>
          <w:tcPr>
            <w:tcW w:w="293" w:type="pct"/>
            <w:tcBorders>
              <w:top w:val="nil"/>
              <w:left w:val="nil"/>
              <w:bottom w:val="nil"/>
              <w:right w:val="nil"/>
            </w:tcBorders>
            <w:shd w:val="clear" w:color="auto" w:fill="auto"/>
            <w:noWrap/>
            <w:vAlign w:val="bottom"/>
            <w:hideMark/>
          </w:tcPr>
          <w:p w14:paraId="0FA9E060" w14:textId="77777777" w:rsidR="00795FB1" w:rsidRPr="00795FB1" w:rsidRDefault="00795FB1" w:rsidP="00795FB1">
            <w:pPr>
              <w:jc w:val="right"/>
              <w:rPr>
                <w:lang w:eastAsia="es-CR"/>
              </w:rPr>
            </w:pPr>
            <w:r w:rsidRPr="00795FB1">
              <w:rPr>
                <w:lang w:eastAsia="es-CR"/>
              </w:rPr>
              <w:t>5258</w:t>
            </w:r>
          </w:p>
        </w:tc>
        <w:tc>
          <w:tcPr>
            <w:tcW w:w="293" w:type="pct"/>
            <w:tcBorders>
              <w:top w:val="nil"/>
              <w:left w:val="nil"/>
              <w:bottom w:val="nil"/>
              <w:right w:val="nil"/>
            </w:tcBorders>
            <w:shd w:val="clear" w:color="auto" w:fill="auto"/>
            <w:noWrap/>
            <w:vAlign w:val="bottom"/>
            <w:hideMark/>
          </w:tcPr>
          <w:p w14:paraId="03116AAA" w14:textId="77777777" w:rsidR="00795FB1" w:rsidRPr="00795FB1" w:rsidRDefault="00795FB1" w:rsidP="00795FB1">
            <w:pPr>
              <w:jc w:val="right"/>
              <w:rPr>
                <w:lang w:eastAsia="es-CR"/>
              </w:rPr>
            </w:pPr>
            <w:r w:rsidRPr="00795FB1">
              <w:rPr>
                <w:lang w:eastAsia="es-CR"/>
              </w:rPr>
              <w:t>3595</w:t>
            </w:r>
          </w:p>
        </w:tc>
        <w:tc>
          <w:tcPr>
            <w:tcW w:w="245" w:type="pct"/>
            <w:tcBorders>
              <w:top w:val="nil"/>
              <w:left w:val="nil"/>
              <w:bottom w:val="nil"/>
              <w:right w:val="nil"/>
            </w:tcBorders>
            <w:shd w:val="clear" w:color="000000" w:fill="FFCCFF"/>
            <w:noWrap/>
            <w:vAlign w:val="center"/>
            <w:hideMark/>
          </w:tcPr>
          <w:p w14:paraId="4E35C08B"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7F286498" w14:textId="77777777" w:rsidR="00795FB1" w:rsidRPr="00795FB1" w:rsidRDefault="00795FB1" w:rsidP="00795FB1">
            <w:pPr>
              <w:jc w:val="right"/>
              <w:rPr>
                <w:lang w:eastAsia="es-CR"/>
              </w:rPr>
            </w:pPr>
            <w:r w:rsidRPr="00795FB1">
              <w:rPr>
                <w:lang w:eastAsia="es-CR"/>
              </w:rPr>
              <w:t xml:space="preserve">-1 663 </w:t>
            </w:r>
          </w:p>
        </w:tc>
      </w:tr>
      <w:tr w:rsidR="00795FB1" w:rsidRPr="00795FB1" w14:paraId="66FCB1FF" w14:textId="77777777" w:rsidTr="00875977">
        <w:trPr>
          <w:trHeight w:val="20"/>
        </w:trPr>
        <w:tc>
          <w:tcPr>
            <w:tcW w:w="1272" w:type="pct"/>
            <w:tcBorders>
              <w:top w:val="nil"/>
              <w:left w:val="nil"/>
              <w:bottom w:val="nil"/>
              <w:right w:val="nil"/>
            </w:tcBorders>
            <w:shd w:val="clear" w:color="auto" w:fill="auto"/>
            <w:noWrap/>
            <w:vAlign w:val="bottom"/>
            <w:hideMark/>
          </w:tcPr>
          <w:p w14:paraId="09E35EFD" w14:textId="77777777" w:rsidR="00795FB1" w:rsidRPr="00795FB1" w:rsidRDefault="00795FB1" w:rsidP="00795FB1">
            <w:pPr>
              <w:rPr>
                <w:lang w:eastAsia="es-CR"/>
              </w:rPr>
            </w:pPr>
            <w:proofErr w:type="gramStart"/>
            <w:r w:rsidRPr="00795FB1">
              <w:rPr>
                <w:lang w:eastAsia="es-CR"/>
              </w:rPr>
              <w:t>Total</w:t>
            </w:r>
            <w:proofErr w:type="gramEnd"/>
            <w:r w:rsidRPr="00795FB1">
              <w:rPr>
                <w:lang w:eastAsia="es-CR"/>
              </w:rPr>
              <w:t xml:space="preserve"> de sentencias dictadas (abreviados)</w:t>
            </w:r>
          </w:p>
        </w:tc>
        <w:tc>
          <w:tcPr>
            <w:tcW w:w="293" w:type="pct"/>
            <w:tcBorders>
              <w:top w:val="nil"/>
              <w:left w:val="nil"/>
              <w:bottom w:val="nil"/>
              <w:right w:val="nil"/>
            </w:tcBorders>
            <w:shd w:val="clear" w:color="auto" w:fill="auto"/>
            <w:noWrap/>
            <w:vAlign w:val="bottom"/>
            <w:hideMark/>
          </w:tcPr>
          <w:p w14:paraId="72BFB539" w14:textId="77777777" w:rsidR="00795FB1" w:rsidRPr="00795FB1" w:rsidRDefault="00795FB1" w:rsidP="00795FB1">
            <w:pPr>
              <w:jc w:val="center"/>
              <w:rPr>
                <w:lang w:eastAsia="es-CR"/>
              </w:rPr>
            </w:pPr>
            <w:r w:rsidRPr="00795FB1">
              <w:rPr>
                <w:lang w:eastAsia="es-CR"/>
              </w:rPr>
              <w:t>1772</w:t>
            </w:r>
          </w:p>
        </w:tc>
        <w:tc>
          <w:tcPr>
            <w:tcW w:w="293" w:type="pct"/>
            <w:tcBorders>
              <w:top w:val="nil"/>
              <w:left w:val="nil"/>
              <w:bottom w:val="nil"/>
              <w:right w:val="nil"/>
            </w:tcBorders>
            <w:shd w:val="clear" w:color="auto" w:fill="auto"/>
            <w:noWrap/>
            <w:vAlign w:val="bottom"/>
            <w:hideMark/>
          </w:tcPr>
          <w:p w14:paraId="3F983714" w14:textId="77777777" w:rsidR="00795FB1" w:rsidRPr="00795FB1" w:rsidRDefault="00795FB1" w:rsidP="00795FB1">
            <w:pPr>
              <w:jc w:val="center"/>
              <w:rPr>
                <w:lang w:eastAsia="es-CR"/>
              </w:rPr>
            </w:pPr>
            <w:r w:rsidRPr="00795FB1">
              <w:rPr>
                <w:lang w:eastAsia="es-CR"/>
              </w:rPr>
              <w:t>2492</w:t>
            </w:r>
          </w:p>
        </w:tc>
        <w:tc>
          <w:tcPr>
            <w:tcW w:w="293" w:type="pct"/>
            <w:tcBorders>
              <w:top w:val="nil"/>
              <w:left w:val="nil"/>
              <w:bottom w:val="nil"/>
              <w:right w:val="nil"/>
            </w:tcBorders>
            <w:shd w:val="clear" w:color="auto" w:fill="auto"/>
            <w:noWrap/>
            <w:vAlign w:val="bottom"/>
            <w:hideMark/>
          </w:tcPr>
          <w:p w14:paraId="4D85DF58" w14:textId="77777777" w:rsidR="00795FB1" w:rsidRPr="00795FB1" w:rsidRDefault="00795FB1" w:rsidP="00795FB1">
            <w:pPr>
              <w:jc w:val="center"/>
              <w:rPr>
                <w:lang w:eastAsia="es-CR"/>
              </w:rPr>
            </w:pPr>
            <w:r w:rsidRPr="00795FB1">
              <w:rPr>
                <w:lang w:eastAsia="es-CR"/>
              </w:rPr>
              <w:t>3221</w:t>
            </w:r>
          </w:p>
        </w:tc>
        <w:tc>
          <w:tcPr>
            <w:tcW w:w="293" w:type="pct"/>
            <w:tcBorders>
              <w:top w:val="nil"/>
              <w:left w:val="nil"/>
              <w:bottom w:val="nil"/>
              <w:right w:val="nil"/>
            </w:tcBorders>
            <w:shd w:val="clear" w:color="auto" w:fill="auto"/>
            <w:noWrap/>
            <w:vAlign w:val="bottom"/>
            <w:hideMark/>
          </w:tcPr>
          <w:p w14:paraId="23D60E15" w14:textId="77777777" w:rsidR="00795FB1" w:rsidRPr="00795FB1" w:rsidRDefault="00795FB1" w:rsidP="00795FB1">
            <w:pPr>
              <w:jc w:val="center"/>
              <w:rPr>
                <w:lang w:eastAsia="es-CR"/>
              </w:rPr>
            </w:pPr>
            <w:r w:rsidRPr="00795FB1">
              <w:rPr>
                <w:lang w:eastAsia="es-CR"/>
              </w:rPr>
              <w:t>4000</w:t>
            </w:r>
          </w:p>
        </w:tc>
        <w:tc>
          <w:tcPr>
            <w:tcW w:w="293" w:type="pct"/>
            <w:tcBorders>
              <w:top w:val="nil"/>
              <w:left w:val="nil"/>
              <w:bottom w:val="nil"/>
              <w:right w:val="nil"/>
            </w:tcBorders>
            <w:shd w:val="clear" w:color="auto" w:fill="auto"/>
            <w:noWrap/>
            <w:vAlign w:val="bottom"/>
            <w:hideMark/>
          </w:tcPr>
          <w:p w14:paraId="65E710AC" w14:textId="77777777" w:rsidR="00795FB1" w:rsidRPr="00795FB1" w:rsidRDefault="00795FB1" w:rsidP="00795FB1">
            <w:pPr>
              <w:jc w:val="right"/>
              <w:rPr>
                <w:lang w:eastAsia="es-CR"/>
              </w:rPr>
            </w:pPr>
            <w:r w:rsidRPr="00795FB1">
              <w:rPr>
                <w:lang w:eastAsia="es-CR"/>
              </w:rPr>
              <w:t>4315</w:t>
            </w:r>
          </w:p>
        </w:tc>
        <w:tc>
          <w:tcPr>
            <w:tcW w:w="293" w:type="pct"/>
            <w:tcBorders>
              <w:top w:val="nil"/>
              <w:left w:val="nil"/>
              <w:bottom w:val="nil"/>
              <w:right w:val="nil"/>
            </w:tcBorders>
            <w:shd w:val="clear" w:color="auto" w:fill="auto"/>
            <w:noWrap/>
            <w:vAlign w:val="bottom"/>
            <w:hideMark/>
          </w:tcPr>
          <w:p w14:paraId="6C77768A" w14:textId="77777777" w:rsidR="00795FB1" w:rsidRPr="00795FB1" w:rsidRDefault="00795FB1" w:rsidP="00795FB1">
            <w:pPr>
              <w:jc w:val="right"/>
              <w:rPr>
                <w:lang w:eastAsia="es-CR"/>
              </w:rPr>
            </w:pPr>
            <w:r w:rsidRPr="00795FB1">
              <w:rPr>
                <w:lang w:eastAsia="es-CR"/>
              </w:rPr>
              <w:t>4605</w:t>
            </w:r>
          </w:p>
        </w:tc>
        <w:tc>
          <w:tcPr>
            <w:tcW w:w="293" w:type="pct"/>
            <w:tcBorders>
              <w:top w:val="nil"/>
              <w:left w:val="nil"/>
              <w:bottom w:val="nil"/>
              <w:right w:val="nil"/>
            </w:tcBorders>
            <w:shd w:val="clear" w:color="auto" w:fill="auto"/>
            <w:noWrap/>
            <w:vAlign w:val="bottom"/>
            <w:hideMark/>
          </w:tcPr>
          <w:p w14:paraId="3E0B8717" w14:textId="77777777" w:rsidR="00795FB1" w:rsidRPr="00795FB1" w:rsidRDefault="00795FB1" w:rsidP="00795FB1">
            <w:pPr>
              <w:jc w:val="right"/>
              <w:rPr>
                <w:lang w:eastAsia="es-CR"/>
              </w:rPr>
            </w:pPr>
            <w:r w:rsidRPr="00795FB1">
              <w:rPr>
                <w:lang w:eastAsia="es-CR"/>
              </w:rPr>
              <w:t>4490</w:t>
            </w:r>
          </w:p>
        </w:tc>
        <w:tc>
          <w:tcPr>
            <w:tcW w:w="293" w:type="pct"/>
            <w:tcBorders>
              <w:top w:val="nil"/>
              <w:left w:val="nil"/>
              <w:bottom w:val="nil"/>
              <w:right w:val="nil"/>
            </w:tcBorders>
            <w:shd w:val="clear" w:color="auto" w:fill="auto"/>
            <w:noWrap/>
            <w:vAlign w:val="bottom"/>
            <w:hideMark/>
          </w:tcPr>
          <w:p w14:paraId="5B4A5A0A" w14:textId="77777777" w:rsidR="00795FB1" w:rsidRPr="00795FB1" w:rsidRDefault="00795FB1" w:rsidP="00795FB1">
            <w:pPr>
              <w:jc w:val="right"/>
              <w:rPr>
                <w:lang w:eastAsia="es-CR"/>
              </w:rPr>
            </w:pPr>
            <w:r w:rsidRPr="00795FB1">
              <w:rPr>
                <w:lang w:eastAsia="es-CR"/>
              </w:rPr>
              <w:t>4681</w:t>
            </w:r>
          </w:p>
        </w:tc>
        <w:tc>
          <w:tcPr>
            <w:tcW w:w="293" w:type="pct"/>
            <w:tcBorders>
              <w:top w:val="nil"/>
              <w:left w:val="nil"/>
              <w:bottom w:val="nil"/>
              <w:right w:val="nil"/>
            </w:tcBorders>
            <w:shd w:val="clear" w:color="auto" w:fill="auto"/>
            <w:noWrap/>
            <w:vAlign w:val="bottom"/>
            <w:hideMark/>
          </w:tcPr>
          <w:p w14:paraId="4E6D25EC" w14:textId="77777777" w:rsidR="00795FB1" w:rsidRPr="00795FB1" w:rsidRDefault="00795FB1" w:rsidP="00795FB1">
            <w:pPr>
              <w:jc w:val="right"/>
              <w:rPr>
                <w:lang w:eastAsia="es-CR"/>
              </w:rPr>
            </w:pPr>
            <w:r w:rsidRPr="00795FB1">
              <w:rPr>
                <w:lang w:eastAsia="es-CR"/>
              </w:rPr>
              <w:t>5287</w:t>
            </w:r>
          </w:p>
        </w:tc>
        <w:tc>
          <w:tcPr>
            <w:tcW w:w="293" w:type="pct"/>
            <w:tcBorders>
              <w:top w:val="nil"/>
              <w:left w:val="nil"/>
              <w:bottom w:val="nil"/>
              <w:right w:val="nil"/>
            </w:tcBorders>
            <w:shd w:val="clear" w:color="auto" w:fill="auto"/>
            <w:noWrap/>
            <w:vAlign w:val="bottom"/>
            <w:hideMark/>
          </w:tcPr>
          <w:p w14:paraId="4C54A4FA" w14:textId="77777777" w:rsidR="00795FB1" w:rsidRPr="00795FB1" w:rsidRDefault="00795FB1" w:rsidP="00795FB1">
            <w:pPr>
              <w:jc w:val="right"/>
              <w:rPr>
                <w:lang w:eastAsia="es-CR"/>
              </w:rPr>
            </w:pPr>
            <w:r w:rsidRPr="00795FB1">
              <w:rPr>
                <w:lang w:eastAsia="es-CR"/>
              </w:rPr>
              <w:t>5048</w:t>
            </w:r>
          </w:p>
        </w:tc>
        <w:tc>
          <w:tcPr>
            <w:tcW w:w="293" w:type="pct"/>
            <w:tcBorders>
              <w:top w:val="nil"/>
              <w:left w:val="nil"/>
              <w:bottom w:val="nil"/>
              <w:right w:val="nil"/>
            </w:tcBorders>
            <w:shd w:val="clear" w:color="auto" w:fill="auto"/>
            <w:noWrap/>
            <w:vAlign w:val="bottom"/>
            <w:hideMark/>
          </w:tcPr>
          <w:p w14:paraId="6649E748" w14:textId="77777777" w:rsidR="00795FB1" w:rsidRPr="00795FB1" w:rsidRDefault="00795FB1" w:rsidP="00795FB1">
            <w:pPr>
              <w:jc w:val="right"/>
              <w:rPr>
                <w:lang w:eastAsia="es-CR"/>
              </w:rPr>
            </w:pPr>
            <w:r w:rsidRPr="00795FB1">
              <w:rPr>
                <w:lang w:eastAsia="es-CR"/>
              </w:rPr>
              <w:t>3621</w:t>
            </w:r>
          </w:p>
        </w:tc>
        <w:tc>
          <w:tcPr>
            <w:tcW w:w="245" w:type="pct"/>
            <w:tcBorders>
              <w:top w:val="nil"/>
              <w:left w:val="nil"/>
              <w:bottom w:val="nil"/>
              <w:right w:val="nil"/>
            </w:tcBorders>
            <w:shd w:val="clear" w:color="000000" w:fill="FFCCFF"/>
            <w:noWrap/>
            <w:vAlign w:val="center"/>
            <w:hideMark/>
          </w:tcPr>
          <w:p w14:paraId="3C3A948A"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2E6154BD" w14:textId="77777777" w:rsidR="00795FB1" w:rsidRPr="00795FB1" w:rsidRDefault="00795FB1" w:rsidP="00795FB1">
            <w:pPr>
              <w:jc w:val="right"/>
              <w:rPr>
                <w:lang w:eastAsia="es-CR"/>
              </w:rPr>
            </w:pPr>
            <w:r w:rsidRPr="00795FB1">
              <w:rPr>
                <w:lang w:eastAsia="es-CR"/>
              </w:rPr>
              <w:t xml:space="preserve">-1 427 </w:t>
            </w:r>
          </w:p>
        </w:tc>
      </w:tr>
      <w:tr w:rsidR="00795FB1" w:rsidRPr="00795FB1" w14:paraId="16A05818" w14:textId="77777777" w:rsidTr="00875977">
        <w:trPr>
          <w:trHeight w:val="20"/>
        </w:trPr>
        <w:tc>
          <w:tcPr>
            <w:tcW w:w="1272" w:type="pct"/>
            <w:tcBorders>
              <w:top w:val="nil"/>
              <w:left w:val="nil"/>
              <w:bottom w:val="nil"/>
              <w:right w:val="nil"/>
            </w:tcBorders>
            <w:shd w:val="clear" w:color="auto" w:fill="auto"/>
            <w:noWrap/>
            <w:vAlign w:val="bottom"/>
            <w:hideMark/>
          </w:tcPr>
          <w:p w14:paraId="07456D97" w14:textId="77777777" w:rsidR="00795FB1" w:rsidRPr="00795FB1" w:rsidRDefault="00795FB1" w:rsidP="00795FB1">
            <w:pPr>
              <w:jc w:val="right"/>
              <w:rPr>
                <w:lang w:eastAsia="es-CR"/>
              </w:rPr>
            </w:pPr>
            <w:r w:rsidRPr="00795FB1">
              <w:rPr>
                <w:lang w:eastAsia="es-CR"/>
              </w:rPr>
              <w:t xml:space="preserve"> </w:t>
            </w:r>
          </w:p>
        </w:tc>
        <w:tc>
          <w:tcPr>
            <w:tcW w:w="293" w:type="pct"/>
            <w:tcBorders>
              <w:top w:val="nil"/>
              <w:left w:val="nil"/>
              <w:bottom w:val="nil"/>
              <w:right w:val="nil"/>
            </w:tcBorders>
            <w:shd w:val="clear" w:color="auto" w:fill="auto"/>
            <w:noWrap/>
            <w:vAlign w:val="bottom"/>
            <w:hideMark/>
          </w:tcPr>
          <w:p w14:paraId="0D89E731"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7E76F227"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3434BA94"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65E695B5"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5A0A27B4"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52A21442"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2EF00916"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4999540E"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1A3A665E"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4D75F05A"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40927C1F" w14:textId="77777777" w:rsidR="00795FB1" w:rsidRPr="00795FB1" w:rsidRDefault="00795FB1" w:rsidP="00795FB1">
            <w:pPr>
              <w:rPr>
                <w:lang w:eastAsia="es-CR"/>
              </w:rPr>
            </w:pPr>
          </w:p>
        </w:tc>
        <w:tc>
          <w:tcPr>
            <w:tcW w:w="245" w:type="pct"/>
            <w:tcBorders>
              <w:top w:val="nil"/>
              <w:left w:val="nil"/>
              <w:bottom w:val="nil"/>
              <w:right w:val="nil"/>
            </w:tcBorders>
            <w:shd w:val="clear" w:color="auto" w:fill="auto"/>
            <w:noWrap/>
            <w:vAlign w:val="bottom"/>
            <w:hideMark/>
          </w:tcPr>
          <w:p w14:paraId="4EB0796B" w14:textId="77777777" w:rsidR="00795FB1" w:rsidRPr="00795FB1" w:rsidRDefault="00795FB1" w:rsidP="00795FB1">
            <w:pPr>
              <w:rPr>
                <w:lang w:eastAsia="es-CR"/>
              </w:rPr>
            </w:pPr>
          </w:p>
        </w:tc>
        <w:tc>
          <w:tcPr>
            <w:tcW w:w="263" w:type="pct"/>
            <w:tcBorders>
              <w:top w:val="nil"/>
              <w:left w:val="nil"/>
              <w:bottom w:val="nil"/>
              <w:right w:val="nil"/>
            </w:tcBorders>
            <w:shd w:val="clear" w:color="auto" w:fill="auto"/>
            <w:noWrap/>
            <w:vAlign w:val="bottom"/>
            <w:hideMark/>
          </w:tcPr>
          <w:p w14:paraId="632ED4A3" w14:textId="77777777" w:rsidR="00795FB1" w:rsidRPr="00795FB1" w:rsidRDefault="00795FB1" w:rsidP="00795FB1">
            <w:pPr>
              <w:rPr>
                <w:lang w:eastAsia="es-CR"/>
              </w:rPr>
            </w:pPr>
          </w:p>
        </w:tc>
      </w:tr>
      <w:tr w:rsidR="00795FB1" w:rsidRPr="00795FB1" w14:paraId="243D50E1" w14:textId="77777777" w:rsidTr="00875977">
        <w:trPr>
          <w:trHeight w:val="20"/>
        </w:trPr>
        <w:tc>
          <w:tcPr>
            <w:tcW w:w="1272" w:type="pct"/>
            <w:tcBorders>
              <w:top w:val="nil"/>
              <w:left w:val="nil"/>
              <w:bottom w:val="nil"/>
              <w:right w:val="nil"/>
            </w:tcBorders>
            <w:shd w:val="clear" w:color="auto" w:fill="auto"/>
            <w:noWrap/>
            <w:vAlign w:val="bottom"/>
            <w:hideMark/>
          </w:tcPr>
          <w:p w14:paraId="20605342" w14:textId="77777777" w:rsidR="00795FB1" w:rsidRPr="00795FB1" w:rsidRDefault="00795FB1" w:rsidP="00795FB1">
            <w:pPr>
              <w:rPr>
                <w:lang w:eastAsia="es-CR"/>
              </w:rPr>
            </w:pPr>
            <w:r w:rsidRPr="00795FB1">
              <w:rPr>
                <w:lang w:eastAsia="es-CR"/>
              </w:rPr>
              <w:t xml:space="preserve">Total de sentencias </w:t>
            </w:r>
            <w:proofErr w:type="gramStart"/>
            <w:r w:rsidRPr="00795FB1">
              <w:rPr>
                <w:lang w:eastAsia="es-CR"/>
              </w:rPr>
              <w:t>dictadas  (</w:t>
            </w:r>
            <w:proofErr w:type="spellStart"/>
            <w:proofErr w:type="gramEnd"/>
            <w:r w:rsidRPr="00795FB1">
              <w:rPr>
                <w:lang w:eastAsia="es-CR"/>
              </w:rPr>
              <w:t>Trib</w:t>
            </w:r>
            <w:proofErr w:type="spellEnd"/>
            <w:r w:rsidRPr="00795FB1">
              <w:rPr>
                <w:lang w:eastAsia="es-CR"/>
              </w:rPr>
              <w:t>. Penales ordinarios) condenatorias</w:t>
            </w:r>
          </w:p>
        </w:tc>
        <w:tc>
          <w:tcPr>
            <w:tcW w:w="293" w:type="pct"/>
            <w:tcBorders>
              <w:top w:val="nil"/>
              <w:left w:val="nil"/>
              <w:bottom w:val="nil"/>
              <w:right w:val="nil"/>
            </w:tcBorders>
            <w:shd w:val="clear" w:color="auto" w:fill="auto"/>
            <w:noWrap/>
            <w:vAlign w:val="bottom"/>
            <w:hideMark/>
          </w:tcPr>
          <w:p w14:paraId="2A66C9D8" w14:textId="77777777" w:rsidR="00795FB1" w:rsidRPr="00795FB1" w:rsidRDefault="00795FB1" w:rsidP="00795FB1">
            <w:pPr>
              <w:jc w:val="center"/>
              <w:rPr>
                <w:lang w:eastAsia="es-CR"/>
              </w:rPr>
            </w:pPr>
            <w:r w:rsidRPr="00795FB1">
              <w:rPr>
                <w:lang w:eastAsia="es-CR"/>
              </w:rPr>
              <w:t>3995</w:t>
            </w:r>
          </w:p>
        </w:tc>
        <w:tc>
          <w:tcPr>
            <w:tcW w:w="293" w:type="pct"/>
            <w:tcBorders>
              <w:top w:val="nil"/>
              <w:left w:val="nil"/>
              <w:bottom w:val="nil"/>
              <w:right w:val="nil"/>
            </w:tcBorders>
            <w:shd w:val="clear" w:color="auto" w:fill="auto"/>
            <w:noWrap/>
            <w:vAlign w:val="bottom"/>
            <w:hideMark/>
          </w:tcPr>
          <w:p w14:paraId="445A2628" w14:textId="77777777" w:rsidR="00795FB1" w:rsidRPr="00795FB1" w:rsidRDefault="00795FB1" w:rsidP="00795FB1">
            <w:pPr>
              <w:jc w:val="center"/>
              <w:rPr>
                <w:lang w:eastAsia="es-CR"/>
              </w:rPr>
            </w:pPr>
            <w:r w:rsidRPr="00795FB1">
              <w:rPr>
                <w:lang w:eastAsia="es-CR"/>
              </w:rPr>
              <w:t>4624</w:t>
            </w:r>
          </w:p>
        </w:tc>
        <w:tc>
          <w:tcPr>
            <w:tcW w:w="293" w:type="pct"/>
            <w:tcBorders>
              <w:top w:val="nil"/>
              <w:left w:val="nil"/>
              <w:bottom w:val="nil"/>
              <w:right w:val="nil"/>
            </w:tcBorders>
            <w:shd w:val="clear" w:color="auto" w:fill="auto"/>
            <w:noWrap/>
            <w:vAlign w:val="bottom"/>
            <w:hideMark/>
          </w:tcPr>
          <w:p w14:paraId="51769955" w14:textId="77777777" w:rsidR="00795FB1" w:rsidRPr="00795FB1" w:rsidRDefault="00795FB1" w:rsidP="00795FB1">
            <w:pPr>
              <w:jc w:val="center"/>
              <w:rPr>
                <w:lang w:eastAsia="es-CR"/>
              </w:rPr>
            </w:pPr>
            <w:r w:rsidRPr="00795FB1">
              <w:rPr>
                <w:lang w:eastAsia="es-CR"/>
              </w:rPr>
              <w:t>5226</w:t>
            </w:r>
          </w:p>
        </w:tc>
        <w:tc>
          <w:tcPr>
            <w:tcW w:w="293" w:type="pct"/>
            <w:tcBorders>
              <w:top w:val="nil"/>
              <w:left w:val="nil"/>
              <w:bottom w:val="nil"/>
              <w:right w:val="nil"/>
            </w:tcBorders>
            <w:shd w:val="clear" w:color="auto" w:fill="auto"/>
            <w:noWrap/>
            <w:vAlign w:val="bottom"/>
            <w:hideMark/>
          </w:tcPr>
          <w:p w14:paraId="4DE532B0" w14:textId="77777777" w:rsidR="00795FB1" w:rsidRPr="00795FB1" w:rsidRDefault="00795FB1" w:rsidP="00795FB1">
            <w:pPr>
              <w:jc w:val="center"/>
              <w:rPr>
                <w:lang w:eastAsia="es-CR"/>
              </w:rPr>
            </w:pPr>
            <w:r w:rsidRPr="00795FB1">
              <w:rPr>
                <w:lang w:eastAsia="es-CR"/>
              </w:rPr>
              <w:t>5171</w:t>
            </w:r>
          </w:p>
        </w:tc>
        <w:tc>
          <w:tcPr>
            <w:tcW w:w="293" w:type="pct"/>
            <w:tcBorders>
              <w:top w:val="nil"/>
              <w:left w:val="nil"/>
              <w:bottom w:val="nil"/>
              <w:right w:val="nil"/>
            </w:tcBorders>
            <w:shd w:val="clear" w:color="auto" w:fill="auto"/>
            <w:noWrap/>
            <w:vAlign w:val="bottom"/>
            <w:hideMark/>
          </w:tcPr>
          <w:p w14:paraId="6CD6577C" w14:textId="77777777" w:rsidR="00795FB1" w:rsidRPr="00795FB1" w:rsidRDefault="00795FB1" w:rsidP="00795FB1">
            <w:pPr>
              <w:jc w:val="right"/>
              <w:rPr>
                <w:lang w:eastAsia="es-CR"/>
              </w:rPr>
            </w:pPr>
            <w:r w:rsidRPr="00795FB1">
              <w:rPr>
                <w:lang w:eastAsia="es-CR"/>
              </w:rPr>
              <w:t>5277</w:t>
            </w:r>
          </w:p>
        </w:tc>
        <w:tc>
          <w:tcPr>
            <w:tcW w:w="293" w:type="pct"/>
            <w:tcBorders>
              <w:top w:val="nil"/>
              <w:left w:val="nil"/>
              <w:bottom w:val="nil"/>
              <w:right w:val="nil"/>
            </w:tcBorders>
            <w:shd w:val="clear" w:color="auto" w:fill="auto"/>
            <w:noWrap/>
            <w:vAlign w:val="bottom"/>
            <w:hideMark/>
          </w:tcPr>
          <w:p w14:paraId="75E7302C" w14:textId="77777777" w:rsidR="00795FB1" w:rsidRPr="00795FB1" w:rsidRDefault="00795FB1" w:rsidP="00795FB1">
            <w:pPr>
              <w:jc w:val="right"/>
              <w:rPr>
                <w:lang w:eastAsia="es-CR"/>
              </w:rPr>
            </w:pPr>
            <w:r w:rsidRPr="00795FB1">
              <w:rPr>
                <w:lang w:eastAsia="es-CR"/>
              </w:rPr>
              <w:t>4979</w:t>
            </w:r>
          </w:p>
        </w:tc>
        <w:tc>
          <w:tcPr>
            <w:tcW w:w="293" w:type="pct"/>
            <w:tcBorders>
              <w:top w:val="nil"/>
              <w:left w:val="nil"/>
              <w:bottom w:val="nil"/>
              <w:right w:val="nil"/>
            </w:tcBorders>
            <w:shd w:val="clear" w:color="auto" w:fill="auto"/>
            <w:noWrap/>
            <w:vAlign w:val="bottom"/>
            <w:hideMark/>
          </w:tcPr>
          <w:p w14:paraId="412FF934" w14:textId="77777777" w:rsidR="00795FB1" w:rsidRPr="00795FB1" w:rsidRDefault="00795FB1" w:rsidP="00795FB1">
            <w:pPr>
              <w:jc w:val="right"/>
              <w:rPr>
                <w:lang w:eastAsia="es-CR"/>
              </w:rPr>
            </w:pPr>
            <w:r w:rsidRPr="00795FB1">
              <w:rPr>
                <w:lang w:eastAsia="es-CR"/>
              </w:rPr>
              <w:t>5076</w:t>
            </w:r>
          </w:p>
        </w:tc>
        <w:tc>
          <w:tcPr>
            <w:tcW w:w="293" w:type="pct"/>
            <w:tcBorders>
              <w:top w:val="nil"/>
              <w:left w:val="nil"/>
              <w:bottom w:val="nil"/>
              <w:right w:val="nil"/>
            </w:tcBorders>
            <w:shd w:val="clear" w:color="auto" w:fill="auto"/>
            <w:noWrap/>
            <w:vAlign w:val="bottom"/>
            <w:hideMark/>
          </w:tcPr>
          <w:p w14:paraId="6878050C" w14:textId="77777777" w:rsidR="00795FB1" w:rsidRPr="00795FB1" w:rsidRDefault="00795FB1" w:rsidP="00795FB1">
            <w:pPr>
              <w:jc w:val="right"/>
              <w:rPr>
                <w:lang w:eastAsia="es-CR"/>
              </w:rPr>
            </w:pPr>
            <w:r w:rsidRPr="00795FB1">
              <w:rPr>
                <w:lang w:eastAsia="es-CR"/>
              </w:rPr>
              <w:t>5400</w:t>
            </w:r>
          </w:p>
        </w:tc>
        <w:tc>
          <w:tcPr>
            <w:tcW w:w="293" w:type="pct"/>
            <w:tcBorders>
              <w:top w:val="nil"/>
              <w:left w:val="nil"/>
              <w:bottom w:val="nil"/>
              <w:right w:val="nil"/>
            </w:tcBorders>
            <w:shd w:val="clear" w:color="auto" w:fill="auto"/>
            <w:noWrap/>
            <w:vAlign w:val="bottom"/>
            <w:hideMark/>
          </w:tcPr>
          <w:p w14:paraId="5F66904C" w14:textId="77777777" w:rsidR="00795FB1" w:rsidRPr="00795FB1" w:rsidRDefault="00795FB1" w:rsidP="00795FB1">
            <w:pPr>
              <w:jc w:val="right"/>
              <w:rPr>
                <w:lang w:eastAsia="es-CR"/>
              </w:rPr>
            </w:pPr>
            <w:r w:rsidRPr="00795FB1">
              <w:rPr>
                <w:lang w:eastAsia="es-CR"/>
              </w:rPr>
              <w:t>6714</w:t>
            </w:r>
          </w:p>
        </w:tc>
        <w:tc>
          <w:tcPr>
            <w:tcW w:w="293" w:type="pct"/>
            <w:tcBorders>
              <w:top w:val="nil"/>
              <w:left w:val="nil"/>
              <w:bottom w:val="nil"/>
              <w:right w:val="nil"/>
            </w:tcBorders>
            <w:shd w:val="clear" w:color="auto" w:fill="auto"/>
            <w:noWrap/>
            <w:vAlign w:val="bottom"/>
            <w:hideMark/>
          </w:tcPr>
          <w:p w14:paraId="7CBAA5DF" w14:textId="77777777" w:rsidR="00795FB1" w:rsidRPr="00795FB1" w:rsidRDefault="00795FB1" w:rsidP="00795FB1">
            <w:pPr>
              <w:jc w:val="right"/>
              <w:rPr>
                <w:lang w:eastAsia="es-CR"/>
              </w:rPr>
            </w:pPr>
            <w:r w:rsidRPr="00795FB1">
              <w:rPr>
                <w:lang w:eastAsia="es-CR"/>
              </w:rPr>
              <w:t>6861</w:t>
            </w:r>
          </w:p>
        </w:tc>
        <w:tc>
          <w:tcPr>
            <w:tcW w:w="293" w:type="pct"/>
            <w:tcBorders>
              <w:top w:val="nil"/>
              <w:left w:val="nil"/>
              <w:bottom w:val="nil"/>
              <w:right w:val="nil"/>
            </w:tcBorders>
            <w:shd w:val="clear" w:color="auto" w:fill="auto"/>
            <w:noWrap/>
            <w:vAlign w:val="bottom"/>
            <w:hideMark/>
          </w:tcPr>
          <w:p w14:paraId="1F7A5C4B" w14:textId="77777777" w:rsidR="00795FB1" w:rsidRPr="00795FB1" w:rsidRDefault="00795FB1" w:rsidP="00795FB1">
            <w:pPr>
              <w:jc w:val="right"/>
              <w:rPr>
                <w:lang w:eastAsia="es-CR"/>
              </w:rPr>
            </w:pPr>
            <w:r w:rsidRPr="00795FB1">
              <w:rPr>
                <w:lang w:eastAsia="es-CR"/>
              </w:rPr>
              <w:t>4594</w:t>
            </w:r>
          </w:p>
        </w:tc>
        <w:tc>
          <w:tcPr>
            <w:tcW w:w="245" w:type="pct"/>
            <w:tcBorders>
              <w:top w:val="nil"/>
              <w:left w:val="nil"/>
              <w:bottom w:val="nil"/>
              <w:right w:val="nil"/>
            </w:tcBorders>
            <w:shd w:val="clear" w:color="000000" w:fill="FFCCFF"/>
            <w:noWrap/>
            <w:vAlign w:val="center"/>
            <w:hideMark/>
          </w:tcPr>
          <w:p w14:paraId="34335B86"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314AF8F3" w14:textId="77777777" w:rsidR="00795FB1" w:rsidRPr="00795FB1" w:rsidRDefault="00795FB1" w:rsidP="00795FB1">
            <w:pPr>
              <w:jc w:val="right"/>
              <w:rPr>
                <w:lang w:eastAsia="es-CR"/>
              </w:rPr>
            </w:pPr>
            <w:r w:rsidRPr="00795FB1">
              <w:rPr>
                <w:lang w:eastAsia="es-CR"/>
              </w:rPr>
              <w:t xml:space="preserve">-2 267 </w:t>
            </w:r>
          </w:p>
        </w:tc>
      </w:tr>
      <w:tr w:rsidR="00795FB1" w:rsidRPr="00795FB1" w14:paraId="37D52DD1" w14:textId="77777777" w:rsidTr="00875977">
        <w:trPr>
          <w:trHeight w:val="20"/>
        </w:trPr>
        <w:tc>
          <w:tcPr>
            <w:tcW w:w="1272" w:type="pct"/>
            <w:tcBorders>
              <w:top w:val="nil"/>
              <w:left w:val="nil"/>
              <w:bottom w:val="nil"/>
              <w:right w:val="nil"/>
            </w:tcBorders>
            <w:shd w:val="clear" w:color="auto" w:fill="auto"/>
            <w:noWrap/>
            <w:vAlign w:val="bottom"/>
            <w:hideMark/>
          </w:tcPr>
          <w:p w14:paraId="5F548FF8" w14:textId="77777777" w:rsidR="00795FB1" w:rsidRPr="00795FB1" w:rsidRDefault="00795FB1" w:rsidP="00795FB1">
            <w:pPr>
              <w:rPr>
                <w:lang w:eastAsia="es-CR"/>
              </w:rPr>
            </w:pPr>
            <w:proofErr w:type="gramStart"/>
            <w:r w:rsidRPr="00795FB1">
              <w:rPr>
                <w:lang w:eastAsia="es-CR"/>
              </w:rPr>
              <w:t>Total</w:t>
            </w:r>
            <w:proofErr w:type="gramEnd"/>
            <w:r w:rsidRPr="00795FB1">
              <w:rPr>
                <w:lang w:eastAsia="es-CR"/>
              </w:rPr>
              <w:t xml:space="preserve"> de sentencias dictadas (</w:t>
            </w:r>
            <w:proofErr w:type="spellStart"/>
            <w:r w:rsidRPr="00795FB1">
              <w:rPr>
                <w:lang w:eastAsia="es-CR"/>
              </w:rPr>
              <w:t>Trib</w:t>
            </w:r>
            <w:proofErr w:type="spellEnd"/>
            <w:r w:rsidRPr="00795FB1">
              <w:rPr>
                <w:lang w:eastAsia="es-CR"/>
              </w:rPr>
              <w:t>. Penales ordinarios) Absolutorias</w:t>
            </w:r>
          </w:p>
        </w:tc>
        <w:tc>
          <w:tcPr>
            <w:tcW w:w="293" w:type="pct"/>
            <w:tcBorders>
              <w:top w:val="nil"/>
              <w:left w:val="nil"/>
              <w:bottom w:val="nil"/>
              <w:right w:val="nil"/>
            </w:tcBorders>
            <w:shd w:val="clear" w:color="auto" w:fill="auto"/>
            <w:noWrap/>
            <w:vAlign w:val="bottom"/>
            <w:hideMark/>
          </w:tcPr>
          <w:p w14:paraId="4A23FAD4" w14:textId="77777777" w:rsidR="00795FB1" w:rsidRPr="00795FB1" w:rsidRDefault="00795FB1" w:rsidP="00795FB1">
            <w:pPr>
              <w:jc w:val="center"/>
              <w:rPr>
                <w:lang w:eastAsia="es-CR"/>
              </w:rPr>
            </w:pPr>
            <w:r w:rsidRPr="00795FB1">
              <w:rPr>
                <w:lang w:eastAsia="es-CR"/>
              </w:rPr>
              <w:t>2729</w:t>
            </w:r>
          </w:p>
        </w:tc>
        <w:tc>
          <w:tcPr>
            <w:tcW w:w="293" w:type="pct"/>
            <w:tcBorders>
              <w:top w:val="nil"/>
              <w:left w:val="nil"/>
              <w:bottom w:val="nil"/>
              <w:right w:val="nil"/>
            </w:tcBorders>
            <w:shd w:val="clear" w:color="auto" w:fill="auto"/>
            <w:noWrap/>
            <w:vAlign w:val="bottom"/>
            <w:hideMark/>
          </w:tcPr>
          <w:p w14:paraId="615A79C5" w14:textId="77777777" w:rsidR="00795FB1" w:rsidRPr="00795FB1" w:rsidRDefault="00795FB1" w:rsidP="00795FB1">
            <w:pPr>
              <w:jc w:val="center"/>
              <w:rPr>
                <w:lang w:eastAsia="es-CR"/>
              </w:rPr>
            </w:pPr>
            <w:r w:rsidRPr="00795FB1">
              <w:rPr>
                <w:lang w:eastAsia="es-CR"/>
              </w:rPr>
              <w:t>2791</w:t>
            </w:r>
          </w:p>
        </w:tc>
        <w:tc>
          <w:tcPr>
            <w:tcW w:w="293" w:type="pct"/>
            <w:tcBorders>
              <w:top w:val="nil"/>
              <w:left w:val="nil"/>
              <w:bottom w:val="nil"/>
              <w:right w:val="nil"/>
            </w:tcBorders>
            <w:shd w:val="clear" w:color="auto" w:fill="auto"/>
            <w:noWrap/>
            <w:vAlign w:val="bottom"/>
            <w:hideMark/>
          </w:tcPr>
          <w:p w14:paraId="66FE63D7" w14:textId="77777777" w:rsidR="00795FB1" w:rsidRPr="00795FB1" w:rsidRDefault="00795FB1" w:rsidP="00795FB1">
            <w:pPr>
              <w:jc w:val="center"/>
              <w:rPr>
                <w:lang w:eastAsia="es-CR"/>
              </w:rPr>
            </w:pPr>
            <w:r w:rsidRPr="00795FB1">
              <w:rPr>
                <w:lang w:eastAsia="es-CR"/>
              </w:rPr>
              <w:t>2930</w:t>
            </w:r>
          </w:p>
        </w:tc>
        <w:tc>
          <w:tcPr>
            <w:tcW w:w="293" w:type="pct"/>
            <w:tcBorders>
              <w:top w:val="nil"/>
              <w:left w:val="nil"/>
              <w:bottom w:val="nil"/>
              <w:right w:val="nil"/>
            </w:tcBorders>
            <w:shd w:val="clear" w:color="auto" w:fill="auto"/>
            <w:noWrap/>
            <w:vAlign w:val="bottom"/>
            <w:hideMark/>
          </w:tcPr>
          <w:p w14:paraId="484910D0" w14:textId="77777777" w:rsidR="00795FB1" w:rsidRPr="00795FB1" w:rsidRDefault="00795FB1" w:rsidP="00795FB1">
            <w:pPr>
              <w:jc w:val="center"/>
              <w:rPr>
                <w:lang w:eastAsia="es-CR"/>
              </w:rPr>
            </w:pPr>
            <w:r w:rsidRPr="00795FB1">
              <w:rPr>
                <w:lang w:eastAsia="es-CR"/>
              </w:rPr>
              <w:t>3210</w:t>
            </w:r>
          </w:p>
        </w:tc>
        <w:tc>
          <w:tcPr>
            <w:tcW w:w="293" w:type="pct"/>
            <w:tcBorders>
              <w:top w:val="nil"/>
              <w:left w:val="nil"/>
              <w:bottom w:val="nil"/>
              <w:right w:val="nil"/>
            </w:tcBorders>
            <w:shd w:val="clear" w:color="auto" w:fill="auto"/>
            <w:noWrap/>
            <w:vAlign w:val="bottom"/>
            <w:hideMark/>
          </w:tcPr>
          <w:p w14:paraId="3616D002" w14:textId="77777777" w:rsidR="00795FB1" w:rsidRPr="00795FB1" w:rsidRDefault="00795FB1" w:rsidP="00795FB1">
            <w:pPr>
              <w:jc w:val="right"/>
              <w:rPr>
                <w:lang w:eastAsia="es-CR"/>
              </w:rPr>
            </w:pPr>
            <w:r w:rsidRPr="00795FB1">
              <w:rPr>
                <w:lang w:eastAsia="es-CR"/>
              </w:rPr>
              <w:t>3116</w:t>
            </w:r>
          </w:p>
        </w:tc>
        <w:tc>
          <w:tcPr>
            <w:tcW w:w="293" w:type="pct"/>
            <w:tcBorders>
              <w:top w:val="nil"/>
              <w:left w:val="nil"/>
              <w:bottom w:val="nil"/>
              <w:right w:val="nil"/>
            </w:tcBorders>
            <w:shd w:val="clear" w:color="auto" w:fill="auto"/>
            <w:noWrap/>
            <w:vAlign w:val="bottom"/>
            <w:hideMark/>
          </w:tcPr>
          <w:p w14:paraId="2436AB67" w14:textId="77777777" w:rsidR="00795FB1" w:rsidRPr="00795FB1" w:rsidRDefault="00795FB1" w:rsidP="00795FB1">
            <w:pPr>
              <w:jc w:val="right"/>
              <w:rPr>
                <w:lang w:eastAsia="es-CR"/>
              </w:rPr>
            </w:pPr>
            <w:r w:rsidRPr="00795FB1">
              <w:rPr>
                <w:lang w:eastAsia="es-CR"/>
              </w:rPr>
              <w:t>2937</w:t>
            </w:r>
          </w:p>
        </w:tc>
        <w:tc>
          <w:tcPr>
            <w:tcW w:w="293" w:type="pct"/>
            <w:tcBorders>
              <w:top w:val="nil"/>
              <w:left w:val="nil"/>
              <w:bottom w:val="nil"/>
              <w:right w:val="nil"/>
            </w:tcBorders>
            <w:shd w:val="clear" w:color="auto" w:fill="auto"/>
            <w:noWrap/>
            <w:vAlign w:val="bottom"/>
            <w:hideMark/>
          </w:tcPr>
          <w:p w14:paraId="605A5D9E" w14:textId="77777777" w:rsidR="00795FB1" w:rsidRPr="00795FB1" w:rsidRDefault="00795FB1" w:rsidP="00795FB1">
            <w:pPr>
              <w:jc w:val="right"/>
              <w:rPr>
                <w:lang w:eastAsia="es-CR"/>
              </w:rPr>
            </w:pPr>
            <w:r w:rsidRPr="00795FB1">
              <w:rPr>
                <w:lang w:eastAsia="es-CR"/>
              </w:rPr>
              <w:t>2800</w:t>
            </w:r>
          </w:p>
        </w:tc>
        <w:tc>
          <w:tcPr>
            <w:tcW w:w="293" w:type="pct"/>
            <w:tcBorders>
              <w:top w:val="nil"/>
              <w:left w:val="nil"/>
              <w:bottom w:val="nil"/>
              <w:right w:val="nil"/>
            </w:tcBorders>
            <w:shd w:val="clear" w:color="auto" w:fill="auto"/>
            <w:noWrap/>
            <w:vAlign w:val="bottom"/>
            <w:hideMark/>
          </w:tcPr>
          <w:p w14:paraId="05C65004" w14:textId="77777777" w:rsidR="00795FB1" w:rsidRPr="00795FB1" w:rsidRDefault="00795FB1" w:rsidP="00795FB1">
            <w:pPr>
              <w:jc w:val="right"/>
              <w:rPr>
                <w:lang w:eastAsia="es-CR"/>
              </w:rPr>
            </w:pPr>
            <w:r w:rsidRPr="00795FB1">
              <w:rPr>
                <w:lang w:eastAsia="es-CR"/>
              </w:rPr>
              <w:t>2990</w:t>
            </w:r>
          </w:p>
        </w:tc>
        <w:tc>
          <w:tcPr>
            <w:tcW w:w="293" w:type="pct"/>
            <w:tcBorders>
              <w:top w:val="nil"/>
              <w:left w:val="nil"/>
              <w:bottom w:val="nil"/>
              <w:right w:val="nil"/>
            </w:tcBorders>
            <w:shd w:val="clear" w:color="auto" w:fill="auto"/>
            <w:noWrap/>
            <w:vAlign w:val="bottom"/>
            <w:hideMark/>
          </w:tcPr>
          <w:p w14:paraId="23F86639" w14:textId="77777777" w:rsidR="00795FB1" w:rsidRPr="00795FB1" w:rsidRDefault="00795FB1" w:rsidP="00795FB1">
            <w:pPr>
              <w:jc w:val="right"/>
              <w:rPr>
                <w:lang w:eastAsia="es-CR"/>
              </w:rPr>
            </w:pPr>
            <w:r w:rsidRPr="00795FB1">
              <w:rPr>
                <w:lang w:eastAsia="es-CR"/>
              </w:rPr>
              <w:t>3636</w:t>
            </w:r>
          </w:p>
        </w:tc>
        <w:tc>
          <w:tcPr>
            <w:tcW w:w="293" w:type="pct"/>
            <w:tcBorders>
              <w:top w:val="nil"/>
              <w:left w:val="nil"/>
              <w:bottom w:val="nil"/>
              <w:right w:val="nil"/>
            </w:tcBorders>
            <w:shd w:val="clear" w:color="auto" w:fill="auto"/>
            <w:noWrap/>
            <w:vAlign w:val="bottom"/>
            <w:hideMark/>
          </w:tcPr>
          <w:p w14:paraId="0B76581A" w14:textId="77777777" w:rsidR="00795FB1" w:rsidRPr="00795FB1" w:rsidRDefault="00795FB1" w:rsidP="00795FB1">
            <w:pPr>
              <w:jc w:val="right"/>
              <w:rPr>
                <w:lang w:eastAsia="es-CR"/>
              </w:rPr>
            </w:pPr>
            <w:r w:rsidRPr="00795FB1">
              <w:rPr>
                <w:lang w:eastAsia="es-CR"/>
              </w:rPr>
              <w:t>4317</w:t>
            </w:r>
          </w:p>
        </w:tc>
        <w:tc>
          <w:tcPr>
            <w:tcW w:w="293" w:type="pct"/>
            <w:tcBorders>
              <w:top w:val="nil"/>
              <w:left w:val="nil"/>
              <w:bottom w:val="nil"/>
              <w:right w:val="nil"/>
            </w:tcBorders>
            <w:shd w:val="clear" w:color="auto" w:fill="auto"/>
            <w:noWrap/>
            <w:vAlign w:val="bottom"/>
            <w:hideMark/>
          </w:tcPr>
          <w:p w14:paraId="561E842F" w14:textId="77777777" w:rsidR="00795FB1" w:rsidRPr="00795FB1" w:rsidRDefault="00795FB1" w:rsidP="00795FB1">
            <w:pPr>
              <w:jc w:val="right"/>
              <w:rPr>
                <w:lang w:eastAsia="es-CR"/>
              </w:rPr>
            </w:pPr>
            <w:r w:rsidRPr="00795FB1">
              <w:rPr>
                <w:lang w:eastAsia="es-CR"/>
              </w:rPr>
              <w:t>2602</w:t>
            </w:r>
          </w:p>
        </w:tc>
        <w:tc>
          <w:tcPr>
            <w:tcW w:w="245" w:type="pct"/>
            <w:tcBorders>
              <w:top w:val="nil"/>
              <w:left w:val="nil"/>
              <w:bottom w:val="nil"/>
              <w:right w:val="nil"/>
            </w:tcBorders>
            <w:shd w:val="clear" w:color="000000" w:fill="FFCCFF"/>
            <w:noWrap/>
            <w:vAlign w:val="center"/>
            <w:hideMark/>
          </w:tcPr>
          <w:p w14:paraId="6BC1D564"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062440C3" w14:textId="77777777" w:rsidR="00795FB1" w:rsidRPr="00795FB1" w:rsidRDefault="00795FB1" w:rsidP="00795FB1">
            <w:pPr>
              <w:jc w:val="right"/>
              <w:rPr>
                <w:lang w:eastAsia="es-CR"/>
              </w:rPr>
            </w:pPr>
            <w:r w:rsidRPr="00795FB1">
              <w:rPr>
                <w:lang w:eastAsia="es-CR"/>
              </w:rPr>
              <w:t xml:space="preserve">-1 715 </w:t>
            </w:r>
          </w:p>
        </w:tc>
      </w:tr>
      <w:tr w:rsidR="00795FB1" w:rsidRPr="00795FB1" w14:paraId="39BCBDAC" w14:textId="77777777" w:rsidTr="00875977">
        <w:trPr>
          <w:trHeight w:val="20"/>
        </w:trPr>
        <w:tc>
          <w:tcPr>
            <w:tcW w:w="1272" w:type="pct"/>
            <w:tcBorders>
              <w:top w:val="nil"/>
              <w:left w:val="nil"/>
              <w:bottom w:val="nil"/>
              <w:right w:val="nil"/>
            </w:tcBorders>
            <w:shd w:val="clear" w:color="auto" w:fill="auto"/>
            <w:noWrap/>
            <w:vAlign w:val="bottom"/>
            <w:hideMark/>
          </w:tcPr>
          <w:p w14:paraId="084B6E84" w14:textId="77777777" w:rsidR="00795FB1" w:rsidRPr="00795FB1" w:rsidRDefault="00795FB1" w:rsidP="00795FB1">
            <w:pPr>
              <w:rPr>
                <w:lang w:eastAsia="es-CR"/>
              </w:rPr>
            </w:pPr>
            <w:proofErr w:type="gramStart"/>
            <w:r w:rsidRPr="00795FB1">
              <w:rPr>
                <w:lang w:eastAsia="es-CR"/>
              </w:rPr>
              <w:t>Total</w:t>
            </w:r>
            <w:proofErr w:type="gramEnd"/>
            <w:r w:rsidRPr="00795FB1">
              <w:rPr>
                <w:lang w:eastAsia="es-CR"/>
              </w:rPr>
              <w:t xml:space="preserve"> de sentencias dictadas (</w:t>
            </w:r>
            <w:proofErr w:type="spellStart"/>
            <w:r w:rsidRPr="00795FB1">
              <w:rPr>
                <w:lang w:eastAsia="es-CR"/>
              </w:rPr>
              <w:t>Trib</w:t>
            </w:r>
            <w:proofErr w:type="spellEnd"/>
            <w:r w:rsidRPr="00795FB1">
              <w:rPr>
                <w:lang w:eastAsia="es-CR"/>
              </w:rPr>
              <w:t>. Penales de flagrancia) condenatorias</w:t>
            </w:r>
          </w:p>
        </w:tc>
        <w:tc>
          <w:tcPr>
            <w:tcW w:w="293" w:type="pct"/>
            <w:tcBorders>
              <w:top w:val="nil"/>
              <w:left w:val="nil"/>
              <w:bottom w:val="nil"/>
              <w:right w:val="nil"/>
            </w:tcBorders>
            <w:shd w:val="clear" w:color="auto" w:fill="auto"/>
            <w:noWrap/>
            <w:vAlign w:val="bottom"/>
            <w:hideMark/>
          </w:tcPr>
          <w:p w14:paraId="50DB6B49" w14:textId="77777777" w:rsidR="00795FB1" w:rsidRPr="00795FB1" w:rsidRDefault="00795FB1" w:rsidP="00795FB1">
            <w:pPr>
              <w:jc w:val="center"/>
              <w:rPr>
                <w:lang w:eastAsia="es-CR"/>
              </w:rPr>
            </w:pPr>
            <w:r w:rsidRPr="00795FB1">
              <w:rPr>
                <w:lang w:eastAsia="es-CR"/>
              </w:rPr>
              <w:t>1060</w:t>
            </w:r>
          </w:p>
        </w:tc>
        <w:tc>
          <w:tcPr>
            <w:tcW w:w="293" w:type="pct"/>
            <w:tcBorders>
              <w:top w:val="nil"/>
              <w:left w:val="nil"/>
              <w:bottom w:val="nil"/>
              <w:right w:val="nil"/>
            </w:tcBorders>
            <w:shd w:val="clear" w:color="auto" w:fill="auto"/>
            <w:noWrap/>
            <w:vAlign w:val="bottom"/>
            <w:hideMark/>
          </w:tcPr>
          <w:p w14:paraId="0CAFA53E" w14:textId="77777777" w:rsidR="00795FB1" w:rsidRPr="00795FB1" w:rsidRDefault="00795FB1" w:rsidP="00795FB1">
            <w:pPr>
              <w:jc w:val="center"/>
              <w:rPr>
                <w:lang w:eastAsia="es-CR"/>
              </w:rPr>
            </w:pPr>
            <w:r w:rsidRPr="00795FB1">
              <w:rPr>
                <w:lang w:eastAsia="es-CR"/>
              </w:rPr>
              <w:t>1288</w:t>
            </w:r>
          </w:p>
        </w:tc>
        <w:tc>
          <w:tcPr>
            <w:tcW w:w="293" w:type="pct"/>
            <w:tcBorders>
              <w:top w:val="nil"/>
              <w:left w:val="nil"/>
              <w:bottom w:val="nil"/>
              <w:right w:val="nil"/>
            </w:tcBorders>
            <w:shd w:val="clear" w:color="auto" w:fill="auto"/>
            <w:noWrap/>
            <w:vAlign w:val="bottom"/>
            <w:hideMark/>
          </w:tcPr>
          <w:p w14:paraId="4962E735" w14:textId="77777777" w:rsidR="00795FB1" w:rsidRPr="00795FB1" w:rsidRDefault="00795FB1" w:rsidP="00795FB1">
            <w:pPr>
              <w:jc w:val="center"/>
              <w:rPr>
                <w:lang w:eastAsia="es-CR"/>
              </w:rPr>
            </w:pPr>
            <w:r w:rsidRPr="00795FB1">
              <w:rPr>
                <w:lang w:eastAsia="es-CR"/>
              </w:rPr>
              <w:t>1688</w:t>
            </w:r>
          </w:p>
        </w:tc>
        <w:tc>
          <w:tcPr>
            <w:tcW w:w="293" w:type="pct"/>
            <w:tcBorders>
              <w:top w:val="nil"/>
              <w:left w:val="nil"/>
              <w:bottom w:val="nil"/>
              <w:right w:val="nil"/>
            </w:tcBorders>
            <w:shd w:val="clear" w:color="auto" w:fill="auto"/>
            <w:noWrap/>
            <w:vAlign w:val="bottom"/>
            <w:hideMark/>
          </w:tcPr>
          <w:p w14:paraId="724CB21E" w14:textId="77777777" w:rsidR="00795FB1" w:rsidRPr="00795FB1" w:rsidRDefault="00795FB1" w:rsidP="00795FB1">
            <w:pPr>
              <w:jc w:val="center"/>
              <w:rPr>
                <w:lang w:eastAsia="es-CR"/>
              </w:rPr>
            </w:pPr>
            <w:r w:rsidRPr="00795FB1">
              <w:rPr>
                <w:lang w:eastAsia="es-CR"/>
              </w:rPr>
              <w:t>2348</w:t>
            </w:r>
          </w:p>
        </w:tc>
        <w:tc>
          <w:tcPr>
            <w:tcW w:w="293" w:type="pct"/>
            <w:tcBorders>
              <w:top w:val="nil"/>
              <w:left w:val="nil"/>
              <w:bottom w:val="nil"/>
              <w:right w:val="nil"/>
            </w:tcBorders>
            <w:shd w:val="clear" w:color="auto" w:fill="auto"/>
            <w:noWrap/>
            <w:vAlign w:val="bottom"/>
            <w:hideMark/>
          </w:tcPr>
          <w:p w14:paraId="035A2F40" w14:textId="77777777" w:rsidR="00795FB1" w:rsidRPr="00795FB1" w:rsidRDefault="00795FB1" w:rsidP="00795FB1">
            <w:pPr>
              <w:jc w:val="right"/>
              <w:rPr>
                <w:lang w:eastAsia="es-CR"/>
              </w:rPr>
            </w:pPr>
            <w:r w:rsidRPr="00795FB1">
              <w:rPr>
                <w:lang w:eastAsia="es-CR"/>
              </w:rPr>
              <w:t>2468</w:t>
            </w:r>
          </w:p>
        </w:tc>
        <w:tc>
          <w:tcPr>
            <w:tcW w:w="293" w:type="pct"/>
            <w:tcBorders>
              <w:top w:val="nil"/>
              <w:left w:val="nil"/>
              <w:bottom w:val="nil"/>
              <w:right w:val="nil"/>
            </w:tcBorders>
            <w:shd w:val="clear" w:color="auto" w:fill="auto"/>
            <w:noWrap/>
            <w:vAlign w:val="bottom"/>
            <w:hideMark/>
          </w:tcPr>
          <w:p w14:paraId="35D35197" w14:textId="77777777" w:rsidR="00795FB1" w:rsidRPr="00795FB1" w:rsidRDefault="00795FB1" w:rsidP="00795FB1">
            <w:pPr>
              <w:jc w:val="right"/>
              <w:rPr>
                <w:lang w:eastAsia="es-CR"/>
              </w:rPr>
            </w:pPr>
            <w:r w:rsidRPr="00795FB1">
              <w:rPr>
                <w:lang w:eastAsia="es-CR"/>
              </w:rPr>
              <w:t>2755</w:t>
            </w:r>
          </w:p>
        </w:tc>
        <w:tc>
          <w:tcPr>
            <w:tcW w:w="293" w:type="pct"/>
            <w:tcBorders>
              <w:top w:val="nil"/>
              <w:left w:val="nil"/>
              <w:bottom w:val="nil"/>
              <w:right w:val="nil"/>
            </w:tcBorders>
            <w:shd w:val="clear" w:color="auto" w:fill="auto"/>
            <w:noWrap/>
            <w:vAlign w:val="bottom"/>
            <w:hideMark/>
          </w:tcPr>
          <w:p w14:paraId="06EDCF32" w14:textId="77777777" w:rsidR="00795FB1" w:rsidRPr="00795FB1" w:rsidRDefault="00795FB1" w:rsidP="00795FB1">
            <w:pPr>
              <w:jc w:val="right"/>
              <w:rPr>
                <w:lang w:eastAsia="es-CR"/>
              </w:rPr>
            </w:pPr>
            <w:r w:rsidRPr="00795FB1">
              <w:rPr>
                <w:lang w:eastAsia="es-CR"/>
              </w:rPr>
              <w:t>2767</w:t>
            </w:r>
          </w:p>
        </w:tc>
        <w:tc>
          <w:tcPr>
            <w:tcW w:w="293" w:type="pct"/>
            <w:tcBorders>
              <w:top w:val="nil"/>
              <w:left w:val="nil"/>
              <w:bottom w:val="nil"/>
              <w:right w:val="nil"/>
            </w:tcBorders>
            <w:shd w:val="clear" w:color="auto" w:fill="auto"/>
            <w:noWrap/>
            <w:vAlign w:val="bottom"/>
            <w:hideMark/>
          </w:tcPr>
          <w:p w14:paraId="6C3273A0" w14:textId="77777777" w:rsidR="00795FB1" w:rsidRPr="00795FB1" w:rsidRDefault="00795FB1" w:rsidP="00795FB1">
            <w:pPr>
              <w:jc w:val="right"/>
              <w:rPr>
                <w:lang w:eastAsia="es-CR"/>
              </w:rPr>
            </w:pPr>
            <w:r w:rsidRPr="00795FB1">
              <w:rPr>
                <w:lang w:eastAsia="es-CR"/>
              </w:rPr>
              <w:t>2805</w:t>
            </w:r>
          </w:p>
        </w:tc>
        <w:tc>
          <w:tcPr>
            <w:tcW w:w="293" w:type="pct"/>
            <w:tcBorders>
              <w:top w:val="nil"/>
              <w:left w:val="nil"/>
              <w:bottom w:val="nil"/>
              <w:right w:val="nil"/>
            </w:tcBorders>
            <w:shd w:val="clear" w:color="auto" w:fill="auto"/>
            <w:noWrap/>
            <w:vAlign w:val="bottom"/>
            <w:hideMark/>
          </w:tcPr>
          <w:p w14:paraId="668A9F62" w14:textId="77777777" w:rsidR="00795FB1" w:rsidRPr="00795FB1" w:rsidRDefault="00795FB1" w:rsidP="00795FB1">
            <w:pPr>
              <w:jc w:val="right"/>
              <w:rPr>
                <w:lang w:eastAsia="es-CR"/>
              </w:rPr>
            </w:pPr>
            <w:r w:rsidRPr="00795FB1">
              <w:rPr>
                <w:lang w:eastAsia="es-CR"/>
              </w:rPr>
              <w:t>3084</w:t>
            </w:r>
          </w:p>
        </w:tc>
        <w:tc>
          <w:tcPr>
            <w:tcW w:w="293" w:type="pct"/>
            <w:tcBorders>
              <w:top w:val="nil"/>
              <w:left w:val="nil"/>
              <w:bottom w:val="nil"/>
              <w:right w:val="nil"/>
            </w:tcBorders>
            <w:shd w:val="clear" w:color="auto" w:fill="auto"/>
            <w:noWrap/>
            <w:vAlign w:val="bottom"/>
            <w:hideMark/>
          </w:tcPr>
          <w:p w14:paraId="6F115FEB" w14:textId="77777777" w:rsidR="00795FB1" w:rsidRPr="00795FB1" w:rsidRDefault="00795FB1" w:rsidP="00795FB1">
            <w:pPr>
              <w:jc w:val="right"/>
              <w:rPr>
                <w:lang w:eastAsia="es-CR"/>
              </w:rPr>
            </w:pPr>
            <w:r w:rsidRPr="00795FB1">
              <w:rPr>
                <w:lang w:eastAsia="es-CR"/>
              </w:rPr>
              <w:t>3048</w:t>
            </w:r>
          </w:p>
        </w:tc>
        <w:tc>
          <w:tcPr>
            <w:tcW w:w="293" w:type="pct"/>
            <w:tcBorders>
              <w:top w:val="nil"/>
              <w:left w:val="nil"/>
              <w:bottom w:val="nil"/>
              <w:right w:val="nil"/>
            </w:tcBorders>
            <w:shd w:val="clear" w:color="auto" w:fill="auto"/>
            <w:noWrap/>
            <w:vAlign w:val="bottom"/>
            <w:hideMark/>
          </w:tcPr>
          <w:p w14:paraId="0899BB1A" w14:textId="77777777" w:rsidR="00795FB1" w:rsidRPr="00795FB1" w:rsidRDefault="00795FB1" w:rsidP="00795FB1">
            <w:pPr>
              <w:jc w:val="right"/>
              <w:rPr>
                <w:lang w:eastAsia="es-CR"/>
              </w:rPr>
            </w:pPr>
            <w:r w:rsidRPr="00795FB1">
              <w:rPr>
                <w:lang w:eastAsia="es-CR"/>
              </w:rPr>
              <w:t>2496</w:t>
            </w:r>
          </w:p>
        </w:tc>
        <w:tc>
          <w:tcPr>
            <w:tcW w:w="245" w:type="pct"/>
            <w:tcBorders>
              <w:top w:val="nil"/>
              <w:left w:val="nil"/>
              <w:bottom w:val="nil"/>
              <w:right w:val="nil"/>
            </w:tcBorders>
            <w:shd w:val="clear" w:color="000000" w:fill="FFCCFF"/>
            <w:noWrap/>
            <w:vAlign w:val="center"/>
            <w:hideMark/>
          </w:tcPr>
          <w:p w14:paraId="0CAB8A52"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2BE63645" w14:textId="77777777" w:rsidR="00795FB1" w:rsidRPr="00795FB1" w:rsidRDefault="00795FB1" w:rsidP="00795FB1">
            <w:pPr>
              <w:jc w:val="right"/>
              <w:rPr>
                <w:lang w:eastAsia="es-CR"/>
              </w:rPr>
            </w:pPr>
            <w:r w:rsidRPr="00795FB1">
              <w:rPr>
                <w:lang w:eastAsia="es-CR"/>
              </w:rPr>
              <w:t xml:space="preserve">-552 </w:t>
            </w:r>
          </w:p>
        </w:tc>
      </w:tr>
      <w:tr w:rsidR="00795FB1" w:rsidRPr="00795FB1" w14:paraId="0588538D" w14:textId="77777777" w:rsidTr="00875977">
        <w:trPr>
          <w:trHeight w:val="20"/>
        </w:trPr>
        <w:tc>
          <w:tcPr>
            <w:tcW w:w="1272" w:type="pct"/>
            <w:tcBorders>
              <w:top w:val="nil"/>
              <w:left w:val="nil"/>
              <w:bottom w:val="nil"/>
              <w:right w:val="nil"/>
            </w:tcBorders>
            <w:shd w:val="clear" w:color="auto" w:fill="auto"/>
            <w:noWrap/>
            <w:vAlign w:val="bottom"/>
            <w:hideMark/>
          </w:tcPr>
          <w:p w14:paraId="18C549B3" w14:textId="77777777" w:rsidR="00795FB1" w:rsidRPr="00795FB1" w:rsidRDefault="00795FB1" w:rsidP="00795FB1">
            <w:pPr>
              <w:rPr>
                <w:lang w:eastAsia="es-CR"/>
              </w:rPr>
            </w:pPr>
            <w:proofErr w:type="gramStart"/>
            <w:r w:rsidRPr="00795FB1">
              <w:rPr>
                <w:lang w:eastAsia="es-CR"/>
              </w:rPr>
              <w:t>Total</w:t>
            </w:r>
            <w:proofErr w:type="gramEnd"/>
            <w:r w:rsidRPr="00795FB1">
              <w:rPr>
                <w:lang w:eastAsia="es-CR"/>
              </w:rPr>
              <w:t xml:space="preserve"> de sentencias dictadas (</w:t>
            </w:r>
            <w:proofErr w:type="spellStart"/>
            <w:r w:rsidRPr="00795FB1">
              <w:rPr>
                <w:lang w:eastAsia="es-CR"/>
              </w:rPr>
              <w:t>Trib</w:t>
            </w:r>
            <w:proofErr w:type="spellEnd"/>
            <w:r w:rsidRPr="00795FB1">
              <w:rPr>
                <w:lang w:eastAsia="es-CR"/>
              </w:rPr>
              <w:t>. Penales de flagrancia) Absolutorias</w:t>
            </w:r>
          </w:p>
        </w:tc>
        <w:tc>
          <w:tcPr>
            <w:tcW w:w="293" w:type="pct"/>
            <w:tcBorders>
              <w:top w:val="nil"/>
              <w:left w:val="nil"/>
              <w:bottom w:val="nil"/>
              <w:right w:val="nil"/>
            </w:tcBorders>
            <w:shd w:val="clear" w:color="auto" w:fill="auto"/>
            <w:noWrap/>
            <w:vAlign w:val="bottom"/>
            <w:hideMark/>
          </w:tcPr>
          <w:p w14:paraId="63A9262D" w14:textId="77777777" w:rsidR="00795FB1" w:rsidRPr="00795FB1" w:rsidRDefault="00795FB1" w:rsidP="00795FB1">
            <w:pPr>
              <w:jc w:val="center"/>
              <w:rPr>
                <w:lang w:eastAsia="es-CR"/>
              </w:rPr>
            </w:pPr>
            <w:r w:rsidRPr="00795FB1">
              <w:rPr>
                <w:lang w:eastAsia="es-CR"/>
              </w:rPr>
              <w:t>201</w:t>
            </w:r>
          </w:p>
        </w:tc>
        <w:tc>
          <w:tcPr>
            <w:tcW w:w="293" w:type="pct"/>
            <w:tcBorders>
              <w:top w:val="nil"/>
              <w:left w:val="nil"/>
              <w:bottom w:val="nil"/>
              <w:right w:val="nil"/>
            </w:tcBorders>
            <w:shd w:val="clear" w:color="auto" w:fill="auto"/>
            <w:noWrap/>
            <w:vAlign w:val="bottom"/>
            <w:hideMark/>
          </w:tcPr>
          <w:p w14:paraId="6B2A777E" w14:textId="77777777" w:rsidR="00795FB1" w:rsidRPr="00795FB1" w:rsidRDefault="00795FB1" w:rsidP="00795FB1">
            <w:pPr>
              <w:jc w:val="center"/>
              <w:rPr>
                <w:lang w:eastAsia="es-CR"/>
              </w:rPr>
            </w:pPr>
            <w:r w:rsidRPr="00795FB1">
              <w:rPr>
                <w:lang w:eastAsia="es-CR"/>
              </w:rPr>
              <w:t>303</w:t>
            </w:r>
          </w:p>
        </w:tc>
        <w:tc>
          <w:tcPr>
            <w:tcW w:w="293" w:type="pct"/>
            <w:tcBorders>
              <w:top w:val="nil"/>
              <w:left w:val="nil"/>
              <w:bottom w:val="nil"/>
              <w:right w:val="nil"/>
            </w:tcBorders>
            <w:shd w:val="clear" w:color="auto" w:fill="auto"/>
            <w:noWrap/>
            <w:vAlign w:val="bottom"/>
            <w:hideMark/>
          </w:tcPr>
          <w:p w14:paraId="5737133C" w14:textId="77777777" w:rsidR="00795FB1" w:rsidRPr="00795FB1" w:rsidRDefault="00795FB1" w:rsidP="00795FB1">
            <w:pPr>
              <w:jc w:val="center"/>
              <w:rPr>
                <w:lang w:eastAsia="es-CR"/>
              </w:rPr>
            </w:pPr>
            <w:r w:rsidRPr="00795FB1">
              <w:rPr>
                <w:lang w:eastAsia="es-CR"/>
              </w:rPr>
              <w:t>339</w:t>
            </w:r>
          </w:p>
        </w:tc>
        <w:tc>
          <w:tcPr>
            <w:tcW w:w="293" w:type="pct"/>
            <w:tcBorders>
              <w:top w:val="nil"/>
              <w:left w:val="nil"/>
              <w:bottom w:val="nil"/>
              <w:right w:val="nil"/>
            </w:tcBorders>
            <w:shd w:val="clear" w:color="auto" w:fill="auto"/>
            <w:noWrap/>
            <w:vAlign w:val="bottom"/>
            <w:hideMark/>
          </w:tcPr>
          <w:p w14:paraId="76E9C560" w14:textId="77777777" w:rsidR="00795FB1" w:rsidRPr="00795FB1" w:rsidRDefault="00795FB1" w:rsidP="00795FB1">
            <w:pPr>
              <w:jc w:val="center"/>
              <w:rPr>
                <w:lang w:eastAsia="es-CR"/>
              </w:rPr>
            </w:pPr>
            <w:r w:rsidRPr="00795FB1">
              <w:rPr>
                <w:lang w:eastAsia="es-CR"/>
              </w:rPr>
              <w:t>355</w:t>
            </w:r>
          </w:p>
        </w:tc>
        <w:tc>
          <w:tcPr>
            <w:tcW w:w="293" w:type="pct"/>
            <w:tcBorders>
              <w:top w:val="nil"/>
              <w:left w:val="nil"/>
              <w:bottom w:val="nil"/>
              <w:right w:val="nil"/>
            </w:tcBorders>
            <w:shd w:val="clear" w:color="auto" w:fill="auto"/>
            <w:noWrap/>
            <w:vAlign w:val="bottom"/>
            <w:hideMark/>
          </w:tcPr>
          <w:p w14:paraId="0145F940" w14:textId="77777777" w:rsidR="00795FB1" w:rsidRPr="00795FB1" w:rsidRDefault="00795FB1" w:rsidP="00795FB1">
            <w:pPr>
              <w:jc w:val="right"/>
              <w:rPr>
                <w:lang w:eastAsia="es-CR"/>
              </w:rPr>
            </w:pPr>
            <w:r w:rsidRPr="00795FB1">
              <w:rPr>
                <w:lang w:eastAsia="es-CR"/>
              </w:rPr>
              <w:t>466</w:t>
            </w:r>
          </w:p>
        </w:tc>
        <w:tc>
          <w:tcPr>
            <w:tcW w:w="293" w:type="pct"/>
            <w:tcBorders>
              <w:top w:val="nil"/>
              <w:left w:val="nil"/>
              <w:bottom w:val="nil"/>
              <w:right w:val="nil"/>
            </w:tcBorders>
            <w:shd w:val="clear" w:color="auto" w:fill="auto"/>
            <w:noWrap/>
            <w:vAlign w:val="bottom"/>
            <w:hideMark/>
          </w:tcPr>
          <w:p w14:paraId="7477CC03" w14:textId="77777777" w:rsidR="00795FB1" w:rsidRPr="00795FB1" w:rsidRDefault="00795FB1" w:rsidP="00795FB1">
            <w:pPr>
              <w:jc w:val="right"/>
              <w:rPr>
                <w:lang w:eastAsia="es-CR"/>
              </w:rPr>
            </w:pPr>
            <w:r w:rsidRPr="00795FB1">
              <w:rPr>
                <w:lang w:eastAsia="es-CR"/>
              </w:rPr>
              <w:t>410</w:t>
            </w:r>
          </w:p>
        </w:tc>
        <w:tc>
          <w:tcPr>
            <w:tcW w:w="293" w:type="pct"/>
            <w:tcBorders>
              <w:top w:val="nil"/>
              <w:left w:val="nil"/>
              <w:bottom w:val="nil"/>
              <w:right w:val="nil"/>
            </w:tcBorders>
            <w:shd w:val="clear" w:color="auto" w:fill="auto"/>
            <w:noWrap/>
            <w:vAlign w:val="bottom"/>
            <w:hideMark/>
          </w:tcPr>
          <w:p w14:paraId="32DA7F09" w14:textId="77777777" w:rsidR="00795FB1" w:rsidRPr="00795FB1" w:rsidRDefault="00795FB1" w:rsidP="00795FB1">
            <w:pPr>
              <w:jc w:val="right"/>
              <w:rPr>
                <w:lang w:eastAsia="es-CR"/>
              </w:rPr>
            </w:pPr>
            <w:r w:rsidRPr="00795FB1">
              <w:rPr>
                <w:lang w:eastAsia="es-CR"/>
              </w:rPr>
              <w:t>373</w:t>
            </w:r>
          </w:p>
        </w:tc>
        <w:tc>
          <w:tcPr>
            <w:tcW w:w="293" w:type="pct"/>
            <w:tcBorders>
              <w:top w:val="nil"/>
              <w:left w:val="nil"/>
              <w:bottom w:val="nil"/>
              <w:right w:val="nil"/>
            </w:tcBorders>
            <w:shd w:val="clear" w:color="auto" w:fill="auto"/>
            <w:noWrap/>
            <w:vAlign w:val="bottom"/>
            <w:hideMark/>
          </w:tcPr>
          <w:p w14:paraId="03484986" w14:textId="77777777" w:rsidR="00795FB1" w:rsidRPr="00795FB1" w:rsidRDefault="00795FB1" w:rsidP="00795FB1">
            <w:pPr>
              <w:jc w:val="right"/>
              <w:rPr>
                <w:lang w:eastAsia="es-CR"/>
              </w:rPr>
            </w:pPr>
            <w:r w:rsidRPr="00795FB1">
              <w:rPr>
                <w:lang w:eastAsia="es-CR"/>
              </w:rPr>
              <w:t>411</w:t>
            </w:r>
          </w:p>
        </w:tc>
        <w:tc>
          <w:tcPr>
            <w:tcW w:w="293" w:type="pct"/>
            <w:tcBorders>
              <w:top w:val="nil"/>
              <w:left w:val="nil"/>
              <w:bottom w:val="nil"/>
              <w:right w:val="nil"/>
            </w:tcBorders>
            <w:shd w:val="clear" w:color="auto" w:fill="auto"/>
            <w:noWrap/>
            <w:vAlign w:val="bottom"/>
            <w:hideMark/>
          </w:tcPr>
          <w:p w14:paraId="07395793" w14:textId="77777777" w:rsidR="00795FB1" w:rsidRPr="00795FB1" w:rsidRDefault="00795FB1" w:rsidP="00795FB1">
            <w:pPr>
              <w:jc w:val="right"/>
              <w:rPr>
                <w:lang w:eastAsia="es-CR"/>
              </w:rPr>
            </w:pPr>
            <w:r w:rsidRPr="00795FB1">
              <w:rPr>
                <w:lang w:eastAsia="es-CR"/>
              </w:rPr>
              <w:t>482</w:t>
            </w:r>
          </w:p>
        </w:tc>
        <w:tc>
          <w:tcPr>
            <w:tcW w:w="293" w:type="pct"/>
            <w:tcBorders>
              <w:top w:val="nil"/>
              <w:left w:val="nil"/>
              <w:bottom w:val="nil"/>
              <w:right w:val="nil"/>
            </w:tcBorders>
            <w:shd w:val="clear" w:color="auto" w:fill="auto"/>
            <w:noWrap/>
            <w:vAlign w:val="bottom"/>
            <w:hideMark/>
          </w:tcPr>
          <w:p w14:paraId="3DE1573B" w14:textId="77777777" w:rsidR="00795FB1" w:rsidRPr="00795FB1" w:rsidRDefault="00795FB1" w:rsidP="00795FB1">
            <w:pPr>
              <w:jc w:val="right"/>
              <w:rPr>
                <w:lang w:eastAsia="es-CR"/>
              </w:rPr>
            </w:pPr>
            <w:r w:rsidRPr="00795FB1">
              <w:rPr>
                <w:lang w:eastAsia="es-CR"/>
              </w:rPr>
              <w:t>637</w:t>
            </w:r>
          </w:p>
        </w:tc>
        <w:tc>
          <w:tcPr>
            <w:tcW w:w="293" w:type="pct"/>
            <w:tcBorders>
              <w:top w:val="nil"/>
              <w:left w:val="nil"/>
              <w:bottom w:val="nil"/>
              <w:right w:val="nil"/>
            </w:tcBorders>
            <w:shd w:val="clear" w:color="auto" w:fill="auto"/>
            <w:noWrap/>
            <w:vAlign w:val="bottom"/>
            <w:hideMark/>
          </w:tcPr>
          <w:p w14:paraId="08DC3F14" w14:textId="77777777" w:rsidR="00795FB1" w:rsidRPr="00795FB1" w:rsidRDefault="00795FB1" w:rsidP="00795FB1">
            <w:pPr>
              <w:jc w:val="right"/>
              <w:rPr>
                <w:lang w:eastAsia="es-CR"/>
              </w:rPr>
            </w:pPr>
            <w:r w:rsidRPr="00795FB1">
              <w:rPr>
                <w:lang w:eastAsia="es-CR"/>
              </w:rPr>
              <w:t>623</w:t>
            </w:r>
          </w:p>
        </w:tc>
        <w:tc>
          <w:tcPr>
            <w:tcW w:w="245" w:type="pct"/>
            <w:tcBorders>
              <w:top w:val="nil"/>
              <w:left w:val="nil"/>
              <w:bottom w:val="nil"/>
              <w:right w:val="nil"/>
            </w:tcBorders>
            <w:shd w:val="clear" w:color="000000" w:fill="FFCCFF"/>
            <w:noWrap/>
            <w:vAlign w:val="center"/>
            <w:hideMark/>
          </w:tcPr>
          <w:p w14:paraId="046CA5DB"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57236FE4" w14:textId="77777777" w:rsidR="00795FB1" w:rsidRPr="00795FB1" w:rsidRDefault="00795FB1" w:rsidP="00795FB1">
            <w:pPr>
              <w:jc w:val="right"/>
              <w:rPr>
                <w:lang w:eastAsia="es-CR"/>
              </w:rPr>
            </w:pPr>
            <w:r w:rsidRPr="00795FB1">
              <w:rPr>
                <w:lang w:eastAsia="es-CR"/>
              </w:rPr>
              <w:t xml:space="preserve">-14 </w:t>
            </w:r>
          </w:p>
        </w:tc>
      </w:tr>
      <w:tr w:rsidR="00795FB1" w:rsidRPr="00795FB1" w14:paraId="124D3915" w14:textId="77777777" w:rsidTr="00875977">
        <w:trPr>
          <w:trHeight w:val="20"/>
        </w:trPr>
        <w:tc>
          <w:tcPr>
            <w:tcW w:w="1272" w:type="pct"/>
            <w:tcBorders>
              <w:top w:val="nil"/>
              <w:left w:val="nil"/>
              <w:bottom w:val="nil"/>
              <w:right w:val="nil"/>
            </w:tcBorders>
            <w:shd w:val="clear" w:color="auto" w:fill="auto"/>
            <w:noWrap/>
            <w:vAlign w:val="bottom"/>
            <w:hideMark/>
          </w:tcPr>
          <w:p w14:paraId="59F9F3E8" w14:textId="77777777" w:rsidR="00795FB1" w:rsidRPr="00795FB1" w:rsidRDefault="00795FB1" w:rsidP="00795FB1">
            <w:pPr>
              <w:jc w:val="right"/>
              <w:rPr>
                <w:lang w:eastAsia="es-CR"/>
              </w:rPr>
            </w:pPr>
            <w:r w:rsidRPr="00795FB1">
              <w:rPr>
                <w:lang w:eastAsia="es-CR"/>
              </w:rPr>
              <w:t xml:space="preserve"> </w:t>
            </w:r>
          </w:p>
        </w:tc>
        <w:tc>
          <w:tcPr>
            <w:tcW w:w="293" w:type="pct"/>
            <w:tcBorders>
              <w:top w:val="nil"/>
              <w:left w:val="nil"/>
              <w:bottom w:val="nil"/>
              <w:right w:val="nil"/>
            </w:tcBorders>
            <w:shd w:val="clear" w:color="auto" w:fill="auto"/>
            <w:noWrap/>
            <w:vAlign w:val="bottom"/>
            <w:hideMark/>
          </w:tcPr>
          <w:p w14:paraId="650EE126"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06E04ECB"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663B6902"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10385276"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5BC03F73" w14:textId="77777777" w:rsidR="00795FB1" w:rsidRPr="00795FB1" w:rsidRDefault="00795FB1" w:rsidP="00795FB1">
            <w:pPr>
              <w:jc w:val="center"/>
              <w:rPr>
                <w:lang w:eastAsia="es-CR"/>
              </w:rPr>
            </w:pPr>
          </w:p>
        </w:tc>
        <w:tc>
          <w:tcPr>
            <w:tcW w:w="293" w:type="pct"/>
            <w:tcBorders>
              <w:top w:val="nil"/>
              <w:left w:val="nil"/>
              <w:bottom w:val="nil"/>
              <w:right w:val="nil"/>
            </w:tcBorders>
            <w:shd w:val="clear" w:color="auto" w:fill="auto"/>
            <w:noWrap/>
            <w:vAlign w:val="bottom"/>
            <w:hideMark/>
          </w:tcPr>
          <w:p w14:paraId="794EFCA9"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663FD016"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391EBD06"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6B4671A2"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0882479F"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0902444E" w14:textId="77777777" w:rsidR="00795FB1" w:rsidRPr="00795FB1" w:rsidRDefault="00795FB1" w:rsidP="00795FB1">
            <w:pPr>
              <w:rPr>
                <w:lang w:eastAsia="es-CR"/>
              </w:rPr>
            </w:pPr>
          </w:p>
        </w:tc>
        <w:tc>
          <w:tcPr>
            <w:tcW w:w="245" w:type="pct"/>
            <w:tcBorders>
              <w:top w:val="nil"/>
              <w:left w:val="nil"/>
              <w:bottom w:val="nil"/>
              <w:right w:val="nil"/>
            </w:tcBorders>
            <w:shd w:val="clear" w:color="auto" w:fill="auto"/>
            <w:noWrap/>
            <w:vAlign w:val="bottom"/>
            <w:hideMark/>
          </w:tcPr>
          <w:p w14:paraId="370317E3" w14:textId="77777777" w:rsidR="00795FB1" w:rsidRPr="00795FB1" w:rsidRDefault="00795FB1" w:rsidP="00795FB1">
            <w:pPr>
              <w:rPr>
                <w:lang w:eastAsia="es-CR"/>
              </w:rPr>
            </w:pPr>
          </w:p>
        </w:tc>
        <w:tc>
          <w:tcPr>
            <w:tcW w:w="263" w:type="pct"/>
            <w:tcBorders>
              <w:top w:val="nil"/>
              <w:left w:val="nil"/>
              <w:bottom w:val="nil"/>
              <w:right w:val="nil"/>
            </w:tcBorders>
            <w:shd w:val="clear" w:color="auto" w:fill="auto"/>
            <w:noWrap/>
            <w:vAlign w:val="bottom"/>
            <w:hideMark/>
          </w:tcPr>
          <w:p w14:paraId="0CB8381C" w14:textId="77777777" w:rsidR="00795FB1" w:rsidRPr="00795FB1" w:rsidRDefault="00795FB1" w:rsidP="00795FB1">
            <w:pPr>
              <w:rPr>
                <w:lang w:eastAsia="es-CR"/>
              </w:rPr>
            </w:pPr>
          </w:p>
        </w:tc>
      </w:tr>
      <w:tr w:rsidR="00795FB1" w:rsidRPr="00795FB1" w14:paraId="19EF4F60" w14:textId="77777777" w:rsidTr="00875977">
        <w:trPr>
          <w:trHeight w:val="20"/>
        </w:trPr>
        <w:tc>
          <w:tcPr>
            <w:tcW w:w="1272" w:type="pct"/>
            <w:tcBorders>
              <w:top w:val="nil"/>
              <w:left w:val="nil"/>
              <w:bottom w:val="nil"/>
              <w:right w:val="nil"/>
            </w:tcBorders>
            <w:shd w:val="clear" w:color="auto" w:fill="auto"/>
            <w:noWrap/>
            <w:vAlign w:val="bottom"/>
            <w:hideMark/>
          </w:tcPr>
          <w:p w14:paraId="379382DE" w14:textId="77777777" w:rsidR="00795FB1" w:rsidRPr="00795FB1" w:rsidRDefault="00795FB1" w:rsidP="00795FB1">
            <w:pPr>
              <w:rPr>
                <w:lang w:eastAsia="es-CR"/>
              </w:rPr>
            </w:pPr>
            <w:r w:rsidRPr="00795FB1">
              <w:rPr>
                <w:lang w:eastAsia="es-CR"/>
              </w:rPr>
              <w:t>Carga de Trabajo</w:t>
            </w:r>
          </w:p>
        </w:tc>
        <w:tc>
          <w:tcPr>
            <w:tcW w:w="293" w:type="pct"/>
            <w:tcBorders>
              <w:top w:val="nil"/>
              <w:left w:val="nil"/>
              <w:bottom w:val="nil"/>
              <w:right w:val="nil"/>
            </w:tcBorders>
            <w:shd w:val="clear" w:color="auto" w:fill="auto"/>
            <w:noWrap/>
            <w:vAlign w:val="bottom"/>
            <w:hideMark/>
          </w:tcPr>
          <w:p w14:paraId="311046E1" w14:textId="77777777" w:rsidR="00795FB1" w:rsidRPr="00795FB1" w:rsidRDefault="00795FB1" w:rsidP="00795FB1">
            <w:pPr>
              <w:jc w:val="right"/>
              <w:rPr>
                <w:lang w:eastAsia="es-CR"/>
              </w:rPr>
            </w:pPr>
            <w:r w:rsidRPr="00795FB1">
              <w:rPr>
                <w:lang w:eastAsia="es-CR"/>
              </w:rPr>
              <w:t>27676</w:t>
            </w:r>
          </w:p>
        </w:tc>
        <w:tc>
          <w:tcPr>
            <w:tcW w:w="293" w:type="pct"/>
            <w:tcBorders>
              <w:top w:val="nil"/>
              <w:left w:val="nil"/>
              <w:bottom w:val="nil"/>
              <w:right w:val="nil"/>
            </w:tcBorders>
            <w:shd w:val="clear" w:color="auto" w:fill="auto"/>
            <w:noWrap/>
            <w:vAlign w:val="bottom"/>
            <w:hideMark/>
          </w:tcPr>
          <w:p w14:paraId="587C0379" w14:textId="77777777" w:rsidR="00795FB1" w:rsidRPr="00795FB1" w:rsidRDefault="00795FB1" w:rsidP="00795FB1">
            <w:pPr>
              <w:jc w:val="right"/>
              <w:rPr>
                <w:lang w:eastAsia="es-CR"/>
              </w:rPr>
            </w:pPr>
            <w:r w:rsidRPr="00795FB1">
              <w:rPr>
                <w:lang w:eastAsia="es-CR"/>
              </w:rPr>
              <w:t>32093</w:t>
            </w:r>
          </w:p>
        </w:tc>
        <w:tc>
          <w:tcPr>
            <w:tcW w:w="293" w:type="pct"/>
            <w:tcBorders>
              <w:top w:val="nil"/>
              <w:left w:val="nil"/>
              <w:bottom w:val="nil"/>
              <w:right w:val="nil"/>
            </w:tcBorders>
            <w:shd w:val="clear" w:color="auto" w:fill="auto"/>
            <w:noWrap/>
            <w:vAlign w:val="bottom"/>
            <w:hideMark/>
          </w:tcPr>
          <w:p w14:paraId="289E1BB7" w14:textId="77777777" w:rsidR="00795FB1" w:rsidRPr="00795FB1" w:rsidRDefault="00795FB1" w:rsidP="00795FB1">
            <w:pPr>
              <w:jc w:val="right"/>
              <w:rPr>
                <w:lang w:eastAsia="es-CR"/>
              </w:rPr>
            </w:pPr>
            <w:r w:rsidRPr="00795FB1">
              <w:rPr>
                <w:lang w:eastAsia="es-CR"/>
              </w:rPr>
              <w:t>37884</w:t>
            </w:r>
          </w:p>
        </w:tc>
        <w:tc>
          <w:tcPr>
            <w:tcW w:w="293" w:type="pct"/>
            <w:tcBorders>
              <w:top w:val="nil"/>
              <w:left w:val="nil"/>
              <w:bottom w:val="nil"/>
              <w:right w:val="nil"/>
            </w:tcBorders>
            <w:shd w:val="clear" w:color="auto" w:fill="auto"/>
            <w:noWrap/>
            <w:vAlign w:val="bottom"/>
            <w:hideMark/>
          </w:tcPr>
          <w:p w14:paraId="5499FE64" w14:textId="77777777" w:rsidR="00795FB1" w:rsidRPr="00795FB1" w:rsidRDefault="00795FB1" w:rsidP="00795FB1">
            <w:pPr>
              <w:jc w:val="right"/>
              <w:rPr>
                <w:lang w:eastAsia="es-CR"/>
              </w:rPr>
            </w:pPr>
            <w:r w:rsidRPr="00795FB1">
              <w:rPr>
                <w:lang w:eastAsia="es-CR"/>
              </w:rPr>
              <w:t>41861</w:t>
            </w:r>
          </w:p>
        </w:tc>
        <w:tc>
          <w:tcPr>
            <w:tcW w:w="293" w:type="pct"/>
            <w:tcBorders>
              <w:top w:val="nil"/>
              <w:left w:val="nil"/>
              <w:bottom w:val="nil"/>
              <w:right w:val="nil"/>
            </w:tcBorders>
            <w:shd w:val="clear" w:color="auto" w:fill="auto"/>
            <w:noWrap/>
            <w:vAlign w:val="bottom"/>
            <w:hideMark/>
          </w:tcPr>
          <w:p w14:paraId="32C12409" w14:textId="77777777" w:rsidR="00795FB1" w:rsidRPr="00795FB1" w:rsidRDefault="00795FB1" w:rsidP="00795FB1">
            <w:pPr>
              <w:jc w:val="right"/>
              <w:rPr>
                <w:lang w:eastAsia="es-CR"/>
              </w:rPr>
            </w:pPr>
            <w:r w:rsidRPr="00795FB1">
              <w:rPr>
                <w:lang w:eastAsia="es-CR"/>
              </w:rPr>
              <w:t>46098</w:t>
            </w:r>
          </w:p>
        </w:tc>
        <w:tc>
          <w:tcPr>
            <w:tcW w:w="293" w:type="pct"/>
            <w:tcBorders>
              <w:top w:val="nil"/>
              <w:left w:val="nil"/>
              <w:bottom w:val="nil"/>
              <w:right w:val="nil"/>
            </w:tcBorders>
            <w:shd w:val="clear" w:color="auto" w:fill="auto"/>
            <w:noWrap/>
            <w:vAlign w:val="bottom"/>
            <w:hideMark/>
          </w:tcPr>
          <w:p w14:paraId="369041B7" w14:textId="77777777" w:rsidR="00795FB1" w:rsidRPr="00795FB1" w:rsidRDefault="00795FB1" w:rsidP="00795FB1">
            <w:pPr>
              <w:jc w:val="right"/>
              <w:rPr>
                <w:lang w:eastAsia="es-CR"/>
              </w:rPr>
            </w:pPr>
            <w:r w:rsidRPr="00795FB1">
              <w:rPr>
                <w:lang w:eastAsia="es-CR"/>
              </w:rPr>
              <w:t>49705</w:t>
            </w:r>
          </w:p>
        </w:tc>
        <w:tc>
          <w:tcPr>
            <w:tcW w:w="293" w:type="pct"/>
            <w:tcBorders>
              <w:top w:val="nil"/>
              <w:left w:val="nil"/>
              <w:bottom w:val="nil"/>
              <w:right w:val="nil"/>
            </w:tcBorders>
            <w:shd w:val="clear" w:color="auto" w:fill="auto"/>
            <w:noWrap/>
            <w:vAlign w:val="bottom"/>
            <w:hideMark/>
          </w:tcPr>
          <w:p w14:paraId="5735D827" w14:textId="77777777" w:rsidR="00795FB1" w:rsidRPr="00795FB1" w:rsidRDefault="00795FB1" w:rsidP="00795FB1">
            <w:pPr>
              <w:jc w:val="right"/>
              <w:rPr>
                <w:lang w:eastAsia="es-CR"/>
              </w:rPr>
            </w:pPr>
            <w:r w:rsidRPr="00795FB1">
              <w:rPr>
                <w:lang w:eastAsia="es-CR"/>
              </w:rPr>
              <w:t>51700</w:t>
            </w:r>
          </w:p>
        </w:tc>
        <w:tc>
          <w:tcPr>
            <w:tcW w:w="293" w:type="pct"/>
            <w:tcBorders>
              <w:top w:val="nil"/>
              <w:left w:val="nil"/>
              <w:bottom w:val="nil"/>
              <w:right w:val="nil"/>
            </w:tcBorders>
            <w:shd w:val="clear" w:color="auto" w:fill="auto"/>
            <w:noWrap/>
            <w:vAlign w:val="bottom"/>
            <w:hideMark/>
          </w:tcPr>
          <w:p w14:paraId="47B245BB" w14:textId="77777777" w:rsidR="00795FB1" w:rsidRPr="00795FB1" w:rsidRDefault="00795FB1" w:rsidP="00795FB1">
            <w:pPr>
              <w:jc w:val="right"/>
              <w:rPr>
                <w:lang w:eastAsia="es-CR"/>
              </w:rPr>
            </w:pPr>
            <w:r w:rsidRPr="00795FB1">
              <w:rPr>
                <w:lang w:eastAsia="es-CR"/>
              </w:rPr>
              <w:t>54376</w:t>
            </w:r>
          </w:p>
        </w:tc>
        <w:tc>
          <w:tcPr>
            <w:tcW w:w="293" w:type="pct"/>
            <w:tcBorders>
              <w:top w:val="nil"/>
              <w:left w:val="nil"/>
              <w:bottom w:val="nil"/>
              <w:right w:val="nil"/>
            </w:tcBorders>
            <w:shd w:val="clear" w:color="auto" w:fill="auto"/>
            <w:noWrap/>
            <w:vAlign w:val="bottom"/>
            <w:hideMark/>
          </w:tcPr>
          <w:p w14:paraId="1D29F08D" w14:textId="77777777" w:rsidR="00795FB1" w:rsidRPr="00795FB1" w:rsidRDefault="00795FB1" w:rsidP="00795FB1">
            <w:pPr>
              <w:jc w:val="right"/>
              <w:rPr>
                <w:lang w:eastAsia="es-CR"/>
              </w:rPr>
            </w:pPr>
            <w:r w:rsidRPr="00795FB1">
              <w:rPr>
                <w:lang w:eastAsia="es-CR"/>
              </w:rPr>
              <w:t>54921</w:t>
            </w:r>
          </w:p>
        </w:tc>
        <w:tc>
          <w:tcPr>
            <w:tcW w:w="293" w:type="pct"/>
            <w:tcBorders>
              <w:top w:val="nil"/>
              <w:left w:val="nil"/>
              <w:bottom w:val="nil"/>
              <w:right w:val="nil"/>
            </w:tcBorders>
            <w:shd w:val="clear" w:color="auto" w:fill="auto"/>
            <w:noWrap/>
            <w:vAlign w:val="bottom"/>
            <w:hideMark/>
          </w:tcPr>
          <w:p w14:paraId="6CFE0DFD" w14:textId="77777777" w:rsidR="00795FB1" w:rsidRPr="00795FB1" w:rsidRDefault="00795FB1" w:rsidP="00795FB1">
            <w:pPr>
              <w:jc w:val="right"/>
              <w:rPr>
                <w:lang w:eastAsia="es-CR"/>
              </w:rPr>
            </w:pPr>
            <w:r w:rsidRPr="00795FB1">
              <w:rPr>
                <w:lang w:eastAsia="es-CR"/>
              </w:rPr>
              <w:t>55553</w:t>
            </w:r>
          </w:p>
        </w:tc>
        <w:tc>
          <w:tcPr>
            <w:tcW w:w="293" w:type="pct"/>
            <w:tcBorders>
              <w:top w:val="nil"/>
              <w:left w:val="nil"/>
              <w:bottom w:val="nil"/>
              <w:right w:val="nil"/>
            </w:tcBorders>
            <w:shd w:val="clear" w:color="auto" w:fill="auto"/>
            <w:noWrap/>
            <w:vAlign w:val="bottom"/>
            <w:hideMark/>
          </w:tcPr>
          <w:p w14:paraId="696B88A9" w14:textId="77777777" w:rsidR="00795FB1" w:rsidRPr="00795FB1" w:rsidRDefault="00795FB1" w:rsidP="00795FB1">
            <w:pPr>
              <w:jc w:val="right"/>
              <w:rPr>
                <w:lang w:eastAsia="es-CR"/>
              </w:rPr>
            </w:pPr>
            <w:r w:rsidRPr="00795FB1">
              <w:rPr>
                <w:lang w:eastAsia="es-CR"/>
              </w:rPr>
              <w:t>51436</w:t>
            </w:r>
          </w:p>
        </w:tc>
        <w:tc>
          <w:tcPr>
            <w:tcW w:w="245" w:type="pct"/>
            <w:tcBorders>
              <w:top w:val="nil"/>
              <w:left w:val="nil"/>
              <w:bottom w:val="nil"/>
              <w:right w:val="nil"/>
            </w:tcBorders>
            <w:shd w:val="clear" w:color="000000" w:fill="FFCCFF"/>
            <w:noWrap/>
            <w:vAlign w:val="center"/>
            <w:hideMark/>
          </w:tcPr>
          <w:p w14:paraId="5D66AF02"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4754C3FB" w14:textId="77777777" w:rsidR="00795FB1" w:rsidRPr="00795FB1" w:rsidRDefault="00795FB1" w:rsidP="00795FB1">
            <w:pPr>
              <w:jc w:val="right"/>
              <w:rPr>
                <w:lang w:eastAsia="es-CR"/>
              </w:rPr>
            </w:pPr>
            <w:r w:rsidRPr="00795FB1">
              <w:rPr>
                <w:lang w:eastAsia="es-CR"/>
              </w:rPr>
              <w:t xml:space="preserve">-4 117 </w:t>
            </w:r>
          </w:p>
        </w:tc>
      </w:tr>
      <w:tr w:rsidR="00795FB1" w:rsidRPr="00795FB1" w14:paraId="0FBE3462" w14:textId="77777777" w:rsidTr="00875977">
        <w:trPr>
          <w:trHeight w:val="20"/>
        </w:trPr>
        <w:tc>
          <w:tcPr>
            <w:tcW w:w="1272" w:type="pct"/>
            <w:tcBorders>
              <w:top w:val="nil"/>
              <w:left w:val="nil"/>
              <w:bottom w:val="nil"/>
              <w:right w:val="nil"/>
            </w:tcBorders>
            <w:shd w:val="clear" w:color="auto" w:fill="auto"/>
            <w:vAlign w:val="center"/>
            <w:hideMark/>
          </w:tcPr>
          <w:p w14:paraId="0CC4CB87" w14:textId="77777777" w:rsidR="00795FB1" w:rsidRPr="00795FB1" w:rsidRDefault="00795FB1" w:rsidP="00795FB1">
            <w:pPr>
              <w:rPr>
                <w:lang w:eastAsia="es-CR"/>
              </w:rPr>
            </w:pPr>
            <w:r w:rsidRPr="00795FB1">
              <w:rPr>
                <w:lang w:eastAsia="es-CR"/>
              </w:rPr>
              <w:t xml:space="preserve">% de variación de la carga de trabajo en I </w:t>
            </w:r>
            <w:proofErr w:type="gramStart"/>
            <w:r w:rsidRPr="00795FB1">
              <w:rPr>
                <w:lang w:eastAsia="es-CR"/>
              </w:rPr>
              <w:t>Instancia  con</w:t>
            </w:r>
            <w:proofErr w:type="gramEnd"/>
            <w:r w:rsidRPr="00795FB1">
              <w:rPr>
                <w:lang w:eastAsia="es-CR"/>
              </w:rPr>
              <w:t xml:space="preserve"> respecto al año anterior</w:t>
            </w:r>
          </w:p>
        </w:tc>
        <w:tc>
          <w:tcPr>
            <w:tcW w:w="293" w:type="pct"/>
            <w:tcBorders>
              <w:top w:val="nil"/>
              <w:left w:val="nil"/>
              <w:bottom w:val="nil"/>
              <w:right w:val="nil"/>
            </w:tcBorders>
            <w:shd w:val="clear" w:color="auto" w:fill="auto"/>
            <w:noWrap/>
            <w:vAlign w:val="bottom"/>
            <w:hideMark/>
          </w:tcPr>
          <w:p w14:paraId="74C0AF9D" w14:textId="77777777" w:rsidR="00795FB1" w:rsidRPr="00795FB1" w:rsidRDefault="00795FB1" w:rsidP="00795FB1">
            <w:pPr>
              <w:jc w:val="right"/>
              <w:rPr>
                <w:lang w:eastAsia="es-CR"/>
              </w:rPr>
            </w:pPr>
            <w:r w:rsidRPr="00795FB1">
              <w:rPr>
                <w:lang w:eastAsia="es-CR"/>
              </w:rPr>
              <w:t>-</w:t>
            </w:r>
          </w:p>
        </w:tc>
        <w:tc>
          <w:tcPr>
            <w:tcW w:w="293" w:type="pct"/>
            <w:tcBorders>
              <w:top w:val="nil"/>
              <w:left w:val="nil"/>
              <w:bottom w:val="nil"/>
              <w:right w:val="nil"/>
            </w:tcBorders>
            <w:shd w:val="clear" w:color="auto" w:fill="auto"/>
            <w:noWrap/>
            <w:vAlign w:val="bottom"/>
            <w:hideMark/>
          </w:tcPr>
          <w:p w14:paraId="1F1E155F" w14:textId="77777777" w:rsidR="00795FB1" w:rsidRPr="00795FB1" w:rsidRDefault="00795FB1" w:rsidP="00795FB1">
            <w:pPr>
              <w:jc w:val="right"/>
              <w:rPr>
                <w:lang w:eastAsia="es-CR"/>
              </w:rPr>
            </w:pPr>
            <w:r w:rsidRPr="00795FB1">
              <w:rPr>
                <w:lang w:eastAsia="es-CR"/>
              </w:rPr>
              <w:t>15,96</w:t>
            </w:r>
          </w:p>
        </w:tc>
        <w:tc>
          <w:tcPr>
            <w:tcW w:w="293" w:type="pct"/>
            <w:tcBorders>
              <w:top w:val="nil"/>
              <w:left w:val="nil"/>
              <w:bottom w:val="nil"/>
              <w:right w:val="nil"/>
            </w:tcBorders>
            <w:shd w:val="clear" w:color="auto" w:fill="auto"/>
            <w:noWrap/>
            <w:vAlign w:val="bottom"/>
            <w:hideMark/>
          </w:tcPr>
          <w:p w14:paraId="60269063" w14:textId="77777777" w:rsidR="00795FB1" w:rsidRPr="00795FB1" w:rsidRDefault="00795FB1" w:rsidP="00795FB1">
            <w:pPr>
              <w:jc w:val="right"/>
              <w:rPr>
                <w:lang w:eastAsia="es-CR"/>
              </w:rPr>
            </w:pPr>
            <w:r w:rsidRPr="00795FB1">
              <w:rPr>
                <w:lang w:eastAsia="es-CR"/>
              </w:rPr>
              <w:t>18,04</w:t>
            </w:r>
          </w:p>
        </w:tc>
        <w:tc>
          <w:tcPr>
            <w:tcW w:w="293" w:type="pct"/>
            <w:tcBorders>
              <w:top w:val="nil"/>
              <w:left w:val="nil"/>
              <w:bottom w:val="nil"/>
              <w:right w:val="nil"/>
            </w:tcBorders>
            <w:shd w:val="clear" w:color="auto" w:fill="auto"/>
            <w:noWrap/>
            <w:vAlign w:val="bottom"/>
            <w:hideMark/>
          </w:tcPr>
          <w:p w14:paraId="427E0C9E" w14:textId="77777777" w:rsidR="00795FB1" w:rsidRPr="00795FB1" w:rsidRDefault="00795FB1" w:rsidP="00795FB1">
            <w:pPr>
              <w:jc w:val="right"/>
              <w:rPr>
                <w:lang w:eastAsia="es-CR"/>
              </w:rPr>
            </w:pPr>
            <w:r w:rsidRPr="00795FB1">
              <w:rPr>
                <w:lang w:eastAsia="es-CR"/>
              </w:rPr>
              <w:t>10,50</w:t>
            </w:r>
          </w:p>
        </w:tc>
        <w:tc>
          <w:tcPr>
            <w:tcW w:w="293" w:type="pct"/>
            <w:tcBorders>
              <w:top w:val="nil"/>
              <w:left w:val="nil"/>
              <w:bottom w:val="nil"/>
              <w:right w:val="nil"/>
            </w:tcBorders>
            <w:shd w:val="clear" w:color="auto" w:fill="auto"/>
            <w:noWrap/>
            <w:vAlign w:val="bottom"/>
            <w:hideMark/>
          </w:tcPr>
          <w:p w14:paraId="78B6DD64" w14:textId="77777777" w:rsidR="00795FB1" w:rsidRPr="00795FB1" w:rsidRDefault="00795FB1" w:rsidP="00795FB1">
            <w:pPr>
              <w:jc w:val="right"/>
              <w:rPr>
                <w:lang w:eastAsia="es-CR"/>
              </w:rPr>
            </w:pPr>
            <w:r w:rsidRPr="00795FB1">
              <w:rPr>
                <w:lang w:eastAsia="es-CR"/>
              </w:rPr>
              <w:t>10,12</w:t>
            </w:r>
          </w:p>
        </w:tc>
        <w:tc>
          <w:tcPr>
            <w:tcW w:w="293" w:type="pct"/>
            <w:tcBorders>
              <w:top w:val="nil"/>
              <w:left w:val="nil"/>
              <w:bottom w:val="nil"/>
              <w:right w:val="nil"/>
            </w:tcBorders>
            <w:shd w:val="clear" w:color="auto" w:fill="auto"/>
            <w:noWrap/>
            <w:vAlign w:val="bottom"/>
            <w:hideMark/>
          </w:tcPr>
          <w:p w14:paraId="1A5836EC" w14:textId="77777777" w:rsidR="00795FB1" w:rsidRPr="00795FB1" w:rsidRDefault="00795FB1" w:rsidP="00795FB1">
            <w:pPr>
              <w:jc w:val="right"/>
              <w:rPr>
                <w:lang w:eastAsia="es-CR"/>
              </w:rPr>
            </w:pPr>
            <w:r w:rsidRPr="00795FB1">
              <w:rPr>
                <w:lang w:eastAsia="es-CR"/>
              </w:rPr>
              <w:t>7,82</w:t>
            </w:r>
          </w:p>
        </w:tc>
        <w:tc>
          <w:tcPr>
            <w:tcW w:w="293" w:type="pct"/>
            <w:tcBorders>
              <w:top w:val="nil"/>
              <w:left w:val="nil"/>
              <w:bottom w:val="nil"/>
              <w:right w:val="nil"/>
            </w:tcBorders>
            <w:shd w:val="clear" w:color="auto" w:fill="auto"/>
            <w:noWrap/>
            <w:vAlign w:val="bottom"/>
            <w:hideMark/>
          </w:tcPr>
          <w:p w14:paraId="453FBD4C" w14:textId="77777777" w:rsidR="00795FB1" w:rsidRPr="00795FB1" w:rsidRDefault="00795FB1" w:rsidP="00795FB1">
            <w:pPr>
              <w:jc w:val="right"/>
              <w:rPr>
                <w:lang w:eastAsia="es-CR"/>
              </w:rPr>
            </w:pPr>
            <w:r w:rsidRPr="00795FB1">
              <w:rPr>
                <w:lang w:eastAsia="es-CR"/>
              </w:rPr>
              <w:t>4,01</w:t>
            </w:r>
          </w:p>
        </w:tc>
        <w:tc>
          <w:tcPr>
            <w:tcW w:w="293" w:type="pct"/>
            <w:tcBorders>
              <w:top w:val="nil"/>
              <w:left w:val="nil"/>
              <w:bottom w:val="nil"/>
              <w:right w:val="nil"/>
            </w:tcBorders>
            <w:shd w:val="clear" w:color="auto" w:fill="auto"/>
            <w:noWrap/>
            <w:vAlign w:val="bottom"/>
            <w:hideMark/>
          </w:tcPr>
          <w:p w14:paraId="394DE3FA" w14:textId="77777777" w:rsidR="00795FB1" w:rsidRPr="00795FB1" w:rsidRDefault="00795FB1" w:rsidP="00795FB1">
            <w:pPr>
              <w:jc w:val="right"/>
              <w:rPr>
                <w:lang w:eastAsia="es-CR"/>
              </w:rPr>
            </w:pPr>
            <w:r w:rsidRPr="00795FB1">
              <w:rPr>
                <w:lang w:eastAsia="es-CR"/>
              </w:rPr>
              <w:t>5,18</w:t>
            </w:r>
          </w:p>
        </w:tc>
        <w:tc>
          <w:tcPr>
            <w:tcW w:w="293" w:type="pct"/>
            <w:tcBorders>
              <w:top w:val="nil"/>
              <w:left w:val="nil"/>
              <w:bottom w:val="nil"/>
              <w:right w:val="nil"/>
            </w:tcBorders>
            <w:shd w:val="clear" w:color="auto" w:fill="auto"/>
            <w:noWrap/>
            <w:vAlign w:val="bottom"/>
            <w:hideMark/>
          </w:tcPr>
          <w:p w14:paraId="7C2FBFB7" w14:textId="77777777" w:rsidR="00795FB1" w:rsidRPr="00795FB1" w:rsidRDefault="00795FB1" w:rsidP="00795FB1">
            <w:pPr>
              <w:jc w:val="right"/>
              <w:rPr>
                <w:lang w:eastAsia="es-CR"/>
              </w:rPr>
            </w:pPr>
            <w:r w:rsidRPr="00795FB1">
              <w:rPr>
                <w:lang w:eastAsia="es-CR"/>
              </w:rPr>
              <w:t>1,00</w:t>
            </w:r>
          </w:p>
        </w:tc>
        <w:tc>
          <w:tcPr>
            <w:tcW w:w="293" w:type="pct"/>
            <w:tcBorders>
              <w:top w:val="nil"/>
              <w:left w:val="nil"/>
              <w:bottom w:val="nil"/>
              <w:right w:val="nil"/>
            </w:tcBorders>
            <w:shd w:val="clear" w:color="auto" w:fill="auto"/>
            <w:noWrap/>
            <w:vAlign w:val="bottom"/>
            <w:hideMark/>
          </w:tcPr>
          <w:p w14:paraId="4EDABDC6" w14:textId="77777777" w:rsidR="00795FB1" w:rsidRPr="00795FB1" w:rsidRDefault="00795FB1" w:rsidP="00795FB1">
            <w:pPr>
              <w:jc w:val="right"/>
              <w:rPr>
                <w:lang w:eastAsia="es-CR"/>
              </w:rPr>
            </w:pPr>
            <w:r w:rsidRPr="00795FB1">
              <w:rPr>
                <w:lang w:eastAsia="es-CR"/>
              </w:rPr>
              <w:t>1,15</w:t>
            </w:r>
          </w:p>
        </w:tc>
        <w:tc>
          <w:tcPr>
            <w:tcW w:w="293" w:type="pct"/>
            <w:tcBorders>
              <w:top w:val="nil"/>
              <w:left w:val="nil"/>
              <w:bottom w:val="nil"/>
              <w:right w:val="nil"/>
            </w:tcBorders>
            <w:shd w:val="clear" w:color="auto" w:fill="auto"/>
            <w:noWrap/>
            <w:vAlign w:val="bottom"/>
            <w:hideMark/>
          </w:tcPr>
          <w:p w14:paraId="38AF3D28" w14:textId="77777777" w:rsidR="00795FB1" w:rsidRPr="00795FB1" w:rsidRDefault="00795FB1" w:rsidP="00795FB1">
            <w:pPr>
              <w:jc w:val="right"/>
              <w:rPr>
                <w:lang w:eastAsia="es-CR"/>
              </w:rPr>
            </w:pPr>
            <w:r w:rsidRPr="00795FB1">
              <w:rPr>
                <w:lang w:eastAsia="es-CR"/>
              </w:rPr>
              <w:t>-7,41</w:t>
            </w:r>
          </w:p>
        </w:tc>
        <w:tc>
          <w:tcPr>
            <w:tcW w:w="245" w:type="pct"/>
            <w:tcBorders>
              <w:top w:val="nil"/>
              <w:left w:val="nil"/>
              <w:bottom w:val="nil"/>
              <w:right w:val="nil"/>
            </w:tcBorders>
            <w:shd w:val="clear" w:color="000000" w:fill="FFCCFF"/>
            <w:noWrap/>
            <w:vAlign w:val="center"/>
            <w:hideMark/>
          </w:tcPr>
          <w:p w14:paraId="35C9F469"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1FB2218F" w14:textId="77777777" w:rsidR="00795FB1" w:rsidRPr="00795FB1" w:rsidRDefault="00795FB1" w:rsidP="00795FB1">
            <w:pPr>
              <w:jc w:val="right"/>
              <w:rPr>
                <w:lang w:eastAsia="es-CR"/>
              </w:rPr>
            </w:pPr>
            <w:r w:rsidRPr="00795FB1">
              <w:rPr>
                <w:lang w:eastAsia="es-CR"/>
              </w:rPr>
              <w:t xml:space="preserve">-9 </w:t>
            </w:r>
          </w:p>
        </w:tc>
      </w:tr>
      <w:tr w:rsidR="00795FB1" w:rsidRPr="00795FB1" w14:paraId="6395E17C" w14:textId="77777777" w:rsidTr="00875977">
        <w:trPr>
          <w:trHeight w:val="20"/>
        </w:trPr>
        <w:tc>
          <w:tcPr>
            <w:tcW w:w="1272" w:type="pct"/>
            <w:tcBorders>
              <w:top w:val="nil"/>
              <w:left w:val="nil"/>
              <w:bottom w:val="nil"/>
              <w:right w:val="nil"/>
            </w:tcBorders>
            <w:shd w:val="clear" w:color="auto" w:fill="auto"/>
            <w:noWrap/>
            <w:vAlign w:val="bottom"/>
            <w:hideMark/>
          </w:tcPr>
          <w:p w14:paraId="0EEC4761" w14:textId="77777777" w:rsidR="00795FB1" w:rsidRPr="00795FB1" w:rsidRDefault="00795FB1" w:rsidP="00795FB1">
            <w:pPr>
              <w:jc w:val="right"/>
              <w:rPr>
                <w:lang w:eastAsia="es-CR"/>
              </w:rPr>
            </w:pPr>
            <w:r w:rsidRPr="00795FB1">
              <w:rPr>
                <w:lang w:eastAsia="es-CR"/>
              </w:rPr>
              <w:t xml:space="preserve"> </w:t>
            </w:r>
          </w:p>
        </w:tc>
        <w:tc>
          <w:tcPr>
            <w:tcW w:w="293" w:type="pct"/>
            <w:tcBorders>
              <w:top w:val="nil"/>
              <w:left w:val="nil"/>
              <w:bottom w:val="nil"/>
              <w:right w:val="nil"/>
            </w:tcBorders>
            <w:shd w:val="clear" w:color="auto" w:fill="auto"/>
            <w:noWrap/>
            <w:vAlign w:val="bottom"/>
            <w:hideMark/>
          </w:tcPr>
          <w:p w14:paraId="197B1B6C"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noWrap/>
            <w:vAlign w:val="bottom"/>
            <w:hideMark/>
          </w:tcPr>
          <w:p w14:paraId="22D7C724"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4AFF7FCD"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46D6BF80"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377D7E26"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645D39D1"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677FE1BD"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3003EF32"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21FC1B58"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5FB1D210" w14:textId="77777777" w:rsidR="00795FB1" w:rsidRPr="00795FB1" w:rsidRDefault="00795FB1" w:rsidP="00795FB1">
            <w:pPr>
              <w:jc w:val="right"/>
              <w:rPr>
                <w:lang w:eastAsia="es-CR"/>
              </w:rPr>
            </w:pPr>
          </w:p>
        </w:tc>
        <w:tc>
          <w:tcPr>
            <w:tcW w:w="293" w:type="pct"/>
            <w:tcBorders>
              <w:top w:val="nil"/>
              <w:left w:val="nil"/>
              <w:bottom w:val="nil"/>
              <w:right w:val="nil"/>
            </w:tcBorders>
            <w:shd w:val="clear" w:color="auto" w:fill="auto"/>
            <w:noWrap/>
            <w:vAlign w:val="bottom"/>
            <w:hideMark/>
          </w:tcPr>
          <w:p w14:paraId="43D49A83" w14:textId="77777777" w:rsidR="00795FB1" w:rsidRPr="00795FB1" w:rsidRDefault="00795FB1" w:rsidP="00795FB1">
            <w:pPr>
              <w:jc w:val="right"/>
              <w:rPr>
                <w:lang w:eastAsia="es-CR"/>
              </w:rPr>
            </w:pPr>
          </w:p>
        </w:tc>
        <w:tc>
          <w:tcPr>
            <w:tcW w:w="245" w:type="pct"/>
            <w:tcBorders>
              <w:top w:val="nil"/>
              <w:left w:val="nil"/>
              <w:bottom w:val="nil"/>
              <w:right w:val="nil"/>
            </w:tcBorders>
            <w:shd w:val="clear" w:color="auto" w:fill="auto"/>
            <w:noWrap/>
            <w:vAlign w:val="bottom"/>
            <w:hideMark/>
          </w:tcPr>
          <w:p w14:paraId="4E38603E" w14:textId="77777777" w:rsidR="00795FB1" w:rsidRPr="00795FB1" w:rsidRDefault="00795FB1" w:rsidP="00795FB1">
            <w:pPr>
              <w:jc w:val="right"/>
              <w:rPr>
                <w:lang w:eastAsia="es-CR"/>
              </w:rPr>
            </w:pPr>
          </w:p>
        </w:tc>
        <w:tc>
          <w:tcPr>
            <w:tcW w:w="263" w:type="pct"/>
            <w:tcBorders>
              <w:top w:val="nil"/>
              <w:left w:val="nil"/>
              <w:bottom w:val="nil"/>
              <w:right w:val="nil"/>
            </w:tcBorders>
            <w:shd w:val="clear" w:color="auto" w:fill="auto"/>
            <w:noWrap/>
            <w:vAlign w:val="bottom"/>
            <w:hideMark/>
          </w:tcPr>
          <w:p w14:paraId="63D0FD64" w14:textId="77777777" w:rsidR="00795FB1" w:rsidRPr="00795FB1" w:rsidRDefault="00795FB1" w:rsidP="00795FB1">
            <w:pPr>
              <w:jc w:val="right"/>
              <w:rPr>
                <w:lang w:eastAsia="es-CR"/>
              </w:rPr>
            </w:pPr>
          </w:p>
        </w:tc>
      </w:tr>
      <w:tr w:rsidR="00795FB1" w:rsidRPr="00795FB1" w14:paraId="24AECCD4" w14:textId="77777777" w:rsidTr="00875977">
        <w:trPr>
          <w:trHeight w:val="20"/>
        </w:trPr>
        <w:tc>
          <w:tcPr>
            <w:tcW w:w="1272" w:type="pct"/>
            <w:tcBorders>
              <w:top w:val="nil"/>
              <w:left w:val="nil"/>
              <w:bottom w:val="nil"/>
              <w:right w:val="nil"/>
            </w:tcBorders>
            <w:shd w:val="clear" w:color="auto" w:fill="auto"/>
            <w:noWrap/>
            <w:vAlign w:val="bottom"/>
            <w:hideMark/>
          </w:tcPr>
          <w:p w14:paraId="07F82B11" w14:textId="77777777" w:rsidR="00795FB1" w:rsidRPr="00795FB1" w:rsidRDefault="00795FB1" w:rsidP="00795FB1">
            <w:pPr>
              <w:rPr>
                <w:lang w:eastAsia="es-CR"/>
              </w:rPr>
            </w:pPr>
            <w:r w:rsidRPr="00795FB1">
              <w:rPr>
                <w:lang w:eastAsia="es-CR"/>
              </w:rPr>
              <w:t>Tasa de Congestión total</w:t>
            </w:r>
          </w:p>
        </w:tc>
        <w:tc>
          <w:tcPr>
            <w:tcW w:w="293" w:type="pct"/>
            <w:tcBorders>
              <w:top w:val="nil"/>
              <w:left w:val="nil"/>
              <w:bottom w:val="nil"/>
              <w:right w:val="nil"/>
            </w:tcBorders>
            <w:shd w:val="clear" w:color="auto" w:fill="auto"/>
            <w:noWrap/>
            <w:vAlign w:val="bottom"/>
            <w:hideMark/>
          </w:tcPr>
          <w:p w14:paraId="5698D68F" w14:textId="77777777" w:rsidR="00795FB1" w:rsidRPr="00795FB1" w:rsidRDefault="00795FB1" w:rsidP="00795FB1">
            <w:pPr>
              <w:jc w:val="right"/>
              <w:rPr>
                <w:lang w:eastAsia="es-CR"/>
              </w:rPr>
            </w:pPr>
            <w:r w:rsidRPr="00795FB1">
              <w:rPr>
                <w:lang w:eastAsia="es-CR"/>
              </w:rPr>
              <w:t>2,53</w:t>
            </w:r>
          </w:p>
        </w:tc>
        <w:tc>
          <w:tcPr>
            <w:tcW w:w="293" w:type="pct"/>
            <w:tcBorders>
              <w:top w:val="nil"/>
              <w:left w:val="nil"/>
              <w:bottom w:val="nil"/>
              <w:right w:val="nil"/>
            </w:tcBorders>
            <w:shd w:val="clear" w:color="auto" w:fill="auto"/>
            <w:noWrap/>
            <w:vAlign w:val="bottom"/>
            <w:hideMark/>
          </w:tcPr>
          <w:p w14:paraId="406C0C4F" w14:textId="77777777" w:rsidR="00795FB1" w:rsidRPr="00795FB1" w:rsidRDefault="00795FB1" w:rsidP="00795FB1">
            <w:pPr>
              <w:jc w:val="right"/>
              <w:rPr>
                <w:lang w:eastAsia="es-CR"/>
              </w:rPr>
            </w:pPr>
            <w:r w:rsidRPr="00795FB1">
              <w:rPr>
                <w:lang w:eastAsia="es-CR"/>
              </w:rPr>
              <w:t>2,39</w:t>
            </w:r>
          </w:p>
        </w:tc>
        <w:tc>
          <w:tcPr>
            <w:tcW w:w="293" w:type="pct"/>
            <w:tcBorders>
              <w:top w:val="nil"/>
              <w:left w:val="nil"/>
              <w:bottom w:val="nil"/>
              <w:right w:val="nil"/>
            </w:tcBorders>
            <w:shd w:val="clear" w:color="auto" w:fill="auto"/>
            <w:noWrap/>
            <w:vAlign w:val="bottom"/>
            <w:hideMark/>
          </w:tcPr>
          <w:p w14:paraId="0C20FCCF" w14:textId="77777777" w:rsidR="00795FB1" w:rsidRPr="00795FB1" w:rsidRDefault="00795FB1" w:rsidP="00795FB1">
            <w:pPr>
              <w:jc w:val="right"/>
              <w:rPr>
                <w:lang w:eastAsia="es-CR"/>
              </w:rPr>
            </w:pPr>
            <w:r w:rsidRPr="00795FB1">
              <w:rPr>
                <w:lang w:eastAsia="es-CR"/>
              </w:rPr>
              <w:t>2,43</w:t>
            </w:r>
          </w:p>
        </w:tc>
        <w:tc>
          <w:tcPr>
            <w:tcW w:w="293" w:type="pct"/>
            <w:tcBorders>
              <w:top w:val="nil"/>
              <w:left w:val="nil"/>
              <w:bottom w:val="nil"/>
              <w:right w:val="nil"/>
            </w:tcBorders>
            <w:shd w:val="clear" w:color="auto" w:fill="auto"/>
            <w:noWrap/>
            <w:vAlign w:val="bottom"/>
            <w:hideMark/>
          </w:tcPr>
          <w:p w14:paraId="688F36F6" w14:textId="77777777" w:rsidR="00795FB1" w:rsidRPr="00795FB1" w:rsidRDefault="00795FB1" w:rsidP="00795FB1">
            <w:pPr>
              <w:jc w:val="right"/>
              <w:rPr>
                <w:lang w:eastAsia="es-CR"/>
              </w:rPr>
            </w:pPr>
            <w:r w:rsidRPr="00795FB1">
              <w:rPr>
                <w:lang w:eastAsia="es-CR"/>
              </w:rPr>
              <w:t>2,51</w:t>
            </w:r>
          </w:p>
        </w:tc>
        <w:tc>
          <w:tcPr>
            <w:tcW w:w="293" w:type="pct"/>
            <w:tcBorders>
              <w:top w:val="nil"/>
              <w:left w:val="nil"/>
              <w:bottom w:val="nil"/>
              <w:right w:val="nil"/>
            </w:tcBorders>
            <w:shd w:val="clear" w:color="auto" w:fill="auto"/>
            <w:noWrap/>
            <w:vAlign w:val="bottom"/>
            <w:hideMark/>
          </w:tcPr>
          <w:p w14:paraId="593C6A2F" w14:textId="77777777" w:rsidR="00795FB1" w:rsidRPr="00795FB1" w:rsidRDefault="00795FB1" w:rsidP="00795FB1">
            <w:pPr>
              <w:jc w:val="right"/>
              <w:rPr>
                <w:lang w:eastAsia="es-CR"/>
              </w:rPr>
            </w:pPr>
            <w:r w:rsidRPr="00795FB1">
              <w:rPr>
                <w:lang w:eastAsia="es-CR"/>
              </w:rPr>
              <w:t>2,49</w:t>
            </w:r>
          </w:p>
        </w:tc>
        <w:tc>
          <w:tcPr>
            <w:tcW w:w="293" w:type="pct"/>
            <w:tcBorders>
              <w:top w:val="nil"/>
              <w:left w:val="nil"/>
              <w:bottom w:val="nil"/>
              <w:right w:val="nil"/>
            </w:tcBorders>
            <w:shd w:val="clear" w:color="auto" w:fill="auto"/>
            <w:noWrap/>
            <w:vAlign w:val="bottom"/>
            <w:hideMark/>
          </w:tcPr>
          <w:p w14:paraId="7DC27FB6" w14:textId="77777777" w:rsidR="00795FB1" w:rsidRPr="00795FB1" w:rsidRDefault="00795FB1" w:rsidP="00795FB1">
            <w:pPr>
              <w:jc w:val="right"/>
              <w:rPr>
                <w:lang w:eastAsia="es-CR"/>
              </w:rPr>
            </w:pPr>
            <w:r w:rsidRPr="00795FB1">
              <w:rPr>
                <w:lang w:eastAsia="es-CR"/>
              </w:rPr>
              <w:t>2,59</w:t>
            </w:r>
          </w:p>
        </w:tc>
        <w:tc>
          <w:tcPr>
            <w:tcW w:w="293" w:type="pct"/>
            <w:tcBorders>
              <w:top w:val="nil"/>
              <w:left w:val="nil"/>
              <w:bottom w:val="nil"/>
              <w:right w:val="nil"/>
            </w:tcBorders>
            <w:shd w:val="clear" w:color="auto" w:fill="auto"/>
            <w:noWrap/>
            <w:vAlign w:val="bottom"/>
            <w:hideMark/>
          </w:tcPr>
          <w:p w14:paraId="29AA65E0" w14:textId="77777777" w:rsidR="00795FB1" w:rsidRPr="00795FB1" w:rsidRDefault="00795FB1" w:rsidP="00795FB1">
            <w:pPr>
              <w:jc w:val="right"/>
              <w:rPr>
                <w:lang w:eastAsia="es-CR"/>
              </w:rPr>
            </w:pPr>
            <w:r w:rsidRPr="00795FB1">
              <w:rPr>
                <w:lang w:eastAsia="es-CR"/>
              </w:rPr>
              <w:t>2,68</w:t>
            </w:r>
          </w:p>
        </w:tc>
        <w:tc>
          <w:tcPr>
            <w:tcW w:w="293" w:type="pct"/>
            <w:tcBorders>
              <w:top w:val="nil"/>
              <w:left w:val="nil"/>
              <w:bottom w:val="nil"/>
              <w:right w:val="nil"/>
            </w:tcBorders>
            <w:shd w:val="clear" w:color="auto" w:fill="auto"/>
            <w:noWrap/>
            <w:vAlign w:val="bottom"/>
            <w:hideMark/>
          </w:tcPr>
          <w:p w14:paraId="0913067D" w14:textId="77777777" w:rsidR="00795FB1" w:rsidRPr="00795FB1" w:rsidRDefault="00795FB1" w:rsidP="00795FB1">
            <w:pPr>
              <w:jc w:val="right"/>
              <w:rPr>
                <w:lang w:eastAsia="es-CR"/>
              </w:rPr>
            </w:pPr>
            <w:r w:rsidRPr="00795FB1">
              <w:rPr>
                <w:lang w:eastAsia="es-CR"/>
              </w:rPr>
              <w:t>2,69</w:t>
            </w:r>
          </w:p>
        </w:tc>
        <w:tc>
          <w:tcPr>
            <w:tcW w:w="293" w:type="pct"/>
            <w:tcBorders>
              <w:top w:val="nil"/>
              <w:left w:val="nil"/>
              <w:bottom w:val="nil"/>
              <w:right w:val="nil"/>
            </w:tcBorders>
            <w:shd w:val="clear" w:color="auto" w:fill="auto"/>
            <w:noWrap/>
            <w:vAlign w:val="bottom"/>
            <w:hideMark/>
          </w:tcPr>
          <w:p w14:paraId="39ECA128" w14:textId="77777777" w:rsidR="00795FB1" w:rsidRPr="00795FB1" w:rsidRDefault="00795FB1" w:rsidP="00795FB1">
            <w:pPr>
              <w:jc w:val="right"/>
              <w:rPr>
                <w:lang w:eastAsia="es-CR"/>
              </w:rPr>
            </w:pPr>
            <w:r w:rsidRPr="00795FB1">
              <w:rPr>
                <w:lang w:eastAsia="es-CR"/>
              </w:rPr>
              <w:t>2,34</w:t>
            </w:r>
          </w:p>
        </w:tc>
        <w:tc>
          <w:tcPr>
            <w:tcW w:w="293" w:type="pct"/>
            <w:tcBorders>
              <w:top w:val="nil"/>
              <w:left w:val="nil"/>
              <w:bottom w:val="nil"/>
              <w:right w:val="nil"/>
            </w:tcBorders>
            <w:shd w:val="clear" w:color="auto" w:fill="auto"/>
            <w:noWrap/>
            <w:vAlign w:val="bottom"/>
            <w:hideMark/>
          </w:tcPr>
          <w:p w14:paraId="45EF5AC4" w14:textId="77777777" w:rsidR="00795FB1" w:rsidRPr="00795FB1" w:rsidRDefault="00795FB1" w:rsidP="00795FB1">
            <w:pPr>
              <w:jc w:val="right"/>
              <w:rPr>
                <w:lang w:eastAsia="es-CR"/>
              </w:rPr>
            </w:pPr>
            <w:r w:rsidRPr="00795FB1">
              <w:rPr>
                <w:lang w:eastAsia="es-CR"/>
              </w:rPr>
              <w:t>2,25</w:t>
            </w:r>
          </w:p>
        </w:tc>
        <w:tc>
          <w:tcPr>
            <w:tcW w:w="293" w:type="pct"/>
            <w:tcBorders>
              <w:top w:val="nil"/>
              <w:left w:val="nil"/>
              <w:bottom w:val="nil"/>
              <w:right w:val="nil"/>
            </w:tcBorders>
            <w:shd w:val="clear" w:color="auto" w:fill="auto"/>
            <w:noWrap/>
            <w:vAlign w:val="bottom"/>
            <w:hideMark/>
          </w:tcPr>
          <w:p w14:paraId="0A79E5E0" w14:textId="77777777" w:rsidR="00795FB1" w:rsidRPr="00795FB1" w:rsidRDefault="00795FB1" w:rsidP="00795FB1">
            <w:pPr>
              <w:jc w:val="right"/>
              <w:rPr>
                <w:lang w:eastAsia="es-CR"/>
              </w:rPr>
            </w:pPr>
            <w:r w:rsidRPr="00795FB1">
              <w:rPr>
                <w:lang w:eastAsia="es-CR"/>
              </w:rPr>
              <w:t>2,75</w:t>
            </w:r>
          </w:p>
        </w:tc>
        <w:tc>
          <w:tcPr>
            <w:tcW w:w="245" w:type="pct"/>
            <w:tcBorders>
              <w:top w:val="nil"/>
              <w:left w:val="nil"/>
              <w:bottom w:val="nil"/>
              <w:right w:val="nil"/>
            </w:tcBorders>
            <w:shd w:val="clear" w:color="000000" w:fill="FFF2CC"/>
            <w:noWrap/>
            <w:vAlign w:val="center"/>
            <w:hideMark/>
          </w:tcPr>
          <w:p w14:paraId="01747F98"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6D4FAD0D" w14:textId="77777777" w:rsidR="00795FB1" w:rsidRPr="00795FB1" w:rsidRDefault="00795FB1" w:rsidP="00795FB1">
            <w:pPr>
              <w:jc w:val="right"/>
              <w:rPr>
                <w:lang w:eastAsia="es-CR"/>
              </w:rPr>
            </w:pPr>
            <w:r w:rsidRPr="00795FB1">
              <w:rPr>
                <w:lang w:eastAsia="es-CR"/>
              </w:rPr>
              <w:t xml:space="preserve">0,50 </w:t>
            </w:r>
          </w:p>
        </w:tc>
      </w:tr>
      <w:tr w:rsidR="00795FB1" w:rsidRPr="00795FB1" w14:paraId="18085F81" w14:textId="77777777" w:rsidTr="00875977">
        <w:trPr>
          <w:trHeight w:val="20"/>
        </w:trPr>
        <w:tc>
          <w:tcPr>
            <w:tcW w:w="1272" w:type="pct"/>
            <w:tcBorders>
              <w:top w:val="nil"/>
              <w:left w:val="nil"/>
              <w:bottom w:val="nil"/>
              <w:right w:val="nil"/>
            </w:tcBorders>
            <w:shd w:val="clear" w:color="auto" w:fill="auto"/>
            <w:noWrap/>
            <w:vAlign w:val="bottom"/>
            <w:hideMark/>
          </w:tcPr>
          <w:p w14:paraId="60F49ED4" w14:textId="77777777" w:rsidR="00795FB1" w:rsidRPr="00795FB1" w:rsidRDefault="00795FB1" w:rsidP="00795FB1">
            <w:pPr>
              <w:rPr>
                <w:lang w:eastAsia="es-CR"/>
              </w:rPr>
            </w:pPr>
            <w:r w:rsidRPr="00795FB1">
              <w:rPr>
                <w:lang w:eastAsia="es-CR"/>
              </w:rPr>
              <w:t>Tasa de Congestión en trámite</w:t>
            </w:r>
          </w:p>
        </w:tc>
        <w:tc>
          <w:tcPr>
            <w:tcW w:w="293" w:type="pct"/>
            <w:tcBorders>
              <w:top w:val="nil"/>
              <w:left w:val="nil"/>
              <w:bottom w:val="nil"/>
              <w:right w:val="nil"/>
            </w:tcBorders>
            <w:shd w:val="clear" w:color="auto" w:fill="auto"/>
            <w:noWrap/>
            <w:vAlign w:val="bottom"/>
            <w:hideMark/>
          </w:tcPr>
          <w:p w14:paraId="237E259A" w14:textId="77777777" w:rsidR="00795FB1" w:rsidRPr="00795FB1" w:rsidRDefault="00795FB1" w:rsidP="00795FB1">
            <w:pPr>
              <w:jc w:val="right"/>
              <w:rPr>
                <w:lang w:eastAsia="es-CR"/>
              </w:rPr>
            </w:pPr>
            <w:r w:rsidRPr="00795FB1">
              <w:rPr>
                <w:lang w:eastAsia="es-CR"/>
              </w:rPr>
              <w:t>2,15</w:t>
            </w:r>
          </w:p>
        </w:tc>
        <w:tc>
          <w:tcPr>
            <w:tcW w:w="293" w:type="pct"/>
            <w:tcBorders>
              <w:top w:val="nil"/>
              <w:left w:val="nil"/>
              <w:bottom w:val="nil"/>
              <w:right w:val="nil"/>
            </w:tcBorders>
            <w:shd w:val="clear" w:color="auto" w:fill="auto"/>
            <w:noWrap/>
            <w:vAlign w:val="bottom"/>
            <w:hideMark/>
          </w:tcPr>
          <w:p w14:paraId="39753EB7" w14:textId="77777777" w:rsidR="00795FB1" w:rsidRPr="00795FB1" w:rsidRDefault="00795FB1" w:rsidP="00795FB1">
            <w:pPr>
              <w:jc w:val="right"/>
              <w:rPr>
                <w:lang w:eastAsia="es-CR"/>
              </w:rPr>
            </w:pPr>
            <w:r w:rsidRPr="00795FB1">
              <w:rPr>
                <w:lang w:eastAsia="es-CR"/>
              </w:rPr>
              <w:t>2,06</w:t>
            </w:r>
          </w:p>
        </w:tc>
        <w:tc>
          <w:tcPr>
            <w:tcW w:w="293" w:type="pct"/>
            <w:tcBorders>
              <w:top w:val="nil"/>
              <w:left w:val="nil"/>
              <w:bottom w:val="nil"/>
              <w:right w:val="nil"/>
            </w:tcBorders>
            <w:shd w:val="clear" w:color="auto" w:fill="auto"/>
            <w:noWrap/>
            <w:vAlign w:val="bottom"/>
            <w:hideMark/>
          </w:tcPr>
          <w:p w14:paraId="61F3CE0B" w14:textId="77777777" w:rsidR="00795FB1" w:rsidRPr="00795FB1" w:rsidRDefault="00795FB1" w:rsidP="00795FB1">
            <w:pPr>
              <w:jc w:val="right"/>
              <w:rPr>
                <w:lang w:eastAsia="es-CR"/>
              </w:rPr>
            </w:pPr>
            <w:r w:rsidRPr="00795FB1">
              <w:rPr>
                <w:lang w:eastAsia="es-CR"/>
              </w:rPr>
              <w:t>2,06</w:t>
            </w:r>
          </w:p>
        </w:tc>
        <w:tc>
          <w:tcPr>
            <w:tcW w:w="293" w:type="pct"/>
            <w:tcBorders>
              <w:top w:val="nil"/>
              <w:left w:val="nil"/>
              <w:bottom w:val="nil"/>
              <w:right w:val="nil"/>
            </w:tcBorders>
            <w:shd w:val="clear" w:color="auto" w:fill="auto"/>
            <w:noWrap/>
            <w:vAlign w:val="bottom"/>
            <w:hideMark/>
          </w:tcPr>
          <w:p w14:paraId="6134547C" w14:textId="77777777" w:rsidR="00795FB1" w:rsidRPr="00795FB1" w:rsidRDefault="00795FB1" w:rsidP="00795FB1">
            <w:pPr>
              <w:jc w:val="right"/>
              <w:rPr>
                <w:lang w:eastAsia="es-CR"/>
              </w:rPr>
            </w:pPr>
            <w:r w:rsidRPr="00795FB1">
              <w:rPr>
                <w:lang w:eastAsia="es-CR"/>
              </w:rPr>
              <w:t>2,06</w:t>
            </w:r>
          </w:p>
        </w:tc>
        <w:tc>
          <w:tcPr>
            <w:tcW w:w="293" w:type="pct"/>
            <w:tcBorders>
              <w:top w:val="nil"/>
              <w:left w:val="nil"/>
              <w:bottom w:val="nil"/>
              <w:right w:val="nil"/>
            </w:tcBorders>
            <w:shd w:val="clear" w:color="auto" w:fill="auto"/>
            <w:noWrap/>
            <w:vAlign w:val="bottom"/>
            <w:hideMark/>
          </w:tcPr>
          <w:p w14:paraId="2F9A06BE" w14:textId="77777777" w:rsidR="00795FB1" w:rsidRPr="00795FB1" w:rsidRDefault="00795FB1" w:rsidP="00795FB1">
            <w:pPr>
              <w:jc w:val="right"/>
              <w:rPr>
                <w:lang w:eastAsia="es-CR"/>
              </w:rPr>
            </w:pPr>
            <w:r w:rsidRPr="00795FB1">
              <w:rPr>
                <w:lang w:eastAsia="es-CR"/>
              </w:rPr>
              <w:t>2,01</w:t>
            </w:r>
          </w:p>
        </w:tc>
        <w:tc>
          <w:tcPr>
            <w:tcW w:w="293" w:type="pct"/>
            <w:tcBorders>
              <w:top w:val="nil"/>
              <w:left w:val="nil"/>
              <w:bottom w:val="nil"/>
              <w:right w:val="nil"/>
            </w:tcBorders>
            <w:shd w:val="clear" w:color="auto" w:fill="auto"/>
            <w:noWrap/>
            <w:vAlign w:val="bottom"/>
            <w:hideMark/>
          </w:tcPr>
          <w:p w14:paraId="43017DDE" w14:textId="77777777" w:rsidR="00795FB1" w:rsidRPr="00795FB1" w:rsidRDefault="00795FB1" w:rsidP="00795FB1">
            <w:pPr>
              <w:jc w:val="right"/>
              <w:rPr>
                <w:lang w:eastAsia="es-CR"/>
              </w:rPr>
            </w:pPr>
            <w:r w:rsidRPr="00795FB1">
              <w:rPr>
                <w:lang w:eastAsia="es-CR"/>
              </w:rPr>
              <w:t>2,12</w:t>
            </w:r>
          </w:p>
        </w:tc>
        <w:tc>
          <w:tcPr>
            <w:tcW w:w="293" w:type="pct"/>
            <w:tcBorders>
              <w:top w:val="nil"/>
              <w:left w:val="nil"/>
              <w:bottom w:val="nil"/>
              <w:right w:val="nil"/>
            </w:tcBorders>
            <w:shd w:val="clear" w:color="auto" w:fill="auto"/>
            <w:noWrap/>
            <w:vAlign w:val="bottom"/>
            <w:hideMark/>
          </w:tcPr>
          <w:p w14:paraId="2B467522" w14:textId="77777777" w:rsidR="00795FB1" w:rsidRPr="00795FB1" w:rsidRDefault="00795FB1" w:rsidP="00795FB1">
            <w:pPr>
              <w:jc w:val="right"/>
              <w:rPr>
                <w:lang w:eastAsia="es-CR"/>
              </w:rPr>
            </w:pPr>
            <w:r w:rsidRPr="00795FB1">
              <w:rPr>
                <w:lang w:eastAsia="es-CR"/>
              </w:rPr>
              <w:t>2,21</w:t>
            </w:r>
          </w:p>
        </w:tc>
        <w:tc>
          <w:tcPr>
            <w:tcW w:w="293" w:type="pct"/>
            <w:tcBorders>
              <w:top w:val="nil"/>
              <w:left w:val="nil"/>
              <w:bottom w:val="nil"/>
              <w:right w:val="nil"/>
            </w:tcBorders>
            <w:shd w:val="clear" w:color="auto" w:fill="auto"/>
            <w:noWrap/>
            <w:vAlign w:val="bottom"/>
            <w:hideMark/>
          </w:tcPr>
          <w:p w14:paraId="490857C4" w14:textId="77777777" w:rsidR="00795FB1" w:rsidRPr="00795FB1" w:rsidRDefault="00795FB1" w:rsidP="00795FB1">
            <w:pPr>
              <w:jc w:val="right"/>
              <w:rPr>
                <w:lang w:eastAsia="es-CR"/>
              </w:rPr>
            </w:pPr>
            <w:r w:rsidRPr="00795FB1">
              <w:rPr>
                <w:lang w:eastAsia="es-CR"/>
              </w:rPr>
              <w:t>2,19</w:t>
            </w:r>
          </w:p>
        </w:tc>
        <w:tc>
          <w:tcPr>
            <w:tcW w:w="293" w:type="pct"/>
            <w:tcBorders>
              <w:top w:val="nil"/>
              <w:left w:val="nil"/>
              <w:bottom w:val="nil"/>
              <w:right w:val="nil"/>
            </w:tcBorders>
            <w:shd w:val="clear" w:color="auto" w:fill="auto"/>
            <w:noWrap/>
            <w:vAlign w:val="bottom"/>
            <w:hideMark/>
          </w:tcPr>
          <w:p w14:paraId="601BDFCE" w14:textId="77777777" w:rsidR="00795FB1" w:rsidRPr="00795FB1" w:rsidRDefault="00795FB1" w:rsidP="00795FB1">
            <w:pPr>
              <w:jc w:val="right"/>
              <w:rPr>
                <w:lang w:eastAsia="es-CR"/>
              </w:rPr>
            </w:pPr>
            <w:r w:rsidRPr="00795FB1">
              <w:rPr>
                <w:lang w:eastAsia="es-CR"/>
              </w:rPr>
              <w:t>1,89</w:t>
            </w:r>
          </w:p>
        </w:tc>
        <w:tc>
          <w:tcPr>
            <w:tcW w:w="293" w:type="pct"/>
            <w:tcBorders>
              <w:top w:val="nil"/>
              <w:left w:val="nil"/>
              <w:bottom w:val="nil"/>
              <w:right w:val="nil"/>
            </w:tcBorders>
            <w:shd w:val="clear" w:color="auto" w:fill="auto"/>
            <w:noWrap/>
            <w:vAlign w:val="bottom"/>
            <w:hideMark/>
          </w:tcPr>
          <w:p w14:paraId="2865C75E" w14:textId="77777777" w:rsidR="00795FB1" w:rsidRPr="00795FB1" w:rsidRDefault="00795FB1" w:rsidP="00795FB1">
            <w:pPr>
              <w:jc w:val="right"/>
              <w:rPr>
                <w:lang w:eastAsia="es-CR"/>
              </w:rPr>
            </w:pPr>
            <w:r w:rsidRPr="00795FB1">
              <w:rPr>
                <w:lang w:eastAsia="es-CR"/>
              </w:rPr>
              <w:t>1,82</w:t>
            </w:r>
          </w:p>
        </w:tc>
        <w:tc>
          <w:tcPr>
            <w:tcW w:w="293" w:type="pct"/>
            <w:tcBorders>
              <w:top w:val="nil"/>
              <w:left w:val="nil"/>
              <w:bottom w:val="nil"/>
              <w:right w:val="nil"/>
            </w:tcBorders>
            <w:shd w:val="clear" w:color="auto" w:fill="auto"/>
            <w:noWrap/>
            <w:vAlign w:val="bottom"/>
            <w:hideMark/>
          </w:tcPr>
          <w:p w14:paraId="639E1958" w14:textId="77777777" w:rsidR="00795FB1" w:rsidRPr="00795FB1" w:rsidRDefault="00795FB1" w:rsidP="00795FB1">
            <w:pPr>
              <w:jc w:val="right"/>
              <w:rPr>
                <w:lang w:eastAsia="es-CR"/>
              </w:rPr>
            </w:pPr>
            <w:r w:rsidRPr="00795FB1">
              <w:rPr>
                <w:lang w:eastAsia="es-CR"/>
              </w:rPr>
              <w:t>2,24</w:t>
            </w:r>
          </w:p>
        </w:tc>
        <w:tc>
          <w:tcPr>
            <w:tcW w:w="245" w:type="pct"/>
            <w:tcBorders>
              <w:top w:val="nil"/>
              <w:left w:val="nil"/>
              <w:bottom w:val="nil"/>
              <w:right w:val="nil"/>
            </w:tcBorders>
            <w:shd w:val="clear" w:color="000000" w:fill="FFF2CC"/>
            <w:noWrap/>
            <w:vAlign w:val="center"/>
            <w:hideMark/>
          </w:tcPr>
          <w:p w14:paraId="433F27A6"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68E0ED9C" w14:textId="77777777" w:rsidR="00795FB1" w:rsidRPr="00795FB1" w:rsidRDefault="00795FB1" w:rsidP="00795FB1">
            <w:pPr>
              <w:jc w:val="right"/>
              <w:rPr>
                <w:lang w:eastAsia="es-CR"/>
              </w:rPr>
            </w:pPr>
            <w:r w:rsidRPr="00795FB1">
              <w:rPr>
                <w:lang w:eastAsia="es-CR"/>
              </w:rPr>
              <w:t xml:space="preserve">0,42 </w:t>
            </w:r>
          </w:p>
        </w:tc>
      </w:tr>
      <w:tr w:rsidR="00795FB1" w:rsidRPr="00795FB1" w14:paraId="5AECDDC1" w14:textId="77777777" w:rsidTr="00875977">
        <w:trPr>
          <w:trHeight w:val="20"/>
        </w:trPr>
        <w:tc>
          <w:tcPr>
            <w:tcW w:w="1272" w:type="pct"/>
            <w:tcBorders>
              <w:top w:val="nil"/>
              <w:left w:val="nil"/>
              <w:bottom w:val="nil"/>
              <w:right w:val="nil"/>
            </w:tcBorders>
            <w:shd w:val="clear" w:color="auto" w:fill="auto"/>
            <w:noWrap/>
            <w:vAlign w:val="bottom"/>
            <w:hideMark/>
          </w:tcPr>
          <w:p w14:paraId="14448593" w14:textId="77777777" w:rsidR="00795FB1" w:rsidRPr="00795FB1" w:rsidRDefault="00795FB1" w:rsidP="00795FB1">
            <w:pPr>
              <w:rPr>
                <w:lang w:eastAsia="es-CR"/>
              </w:rPr>
            </w:pPr>
            <w:r w:rsidRPr="00795FB1">
              <w:rPr>
                <w:lang w:eastAsia="es-CR"/>
              </w:rPr>
              <w:t>% de Pendencia total</w:t>
            </w:r>
          </w:p>
        </w:tc>
        <w:tc>
          <w:tcPr>
            <w:tcW w:w="293" w:type="pct"/>
            <w:tcBorders>
              <w:top w:val="nil"/>
              <w:left w:val="nil"/>
              <w:bottom w:val="nil"/>
              <w:right w:val="nil"/>
            </w:tcBorders>
            <w:shd w:val="clear" w:color="auto" w:fill="auto"/>
            <w:noWrap/>
            <w:vAlign w:val="bottom"/>
            <w:hideMark/>
          </w:tcPr>
          <w:p w14:paraId="23C5043D" w14:textId="77777777" w:rsidR="00795FB1" w:rsidRPr="00795FB1" w:rsidRDefault="00795FB1" w:rsidP="00795FB1">
            <w:pPr>
              <w:jc w:val="right"/>
              <w:rPr>
                <w:lang w:eastAsia="es-CR"/>
              </w:rPr>
            </w:pPr>
            <w:r w:rsidRPr="00795FB1">
              <w:rPr>
                <w:lang w:eastAsia="es-CR"/>
              </w:rPr>
              <w:t>59,5</w:t>
            </w:r>
          </w:p>
        </w:tc>
        <w:tc>
          <w:tcPr>
            <w:tcW w:w="293" w:type="pct"/>
            <w:tcBorders>
              <w:top w:val="nil"/>
              <w:left w:val="nil"/>
              <w:bottom w:val="nil"/>
              <w:right w:val="nil"/>
            </w:tcBorders>
            <w:shd w:val="clear" w:color="auto" w:fill="auto"/>
            <w:noWrap/>
            <w:vAlign w:val="bottom"/>
            <w:hideMark/>
          </w:tcPr>
          <w:p w14:paraId="5840559A" w14:textId="77777777" w:rsidR="00795FB1" w:rsidRPr="00795FB1" w:rsidRDefault="00795FB1" w:rsidP="00795FB1">
            <w:pPr>
              <w:jc w:val="right"/>
              <w:rPr>
                <w:lang w:eastAsia="es-CR"/>
              </w:rPr>
            </w:pPr>
            <w:r w:rsidRPr="00795FB1">
              <w:rPr>
                <w:lang w:eastAsia="es-CR"/>
              </w:rPr>
              <w:t>57,5</w:t>
            </w:r>
          </w:p>
        </w:tc>
        <w:tc>
          <w:tcPr>
            <w:tcW w:w="293" w:type="pct"/>
            <w:tcBorders>
              <w:top w:val="nil"/>
              <w:left w:val="nil"/>
              <w:bottom w:val="nil"/>
              <w:right w:val="nil"/>
            </w:tcBorders>
            <w:shd w:val="clear" w:color="auto" w:fill="auto"/>
            <w:noWrap/>
            <w:vAlign w:val="bottom"/>
            <w:hideMark/>
          </w:tcPr>
          <w:p w14:paraId="3720CCB0" w14:textId="77777777" w:rsidR="00795FB1" w:rsidRPr="00795FB1" w:rsidRDefault="00795FB1" w:rsidP="00795FB1">
            <w:pPr>
              <w:jc w:val="right"/>
              <w:rPr>
                <w:lang w:eastAsia="es-CR"/>
              </w:rPr>
            </w:pPr>
            <w:r w:rsidRPr="00795FB1">
              <w:rPr>
                <w:lang w:eastAsia="es-CR"/>
              </w:rPr>
              <w:t>57,4</w:t>
            </w:r>
          </w:p>
        </w:tc>
        <w:tc>
          <w:tcPr>
            <w:tcW w:w="293" w:type="pct"/>
            <w:tcBorders>
              <w:top w:val="nil"/>
              <w:left w:val="nil"/>
              <w:bottom w:val="nil"/>
              <w:right w:val="nil"/>
            </w:tcBorders>
            <w:shd w:val="clear" w:color="auto" w:fill="auto"/>
            <w:noWrap/>
            <w:vAlign w:val="bottom"/>
            <w:hideMark/>
          </w:tcPr>
          <w:p w14:paraId="00594A51" w14:textId="77777777" w:rsidR="00795FB1" w:rsidRPr="00795FB1" w:rsidRDefault="00795FB1" w:rsidP="00795FB1">
            <w:pPr>
              <w:jc w:val="right"/>
              <w:rPr>
                <w:lang w:eastAsia="es-CR"/>
              </w:rPr>
            </w:pPr>
            <w:r w:rsidRPr="00795FB1">
              <w:rPr>
                <w:lang w:eastAsia="es-CR"/>
              </w:rPr>
              <w:t>59,0</w:t>
            </w:r>
          </w:p>
        </w:tc>
        <w:tc>
          <w:tcPr>
            <w:tcW w:w="293" w:type="pct"/>
            <w:tcBorders>
              <w:top w:val="nil"/>
              <w:left w:val="nil"/>
              <w:bottom w:val="nil"/>
              <w:right w:val="nil"/>
            </w:tcBorders>
            <w:shd w:val="clear" w:color="auto" w:fill="auto"/>
            <w:noWrap/>
            <w:vAlign w:val="bottom"/>
            <w:hideMark/>
          </w:tcPr>
          <w:p w14:paraId="7C84B8C0" w14:textId="77777777" w:rsidR="00795FB1" w:rsidRPr="00795FB1" w:rsidRDefault="00795FB1" w:rsidP="00795FB1">
            <w:pPr>
              <w:jc w:val="right"/>
              <w:rPr>
                <w:lang w:eastAsia="es-CR"/>
              </w:rPr>
            </w:pPr>
            <w:r w:rsidRPr="00795FB1">
              <w:rPr>
                <w:lang w:eastAsia="es-CR"/>
              </w:rPr>
              <w:t>58,4</w:t>
            </w:r>
          </w:p>
        </w:tc>
        <w:tc>
          <w:tcPr>
            <w:tcW w:w="293" w:type="pct"/>
            <w:tcBorders>
              <w:top w:val="nil"/>
              <w:left w:val="nil"/>
              <w:bottom w:val="nil"/>
              <w:right w:val="nil"/>
            </w:tcBorders>
            <w:shd w:val="clear" w:color="auto" w:fill="auto"/>
            <w:noWrap/>
            <w:vAlign w:val="bottom"/>
            <w:hideMark/>
          </w:tcPr>
          <w:p w14:paraId="0AB087DA" w14:textId="77777777" w:rsidR="00795FB1" w:rsidRPr="00795FB1" w:rsidRDefault="00795FB1" w:rsidP="00795FB1">
            <w:pPr>
              <w:jc w:val="right"/>
              <w:rPr>
                <w:lang w:eastAsia="es-CR"/>
              </w:rPr>
            </w:pPr>
            <w:r w:rsidRPr="00795FB1">
              <w:rPr>
                <w:lang w:eastAsia="es-CR"/>
              </w:rPr>
              <w:t>60,0</w:t>
            </w:r>
          </w:p>
        </w:tc>
        <w:tc>
          <w:tcPr>
            <w:tcW w:w="293" w:type="pct"/>
            <w:tcBorders>
              <w:top w:val="nil"/>
              <w:left w:val="nil"/>
              <w:bottom w:val="nil"/>
              <w:right w:val="nil"/>
            </w:tcBorders>
            <w:shd w:val="clear" w:color="auto" w:fill="auto"/>
            <w:noWrap/>
            <w:vAlign w:val="bottom"/>
            <w:hideMark/>
          </w:tcPr>
          <w:p w14:paraId="31587FDA" w14:textId="77777777" w:rsidR="00795FB1" w:rsidRPr="00795FB1" w:rsidRDefault="00795FB1" w:rsidP="00795FB1">
            <w:pPr>
              <w:jc w:val="right"/>
              <w:rPr>
                <w:lang w:eastAsia="es-CR"/>
              </w:rPr>
            </w:pPr>
            <w:r w:rsidRPr="00795FB1">
              <w:rPr>
                <w:lang w:eastAsia="es-CR"/>
              </w:rPr>
              <w:t>61,5</w:t>
            </w:r>
          </w:p>
        </w:tc>
        <w:tc>
          <w:tcPr>
            <w:tcW w:w="293" w:type="pct"/>
            <w:tcBorders>
              <w:top w:val="nil"/>
              <w:left w:val="nil"/>
              <w:bottom w:val="nil"/>
              <w:right w:val="nil"/>
            </w:tcBorders>
            <w:shd w:val="clear" w:color="auto" w:fill="auto"/>
            <w:noWrap/>
            <w:vAlign w:val="bottom"/>
            <w:hideMark/>
          </w:tcPr>
          <w:p w14:paraId="2B2D96E1" w14:textId="77777777" w:rsidR="00795FB1" w:rsidRPr="00795FB1" w:rsidRDefault="00795FB1" w:rsidP="00795FB1">
            <w:pPr>
              <w:jc w:val="right"/>
              <w:rPr>
                <w:lang w:eastAsia="es-CR"/>
              </w:rPr>
            </w:pPr>
            <w:r w:rsidRPr="00795FB1">
              <w:rPr>
                <w:lang w:eastAsia="es-CR"/>
              </w:rPr>
              <w:t>60,6</w:t>
            </w:r>
          </w:p>
        </w:tc>
        <w:tc>
          <w:tcPr>
            <w:tcW w:w="293" w:type="pct"/>
            <w:tcBorders>
              <w:top w:val="nil"/>
              <w:left w:val="nil"/>
              <w:bottom w:val="nil"/>
              <w:right w:val="nil"/>
            </w:tcBorders>
            <w:shd w:val="clear" w:color="auto" w:fill="auto"/>
            <w:noWrap/>
            <w:vAlign w:val="bottom"/>
            <w:hideMark/>
          </w:tcPr>
          <w:p w14:paraId="0F01F08F" w14:textId="77777777" w:rsidR="00795FB1" w:rsidRPr="00795FB1" w:rsidRDefault="00795FB1" w:rsidP="00795FB1">
            <w:pPr>
              <w:jc w:val="right"/>
              <w:rPr>
                <w:lang w:eastAsia="es-CR"/>
              </w:rPr>
            </w:pPr>
            <w:r w:rsidRPr="00795FB1">
              <w:rPr>
                <w:lang w:eastAsia="es-CR"/>
              </w:rPr>
              <w:t>55,4</w:t>
            </w:r>
          </w:p>
        </w:tc>
        <w:tc>
          <w:tcPr>
            <w:tcW w:w="293" w:type="pct"/>
            <w:tcBorders>
              <w:top w:val="nil"/>
              <w:left w:val="nil"/>
              <w:bottom w:val="nil"/>
              <w:right w:val="nil"/>
            </w:tcBorders>
            <w:shd w:val="clear" w:color="auto" w:fill="auto"/>
            <w:noWrap/>
            <w:vAlign w:val="bottom"/>
            <w:hideMark/>
          </w:tcPr>
          <w:p w14:paraId="587667FA" w14:textId="77777777" w:rsidR="00795FB1" w:rsidRPr="00795FB1" w:rsidRDefault="00795FB1" w:rsidP="00795FB1">
            <w:pPr>
              <w:jc w:val="right"/>
              <w:rPr>
                <w:lang w:eastAsia="es-CR"/>
              </w:rPr>
            </w:pPr>
            <w:r w:rsidRPr="00795FB1">
              <w:rPr>
                <w:lang w:eastAsia="es-CR"/>
              </w:rPr>
              <w:t>54,1</w:t>
            </w:r>
          </w:p>
        </w:tc>
        <w:tc>
          <w:tcPr>
            <w:tcW w:w="293" w:type="pct"/>
            <w:tcBorders>
              <w:top w:val="nil"/>
              <w:left w:val="nil"/>
              <w:bottom w:val="nil"/>
              <w:right w:val="nil"/>
            </w:tcBorders>
            <w:shd w:val="clear" w:color="auto" w:fill="auto"/>
            <w:noWrap/>
            <w:vAlign w:val="bottom"/>
            <w:hideMark/>
          </w:tcPr>
          <w:p w14:paraId="517FCD57" w14:textId="77777777" w:rsidR="00795FB1" w:rsidRPr="00795FB1" w:rsidRDefault="00795FB1" w:rsidP="00795FB1">
            <w:pPr>
              <w:jc w:val="right"/>
              <w:rPr>
                <w:lang w:eastAsia="es-CR"/>
              </w:rPr>
            </w:pPr>
            <w:r w:rsidRPr="00795FB1">
              <w:rPr>
                <w:lang w:eastAsia="es-CR"/>
              </w:rPr>
              <w:t>62,2</w:t>
            </w:r>
          </w:p>
        </w:tc>
        <w:tc>
          <w:tcPr>
            <w:tcW w:w="245" w:type="pct"/>
            <w:tcBorders>
              <w:top w:val="nil"/>
              <w:left w:val="nil"/>
              <w:bottom w:val="nil"/>
              <w:right w:val="nil"/>
            </w:tcBorders>
            <w:shd w:val="clear" w:color="000000" w:fill="FFF2CC"/>
            <w:noWrap/>
            <w:vAlign w:val="center"/>
            <w:hideMark/>
          </w:tcPr>
          <w:p w14:paraId="2EF5758C"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19AB47C4" w14:textId="77777777" w:rsidR="00795FB1" w:rsidRPr="00795FB1" w:rsidRDefault="00795FB1" w:rsidP="00795FB1">
            <w:pPr>
              <w:jc w:val="right"/>
              <w:rPr>
                <w:lang w:eastAsia="es-CR"/>
              </w:rPr>
            </w:pPr>
            <w:r w:rsidRPr="00795FB1">
              <w:rPr>
                <w:lang w:eastAsia="es-CR"/>
              </w:rPr>
              <w:t xml:space="preserve">8,12 </w:t>
            </w:r>
          </w:p>
        </w:tc>
      </w:tr>
      <w:tr w:rsidR="00795FB1" w:rsidRPr="00795FB1" w14:paraId="08053DF9" w14:textId="77777777" w:rsidTr="00875977">
        <w:trPr>
          <w:trHeight w:val="20"/>
        </w:trPr>
        <w:tc>
          <w:tcPr>
            <w:tcW w:w="1272" w:type="pct"/>
            <w:tcBorders>
              <w:top w:val="nil"/>
              <w:left w:val="nil"/>
              <w:bottom w:val="nil"/>
              <w:right w:val="nil"/>
            </w:tcBorders>
            <w:shd w:val="clear" w:color="auto" w:fill="auto"/>
            <w:noWrap/>
            <w:vAlign w:val="bottom"/>
            <w:hideMark/>
          </w:tcPr>
          <w:p w14:paraId="4C040DC1" w14:textId="77777777" w:rsidR="00795FB1" w:rsidRPr="00795FB1" w:rsidRDefault="00795FB1" w:rsidP="00795FB1">
            <w:pPr>
              <w:rPr>
                <w:lang w:eastAsia="es-CR"/>
              </w:rPr>
            </w:pPr>
            <w:r w:rsidRPr="00795FB1">
              <w:rPr>
                <w:lang w:eastAsia="es-CR"/>
              </w:rPr>
              <w:lastRenderedPageBreak/>
              <w:t>% de Pendencia en trámite</w:t>
            </w:r>
          </w:p>
        </w:tc>
        <w:tc>
          <w:tcPr>
            <w:tcW w:w="293" w:type="pct"/>
            <w:tcBorders>
              <w:top w:val="nil"/>
              <w:left w:val="nil"/>
              <w:bottom w:val="nil"/>
              <w:right w:val="nil"/>
            </w:tcBorders>
            <w:shd w:val="clear" w:color="auto" w:fill="auto"/>
            <w:noWrap/>
            <w:vAlign w:val="bottom"/>
            <w:hideMark/>
          </w:tcPr>
          <w:p w14:paraId="52907A62" w14:textId="77777777" w:rsidR="00795FB1" w:rsidRPr="00795FB1" w:rsidRDefault="00795FB1" w:rsidP="00795FB1">
            <w:pPr>
              <w:jc w:val="right"/>
              <w:rPr>
                <w:lang w:eastAsia="es-CR"/>
              </w:rPr>
            </w:pPr>
            <w:r w:rsidRPr="00795FB1">
              <w:rPr>
                <w:lang w:eastAsia="es-CR"/>
              </w:rPr>
              <w:t>44,8</w:t>
            </w:r>
          </w:p>
        </w:tc>
        <w:tc>
          <w:tcPr>
            <w:tcW w:w="293" w:type="pct"/>
            <w:tcBorders>
              <w:top w:val="nil"/>
              <w:left w:val="nil"/>
              <w:bottom w:val="nil"/>
              <w:right w:val="nil"/>
            </w:tcBorders>
            <w:shd w:val="clear" w:color="auto" w:fill="auto"/>
            <w:noWrap/>
            <w:vAlign w:val="bottom"/>
            <w:hideMark/>
          </w:tcPr>
          <w:p w14:paraId="0BB3D034" w14:textId="77777777" w:rsidR="00795FB1" w:rsidRPr="00795FB1" w:rsidRDefault="00795FB1" w:rsidP="00795FB1">
            <w:pPr>
              <w:jc w:val="right"/>
              <w:rPr>
                <w:lang w:eastAsia="es-CR"/>
              </w:rPr>
            </w:pPr>
            <w:r w:rsidRPr="00795FB1">
              <w:rPr>
                <w:lang w:eastAsia="es-CR"/>
              </w:rPr>
              <w:t>44,0</w:t>
            </w:r>
          </w:p>
        </w:tc>
        <w:tc>
          <w:tcPr>
            <w:tcW w:w="293" w:type="pct"/>
            <w:tcBorders>
              <w:top w:val="nil"/>
              <w:left w:val="nil"/>
              <w:bottom w:val="nil"/>
              <w:right w:val="nil"/>
            </w:tcBorders>
            <w:shd w:val="clear" w:color="auto" w:fill="auto"/>
            <w:noWrap/>
            <w:vAlign w:val="bottom"/>
            <w:hideMark/>
          </w:tcPr>
          <w:p w14:paraId="0C472320" w14:textId="77777777" w:rsidR="00795FB1" w:rsidRPr="00795FB1" w:rsidRDefault="00795FB1" w:rsidP="00795FB1">
            <w:pPr>
              <w:jc w:val="right"/>
              <w:rPr>
                <w:lang w:eastAsia="es-CR"/>
              </w:rPr>
            </w:pPr>
            <w:r w:rsidRPr="00795FB1">
              <w:rPr>
                <w:lang w:eastAsia="es-CR"/>
              </w:rPr>
              <w:t>42,7</w:t>
            </w:r>
          </w:p>
        </w:tc>
        <w:tc>
          <w:tcPr>
            <w:tcW w:w="293" w:type="pct"/>
            <w:tcBorders>
              <w:top w:val="nil"/>
              <w:left w:val="nil"/>
              <w:bottom w:val="nil"/>
              <w:right w:val="nil"/>
            </w:tcBorders>
            <w:shd w:val="clear" w:color="auto" w:fill="auto"/>
            <w:noWrap/>
            <w:vAlign w:val="bottom"/>
            <w:hideMark/>
          </w:tcPr>
          <w:p w14:paraId="201B3A00" w14:textId="77777777" w:rsidR="00795FB1" w:rsidRPr="00795FB1" w:rsidRDefault="00795FB1" w:rsidP="00795FB1">
            <w:pPr>
              <w:jc w:val="right"/>
              <w:rPr>
                <w:lang w:eastAsia="es-CR"/>
              </w:rPr>
            </w:pPr>
            <w:r w:rsidRPr="00795FB1">
              <w:rPr>
                <w:lang w:eastAsia="es-CR"/>
              </w:rPr>
              <w:t>41,5</w:t>
            </w:r>
          </w:p>
        </w:tc>
        <w:tc>
          <w:tcPr>
            <w:tcW w:w="293" w:type="pct"/>
            <w:tcBorders>
              <w:top w:val="nil"/>
              <w:left w:val="nil"/>
              <w:bottom w:val="nil"/>
              <w:right w:val="nil"/>
            </w:tcBorders>
            <w:shd w:val="clear" w:color="auto" w:fill="auto"/>
            <w:noWrap/>
            <w:vAlign w:val="bottom"/>
            <w:hideMark/>
          </w:tcPr>
          <w:p w14:paraId="4F8CCE64" w14:textId="77777777" w:rsidR="00795FB1" w:rsidRPr="00795FB1" w:rsidRDefault="00795FB1" w:rsidP="00795FB1">
            <w:pPr>
              <w:jc w:val="right"/>
              <w:rPr>
                <w:lang w:eastAsia="es-CR"/>
              </w:rPr>
            </w:pPr>
            <w:r w:rsidRPr="00795FB1">
              <w:rPr>
                <w:lang w:eastAsia="es-CR"/>
              </w:rPr>
              <w:t>39,3</w:t>
            </w:r>
          </w:p>
        </w:tc>
        <w:tc>
          <w:tcPr>
            <w:tcW w:w="293" w:type="pct"/>
            <w:tcBorders>
              <w:top w:val="nil"/>
              <w:left w:val="nil"/>
              <w:bottom w:val="nil"/>
              <w:right w:val="nil"/>
            </w:tcBorders>
            <w:shd w:val="clear" w:color="auto" w:fill="auto"/>
            <w:noWrap/>
            <w:vAlign w:val="bottom"/>
            <w:hideMark/>
          </w:tcPr>
          <w:p w14:paraId="67D6BB9A" w14:textId="77777777" w:rsidR="00795FB1" w:rsidRPr="00795FB1" w:rsidRDefault="00795FB1" w:rsidP="00795FB1">
            <w:pPr>
              <w:jc w:val="right"/>
              <w:rPr>
                <w:lang w:eastAsia="es-CR"/>
              </w:rPr>
            </w:pPr>
            <w:r w:rsidRPr="00795FB1">
              <w:rPr>
                <w:lang w:eastAsia="es-CR"/>
              </w:rPr>
              <w:t>42,2</w:t>
            </w:r>
          </w:p>
        </w:tc>
        <w:tc>
          <w:tcPr>
            <w:tcW w:w="293" w:type="pct"/>
            <w:tcBorders>
              <w:top w:val="nil"/>
              <w:left w:val="nil"/>
              <w:bottom w:val="nil"/>
              <w:right w:val="nil"/>
            </w:tcBorders>
            <w:shd w:val="clear" w:color="auto" w:fill="auto"/>
            <w:noWrap/>
            <w:vAlign w:val="bottom"/>
            <w:hideMark/>
          </w:tcPr>
          <w:p w14:paraId="33E7E4A7" w14:textId="77777777" w:rsidR="00795FB1" w:rsidRPr="00795FB1" w:rsidRDefault="00795FB1" w:rsidP="00795FB1">
            <w:pPr>
              <w:jc w:val="right"/>
              <w:rPr>
                <w:lang w:eastAsia="es-CR"/>
              </w:rPr>
            </w:pPr>
            <w:r w:rsidRPr="00795FB1">
              <w:rPr>
                <w:lang w:eastAsia="es-CR"/>
              </w:rPr>
              <w:t>44,3</w:t>
            </w:r>
          </w:p>
        </w:tc>
        <w:tc>
          <w:tcPr>
            <w:tcW w:w="293" w:type="pct"/>
            <w:tcBorders>
              <w:top w:val="nil"/>
              <w:left w:val="nil"/>
              <w:bottom w:val="nil"/>
              <w:right w:val="nil"/>
            </w:tcBorders>
            <w:shd w:val="clear" w:color="auto" w:fill="auto"/>
            <w:noWrap/>
            <w:vAlign w:val="bottom"/>
            <w:hideMark/>
          </w:tcPr>
          <w:p w14:paraId="623BAF1C" w14:textId="77777777" w:rsidR="00795FB1" w:rsidRPr="00795FB1" w:rsidRDefault="00795FB1" w:rsidP="00795FB1">
            <w:pPr>
              <w:jc w:val="right"/>
              <w:rPr>
                <w:lang w:eastAsia="es-CR"/>
              </w:rPr>
            </w:pPr>
            <w:r w:rsidRPr="00795FB1">
              <w:rPr>
                <w:lang w:eastAsia="es-CR"/>
              </w:rPr>
              <w:t>42,8</w:t>
            </w:r>
          </w:p>
        </w:tc>
        <w:tc>
          <w:tcPr>
            <w:tcW w:w="293" w:type="pct"/>
            <w:tcBorders>
              <w:top w:val="nil"/>
              <w:left w:val="nil"/>
              <w:bottom w:val="nil"/>
              <w:right w:val="nil"/>
            </w:tcBorders>
            <w:shd w:val="clear" w:color="auto" w:fill="auto"/>
            <w:noWrap/>
            <w:vAlign w:val="bottom"/>
            <w:hideMark/>
          </w:tcPr>
          <w:p w14:paraId="26B9BA36" w14:textId="77777777" w:rsidR="00795FB1" w:rsidRPr="00795FB1" w:rsidRDefault="00795FB1" w:rsidP="00795FB1">
            <w:pPr>
              <w:jc w:val="right"/>
              <w:rPr>
                <w:lang w:eastAsia="es-CR"/>
              </w:rPr>
            </w:pPr>
            <w:r w:rsidRPr="00795FB1">
              <w:rPr>
                <w:lang w:eastAsia="es-CR"/>
              </w:rPr>
              <w:t>36,8</w:t>
            </w:r>
          </w:p>
        </w:tc>
        <w:tc>
          <w:tcPr>
            <w:tcW w:w="293" w:type="pct"/>
            <w:tcBorders>
              <w:top w:val="nil"/>
              <w:left w:val="nil"/>
              <w:bottom w:val="nil"/>
              <w:right w:val="nil"/>
            </w:tcBorders>
            <w:shd w:val="clear" w:color="auto" w:fill="auto"/>
            <w:noWrap/>
            <w:vAlign w:val="bottom"/>
            <w:hideMark/>
          </w:tcPr>
          <w:p w14:paraId="3E2978D1" w14:textId="77777777" w:rsidR="00795FB1" w:rsidRPr="00795FB1" w:rsidRDefault="00795FB1" w:rsidP="00795FB1">
            <w:pPr>
              <w:jc w:val="right"/>
              <w:rPr>
                <w:lang w:eastAsia="es-CR"/>
              </w:rPr>
            </w:pPr>
            <w:r w:rsidRPr="00795FB1">
              <w:rPr>
                <w:lang w:eastAsia="es-CR"/>
              </w:rPr>
              <w:t>35,5</w:t>
            </w:r>
          </w:p>
        </w:tc>
        <w:tc>
          <w:tcPr>
            <w:tcW w:w="293" w:type="pct"/>
            <w:tcBorders>
              <w:top w:val="nil"/>
              <w:left w:val="nil"/>
              <w:bottom w:val="nil"/>
              <w:right w:val="nil"/>
            </w:tcBorders>
            <w:shd w:val="clear" w:color="auto" w:fill="auto"/>
            <w:noWrap/>
            <w:vAlign w:val="bottom"/>
            <w:hideMark/>
          </w:tcPr>
          <w:p w14:paraId="580CC38A" w14:textId="77777777" w:rsidR="00795FB1" w:rsidRPr="00795FB1" w:rsidRDefault="00795FB1" w:rsidP="00795FB1">
            <w:pPr>
              <w:jc w:val="right"/>
              <w:rPr>
                <w:lang w:eastAsia="es-CR"/>
              </w:rPr>
            </w:pPr>
            <w:r w:rsidRPr="00795FB1">
              <w:rPr>
                <w:lang w:eastAsia="es-CR"/>
              </w:rPr>
              <w:t>44,2</w:t>
            </w:r>
          </w:p>
        </w:tc>
        <w:tc>
          <w:tcPr>
            <w:tcW w:w="245" w:type="pct"/>
            <w:tcBorders>
              <w:top w:val="nil"/>
              <w:left w:val="nil"/>
              <w:bottom w:val="nil"/>
              <w:right w:val="nil"/>
            </w:tcBorders>
            <w:shd w:val="clear" w:color="000000" w:fill="FFF2CC"/>
            <w:noWrap/>
            <w:vAlign w:val="center"/>
            <w:hideMark/>
          </w:tcPr>
          <w:p w14:paraId="7CB66842"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7CCAB817" w14:textId="77777777" w:rsidR="00795FB1" w:rsidRPr="00795FB1" w:rsidRDefault="00795FB1" w:rsidP="00795FB1">
            <w:pPr>
              <w:jc w:val="right"/>
              <w:rPr>
                <w:lang w:eastAsia="es-CR"/>
              </w:rPr>
            </w:pPr>
            <w:r w:rsidRPr="00795FB1">
              <w:rPr>
                <w:lang w:eastAsia="es-CR"/>
              </w:rPr>
              <w:t xml:space="preserve">8,64 </w:t>
            </w:r>
          </w:p>
        </w:tc>
      </w:tr>
      <w:tr w:rsidR="00795FB1" w:rsidRPr="00795FB1" w14:paraId="4B2B6F02" w14:textId="77777777" w:rsidTr="00875977">
        <w:trPr>
          <w:trHeight w:val="20"/>
        </w:trPr>
        <w:tc>
          <w:tcPr>
            <w:tcW w:w="1272" w:type="pct"/>
            <w:tcBorders>
              <w:top w:val="nil"/>
              <w:left w:val="nil"/>
              <w:bottom w:val="nil"/>
              <w:right w:val="nil"/>
            </w:tcBorders>
            <w:shd w:val="clear" w:color="auto" w:fill="auto"/>
            <w:noWrap/>
            <w:vAlign w:val="bottom"/>
            <w:hideMark/>
          </w:tcPr>
          <w:p w14:paraId="4C27376C" w14:textId="77777777" w:rsidR="00795FB1" w:rsidRPr="00795FB1" w:rsidRDefault="00795FB1" w:rsidP="00795FB1">
            <w:pPr>
              <w:rPr>
                <w:lang w:eastAsia="es-CR"/>
              </w:rPr>
            </w:pPr>
            <w:r w:rsidRPr="00795FB1">
              <w:rPr>
                <w:lang w:eastAsia="es-CR"/>
              </w:rPr>
              <w:t>% de Pendencia en ejecución</w:t>
            </w:r>
          </w:p>
        </w:tc>
        <w:tc>
          <w:tcPr>
            <w:tcW w:w="293" w:type="pct"/>
            <w:tcBorders>
              <w:top w:val="nil"/>
              <w:left w:val="nil"/>
              <w:bottom w:val="nil"/>
              <w:right w:val="nil"/>
            </w:tcBorders>
            <w:shd w:val="clear" w:color="auto" w:fill="auto"/>
            <w:noWrap/>
            <w:vAlign w:val="bottom"/>
            <w:hideMark/>
          </w:tcPr>
          <w:p w14:paraId="17860C65" w14:textId="77777777" w:rsidR="00795FB1" w:rsidRPr="00795FB1" w:rsidRDefault="00795FB1" w:rsidP="00795FB1">
            <w:pPr>
              <w:jc w:val="right"/>
              <w:rPr>
                <w:lang w:eastAsia="es-CR"/>
              </w:rPr>
            </w:pPr>
            <w:r w:rsidRPr="00795FB1">
              <w:rPr>
                <w:lang w:eastAsia="es-CR"/>
              </w:rPr>
              <w:t>14,7</w:t>
            </w:r>
          </w:p>
        </w:tc>
        <w:tc>
          <w:tcPr>
            <w:tcW w:w="293" w:type="pct"/>
            <w:tcBorders>
              <w:top w:val="nil"/>
              <w:left w:val="nil"/>
              <w:bottom w:val="nil"/>
              <w:right w:val="nil"/>
            </w:tcBorders>
            <w:shd w:val="clear" w:color="auto" w:fill="auto"/>
            <w:noWrap/>
            <w:vAlign w:val="bottom"/>
            <w:hideMark/>
          </w:tcPr>
          <w:p w14:paraId="0C963039" w14:textId="77777777" w:rsidR="00795FB1" w:rsidRPr="00795FB1" w:rsidRDefault="00795FB1" w:rsidP="00795FB1">
            <w:pPr>
              <w:jc w:val="right"/>
              <w:rPr>
                <w:lang w:eastAsia="es-CR"/>
              </w:rPr>
            </w:pPr>
            <w:r w:rsidRPr="00795FB1">
              <w:rPr>
                <w:lang w:eastAsia="es-CR"/>
              </w:rPr>
              <w:t>13,5</w:t>
            </w:r>
          </w:p>
        </w:tc>
        <w:tc>
          <w:tcPr>
            <w:tcW w:w="293" w:type="pct"/>
            <w:tcBorders>
              <w:top w:val="nil"/>
              <w:left w:val="nil"/>
              <w:bottom w:val="nil"/>
              <w:right w:val="nil"/>
            </w:tcBorders>
            <w:shd w:val="clear" w:color="auto" w:fill="auto"/>
            <w:noWrap/>
            <w:vAlign w:val="bottom"/>
            <w:hideMark/>
          </w:tcPr>
          <w:p w14:paraId="78C4B0A7" w14:textId="77777777" w:rsidR="00795FB1" w:rsidRPr="00795FB1" w:rsidRDefault="00795FB1" w:rsidP="00795FB1">
            <w:pPr>
              <w:jc w:val="right"/>
              <w:rPr>
                <w:lang w:eastAsia="es-CR"/>
              </w:rPr>
            </w:pPr>
            <w:r w:rsidRPr="00795FB1">
              <w:rPr>
                <w:lang w:eastAsia="es-CR"/>
              </w:rPr>
              <w:t>14,7</w:t>
            </w:r>
          </w:p>
        </w:tc>
        <w:tc>
          <w:tcPr>
            <w:tcW w:w="293" w:type="pct"/>
            <w:tcBorders>
              <w:top w:val="nil"/>
              <w:left w:val="nil"/>
              <w:bottom w:val="nil"/>
              <w:right w:val="nil"/>
            </w:tcBorders>
            <w:shd w:val="clear" w:color="auto" w:fill="auto"/>
            <w:noWrap/>
            <w:vAlign w:val="bottom"/>
            <w:hideMark/>
          </w:tcPr>
          <w:p w14:paraId="2CB9EE7B" w14:textId="77777777" w:rsidR="00795FB1" w:rsidRPr="00795FB1" w:rsidRDefault="00795FB1" w:rsidP="00795FB1">
            <w:pPr>
              <w:jc w:val="right"/>
              <w:rPr>
                <w:lang w:eastAsia="es-CR"/>
              </w:rPr>
            </w:pPr>
            <w:r w:rsidRPr="00795FB1">
              <w:rPr>
                <w:lang w:eastAsia="es-CR"/>
              </w:rPr>
              <w:t>17,5</w:t>
            </w:r>
          </w:p>
        </w:tc>
        <w:tc>
          <w:tcPr>
            <w:tcW w:w="293" w:type="pct"/>
            <w:tcBorders>
              <w:top w:val="nil"/>
              <w:left w:val="nil"/>
              <w:bottom w:val="nil"/>
              <w:right w:val="nil"/>
            </w:tcBorders>
            <w:shd w:val="clear" w:color="auto" w:fill="auto"/>
            <w:noWrap/>
            <w:vAlign w:val="bottom"/>
            <w:hideMark/>
          </w:tcPr>
          <w:p w14:paraId="73FEA93D" w14:textId="77777777" w:rsidR="00795FB1" w:rsidRPr="00795FB1" w:rsidRDefault="00795FB1" w:rsidP="00795FB1">
            <w:pPr>
              <w:jc w:val="right"/>
              <w:rPr>
                <w:lang w:eastAsia="es-CR"/>
              </w:rPr>
            </w:pPr>
            <w:r w:rsidRPr="00795FB1">
              <w:rPr>
                <w:lang w:eastAsia="es-CR"/>
              </w:rPr>
              <w:t>19,1</w:t>
            </w:r>
          </w:p>
        </w:tc>
        <w:tc>
          <w:tcPr>
            <w:tcW w:w="293" w:type="pct"/>
            <w:tcBorders>
              <w:top w:val="nil"/>
              <w:left w:val="nil"/>
              <w:bottom w:val="nil"/>
              <w:right w:val="nil"/>
            </w:tcBorders>
            <w:shd w:val="clear" w:color="auto" w:fill="auto"/>
            <w:noWrap/>
            <w:vAlign w:val="bottom"/>
            <w:hideMark/>
          </w:tcPr>
          <w:p w14:paraId="0BAF9115" w14:textId="77777777" w:rsidR="00795FB1" w:rsidRPr="00795FB1" w:rsidRDefault="00795FB1" w:rsidP="00795FB1">
            <w:pPr>
              <w:jc w:val="right"/>
              <w:rPr>
                <w:lang w:eastAsia="es-CR"/>
              </w:rPr>
            </w:pPr>
            <w:r w:rsidRPr="00795FB1">
              <w:rPr>
                <w:lang w:eastAsia="es-CR"/>
              </w:rPr>
              <w:t>17,8</w:t>
            </w:r>
          </w:p>
        </w:tc>
        <w:tc>
          <w:tcPr>
            <w:tcW w:w="293" w:type="pct"/>
            <w:tcBorders>
              <w:top w:val="nil"/>
              <w:left w:val="nil"/>
              <w:bottom w:val="nil"/>
              <w:right w:val="nil"/>
            </w:tcBorders>
            <w:shd w:val="clear" w:color="auto" w:fill="auto"/>
            <w:noWrap/>
            <w:vAlign w:val="bottom"/>
            <w:hideMark/>
          </w:tcPr>
          <w:p w14:paraId="695D9949" w14:textId="77777777" w:rsidR="00795FB1" w:rsidRPr="00795FB1" w:rsidRDefault="00795FB1" w:rsidP="00795FB1">
            <w:pPr>
              <w:jc w:val="right"/>
              <w:rPr>
                <w:lang w:eastAsia="es-CR"/>
              </w:rPr>
            </w:pPr>
            <w:r w:rsidRPr="00795FB1">
              <w:rPr>
                <w:lang w:eastAsia="es-CR"/>
              </w:rPr>
              <w:t>17,2</w:t>
            </w:r>
          </w:p>
        </w:tc>
        <w:tc>
          <w:tcPr>
            <w:tcW w:w="293" w:type="pct"/>
            <w:tcBorders>
              <w:top w:val="nil"/>
              <w:left w:val="nil"/>
              <w:bottom w:val="nil"/>
              <w:right w:val="nil"/>
            </w:tcBorders>
            <w:shd w:val="clear" w:color="auto" w:fill="auto"/>
            <w:noWrap/>
            <w:vAlign w:val="bottom"/>
            <w:hideMark/>
          </w:tcPr>
          <w:p w14:paraId="46CE6A5F" w14:textId="77777777" w:rsidR="00795FB1" w:rsidRPr="00795FB1" w:rsidRDefault="00795FB1" w:rsidP="00795FB1">
            <w:pPr>
              <w:jc w:val="right"/>
              <w:rPr>
                <w:lang w:eastAsia="es-CR"/>
              </w:rPr>
            </w:pPr>
            <w:r w:rsidRPr="00795FB1">
              <w:rPr>
                <w:lang w:eastAsia="es-CR"/>
              </w:rPr>
              <w:t>17,8</w:t>
            </w:r>
          </w:p>
        </w:tc>
        <w:tc>
          <w:tcPr>
            <w:tcW w:w="293" w:type="pct"/>
            <w:tcBorders>
              <w:top w:val="nil"/>
              <w:left w:val="nil"/>
              <w:bottom w:val="nil"/>
              <w:right w:val="nil"/>
            </w:tcBorders>
            <w:shd w:val="clear" w:color="auto" w:fill="auto"/>
            <w:noWrap/>
            <w:vAlign w:val="bottom"/>
            <w:hideMark/>
          </w:tcPr>
          <w:p w14:paraId="77D3AB14" w14:textId="77777777" w:rsidR="00795FB1" w:rsidRPr="00795FB1" w:rsidRDefault="00795FB1" w:rsidP="00795FB1">
            <w:pPr>
              <w:jc w:val="right"/>
              <w:rPr>
                <w:lang w:eastAsia="es-CR"/>
              </w:rPr>
            </w:pPr>
            <w:r w:rsidRPr="00795FB1">
              <w:rPr>
                <w:lang w:eastAsia="es-CR"/>
              </w:rPr>
              <w:t>18,6</w:t>
            </w:r>
          </w:p>
        </w:tc>
        <w:tc>
          <w:tcPr>
            <w:tcW w:w="293" w:type="pct"/>
            <w:tcBorders>
              <w:top w:val="nil"/>
              <w:left w:val="nil"/>
              <w:bottom w:val="nil"/>
              <w:right w:val="nil"/>
            </w:tcBorders>
            <w:shd w:val="clear" w:color="auto" w:fill="auto"/>
            <w:noWrap/>
            <w:vAlign w:val="bottom"/>
            <w:hideMark/>
          </w:tcPr>
          <w:p w14:paraId="0E57260A" w14:textId="77777777" w:rsidR="00795FB1" w:rsidRPr="00795FB1" w:rsidRDefault="00795FB1" w:rsidP="00795FB1">
            <w:pPr>
              <w:jc w:val="right"/>
              <w:rPr>
                <w:lang w:eastAsia="es-CR"/>
              </w:rPr>
            </w:pPr>
            <w:r w:rsidRPr="00795FB1">
              <w:rPr>
                <w:lang w:eastAsia="es-CR"/>
              </w:rPr>
              <w:t>18,5</w:t>
            </w:r>
          </w:p>
        </w:tc>
        <w:tc>
          <w:tcPr>
            <w:tcW w:w="293" w:type="pct"/>
            <w:tcBorders>
              <w:top w:val="nil"/>
              <w:left w:val="nil"/>
              <w:bottom w:val="nil"/>
              <w:right w:val="nil"/>
            </w:tcBorders>
            <w:shd w:val="clear" w:color="auto" w:fill="auto"/>
            <w:noWrap/>
            <w:vAlign w:val="bottom"/>
            <w:hideMark/>
          </w:tcPr>
          <w:p w14:paraId="405B0634" w14:textId="77777777" w:rsidR="00795FB1" w:rsidRPr="00795FB1" w:rsidRDefault="00795FB1" w:rsidP="00795FB1">
            <w:pPr>
              <w:jc w:val="right"/>
              <w:rPr>
                <w:lang w:eastAsia="es-CR"/>
              </w:rPr>
            </w:pPr>
            <w:r w:rsidRPr="00795FB1">
              <w:rPr>
                <w:lang w:eastAsia="es-CR"/>
              </w:rPr>
              <w:t>18,0</w:t>
            </w:r>
          </w:p>
        </w:tc>
        <w:tc>
          <w:tcPr>
            <w:tcW w:w="245" w:type="pct"/>
            <w:tcBorders>
              <w:top w:val="nil"/>
              <w:left w:val="nil"/>
              <w:bottom w:val="nil"/>
              <w:right w:val="nil"/>
            </w:tcBorders>
            <w:shd w:val="clear" w:color="000000" w:fill="FFCCFF"/>
            <w:noWrap/>
            <w:vAlign w:val="center"/>
            <w:hideMark/>
          </w:tcPr>
          <w:p w14:paraId="7F09D80C"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37B2386D" w14:textId="77777777" w:rsidR="00795FB1" w:rsidRPr="00795FB1" w:rsidRDefault="00795FB1" w:rsidP="00795FB1">
            <w:pPr>
              <w:jc w:val="right"/>
              <w:rPr>
                <w:lang w:eastAsia="es-CR"/>
              </w:rPr>
            </w:pPr>
            <w:r w:rsidRPr="00795FB1">
              <w:rPr>
                <w:lang w:eastAsia="es-CR"/>
              </w:rPr>
              <w:t xml:space="preserve">-0,52 </w:t>
            </w:r>
          </w:p>
        </w:tc>
      </w:tr>
      <w:tr w:rsidR="00795FB1" w:rsidRPr="00795FB1" w14:paraId="75051E76" w14:textId="77777777" w:rsidTr="00875977">
        <w:trPr>
          <w:trHeight w:val="20"/>
        </w:trPr>
        <w:tc>
          <w:tcPr>
            <w:tcW w:w="1272" w:type="pct"/>
            <w:tcBorders>
              <w:top w:val="nil"/>
              <w:left w:val="nil"/>
              <w:bottom w:val="nil"/>
              <w:right w:val="nil"/>
            </w:tcBorders>
            <w:shd w:val="clear" w:color="auto" w:fill="auto"/>
            <w:noWrap/>
            <w:vAlign w:val="bottom"/>
            <w:hideMark/>
          </w:tcPr>
          <w:p w14:paraId="5C4E8F85" w14:textId="77777777" w:rsidR="00795FB1" w:rsidRPr="00795FB1" w:rsidRDefault="00795FB1" w:rsidP="00795FB1">
            <w:pPr>
              <w:rPr>
                <w:lang w:eastAsia="es-CR"/>
              </w:rPr>
            </w:pPr>
            <w:r w:rsidRPr="00795FB1">
              <w:rPr>
                <w:lang w:eastAsia="es-CR"/>
              </w:rPr>
              <w:t>% de Resolución</w:t>
            </w:r>
          </w:p>
        </w:tc>
        <w:tc>
          <w:tcPr>
            <w:tcW w:w="293" w:type="pct"/>
            <w:tcBorders>
              <w:top w:val="nil"/>
              <w:left w:val="nil"/>
              <w:bottom w:val="nil"/>
              <w:right w:val="nil"/>
            </w:tcBorders>
            <w:shd w:val="clear" w:color="auto" w:fill="auto"/>
            <w:noWrap/>
            <w:vAlign w:val="bottom"/>
            <w:hideMark/>
          </w:tcPr>
          <w:p w14:paraId="4CE4BB74" w14:textId="77777777" w:rsidR="00795FB1" w:rsidRPr="00795FB1" w:rsidRDefault="00795FB1" w:rsidP="00795FB1">
            <w:pPr>
              <w:jc w:val="right"/>
              <w:rPr>
                <w:lang w:eastAsia="es-CR"/>
              </w:rPr>
            </w:pPr>
            <w:r w:rsidRPr="00795FB1">
              <w:rPr>
                <w:lang w:eastAsia="es-CR"/>
              </w:rPr>
              <w:t>40,5</w:t>
            </w:r>
          </w:p>
        </w:tc>
        <w:tc>
          <w:tcPr>
            <w:tcW w:w="293" w:type="pct"/>
            <w:tcBorders>
              <w:top w:val="nil"/>
              <w:left w:val="nil"/>
              <w:bottom w:val="nil"/>
              <w:right w:val="nil"/>
            </w:tcBorders>
            <w:shd w:val="clear" w:color="auto" w:fill="auto"/>
            <w:noWrap/>
            <w:vAlign w:val="bottom"/>
            <w:hideMark/>
          </w:tcPr>
          <w:p w14:paraId="7DF83EAF" w14:textId="77777777" w:rsidR="00795FB1" w:rsidRPr="00795FB1" w:rsidRDefault="00795FB1" w:rsidP="00795FB1">
            <w:pPr>
              <w:jc w:val="right"/>
              <w:rPr>
                <w:lang w:eastAsia="es-CR"/>
              </w:rPr>
            </w:pPr>
            <w:r w:rsidRPr="00795FB1">
              <w:rPr>
                <w:lang w:eastAsia="es-CR"/>
              </w:rPr>
              <w:t>42,5</w:t>
            </w:r>
          </w:p>
        </w:tc>
        <w:tc>
          <w:tcPr>
            <w:tcW w:w="293" w:type="pct"/>
            <w:tcBorders>
              <w:top w:val="nil"/>
              <w:left w:val="nil"/>
              <w:bottom w:val="nil"/>
              <w:right w:val="nil"/>
            </w:tcBorders>
            <w:shd w:val="clear" w:color="auto" w:fill="auto"/>
            <w:noWrap/>
            <w:vAlign w:val="bottom"/>
            <w:hideMark/>
          </w:tcPr>
          <w:p w14:paraId="3789AED8" w14:textId="77777777" w:rsidR="00795FB1" w:rsidRPr="00795FB1" w:rsidRDefault="00795FB1" w:rsidP="00795FB1">
            <w:pPr>
              <w:jc w:val="right"/>
              <w:rPr>
                <w:lang w:eastAsia="es-CR"/>
              </w:rPr>
            </w:pPr>
            <w:r w:rsidRPr="00795FB1">
              <w:rPr>
                <w:lang w:eastAsia="es-CR"/>
              </w:rPr>
              <w:t>42,6</w:t>
            </w:r>
          </w:p>
        </w:tc>
        <w:tc>
          <w:tcPr>
            <w:tcW w:w="293" w:type="pct"/>
            <w:tcBorders>
              <w:top w:val="nil"/>
              <w:left w:val="nil"/>
              <w:bottom w:val="nil"/>
              <w:right w:val="nil"/>
            </w:tcBorders>
            <w:shd w:val="clear" w:color="auto" w:fill="auto"/>
            <w:noWrap/>
            <w:vAlign w:val="bottom"/>
            <w:hideMark/>
          </w:tcPr>
          <w:p w14:paraId="38056445" w14:textId="77777777" w:rsidR="00795FB1" w:rsidRPr="00795FB1" w:rsidRDefault="00795FB1" w:rsidP="00795FB1">
            <w:pPr>
              <w:jc w:val="right"/>
              <w:rPr>
                <w:lang w:eastAsia="es-CR"/>
              </w:rPr>
            </w:pPr>
            <w:r w:rsidRPr="00795FB1">
              <w:rPr>
                <w:lang w:eastAsia="es-CR"/>
              </w:rPr>
              <w:t>41,0</w:t>
            </w:r>
          </w:p>
        </w:tc>
        <w:tc>
          <w:tcPr>
            <w:tcW w:w="293" w:type="pct"/>
            <w:tcBorders>
              <w:top w:val="nil"/>
              <w:left w:val="nil"/>
              <w:bottom w:val="nil"/>
              <w:right w:val="nil"/>
            </w:tcBorders>
            <w:shd w:val="clear" w:color="auto" w:fill="auto"/>
            <w:noWrap/>
            <w:vAlign w:val="bottom"/>
            <w:hideMark/>
          </w:tcPr>
          <w:p w14:paraId="41E46FB3" w14:textId="77777777" w:rsidR="00795FB1" w:rsidRPr="00795FB1" w:rsidRDefault="00795FB1" w:rsidP="00795FB1">
            <w:pPr>
              <w:jc w:val="right"/>
              <w:rPr>
                <w:lang w:eastAsia="es-CR"/>
              </w:rPr>
            </w:pPr>
            <w:r w:rsidRPr="00795FB1">
              <w:rPr>
                <w:lang w:eastAsia="es-CR"/>
              </w:rPr>
              <w:t>41,6</w:t>
            </w:r>
          </w:p>
        </w:tc>
        <w:tc>
          <w:tcPr>
            <w:tcW w:w="293" w:type="pct"/>
            <w:tcBorders>
              <w:top w:val="nil"/>
              <w:left w:val="nil"/>
              <w:bottom w:val="nil"/>
              <w:right w:val="nil"/>
            </w:tcBorders>
            <w:shd w:val="clear" w:color="auto" w:fill="auto"/>
            <w:noWrap/>
            <w:vAlign w:val="bottom"/>
            <w:hideMark/>
          </w:tcPr>
          <w:p w14:paraId="739E0E8D" w14:textId="77777777" w:rsidR="00795FB1" w:rsidRPr="00795FB1" w:rsidRDefault="00795FB1" w:rsidP="00795FB1">
            <w:pPr>
              <w:jc w:val="right"/>
              <w:rPr>
                <w:lang w:eastAsia="es-CR"/>
              </w:rPr>
            </w:pPr>
            <w:r w:rsidRPr="00795FB1">
              <w:rPr>
                <w:lang w:eastAsia="es-CR"/>
              </w:rPr>
              <w:t>40,0</w:t>
            </w:r>
          </w:p>
        </w:tc>
        <w:tc>
          <w:tcPr>
            <w:tcW w:w="293" w:type="pct"/>
            <w:tcBorders>
              <w:top w:val="nil"/>
              <w:left w:val="nil"/>
              <w:bottom w:val="nil"/>
              <w:right w:val="nil"/>
            </w:tcBorders>
            <w:shd w:val="clear" w:color="auto" w:fill="auto"/>
            <w:noWrap/>
            <w:vAlign w:val="bottom"/>
            <w:hideMark/>
          </w:tcPr>
          <w:p w14:paraId="11A11FFA" w14:textId="77777777" w:rsidR="00795FB1" w:rsidRPr="00795FB1" w:rsidRDefault="00795FB1" w:rsidP="00795FB1">
            <w:pPr>
              <w:jc w:val="right"/>
              <w:rPr>
                <w:lang w:eastAsia="es-CR"/>
              </w:rPr>
            </w:pPr>
            <w:r w:rsidRPr="00795FB1">
              <w:rPr>
                <w:lang w:eastAsia="es-CR"/>
              </w:rPr>
              <w:t>38,5</w:t>
            </w:r>
          </w:p>
        </w:tc>
        <w:tc>
          <w:tcPr>
            <w:tcW w:w="293" w:type="pct"/>
            <w:tcBorders>
              <w:top w:val="nil"/>
              <w:left w:val="nil"/>
              <w:bottom w:val="nil"/>
              <w:right w:val="nil"/>
            </w:tcBorders>
            <w:shd w:val="clear" w:color="auto" w:fill="auto"/>
            <w:noWrap/>
            <w:vAlign w:val="bottom"/>
            <w:hideMark/>
          </w:tcPr>
          <w:p w14:paraId="6D546AE5" w14:textId="77777777" w:rsidR="00795FB1" w:rsidRPr="00795FB1" w:rsidRDefault="00795FB1" w:rsidP="00795FB1">
            <w:pPr>
              <w:jc w:val="right"/>
              <w:rPr>
                <w:lang w:eastAsia="es-CR"/>
              </w:rPr>
            </w:pPr>
            <w:r w:rsidRPr="00795FB1">
              <w:rPr>
                <w:lang w:eastAsia="es-CR"/>
              </w:rPr>
              <w:t>39,4</w:t>
            </w:r>
          </w:p>
        </w:tc>
        <w:tc>
          <w:tcPr>
            <w:tcW w:w="293" w:type="pct"/>
            <w:tcBorders>
              <w:top w:val="nil"/>
              <w:left w:val="nil"/>
              <w:bottom w:val="nil"/>
              <w:right w:val="nil"/>
            </w:tcBorders>
            <w:shd w:val="clear" w:color="auto" w:fill="auto"/>
            <w:noWrap/>
            <w:vAlign w:val="bottom"/>
            <w:hideMark/>
          </w:tcPr>
          <w:p w14:paraId="5A95D26B" w14:textId="77777777" w:rsidR="00795FB1" w:rsidRPr="00795FB1" w:rsidRDefault="00795FB1" w:rsidP="00795FB1">
            <w:pPr>
              <w:jc w:val="right"/>
              <w:rPr>
                <w:lang w:eastAsia="es-CR"/>
              </w:rPr>
            </w:pPr>
            <w:r w:rsidRPr="00795FB1">
              <w:rPr>
                <w:lang w:eastAsia="es-CR"/>
              </w:rPr>
              <w:t>44,6</w:t>
            </w:r>
          </w:p>
        </w:tc>
        <w:tc>
          <w:tcPr>
            <w:tcW w:w="293" w:type="pct"/>
            <w:tcBorders>
              <w:top w:val="nil"/>
              <w:left w:val="nil"/>
              <w:bottom w:val="nil"/>
              <w:right w:val="nil"/>
            </w:tcBorders>
            <w:shd w:val="clear" w:color="auto" w:fill="auto"/>
            <w:noWrap/>
            <w:vAlign w:val="bottom"/>
            <w:hideMark/>
          </w:tcPr>
          <w:p w14:paraId="40B63D32" w14:textId="77777777" w:rsidR="00795FB1" w:rsidRPr="00795FB1" w:rsidRDefault="00795FB1" w:rsidP="00795FB1">
            <w:pPr>
              <w:jc w:val="right"/>
              <w:rPr>
                <w:lang w:eastAsia="es-CR"/>
              </w:rPr>
            </w:pPr>
            <w:r w:rsidRPr="00795FB1">
              <w:rPr>
                <w:lang w:eastAsia="es-CR"/>
              </w:rPr>
              <w:t>45,9</w:t>
            </w:r>
          </w:p>
        </w:tc>
        <w:tc>
          <w:tcPr>
            <w:tcW w:w="293" w:type="pct"/>
            <w:tcBorders>
              <w:top w:val="nil"/>
              <w:left w:val="nil"/>
              <w:bottom w:val="nil"/>
              <w:right w:val="nil"/>
            </w:tcBorders>
            <w:shd w:val="clear" w:color="auto" w:fill="auto"/>
            <w:noWrap/>
            <w:vAlign w:val="bottom"/>
            <w:hideMark/>
          </w:tcPr>
          <w:p w14:paraId="2A567757" w14:textId="77777777" w:rsidR="00795FB1" w:rsidRPr="00795FB1" w:rsidRDefault="00795FB1" w:rsidP="00795FB1">
            <w:pPr>
              <w:jc w:val="right"/>
              <w:rPr>
                <w:lang w:eastAsia="es-CR"/>
              </w:rPr>
            </w:pPr>
            <w:r w:rsidRPr="00795FB1">
              <w:rPr>
                <w:lang w:eastAsia="es-CR"/>
              </w:rPr>
              <w:t>37,8</w:t>
            </w:r>
          </w:p>
        </w:tc>
        <w:tc>
          <w:tcPr>
            <w:tcW w:w="245" w:type="pct"/>
            <w:tcBorders>
              <w:top w:val="nil"/>
              <w:left w:val="nil"/>
              <w:bottom w:val="nil"/>
              <w:right w:val="nil"/>
            </w:tcBorders>
            <w:shd w:val="clear" w:color="000000" w:fill="FFCCFF"/>
            <w:noWrap/>
            <w:vAlign w:val="center"/>
            <w:hideMark/>
          </w:tcPr>
          <w:p w14:paraId="522D05B8" w14:textId="77777777" w:rsidR="00795FB1" w:rsidRPr="00795FB1" w:rsidRDefault="00795FB1" w:rsidP="00795FB1">
            <w:pPr>
              <w:jc w:val="center"/>
              <w:rPr>
                <w:b/>
                <w:bCs/>
                <w:lang w:eastAsia="es-CR"/>
              </w:rPr>
            </w:pPr>
            <w:r w:rsidRPr="00795FB1">
              <w:rPr>
                <w:b/>
                <w:bCs/>
                <w:lang w:eastAsia="es-CR"/>
              </w:rPr>
              <w:t>▼</w:t>
            </w:r>
          </w:p>
        </w:tc>
        <w:tc>
          <w:tcPr>
            <w:tcW w:w="263" w:type="pct"/>
            <w:tcBorders>
              <w:top w:val="nil"/>
              <w:left w:val="nil"/>
              <w:bottom w:val="nil"/>
              <w:right w:val="nil"/>
            </w:tcBorders>
            <w:shd w:val="clear" w:color="auto" w:fill="auto"/>
            <w:noWrap/>
            <w:vAlign w:val="bottom"/>
            <w:hideMark/>
          </w:tcPr>
          <w:p w14:paraId="244137C4" w14:textId="77777777" w:rsidR="00795FB1" w:rsidRPr="00795FB1" w:rsidRDefault="00795FB1" w:rsidP="00795FB1">
            <w:pPr>
              <w:jc w:val="right"/>
              <w:rPr>
                <w:lang w:eastAsia="es-CR"/>
              </w:rPr>
            </w:pPr>
            <w:r w:rsidRPr="00795FB1">
              <w:rPr>
                <w:lang w:eastAsia="es-CR"/>
              </w:rPr>
              <w:t xml:space="preserve">-8,12 </w:t>
            </w:r>
          </w:p>
        </w:tc>
      </w:tr>
      <w:tr w:rsidR="00795FB1" w:rsidRPr="00795FB1" w14:paraId="7F65A432" w14:textId="77777777" w:rsidTr="00875977">
        <w:trPr>
          <w:trHeight w:val="20"/>
        </w:trPr>
        <w:tc>
          <w:tcPr>
            <w:tcW w:w="1272" w:type="pct"/>
            <w:tcBorders>
              <w:top w:val="nil"/>
              <w:left w:val="nil"/>
              <w:bottom w:val="single" w:sz="8" w:space="0" w:color="auto"/>
              <w:right w:val="nil"/>
            </w:tcBorders>
            <w:shd w:val="clear" w:color="auto" w:fill="auto"/>
            <w:noWrap/>
            <w:vAlign w:val="bottom"/>
            <w:hideMark/>
          </w:tcPr>
          <w:p w14:paraId="606E80EA" w14:textId="77777777" w:rsidR="00795FB1" w:rsidRPr="00795FB1" w:rsidRDefault="00795FB1" w:rsidP="00795FB1">
            <w:pPr>
              <w:rPr>
                <w:lang w:eastAsia="es-CR"/>
              </w:rPr>
            </w:pPr>
            <w:r w:rsidRPr="00795FB1">
              <w:rPr>
                <w:lang w:eastAsia="es-CR"/>
              </w:rPr>
              <w:t xml:space="preserve">  </w:t>
            </w:r>
          </w:p>
        </w:tc>
        <w:tc>
          <w:tcPr>
            <w:tcW w:w="293" w:type="pct"/>
            <w:tcBorders>
              <w:top w:val="nil"/>
              <w:left w:val="nil"/>
              <w:bottom w:val="single" w:sz="8" w:space="0" w:color="auto"/>
              <w:right w:val="nil"/>
            </w:tcBorders>
            <w:shd w:val="clear" w:color="auto" w:fill="auto"/>
            <w:noWrap/>
            <w:vAlign w:val="bottom"/>
            <w:hideMark/>
          </w:tcPr>
          <w:p w14:paraId="0A546827" w14:textId="77777777" w:rsidR="00795FB1" w:rsidRPr="00795FB1" w:rsidRDefault="00795FB1" w:rsidP="00795FB1">
            <w:pPr>
              <w:rPr>
                <w:lang w:eastAsia="es-CR"/>
              </w:rPr>
            </w:pPr>
            <w:r w:rsidRPr="00795FB1">
              <w:rPr>
                <w:lang w:eastAsia="es-CR"/>
              </w:rPr>
              <w:t> </w:t>
            </w:r>
          </w:p>
        </w:tc>
        <w:tc>
          <w:tcPr>
            <w:tcW w:w="293" w:type="pct"/>
            <w:tcBorders>
              <w:top w:val="nil"/>
              <w:left w:val="nil"/>
              <w:bottom w:val="single" w:sz="8" w:space="0" w:color="auto"/>
              <w:right w:val="nil"/>
            </w:tcBorders>
            <w:shd w:val="clear" w:color="auto" w:fill="auto"/>
            <w:noWrap/>
            <w:vAlign w:val="bottom"/>
            <w:hideMark/>
          </w:tcPr>
          <w:p w14:paraId="632C5D28" w14:textId="77777777" w:rsidR="00795FB1" w:rsidRPr="00795FB1" w:rsidRDefault="00795FB1" w:rsidP="00795FB1">
            <w:pPr>
              <w:rPr>
                <w:lang w:eastAsia="es-CR"/>
              </w:rPr>
            </w:pPr>
            <w:r w:rsidRPr="00795FB1">
              <w:rPr>
                <w:lang w:eastAsia="es-CR"/>
              </w:rPr>
              <w:t> </w:t>
            </w:r>
          </w:p>
        </w:tc>
        <w:tc>
          <w:tcPr>
            <w:tcW w:w="293" w:type="pct"/>
            <w:tcBorders>
              <w:top w:val="nil"/>
              <w:left w:val="nil"/>
              <w:bottom w:val="single" w:sz="8" w:space="0" w:color="auto"/>
              <w:right w:val="nil"/>
            </w:tcBorders>
            <w:shd w:val="clear" w:color="auto" w:fill="auto"/>
            <w:noWrap/>
            <w:vAlign w:val="bottom"/>
            <w:hideMark/>
          </w:tcPr>
          <w:p w14:paraId="37FEC231" w14:textId="77777777" w:rsidR="00795FB1" w:rsidRPr="00795FB1" w:rsidRDefault="00795FB1" w:rsidP="00795FB1">
            <w:pPr>
              <w:rPr>
                <w:lang w:eastAsia="es-CR"/>
              </w:rPr>
            </w:pPr>
            <w:r w:rsidRPr="00795FB1">
              <w:rPr>
                <w:lang w:eastAsia="es-CR"/>
              </w:rPr>
              <w:t> </w:t>
            </w:r>
          </w:p>
        </w:tc>
        <w:tc>
          <w:tcPr>
            <w:tcW w:w="293" w:type="pct"/>
            <w:tcBorders>
              <w:top w:val="nil"/>
              <w:left w:val="nil"/>
              <w:bottom w:val="single" w:sz="8" w:space="0" w:color="auto"/>
              <w:right w:val="nil"/>
            </w:tcBorders>
            <w:shd w:val="clear" w:color="auto" w:fill="auto"/>
            <w:noWrap/>
            <w:vAlign w:val="bottom"/>
            <w:hideMark/>
          </w:tcPr>
          <w:p w14:paraId="436C928A" w14:textId="77777777" w:rsidR="00795FB1" w:rsidRPr="00795FB1" w:rsidRDefault="00795FB1" w:rsidP="00795FB1">
            <w:pPr>
              <w:rPr>
                <w:lang w:eastAsia="es-CR"/>
              </w:rPr>
            </w:pPr>
            <w:r w:rsidRPr="00795FB1">
              <w:rPr>
                <w:lang w:eastAsia="es-CR"/>
              </w:rPr>
              <w:t> </w:t>
            </w:r>
          </w:p>
        </w:tc>
        <w:tc>
          <w:tcPr>
            <w:tcW w:w="293" w:type="pct"/>
            <w:tcBorders>
              <w:top w:val="nil"/>
              <w:left w:val="nil"/>
              <w:bottom w:val="single" w:sz="8" w:space="0" w:color="auto"/>
              <w:right w:val="nil"/>
            </w:tcBorders>
            <w:shd w:val="clear" w:color="auto" w:fill="auto"/>
            <w:noWrap/>
            <w:vAlign w:val="bottom"/>
            <w:hideMark/>
          </w:tcPr>
          <w:p w14:paraId="373E8F93" w14:textId="77777777" w:rsidR="00795FB1" w:rsidRPr="00795FB1" w:rsidRDefault="00795FB1" w:rsidP="00795FB1">
            <w:pPr>
              <w:rPr>
                <w:lang w:eastAsia="es-CR"/>
              </w:rPr>
            </w:pPr>
            <w:r w:rsidRPr="00795FB1">
              <w:rPr>
                <w:lang w:eastAsia="es-CR"/>
              </w:rPr>
              <w:t> </w:t>
            </w:r>
          </w:p>
        </w:tc>
        <w:tc>
          <w:tcPr>
            <w:tcW w:w="293" w:type="pct"/>
            <w:tcBorders>
              <w:top w:val="nil"/>
              <w:left w:val="nil"/>
              <w:bottom w:val="single" w:sz="8" w:space="0" w:color="auto"/>
              <w:right w:val="nil"/>
            </w:tcBorders>
            <w:shd w:val="clear" w:color="auto" w:fill="auto"/>
            <w:noWrap/>
            <w:vAlign w:val="bottom"/>
            <w:hideMark/>
          </w:tcPr>
          <w:p w14:paraId="7616D344" w14:textId="77777777" w:rsidR="00795FB1" w:rsidRPr="00795FB1" w:rsidRDefault="00795FB1" w:rsidP="00795FB1">
            <w:pPr>
              <w:rPr>
                <w:lang w:eastAsia="es-CR"/>
              </w:rPr>
            </w:pPr>
            <w:r w:rsidRPr="00795FB1">
              <w:rPr>
                <w:lang w:eastAsia="es-CR"/>
              </w:rPr>
              <w:t> </w:t>
            </w:r>
          </w:p>
        </w:tc>
        <w:tc>
          <w:tcPr>
            <w:tcW w:w="293" w:type="pct"/>
            <w:tcBorders>
              <w:top w:val="nil"/>
              <w:left w:val="nil"/>
              <w:bottom w:val="single" w:sz="8" w:space="0" w:color="auto"/>
              <w:right w:val="nil"/>
            </w:tcBorders>
            <w:shd w:val="clear" w:color="auto" w:fill="auto"/>
            <w:noWrap/>
            <w:vAlign w:val="bottom"/>
            <w:hideMark/>
          </w:tcPr>
          <w:p w14:paraId="64B3C1E0" w14:textId="77777777" w:rsidR="00795FB1" w:rsidRPr="00795FB1" w:rsidRDefault="00795FB1" w:rsidP="00795FB1">
            <w:pPr>
              <w:rPr>
                <w:lang w:eastAsia="es-CR"/>
              </w:rPr>
            </w:pPr>
            <w:r w:rsidRPr="00795FB1">
              <w:rPr>
                <w:lang w:eastAsia="es-CR"/>
              </w:rPr>
              <w:t> </w:t>
            </w:r>
          </w:p>
        </w:tc>
        <w:tc>
          <w:tcPr>
            <w:tcW w:w="293" w:type="pct"/>
            <w:tcBorders>
              <w:top w:val="nil"/>
              <w:left w:val="nil"/>
              <w:bottom w:val="single" w:sz="8" w:space="0" w:color="auto"/>
              <w:right w:val="nil"/>
            </w:tcBorders>
            <w:shd w:val="clear" w:color="auto" w:fill="auto"/>
            <w:noWrap/>
            <w:vAlign w:val="bottom"/>
            <w:hideMark/>
          </w:tcPr>
          <w:p w14:paraId="5F21970C" w14:textId="77777777" w:rsidR="00795FB1" w:rsidRPr="00795FB1" w:rsidRDefault="00795FB1" w:rsidP="00795FB1">
            <w:pPr>
              <w:rPr>
                <w:lang w:eastAsia="es-CR"/>
              </w:rPr>
            </w:pPr>
            <w:r w:rsidRPr="00795FB1">
              <w:rPr>
                <w:lang w:eastAsia="es-CR"/>
              </w:rPr>
              <w:t> </w:t>
            </w:r>
          </w:p>
        </w:tc>
        <w:tc>
          <w:tcPr>
            <w:tcW w:w="293" w:type="pct"/>
            <w:tcBorders>
              <w:top w:val="nil"/>
              <w:left w:val="nil"/>
              <w:bottom w:val="single" w:sz="8" w:space="0" w:color="auto"/>
              <w:right w:val="nil"/>
            </w:tcBorders>
            <w:shd w:val="clear" w:color="auto" w:fill="auto"/>
            <w:noWrap/>
            <w:vAlign w:val="bottom"/>
            <w:hideMark/>
          </w:tcPr>
          <w:p w14:paraId="26AC9E0C" w14:textId="77777777" w:rsidR="00795FB1" w:rsidRPr="00795FB1" w:rsidRDefault="00795FB1" w:rsidP="00795FB1">
            <w:pPr>
              <w:rPr>
                <w:lang w:eastAsia="es-CR"/>
              </w:rPr>
            </w:pPr>
            <w:r w:rsidRPr="00795FB1">
              <w:rPr>
                <w:lang w:eastAsia="es-CR"/>
              </w:rPr>
              <w:t> </w:t>
            </w:r>
          </w:p>
        </w:tc>
        <w:tc>
          <w:tcPr>
            <w:tcW w:w="293" w:type="pct"/>
            <w:tcBorders>
              <w:top w:val="nil"/>
              <w:left w:val="nil"/>
              <w:bottom w:val="single" w:sz="8" w:space="0" w:color="auto"/>
              <w:right w:val="nil"/>
            </w:tcBorders>
            <w:shd w:val="clear" w:color="auto" w:fill="auto"/>
            <w:noWrap/>
            <w:vAlign w:val="bottom"/>
            <w:hideMark/>
          </w:tcPr>
          <w:p w14:paraId="47380169" w14:textId="77777777" w:rsidR="00795FB1" w:rsidRPr="00795FB1" w:rsidRDefault="00795FB1" w:rsidP="00795FB1">
            <w:pPr>
              <w:rPr>
                <w:lang w:eastAsia="es-CR"/>
              </w:rPr>
            </w:pPr>
            <w:r w:rsidRPr="00795FB1">
              <w:rPr>
                <w:lang w:eastAsia="es-CR"/>
              </w:rPr>
              <w:t> </w:t>
            </w:r>
          </w:p>
        </w:tc>
        <w:tc>
          <w:tcPr>
            <w:tcW w:w="293" w:type="pct"/>
            <w:tcBorders>
              <w:top w:val="nil"/>
              <w:left w:val="nil"/>
              <w:bottom w:val="single" w:sz="8" w:space="0" w:color="auto"/>
              <w:right w:val="nil"/>
            </w:tcBorders>
            <w:shd w:val="clear" w:color="auto" w:fill="auto"/>
            <w:noWrap/>
            <w:vAlign w:val="bottom"/>
            <w:hideMark/>
          </w:tcPr>
          <w:p w14:paraId="4A9AE4D2" w14:textId="77777777" w:rsidR="00795FB1" w:rsidRPr="00795FB1" w:rsidRDefault="00795FB1" w:rsidP="00795FB1">
            <w:pPr>
              <w:rPr>
                <w:lang w:eastAsia="es-CR"/>
              </w:rPr>
            </w:pPr>
            <w:r w:rsidRPr="00795FB1">
              <w:rPr>
                <w:lang w:eastAsia="es-CR"/>
              </w:rPr>
              <w:t> </w:t>
            </w:r>
          </w:p>
        </w:tc>
        <w:tc>
          <w:tcPr>
            <w:tcW w:w="245" w:type="pct"/>
            <w:tcBorders>
              <w:top w:val="nil"/>
              <w:left w:val="nil"/>
              <w:bottom w:val="single" w:sz="8" w:space="0" w:color="auto"/>
              <w:right w:val="nil"/>
            </w:tcBorders>
            <w:shd w:val="clear" w:color="auto" w:fill="auto"/>
            <w:noWrap/>
            <w:vAlign w:val="bottom"/>
            <w:hideMark/>
          </w:tcPr>
          <w:p w14:paraId="334937AA" w14:textId="77777777" w:rsidR="00795FB1" w:rsidRPr="00795FB1" w:rsidRDefault="00795FB1" w:rsidP="00795FB1">
            <w:pPr>
              <w:rPr>
                <w:lang w:eastAsia="es-CR"/>
              </w:rPr>
            </w:pPr>
            <w:r w:rsidRPr="00795FB1">
              <w:rPr>
                <w:lang w:eastAsia="es-CR"/>
              </w:rPr>
              <w:t> </w:t>
            </w:r>
          </w:p>
        </w:tc>
        <w:tc>
          <w:tcPr>
            <w:tcW w:w="263" w:type="pct"/>
            <w:tcBorders>
              <w:top w:val="nil"/>
              <w:left w:val="nil"/>
              <w:bottom w:val="single" w:sz="8" w:space="0" w:color="auto"/>
              <w:right w:val="nil"/>
            </w:tcBorders>
            <w:shd w:val="clear" w:color="auto" w:fill="auto"/>
            <w:noWrap/>
            <w:vAlign w:val="bottom"/>
            <w:hideMark/>
          </w:tcPr>
          <w:p w14:paraId="1AE93367" w14:textId="77777777" w:rsidR="00795FB1" w:rsidRPr="00795FB1" w:rsidRDefault="00795FB1" w:rsidP="00795FB1">
            <w:pPr>
              <w:rPr>
                <w:lang w:eastAsia="es-CR"/>
              </w:rPr>
            </w:pPr>
            <w:r w:rsidRPr="00795FB1">
              <w:rPr>
                <w:lang w:eastAsia="es-CR"/>
              </w:rPr>
              <w:t> </w:t>
            </w:r>
          </w:p>
        </w:tc>
      </w:tr>
      <w:tr w:rsidR="00795FB1" w:rsidRPr="00795FB1" w14:paraId="69089322" w14:textId="77777777" w:rsidTr="00875977">
        <w:trPr>
          <w:trHeight w:val="20"/>
        </w:trPr>
        <w:tc>
          <w:tcPr>
            <w:tcW w:w="5000" w:type="pct"/>
            <w:gridSpan w:val="14"/>
            <w:tcBorders>
              <w:top w:val="single" w:sz="8" w:space="0" w:color="auto"/>
              <w:left w:val="nil"/>
              <w:bottom w:val="nil"/>
              <w:right w:val="nil"/>
            </w:tcBorders>
            <w:shd w:val="clear" w:color="auto" w:fill="auto"/>
            <w:noWrap/>
            <w:vAlign w:val="bottom"/>
            <w:hideMark/>
          </w:tcPr>
          <w:p w14:paraId="795911B0" w14:textId="77777777" w:rsidR="00795FB1" w:rsidRPr="00795FB1" w:rsidRDefault="00795FB1" w:rsidP="00795FB1">
            <w:pPr>
              <w:rPr>
                <w:lang w:eastAsia="es-CR"/>
              </w:rPr>
            </w:pPr>
            <w:r w:rsidRPr="00795FB1">
              <w:rPr>
                <w:lang w:eastAsia="es-CR"/>
              </w:rPr>
              <w:t>Elaborado por: Subproceso de Estadística, Poder Judicial C.R.</w:t>
            </w:r>
          </w:p>
        </w:tc>
      </w:tr>
    </w:tbl>
    <w:p w14:paraId="0901657C" w14:textId="77777777" w:rsidR="00795FB1" w:rsidRPr="00795FB1" w:rsidRDefault="00795FB1" w:rsidP="00795FB1">
      <w:pPr>
        <w:rPr>
          <w:rFonts w:eastAsia="Calibri"/>
        </w:rPr>
      </w:pPr>
    </w:p>
    <w:p w14:paraId="159EE944" w14:textId="77777777" w:rsidR="00795FB1" w:rsidRPr="00795FB1" w:rsidRDefault="00795FB1" w:rsidP="00795FB1">
      <w:pPr>
        <w:ind w:left="851" w:right="851" w:firstLine="709"/>
        <w:jc w:val="both"/>
        <w:rPr>
          <w:rFonts w:eastAsia="Calibri"/>
        </w:rPr>
      </w:pPr>
      <w:r w:rsidRPr="00795FB1">
        <w:rPr>
          <w:rFonts w:eastAsia="Calibri"/>
        </w:rPr>
        <w:t>De acuerdo con los datos incluidos en los cuadros estadísticos, se recalcan los siguientes hechos relevantes, relacionado con el presente periodo.</w:t>
      </w:r>
    </w:p>
    <w:p w14:paraId="0C67976B" w14:textId="77777777" w:rsidR="00795FB1" w:rsidRPr="00795FB1" w:rsidRDefault="00795FB1" w:rsidP="00795FB1">
      <w:pPr>
        <w:ind w:left="851" w:right="851" w:firstLine="709"/>
        <w:jc w:val="both"/>
        <w:rPr>
          <w:rFonts w:eastAsia="Calibri"/>
        </w:rPr>
      </w:pPr>
    </w:p>
    <w:p w14:paraId="7D28A2CF" w14:textId="77777777" w:rsidR="00795FB1" w:rsidRPr="00795FB1" w:rsidRDefault="00795FB1" w:rsidP="00795FB1">
      <w:pPr>
        <w:ind w:left="851" w:right="851" w:firstLine="709"/>
        <w:jc w:val="both"/>
      </w:pPr>
      <w:r w:rsidRPr="00795FB1">
        <w:rPr>
          <w:b/>
          <w:bCs/>
        </w:rPr>
        <w:t>2.2.</w:t>
      </w:r>
      <w:r w:rsidRPr="00795FB1">
        <w:t xml:space="preserve"> Para el 2020, el total de asuntos entrados a los tribunales de juicio es de 19 005 casos, experimentando una disminución en el ingreso de expedientes, lo que equivale a 3 150 asuntos menos que el año anterior, para un decrecimiento del 14,2%, siendo el valor más bajo del quinquenio.   </w:t>
      </w:r>
    </w:p>
    <w:p w14:paraId="1AFACF38" w14:textId="77777777" w:rsidR="00795FB1" w:rsidRPr="00795FB1" w:rsidRDefault="00795FB1" w:rsidP="00795FB1">
      <w:pPr>
        <w:ind w:left="851" w:right="851" w:firstLine="709"/>
        <w:jc w:val="both"/>
      </w:pPr>
    </w:p>
    <w:p w14:paraId="22EC601A" w14:textId="77777777" w:rsidR="00795FB1" w:rsidRPr="00795FB1" w:rsidRDefault="00795FB1" w:rsidP="00795FB1">
      <w:pPr>
        <w:ind w:left="851" w:right="851" w:firstLine="709"/>
        <w:jc w:val="both"/>
      </w:pPr>
      <w:r w:rsidRPr="00795FB1">
        <w:t xml:space="preserve">Del total de expedientes que entran a los tribunales de juicio (19 005), se determina que 10 896 corresponden a procedimientos ordinarios y 8 109 a las secciones de flagrancia. </w:t>
      </w:r>
    </w:p>
    <w:p w14:paraId="612F873B" w14:textId="77777777" w:rsidR="00795FB1" w:rsidRPr="00795FB1" w:rsidRDefault="00795FB1" w:rsidP="00795FB1">
      <w:pPr>
        <w:ind w:left="851" w:right="851" w:firstLine="709"/>
        <w:jc w:val="both"/>
      </w:pPr>
    </w:p>
    <w:p w14:paraId="7763CEB4" w14:textId="77777777" w:rsidR="00795FB1" w:rsidRPr="00795FB1" w:rsidRDefault="00795FB1" w:rsidP="00795FB1">
      <w:pPr>
        <w:ind w:left="851" w:right="851" w:firstLine="709"/>
        <w:jc w:val="both"/>
      </w:pPr>
      <w:r w:rsidRPr="00795FB1">
        <w:rPr>
          <w:b/>
          <w:bCs/>
        </w:rPr>
        <w:t>2.3.</w:t>
      </w:r>
      <w:r w:rsidRPr="00795FB1">
        <w:t xml:space="preserve"> En esta oportunidad los tribunales de juicio finiquitan 19 444 asuntos, advirtiendo una baja, al igual que los casos entrados, que al comparar esta cantidad con el 2019 la disminución es de 6 070 expedientes, lo que significa un decrecimiento del 23,8%.  </w:t>
      </w:r>
      <w:r w:rsidRPr="00795FB1">
        <w:rPr>
          <w:b/>
          <w:bCs/>
        </w:rPr>
        <w:t>Ahora bien, del total de expedientes terminados en los tribunales de juicio, se establece que el 56,3% (10.940) de los procesos se le atribuye a los ordinarios y el restante 43,7% (8 504) a las secciones de flagrancia.</w:t>
      </w:r>
    </w:p>
    <w:p w14:paraId="4AFDBB49" w14:textId="77777777" w:rsidR="00795FB1" w:rsidRPr="00795FB1" w:rsidRDefault="00795FB1" w:rsidP="00795FB1">
      <w:pPr>
        <w:pStyle w:val="Prrafodelista"/>
        <w:widowControl w:val="0"/>
        <w:autoSpaceDE w:val="0"/>
        <w:autoSpaceDN w:val="0"/>
        <w:adjustRightInd w:val="0"/>
        <w:ind w:left="851" w:right="851" w:firstLine="709"/>
        <w:jc w:val="both"/>
      </w:pPr>
    </w:p>
    <w:p w14:paraId="0306CEF1" w14:textId="77777777" w:rsidR="00795FB1" w:rsidRPr="00795FB1" w:rsidRDefault="00795FB1" w:rsidP="00795FB1">
      <w:pPr>
        <w:ind w:left="851" w:right="851" w:firstLine="709"/>
        <w:jc w:val="both"/>
      </w:pPr>
      <w:r w:rsidRPr="00795FB1">
        <w:lastRenderedPageBreak/>
        <w:t>De estos procesos fenecidos, a 10.315 se les dictaminaron una sentencia, representando el 53,0%, 5.802 por sobreseimiento definitivo (29,8%), 1.150 por incompetencia (5,9%), siendo éstos los principales motivos de finiquito, aglomerando en conjunto el 88,7% del total (19 444).</w:t>
      </w:r>
    </w:p>
    <w:p w14:paraId="373DAAD9" w14:textId="77777777" w:rsidR="00795FB1" w:rsidRPr="00795FB1" w:rsidRDefault="00795FB1" w:rsidP="00795FB1">
      <w:pPr>
        <w:ind w:left="851" w:right="851" w:firstLine="709"/>
        <w:jc w:val="both"/>
      </w:pPr>
    </w:p>
    <w:p w14:paraId="53D0229F" w14:textId="77777777" w:rsidR="00795FB1" w:rsidRPr="00795FB1" w:rsidRDefault="00795FB1" w:rsidP="00795FB1">
      <w:pPr>
        <w:ind w:left="851" w:right="851" w:firstLine="709"/>
        <w:jc w:val="both"/>
      </w:pPr>
      <w:r w:rsidRPr="00795FB1">
        <w:rPr>
          <w:b/>
          <w:bCs/>
        </w:rPr>
        <w:t>2.4.</w:t>
      </w:r>
      <w:r w:rsidRPr="00795FB1">
        <w:t xml:space="preserve"> De las 10 315 sentencias dictaminadas en los tribunales de juicio, 7 196 corresponden al ordinario y 3 119 a las secciones de flagrancia; de manera que los </w:t>
      </w:r>
      <w:r w:rsidRPr="00795FB1">
        <w:rPr>
          <w:b/>
          <w:bCs/>
        </w:rPr>
        <w:t>primeros</w:t>
      </w:r>
      <w:r w:rsidRPr="00795FB1">
        <w:t xml:space="preserve">  establecen que el 38,2% (2 750) fueron emitidas por un equipo de jueces, el 31,8% (2 286) por una persona juzgadora (juicio unipersonal) y el 30,0% a procesos atendidos en forma abreviada (2 160), en cuanto a los </w:t>
      </w:r>
      <w:r w:rsidRPr="00795FB1">
        <w:rPr>
          <w:b/>
          <w:bCs/>
        </w:rPr>
        <w:t>segundos</w:t>
      </w:r>
      <w:r w:rsidRPr="00795FB1">
        <w:t>, 349 causas fueron atendidos por un tribunal colegiado,  1 309  fueron juicios unipersonales y 1 461 asuntos finiquitan abreviándose.</w:t>
      </w:r>
    </w:p>
    <w:p w14:paraId="72CD0BCB" w14:textId="77777777" w:rsidR="00795FB1" w:rsidRPr="00795FB1" w:rsidRDefault="00795FB1" w:rsidP="00795FB1">
      <w:pPr>
        <w:ind w:left="851" w:right="851" w:firstLine="709"/>
        <w:jc w:val="both"/>
      </w:pPr>
    </w:p>
    <w:p w14:paraId="3F4A6960" w14:textId="77777777" w:rsidR="00795FB1" w:rsidRPr="00795FB1" w:rsidRDefault="00795FB1" w:rsidP="00795FB1">
      <w:pPr>
        <w:ind w:left="851" w:right="851" w:firstLine="709"/>
        <w:jc w:val="both"/>
      </w:pPr>
      <w:r w:rsidRPr="00795FB1">
        <w:t xml:space="preserve">Del total de sentencias dictadas (10 315), según el tipo, el 65,0% los tribunales de juicio decretaron condenatorias (6 709), el 31,3% fueron absolutorias (3 225) y un 3,7% dictaminaron sentencias condenatorias-absolutorias (381). </w:t>
      </w:r>
    </w:p>
    <w:p w14:paraId="24B960D1" w14:textId="77777777" w:rsidR="00795FB1" w:rsidRPr="00795FB1" w:rsidRDefault="00795FB1" w:rsidP="00795FB1">
      <w:pPr>
        <w:ind w:left="851" w:right="851" w:firstLine="709"/>
        <w:jc w:val="both"/>
      </w:pPr>
    </w:p>
    <w:p w14:paraId="76C3FCB4" w14:textId="77777777" w:rsidR="00795FB1" w:rsidRPr="00795FB1" w:rsidRDefault="00795FB1" w:rsidP="00612917">
      <w:pPr>
        <w:widowControl w:val="0"/>
        <w:numPr>
          <w:ilvl w:val="1"/>
          <w:numId w:val="17"/>
        </w:numPr>
        <w:suppressAutoHyphens w:val="0"/>
        <w:autoSpaceDE w:val="0"/>
        <w:autoSpaceDN w:val="0"/>
        <w:adjustRightInd w:val="0"/>
        <w:ind w:left="851" w:right="851" w:firstLine="709"/>
        <w:jc w:val="both"/>
      </w:pPr>
      <w:r w:rsidRPr="00795FB1">
        <w:t xml:space="preserve">La duración promedio de las 10 315 sentencias dictadas en los tribunales penales en procesos ordinarios y de flagrancia para el 2020 es de 22 meses exactos, experimentando una disminución respecto al 2019 en cuatro meses aproximadamente. </w:t>
      </w:r>
    </w:p>
    <w:p w14:paraId="57C269DE" w14:textId="77777777" w:rsidR="00795FB1" w:rsidRPr="00795FB1" w:rsidRDefault="00795FB1" w:rsidP="00795FB1">
      <w:pPr>
        <w:widowControl w:val="0"/>
        <w:autoSpaceDE w:val="0"/>
        <w:autoSpaceDN w:val="0"/>
        <w:adjustRightInd w:val="0"/>
        <w:ind w:left="851" w:right="851" w:firstLine="709"/>
        <w:jc w:val="both"/>
      </w:pPr>
    </w:p>
    <w:p w14:paraId="586459D1" w14:textId="77777777" w:rsidR="00795FB1" w:rsidRPr="00795FB1" w:rsidRDefault="00795FB1" w:rsidP="00795FB1">
      <w:pPr>
        <w:ind w:left="851" w:right="851" w:firstLine="709"/>
        <w:jc w:val="both"/>
      </w:pPr>
      <w:r w:rsidRPr="00795FB1">
        <w:t xml:space="preserve">En lo que respecta a la duración promedio de las sentencias dictadas, según la etapa procesal por la que pasan las causas, se establece que la etapa preparatoria tiene un tiempo de duración de 6 meses 2 semanas, la intermedia de 4 meses 3 semanas y la </w:t>
      </w:r>
      <w:r w:rsidRPr="00795FB1">
        <w:rPr>
          <w:b/>
          <w:bCs/>
        </w:rPr>
        <w:t xml:space="preserve">de juicio de 10 meses 3 semanas.   </w:t>
      </w:r>
    </w:p>
    <w:p w14:paraId="1CD67D8C" w14:textId="77777777" w:rsidR="00795FB1" w:rsidRPr="00795FB1" w:rsidRDefault="00795FB1" w:rsidP="00795FB1">
      <w:pPr>
        <w:ind w:left="851" w:right="851" w:firstLine="709"/>
        <w:jc w:val="both"/>
      </w:pPr>
    </w:p>
    <w:p w14:paraId="6B9B166F" w14:textId="77777777" w:rsidR="00795FB1" w:rsidRPr="00795FB1" w:rsidRDefault="00795FB1" w:rsidP="00795FB1">
      <w:pPr>
        <w:ind w:left="851" w:right="851" w:firstLine="709"/>
        <w:jc w:val="both"/>
      </w:pPr>
      <w:r w:rsidRPr="00795FB1">
        <w:t>En cuanto a su integración según la etapa de juicio propiamente, las sentencias dictadas, registra un promedio de duración en los procesos ordinarios en juicios colegiados de 16meses un mes, en los unipersonales 14 meses 2 semanas y los procesos abreviados 7 meses 3 semanas.</w:t>
      </w:r>
    </w:p>
    <w:p w14:paraId="37B89177" w14:textId="77777777" w:rsidR="00795FB1" w:rsidRPr="00795FB1" w:rsidRDefault="00795FB1" w:rsidP="00795FB1">
      <w:pPr>
        <w:ind w:left="851" w:right="851" w:firstLine="709"/>
        <w:jc w:val="both"/>
      </w:pPr>
    </w:p>
    <w:p w14:paraId="3EB166DC" w14:textId="77777777" w:rsidR="00795FB1" w:rsidRPr="00795FB1" w:rsidRDefault="00795FB1" w:rsidP="00795FB1">
      <w:pPr>
        <w:ind w:left="851" w:right="851" w:firstLine="709"/>
        <w:jc w:val="both"/>
      </w:pPr>
      <w:r w:rsidRPr="00795FB1">
        <w:t>En lo que respecta a los procesos de flagrancia la duración promedio de las sentencias dictadas, según la integración es de 5 meses 3 semanas en juicios colegiados, 7 meses 1 semana en unipersonales y 5 meses 0 semanas en procesos abreviados.</w:t>
      </w:r>
    </w:p>
    <w:p w14:paraId="36C3DD97" w14:textId="77777777" w:rsidR="00795FB1" w:rsidRPr="00795FB1" w:rsidRDefault="00795FB1" w:rsidP="00795FB1">
      <w:pPr>
        <w:ind w:left="851" w:right="851" w:firstLine="709"/>
        <w:jc w:val="both"/>
      </w:pPr>
    </w:p>
    <w:p w14:paraId="1318B144" w14:textId="77777777" w:rsidR="00795FB1" w:rsidRPr="00795FB1" w:rsidRDefault="00795FB1" w:rsidP="00795FB1">
      <w:pPr>
        <w:ind w:left="851" w:right="851" w:firstLine="709"/>
        <w:jc w:val="both"/>
      </w:pPr>
      <w:r w:rsidRPr="00795FB1">
        <w:t xml:space="preserve">De acuerdo con el resultado de la sentencia dictada, se determina que 7 090 sentencias condenatorias requirieron de un tiempo de 19 meses exactos en </w:t>
      </w:r>
      <w:r w:rsidRPr="00795FB1">
        <w:lastRenderedPageBreak/>
        <w:t xml:space="preserve">promedio anual y de las 3 225 absolutorias reportaron una duración promedio de 29 meses 1 semana. </w:t>
      </w:r>
    </w:p>
    <w:p w14:paraId="35553527" w14:textId="77777777" w:rsidR="00795FB1" w:rsidRPr="00795FB1" w:rsidRDefault="00795FB1" w:rsidP="00795FB1">
      <w:pPr>
        <w:ind w:left="851" w:right="851" w:firstLine="709"/>
        <w:jc w:val="both"/>
      </w:pPr>
    </w:p>
    <w:p w14:paraId="20E4DC88" w14:textId="77777777" w:rsidR="00795FB1" w:rsidRPr="00795FB1" w:rsidRDefault="00795FB1" w:rsidP="00612917">
      <w:pPr>
        <w:widowControl w:val="0"/>
        <w:numPr>
          <w:ilvl w:val="1"/>
          <w:numId w:val="17"/>
        </w:numPr>
        <w:suppressAutoHyphens w:val="0"/>
        <w:autoSpaceDE w:val="0"/>
        <w:autoSpaceDN w:val="0"/>
        <w:adjustRightInd w:val="0"/>
        <w:ind w:left="851" w:right="851" w:firstLine="709"/>
        <w:jc w:val="both"/>
      </w:pPr>
      <w:r w:rsidRPr="00795FB1">
        <w:t xml:space="preserve">Los tribunales penales que conocen los procesos ordinarios y de flagrancia, luego de experimentar dos bajas continuas en el pendiente o circulante final, en esta oportunidad registra un aumento llegando a 31 992 causas activas (toma en cuenta procesos ordinarios y de flagrancia) que, al compararlo con el año anterior, el decrecimiento es de un 6,5% (1 953), atribuyéndose en parte al volumen de los casos entrados, reentrados y testimonio de piezas en conjunto ya que es mayor que lo resuelto.  </w:t>
      </w:r>
    </w:p>
    <w:p w14:paraId="06ED0C33" w14:textId="77777777" w:rsidR="00795FB1" w:rsidRPr="00795FB1" w:rsidRDefault="00795FB1" w:rsidP="00795FB1">
      <w:pPr>
        <w:widowControl w:val="0"/>
        <w:autoSpaceDE w:val="0"/>
        <w:autoSpaceDN w:val="0"/>
        <w:adjustRightInd w:val="0"/>
        <w:ind w:left="851" w:right="851" w:firstLine="709"/>
        <w:jc w:val="both"/>
      </w:pPr>
    </w:p>
    <w:p w14:paraId="4EF9BC3F" w14:textId="77777777" w:rsidR="00795FB1" w:rsidRPr="00795FB1" w:rsidRDefault="00795FB1" w:rsidP="00795FB1">
      <w:pPr>
        <w:widowControl w:val="0"/>
        <w:autoSpaceDE w:val="0"/>
        <w:autoSpaceDN w:val="0"/>
        <w:adjustRightInd w:val="0"/>
        <w:ind w:left="851" w:right="851" w:firstLine="709"/>
        <w:jc w:val="both"/>
      </w:pPr>
      <w:r w:rsidRPr="00795FB1">
        <w:t>Del total de causas activas en los tribunales penales 31 992, se tiene que 24 784 corresponden a los procesos ordinarios y 7 208 a los de flagrancia para este período.</w:t>
      </w:r>
    </w:p>
    <w:p w14:paraId="5DB78DCF" w14:textId="77777777" w:rsidR="00795FB1" w:rsidRPr="00795FB1" w:rsidRDefault="00795FB1" w:rsidP="00795FB1">
      <w:pPr>
        <w:widowControl w:val="0"/>
        <w:autoSpaceDE w:val="0"/>
        <w:autoSpaceDN w:val="0"/>
        <w:adjustRightInd w:val="0"/>
        <w:ind w:left="851" w:right="851" w:firstLine="709"/>
        <w:jc w:val="both"/>
      </w:pPr>
    </w:p>
    <w:p w14:paraId="65C81EA1" w14:textId="77777777" w:rsidR="00795FB1" w:rsidRPr="00795FB1" w:rsidRDefault="00795FB1" w:rsidP="00795FB1">
      <w:pPr>
        <w:widowControl w:val="0"/>
        <w:autoSpaceDE w:val="0"/>
        <w:autoSpaceDN w:val="0"/>
        <w:adjustRightInd w:val="0"/>
        <w:ind w:left="851" w:right="851" w:firstLine="709"/>
        <w:jc w:val="both"/>
      </w:pPr>
      <w:r w:rsidRPr="00795FB1">
        <w:t xml:space="preserve">La composición por estado del circulante al finalizar 2020, determina que, el 71,0% se encuentran en trámite (22 723), mientras que el restante 29,0% de las causas continua con una resolución provisional (9 269). De manera </w:t>
      </w:r>
      <w:proofErr w:type="gramStart"/>
      <w:r w:rsidRPr="00795FB1">
        <w:t>que</w:t>
      </w:r>
      <w:proofErr w:type="gramEnd"/>
      <w:r w:rsidRPr="00795FB1">
        <w:t xml:space="preserve"> de este último grupo, resalta las rebeldías acaparando el 40,4% (3 743), seguido de los asuntos en espera del cumplimiento del tiempo establecido por suspensión proceso a prueba con 3 020 (32,6%) y 2 287 conciliaciones condicionadas (24,7%). </w:t>
      </w:r>
    </w:p>
    <w:p w14:paraId="494BFDEC" w14:textId="77777777" w:rsidR="00795FB1" w:rsidRPr="00795FB1" w:rsidRDefault="00795FB1" w:rsidP="00795FB1">
      <w:pPr>
        <w:widowControl w:val="0"/>
        <w:autoSpaceDE w:val="0"/>
        <w:autoSpaceDN w:val="0"/>
        <w:adjustRightInd w:val="0"/>
        <w:ind w:left="426"/>
      </w:pPr>
    </w:p>
    <w:p w14:paraId="0359351C" w14:textId="77777777" w:rsidR="00795FB1" w:rsidRPr="00795FB1" w:rsidRDefault="00795FB1" w:rsidP="00612917">
      <w:pPr>
        <w:widowControl w:val="0"/>
        <w:numPr>
          <w:ilvl w:val="1"/>
          <w:numId w:val="17"/>
        </w:numPr>
        <w:suppressAutoHyphens w:val="0"/>
        <w:autoSpaceDE w:val="0"/>
        <w:autoSpaceDN w:val="0"/>
        <w:adjustRightInd w:val="0"/>
        <w:ind w:left="851" w:right="851" w:firstLine="709"/>
        <w:jc w:val="both"/>
      </w:pPr>
      <w:r w:rsidRPr="00795FB1">
        <w:t xml:space="preserve">De los resultados de los principales indicadores de gestión judicial durante el 2020, se determina que, la razón de congestión es de 2,75; siendo la saturación más alta de los periodos en estudio.  Este cálculo sugiere que si la congestión es 1 el despacho está al día, si la congestión es 2, significa que el despacho necesita el doble del tiempo o el doble de personal para poder atender todo lo que entra, siendo este último el caso de los tribunales penales. </w:t>
      </w:r>
    </w:p>
    <w:p w14:paraId="105715A4" w14:textId="77777777" w:rsidR="00795FB1" w:rsidRPr="00795FB1" w:rsidRDefault="00795FB1" w:rsidP="00795FB1">
      <w:pPr>
        <w:widowControl w:val="0"/>
        <w:autoSpaceDE w:val="0"/>
        <w:autoSpaceDN w:val="0"/>
        <w:adjustRightInd w:val="0"/>
        <w:ind w:left="851" w:right="851" w:firstLine="709"/>
        <w:jc w:val="both"/>
      </w:pPr>
    </w:p>
    <w:p w14:paraId="77E5FD55" w14:textId="77777777" w:rsidR="00795FB1" w:rsidRPr="00795FB1" w:rsidRDefault="00795FB1" w:rsidP="00612917">
      <w:pPr>
        <w:widowControl w:val="0"/>
        <w:numPr>
          <w:ilvl w:val="1"/>
          <w:numId w:val="17"/>
        </w:numPr>
        <w:suppressAutoHyphens w:val="0"/>
        <w:autoSpaceDE w:val="0"/>
        <w:autoSpaceDN w:val="0"/>
        <w:adjustRightInd w:val="0"/>
        <w:ind w:left="851" w:right="851" w:firstLine="709"/>
        <w:jc w:val="both"/>
      </w:pPr>
      <w:r w:rsidRPr="00795FB1">
        <w:t>El porcentaje de pendencia aumenta en este periodo significativamente respecto al anterior, llegando 62,2 %; por ende, el porcentaje de resolución llega a 37,8 para una disminución del 8,12% al compararlo con el 2019, tal y como se muestra en el cuadro anterior relacionado con el movimiento de trabajo de tribunales penales 2010-2020.</w:t>
      </w:r>
    </w:p>
    <w:p w14:paraId="4D348E07" w14:textId="77777777" w:rsidR="00795FB1" w:rsidRPr="00795FB1" w:rsidRDefault="00795FB1" w:rsidP="00795FB1">
      <w:pPr>
        <w:widowControl w:val="0"/>
        <w:autoSpaceDE w:val="0"/>
        <w:autoSpaceDN w:val="0"/>
        <w:adjustRightInd w:val="0"/>
        <w:ind w:left="851" w:right="851" w:firstLine="709"/>
        <w:jc w:val="both"/>
      </w:pPr>
    </w:p>
    <w:p w14:paraId="74398EF6" w14:textId="77777777" w:rsidR="00795FB1" w:rsidRPr="00795FB1" w:rsidRDefault="00795FB1" w:rsidP="00612917">
      <w:pPr>
        <w:widowControl w:val="0"/>
        <w:numPr>
          <w:ilvl w:val="1"/>
          <w:numId w:val="17"/>
        </w:numPr>
        <w:suppressAutoHyphens w:val="0"/>
        <w:autoSpaceDE w:val="0"/>
        <w:autoSpaceDN w:val="0"/>
        <w:adjustRightInd w:val="0"/>
        <w:ind w:left="851" w:right="851" w:firstLine="709"/>
        <w:jc w:val="both"/>
      </w:pPr>
      <w:r w:rsidRPr="00795FB1">
        <w:t>La cantidad de debates señalados se reduce a 16 025, significa que durante el 2020 se señalaron 14 394 debates menos que en el 2019, representando un importante decrecimiento del 47,3%.  Ahora bien, de los 16 025 señalados, se determina que el 57,0% se celebraron (9 096) y mientras que el 43,0% no se realizaron (6 929).</w:t>
      </w:r>
    </w:p>
    <w:p w14:paraId="5F2E6D33" w14:textId="77777777" w:rsidR="00795FB1" w:rsidRPr="00795FB1" w:rsidRDefault="00795FB1" w:rsidP="00795FB1">
      <w:pPr>
        <w:widowControl w:val="0"/>
        <w:autoSpaceDE w:val="0"/>
        <w:autoSpaceDN w:val="0"/>
        <w:adjustRightInd w:val="0"/>
        <w:ind w:left="851" w:right="851" w:firstLine="709"/>
        <w:jc w:val="both"/>
      </w:pPr>
    </w:p>
    <w:p w14:paraId="132024DB" w14:textId="77777777" w:rsidR="00795FB1" w:rsidRPr="00795FB1" w:rsidRDefault="00795FB1" w:rsidP="00795FB1">
      <w:pPr>
        <w:widowControl w:val="0"/>
        <w:autoSpaceDE w:val="0"/>
        <w:autoSpaceDN w:val="0"/>
        <w:adjustRightInd w:val="0"/>
        <w:ind w:left="851" w:right="851" w:firstLine="709"/>
        <w:jc w:val="both"/>
      </w:pPr>
      <w:r w:rsidRPr="00795FB1">
        <w:t xml:space="preserve">De los 16 025 debates señalados se establece que 11 740 corresponden a los procesos ordinarios y 4 285 a los de flagrancia. </w:t>
      </w:r>
    </w:p>
    <w:p w14:paraId="5332AB8A" w14:textId="77777777" w:rsidR="00795FB1" w:rsidRPr="00795FB1" w:rsidRDefault="00795FB1" w:rsidP="00795FB1">
      <w:pPr>
        <w:widowControl w:val="0"/>
        <w:autoSpaceDE w:val="0"/>
        <w:autoSpaceDN w:val="0"/>
        <w:adjustRightInd w:val="0"/>
        <w:ind w:left="851" w:right="851" w:firstLine="709"/>
        <w:jc w:val="both"/>
      </w:pPr>
    </w:p>
    <w:p w14:paraId="59EBBFFF" w14:textId="77777777" w:rsidR="00795FB1" w:rsidRPr="00795FB1" w:rsidRDefault="00795FB1" w:rsidP="00795FB1">
      <w:pPr>
        <w:widowControl w:val="0"/>
        <w:autoSpaceDE w:val="0"/>
        <w:autoSpaceDN w:val="0"/>
        <w:adjustRightInd w:val="0"/>
        <w:ind w:left="851" w:right="851" w:firstLine="709"/>
        <w:jc w:val="both"/>
      </w:pPr>
      <w:r w:rsidRPr="00795FB1">
        <w:t>Cabe mencionar que, debido a la declarada emergencia nacional presentada a inicios del 2020 y durante todo el año correspondiente a la enfermedad COVID-2019 (pandemia), incita obstáculos y desafíos en el funcionamiento normal de los órganos del sistema judicial, entre ellos el distanciamiento social y el contagio del virus por las partes involucradas provocando suspensiones y cancelaciones de juicios, entre otros. También como parte de la declaratoria de emergencia en todo el país, decretaron cierres totales y parciales en casito todo el país, durante períodos determinados incluyendo la suspensión del transporte público.</w:t>
      </w:r>
    </w:p>
    <w:p w14:paraId="443184EF" w14:textId="77777777" w:rsidR="00795FB1" w:rsidRPr="00795FB1" w:rsidRDefault="00795FB1" w:rsidP="00795FB1">
      <w:pPr>
        <w:widowControl w:val="0"/>
        <w:autoSpaceDE w:val="0"/>
        <w:autoSpaceDN w:val="0"/>
        <w:adjustRightInd w:val="0"/>
        <w:ind w:left="851" w:right="851" w:firstLine="709"/>
        <w:jc w:val="both"/>
      </w:pPr>
    </w:p>
    <w:p w14:paraId="3AC5A2DC" w14:textId="77777777" w:rsidR="00795FB1" w:rsidRPr="00795FB1" w:rsidRDefault="00795FB1" w:rsidP="00795FB1">
      <w:pPr>
        <w:widowControl w:val="0"/>
        <w:autoSpaceDE w:val="0"/>
        <w:autoSpaceDN w:val="0"/>
        <w:adjustRightInd w:val="0"/>
        <w:ind w:left="851" w:right="851" w:firstLine="709"/>
        <w:jc w:val="both"/>
      </w:pPr>
      <w:r w:rsidRPr="00795FB1">
        <w:t>A su vez, como se mencionó de previo, durante este año los tribunales contaron con menos recurso humano por razones presupuestarias; de tal manera, que no se dotó del recurso extraordinario que se tenía en el 2019.</w:t>
      </w:r>
    </w:p>
    <w:p w14:paraId="4B05AA30" w14:textId="77777777" w:rsidR="00795FB1" w:rsidRPr="00795FB1" w:rsidRDefault="00795FB1" w:rsidP="00795FB1">
      <w:pPr>
        <w:widowControl w:val="0"/>
        <w:autoSpaceDE w:val="0"/>
        <w:autoSpaceDN w:val="0"/>
        <w:adjustRightInd w:val="0"/>
        <w:ind w:left="851" w:right="851" w:firstLine="709"/>
        <w:jc w:val="both"/>
      </w:pPr>
    </w:p>
    <w:p w14:paraId="335ECC3B" w14:textId="77777777" w:rsidR="00795FB1" w:rsidRPr="00795FB1" w:rsidRDefault="00795FB1" w:rsidP="00612917">
      <w:pPr>
        <w:widowControl w:val="0"/>
        <w:numPr>
          <w:ilvl w:val="1"/>
          <w:numId w:val="17"/>
        </w:numPr>
        <w:suppressAutoHyphens w:val="0"/>
        <w:autoSpaceDE w:val="0"/>
        <w:autoSpaceDN w:val="0"/>
        <w:adjustRightInd w:val="0"/>
        <w:ind w:left="851" w:right="851" w:firstLine="709"/>
        <w:jc w:val="both"/>
      </w:pPr>
      <w:r w:rsidRPr="00795FB1">
        <w:t xml:space="preserve">El volumen de resoluciones intermedia dictadas en el año   en procesos ordinarios y flagrancia, este año decrece en 3 322 asuntos, lo que equivale a un 30,2% menos que el año anterior, de manera que para el 2020 se registran 7 686 casos, de las cuales fueron declaradas con una rebeldía con 3 183 (41,4%) casos, seguido de las conciliaciones condicionadas con 2 596 (33,8%) y por último las suspensiones del proceso a prueba con 1 883 (24,5%). </w:t>
      </w:r>
    </w:p>
    <w:p w14:paraId="56CDB046" w14:textId="77777777" w:rsidR="00795FB1" w:rsidRPr="00795FB1" w:rsidRDefault="00795FB1" w:rsidP="00795FB1">
      <w:pPr>
        <w:widowControl w:val="0"/>
        <w:autoSpaceDE w:val="0"/>
        <w:autoSpaceDN w:val="0"/>
        <w:adjustRightInd w:val="0"/>
        <w:ind w:left="851" w:right="851" w:firstLine="709"/>
        <w:jc w:val="both"/>
      </w:pPr>
    </w:p>
    <w:p w14:paraId="2BF05A27" w14:textId="77777777" w:rsidR="00795FB1" w:rsidRPr="00795FB1" w:rsidRDefault="00795FB1" w:rsidP="00795FB1">
      <w:pPr>
        <w:widowControl w:val="0"/>
        <w:autoSpaceDE w:val="0"/>
        <w:autoSpaceDN w:val="0"/>
        <w:adjustRightInd w:val="0"/>
        <w:ind w:left="851" w:right="851" w:firstLine="709"/>
        <w:jc w:val="both"/>
      </w:pPr>
      <w:r w:rsidRPr="00795FB1">
        <w:t>Ahora bien, de los 7 686 resoluciones intermedia, se determina que en procesos ordinarios se registraron 2 968 asuntos mientras que en los procesos de flagrancia 4 718 casos.</w:t>
      </w:r>
    </w:p>
    <w:p w14:paraId="3EBF5326" w14:textId="77777777" w:rsidR="00795FB1" w:rsidRPr="00795FB1" w:rsidRDefault="00795FB1" w:rsidP="00795FB1">
      <w:pPr>
        <w:widowControl w:val="0"/>
        <w:autoSpaceDE w:val="0"/>
        <w:autoSpaceDN w:val="0"/>
        <w:adjustRightInd w:val="0"/>
        <w:ind w:left="851" w:right="851" w:firstLine="709"/>
        <w:jc w:val="both"/>
      </w:pPr>
    </w:p>
    <w:p w14:paraId="4CE5AF7F" w14:textId="77777777" w:rsidR="00795FB1" w:rsidRPr="00795FB1" w:rsidRDefault="00795FB1" w:rsidP="00612917">
      <w:pPr>
        <w:widowControl w:val="0"/>
        <w:numPr>
          <w:ilvl w:val="1"/>
          <w:numId w:val="17"/>
        </w:numPr>
        <w:suppressAutoHyphens w:val="0"/>
        <w:autoSpaceDE w:val="0"/>
        <w:autoSpaceDN w:val="0"/>
        <w:adjustRightInd w:val="0"/>
        <w:ind w:left="851" w:right="851" w:firstLine="709"/>
        <w:jc w:val="both"/>
      </w:pPr>
      <w:r w:rsidRPr="00795FB1">
        <w:t xml:space="preserve">En segunda instancia, el movimiento de trabajo de los tribunales penales en proceso ordinarios le ingresan 4 466 apelaciones, feneciendo 4 417, un valor similar al que ingresa y finalizan con un circulante activo de 918, 49 expedientes más que el año anterior, reflejaron 894 casos al iniciar el año, los casos entrados llegaron a 4 504, los asuntos fenecidos a 4 458 y el pendiente alcanzó 940 causas al finalizar el 2020. </w:t>
      </w:r>
    </w:p>
    <w:p w14:paraId="228A7B0C" w14:textId="77777777" w:rsidR="00795FB1" w:rsidRPr="00795FB1" w:rsidRDefault="00795FB1" w:rsidP="00795FB1">
      <w:pPr>
        <w:widowControl w:val="0"/>
        <w:ind w:left="851" w:right="851" w:firstLine="709"/>
        <w:jc w:val="both"/>
      </w:pPr>
    </w:p>
    <w:p w14:paraId="359F4205" w14:textId="77777777" w:rsidR="00795FB1" w:rsidRPr="00795FB1" w:rsidRDefault="00795FB1" w:rsidP="00795FB1">
      <w:pPr>
        <w:widowControl w:val="0"/>
        <w:ind w:left="851" w:right="851" w:firstLine="709"/>
        <w:jc w:val="both"/>
      </w:pPr>
      <w:r w:rsidRPr="00795FB1">
        <w:t>En lo que respecta a los tribunales penales en segunda instancia en procesos de flagrancia, el circulante inicial es de 25, le entraron 38 apelaciones, finiquitaron 41 y tienen un pendiente de 22 apelaciones.</w:t>
      </w:r>
    </w:p>
    <w:p w14:paraId="39B4784F" w14:textId="77777777" w:rsidR="00795FB1" w:rsidRPr="00795FB1" w:rsidRDefault="00795FB1" w:rsidP="00795FB1">
      <w:pPr>
        <w:widowControl w:val="0"/>
        <w:ind w:left="851" w:right="851" w:firstLine="709"/>
        <w:jc w:val="both"/>
      </w:pPr>
    </w:p>
    <w:p w14:paraId="5B7834E8" w14:textId="77777777" w:rsidR="00795FB1" w:rsidRPr="00795FB1" w:rsidRDefault="00795FB1" w:rsidP="00795FB1">
      <w:pPr>
        <w:widowControl w:val="0"/>
        <w:ind w:left="851" w:right="851" w:firstLine="709"/>
        <w:jc w:val="both"/>
      </w:pPr>
      <w:r w:rsidRPr="00795FB1">
        <w:t xml:space="preserve">El total de apelaciones entradas, en segunda instancia es de 4 504 y según </w:t>
      </w:r>
      <w:r w:rsidRPr="00795FB1">
        <w:lastRenderedPageBreak/>
        <w:t>el tipo de asunto se determina que el   35,4</w:t>
      </w:r>
      <w:proofErr w:type="gramStart"/>
      <w:r w:rsidRPr="00795FB1">
        <w:t>%  corresponden</w:t>
      </w:r>
      <w:proofErr w:type="gramEnd"/>
      <w:r w:rsidRPr="00795FB1">
        <w:t xml:space="preserve"> apelaciones relacionadas con   prisión preventiva (1 595), 23,0% se refieren a las medidas cautelares (1 040), aglomerando en conjunto el 58,4% de lo apelado en los tribunales penales. </w:t>
      </w:r>
    </w:p>
    <w:p w14:paraId="2D9289B1" w14:textId="77777777" w:rsidR="00795FB1" w:rsidRPr="00795FB1" w:rsidRDefault="00795FB1" w:rsidP="00795FB1">
      <w:pPr>
        <w:widowControl w:val="0"/>
        <w:ind w:left="851" w:right="851" w:firstLine="709"/>
        <w:jc w:val="both"/>
      </w:pPr>
    </w:p>
    <w:p w14:paraId="69B903DF" w14:textId="77777777" w:rsidR="00795FB1" w:rsidRPr="00795FB1" w:rsidRDefault="00795FB1" w:rsidP="00795FB1">
      <w:pPr>
        <w:widowControl w:val="0"/>
        <w:ind w:left="851" w:right="851" w:firstLine="709"/>
        <w:jc w:val="both"/>
      </w:pPr>
      <w:r w:rsidRPr="00795FB1">
        <w:t xml:space="preserve">Por último, de los 4 458 asuntos fenecidos en apelación por los tribunales penales procesos ordinarios y flagrancia), se identifica, según el tipo de resolución que, el 41,8% se confirma (1 866) y el 27,1% se revoca (1 209), siendo los asuntos de mayor afluencia. </w:t>
      </w:r>
    </w:p>
    <w:p w14:paraId="79D6612B" w14:textId="77777777" w:rsidR="00795FB1" w:rsidRPr="00795FB1" w:rsidRDefault="00795FB1" w:rsidP="00795FB1"/>
    <w:p w14:paraId="305AA2B0" w14:textId="77777777" w:rsidR="00795FB1" w:rsidRPr="00795FB1" w:rsidRDefault="00795FB1" w:rsidP="00795FB1">
      <w:pPr>
        <w:pStyle w:val="AAgestin"/>
        <w:spacing w:before="0" w:after="0"/>
        <w:rPr>
          <w:b/>
          <w:bCs/>
          <w:color w:val="auto"/>
          <w:sz w:val="24"/>
          <w:szCs w:val="24"/>
          <w:u w:val="single"/>
          <w:lang w:eastAsia="en-US"/>
        </w:rPr>
      </w:pPr>
      <w:bookmarkStart w:id="6" w:name="_Toc96951476"/>
      <w:bookmarkStart w:id="7" w:name="_Hlk84238710"/>
      <w:r w:rsidRPr="00795FB1">
        <w:rPr>
          <w:b/>
          <w:bCs/>
          <w:color w:val="auto"/>
          <w:sz w:val="24"/>
          <w:szCs w:val="24"/>
          <w:u w:val="single"/>
          <w:lang w:eastAsia="en-US"/>
        </w:rPr>
        <w:t xml:space="preserve">3 </w:t>
      </w:r>
      <w:proofErr w:type="gramStart"/>
      <w:r w:rsidRPr="00795FB1">
        <w:rPr>
          <w:b/>
          <w:bCs/>
          <w:color w:val="auto"/>
          <w:sz w:val="24"/>
          <w:szCs w:val="24"/>
          <w:u w:val="single"/>
          <w:lang w:eastAsia="en-US"/>
        </w:rPr>
        <w:t>Casos</w:t>
      </w:r>
      <w:proofErr w:type="gramEnd"/>
      <w:r w:rsidRPr="00795FB1">
        <w:rPr>
          <w:b/>
          <w:bCs/>
          <w:color w:val="auto"/>
          <w:sz w:val="24"/>
          <w:szCs w:val="24"/>
          <w:u w:val="single"/>
          <w:lang w:eastAsia="en-US"/>
        </w:rPr>
        <w:t xml:space="preserve"> entrados</w:t>
      </w:r>
      <w:bookmarkEnd w:id="6"/>
    </w:p>
    <w:bookmarkEnd w:id="7"/>
    <w:p w14:paraId="201FFB5A" w14:textId="77777777" w:rsidR="00795FB1" w:rsidRPr="00795FB1" w:rsidRDefault="00795FB1" w:rsidP="00795FB1">
      <w:pPr>
        <w:ind w:left="851" w:right="851" w:firstLine="709"/>
        <w:jc w:val="both"/>
      </w:pPr>
    </w:p>
    <w:p w14:paraId="05FA7521" w14:textId="77777777" w:rsidR="00795FB1" w:rsidRPr="00795FB1" w:rsidRDefault="00795FB1" w:rsidP="00795FB1">
      <w:pPr>
        <w:ind w:left="851" w:right="851" w:firstLine="709"/>
        <w:jc w:val="both"/>
      </w:pPr>
      <w:r w:rsidRPr="00795FB1">
        <w:t>Luego de registrar la cumbre más alta de casos entrados en el 2019, los tribunales de juicio (se refiere a procesos ordinarios y de flagrancia) experimentan una disminución en el ingreso de asuntos, llegando a 19 005, esto es, 3 150 expedientes menos que el año anterior para un decrecimiento de aproximadamente un 14,2%, siendo el valor más bajo registrado en el último quinquenio.</w:t>
      </w:r>
    </w:p>
    <w:p w14:paraId="746C26C3" w14:textId="77777777" w:rsidR="00795FB1" w:rsidRPr="00795FB1" w:rsidRDefault="00795FB1" w:rsidP="00795FB1"/>
    <w:p w14:paraId="7417F462" w14:textId="77777777" w:rsidR="00795FB1" w:rsidRPr="00795FB1" w:rsidRDefault="00795FB1" w:rsidP="00795FB1">
      <w:r w:rsidRPr="00795FB1">
        <w:t xml:space="preserve">             </w:t>
      </w:r>
      <w:r w:rsidRPr="00795FB1">
        <w:rPr>
          <w:noProof/>
          <w:lang w:val="es-CR" w:eastAsia="es-CR"/>
        </w:rPr>
        <w:drawing>
          <wp:inline distT="0" distB="0" distL="0" distR="0" wp14:anchorId="6EEA8ACC" wp14:editId="36DBA9DC">
            <wp:extent cx="4895850" cy="2778125"/>
            <wp:effectExtent l="0" t="0" r="0" b="3175"/>
            <wp:docPr id="22" name="Gráfico 22">
              <a:extLst xmlns:a="http://schemas.openxmlformats.org/drawingml/2006/main">
                <a:ext uri="{FF2B5EF4-FFF2-40B4-BE49-F238E27FC236}">
                  <a16:creationId xmlns:a16="http://schemas.microsoft.com/office/drawing/2014/main" id="{B51196F2-E85C-463F-BB68-4EE9B6D5F6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6074305" w14:textId="77777777" w:rsidR="00795FB1" w:rsidRPr="00795FB1" w:rsidRDefault="00795FB1" w:rsidP="00795FB1">
      <w:pPr>
        <w:pStyle w:val="FUENTES"/>
        <w:spacing w:line="240" w:lineRule="auto"/>
        <w:rPr>
          <w:b w:val="0"/>
          <w:bCs w:val="0"/>
          <w:sz w:val="24"/>
          <w:szCs w:val="24"/>
        </w:rPr>
      </w:pPr>
      <w:r w:rsidRPr="00795FB1">
        <w:rPr>
          <w:b w:val="0"/>
          <w:bCs w:val="0"/>
          <w:sz w:val="24"/>
          <w:szCs w:val="24"/>
        </w:rPr>
        <w:t xml:space="preserve">               Elaborado por: Subproceso de Estadística, Dirección de Planificación.</w:t>
      </w:r>
    </w:p>
    <w:p w14:paraId="598CA7FA" w14:textId="77777777" w:rsidR="00795FB1" w:rsidRPr="00795FB1" w:rsidRDefault="00795FB1" w:rsidP="00795FB1"/>
    <w:p w14:paraId="04150B40" w14:textId="77777777" w:rsidR="00795FB1" w:rsidRPr="00795FB1" w:rsidRDefault="00795FB1" w:rsidP="00795FB1">
      <w:pPr>
        <w:widowControl w:val="0"/>
        <w:ind w:left="851" w:right="851" w:firstLine="709"/>
        <w:jc w:val="both"/>
      </w:pPr>
      <w:r w:rsidRPr="00795FB1">
        <w:t xml:space="preserve">El ingreso de los asuntos a los tribunales penales ordinarios dependen de la cantidad de casos que los juzgados penales les trasladen (auto apertura a juicio); donde se determina que para el 2019 los juzgados finiquitaron 12 373 casos con auto apertura a juicio, mientras que durante este año finalizaron 9 915, </w:t>
      </w:r>
      <w:r w:rsidRPr="00795FB1">
        <w:lastRenderedPageBreak/>
        <w:t>experimentando una disminución de 2 458 expedientes, lo que representa un decrecimiento del 19,9%, trascendiendo esta baja de finiquito en los juzgados penales en gran parte en el ingreso de causas nuevas a los tribunales penales ordinarios.</w:t>
      </w:r>
    </w:p>
    <w:p w14:paraId="3166F2D3" w14:textId="23B94EA3" w:rsidR="00795FB1" w:rsidRPr="00795FB1" w:rsidRDefault="00795FB1" w:rsidP="00795FB1">
      <w:pPr>
        <w:widowControl w:val="0"/>
        <w:ind w:left="851" w:right="851" w:firstLine="709"/>
        <w:jc w:val="both"/>
      </w:pPr>
      <w:r w:rsidRPr="00795FB1">
        <w:t xml:space="preserve">  </w:t>
      </w:r>
    </w:p>
    <w:p w14:paraId="557E5813" w14:textId="77777777" w:rsidR="00795FB1" w:rsidRPr="00795FB1" w:rsidRDefault="00795FB1" w:rsidP="00795FB1">
      <w:pPr>
        <w:widowControl w:val="0"/>
        <w:ind w:left="851" w:right="851" w:firstLine="709"/>
        <w:jc w:val="both"/>
      </w:pPr>
      <w:r w:rsidRPr="00795FB1">
        <w:t>Ahora bien, en el siguiente cuadro se muestra la cantidad de casos entrados que corresponde a los procesos ordinarios, desglosados según el tipo de caso durante los últimos cuatro años, donde se denota que para este año el ingreso es de 10 896 asuntos, 3 380 expedientes menos que el año anterior, lo que significa un decrecimiento del 23,7%.</w:t>
      </w:r>
    </w:p>
    <w:tbl>
      <w:tblPr>
        <w:tblW w:w="7760" w:type="dxa"/>
        <w:tblInd w:w="505" w:type="dxa"/>
        <w:tblCellMar>
          <w:left w:w="70" w:type="dxa"/>
          <w:right w:w="70" w:type="dxa"/>
        </w:tblCellMar>
        <w:tblLook w:val="04A0" w:firstRow="1" w:lastRow="0" w:firstColumn="1" w:lastColumn="0" w:noHBand="0" w:noVBand="1"/>
      </w:tblPr>
      <w:tblGrid>
        <w:gridCol w:w="3065"/>
        <w:gridCol w:w="811"/>
        <w:gridCol w:w="811"/>
        <w:gridCol w:w="811"/>
        <w:gridCol w:w="811"/>
        <w:gridCol w:w="1451"/>
      </w:tblGrid>
      <w:tr w:rsidR="00795FB1" w:rsidRPr="00795FB1" w14:paraId="0A020C08" w14:textId="77777777" w:rsidTr="00875977">
        <w:trPr>
          <w:trHeight w:val="310"/>
        </w:trPr>
        <w:tc>
          <w:tcPr>
            <w:tcW w:w="7760" w:type="dxa"/>
            <w:gridSpan w:val="6"/>
            <w:tcBorders>
              <w:top w:val="nil"/>
              <w:left w:val="nil"/>
              <w:bottom w:val="nil"/>
              <w:right w:val="nil"/>
            </w:tcBorders>
            <w:shd w:val="clear" w:color="auto" w:fill="auto"/>
            <w:noWrap/>
            <w:vAlign w:val="center"/>
            <w:hideMark/>
          </w:tcPr>
          <w:p w14:paraId="6B05BF6B" w14:textId="77777777" w:rsidR="00795FB1" w:rsidRPr="00795FB1" w:rsidRDefault="00795FB1" w:rsidP="00795FB1">
            <w:pPr>
              <w:jc w:val="center"/>
              <w:rPr>
                <w:b/>
                <w:bCs/>
                <w:lang w:eastAsia="es-CR"/>
              </w:rPr>
            </w:pPr>
          </w:p>
          <w:p w14:paraId="568D6900" w14:textId="77777777" w:rsidR="00795FB1" w:rsidRPr="00795FB1" w:rsidRDefault="00795FB1" w:rsidP="00795FB1">
            <w:pPr>
              <w:jc w:val="center"/>
              <w:rPr>
                <w:b/>
                <w:bCs/>
                <w:lang w:eastAsia="es-CR"/>
              </w:rPr>
            </w:pPr>
            <w:r w:rsidRPr="00795FB1">
              <w:rPr>
                <w:b/>
                <w:bCs/>
                <w:lang w:eastAsia="es-CR"/>
              </w:rPr>
              <w:t>Cuadro 3.1</w:t>
            </w:r>
          </w:p>
        </w:tc>
      </w:tr>
      <w:tr w:rsidR="00795FB1" w:rsidRPr="00795FB1" w14:paraId="505C2B70" w14:textId="77777777" w:rsidTr="00875977">
        <w:trPr>
          <w:trHeight w:val="310"/>
        </w:trPr>
        <w:tc>
          <w:tcPr>
            <w:tcW w:w="7760" w:type="dxa"/>
            <w:gridSpan w:val="6"/>
            <w:tcBorders>
              <w:top w:val="nil"/>
              <w:left w:val="nil"/>
              <w:bottom w:val="nil"/>
              <w:right w:val="nil"/>
            </w:tcBorders>
            <w:shd w:val="clear" w:color="auto" w:fill="auto"/>
            <w:noWrap/>
            <w:vAlign w:val="center"/>
            <w:hideMark/>
          </w:tcPr>
          <w:p w14:paraId="0B943905" w14:textId="77777777" w:rsidR="00795FB1" w:rsidRPr="00795FB1" w:rsidRDefault="00795FB1" w:rsidP="00795FB1">
            <w:pPr>
              <w:jc w:val="center"/>
              <w:rPr>
                <w:b/>
                <w:bCs/>
                <w:lang w:eastAsia="es-CR"/>
              </w:rPr>
            </w:pPr>
            <w:r w:rsidRPr="00795FB1">
              <w:rPr>
                <w:b/>
                <w:bCs/>
                <w:lang w:eastAsia="es-CR"/>
              </w:rPr>
              <w:t xml:space="preserve">Tribunales Penales: Casos entrados en los tribunales ordinarios, según tipo de caso </w:t>
            </w:r>
          </w:p>
        </w:tc>
      </w:tr>
      <w:tr w:rsidR="00795FB1" w:rsidRPr="00795FB1" w14:paraId="1671EE2C" w14:textId="77777777" w:rsidTr="00875977">
        <w:trPr>
          <w:trHeight w:val="310"/>
        </w:trPr>
        <w:tc>
          <w:tcPr>
            <w:tcW w:w="7760" w:type="dxa"/>
            <w:gridSpan w:val="6"/>
            <w:tcBorders>
              <w:top w:val="nil"/>
              <w:left w:val="nil"/>
              <w:bottom w:val="nil"/>
              <w:right w:val="nil"/>
            </w:tcBorders>
            <w:shd w:val="clear" w:color="auto" w:fill="auto"/>
            <w:noWrap/>
            <w:vAlign w:val="center"/>
            <w:hideMark/>
          </w:tcPr>
          <w:p w14:paraId="7AFB517C" w14:textId="77777777" w:rsidR="00795FB1" w:rsidRPr="00795FB1" w:rsidRDefault="00795FB1" w:rsidP="00795FB1">
            <w:pPr>
              <w:jc w:val="center"/>
              <w:rPr>
                <w:b/>
                <w:bCs/>
                <w:lang w:eastAsia="es-CR"/>
              </w:rPr>
            </w:pPr>
            <w:r w:rsidRPr="00795FB1">
              <w:rPr>
                <w:b/>
                <w:bCs/>
                <w:lang w:eastAsia="es-CR"/>
              </w:rPr>
              <w:t>Periodo 2017-2020</w:t>
            </w:r>
          </w:p>
        </w:tc>
      </w:tr>
      <w:tr w:rsidR="00795FB1" w:rsidRPr="00795FB1" w14:paraId="26A7D56C" w14:textId="77777777" w:rsidTr="00875977">
        <w:trPr>
          <w:trHeight w:val="320"/>
        </w:trPr>
        <w:tc>
          <w:tcPr>
            <w:tcW w:w="3065" w:type="dxa"/>
            <w:tcBorders>
              <w:top w:val="nil"/>
              <w:left w:val="nil"/>
              <w:bottom w:val="nil"/>
              <w:right w:val="nil"/>
            </w:tcBorders>
            <w:shd w:val="clear" w:color="auto" w:fill="auto"/>
            <w:noWrap/>
            <w:vAlign w:val="bottom"/>
            <w:hideMark/>
          </w:tcPr>
          <w:p w14:paraId="2BCAC5A8" w14:textId="77777777" w:rsidR="00795FB1" w:rsidRPr="00795FB1" w:rsidRDefault="00795FB1" w:rsidP="00795FB1">
            <w:pPr>
              <w:jc w:val="center"/>
              <w:rPr>
                <w:b/>
                <w:bCs/>
                <w:lang w:eastAsia="es-CR"/>
              </w:rPr>
            </w:pPr>
          </w:p>
        </w:tc>
        <w:tc>
          <w:tcPr>
            <w:tcW w:w="811" w:type="dxa"/>
            <w:tcBorders>
              <w:top w:val="nil"/>
              <w:left w:val="nil"/>
              <w:bottom w:val="nil"/>
              <w:right w:val="nil"/>
            </w:tcBorders>
            <w:shd w:val="clear" w:color="auto" w:fill="auto"/>
            <w:noWrap/>
            <w:vAlign w:val="bottom"/>
            <w:hideMark/>
          </w:tcPr>
          <w:p w14:paraId="1D0D964D" w14:textId="77777777" w:rsidR="00795FB1" w:rsidRPr="00795FB1" w:rsidRDefault="00795FB1" w:rsidP="00795FB1">
            <w:pPr>
              <w:rPr>
                <w:lang w:eastAsia="es-CR"/>
              </w:rPr>
            </w:pPr>
          </w:p>
        </w:tc>
        <w:tc>
          <w:tcPr>
            <w:tcW w:w="811" w:type="dxa"/>
            <w:tcBorders>
              <w:top w:val="nil"/>
              <w:left w:val="nil"/>
              <w:bottom w:val="nil"/>
              <w:right w:val="nil"/>
            </w:tcBorders>
            <w:shd w:val="clear" w:color="auto" w:fill="auto"/>
            <w:noWrap/>
            <w:vAlign w:val="bottom"/>
            <w:hideMark/>
          </w:tcPr>
          <w:p w14:paraId="2D4BBA67" w14:textId="77777777" w:rsidR="00795FB1" w:rsidRPr="00795FB1" w:rsidRDefault="00795FB1" w:rsidP="00795FB1">
            <w:pPr>
              <w:rPr>
                <w:lang w:eastAsia="es-CR"/>
              </w:rPr>
            </w:pPr>
          </w:p>
        </w:tc>
        <w:tc>
          <w:tcPr>
            <w:tcW w:w="811" w:type="dxa"/>
            <w:tcBorders>
              <w:top w:val="nil"/>
              <w:left w:val="nil"/>
              <w:bottom w:val="nil"/>
              <w:right w:val="nil"/>
            </w:tcBorders>
            <w:shd w:val="clear" w:color="auto" w:fill="auto"/>
            <w:noWrap/>
            <w:vAlign w:val="bottom"/>
            <w:hideMark/>
          </w:tcPr>
          <w:p w14:paraId="4D3ABE42" w14:textId="77777777" w:rsidR="00795FB1" w:rsidRPr="00795FB1" w:rsidRDefault="00795FB1" w:rsidP="00795FB1">
            <w:pPr>
              <w:rPr>
                <w:lang w:eastAsia="es-CR"/>
              </w:rPr>
            </w:pPr>
          </w:p>
        </w:tc>
        <w:tc>
          <w:tcPr>
            <w:tcW w:w="811" w:type="dxa"/>
            <w:tcBorders>
              <w:top w:val="nil"/>
              <w:left w:val="nil"/>
              <w:bottom w:val="nil"/>
              <w:right w:val="nil"/>
            </w:tcBorders>
            <w:shd w:val="clear" w:color="auto" w:fill="auto"/>
            <w:noWrap/>
            <w:vAlign w:val="bottom"/>
            <w:hideMark/>
          </w:tcPr>
          <w:p w14:paraId="61A1D6B2" w14:textId="77777777" w:rsidR="00795FB1" w:rsidRPr="00795FB1" w:rsidRDefault="00795FB1" w:rsidP="00795FB1">
            <w:pPr>
              <w:rPr>
                <w:lang w:eastAsia="es-CR"/>
              </w:rPr>
            </w:pPr>
          </w:p>
        </w:tc>
        <w:tc>
          <w:tcPr>
            <w:tcW w:w="1451" w:type="dxa"/>
            <w:tcBorders>
              <w:top w:val="nil"/>
              <w:left w:val="nil"/>
              <w:bottom w:val="nil"/>
              <w:right w:val="nil"/>
            </w:tcBorders>
            <w:shd w:val="clear" w:color="auto" w:fill="auto"/>
            <w:noWrap/>
            <w:vAlign w:val="bottom"/>
            <w:hideMark/>
          </w:tcPr>
          <w:p w14:paraId="18B65A03" w14:textId="77777777" w:rsidR="00795FB1" w:rsidRPr="00795FB1" w:rsidRDefault="00795FB1" w:rsidP="00795FB1">
            <w:pPr>
              <w:rPr>
                <w:lang w:eastAsia="es-CR"/>
              </w:rPr>
            </w:pPr>
          </w:p>
        </w:tc>
      </w:tr>
      <w:tr w:rsidR="00795FB1" w:rsidRPr="00795FB1" w14:paraId="13BB1EBB" w14:textId="77777777" w:rsidTr="00875977">
        <w:trPr>
          <w:trHeight w:val="320"/>
        </w:trPr>
        <w:tc>
          <w:tcPr>
            <w:tcW w:w="3065" w:type="dxa"/>
            <w:vMerge w:val="restart"/>
            <w:tcBorders>
              <w:top w:val="single" w:sz="8" w:space="0" w:color="auto"/>
              <w:left w:val="nil"/>
              <w:bottom w:val="single" w:sz="8" w:space="0" w:color="000000"/>
              <w:right w:val="nil"/>
            </w:tcBorders>
            <w:shd w:val="clear" w:color="auto" w:fill="auto"/>
            <w:noWrap/>
            <w:vAlign w:val="center"/>
            <w:hideMark/>
          </w:tcPr>
          <w:p w14:paraId="0FB349C8" w14:textId="77777777" w:rsidR="00795FB1" w:rsidRPr="00795FB1" w:rsidRDefault="00795FB1" w:rsidP="00795FB1">
            <w:pPr>
              <w:jc w:val="center"/>
              <w:rPr>
                <w:b/>
                <w:bCs/>
                <w:lang w:eastAsia="es-CR"/>
              </w:rPr>
            </w:pPr>
            <w:r w:rsidRPr="00795FB1">
              <w:rPr>
                <w:b/>
                <w:bCs/>
                <w:lang w:eastAsia="es-CR"/>
              </w:rPr>
              <w:t>Tipo de caso</w:t>
            </w:r>
          </w:p>
        </w:tc>
        <w:tc>
          <w:tcPr>
            <w:tcW w:w="3244" w:type="dxa"/>
            <w:gridSpan w:val="4"/>
            <w:tcBorders>
              <w:top w:val="single" w:sz="8" w:space="0" w:color="auto"/>
              <w:left w:val="single" w:sz="8" w:space="0" w:color="auto"/>
              <w:bottom w:val="single" w:sz="8" w:space="0" w:color="auto"/>
              <w:right w:val="nil"/>
            </w:tcBorders>
            <w:shd w:val="clear" w:color="auto" w:fill="auto"/>
            <w:noWrap/>
            <w:vAlign w:val="center"/>
            <w:hideMark/>
          </w:tcPr>
          <w:p w14:paraId="6C224450" w14:textId="77777777" w:rsidR="00795FB1" w:rsidRPr="00795FB1" w:rsidRDefault="00795FB1" w:rsidP="00795FB1">
            <w:pPr>
              <w:jc w:val="center"/>
              <w:rPr>
                <w:b/>
                <w:bCs/>
                <w:lang w:eastAsia="es-CR"/>
              </w:rPr>
            </w:pPr>
            <w:r w:rsidRPr="00795FB1">
              <w:rPr>
                <w:b/>
                <w:bCs/>
                <w:lang w:eastAsia="es-CR"/>
              </w:rPr>
              <w:t>Casos Entrados</w:t>
            </w:r>
          </w:p>
        </w:tc>
        <w:tc>
          <w:tcPr>
            <w:tcW w:w="1451" w:type="dxa"/>
            <w:vMerge w:val="restart"/>
            <w:tcBorders>
              <w:top w:val="single" w:sz="8" w:space="0" w:color="auto"/>
              <w:left w:val="single" w:sz="8" w:space="0" w:color="auto"/>
              <w:bottom w:val="single" w:sz="8" w:space="0" w:color="000000"/>
              <w:right w:val="nil"/>
            </w:tcBorders>
            <w:shd w:val="clear" w:color="auto" w:fill="auto"/>
            <w:vAlign w:val="center"/>
            <w:hideMark/>
          </w:tcPr>
          <w:p w14:paraId="79A395EA" w14:textId="77777777" w:rsidR="00795FB1" w:rsidRPr="00795FB1" w:rsidRDefault="00795FB1" w:rsidP="00795FB1">
            <w:pPr>
              <w:jc w:val="center"/>
              <w:rPr>
                <w:b/>
                <w:bCs/>
                <w:lang w:eastAsia="es-CR"/>
              </w:rPr>
            </w:pPr>
            <w:r w:rsidRPr="00795FB1">
              <w:rPr>
                <w:b/>
                <w:bCs/>
                <w:lang w:eastAsia="es-CR"/>
              </w:rPr>
              <w:t>Variación absoluta</w:t>
            </w:r>
          </w:p>
        </w:tc>
      </w:tr>
      <w:tr w:rsidR="00795FB1" w:rsidRPr="00795FB1" w14:paraId="3CF31622" w14:textId="77777777" w:rsidTr="00875977">
        <w:trPr>
          <w:trHeight w:val="320"/>
        </w:trPr>
        <w:tc>
          <w:tcPr>
            <w:tcW w:w="3065" w:type="dxa"/>
            <w:vMerge/>
            <w:tcBorders>
              <w:top w:val="single" w:sz="8" w:space="0" w:color="auto"/>
              <w:left w:val="nil"/>
              <w:bottom w:val="single" w:sz="8" w:space="0" w:color="000000"/>
              <w:right w:val="nil"/>
            </w:tcBorders>
            <w:vAlign w:val="center"/>
            <w:hideMark/>
          </w:tcPr>
          <w:p w14:paraId="0C96B4FE" w14:textId="77777777" w:rsidR="00795FB1" w:rsidRPr="00795FB1" w:rsidRDefault="00795FB1" w:rsidP="00795FB1">
            <w:pPr>
              <w:rPr>
                <w:b/>
                <w:bCs/>
                <w:lang w:eastAsia="es-CR"/>
              </w:rPr>
            </w:pPr>
          </w:p>
        </w:tc>
        <w:tc>
          <w:tcPr>
            <w:tcW w:w="811" w:type="dxa"/>
            <w:tcBorders>
              <w:top w:val="nil"/>
              <w:left w:val="single" w:sz="8" w:space="0" w:color="auto"/>
              <w:bottom w:val="single" w:sz="8" w:space="0" w:color="auto"/>
              <w:right w:val="nil"/>
            </w:tcBorders>
            <w:shd w:val="clear" w:color="auto" w:fill="auto"/>
            <w:noWrap/>
            <w:vAlign w:val="center"/>
            <w:hideMark/>
          </w:tcPr>
          <w:p w14:paraId="0CAA2B93" w14:textId="77777777" w:rsidR="00795FB1" w:rsidRPr="00795FB1" w:rsidRDefault="00795FB1" w:rsidP="00795FB1">
            <w:pPr>
              <w:jc w:val="center"/>
              <w:rPr>
                <w:b/>
                <w:bCs/>
                <w:lang w:eastAsia="es-CR"/>
              </w:rPr>
            </w:pPr>
            <w:r w:rsidRPr="00795FB1">
              <w:rPr>
                <w:b/>
                <w:bCs/>
                <w:lang w:eastAsia="es-CR"/>
              </w:rPr>
              <w:t>2017</w:t>
            </w:r>
          </w:p>
        </w:tc>
        <w:tc>
          <w:tcPr>
            <w:tcW w:w="811" w:type="dxa"/>
            <w:tcBorders>
              <w:top w:val="nil"/>
              <w:left w:val="nil"/>
              <w:bottom w:val="single" w:sz="8" w:space="0" w:color="auto"/>
              <w:right w:val="nil"/>
            </w:tcBorders>
            <w:shd w:val="clear" w:color="auto" w:fill="auto"/>
            <w:noWrap/>
            <w:vAlign w:val="center"/>
            <w:hideMark/>
          </w:tcPr>
          <w:p w14:paraId="77565BD3" w14:textId="77777777" w:rsidR="00795FB1" w:rsidRPr="00795FB1" w:rsidRDefault="00795FB1" w:rsidP="00795FB1">
            <w:pPr>
              <w:jc w:val="center"/>
              <w:rPr>
                <w:b/>
                <w:bCs/>
                <w:lang w:eastAsia="es-CR"/>
              </w:rPr>
            </w:pPr>
            <w:r w:rsidRPr="00795FB1">
              <w:rPr>
                <w:b/>
                <w:bCs/>
                <w:lang w:eastAsia="es-CR"/>
              </w:rPr>
              <w:t>2018</w:t>
            </w:r>
          </w:p>
        </w:tc>
        <w:tc>
          <w:tcPr>
            <w:tcW w:w="811" w:type="dxa"/>
            <w:tcBorders>
              <w:top w:val="nil"/>
              <w:left w:val="nil"/>
              <w:bottom w:val="single" w:sz="8" w:space="0" w:color="auto"/>
              <w:right w:val="nil"/>
            </w:tcBorders>
            <w:shd w:val="clear" w:color="auto" w:fill="auto"/>
            <w:noWrap/>
            <w:vAlign w:val="center"/>
            <w:hideMark/>
          </w:tcPr>
          <w:p w14:paraId="470D9B0C" w14:textId="77777777" w:rsidR="00795FB1" w:rsidRPr="00795FB1" w:rsidRDefault="00795FB1" w:rsidP="00795FB1">
            <w:pPr>
              <w:jc w:val="center"/>
              <w:rPr>
                <w:b/>
                <w:bCs/>
                <w:lang w:eastAsia="es-CR"/>
              </w:rPr>
            </w:pPr>
            <w:r w:rsidRPr="00795FB1">
              <w:rPr>
                <w:b/>
                <w:bCs/>
                <w:lang w:eastAsia="es-CR"/>
              </w:rPr>
              <w:t>2019</w:t>
            </w:r>
          </w:p>
        </w:tc>
        <w:tc>
          <w:tcPr>
            <w:tcW w:w="811" w:type="dxa"/>
            <w:tcBorders>
              <w:top w:val="nil"/>
              <w:left w:val="nil"/>
              <w:bottom w:val="single" w:sz="8" w:space="0" w:color="auto"/>
              <w:right w:val="nil"/>
            </w:tcBorders>
            <w:shd w:val="clear" w:color="auto" w:fill="auto"/>
            <w:noWrap/>
            <w:vAlign w:val="center"/>
            <w:hideMark/>
          </w:tcPr>
          <w:p w14:paraId="7001FCB0" w14:textId="77777777" w:rsidR="00795FB1" w:rsidRPr="00795FB1" w:rsidRDefault="00795FB1" w:rsidP="00795FB1">
            <w:pPr>
              <w:jc w:val="center"/>
              <w:rPr>
                <w:b/>
                <w:bCs/>
                <w:lang w:eastAsia="es-CR"/>
              </w:rPr>
            </w:pPr>
            <w:r w:rsidRPr="00795FB1">
              <w:rPr>
                <w:b/>
                <w:bCs/>
                <w:lang w:eastAsia="es-CR"/>
              </w:rPr>
              <w:t>2020</w:t>
            </w:r>
          </w:p>
        </w:tc>
        <w:tc>
          <w:tcPr>
            <w:tcW w:w="1451" w:type="dxa"/>
            <w:vMerge/>
            <w:tcBorders>
              <w:top w:val="single" w:sz="8" w:space="0" w:color="auto"/>
              <w:left w:val="single" w:sz="8" w:space="0" w:color="auto"/>
              <w:bottom w:val="single" w:sz="8" w:space="0" w:color="000000"/>
              <w:right w:val="nil"/>
            </w:tcBorders>
            <w:vAlign w:val="center"/>
            <w:hideMark/>
          </w:tcPr>
          <w:p w14:paraId="1747EA45" w14:textId="77777777" w:rsidR="00795FB1" w:rsidRPr="00795FB1" w:rsidRDefault="00795FB1" w:rsidP="00795FB1">
            <w:pPr>
              <w:rPr>
                <w:b/>
                <w:bCs/>
                <w:lang w:eastAsia="es-CR"/>
              </w:rPr>
            </w:pPr>
          </w:p>
        </w:tc>
      </w:tr>
      <w:tr w:rsidR="00795FB1" w:rsidRPr="00795FB1" w14:paraId="6B158FF7" w14:textId="77777777" w:rsidTr="00875977">
        <w:trPr>
          <w:trHeight w:val="310"/>
        </w:trPr>
        <w:tc>
          <w:tcPr>
            <w:tcW w:w="3065" w:type="dxa"/>
            <w:tcBorders>
              <w:top w:val="nil"/>
              <w:left w:val="nil"/>
              <w:bottom w:val="nil"/>
              <w:right w:val="nil"/>
            </w:tcBorders>
            <w:shd w:val="clear" w:color="auto" w:fill="auto"/>
            <w:noWrap/>
            <w:vAlign w:val="center"/>
            <w:hideMark/>
          </w:tcPr>
          <w:p w14:paraId="54A4F19D" w14:textId="77777777" w:rsidR="00795FB1" w:rsidRPr="00795FB1" w:rsidRDefault="00795FB1" w:rsidP="00795FB1">
            <w:pPr>
              <w:jc w:val="center"/>
              <w:rPr>
                <w:b/>
                <w:bCs/>
                <w:lang w:eastAsia="es-CR"/>
              </w:rPr>
            </w:pPr>
          </w:p>
        </w:tc>
        <w:tc>
          <w:tcPr>
            <w:tcW w:w="811" w:type="dxa"/>
            <w:tcBorders>
              <w:top w:val="nil"/>
              <w:left w:val="single" w:sz="8" w:space="0" w:color="auto"/>
              <w:bottom w:val="nil"/>
              <w:right w:val="nil"/>
            </w:tcBorders>
            <w:shd w:val="clear" w:color="auto" w:fill="auto"/>
            <w:noWrap/>
            <w:vAlign w:val="center"/>
            <w:hideMark/>
          </w:tcPr>
          <w:p w14:paraId="56D5F704" w14:textId="77777777" w:rsidR="00795FB1" w:rsidRPr="00795FB1" w:rsidRDefault="00795FB1" w:rsidP="00795FB1">
            <w:pPr>
              <w:rPr>
                <w:lang w:eastAsia="es-CR"/>
              </w:rPr>
            </w:pPr>
            <w:r w:rsidRPr="00795FB1">
              <w:rPr>
                <w:lang w:eastAsia="es-CR"/>
              </w:rPr>
              <w:t> </w:t>
            </w:r>
          </w:p>
        </w:tc>
        <w:tc>
          <w:tcPr>
            <w:tcW w:w="811" w:type="dxa"/>
            <w:tcBorders>
              <w:top w:val="nil"/>
              <w:left w:val="nil"/>
              <w:bottom w:val="nil"/>
              <w:right w:val="nil"/>
            </w:tcBorders>
            <w:shd w:val="clear" w:color="auto" w:fill="auto"/>
            <w:noWrap/>
            <w:vAlign w:val="center"/>
            <w:hideMark/>
          </w:tcPr>
          <w:p w14:paraId="69722C44" w14:textId="77777777" w:rsidR="00795FB1" w:rsidRPr="00795FB1" w:rsidRDefault="00795FB1" w:rsidP="00795FB1">
            <w:pPr>
              <w:rPr>
                <w:lang w:eastAsia="es-CR"/>
              </w:rPr>
            </w:pPr>
          </w:p>
        </w:tc>
        <w:tc>
          <w:tcPr>
            <w:tcW w:w="811" w:type="dxa"/>
            <w:tcBorders>
              <w:top w:val="nil"/>
              <w:left w:val="nil"/>
              <w:bottom w:val="nil"/>
              <w:right w:val="nil"/>
            </w:tcBorders>
            <w:shd w:val="clear" w:color="auto" w:fill="auto"/>
            <w:noWrap/>
            <w:vAlign w:val="center"/>
            <w:hideMark/>
          </w:tcPr>
          <w:p w14:paraId="5C192869" w14:textId="77777777" w:rsidR="00795FB1" w:rsidRPr="00795FB1" w:rsidRDefault="00795FB1" w:rsidP="00795FB1">
            <w:pPr>
              <w:rPr>
                <w:lang w:eastAsia="es-CR"/>
              </w:rPr>
            </w:pPr>
          </w:p>
        </w:tc>
        <w:tc>
          <w:tcPr>
            <w:tcW w:w="811" w:type="dxa"/>
            <w:tcBorders>
              <w:top w:val="nil"/>
              <w:left w:val="nil"/>
              <w:bottom w:val="nil"/>
              <w:right w:val="nil"/>
            </w:tcBorders>
            <w:shd w:val="clear" w:color="auto" w:fill="auto"/>
            <w:noWrap/>
            <w:vAlign w:val="center"/>
            <w:hideMark/>
          </w:tcPr>
          <w:p w14:paraId="4C3019B6" w14:textId="77777777" w:rsidR="00795FB1" w:rsidRPr="00795FB1" w:rsidRDefault="00795FB1" w:rsidP="00795FB1">
            <w:pPr>
              <w:rPr>
                <w:lang w:eastAsia="es-CR"/>
              </w:rPr>
            </w:pPr>
          </w:p>
        </w:tc>
        <w:tc>
          <w:tcPr>
            <w:tcW w:w="1451" w:type="dxa"/>
            <w:tcBorders>
              <w:top w:val="nil"/>
              <w:left w:val="single" w:sz="8" w:space="0" w:color="auto"/>
              <w:bottom w:val="nil"/>
              <w:right w:val="nil"/>
            </w:tcBorders>
            <w:shd w:val="clear" w:color="auto" w:fill="auto"/>
            <w:noWrap/>
            <w:vAlign w:val="center"/>
            <w:hideMark/>
          </w:tcPr>
          <w:p w14:paraId="6C574597" w14:textId="77777777" w:rsidR="00795FB1" w:rsidRPr="00795FB1" w:rsidRDefault="00795FB1" w:rsidP="00795FB1">
            <w:pPr>
              <w:jc w:val="center"/>
              <w:rPr>
                <w:lang w:eastAsia="es-CR"/>
              </w:rPr>
            </w:pPr>
            <w:r w:rsidRPr="00795FB1">
              <w:rPr>
                <w:lang w:eastAsia="es-CR"/>
              </w:rPr>
              <w:t> </w:t>
            </w:r>
          </w:p>
        </w:tc>
      </w:tr>
      <w:tr w:rsidR="00795FB1" w:rsidRPr="00795FB1" w14:paraId="10FABE6D" w14:textId="77777777" w:rsidTr="00875977">
        <w:trPr>
          <w:trHeight w:val="310"/>
        </w:trPr>
        <w:tc>
          <w:tcPr>
            <w:tcW w:w="3065" w:type="dxa"/>
            <w:tcBorders>
              <w:top w:val="nil"/>
              <w:left w:val="nil"/>
              <w:bottom w:val="nil"/>
              <w:right w:val="nil"/>
            </w:tcBorders>
            <w:shd w:val="clear" w:color="auto" w:fill="auto"/>
            <w:noWrap/>
            <w:vAlign w:val="center"/>
            <w:hideMark/>
          </w:tcPr>
          <w:p w14:paraId="3540D5F7" w14:textId="77777777" w:rsidR="00795FB1" w:rsidRPr="00795FB1" w:rsidRDefault="00795FB1" w:rsidP="00795FB1">
            <w:pPr>
              <w:jc w:val="center"/>
              <w:rPr>
                <w:b/>
                <w:bCs/>
                <w:lang w:eastAsia="es-CR"/>
              </w:rPr>
            </w:pPr>
            <w:r w:rsidRPr="00795FB1">
              <w:rPr>
                <w:b/>
                <w:bCs/>
                <w:lang w:eastAsia="es-CR"/>
              </w:rPr>
              <w:t>Total</w:t>
            </w:r>
          </w:p>
        </w:tc>
        <w:tc>
          <w:tcPr>
            <w:tcW w:w="811" w:type="dxa"/>
            <w:tcBorders>
              <w:top w:val="nil"/>
              <w:left w:val="single" w:sz="8" w:space="0" w:color="auto"/>
              <w:bottom w:val="nil"/>
              <w:right w:val="nil"/>
            </w:tcBorders>
            <w:shd w:val="clear" w:color="auto" w:fill="auto"/>
            <w:noWrap/>
            <w:vAlign w:val="center"/>
            <w:hideMark/>
          </w:tcPr>
          <w:p w14:paraId="135D397A" w14:textId="77777777" w:rsidR="00795FB1" w:rsidRPr="00795FB1" w:rsidRDefault="00795FB1" w:rsidP="00795FB1">
            <w:pPr>
              <w:jc w:val="right"/>
              <w:rPr>
                <w:b/>
                <w:bCs/>
                <w:lang w:eastAsia="es-CR"/>
              </w:rPr>
            </w:pPr>
            <w:r w:rsidRPr="00795FB1">
              <w:rPr>
                <w:b/>
                <w:bCs/>
                <w:lang w:eastAsia="es-CR"/>
              </w:rPr>
              <w:t>12 332</w:t>
            </w:r>
          </w:p>
        </w:tc>
        <w:tc>
          <w:tcPr>
            <w:tcW w:w="811" w:type="dxa"/>
            <w:tcBorders>
              <w:top w:val="nil"/>
              <w:left w:val="nil"/>
              <w:bottom w:val="nil"/>
              <w:right w:val="nil"/>
            </w:tcBorders>
            <w:shd w:val="clear" w:color="auto" w:fill="auto"/>
            <w:noWrap/>
            <w:vAlign w:val="center"/>
            <w:hideMark/>
          </w:tcPr>
          <w:p w14:paraId="7A72C180" w14:textId="77777777" w:rsidR="00795FB1" w:rsidRPr="00795FB1" w:rsidRDefault="00795FB1" w:rsidP="00795FB1">
            <w:pPr>
              <w:jc w:val="right"/>
              <w:rPr>
                <w:b/>
                <w:bCs/>
                <w:lang w:eastAsia="es-CR"/>
              </w:rPr>
            </w:pPr>
            <w:r w:rsidRPr="00795FB1">
              <w:rPr>
                <w:b/>
                <w:bCs/>
                <w:lang w:eastAsia="es-CR"/>
              </w:rPr>
              <w:t>11 392</w:t>
            </w:r>
          </w:p>
        </w:tc>
        <w:tc>
          <w:tcPr>
            <w:tcW w:w="811" w:type="dxa"/>
            <w:tcBorders>
              <w:top w:val="nil"/>
              <w:left w:val="nil"/>
              <w:bottom w:val="nil"/>
              <w:right w:val="nil"/>
            </w:tcBorders>
            <w:shd w:val="clear" w:color="auto" w:fill="auto"/>
            <w:noWrap/>
            <w:vAlign w:val="center"/>
            <w:hideMark/>
          </w:tcPr>
          <w:p w14:paraId="1F7656F2" w14:textId="77777777" w:rsidR="00795FB1" w:rsidRPr="00795FB1" w:rsidRDefault="00795FB1" w:rsidP="00795FB1">
            <w:pPr>
              <w:jc w:val="right"/>
              <w:rPr>
                <w:b/>
                <w:bCs/>
                <w:lang w:eastAsia="es-CR"/>
              </w:rPr>
            </w:pPr>
            <w:r w:rsidRPr="00795FB1">
              <w:rPr>
                <w:b/>
                <w:bCs/>
                <w:lang w:eastAsia="es-CR"/>
              </w:rPr>
              <w:t>14 276</w:t>
            </w:r>
          </w:p>
        </w:tc>
        <w:tc>
          <w:tcPr>
            <w:tcW w:w="811" w:type="dxa"/>
            <w:tcBorders>
              <w:top w:val="nil"/>
              <w:left w:val="nil"/>
              <w:bottom w:val="nil"/>
              <w:right w:val="nil"/>
            </w:tcBorders>
            <w:shd w:val="clear" w:color="auto" w:fill="auto"/>
            <w:noWrap/>
            <w:vAlign w:val="center"/>
            <w:hideMark/>
          </w:tcPr>
          <w:p w14:paraId="19F236BE" w14:textId="77777777" w:rsidR="00795FB1" w:rsidRPr="00795FB1" w:rsidRDefault="00795FB1" w:rsidP="00795FB1">
            <w:pPr>
              <w:jc w:val="right"/>
              <w:rPr>
                <w:b/>
                <w:bCs/>
                <w:lang w:eastAsia="es-CR"/>
              </w:rPr>
            </w:pPr>
            <w:r w:rsidRPr="00795FB1">
              <w:rPr>
                <w:b/>
                <w:bCs/>
                <w:lang w:eastAsia="es-CR"/>
              </w:rPr>
              <w:t>10 896</w:t>
            </w:r>
          </w:p>
        </w:tc>
        <w:tc>
          <w:tcPr>
            <w:tcW w:w="1451" w:type="dxa"/>
            <w:tcBorders>
              <w:top w:val="nil"/>
              <w:left w:val="single" w:sz="8" w:space="0" w:color="auto"/>
              <w:bottom w:val="nil"/>
              <w:right w:val="nil"/>
            </w:tcBorders>
            <w:shd w:val="clear" w:color="auto" w:fill="auto"/>
            <w:noWrap/>
            <w:vAlign w:val="center"/>
            <w:hideMark/>
          </w:tcPr>
          <w:p w14:paraId="7C2ACCAB" w14:textId="77777777" w:rsidR="00795FB1" w:rsidRPr="00795FB1" w:rsidRDefault="00795FB1" w:rsidP="00795FB1">
            <w:pPr>
              <w:jc w:val="center"/>
              <w:rPr>
                <w:b/>
                <w:bCs/>
                <w:lang w:eastAsia="es-CR"/>
              </w:rPr>
            </w:pPr>
            <w:r w:rsidRPr="00795FB1">
              <w:rPr>
                <w:b/>
                <w:bCs/>
                <w:lang w:eastAsia="es-CR"/>
              </w:rPr>
              <w:t>-3 380</w:t>
            </w:r>
          </w:p>
        </w:tc>
      </w:tr>
      <w:tr w:rsidR="00795FB1" w:rsidRPr="00795FB1" w14:paraId="42BF500C" w14:textId="77777777" w:rsidTr="00875977">
        <w:trPr>
          <w:trHeight w:val="310"/>
        </w:trPr>
        <w:tc>
          <w:tcPr>
            <w:tcW w:w="3065" w:type="dxa"/>
            <w:tcBorders>
              <w:top w:val="nil"/>
              <w:left w:val="nil"/>
              <w:bottom w:val="nil"/>
              <w:right w:val="nil"/>
            </w:tcBorders>
            <w:shd w:val="clear" w:color="auto" w:fill="auto"/>
            <w:noWrap/>
            <w:vAlign w:val="center"/>
            <w:hideMark/>
          </w:tcPr>
          <w:p w14:paraId="7E680A46" w14:textId="77777777" w:rsidR="00795FB1" w:rsidRPr="00795FB1" w:rsidRDefault="00795FB1" w:rsidP="00795FB1">
            <w:pPr>
              <w:jc w:val="center"/>
              <w:rPr>
                <w:b/>
                <w:bCs/>
                <w:lang w:eastAsia="es-CR"/>
              </w:rPr>
            </w:pPr>
          </w:p>
        </w:tc>
        <w:tc>
          <w:tcPr>
            <w:tcW w:w="811" w:type="dxa"/>
            <w:tcBorders>
              <w:top w:val="nil"/>
              <w:left w:val="single" w:sz="8" w:space="0" w:color="auto"/>
              <w:bottom w:val="nil"/>
              <w:right w:val="nil"/>
            </w:tcBorders>
            <w:shd w:val="clear" w:color="auto" w:fill="auto"/>
            <w:noWrap/>
            <w:vAlign w:val="center"/>
            <w:hideMark/>
          </w:tcPr>
          <w:p w14:paraId="785F25D9" w14:textId="77777777" w:rsidR="00795FB1" w:rsidRPr="00795FB1" w:rsidRDefault="00795FB1" w:rsidP="00795FB1">
            <w:pPr>
              <w:rPr>
                <w:lang w:eastAsia="es-CR"/>
              </w:rPr>
            </w:pPr>
            <w:r w:rsidRPr="00795FB1">
              <w:rPr>
                <w:lang w:eastAsia="es-CR"/>
              </w:rPr>
              <w:t> </w:t>
            </w:r>
          </w:p>
        </w:tc>
        <w:tc>
          <w:tcPr>
            <w:tcW w:w="811" w:type="dxa"/>
            <w:tcBorders>
              <w:top w:val="nil"/>
              <w:left w:val="nil"/>
              <w:bottom w:val="nil"/>
              <w:right w:val="nil"/>
            </w:tcBorders>
            <w:shd w:val="clear" w:color="auto" w:fill="auto"/>
            <w:noWrap/>
            <w:vAlign w:val="center"/>
            <w:hideMark/>
          </w:tcPr>
          <w:p w14:paraId="753BF0F0" w14:textId="77777777" w:rsidR="00795FB1" w:rsidRPr="00795FB1" w:rsidRDefault="00795FB1" w:rsidP="00795FB1">
            <w:pPr>
              <w:rPr>
                <w:lang w:eastAsia="es-CR"/>
              </w:rPr>
            </w:pPr>
          </w:p>
        </w:tc>
        <w:tc>
          <w:tcPr>
            <w:tcW w:w="811" w:type="dxa"/>
            <w:tcBorders>
              <w:top w:val="nil"/>
              <w:left w:val="nil"/>
              <w:bottom w:val="nil"/>
              <w:right w:val="nil"/>
            </w:tcBorders>
            <w:shd w:val="clear" w:color="auto" w:fill="auto"/>
            <w:noWrap/>
            <w:vAlign w:val="center"/>
            <w:hideMark/>
          </w:tcPr>
          <w:p w14:paraId="179711D0" w14:textId="77777777" w:rsidR="00795FB1" w:rsidRPr="00795FB1" w:rsidRDefault="00795FB1" w:rsidP="00795FB1">
            <w:pPr>
              <w:rPr>
                <w:lang w:eastAsia="es-CR"/>
              </w:rPr>
            </w:pPr>
          </w:p>
        </w:tc>
        <w:tc>
          <w:tcPr>
            <w:tcW w:w="811" w:type="dxa"/>
            <w:tcBorders>
              <w:top w:val="nil"/>
              <w:left w:val="nil"/>
              <w:bottom w:val="nil"/>
              <w:right w:val="nil"/>
            </w:tcBorders>
            <w:shd w:val="clear" w:color="auto" w:fill="auto"/>
            <w:noWrap/>
            <w:vAlign w:val="center"/>
            <w:hideMark/>
          </w:tcPr>
          <w:p w14:paraId="19931E53" w14:textId="77777777" w:rsidR="00795FB1" w:rsidRPr="00795FB1" w:rsidRDefault="00795FB1" w:rsidP="00795FB1">
            <w:pPr>
              <w:rPr>
                <w:lang w:eastAsia="es-CR"/>
              </w:rPr>
            </w:pPr>
          </w:p>
        </w:tc>
        <w:tc>
          <w:tcPr>
            <w:tcW w:w="1451" w:type="dxa"/>
            <w:tcBorders>
              <w:top w:val="nil"/>
              <w:left w:val="single" w:sz="8" w:space="0" w:color="auto"/>
              <w:bottom w:val="nil"/>
              <w:right w:val="nil"/>
            </w:tcBorders>
            <w:shd w:val="clear" w:color="auto" w:fill="auto"/>
            <w:noWrap/>
            <w:vAlign w:val="center"/>
            <w:hideMark/>
          </w:tcPr>
          <w:p w14:paraId="3BFF0DC0" w14:textId="77777777" w:rsidR="00795FB1" w:rsidRPr="00795FB1" w:rsidRDefault="00795FB1" w:rsidP="00795FB1">
            <w:pPr>
              <w:jc w:val="center"/>
              <w:rPr>
                <w:b/>
                <w:bCs/>
                <w:lang w:eastAsia="es-CR"/>
              </w:rPr>
            </w:pPr>
            <w:r w:rsidRPr="00795FB1">
              <w:rPr>
                <w:b/>
                <w:bCs/>
                <w:lang w:eastAsia="es-CR"/>
              </w:rPr>
              <w:t> </w:t>
            </w:r>
          </w:p>
        </w:tc>
      </w:tr>
      <w:tr w:rsidR="00795FB1" w:rsidRPr="00795FB1" w14:paraId="7416AA09" w14:textId="77777777" w:rsidTr="00875977">
        <w:trPr>
          <w:trHeight w:val="310"/>
        </w:trPr>
        <w:tc>
          <w:tcPr>
            <w:tcW w:w="3065" w:type="dxa"/>
            <w:tcBorders>
              <w:top w:val="nil"/>
              <w:left w:val="nil"/>
              <w:bottom w:val="nil"/>
              <w:right w:val="nil"/>
            </w:tcBorders>
            <w:shd w:val="clear" w:color="auto" w:fill="auto"/>
            <w:noWrap/>
            <w:vAlign w:val="center"/>
            <w:hideMark/>
          </w:tcPr>
          <w:p w14:paraId="406EB945" w14:textId="77777777" w:rsidR="00795FB1" w:rsidRPr="00795FB1" w:rsidRDefault="00795FB1" w:rsidP="00795FB1">
            <w:pPr>
              <w:rPr>
                <w:lang w:eastAsia="es-CR"/>
              </w:rPr>
            </w:pPr>
            <w:r w:rsidRPr="00795FB1">
              <w:rPr>
                <w:lang w:eastAsia="es-CR"/>
              </w:rPr>
              <w:t>Ordinarios</w:t>
            </w:r>
          </w:p>
        </w:tc>
        <w:tc>
          <w:tcPr>
            <w:tcW w:w="811" w:type="dxa"/>
            <w:tcBorders>
              <w:top w:val="nil"/>
              <w:left w:val="single" w:sz="8" w:space="0" w:color="auto"/>
              <w:bottom w:val="nil"/>
              <w:right w:val="nil"/>
            </w:tcBorders>
            <w:shd w:val="clear" w:color="auto" w:fill="auto"/>
            <w:noWrap/>
            <w:vAlign w:val="center"/>
            <w:hideMark/>
          </w:tcPr>
          <w:p w14:paraId="72C66EE5" w14:textId="77777777" w:rsidR="00795FB1" w:rsidRPr="00795FB1" w:rsidRDefault="00795FB1" w:rsidP="00795FB1">
            <w:pPr>
              <w:jc w:val="right"/>
              <w:rPr>
                <w:lang w:eastAsia="es-CR"/>
              </w:rPr>
            </w:pPr>
            <w:r w:rsidRPr="00795FB1">
              <w:rPr>
                <w:lang w:eastAsia="es-CR"/>
              </w:rPr>
              <w:t>10 435</w:t>
            </w:r>
          </w:p>
        </w:tc>
        <w:tc>
          <w:tcPr>
            <w:tcW w:w="811" w:type="dxa"/>
            <w:tcBorders>
              <w:top w:val="nil"/>
              <w:left w:val="nil"/>
              <w:bottom w:val="nil"/>
              <w:right w:val="nil"/>
            </w:tcBorders>
            <w:shd w:val="clear" w:color="auto" w:fill="auto"/>
            <w:noWrap/>
            <w:vAlign w:val="center"/>
            <w:hideMark/>
          </w:tcPr>
          <w:p w14:paraId="4199376F" w14:textId="77777777" w:rsidR="00795FB1" w:rsidRPr="00795FB1" w:rsidRDefault="00795FB1" w:rsidP="00795FB1">
            <w:pPr>
              <w:jc w:val="right"/>
              <w:rPr>
                <w:lang w:eastAsia="es-CR"/>
              </w:rPr>
            </w:pPr>
            <w:r w:rsidRPr="00795FB1">
              <w:rPr>
                <w:lang w:eastAsia="es-CR"/>
              </w:rPr>
              <w:t>9 442</w:t>
            </w:r>
          </w:p>
        </w:tc>
        <w:tc>
          <w:tcPr>
            <w:tcW w:w="811" w:type="dxa"/>
            <w:tcBorders>
              <w:top w:val="nil"/>
              <w:left w:val="nil"/>
              <w:bottom w:val="nil"/>
              <w:right w:val="nil"/>
            </w:tcBorders>
            <w:shd w:val="clear" w:color="auto" w:fill="auto"/>
            <w:noWrap/>
            <w:vAlign w:val="center"/>
            <w:hideMark/>
          </w:tcPr>
          <w:p w14:paraId="2DF07B10" w14:textId="77777777" w:rsidR="00795FB1" w:rsidRPr="00795FB1" w:rsidRDefault="00795FB1" w:rsidP="00795FB1">
            <w:pPr>
              <w:jc w:val="right"/>
              <w:rPr>
                <w:lang w:eastAsia="es-CR"/>
              </w:rPr>
            </w:pPr>
            <w:r w:rsidRPr="00795FB1">
              <w:rPr>
                <w:lang w:eastAsia="es-CR"/>
              </w:rPr>
              <w:t>12 369</w:t>
            </w:r>
          </w:p>
        </w:tc>
        <w:tc>
          <w:tcPr>
            <w:tcW w:w="811" w:type="dxa"/>
            <w:tcBorders>
              <w:top w:val="nil"/>
              <w:left w:val="nil"/>
              <w:bottom w:val="nil"/>
              <w:right w:val="nil"/>
            </w:tcBorders>
            <w:shd w:val="clear" w:color="auto" w:fill="auto"/>
            <w:noWrap/>
            <w:vAlign w:val="center"/>
            <w:hideMark/>
          </w:tcPr>
          <w:p w14:paraId="7DADD134" w14:textId="77777777" w:rsidR="00795FB1" w:rsidRPr="00795FB1" w:rsidRDefault="00795FB1" w:rsidP="00795FB1">
            <w:pPr>
              <w:jc w:val="right"/>
              <w:rPr>
                <w:lang w:eastAsia="es-CR"/>
              </w:rPr>
            </w:pPr>
            <w:r w:rsidRPr="00795FB1">
              <w:rPr>
                <w:lang w:eastAsia="es-CR"/>
              </w:rPr>
              <w:t>9 536</w:t>
            </w:r>
          </w:p>
        </w:tc>
        <w:tc>
          <w:tcPr>
            <w:tcW w:w="1451" w:type="dxa"/>
            <w:tcBorders>
              <w:top w:val="nil"/>
              <w:left w:val="single" w:sz="8" w:space="0" w:color="auto"/>
              <w:bottom w:val="nil"/>
              <w:right w:val="nil"/>
            </w:tcBorders>
            <w:shd w:val="clear" w:color="auto" w:fill="auto"/>
            <w:noWrap/>
            <w:vAlign w:val="center"/>
            <w:hideMark/>
          </w:tcPr>
          <w:p w14:paraId="103FA12B" w14:textId="77777777" w:rsidR="00795FB1" w:rsidRPr="00795FB1" w:rsidRDefault="00795FB1" w:rsidP="00795FB1">
            <w:pPr>
              <w:jc w:val="center"/>
              <w:rPr>
                <w:lang w:eastAsia="es-CR"/>
              </w:rPr>
            </w:pPr>
            <w:r w:rsidRPr="00795FB1">
              <w:rPr>
                <w:lang w:eastAsia="es-CR"/>
              </w:rPr>
              <w:t>-2 833</w:t>
            </w:r>
          </w:p>
        </w:tc>
      </w:tr>
      <w:tr w:rsidR="00795FB1" w:rsidRPr="00795FB1" w14:paraId="6C153432" w14:textId="77777777" w:rsidTr="00875977">
        <w:trPr>
          <w:trHeight w:val="310"/>
        </w:trPr>
        <w:tc>
          <w:tcPr>
            <w:tcW w:w="3065" w:type="dxa"/>
            <w:tcBorders>
              <w:top w:val="nil"/>
              <w:left w:val="nil"/>
              <w:bottom w:val="nil"/>
              <w:right w:val="nil"/>
            </w:tcBorders>
            <w:shd w:val="clear" w:color="auto" w:fill="auto"/>
            <w:noWrap/>
            <w:vAlign w:val="center"/>
            <w:hideMark/>
          </w:tcPr>
          <w:p w14:paraId="24861D0C" w14:textId="77777777" w:rsidR="00795FB1" w:rsidRPr="00795FB1" w:rsidRDefault="00795FB1" w:rsidP="00795FB1">
            <w:pPr>
              <w:rPr>
                <w:lang w:eastAsia="es-CR"/>
              </w:rPr>
            </w:pPr>
            <w:r w:rsidRPr="00795FB1">
              <w:rPr>
                <w:lang w:eastAsia="es-CR"/>
              </w:rPr>
              <w:t>Procedimientos abreviados</w:t>
            </w:r>
          </w:p>
        </w:tc>
        <w:tc>
          <w:tcPr>
            <w:tcW w:w="811" w:type="dxa"/>
            <w:tcBorders>
              <w:top w:val="nil"/>
              <w:left w:val="single" w:sz="8" w:space="0" w:color="auto"/>
              <w:bottom w:val="nil"/>
              <w:right w:val="nil"/>
            </w:tcBorders>
            <w:shd w:val="clear" w:color="auto" w:fill="auto"/>
            <w:noWrap/>
            <w:vAlign w:val="center"/>
            <w:hideMark/>
          </w:tcPr>
          <w:p w14:paraId="48151FEA" w14:textId="77777777" w:rsidR="00795FB1" w:rsidRPr="00795FB1" w:rsidRDefault="00795FB1" w:rsidP="00795FB1">
            <w:pPr>
              <w:jc w:val="right"/>
              <w:rPr>
                <w:lang w:eastAsia="es-CR"/>
              </w:rPr>
            </w:pPr>
            <w:r w:rsidRPr="00795FB1">
              <w:rPr>
                <w:lang w:eastAsia="es-CR"/>
              </w:rPr>
              <w:t>1 459</w:t>
            </w:r>
          </w:p>
        </w:tc>
        <w:tc>
          <w:tcPr>
            <w:tcW w:w="811" w:type="dxa"/>
            <w:tcBorders>
              <w:top w:val="nil"/>
              <w:left w:val="nil"/>
              <w:bottom w:val="nil"/>
              <w:right w:val="nil"/>
            </w:tcBorders>
            <w:shd w:val="clear" w:color="auto" w:fill="auto"/>
            <w:noWrap/>
            <w:vAlign w:val="center"/>
            <w:hideMark/>
          </w:tcPr>
          <w:p w14:paraId="6D762394" w14:textId="77777777" w:rsidR="00795FB1" w:rsidRPr="00795FB1" w:rsidRDefault="00795FB1" w:rsidP="00795FB1">
            <w:pPr>
              <w:jc w:val="right"/>
              <w:rPr>
                <w:lang w:eastAsia="es-CR"/>
              </w:rPr>
            </w:pPr>
            <w:r w:rsidRPr="00795FB1">
              <w:rPr>
                <w:lang w:eastAsia="es-CR"/>
              </w:rPr>
              <w:t>1 530</w:t>
            </w:r>
          </w:p>
        </w:tc>
        <w:tc>
          <w:tcPr>
            <w:tcW w:w="811" w:type="dxa"/>
            <w:tcBorders>
              <w:top w:val="nil"/>
              <w:left w:val="nil"/>
              <w:bottom w:val="nil"/>
              <w:right w:val="nil"/>
            </w:tcBorders>
            <w:shd w:val="clear" w:color="auto" w:fill="auto"/>
            <w:noWrap/>
            <w:vAlign w:val="center"/>
            <w:hideMark/>
          </w:tcPr>
          <w:p w14:paraId="683FE138" w14:textId="77777777" w:rsidR="00795FB1" w:rsidRPr="00795FB1" w:rsidRDefault="00795FB1" w:rsidP="00795FB1">
            <w:pPr>
              <w:jc w:val="right"/>
              <w:rPr>
                <w:lang w:eastAsia="es-CR"/>
              </w:rPr>
            </w:pPr>
            <w:r w:rsidRPr="00795FB1">
              <w:rPr>
                <w:lang w:eastAsia="es-CR"/>
              </w:rPr>
              <w:t>1 449</w:t>
            </w:r>
          </w:p>
        </w:tc>
        <w:tc>
          <w:tcPr>
            <w:tcW w:w="811" w:type="dxa"/>
            <w:tcBorders>
              <w:top w:val="nil"/>
              <w:left w:val="nil"/>
              <w:bottom w:val="nil"/>
              <w:right w:val="nil"/>
            </w:tcBorders>
            <w:shd w:val="clear" w:color="auto" w:fill="auto"/>
            <w:noWrap/>
            <w:vAlign w:val="center"/>
            <w:hideMark/>
          </w:tcPr>
          <w:p w14:paraId="75B0164E" w14:textId="77777777" w:rsidR="00795FB1" w:rsidRPr="00795FB1" w:rsidRDefault="00795FB1" w:rsidP="00795FB1">
            <w:pPr>
              <w:jc w:val="right"/>
              <w:rPr>
                <w:lang w:eastAsia="es-CR"/>
              </w:rPr>
            </w:pPr>
            <w:r w:rsidRPr="00795FB1">
              <w:rPr>
                <w:lang w:eastAsia="es-CR"/>
              </w:rPr>
              <w:t>948</w:t>
            </w:r>
          </w:p>
        </w:tc>
        <w:tc>
          <w:tcPr>
            <w:tcW w:w="1451" w:type="dxa"/>
            <w:tcBorders>
              <w:top w:val="nil"/>
              <w:left w:val="single" w:sz="8" w:space="0" w:color="auto"/>
              <w:bottom w:val="nil"/>
              <w:right w:val="nil"/>
            </w:tcBorders>
            <w:shd w:val="clear" w:color="auto" w:fill="auto"/>
            <w:noWrap/>
            <w:vAlign w:val="center"/>
            <w:hideMark/>
          </w:tcPr>
          <w:p w14:paraId="7F549CED" w14:textId="77777777" w:rsidR="00795FB1" w:rsidRPr="00795FB1" w:rsidRDefault="00795FB1" w:rsidP="00795FB1">
            <w:pPr>
              <w:jc w:val="center"/>
              <w:rPr>
                <w:lang w:eastAsia="es-CR"/>
              </w:rPr>
            </w:pPr>
            <w:r w:rsidRPr="00795FB1">
              <w:rPr>
                <w:lang w:eastAsia="es-CR"/>
              </w:rPr>
              <w:t>-501</w:t>
            </w:r>
          </w:p>
        </w:tc>
      </w:tr>
      <w:tr w:rsidR="00795FB1" w:rsidRPr="00795FB1" w14:paraId="3FBF09C9" w14:textId="77777777" w:rsidTr="00875977">
        <w:trPr>
          <w:trHeight w:val="310"/>
        </w:trPr>
        <w:tc>
          <w:tcPr>
            <w:tcW w:w="3065" w:type="dxa"/>
            <w:tcBorders>
              <w:top w:val="nil"/>
              <w:left w:val="nil"/>
              <w:bottom w:val="nil"/>
              <w:right w:val="nil"/>
            </w:tcBorders>
            <w:shd w:val="clear" w:color="auto" w:fill="auto"/>
            <w:noWrap/>
            <w:vAlign w:val="center"/>
            <w:hideMark/>
          </w:tcPr>
          <w:p w14:paraId="04804500" w14:textId="77777777" w:rsidR="00795FB1" w:rsidRPr="00795FB1" w:rsidRDefault="00795FB1" w:rsidP="00795FB1">
            <w:pPr>
              <w:rPr>
                <w:lang w:eastAsia="es-CR"/>
              </w:rPr>
            </w:pPr>
            <w:r w:rsidRPr="00795FB1">
              <w:rPr>
                <w:lang w:eastAsia="es-CR"/>
              </w:rPr>
              <w:t>Acción privada</w:t>
            </w:r>
          </w:p>
        </w:tc>
        <w:tc>
          <w:tcPr>
            <w:tcW w:w="811" w:type="dxa"/>
            <w:tcBorders>
              <w:top w:val="nil"/>
              <w:left w:val="single" w:sz="8" w:space="0" w:color="auto"/>
              <w:bottom w:val="nil"/>
              <w:right w:val="nil"/>
            </w:tcBorders>
            <w:shd w:val="clear" w:color="auto" w:fill="auto"/>
            <w:noWrap/>
            <w:vAlign w:val="center"/>
            <w:hideMark/>
          </w:tcPr>
          <w:p w14:paraId="47E3B497" w14:textId="77777777" w:rsidR="00795FB1" w:rsidRPr="00795FB1" w:rsidRDefault="00795FB1" w:rsidP="00795FB1">
            <w:pPr>
              <w:jc w:val="right"/>
              <w:rPr>
                <w:lang w:eastAsia="es-CR"/>
              </w:rPr>
            </w:pPr>
            <w:r w:rsidRPr="00795FB1">
              <w:rPr>
                <w:lang w:eastAsia="es-CR"/>
              </w:rPr>
              <w:t>308</w:t>
            </w:r>
          </w:p>
        </w:tc>
        <w:tc>
          <w:tcPr>
            <w:tcW w:w="811" w:type="dxa"/>
            <w:tcBorders>
              <w:top w:val="nil"/>
              <w:left w:val="nil"/>
              <w:bottom w:val="nil"/>
              <w:right w:val="nil"/>
            </w:tcBorders>
            <w:shd w:val="clear" w:color="auto" w:fill="auto"/>
            <w:noWrap/>
            <w:vAlign w:val="center"/>
            <w:hideMark/>
          </w:tcPr>
          <w:p w14:paraId="0593E96A" w14:textId="77777777" w:rsidR="00795FB1" w:rsidRPr="00795FB1" w:rsidRDefault="00795FB1" w:rsidP="00795FB1">
            <w:pPr>
              <w:jc w:val="right"/>
              <w:rPr>
                <w:lang w:eastAsia="es-CR"/>
              </w:rPr>
            </w:pPr>
            <w:r w:rsidRPr="00795FB1">
              <w:rPr>
                <w:lang w:eastAsia="es-CR"/>
              </w:rPr>
              <w:t>347</w:t>
            </w:r>
          </w:p>
        </w:tc>
        <w:tc>
          <w:tcPr>
            <w:tcW w:w="811" w:type="dxa"/>
            <w:tcBorders>
              <w:top w:val="nil"/>
              <w:left w:val="nil"/>
              <w:bottom w:val="nil"/>
              <w:right w:val="nil"/>
            </w:tcBorders>
            <w:shd w:val="clear" w:color="auto" w:fill="auto"/>
            <w:noWrap/>
            <w:vAlign w:val="center"/>
            <w:hideMark/>
          </w:tcPr>
          <w:p w14:paraId="166E31D8" w14:textId="77777777" w:rsidR="00795FB1" w:rsidRPr="00795FB1" w:rsidRDefault="00795FB1" w:rsidP="00795FB1">
            <w:pPr>
              <w:jc w:val="right"/>
              <w:rPr>
                <w:lang w:eastAsia="es-CR"/>
              </w:rPr>
            </w:pPr>
            <w:r w:rsidRPr="00795FB1">
              <w:rPr>
                <w:lang w:eastAsia="es-CR"/>
              </w:rPr>
              <w:t>375</w:t>
            </w:r>
          </w:p>
        </w:tc>
        <w:tc>
          <w:tcPr>
            <w:tcW w:w="811" w:type="dxa"/>
            <w:tcBorders>
              <w:top w:val="nil"/>
              <w:left w:val="nil"/>
              <w:bottom w:val="nil"/>
              <w:right w:val="nil"/>
            </w:tcBorders>
            <w:shd w:val="clear" w:color="auto" w:fill="auto"/>
            <w:noWrap/>
            <w:vAlign w:val="center"/>
            <w:hideMark/>
          </w:tcPr>
          <w:p w14:paraId="1C7AF700" w14:textId="77777777" w:rsidR="00795FB1" w:rsidRPr="00795FB1" w:rsidRDefault="00795FB1" w:rsidP="00795FB1">
            <w:pPr>
              <w:jc w:val="right"/>
              <w:rPr>
                <w:lang w:eastAsia="es-CR"/>
              </w:rPr>
            </w:pPr>
            <w:r w:rsidRPr="00795FB1">
              <w:rPr>
                <w:lang w:eastAsia="es-CR"/>
              </w:rPr>
              <w:t>349</w:t>
            </w:r>
          </w:p>
        </w:tc>
        <w:tc>
          <w:tcPr>
            <w:tcW w:w="1451" w:type="dxa"/>
            <w:tcBorders>
              <w:top w:val="nil"/>
              <w:left w:val="single" w:sz="8" w:space="0" w:color="auto"/>
              <w:bottom w:val="nil"/>
              <w:right w:val="nil"/>
            </w:tcBorders>
            <w:shd w:val="clear" w:color="auto" w:fill="auto"/>
            <w:noWrap/>
            <w:vAlign w:val="center"/>
            <w:hideMark/>
          </w:tcPr>
          <w:p w14:paraId="34627213" w14:textId="77777777" w:rsidR="00795FB1" w:rsidRPr="00795FB1" w:rsidRDefault="00795FB1" w:rsidP="00795FB1">
            <w:pPr>
              <w:jc w:val="center"/>
              <w:rPr>
                <w:lang w:eastAsia="es-CR"/>
              </w:rPr>
            </w:pPr>
            <w:r w:rsidRPr="00795FB1">
              <w:rPr>
                <w:lang w:eastAsia="es-CR"/>
              </w:rPr>
              <w:t>-26</w:t>
            </w:r>
          </w:p>
        </w:tc>
      </w:tr>
      <w:tr w:rsidR="00795FB1" w:rsidRPr="00795FB1" w14:paraId="2CFE4573" w14:textId="77777777" w:rsidTr="00875977">
        <w:trPr>
          <w:trHeight w:val="290"/>
        </w:trPr>
        <w:tc>
          <w:tcPr>
            <w:tcW w:w="3065" w:type="dxa"/>
            <w:tcBorders>
              <w:top w:val="nil"/>
              <w:left w:val="nil"/>
              <w:bottom w:val="nil"/>
              <w:right w:val="nil"/>
            </w:tcBorders>
            <w:shd w:val="clear" w:color="auto" w:fill="auto"/>
            <w:noWrap/>
            <w:vAlign w:val="center"/>
            <w:hideMark/>
          </w:tcPr>
          <w:p w14:paraId="1EE7376B" w14:textId="77777777" w:rsidR="00795FB1" w:rsidRPr="00795FB1" w:rsidRDefault="00795FB1" w:rsidP="00795FB1">
            <w:pPr>
              <w:rPr>
                <w:lang w:eastAsia="es-CR"/>
              </w:rPr>
            </w:pPr>
            <w:r w:rsidRPr="00795FB1">
              <w:rPr>
                <w:lang w:eastAsia="es-CR"/>
              </w:rPr>
              <w:t>Tramitación compleja</w:t>
            </w:r>
          </w:p>
        </w:tc>
        <w:tc>
          <w:tcPr>
            <w:tcW w:w="811" w:type="dxa"/>
            <w:tcBorders>
              <w:top w:val="nil"/>
              <w:left w:val="single" w:sz="8" w:space="0" w:color="auto"/>
              <w:bottom w:val="nil"/>
              <w:right w:val="nil"/>
            </w:tcBorders>
            <w:shd w:val="clear" w:color="auto" w:fill="auto"/>
            <w:noWrap/>
            <w:vAlign w:val="center"/>
            <w:hideMark/>
          </w:tcPr>
          <w:p w14:paraId="2745BDB8" w14:textId="77777777" w:rsidR="00795FB1" w:rsidRPr="00795FB1" w:rsidRDefault="00795FB1" w:rsidP="00795FB1">
            <w:pPr>
              <w:jc w:val="right"/>
              <w:rPr>
                <w:lang w:eastAsia="es-CR"/>
              </w:rPr>
            </w:pPr>
            <w:r w:rsidRPr="00795FB1">
              <w:rPr>
                <w:lang w:eastAsia="es-CR"/>
              </w:rPr>
              <w:t>3</w:t>
            </w:r>
          </w:p>
        </w:tc>
        <w:tc>
          <w:tcPr>
            <w:tcW w:w="811" w:type="dxa"/>
            <w:tcBorders>
              <w:top w:val="nil"/>
              <w:left w:val="nil"/>
              <w:bottom w:val="nil"/>
              <w:right w:val="nil"/>
            </w:tcBorders>
            <w:shd w:val="clear" w:color="auto" w:fill="auto"/>
            <w:noWrap/>
            <w:vAlign w:val="center"/>
            <w:hideMark/>
          </w:tcPr>
          <w:p w14:paraId="398BF803" w14:textId="77777777" w:rsidR="00795FB1" w:rsidRPr="00795FB1" w:rsidRDefault="00795FB1" w:rsidP="00795FB1">
            <w:pPr>
              <w:jc w:val="right"/>
              <w:rPr>
                <w:lang w:eastAsia="es-CR"/>
              </w:rPr>
            </w:pPr>
            <w:r w:rsidRPr="00795FB1">
              <w:rPr>
                <w:lang w:eastAsia="es-CR"/>
              </w:rPr>
              <w:t>8</w:t>
            </w:r>
          </w:p>
        </w:tc>
        <w:tc>
          <w:tcPr>
            <w:tcW w:w="811" w:type="dxa"/>
            <w:tcBorders>
              <w:top w:val="nil"/>
              <w:left w:val="nil"/>
              <w:bottom w:val="nil"/>
              <w:right w:val="nil"/>
            </w:tcBorders>
            <w:shd w:val="clear" w:color="auto" w:fill="auto"/>
            <w:noWrap/>
            <w:vAlign w:val="center"/>
            <w:hideMark/>
          </w:tcPr>
          <w:p w14:paraId="49B65F75" w14:textId="77777777" w:rsidR="00795FB1" w:rsidRPr="00795FB1" w:rsidRDefault="00795FB1" w:rsidP="00795FB1">
            <w:pPr>
              <w:jc w:val="right"/>
              <w:rPr>
                <w:lang w:eastAsia="es-CR"/>
              </w:rPr>
            </w:pPr>
            <w:r w:rsidRPr="00795FB1">
              <w:rPr>
                <w:lang w:eastAsia="es-CR"/>
              </w:rPr>
              <w:t>10</w:t>
            </w:r>
          </w:p>
        </w:tc>
        <w:tc>
          <w:tcPr>
            <w:tcW w:w="811" w:type="dxa"/>
            <w:tcBorders>
              <w:top w:val="nil"/>
              <w:left w:val="nil"/>
              <w:bottom w:val="nil"/>
              <w:right w:val="nil"/>
            </w:tcBorders>
            <w:shd w:val="clear" w:color="auto" w:fill="auto"/>
            <w:noWrap/>
            <w:vAlign w:val="center"/>
            <w:hideMark/>
          </w:tcPr>
          <w:p w14:paraId="7478F992" w14:textId="77777777" w:rsidR="00795FB1" w:rsidRPr="00795FB1" w:rsidRDefault="00795FB1" w:rsidP="00795FB1">
            <w:pPr>
              <w:jc w:val="right"/>
              <w:rPr>
                <w:lang w:eastAsia="es-CR"/>
              </w:rPr>
            </w:pPr>
            <w:r w:rsidRPr="00795FB1">
              <w:rPr>
                <w:lang w:eastAsia="es-CR"/>
              </w:rPr>
              <w:t>5</w:t>
            </w:r>
          </w:p>
        </w:tc>
        <w:tc>
          <w:tcPr>
            <w:tcW w:w="1451" w:type="dxa"/>
            <w:tcBorders>
              <w:top w:val="nil"/>
              <w:left w:val="single" w:sz="8" w:space="0" w:color="auto"/>
              <w:bottom w:val="nil"/>
              <w:right w:val="nil"/>
            </w:tcBorders>
            <w:shd w:val="clear" w:color="auto" w:fill="auto"/>
            <w:noWrap/>
            <w:vAlign w:val="center"/>
            <w:hideMark/>
          </w:tcPr>
          <w:p w14:paraId="600B4FB9" w14:textId="77777777" w:rsidR="00795FB1" w:rsidRPr="00795FB1" w:rsidRDefault="00795FB1" w:rsidP="00795FB1">
            <w:pPr>
              <w:jc w:val="center"/>
              <w:rPr>
                <w:lang w:eastAsia="es-CR"/>
              </w:rPr>
            </w:pPr>
            <w:r w:rsidRPr="00795FB1">
              <w:rPr>
                <w:lang w:eastAsia="es-CR"/>
              </w:rPr>
              <w:t>-5</w:t>
            </w:r>
          </w:p>
        </w:tc>
      </w:tr>
      <w:tr w:rsidR="00795FB1" w:rsidRPr="00795FB1" w14:paraId="1BEC3902" w14:textId="77777777" w:rsidTr="00875977">
        <w:trPr>
          <w:trHeight w:val="290"/>
        </w:trPr>
        <w:tc>
          <w:tcPr>
            <w:tcW w:w="3065" w:type="dxa"/>
            <w:tcBorders>
              <w:top w:val="nil"/>
              <w:left w:val="nil"/>
              <w:bottom w:val="nil"/>
              <w:right w:val="nil"/>
            </w:tcBorders>
            <w:shd w:val="clear" w:color="auto" w:fill="auto"/>
            <w:noWrap/>
            <w:vAlign w:val="center"/>
            <w:hideMark/>
          </w:tcPr>
          <w:p w14:paraId="31BB0D11" w14:textId="77777777" w:rsidR="00795FB1" w:rsidRPr="00795FB1" w:rsidRDefault="00795FB1" w:rsidP="00795FB1">
            <w:pPr>
              <w:rPr>
                <w:lang w:eastAsia="es-CR"/>
              </w:rPr>
            </w:pPr>
            <w:r w:rsidRPr="00795FB1">
              <w:rPr>
                <w:lang w:eastAsia="es-CR"/>
              </w:rPr>
              <w:t>Extradición</w:t>
            </w:r>
          </w:p>
        </w:tc>
        <w:tc>
          <w:tcPr>
            <w:tcW w:w="811" w:type="dxa"/>
            <w:tcBorders>
              <w:top w:val="nil"/>
              <w:left w:val="single" w:sz="8" w:space="0" w:color="auto"/>
              <w:bottom w:val="nil"/>
              <w:right w:val="nil"/>
            </w:tcBorders>
            <w:shd w:val="clear" w:color="auto" w:fill="auto"/>
            <w:noWrap/>
            <w:vAlign w:val="center"/>
            <w:hideMark/>
          </w:tcPr>
          <w:p w14:paraId="6FF1192B" w14:textId="77777777" w:rsidR="00795FB1" w:rsidRPr="00795FB1" w:rsidRDefault="00795FB1" w:rsidP="00795FB1">
            <w:pPr>
              <w:jc w:val="right"/>
              <w:rPr>
                <w:lang w:eastAsia="es-CR"/>
              </w:rPr>
            </w:pPr>
            <w:r w:rsidRPr="00795FB1">
              <w:rPr>
                <w:lang w:eastAsia="es-CR"/>
              </w:rPr>
              <w:t>23</w:t>
            </w:r>
          </w:p>
        </w:tc>
        <w:tc>
          <w:tcPr>
            <w:tcW w:w="811" w:type="dxa"/>
            <w:tcBorders>
              <w:top w:val="nil"/>
              <w:left w:val="nil"/>
              <w:bottom w:val="nil"/>
              <w:right w:val="nil"/>
            </w:tcBorders>
            <w:shd w:val="clear" w:color="auto" w:fill="auto"/>
            <w:noWrap/>
            <w:vAlign w:val="center"/>
            <w:hideMark/>
          </w:tcPr>
          <w:p w14:paraId="0F5F7837" w14:textId="77777777" w:rsidR="00795FB1" w:rsidRPr="00795FB1" w:rsidRDefault="00795FB1" w:rsidP="00795FB1">
            <w:pPr>
              <w:jc w:val="right"/>
              <w:rPr>
                <w:lang w:eastAsia="es-CR"/>
              </w:rPr>
            </w:pPr>
            <w:r w:rsidRPr="00795FB1">
              <w:rPr>
                <w:lang w:eastAsia="es-CR"/>
              </w:rPr>
              <w:t>25</w:t>
            </w:r>
          </w:p>
        </w:tc>
        <w:tc>
          <w:tcPr>
            <w:tcW w:w="811" w:type="dxa"/>
            <w:tcBorders>
              <w:top w:val="nil"/>
              <w:left w:val="nil"/>
              <w:bottom w:val="nil"/>
              <w:right w:val="nil"/>
            </w:tcBorders>
            <w:shd w:val="clear" w:color="auto" w:fill="auto"/>
            <w:noWrap/>
            <w:vAlign w:val="center"/>
            <w:hideMark/>
          </w:tcPr>
          <w:p w14:paraId="5C93978B" w14:textId="77777777" w:rsidR="00795FB1" w:rsidRPr="00795FB1" w:rsidRDefault="00795FB1" w:rsidP="00795FB1">
            <w:pPr>
              <w:jc w:val="right"/>
              <w:rPr>
                <w:lang w:eastAsia="es-CR"/>
              </w:rPr>
            </w:pPr>
            <w:r w:rsidRPr="00795FB1">
              <w:rPr>
                <w:lang w:eastAsia="es-CR"/>
              </w:rPr>
              <w:t>20</w:t>
            </w:r>
          </w:p>
        </w:tc>
        <w:tc>
          <w:tcPr>
            <w:tcW w:w="811" w:type="dxa"/>
            <w:tcBorders>
              <w:top w:val="nil"/>
              <w:left w:val="nil"/>
              <w:bottom w:val="nil"/>
              <w:right w:val="nil"/>
            </w:tcBorders>
            <w:shd w:val="clear" w:color="auto" w:fill="auto"/>
            <w:noWrap/>
            <w:vAlign w:val="center"/>
            <w:hideMark/>
          </w:tcPr>
          <w:p w14:paraId="252986DD" w14:textId="77777777" w:rsidR="00795FB1" w:rsidRPr="00795FB1" w:rsidRDefault="00795FB1" w:rsidP="00795FB1">
            <w:pPr>
              <w:jc w:val="right"/>
              <w:rPr>
                <w:lang w:eastAsia="es-CR"/>
              </w:rPr>
            </w:pPr>
            <w:r w:rsidRPr="00795FB1">
              <w:rPr>
                <w:lang w:eastAsia="es-CR"/>
              </w:rPr>
              <w:t>19</w:t>
            </w:r>
          </w:p>
        </w:tc>
        <w:tc>
          <w:tcPr>
            <w:tcW w:w="1451" w:type="dxa"/>
            <w:tcBorders>
              <w:top w:val="nil"/>
              <w:left w:val="single" w:sz="8" w:space="0" w:color="auto"/>
              <w:bottom w:val="nil"/>
              <w:right w:val="nil"/>
            </w:tcBorders>
            <w:shd w:val="clear" w:color="auto" w:fill="auto"/>
            <w:noWrap/>
            <w:vAlign w:val="center"/>
            <w:hideMark/>
          </w:tcPr>
          <w:p w14:paraId="45279E2F" w14:textId="77777777" w:rsidR="00795FB1" w:rsidRPr="00795FB1" w:rsidRDefault="00795FB1" w:rsidP="00795FB1">
            <w:pPr>
              <w:jc w:val="center"/>
              <w:rPr>
                <w:lang w:eastAsia="es-CR"/>
              </w:rPr>
            </w:pPr>
            <w:r w:rsidRPr="00795FB1">
              <w:rPr>
                <w:lang w:eastAsia="es-CR"/>
              </w:rPr>
              <w:t>-1</w:t>
            </w:r>
          </w:p>
        </w:tc>
      </w:tr>
      <w:tr w:rsidR="00795FB1" w:rsidRPr="00795FB1" w14:paraId="6ACE1821" w14:textId="77777777" w:rsidTr="00875977">
        <w:trPr>
          <w:trHeight w:val="290"/>
        </w:trPr>
        <w:tc>
          <w:tcPr>
            <w:tcW w:w="3065" w:type="dxa"/>
            <w:tcBorders>
              <w:top w:val="nil"/>
              <w:left w:val="nil"/>
              <w:bottom w:val="nil"/>
              <w:right w:val="nil"/>
            </w:tcBorders>
            <w:shd w:val="clear" w:color="auto" w:fill="auto"/>
            <w:noWrap/>
            <w:vAlign w:val="center"/>
            <w:hideMark/>
          </w:tcPr>
          <w:p w14:paraId="5053C396" w14:textId="77777777" w:rsidR="00795FB1" w:rsidRPr="00795FB1" w:rsidRDefault="00795FB1" w:rsidP="00795FB1">
            <w:pPr>
              <w:rPr>
                <w:lang w:eastAsia="es-CR"/>
              </w:rPr>
            </w:pPr>
            <w:r w:rsidRPr="00795FB1">
              <w:rPr>
                <w:lang w:eastAsia="es-CR"/>
              </w:rPr>
              <w:t>Otros</w:t>
            </w:r>
          </w:p>
        </w:tc>
        <w:tc>
          <w:tcPr>
            <w:tcW w:w="811" w:type="dxa"/>
            <w:tcBorders>
              <w:top w:val="nil"/>
              <w:left w:val="single" w:sz="8" w:space="0" w:color="auto"/>
              <w:bottom w:val="nil"/>
              <w:right w:val="nil"/>
            </w:tcBorders>
            <w:shd w:val="clear" w:color="auto" w:fill="auto"/>
            <w:noWrap/>
            <w:vAlign w:val="center"/>
            <w:hideMark/>
          </w:tcPr>
          <w:p w14:paraId="388344BC" w14:textId="77777777" w:rsidR="00795FB1" w:rsidRPr="00795FB1" w:rsidRDefault="00795FB1" w:rsidP="00795FB1">
            <w:pPr>
              <w:jc w:val="right"/>
              <w:rPr>
                <w:lang w:eastAsia="es-CR"/>
              </w:rPr>
            </w:pPr>
            <w:r w:rsidRPr="00795FB1">
              <w:rPr>
                <w:lang w:eastAsia="es-CR"/>
              </w:rPr>
              <w:t>104</w:t>
            </w:r>
          </w:p>
        </w:tc>
        <w:tc>
          <w:tcPr>
            <w:tcW w:w="811" w:type="dxa"/>
            <w:tcBorders>
              <w:top w:val="nil"/>
              <w:left w:val="nil"/>
              <w:bottom w:val="nil"/>
              <w:right w:val="nil"/>
            </w:tcBorders>
            <w:shd w:val="clear" w:color="auto" w:fill="auto"/>
            <w:noWrap/>
            <w:vAlign w:val="center"/>
            <w:hideMark/>
          </w:tcPr>
          <w:p w14:paraId="1EF0A1B6" w14:textId="77777777" w:rsidR="00795FB1" w:rsidRPr="00795FB1" w:rsidRDefault="00795FB1" w:rsidP="00795FB1">
            <w:pPr>
              <w:jc w:val="right"/>
              <w:rPr>
                <w:lang w:eastAsia="es-CR"/>
              </w:rPr>
            </w:pPr>
            <w:r w:rsidRPr="00795FB1">
              <w:rPr>
                <w:lang w:eastAsia="es-CR"/>
              </w:rPr>
              <w:t>40</w:t>
            </w:r>
          </w:p>
        </w:tc>
        <w:tc>
          <w:tcPr>
            <w:tcW w:w="811" w:type="dxa"/>
            <w:tcBorders>
              <w:top w:val="nil"/>
              <w:left w:val="nil"/>
              <w:bottom w:val="nil"/>
              <w:right w:val="nil"/>
            </w:tcBorders>
            <w:shd w:val="clear" w:color="auto" w:fill="auto"/>
            <w:noWrap/>
            <w:vAlign w:val="center"/>
            <w:hideMark/>
          </w:tcPr>
          <w:p w14:paraId="10788C8D" w14:textId="77777777" w:rsidR="00795FB1" w:rsidRPr="00795FB1" w:rsidRDefault="00795FB1" w:rsidP="00795FB1">
            <w:pPr>
              <w:jc w:val="right"/>
              <w:rPr>
                <w:lang w:eastAsia="es-CR"/>
              </w:rPr>
            </w:pPr>
            <w:r w:rsidRPr="00795FB1">
              <w:rPr>
                <w:lang w:eastAsia="es-CR"/>
              </w:rPr>
              <w:t>53</w:t>
            </w:r>
          </w:p>
        </w:tc>
        <w:tc>
          <w:tcPr>
            <w:tcW w:w="811" w:type="dxa"/>
            <w:tcBorders>
              <w:top w:val="nil"/>
              <w:left w:val="nil"/>
              <w:bottom w:val="nil"/>
              <w:right w:val="nil"/>
            </w:tcBorders>
            <w:shd w:val="clear" w:color="auto" w:fill="auto"/>
            <w:noWrap/>
            <w:vAlign w:val="center"/>
            <w:hideMark/>
          </w:tcPr>
          <w:p w14:paraId="7BB4B0FF" w14:textId="77777777" w:rsidR="00795FB1" w:rsidRPr="00795FB1" w:rsidRDefault="00795FB1" w:rsidP="00795FB1">
            <w:pPr>
              <w:jc w:val="right"/>
              <w:rPr>
                <w:lang w:eastAsia="es-CR"/>
              </w:rPr>
            </w:pPr>
            <w:r w:rsidRPr="00795FB1">
              <w:rPr>
                <w:lang w:eastAsia="es-CR"/>
              </w:rPr>
              <w:t>39</w:t>
            </w:r>
          </w:p>
        </w:tc>
        <w:tc>
          <w:tcPr>
            <w:tcW w:w="1451" w:type="dxa"/>
            <w:tcBorders>
              <w:top w:val="nil"/>
              <w:left w:val="single" w:sz="8" w:space="0" w:color="auto"/>
              <w:bottom w:val="nil"/>
              <w:right w:val="nil"/>
            </w:tcBorders>
            <w:shd w:val="clear" w:color="auto" w:fill="auto"/>
            <w:noWrap/>
            <w:vAlign w:val="center"/>
            <w:hideMark/>
          </w:tcPr>
          <w:p w14:paraId="5DF7142E" w14:textId="77777777" w:rsidR="00795FB1" w:rsidRPr="00795FB1" w:rsidRDefault="00795FB1" w:rsidP="00795FB1">
            <w:pPr>
              <w:jc w:val="center"/>
              <w:rPr>
                <w:lang w:eastAsia="es-CR"/>
              </w:rPr>
            </w:pPr>
            <w:r w:rsidRPr="00795FB1">
              <w:rPr>
                <w:lang w:eastAsia="es-CR"/>
              </w:rPr>
              <w:t>-14</w:t>
            </w:r>
          </w:p>
        </w:tc>
      </w:tr>
      <w:tr w:rsidR="00795FB1" w:rsidRPr="00795FB1" w14:paraId="7C45165A" w14:textId="77777777" w:rsidTr="00875977">
        <w:trPr>
          <w:trHeight w:val="300"/>
        </w:trPr>
        <w:tc>
          <w:tcPr>
            <w:tcW w:w="3065" w:type="dxa"/>
            <w:tcBorders>
              <w:top w:val="nil"/>
              <w:left w:val="nil"/>
              <w:bottom w:val="single" w:sz="8" w:space="0" w:color="auto"/>
              <w:right w:val="nil"/>
            </w:tcBorders>
            <w:shd w:val="clear" w:color="auto" w:fill="auto"/>
            <w:noWrap/>
            <w:vAlign w:val="center"/>
            <w:hideMark/>
          </w:tcPr>
          <w:p w14:paraId="7F8087A5" w14:textId="77777777" w:rsidR="00795FB1" w:rsidRPr="00795FB1" w:rsidRDefault="00795FB1" w:rsidP="00795FB1">
            <w:pPr>
              <w:rPr>
                <w:lang w:eastAsia="es-CR"/>
              </w:rPr>
            </w:pPr>
            <w:r w:rsidRPr="00795FB1">
              <w:rPr>
                <w:lang w:eastAsia="es-CR"/>
              </w:rPr>
              <w:t> </w:t>
            </w:r>
          </w:p>
        </w:tc>
        <w:tc>
          <w:tcPr>
            <w:tcW w:w="811" w:type="dxa"/>
            <w:tcBorders>
              <w:top w:val="nil"/>
              <w:left w:val="single" w:sz="8" w:space="0" w:color="auto"/>
              <w:bottom w:val="single" w:sz="8" w:space="0" w:color="auto"/>
              <w:right w:val="nil"/>
            </w:tcBorders>
            <w:shd w:val="clear" w:color="auto" w:fill="auto"/>
            <w:noWrap/>
            <w:vAlign w:val="center"/>
            <w:hideMark/>
          </w:tcPr>
          <w:p w14:paraId="00E0C73F" w14:textId="77777777" w:rsidR="00795FB1" w:rsidRPr="00795FB1" w:rsidRDefault="00795FB1" w:rsidP="00795FB1">
            <w:pPr>
              <w:jc w:val="center"/>
              <w:rPr>
                <w:lang w:eastAsia="es-CR"/>
              </w:rPr>
            </w:pPr>
            <w:r w:rsidRPr="00795FB1">
              <w:rPr>
                <w:lang w:eastAsia="es-CR"/>
              </w:rPr>
              <w:t> </w:t>
            </w:r>
          </w:p>
        </w:tc>
        <w:tc>
          <w:tcPr>
            <w:tcW w:w="811" w:type="dxa"/>
            <w:tcBorders>
              <w:top w:val="nil"/>
              <w:left w:val="nil"/>
              <w:bottom w:val="single" w:sz="8" w:space="0" w:color="auto"/>
              <w:right w:val="nil"/>
            </w:tcBorders>
            <w:shd w:val="clear" w:color="auto" w:fill="auto"/>
            <w:noWrap/>
            <w:vAlign w:val="center"/>
            <w:hideMark/>
          </w:tcPr>
          <w:p w14:paraId="4A486A91" w14:textId="77777777" w:rsidR="00795FB1" w:rsidRPr="00795FB1" w:rsidRDefault="00795FB1" w:rsidP="00795FB1">
            <w:pPr>
              <w:jc w:val="center"/>
              <w:rPr>
                <w:lang w:eastAsia="es-CR"/>
              </w:rPr>
            </w:pPr>
            <w:r w:rsidRPr="00795FB1">
              <w:rPr>
                <w:lang w:eastAsia="es-CR"/>
              </w:rPr>
              <w:t> </w:t>
            </w:r>
          </w:p>
        </w:tc>
        <w:tc>
          <w:tcPr>
            <w:tcW w:w="811" w:type="dxa"/>
            <w:tcBorders>
              <w:top w:val="nil"/>
              <w:left w:val="nil"/>
              <w:bottom w:val="single" w:sz="8" w:space="0" w:color="auto"/>
              <w:right w:val="nil"/>
            </w:tcBorders>
            <w:shd w:val="clear" w:color="auto" w:fill="auto"/>
            <w:noWrap/>
            <w:vAlign w:val="center"/>
            <w:hideMark/>
          </w:tcPr>
          <w:p w14:paraId="572D1CBC" w14:textId="77777777" w:rsidR="00795FB1" w:rsidRPr="00795FB1" w:rsidRDefault="00795FB1" w:rsidP="00795FB1">
            <w:pPr>
              <w:jc w:val="center"/>
              <w:rPr>
                <w:lang w:eastAsia="es-CR"/>
              </w:rPr>
            </w:pPr>
            <w:r w:rsidRPr="00795FB1">
              <w:rPr>
                <w:lang w:eastAsia="es-CR"/>
              </w:rPr>
              <w:t> </w:t>
            </w:r>
          </w:p>
        </w:tc>
        <w:tc>
          <w:tcPr>
            <w:tcW w:w="811" w:type="dxa"/>
            <w:tcBorders>
              <w:top w:val="nil"/>
              <w:left w:val="nil"/>
              <w:bottom w:val="single" w:sz="8" w:space="0" w:color="auto"/>
              <w:right w:val="nil"/>
            </w:tcBorders>
            <w:shd w:val="clear" w:color="auto" w:fill="auto"/>
            <w:noWrap/>
            <w:vAlign w:val="center"/>
            <w:hideMark/>
          </w:tcPr>
          <w:p w14:paraId="78B4385A" w14:textId="77777777" w:rsidR="00795FB1" w:rsidRPr="00795FB1" w:rsidRDefault="00795FB1" w:rsidP="00795FB1">
            <w:pPr>
              <w:jc w:val="center"/>
              <w:rPr>
                <w:lang w:eastAsia="es-CR"/>
              </w:rPr>
            </w:pPr>
            <w:r w:rsidRPr="00795FB1">
              <w:rPr>
                <w:lang w:eastAsia="es-CR"/>
              </w:rPr>
              <w:t> </w:t>
            </w:r>
          </w:p>
        </w:tc>
        <w:tc>
          <w:tcPr>
            <w:tcW w:w="1451" w:type="dxa"/>
            <w:tcBorders>
              <w:top w:val="nil"/>
              <w:left w:val="single" w:sz="8" w:space="0" w:color="auto"/>
              <w:bottom w:val="single" w:sz="8" w:space="0" w:color="auto"/>
              <w:right w:val="nil"/>
            </w:tcBorders>
            <w:shd w:val="clear" w:color="auto" w:fill="auto"/>
            <w:noWrap/>
            <w:vAlign w:val="bottom"/>
            <w:hideMark/>
          </w:tcPr>
          <w:p w14:paraId="34E2CFA7" w14:textId="77777777" w:rsidR="00795FB1" w:rsidRPr="00795FB1" w:rsidRDefault="00795FB1" w:rsidP="00795FB1">
            <w:pPr>
              <w:rPr>
                <w:lang w:eastAsia="es-CR"/>
              </w:rPr>
            </w:pPr>
            <w:r w:rsidRPr="00795FB1">
              <w:rPr>
                <w:lang w:eastAsia="es-CR"/>
              </w:rPr>
              <w:t> </w:t>
            </w:r>
          </w:p>
        </w:tc>
      </w:tr>
      <w:tr w:rsidR="00795FB1" w:rsidRPr="00795FB1" w14:paraId="5DE98FCA" w14:textId="77777777" w:rsidTr="00875977">
        <w:trPr>
          <w:trHeight w:val="290"/>
        </w:trPr>
        <w:tc>
          <w:tcPr>
            <w:tcW w:w="7760" w:type="dxa"/>
            <w:gridSpan w:val="6"/>
            <w:tcBorders>
              <w:top w:val="single" w:sz="8" w:space="0" w:color="auto"/>
              <w:left w:val="nil"/>
              <w:bottom w:val="nil"/>
              <w:right w:val="nil"/>
            </w:tcBorders>
            <w:shd w:val="clear" w:color="auto" w:fill="auto"/>
            <w:noWrap/>
            <w:vAlign w:val="center"/>
            <w:hideMark/>
          </w:tcPr>
          <w:p w14:paraId="01776EFD"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643E14D8" w14:textId="77777777" w:rsidR="00795FB1" w:rsidRPr="00795FB1" w:rsidRDefault="00795FB1" w:rsidP="00795FB1"/>
    <w:p w14:paraId="3CB28D51" w14:textId="77777777" w:rsidR="00795FB1" w:rsidRPr="00795FB1" w:rsidRDefault="00795FB1" w:rsidP="00795FB1"/>
    <w:p w14:paraId="28E43704" w14:textId="77777777" w:rsidR="00795FB1" w:rsidRPr="00795FB1" w:rsidRDefault="00795FB1" w:rsidP="00795FB1">
      <w:pPr>
        <w:widowControl w:val="0"/>
        <w:ind w:left="851" w:right="851" w:firstLine="709"/>
        <w:jc w:val="both"/>
      </w:pPr>
      <w:r w:rsidRPr="00795FB1">
        <w:t>Para este año, se registran 19 extradiciones, un asunto menos que el año anterior, donde el Tribunal Penal del Primer Circ. Jud. De San José, registra el 57,9% (11) de esos casos.</w:t>
      </w:r>
    </w:p>
    <w:p w14:paraId="561F5F15" w14:textId="77777777" w:rsidR="00795FB1" w:rsidRPr="00795FB1" w:rsidRDefault="00795FB1" w:rsidP="00795FB1">
      <w:pPr>
        <w:widowControl w:val="0"/>
        <w:ind w:left="851" w:right="851" w:firstLine="709"/>
        <w:jc w:val="both"/>
      </w:pPr>
    </w:p>
    <w:p w14:paraId="0C8F7F2D" w14:textId="77777777" w:rsidR="00795FB1" w:rsidRPr="00795FB1" w:rsidRDefault="00795FB1" w:rsidP="00795FB1">
      <w:pPr>
        <w:widowControl w:val="0"/>
        <w:ind w:left="851" w:right="851" w:firstLine="709"/>
        <w:jc w:val="both"/>
      </w:pPr>
      <w:r w:rsidRPr="00795FB1">
        <w:t xml:space="preserve">En lo que respecta a los tribunales que conocen los procedimientos de flagrancia,  la cantidad de entrados a estos despachos, dependen de lo que ingresa diariamente, de las actuaciones policiales diarias y de los casos que el Ministerio Público decida tramitar mediante dicho procedimiento especial; por lo que, </w:t>
      </w:r>
      <w:r w:rsidRPr="00795FB1">
        <w:lastRenderedPageBreak/>
        <w:t>durante el 2020 debido a la pandemia “</w:t>
      </w:r>
      <w:proofErr w:type="spellStart"/>
      <w:r w:rsidRPr="00795FB1">
        <w:t>Covid</w:t>
      </w:r>
      <w:proofErr w:type="spellEnd"/>
      <w:r w:rsidRPr="00795FB1">
        <w:t xml:space="preserve"> 19” fue inevitable que por los cierres parciales y totales en el todo el país, disminuyera la cantidad de detenciones u actuaciones policiales diarias, y en consecuencia, el ingreso de causas nuevas en flagrancia, sobre todo en las principales ciudades del país.  </w:t>
      </w:r>
    </w:p>
    <w:p w14:paraId="780E8CF4" w14:textId="77777777" w:rsidR="00795FB1" w:rsidRPr="00795FB1" w:rsidRDefault="00795FB1" w:rsidP="00795FB1">
      <w:pPr>
        <w:widowControl w:val="0"/>
        <w:ind w:left="851" w:right="851" w:firstLine="709"/>
        <w:jc w:val="both"/>
      </w:pPr>
    </w:p>
    <w:p w14:paraId="614261E7" w14:textId="77777777" w:rsidR="00795FB1" w:rsidRPr="00795FB1" w:rsidRDefault="00795FB1" w:rsidP="00795FB1">
      <w:pPr>
        <w:widowControl w:val="0"/>
        <w:ind w:left="851" w:right="851" w:firstLine="709"/>
        <w:jc w:val="both"/>
      </w:pPr>
      <w:r w:rsidRPr="00795FB1">
        <w:t xml:space="preserve">El total de casos entrados en los procesos de Flagrancia para este año llega a 8 109 asuntos que al comparar con el año anterior registra un aumento de 230 asuntos, siendo el segundo valor más alto de los periodos en estudio, De esta manera, en el siguiente cuadro se desglosa el total de entrados de estas secciones detallado según el tipo de caso: </w:t>
      </w:r>
    </w:p>
    <w:p w14:paraId="4AB2BF19" w14:textId="77777777" w:rsidR="00795FB1" w:rsidRPr="00795FB1" w:rsidRDefault="00795FB1" w:rsidP="00795FB1"/>
    <w:tbl>
      <w:tblPr>
        <w:tblW w:w="7760" w:type="dxa"/>
        <w:tblInd w:w="608" w:type="dxa"/>
        <w:tblCellMar>
          <w:left w:w="70" w:type="dxa"/>
          <w:right w:w="70" w:type="dxa"/>
        </w:tblCellMar>
        <w:tblLook w:val="04A0" w:firstRow="1" w:lastRow="0" w:firstColumn="1" w:lastColumn="0" w:noHBand="0" w:noVBand="1"/>
      </w:tblPr>
      <w:tblGrid>
        <w:gridCol w:w="3303"/>
        <w:gridCol w:w="724"/>
        <w:gridCol w:w="723"/>
        <w:gridCol w:w="723"/>
        <w:gridCol w:w="723"/>
        <w:gridCol w:w="1564"/>
      </w:tblGrid>
      <w:tr w:rsidR="00795FB1" w:rsidRPr="00795FB1" w14:paraId="044AC81C" w14:textId="77777777" w:rsidTr="00875977">
        <w:trPr>
          <w:trHeight w:val="310"/>
        </w:trPr>
        <w:tc>
          <w:tcPr>
            <w:tcW w:w="7760" w:type="dxa"/>
            <w:gridSpan w:val="6"/>
            <w:tcBorders>
              <w:top w:val="nil"/>
              <w:left w:val="nil"/>
              <w:bottom w:val="nil"/>
              <w:right w:val="nil"/>
            </w:tcBorders>
            <w:shd w:val="clear" w:color="auto" w:fill="auto"/>
            <w:noWrap/>
            <w:vAlign w:val="center"/>
            <w:hideMark/>
          </w:tcPr>
          <w:p w14:paraId="4659F64D" w14:textId="77777777" w:rsidR="00795FB1" w:rsidRPr="00795FB1" w:rsidRDefault="00795FB1" w:rsidP="00795FB1">
            <w:pPr>
              <w:jc w:val="center"/>
              <w:rPr>
                <w:b/>
                <w:bCs/>
                <w:lang w:eastAsia="es-CR"/>
              </w:rPr>
            </w:pPr>
            <w:r w:rsidRPr="00795FB1">
              <w:rPr>
                <w:b/>
                <w:bCs/>
                <w:lang w:eastAsia="es-CR"/>
              </w:rPr>
              <w:t>Cuadro 3.2</w:t>
            </w:r>
          </w:p>
        </w:tc>
      </w:tr>
      <w:tr w:rsidR="00795FB1" w:rsidRPr="00795FB1" w14:paraId="3EE80801" w14:textId="77777777" w:rsidTr="00875977">
        <w:trPr>
          <w:trHeight w:val="310"/>
        </w:trPr>
        <w:tc>
          <w:tcPr>
            <w:tcW w:w="7760" w:type="dxa"/>
            <w:gridSpan w:val="6"/>
            <w:tcBorders>
              <w:top w:val="nil"/>
              <w:left w:val="nil"/>
              <w:bottom w:val="nil"/>
              <w:right w:val="nil"/>
            </w:tcBorders>
            <w:shd w:val="clear" w:color="auto" w:fill="auto"/>
            <w:noWrap/>
            <w:vAlign w:val="center"/>
            <w:hideMark/>
          </w:tcPr>
          <w:p w14:paraId="43EB8F5F" w14:textId="77777777" w:rsidR="00795FB1" w:rsidRPr="00795FB1" w:rsidRDefault="00795FB1" w:rsidP="00795FB1">
            <w:pPr>
              <w:jc w:val="center"/>
              <w:rPr>
                <w:b/>
                <w:bCs/>
                <w:lang w:eastAsia="es-CR"/>
              </w:rPr>
            </w:pPr>
            <w:r w:rsidRPr="00795FB1">
              <w:rPr>
                <w:b/>
                <w:bCs/>
                <w:lang w:eastAsia="es-CR"/>
              </w:rPr>
              <w:t xml:space="preserve">Tribunales Penales: Casos entrados en los procesos de Flagrancia, según tipo de caso </w:t>
            </w:r>
          </w:p>
        </w:tc>
      </w:tr>
      <w:tr w:rsidR="00795FB1" w:rsidRPr="00795FB1" w14:paraId="041DE483" w14:textId="77777777" w:rsidTr="00875977">
        <w:trPr>
          <w:trHeight w:val="320"/>
        </w:trPr>
        <w:tc>
          <w:tcPr>
            <w:tcW w:w="7760" w:type="dxa"/>
            <w:gridSpan w:val="6"/>
            <w:tcBorders>
              <w:top w:val="nil"/>
              <w:left w:val="nil"/>
              <w:bottom w:val="nil"/>
              <w:right w:val="nil"/>
            </w:tcBorders>
            <w:shd w:val="clear" w:color="auto" w:fill="auto"/>
            <w:noWrap/>
            <w:vAlign w:val="center"/>
            <w:hideMark/>
          </w:tcPr>
          <w:p w14:paraId="031A252D" w14:textId="77777777" w:rsidR="00795FB1" w:rsidRDefault="00795FB1" w:rsidP="00795FB1">
            <w:pPr>
              <w:jc w:val="center"/>
              <w:rPr>
                <w:b/>
                <w:bCs/>
                <w:lang w:eastAsia="es-CR"/>
              </w:rPr>
            </w:pPr>
            <w:r w:rsidRPr="00795FB1">
              <w:rPr>
                <w:b/>
                <w:bCs/>
                <w:lang w:eastAsia="es-CR"/>
              </w:rPr>
              <w:t>Periodo 2017-2020</w:t>
            </w:r>
          </w:p>
          <w:p w14:paraId="6687D5B1" w14:textId="35B886DA" w:rsidR="00795FB1" w:rsidRPr="00795FB1" w:rsidRDefault="00795FB1" w:rsidP="00795FB1">
            <w:pPr>
              <w:jc w:val="center"/>
              <w:rPr>
                <w:b/>
                <w:bCs/>
                <w:lang w:eastAsia="es-CR"/>
              </w:rPr>
            </w:pPr>
          </w:p>
        </w:tc>
      </w:tr>
      <w:tr w:rsidR="00795FB1" w:rsidRPr="00795FB1" w14:paraId="44618F41" w14:textId="77777777" w:rsidTr="00875977">
        <w:trPr>
          <w:trHeight w:val="530"/>
        </w:trPr>
        <w:tc>
          <w:tcPr>
            <w:tcW w:w="3303"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09D416B6" w14:textId="77777777" w:rsidR="00795FB1" w:rsidRPr="00795FB1" w:rsidRDefault="00795FB1" w:rsidP="00795FB1">
            <w:pPr>
              <w:jc w:val="center"/>
              <w:rPr>
                <w:b/>
                <w:bCs/>
                <w:lang w:eastAsia="es-CR"/>
              </w:rPr>
            </w:pPr>
            <w:r w:rsidRPr="00795FB1">
              <w:rPr>
                <w:b/>
                <w:bCs/>
                <w:lang w:eastAsia="es-CR"/>
              </w:rPr>
              <w:t>Tipo de caso</w:t>
            </w:r>
          </w:p>
        </w:tc>
        <w:tc>
          <w:tcPr>
            <w:tcW w:w="2893"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28780289" w14:textId="77777777" w:rsidR="00795FB1" w:rsidRPr="00795FB1" w:rsidRDefault="00795FB1" w:rsidP="00795FB1">
            <w:pPr>
              <w:jc w:val="center"/>
              <w:rPr>
                <w:b/>
                <w:bCs/>
                <w:lang w:eastAsia="es-CR"/>
              </w:rPr>
            </w:pPr>
            <w:r w:rsidRPr="00795FB1">
              <w:rPr>
                <w:b/>
                <w:bCs/>
                <w:lang w:eastAsia="es-CR"/>
              </w:rPr>
              <w:t>Casos Entrados</w:t>
            </w:r>
          </w:p>
        </w:tc>
        <w:tc>
          <w:tcPr>
            <w:tcW w:w="1564" w:type="dxa"/>
            <w:vMerge w:val="restart"/>
            <w:tcBorders>
              <w:top w:val="single" w:sz="8" w:space="0" w:color="auto"/>
              <w:left w:val="single" w:sz="8" w:space="0" w:color="auto"/>
              <w:bottom w:val="single" w:sz="8" w:space="0" w:color="000000"/>
              <w:right w:val="nil"/>
            </w:tcBorders>
            <w:shd w:val="clear" w:color="auto" w:fill="auto"/>
            <w:vAlign w:val="center"/>
            <w:hideMark/>
          </w:tcPr>
          <w:p w14:paraId="1F060103" w14:textId="77777777" w:rsidR="00795FB1" w:rsidRPr="00795FB1" w:rsidRDefault="00795FB1" w:rsidP="00795FB1">
            <w:pPr>
              <w:jc w:val="center"/>
              <w:rPr>
                <w:b/>
                <w:bCs/>
                <w:lang w:eastAsia="es-CR"/>
              </w:rPr>
            </w:pPr>
            <w:r w:rsidRPr="00795FB1">
              <w:rPr>
                <w:b/>
                <w:bCs/>
                <w:lang w:eastAsia="es-CR"/>
              </w:rPr>
              <w:t>Variación absoluta</w:t>
            </w:r>
          </w:p>
        </w:tc>
      </w:tr>
      <w:tr w:rsidR="00795FB1" w:rsidRPr="00795FB1" w14:paraId="5337EEAC" w14:textId="77777777" w:rsidTr="00875977">
        <w:trPr>
          <w:trHeight w:val="320"/>
        </w:trPr>
        <w:tc>
          <w:tcPr>
            <w:tcW w:w="3303" w:type="dxa"/>
            <w:vMerge/>
            <w:tcBorders>
              <w:top w:val="single" w:sz="8" w:space="0" w:color="auto"/>
              <w:left w:val="nil"/>
              <w:bottom w:val="single" w:sz="8" w:space="0" w:color="000000"/>
              <w:right w:val="single" w:sz="8" w:space="0" w:color="auto"/>
            </w:tcBorders>
            <w:vAlign w:val="center"/>
            <w:hideMark/>
          </w:tcPr>
          <w:p w14:paraId="6DC18F2C" w14:textId="77777777" w:rsidR="00795FB1" w:rsidRPr="00795FB1" w:rsidRDefault="00795FB1" w:rsidP="00795FB1">
            <w:pPr>
              <w:rPr>
                <w:b/>
                <w:bCs/>
                <w:lang w:eastAsia="es-CR"/>
              </w:rPr>
            </w:pPr>
          </w:p>
        </w:tc>
        <w:tc>
          <w:tcPr>
            <w:tcW w:w="724" w:type="dxa"/>
            <w:tcBorders>
              <w:top w:val="nil"/>
              <w:left w:val="nil"/>
              <w:bottom w:val="single" w:sz="8" w:space="0" w:color="auto"/>
              <w:right w:val="nil"/>
            </w:tcBorders>
            <w:shd w:val="clear" w:color="auto" w:fill="auto"/>
            <w:noWrap/>
            <w:vAlign w:val="center"/>
            <w:hideMark/>
          </w:tcPr>
          <w:p w14:paraId="359E6DAA" w14:textId="77777777" w:rsidR="00795FB1" w:rsidRPr="00795FB1" w:rsidRDefault="00795FB1" w:rsidP="00795FB1">
            <w:pPr>
              <w:jc w:val="center"/>
              <w:rPr>
                <w:b/>
                <w:bCs/>
                <w:lang w:eastAsia="es-CR"/>
              </w:rPr>
            </w:pPr>
            <w:r w:rsidRPr="00795FB1">
              <w:rPr>
                <w:b/>
                <w:bCs/>
                <w:lang w:eastAsia="es-CR"/>
              </w:rPr>
              <w:t>2017</w:t>
            </w:r>
          </w:p>
        </w:tc>
        <w:tc>
          <w:tcPr>
            <w:tcW w:w="723" w:type="dxa"/>
            <w:tcBorders>
              <w:top w:val="nil"/>
              <w:left w:val="nil"/>
              <w:bottom w:val="single" w:sz="8" w:space="0" w:color="auto"/>
              <w:right w:val="nil"/>
            </w:tcBorders>
            <w:shd w:val="clear" w:color="auto" w:fill="auto"/>
            <w:noWrap/>
            <w:vAlign w:val="center"/>
            <w:hideMark/>
          </w:tcPr>
          <w:p w14:paraId="19E1F524" w14:textId="77777777" w:rsidR="00795FB1" w:rsidRPr="00795FB1" w:rsidRDefault="00795FB1" w:rsidP="00795FB1">
            <w:pPr>
              <w:jc w:val="center"/>
              <w:rPr>
                <w:b/>
                <w:bCs/>
                <w:lang w:eastAsia="es-CR"/>
              </w:rPr>
            </w:pPr>
            <w:r w:rsidRPr="00795FB1">
              <w:rPr>
                <w:b/>
                <w:bCs/>
                <w:lang w:eastAsia="es-CR"/>
              </w:rPr>
              <w:t>2018</w:t>
            </w:r>
          </w:p>
        </w:tc>
        <w:tc>
          <w:tcPr>
            <w:tcW w:w="723" w:type="dxa"/>
            <w:tcBorders>
              <w:top w:val="nil"/>
              <w:left w:val="nil"/>
              <w:bottom w:val="single" w:sz="8" w:space="0" w:color="auto"/>
              <w:right w:val="nil"/>
            </w:tcBorders>
            <w:shd w:val="clear" w:color="auto" w:fill="auto"/>
            <w:noWrap/>
            <w:vAlign w:val="center"/>
            <w:hideMark/>
          </w:tcPr>
          <w:p w14:paraId="0C862C84" w14:textId="77777777" w:rsidR="00795FB1" w:rsidRPr="00795FB1" w:rsidRDefault="00795FB1" w:rsidP="00795FB1">
            <w:pPr>
              <w:jc w:val="center"/>
              <w:rPr>
                <w:b/>
                <w:bCs/>
                <w:lang w:eastAsia="es-CR"/>
              </w:rPr>
            </w:pPr>
            <w:r w:rsidRPr="00795FB1">
              <w:rPr>
                <w:b/>
                <w:bCs/>
                <w:lang w:eastAsia="es-CR"/>
              </w:rPr>
              <w:t>2019</w:t>
            </w:r>
          </w:p>
        </w:tc>
        <w:tc>
          <w:tcPr>
            <w:tcW w:w="723" w:type="dxa"/>
            <w:tcBorders>
              <w:top w:val="nil"/>
              <w:left w:val="nil"/>
              <w:bottom w:val="single" w:sz="8" w:space="0" w:color="auto"/>
              <w:right w:val="nil"/>
            </w:tcBorders>
            <w:shd w:val="clear" w:color="auto" w:fill="auto"/>
            <w:noWrap/>
            <w:vAlign w:val="center"/>
            <w:hideMark/>
          </w:tcPr>
          <w:p w14:paraId="12666D8B" w14:textId="77777777" w:rsidR="00795FB1" w:rsidRPr="00795FB1" w:rsidRDefault="00795FB1" w:rsidP="00795FB1">
            <w:pPr>
              <w:jc w:val="center"/>
              <w:rPr>
                <w:b/>
                <w:bCs/>
                <w:lang w:eastAsia="es-CR"/>
              </w:rPr>
            </w:pPr>
            <w:r w:rsidRPr="00795FB1">
              <w:rPr>
                <w:b/>
                <w:bCs/>
                <w:lang w:eastAsia="es-CR"/>
              </w:rPr>
              <w:t>2020</w:t>
            </w:r>
          </w:p>
        </w:tc>
        <w:tc>
          <w:tcPr>
            <w:tcW w:w="1564" w:type="dxa"/>
            <w:vMerge/>
            <w:tcBorders>
              <w:top w:val="single" w:sz="8" w:space="0" w:color="auto"/>
              <w:left w:val="single" w:sz="8" w:space="0" w:color="auto"/>
              <w:bottom w:val="single" w:sz="8" w:space="0" w:color="000000"/>
              <w:right w:val="nil"/>
            </w:tcBorders>
            <w:vAlign w:val="center"/>
            <w:hideMark/>
          </w:tcPr>
          <w:p w14:paraId="7E8519B3" w14:textId="77777777" w:rsidR="00795FB1" w:rsidRPr="00795FB1" w:rsidRDefault="00795FB1" w:rsidP="00795FB1">
            <w:pPr>
              <w:rPr>
                <w:b/>
                <w:bCs/>
                <w:lang w:eastAsia="es-CR"/>
              </w:rPr>
            </w:pPr>
          </w:p>
        </w:tc>
      </w:tr>
      <w:tr w:rsidR="00795FB1" w:rsidRPr="00795FB1" w14:paraId="310C26A9" w14:textId="77777777" w:rsidTr="00875977">
        <w:trPr>
          <w:trHeight w:val="310"/>
        </w:trPr>
        <w:tc>
          <w:tcPr>
            <w:tcW w:w="3303" w:type="dxa"/>
            <w:tcBorders>
              <w:top w:val="nil"/>
              <w:left w:val="nil"/>
              <w:bottom w:val="nil"/>
              <w:right w:val="nil"/>
            </w:tcBorders>
            <w:shd w:val="clear" w:color="auto" w:fill="auto"/>
            <w:noWrap/>
            <w:vAlign w:val="center"/>
            <w:hideMark/>
          </w:tcPr>
          <w:p w14:paraId="23CC260F" w14:textId="77777777" w:rsidR="00795FB1" w:rsidRPr="00795FB1" w:rsidRDefault="00795FB1" w:rsidP="00795FB1">
            <w:pPr>
              <w:jc w:val="center"/>
              <w:rPr>
                <w:b/>
                <w:bCs/>
                <w:lang w:eastAsia="es-CR"/>
              </w:rPr>
            </w:pPr>
          </w:p>
        </w:tc>
        <w:tc>
          <w:tcPr>
            <w:tcW w:w="724" w:type="dxa"/>
            <w:tcBorders>
              <w:top w:val="nil"/>
              <w:left w:val="single" w:sz="8" w:space="0" w:color="auto"/>
              <w:bottom w:val="nil"/>
              <w:right w:val="nil"/>
            </w:tcBorders>
            <w:shd w:val="clear" w:color="auto" w:fill="auto"/>
            <w:noWrap/>
            <w:vAlign w:val="center"/>
            <w:hideMark/>
          </w:tcPr>
          <w:p w14:paraId="69DCE4AA" w14:textId="77777777" w:rsidR="00795FB1" w:rsidRPr="00795FB1" w:rsidRDefault="00795FB1" w:rsidP="00795FB1">
            <w:pPr>
              <w:rPr>
                <w:lang w:eastAsia="es-CR"/>
              </w:rPr>
            </w:pPr>
            <w:r w:rsidRPr="00795FB1">
              <w:rPr>
                <w:lang w:eastAsia="es-CR"/>
              </w:rPr>
              <w:t> </w:t>
            </w:r>
          </w:p>
        </w:tc>
        <w:tc>
          <w:tcPr>
            <w:tcW w:w="723" w:type="dxa"/>
            <w:tcBorders>
              <w:top w:val="nil"/>
              <w:left w:val="nil"/>
              <w:bottom w:val="nil"/>
              <w:right w:val="nil"/>
            </w:tcBorders>
            <w:shd w:val="clear" w:color="auto" w:fill="auto"/>
            <w:noWrap/>
            <w:vAlign w:val="center"/>
            <w:hideMark/>
          </w:tcPr>
          <w:p w14:paraId="5A3D3814" w14:textId="77777777" w:rsidR="00795FB1" w:rsidRPr="00795FB1" w:rsidRDefault="00795FB1" w:rsidP="00795FB1">
            <w:pPr>
              <w:rPr>
                <w:lang w:eastAsia="es-CR"/>
              </w:rPr>
            </w:pPr>
          </w:p>
        </w:tc>
        <w:tc>
          <w:tcPr>
            <w:tcW w:w="723" w:type="dxa"/>
            <w:tcBorders>
              <w:top w:val="nil"/>
              <w:left w:val="nil"/>
              <w:bottom w:val="nil"/>
              <w:right w:val="nil"/>
            </w:tcBorders>
            <w:shd w:val="clear" w:color="auto" w:fill="auto"/>
            <w:noWrap/>
            <w:vAlign w:val="center"/>
            <w:hideMark/>
          </w:tcPr>
          <w:p w14:paraId="799D4DCD" w14:textId="77777777" w:rsidR="00795FB1" w:rsidRPr="00795FB1" w:rsidRDefault="00795FB1" w:rsidP="00795FB1">
            <w:pPr>
              <w:rPr>
                <w:lang w:eastAsia="es-CR"/>
              </w:rPr>
            </w:pPr>
          </w:p>
        </w:tc>
        <w:tc>
          <w:tcPr>
            <w:tcW w:w="723" w:type="dxa"/>
            <w:tcBorders>
              <w:top w:val="nil"/>
              <w:left w:val="nil"/>
              <w:bottom w:val="nil"/>
              <w:right w:val="nil"/>
            </w:tcBorders>
            <w:shd w:val="clear" w:color="auto" w:fill="auto"/>
            <w:noWrap/>
            <w:vAlign w:val="center"/>
            <w:hideMark/>
          </w:tcPr>
          <w:p w14:paraId="22BE98F3" w14:textId="77777777" w:rsidR="00795FB1" w:rsidRPr="00795FB1" w:rsidRDefault="00795FB1" w:rsidP="00795FB1">
            <w:pPr>
              <w:rPr>
                <w:lang w:eastAsia="es-CR"/>
              </w:rPr>
            </w:pPr>
          </w:p>
        </w:tc>
        <w:tc>
          <w:tcPr>
            <w:tcW w:w="1564" w:type="dxa"/>
            <w:tcBorders>
              <w:top w:val="nil"/>
              <w:left w:val="single" w:sz="8" w:space="0" w:color="auto"/>
              <w:bottom w:val="nil"/>
              <w:right w:val="nil"/>
            </w:tcBorders>
            <w:shd w:val="clear" w:color="auto" w:fill="auto"/>
            <w:noWrap/>
            <w:vAlign w:val="center"/>
            <w:hideMark/>
          </w:tcPr>
          <w:p w14:paraId="04FE7647" w14:textId="77777777" w:rsidR="00795FB1" w:rsidRPr="00795FB1" w:rsidRDefault="00795FB1" w:rsidP="00795FB1">
            <w:pPr>
              <w:jc w:val="center"/>
              <w:rPr>
                <w:lang w:eastAsia="es-CR"/>
              </w:rPr>
            </w:pPr>
            <w:r w:rsidRPr="00795FB1">
              <w:rPr>
                <w:lang w:eastAsia="es-CR"/>
              </w:rPr>
              <w:t> </w:t>
            </w:r>
          </w:p>
        </w:tc>
      </w:tr>
      <w:tr w:rsidR="00795FB1" w:rsidRPr="00795FB1" w14:paraId="1882D928" w14:textId="77777777" w:rsidTr="00875977">
        <w:trPr>
          <w:trHeight w:val="310"/>
        </w:trPr>
        <w:tc>
          <w:tcPr>
            <w:tcW w:w="3303" w:type="dxa"/>
            <w:tcBorders>
              <w:top w:val="nil"/>
              <w:left w:val="nil"/>
              <w:bottom w:val="nil"/>
              <w:right w:val="nil"/>
            </w:tcBorders>
            <w:shd w:val="clear" w:color="auto" w:fill="auto"/>
            <w:noWrap/>
            <w:vAlign w:val="center"/>
            <w:hideMark/>
          </w:tcPr>
          <w:p w14:paraId="3A33E2F5" w14:textId="77777777" w:rsidR="00795FB1" w:rsidRPr="00795FB1" w:rsidRDefault="00795FB1" w:rsidP="00795FB1">
            <w:pPr>
              <w:jc w:val="center"/>
              <w:rPr>
                <w:b/>
                <w:bCs/>
                <w:lang w:eastAsia="es-CR"/>
              </w:rPr>
            </w:pPr>
            <w:r w:rsidRPr="00795FB1">
              <w:rPr>
                <w:b/>
                <w:bCs/>
                <w:lang w:eastAsia="es-CR"/>
              </w:rPr>
              <w:t>Total</w:t>
            </w:r>
          </w:p>
        </w:tc>
        <w:tc>
          <w:tcPr>
            <w:tcW w:w="724" w:type="dxa"/>
            <w:tcBorders>
              <w:top w:val="nil"/>
              <w:left w:val="single" w:sz="8" w:space="0" w:color="auto"/>
              <w:bottom w:val="nil"/>
              <w:right w:val="nil"/>
            </w:tcBorders>
            <w:shd w:val="clear" w:color="auto" w:fill="auto"/>
            <w:noWrap/>
            <w:vAlign w:val="center"/>
            <w:hideMark/>
          </w:tcPr>
          <w:p w14:paraId="7396A85E" w14:textId="77777777" w:rsidR="00795FB1" w:rsidRPr="00795FB1" w:rsidRDefault="00795FB1" w:rsidP="00795FB1">
            <w:pPr>
              <w:jc w:val="right"/>
              <w:rPr>
                <w:b/>
                <w:bCs/>
                <w:lang w:eastAsia="es-CR"/>
              </w:rPr>
            </w:pPr>
            <w:r w:rsidRPr="00795FB1">
              <w:rPr>
                <w:b/>
                <w:bCs/>
                <w:lang w:eastAsia="es-CR"/>
              </w:rPr>
              <w:t>7 855</w:t>
            </w:r>
          </w:p>
        </w:tc>
        <w:tc>
          <w:tcPr>
            <w:tcW w:w="723" w:type="dxa"/>
            <w:tcBorders>
              <w:top w:val="nil"/>
              <w:left w:val="nil"/>
              <w:bottom w:val="nil"/>
              <w:right w:val="nil"/>
            </w:tcBorders>
            <w:shd w:val="clear" w:color="auto" w:fill="auto"/>
            <w:noWrap/>
            <w:vAlign w:val="center"/>
            <w:hideMark/>
          </w:tcPr>
          <w:p w14:paraId="75C61668" w14:textId="77777777" w:rsidR="00795FB1" w:rsidRPr="00795FB1" w:rsidRDefault="00795FB1" w:rsidP="00795FB1">
            <w:pPr>
              <w:jc w:val="right"/>
              <w:rPr>
                <w:b/>
                <w:bCs/>
                <w:lang w:eastAsia="es-CR"/>
              </w:rPr>
            </w:pPr>
            <w:r w:rsidRPr="00795FB1">
              <w:rPr>
                <w:b/>
                <w:bCs/>
                <w:lang w:eastAsia="es-CR"/>
              </w:rPr>
              <w:t>8 217</w:t>
            </w:r>
          </w:p>
        </w:tc>
        <w:tc>
          <w:tcPr>
            <w:tcW w:w="723" w:type="dxa"/>
            <w:tcBorders>
              <w:top w:val="nil"/>
              <w:left w:val="nil"/>
              <w:bottom w:val="nil"/>
              <w:right w:val="nil"/>
            </w:tcBorders>
            <w:shd w:val="clear" w:color="auto" w:fill="auto"/>
            <w:noWrap/>
            <w:vAlign w:val="center"/>
            <w:hideMark/>
          </w:tcPr>
          <w:p w14:paraId="4B568226" w14:textId="77777777" w:rsidR="00795FB1" w:rsidRPr="00795FB1" w:rsidRDefault="00795FB1" w:rsidP="00795FB1">
            <w:pPr>
              <w:jc w:val="right"/>
              <w:rPr>
                <w:b/>
                <w:bCs/>
                <w:lang w:eastAsia="es-CR"/>
              </w:rPr>
            </w:pPr>
            <w:r w:rsidRPr="00795FB1">
              <w:rPr>
                <w:b/>
                <w:bCs/>
                <w:lang w:eastAsia="es-CR"/>
              </w:rPr>
              <w:t>7 879</w:t>
            </w:r>
          </w:p>
        </w:tc>
        <w:tc>
          <w:tcPr>
            <w:tcW w:w="723" w:type="dxa"/>
            <w:tcBorders>
              <w:top w:val="nil"/>
              <w:left w:val="nil"/>
              <w:bottom w:val="nil"/>
              <w:right w:val="nil"/>
            </w:tcBorders>
            <w:shd w:val="clear" w:color="auto" w:fill="auto"/>
            <w:noWrap/>
            <w:vAlign w:val="center"/>
            <w:hideMark/>
          </w:tcPr>
          <w:p w14:paraId="50CBDB13" w14:textId="77777777" w:rsidR="00795FB1" w:rsidRPr="00795FB1" w:rsidRDefault="00795FB1" w:rsidP="00795FB1">
            <w:pPr>
              <w:jc w:val="right"/>
              <w:rPr>
                <w:b/>
                <w:bCs/>
                <w:lang w:eastAsia="es-CR"/>
              </w:rPr>
            </w:pPr>
            <w:r w:rsidRPr="00795FB1">
              <w:rPr>
                <w:b/>
                <w:bCs/>
                <w:lang w:eastAsia="es-CR"/>
              </w:rPr>
              <w:t>8 109</w:t>
            </w:r>
          </w:p>
        </w:tc>
        <w:tc>
          <w:tcPr>
            <w:tcW w:w="1564" w:type="dxa"/>
            <w:tcBorders>
              <w:top w:val="nil"/>
              <w:left w:val="single" w:sz="8" w:space="0" w:color="auto"/>
              <w:bottom w:val="nil"/>
              <w:right w:val="nil"/>
            </w:tcBorders>
            <w:shd w:val="clear" w:color="auto" w:fill="auto"/>
            <w:noWrap/>
            <w:vAlign w:val="center"/>
            <w:hideMark/>
          </w:tcPr>
          <w:p w14:paraId="37A037A0" w14:textId="77777777" w:rsidR="00795FB1" w:rsidRPr="00795FB1" w:rsidRDefault="00795FB1" w:rsidP="00795FB1">
            <w:pPr>
              <w:jc w:val="center"/>
              <w:rPr>
                <w:b/>
                <w:bCs/>
                <w:lang w:eastAsia="es-CR"/>
              </w:rPr>
            </w:pPr>
            <w:r w:rsidRPr="00795FB1">
              <w:rPr>
                <w:b/>
                <w:bCs/>
                <w:lang w:eastAsia="es-CR"/>
              </w:rPr>
              <w:t>230</w:t>
            </w:r>
          </w:p>
        </w:tc>
      </w:tr>
      <w:tr w:rsidR="00795FB1" w:rsidRPr="00795FB1" w14:paraId="1D90CFAD" w14:textId="77777777" w:rsidTr="00875977">
        <w:trPr>
          <w:trHeight w:val="310"/>
        </w:trPr>
        <w:tc>
          <w:tcPr>
            <w:tcW w:w="3303" w:type="dxa"/>
            <w:tcBorders>
              <w:top w:val="nil"/>
              <w:left w:val="nil"/>
              <w:bottom w:val="nil"/>
              <w:right w:val="nil"/>
            </w:tcBorders>
            <w:shd w:val="clear" w:color="auto" w:fill="auto"/>
            <w:noWrap/>
            <w:vAlign w:val="center"/>
            <w:hideMark/>
          </w:tcPr>
          <w:p w14:paraId="6ED199D0" w14:textId="77777777" w:rsidR="00795FB1" w:rsidRPr="00795FB1" w:rsidRDefault="00795FB1" w:rsidP="00795FB1">
            <w:pPr>
              <w:jc w:val="center"/>
              <w:rPr>
                <w:b/>
                <w:bCs/>
                <w:lang w:eastAsia="es-CR"/>
              </w:rPr>
            </w:pPr>
          </w:p>
        </w:tc>
        <w:tc>
          <w:tcPr>
            <w:tcW w:w="724" w:type="dxa"/>
            <w:tcBorders>
              <w:top w:val="nil"/>
              <w:left w:val="single" w:sz="8" w:space="0" w:color="auto"/>
              <w:bottom w:val="nil"/>
              <w:right w:val="nil"/>
            </w:tcBorders>
            <w:shd w:val="clear" w:color="auto" w:fill="auto"/>
            <w:noWrap/>
            <w:vAlign w:val="center"/>
            <w:hideMark/>
          </w:tcPr>
          <w:p w14:paraId="7A06A8EF" w14:textId="77777777" w:rsidR="00795FB1" w:rsidRPr="00795FB1" w:rsidRDefault="00795FB1" w:rsidP="00795FB1">
            <w:pPr>
              <w:rPr>
                <w:lang w:eastAsia="es-CR"/>
              </w:rPr>
            </w:pPr>
            <w:r w:rsidRPr="00795FB1">
              <w:rPr>
                <w:lang w:eastAsia="es-CR"/>
              </w:rPr>
              <w:t> </w:t>
            </w:r>
          </w:p>
        </w:tc>
        <w:tc>
          <w:tcPr>
            <w:tcW w:w="723" w:type="dxa"/>
            <w:tcBorders>
              <w:top w:val="nil"/>
              <w:left w:val="nil"/>
              <w:bottom w:val="nil"/>
              <w:right w:val="nil"/>
            </w:tcBorders>
            <w:shd w:val="clear" w:color="auto" w:fill="auto"/>
            <w:noWrap/>
            <w:vAlign w:val="center"/>
            <w:hideMark/>
          </w:tcPr>
          <w:p w14:paraId="6C8BDA13" w14:textId="77777777" w:rsidR="00795FB1" w:rsidRPr="00795FB1" w:rsidRDefault="00795FB1" w:rsidP="00795FB1">
            <w:pPr>
              <w:rPr>
                <w:lang w:eastAsia="es-CR"/>
              </w:rPr>
            </w:pPr>
          </w:p>
        </w:tc>
        <w:tc>
          <w:tcPr>
            <w:tcW w:w="723" w:type="dxa"/>
            <w:tcBorders>
              <w:top w:val="nil"/>
              <w:left w:val="nil"/>
              <w:bottom w:val="nil"/>
              <w:right w:val="nil"/>
            </w:tcBorders>
            <w:shd w:val="clear" w:color="auto" w:fill="auto"/>
            <w:noWrap/>
            <w:vAlign w:val="center"/>
            <w:hideMark/>
          </w:tcPr>
          <w:p w14:paraId="4C39F17B" w14:textId="77777777" w:rsidR="00795FB1" w:rsidRPr="00795FB1" w:rsidRDefault="00795FB1" w:rsidP="00795FB1">
            <w:pPr>
              <w:rPr>
                <w:lang w:eastAsia="es-CR"/>
              </w:rPr>
            </w:pPr>
          </w:p>
        </w:tc>
        <w:tc>
          <w:tcPr>
            <w:tcW w:w="723" w:type="dxa"/>
            <w:tcBorders>
              <w:top w:val="nil"/>
              <w:left w:val="nil"/>
              <w:bottom w:val="nil"/>
              <w:right w:val="nil"/>
            </w:tcBorders>
            <w:shd w:val="clear" w:color="auto" w:fill="auto"/>
            <w:noWrap/>
            <w:vAlign w:val="center"/>
            <w:hideMark/>
          </w:tcPr>
          <w:p w14:paraId="65F1C8C8" w14:textId="77777777" w:rsidR="00795FB1" w:rsidRPr="00795FB1" w:rsidRDefault="00795FB1" w:rsidP="00795FB1">
            <w:pPr>
              <w:rPr>
                <w:lang w:eastAsia="es-CR"/>
              </w:rPr>
            </w:pPr>
          </w:p>
        </w:tc>
        <w:tc>
          <w:tcPr>
            <w:tcW w:w="1564" w:type="dxa"/>
            <w:tcBorders>
              <w:top w:val="nil"/>
              <w:left w:val="single" w:sz="8" w:space="0" w:color="auto"/>
              <w:bottom w:val="nil"/>
              <w:right w:val="nil"/>
            </w:tcBorders>
            <w:shd w:val="clear" w:color="auto" w:fill="auto"/>
            <w:noWrap/>
            <w:vAlign w:val="center"/>
            <w:hideMark/>
          </w:tcPr>
          <w:p w14:paraId="07B09D57" w14:textId="77777777" w:rsidR="00795FB1" w:rsidRPr="00795FB1" w:rsidRDefault="00795FB1" w:rsidP="00795FB1">
            <w:pPr>
              <w:jc w:val="center"/>
              <w:rPr>
                <w:b/>
                <w:bCs/>
                <w:lang w:eastAsia="es-CR"/>
              </w:rPr>
            </w:pPr>
            <w:r w:rsidRPr="00795FB1">
              <w:rPr>
                <w:b/>
                <w:bCs/>
                <w:lang w:eastAsia="es-CR"/>
              </w:rPr>
              <w:t> </w:t>
            </w:r>
          </w:p>
        </w:tc>
      </w:tr>
      <w:tr w:rsidR="00795FB1" w:rsidRPr="00795FB1" w14:paraId="63475E49" w14:textId="77777777" w:rsidTr="00875977">
        <w:trPr>
          <w:trHeight w:val="310"/>
        </w:trPr>
        <w:tc>
          <w:tcPr>
            <w:tcW w:w="3303" w:type="dxa"/>
            <w:tcBorders>
              <w:top w:val="nil"/>
              <w:left w:val="nil"/>
              <w:bottom w:val="nil"/>
              <w:right w:val="nil"/>
            </w:tcBorders>
            <w:shd w:val="clear" w:color="auto" w:fill="auto"/>
            <w:noWrap/>
            <w:vAlign w:val="center"/>
            <w:hideMark/>
          </w:tcPr>
          <w:p w14:paraId="577BD4BF" w14:textId="77777777" w:rsidR="00795FB1" w:rsidRPr="00795FB1" w:rsidRDefault="00795FB1" w:rsidP="00795FB1">
            <w:pPr>
              <w:rPr>
                <w:lang w:eastAsia="es-CR"/>
              </w:rPr>
            </w:pPr>
            <w:r w:rsidRPr="00795FB1">
              <w:rPr>
                <w:lang w:eastAsia="es-CR"/>
              </w:rPr>
              <w:t>Ordinarios</w:t>
            </w:r>
          </w:p>
        </w:tc>
        <w:tc>
          <w:tcPr>
            <w:tcW w:w="724" w:type="dxa"/>
            <w:tcBorders>
              <w:top w:val="nil"/>
              <w:left w:val="single" w:sz="8" w:space="0" w:color="auto"/>
              <w:bottom w:val="nil"/>
              <w:right w:val="nil"/>
            </w:tcBorders>
            <w:shd w:val="clear" w:color="auto" w:fill="auto"/>
            <w:noWrap/>
            <w:vAlign w:val="center"/>
            <w:hideMark/>
          </w:tcPr>
          <w:p w14:paraId="449D865E" w14:textId="77777777" w:rsidR="00795FB1" w:rsidRPr="00795FB1" w:rsidRDefault="00795FB1" w:rsidP="00795FB1">
            <w:pPr>
              <w:jc w:val="right"/>
              <w:rPr>
                <w:lang w:eastAsia="es-CR"/>
              </w:rPr>
            </w:pPr>
            <w:r w:rsidRPr="00795FB1">
              <w:rPr>
                <w:lang w:eastAsia="es-CR"/>
              </w:rPr>
              <w:t>7 675</w:t>
            </w:r>
          </w:p>
        </w:tc>
        <w:tc>
          <w:tcPr>
            <w:tcW w:w="723" w:type="dxa"/>
            <w:tcBorders>
              <w:top w:val="nil"/>
              <w:left w:val="nil"/>
              <w:bottom w:val="nil"/>
              <w:right w:val="nil"/>
            </w:tcBorders>
            <w:shd w:val="clear" w:color="auto" w:fill="auto"/>
            <w:noWrap/>
            <w:vAlign w:val="center"/>
            <w:hideMark/>
          </w:tcPr>
          <w:p w14:paraId="6A389BF6" w14:textId="77777777" w:rsidR="00795FB1" w:rsidRPr="00795FB1" w:rsidRDefault="00795FB1" w:rsidP="00795FB1">
            <w:pPr>
              <w:jc w:val="right"/>
              <w:rPr>
                <w:lang w:eastAsia="es-CR"/>
              </w:rPr>
            </w:pPr>
            <w:r w:rsidRPr="00795FB1">
              <w:rPr>
                <w:lang w:eastAsia="es-CR"/>
              </w:rPr>
              <w:t>8 117</w:t>
            </w:r>
          </w:p>
        </w:tc>
        <w:tc>
          <w:tcPr>
            <w:tcW w:w="723" w:type="dxa"/>
            <w:tcBorders>
              <w:top w:val="nil"/>
              <w:left w:val="nil"/>
              <w:bottom w:val="nil"/>
              <w:right w:val="nil"/>
            </w:tcBorders>
            <w:shd w:val="clear" w:color="auto" w:fill="auto"/>
            <w:noWrap/>
            <w:vAlign w:val="center"/>
            <w:hideMark/>
          </w:tcPr>
          <w:p w14:paraId="18C42814" w14:textId="77777777" w:rsidR="00795FB1" w:rsidRPr="00795FB1" w:rsidRDefault="00795FB1" w:rsidP="00795FB1">
            <w:pPr>
              <w:jc w:val="right"/>
              <w:rPr>
                <w:lang w:eastAsia="es-CR"/>
              </w:rPr>
            </w:pPr>
            <w:r w:rsidRPr="00795FB1">
              <w:rPr>
                <w:lang w:eastAsia="es-CR"/>
              </w:rPr>
              <w:t>7 749</w:t>
            </w:r>
          </w:p>
        </w:tc>
        <w:tc>
          <w:tcPr>
            <w:tcW w:w="723" w:type="dxa"/>
            <w:tcBorders>
              <w:top w:val="nil"/>
              <w:left w:val="nil"/>
              <w:bottom w:val="nil"/>
              <w:right w:val="nil"/>
            </w:tcBorders>
            <w:shd w:val="clear" w:color="auto" w:fill="auto"/>
            <w:noWrap/>
            <w:vAlign w:val="center"/>
            <w:hideMark/>
          </w:tcPr>
          <w:p w14:paraId="38423679" w14:textId="77777777" w:rsidR="00795FB1" w:rsidRPr="00795FB1" w:rsidRDefault="00795FB1" w:rsidP="00795FB1">
            <w:pPr>
              <w:jc w:val="right"/>
              <w:rPr>
                <w:lang w:eastAsia="es-CR"/>
              </w:rPr>
            </w:pPr>
            <w:r w:rsidRPr="00795FB1">
              <w:rPr>
                <w:lang w:eastAsia="es-CR"/>
              </w:rPr>
              <w:t>8 002</w:t>
            </w:r>
          </w:p>
        </w:tc>
        <w:tc>
          <w:tcPr>
            <w:tcW w:w="1564" w:type="dxa"/>
            <w:tcBorders>
              <w:top w:val="nil"/>
              <w:left w:val="single" w:sz="8" w:space="0" w:color="auto"/>
              <w:bottom w:val="nil"/>
              <w:right w:val="nil"/>
            </w:tcBorders>
            <w:shd w:val="clear" w:color="auto" w:fill="auto"/>
            <w:noWrap/>
            <w:vAlign w:val="center"/>
            <w:hideMark/>
          </w:tcPr>
          <w:p w14:paraId="5F308411" w14:textId="77777777" w:rsidR="00795FB1" w:rsidRPr="00795FB1" w:rsidRDefault="00795FB1" w:rsidP="00795FB1">
            <w:pPr>
              <w:jc w:val="center"/>
              <w:rPr>
                <w:lang w:eastAsia="es-CR"/>
              </w:rPr>
            </w:pPr>
            <w:r w:rsidRPr="00795FB1">
              <w:rPr>
                <w:lang w:eastAsia="es-CR"/>
              </w:rPr>
              <w:t>253</w:t>
            </w:r>
          </w:p>
        </w:tc>
      </w:tr>
      <w:tr w:rsidR="00795FB1" w:rsidRPr="00795FB1" w14:paraId="60122C4B" w14:textId="77777777" w:rsidTr="00875977">
        <w:trPr>
          <w:trHeight w:val="310"/>
        </w:trPr>
        <w:tc>
          <w:tcPr>
            <w:tcW w:w="3303" w:type="dxa"/>
            <w:tcBorders>
              <w:top w:val="nil"/>
              <w:left w:val="nil"/>
              <w:bottom w:val="nil"/>
              <w:right w:val="nil"/>
            </w:tcBorders>
            <w:shd w:val="clear" w:color="auto" w:fill="auto"/>
            <w:noWrap/>
            <w:vAlign w:val="center"/>
            <w:hideMark/>
          </w:tcPr>
          <w:p w14:paraId="43F8F5C1" w14:textId="77777777" w:rsidR="00795FB1" w:rsidRPr="00795FB1" w:rsidRDefault="00795FB1" w:rsidP="00795FB1">
            <w:pPr>
              <w:rPr>
                <w:lang w:eastAsia="es-CR"/>
              </w:rPr>
            </w:pPr>
            <w:r w:rsidRPr="00795FB1">
              <w:rPr>
                <w:lang w:eastAsia="es-CR"/>
              </w:rPr>
              <w:t>Procedimientos abreviados</w:t>
            </w:r>
          </w:p>
        </w:tc>
        <w:tc>
          <w:tcPr>
            <w:tcW w:w="724" w:type="dxa"/>
            <w:tcBorders>
              <w:top w:val="nil"/>
              <w:left w:val="single" w:sz="8" w:space="0" w:color="auto"/>
              <w:bottom w:val="nil"/>
              <w:right w:val="nil"/>
            </w:tcBorders>
            <w:shd w:val="clear" w:color="auto" w:fill="auto"/>
            <w:noWrap/>
            <w:vAlign w:val="center"/>
            <w:hideMark/>
          </w:tcPr>
          <w:p w14:paraId="40F8C1C8" w14:textId="77777777" w:rsidR="00795FB1" w:rsidRPr="00795FB1" w:rsidRDefault="00795FB1" w:rsidP="00795FB1">
            <w:pPr>
              <w:jc w:val="right"/>
              <w:rPr>
                <w:lang w:eastAsia="es-CR"/>
              </w:rPr>
            </w:pPr>
            <w:r w:rsidRPr="00795FB1">
              <w:rPr>
                <w:lang w:eastAsia="es-CR"/>
              </w:rPr>
              <w:t>166</w:t>
            </w:r>
          </w:p>
        </w:tc>
        <w:tc>
          <w:tcPr>
            <w:tcW w:w="723" w:type="dxa"/>
            <w:tcBorders>
              <w:top w:val="nil"/>
              <w:left w:val="nil"/>
              <w:bottom w:val="nil"/>
              <w:right w:val="nil"/>
            </w:tcBorders>
            <w:shd w:val="clear" w:color="auto" w:fill="auto"/>
            <w:noWrap/>
            <w:vAlign w:val="center"/>
            <w:hideMark/>
          </w:tcPr>
          <w:p w14:paraId="222EF93D" w14:textId="77777777" w:rsidR="00795FB1" w:rsidRPr="00795FB1" w:rsidRDefault="00795FB1" w:rsidP="00795FB1">
            <w:pPr>
              <w:jc w:val="right"/>
              <w:rPr>
                <w:lang w:eastAsia="es-CR"/>
              </w:rPr>
            </w:pPr>
            <w:r w:rsidRPr="00795FB1">
              <w:rPr>
                <w:lang w:eastAsia="es-CR"/>
              </w:rPr>
              <w:t>80</w:t>
            </w:r>
          </w:p>
        </w:tc>
        <w:tc>
          <w:tcPr>
            <w:tcW w:w="723" w:type="dxa"/>
            <w:tcBorders>
              <w:top w:val="nil"/>
              <w:left w:val="nil"/>
              <w:bottom w:val="nil"/>
              <w:right w:val="nil"/>
            </w:tcBorders>
            <w:shd w:val="clear" w:color="auto" w:fill="auto"/>
            <w:noWrap/>
            <w:vAlign w:val="center"/>
            <w:hideMark/>
          </w:tcPr>
          <w:p w14:paraId="7F1C5BFE" w14:textId="77777777" w:rsidR="00795FB1" w:rsidRPr="00795FB1" w:rsidRDefault="00795FB1" w:rsidP="00795FB1">
            <w:pPr>
              <w:jc w:val="right"/>
              <w:rPr>
                <w:lang w:eastAsia="es-CR"/>
              </w:rPr>
            </w:pPr>
            <w:r w:rsidRPr="00795FB1">
              <w:rPr>
                <w:lang w:eastAsia="es-CR"/>
              </w:rPr>
              <w:t>126</w:t>
            </w:r>
          </w:p>
        </w:tc>
        <w:tc>
          <w:tcPr>
            <w:tcW w:w="723" w:type="dxa"/>
            <w:tcBorders>
              <w:top w:val="nil"/>
              <w:left w:val="nil"/>
              <w:bottom w:val="nil"/>
              <w:right w:val="nil"/>
            </w:tcBorders>
            <w:shd w:val="clear" w:color="auto" w:fill="auto"/>
            <w:noWrap/>
            <w:vAlign w:val="center"/>
            <w:hideMark/>
          </w:tcPr>
          <w:p w14:paraId="7E02205F" w14:textId="77777777" w:rsidR="00795FB1" w:rsidRPr="00795FB1" w:rsidRDefault="00795FB1" w:rsidP="00795FB1">
            <w:pPr>
              <w:jc w:val="right"/>
              <w:rPr>
                <w:lang w:eastAsia="es-CR"/>
              </w:rPr>
            </w:pPr>
            <w:r w:rsidRPr="00795FB1">
              <w:rPr>
                <w:lang w:eastAsia="es-CR"/>
              </w:rPr>
              <w:t>75</w:t>
            </w:r>
          </w:p>
        </w:tc>
        <w:tc>
          <w:tcPr>
            <w:tcW w:w="1564" w:type="dxa"/>
            <w:tcBorders>
              <w:top w:val="nil"/>
              <w:left w:val="single" w:sz="8" w:space="0" w:color="auto"/>
              <w:bottom w:val="nil"/>
              <w:right w:val="nil"/>
            </w:tcBorders>
            <w:shd w:val="clear" w:color="auto" w:fill="auto"/>
            <w:noWrap/>
            <w:vAlign w:val="center"/>
            <w:hideMark/>
          </w:tcPr>
          <w:p w14:paraId="32A0DB84" w14:textId="77777777" w:rsidR="00795FB1" w:rsidRPr="00795FB1" w:rsidRDefault="00795FB1" w:rsidP="00795FB1">
            <w:pPr>
              <w:jc w:val="center"/>
              <w:rPr>
                <w:lang w:eastAsia="es-CR"/>
              </w:rPr>
            </w:pPr>
            <w:r w:rsidRPr="00795FB1">
              <w:rPr>
                <w:lang w:eastAsia="es-CR"/>
              </w:rPr>
              <w:t>-51</w:t>
            </w:r>
          </w:p>
        </w:tc>
      </w:tr>
      <w:tr w:rsidR="00795FB1" w:rsidRPr="00795FB1" w14:paraId="29504BAC" w14:textId="77777777" w:rsidTr="00875977">
        <w:trPr>
          <w:trHeight w:val="300"/>
        </w:trPr>
        <w:tc>
          <w:tcPr>
            <w:tcW w:w="3303" w:type="dxa"/>
            <w:tcBorders>
              <w:top w:val="nil"/>
              <w:left w:val="nil"/>
              <w:bottom w:val="nil"/>
              <w:right w:val="nil"/>
            </w:tcBorders>
            <w:shd w:val="clear" w:color="auto" w:fill="auto"/>
            <w:noWrap/>
            <w:vAlign w:val="center"/>
            <w:hideMark/>
          </w:tcPr>
          <w:p w14:paraId="343A352E" w14:textId="77777777" w:rsidR="00795FB1" w:rsidRPr="00795FB1" w:rsidRDefault="00795FB1" w:rsidP="00795FB1">
            <w:pPr>
              <w:rPr>
                <w:lang w:eastAsia="es-CR"/>
              </w:rPr>
            </w:pPr>
            <w:r w:rsidRPr="00795FB1">
              <w:rPr>
                <w:lang w:eastAsia="es-CR"/>
              </w:rPr>
              <w:t>Acción privada</w:t>
            </w:r>
          </w:p>
        </w:tc>
        <w:tc>
          <w:tcPr>
            <w:tcW w:w="724" w:type="dxa"/>
            <w:tcBorders>
              <w:top w:val="nil"/>
              <w:left w:val="single" w:sz="8" w:space="0" w:color="auto"/>
              <w:bottom w:val="nil"/>
              <w:right w:val="nil"/>
            </w:tcBorders>
            <w:shd w:val="clear" w:color="auto" w:fill="auto"/>
            <w:noWrap/>
            <w:vAlign w:val="center"/>
            <w:hideMark/>
          </w:tcPr>
          <w:p w14:paraId="3816E9D2" w14:textId="77777777" w:rsidR="00795FB1" w:rsidRPr="00795FB1" w:rsidRDefault="00795FB1" w:rsidP="00795FB1">
            <w:pPr>
              <w:jc w:val="right"/>
              <w:rPr>
                <w:lang w:eastAsia="es-CR"/>
              </w:rPr>
            </w:pPr>
            <w:r w:rsidRPr="00795FB1">
              <w:rPr>
                <w:lang w:eastAsia="es-CR"/>
              </w:rPr>
              <w:t>1</w:t>
            </w:r>
          </w:p>
        </w:tc>
        <w:tc>
          <w:tcPr>
            <w:tcW w:w="723" w:type="dxa"/>
            <w:tcBorders>
              <w:top w:val="nil"/>
              <w:left w:val="nil"/>
              <w:bottom w:val="nil"/>
              <w:right w:val="nil"/>
            </w:tcBorders>
            <w:shd w:val="clear" w:color="auto" w:fill="auto"/>
            <w:noWrap/>
            <w:vAlign w:val="center"/>
            <w:hideMark/>
          </w:tcPr>
          <w:p w14:paraId="6214FB66" w14:textId="77777777" w:rsidR="00795FB1" w:rsidRPr="00795FB1" w:rsidRDefault="00795FB1" w:rsidP="00795FB1">
            <w:pPr>
              <w:jc w:val="right"/>
              <w:rPr>
                <w:lang w:eastAsia="es-CR"/>
              </w:rPr>
            </w:pPr>
            <w:r w:rsidRPr="00795FB1">
              <w:rPr>
                <w:lang w:eastAsia="es-CR"/>
              </w:rPr>
              <w:t>1</w:t>
            </w:r>
          </w:p>
        </w:tc>
        <w:tc>
          <w:tcPr>
            <w:tcW w:w="723" w:type="dxa"/>
            <w:tcBorders>
              <w:top w:val="nil"/>
              <w:left w:val="nil"/>
              <w:bottom w:val="nil"/>
              <w:right w:val="nil"/>
            </w:tcBorders>
            <w:shd w:val="clear" w:color="auto" w:fill="auto"/>
            <w:noWrap/>
            <w:vAlign w:val="center"/>
            <w:hideMark/>
          </w:tcPr>
          <w:p w14:paraId="59FD574A" w14:textId="77777777" w:rsidR="00795FB1" w:rsidRPr="00795FB1" w:rsidRDefault="00795FB1" w:rsidP="00795FB1">
            <w:pPr>
              <w:jc w:val="right"/>
              <w:rPr>
                <w:lang w:eastAsia="es-CR"/>
              </w:rPr>
            </w:pPr>
            <w:r w:rsidRPr="00795FB1">
              <w:rPr>
                <w:lang w:eastAsia="es-CR"/>
              </w:rPr>
              <w:t>0</w:t>
            </w:r>
          </w:p>
        </w:tc>
        <w:tc>
          <w:tcPr>
            <w:tcW w:w="723" w:type="dxa"/>
            <w:tcBorders>
              <w:top w:val="nil"/>
              <w:left w:val="nil"/>
              <w:bottom w:val="nil"/>
              <w:right w:val="nil"/>
            </w:tcBorders>
            <w:shd w:val="clear" w:color="auto" w:fill="auto"/>
            <w:noWrap/>
            <w:vAlign w:val="center"/>
            <w:hideMark/>
          </w:tcPr>
          <w:p w14:paraId="670A868D" w14:textId="77777777" w:rsidR="00795FB1" w:rsidRPr="00795FB1" w:rsidRDefault="00795FB1" w:rsidP="00795FB1">
            <w:pPr>
              <w:jc w:val="right"/>
              <w:rPr>
                <w:lang w:eastAsia="es-CR"/>
              </w:rPr>
            </w:pPr>
            <w:r w:rsidRPr="00795FB1">
              <w:rPr>
                <w:lang w:eastAsia="es-CR"/>
              </w:rPr>
              <w:t>2</w:t>
            </w:r>
          </w:p>
        </w:tc>
        <w:tc>
          <w:tcPr>
            <w:tcW w:w="1564" w:type="dxa"/>
            <w:tcBorders>
              <w:top w:val="nil"/>
              <w:left w:val="single" w:sz="8" w:space="0" w:color="auto"/>
              <w:bottom w:val="nil"/>
              <w:right w:val="nil"/>
            </w:tcBorders>
            <w:shd w:val="clear" w:color="auto" w:fill="auto"/>
            <w:noWrap/>
            <w:vAlign w:val="center"/>
            <w:hideMark/>
          </w:tcPr>
          <w:p w14:paraId="19D8B2CE" w14:textId="77777777" w:rsidR="00795FB1" w:rsidRPr="00795FB1" w:rsidRDefault="00795FB1" w:rsidP="00795FB1">
            <w:pPr>
              <w:jc w:val="center"/>
              <w:rPr>
                <w:lang w:eastAsia="es-CR"/>
              </w:rPr>
            </w:pPr>
            <w:r w:rsidRPr="00795FB1">
              <w:rPr>
                <w:lang w:eastAsia="es-CR"/>
              </w:rPr>
              <w:t>2</w:t>
            </w:r>
          </w:p>
        </w:tc>
      </w:tr>
      <w:tr w:rsidR="00795FB1" w:rsidRPr="00795FB1" w14:paraId="13AF4935" w14:textId="77777777" w:rsidTr="00875977">
        <w:trPr>
          <w:trHeight w:val="310"/>
        </w:trPr>
        <w:tc>
          <w:tcPr>
            <w:tcW w:w="3303" w:type="dxa"/>
            <w:tcBorders>
              <w:top w:val="nil"/>
              <w:left w:val="nil"/>
              <w:bottom w:val="nil"/>
              <w:right w:val="nil"/>
            </w:tcBorders>
            <w:shd w:val="clear" w:color="auto" w:fill="auto"/>
            <w:noWrap/>
            <w:vAlign w:val="center"/>
            <w:hideMark/>
          </w:tcPr>
          <w:p w14:paraId="0873E03A" w14:textId="77777777" w:rsidR="00795FB1" w:rsidRPr="00795FB1" w:rsidRDefault="00795FB1" w:rsidP="00795FB1">
            <w:pPr>
              <w:rPr>
                <w:lang w:eastAsia="es-CR"/>
              </w:rPr>
            </w:pPr>
            <w:r w:rsidRPr="00795FB1">
              <w:rPr>
                <w:lang w:eastAsia="es-CR"/>
              </w:rPr>
              <w:t>Tramitación compleja</w:t>
            </w:r>
          </w:p>
        </w:tc>
        <w:tc>
          <w:tcPr>
            <w:tcW w:w="724" w:type="dxa"/>
            <w:tcBorders>
              <w:top w:val="nil"/>
              <w:left w:val="single" w:sz="8" w:space="0" w:color="auto"/>
              <w:bottom w:val="nil"/>
              <w:right w:val="nil"/>
            </w:tcBorders>
            <w:shd w:val="clear" w:color="auto" w:fill="auto"/>
            <w:noWrap/>
            <w:vAlign w:val="center"/>
            <w:hideMark/>
          </w:tcPr>
          <w:p w14:paraId="606DC345" w14:textId="77777777" w:rsidR="00795FB1" w:rsidRPr="00795FB1" w:rsidRDefault="00795FB1" w:rsidP="00795FB1">
            <w:pPr>
              <w:jc w:val="right"/>
              <w:rPr>
                <w:lang w:eastAsia="es-CR"/>
              </w:rPr>
            </w:pPr>
            <w:r w:rsidRPr="00795FB1">
              <w:rPr>
                <w:lang w:eastAsia="es-CR"/>
              </w:rPr>
              <w:t>0</w:t>
            </w:r>
          </w:p>
        </w:tc>
        <w:tc>
          <w:tcPr>
            <w:tcW w:w="723" w:type="dxa"/>
            <w:tcBorders>
              <w:top w:val="nil"/>
              <w:left w:val="nil"/>
              <w:bottom w:val="nil"/>
              <w:right w:val="nil"/>
            </w:tcBorders>
            <w:shd w:val="clear" w:color="auto" w:fill="auto"/>
            <w:noWrap/>
            <w:vAlign w:val="center"/>
            <w:hideMark/>
          </w:tcPr>
          <w:p w14:paraId="6DE922BA" w14:textId="77777777" w:rsidR="00795FB1" w:rsidRPr="00795FB1" w:rsidRDefault="00795FB1" w:rsidP="00795FB1">
            <w:pPr>
              <w:jc w:val="right"/>
              <w:rPr>
                <w:lang w:eastAsia="es-CR"/>
              </w:rPr>
            </w:pPr>
            <w:r w:rsidRPr="00795FB1">
              <w:rPr>
                <w:lang w:eastAsia="es-CR"/>
              </w:rPr>
              <w:t>0</w:t>
            </w:r>
          </w:p>
        </w:tc>
        <w:tc>
          <w:tcPr>
            <w:tcW w:w="723" w:type="dxa"/>
            <w:tcBorders>
              <w:top w:val="nil"/>
              <w:left w:val="nil"/>
              <w:bottom w:val="nil"/>
              <w:right w:val="nil"/>
            </w:tcBorders>
            <w:shd w:val="clear" w:color="auto" w:fill="auto"/>
            <w:noWrap/>
            <w:vAlign w:val="center"/>
            <w:hideMark/>
          </w:tcPr>
          <w:p w14:paraId="23E632A8" w14:textId="77777777" w:rsidR="00795FB1" w:rsidRPr="00795FB1" w:rsidRDefault="00795FB1" w:rsidP="00795FB1">
            <w:pPr>
              <w:jc w:val="right"/>
              <w:rPr>
                <w:lang w:eastAsia="es-CR"/>
              </w:rPr>
            </w:pPr>
            <w:r w:rsidRPr="00795FB1">
              <w:rPr>
                <w:lang w:eastAsia="es-CR"/>
              </w:rPr>
              <w:t>0</w:t>
            </w:r>
          </w:p>
        </w:tc>
        <w:tc>
          <w:tcPr>
            <w:tcW w:w="723" w:type="dxa"/>
            <w:tcBorders>
              <w:top w:val="nil"/>
              <w:left w:val="nil"/>
              <w:bottom w:val="nil"/>
              <w:right w:val="nil"/>
            </w:tcBorders>
            <w:shd w:val="clear" w:color="auto" w:fill="auto"/>
            <w:noWrap/>
            <w:vAlign w:val="center"/>
            <w:hideMark/>
          </w:tcPr>
          <w:p w14:paraId="51321EE3" w14:textId="77777777" w:rsidR="00795FB1" w:rsidRPr="00795FB1" w:rsidRDefault="00795FB1" w:rsidP="00795FB1">
            <w:pPr>
              <w:jc w:val="right"/>
              <w:rPr>
                <w:lang w:eastAsia="es-CR"/>
              </w:rPr>
            </w:pPr>
            <w:r w:rsidRPr="00795FB1">
              <w:rPr>
                <w:lang w:eastAsia="es-CR"/>
              </w:rPr>
              <w:t>1</w:t>
            </w:r>
          </w:p>
        </w:tc>
        <w:tc>
          <w:tcPr>
            <w:tcW w:w="1564" w:type="dxa"/>
            <w:tcBorders>
              <w:top w:val="nil"/>
              <w:left w:val="single" w:sz="8" w:space="0" w:color="auto"/>
              <w:bottom w:val="nil"/>
              <w:right w:val="nil"/>
            </w:tcBorders>
            <w:shd w:val="clear" w:color="auto" w:fill="auto"/>
            <w:noWrap/>
            <w:vAlign w:val="center"/>
            <w:hideMark/>
          </w:tcPr>
          <w:p w14:paraId="0AD7CBBA" w14:textId="77777777" w:rsidR="00795FB1" w:rsidRPr="00795FB1" w:rsidRDefault="00795FB1" w:rsidP="00795FB1">
            <w:pPr>
              <w:jc w:val="center"/>
              <w:rPr>
                <w:lang w:eastAsia="es-CR"/>
              </w:rPr>
            </w:pPr>
            <w:r w:rsidRPr="00795FB1">
              <w:rPr>
                <w:lang w:eastAsia="es-CR"/>
              </w:rPr>
              <w:t>1</w:t>
            </w:r>
          </w:p>
        </w:tc>
      </w:tr>
      <w:tr w:rsidR="00795FB1" w:rsidRPr="00795FB1" w14:paraId="6A69E776" w14:textId="77777777" w:rsidTr="00875977">
        <w:trPr>
          <w:trHeight w:val="310"/>
        </w:trPr>
        <w:tc>
          <w:tcPr>
            <w:tcW w:w="3303" w:type="dxa"/>
            <w:tcBorders>
              <w:top w:val="nil"/>
              <w:left w:val="nil"/>
              <w:bottom w:val="nil"/>
              <w:right w:val="nil"/>
            </w:tcBorders>
            <w:shd w:val="clear" w:color="auto" w:fill="auto"/>
            <w:noWrap/>
            <w:vAlign w:val="center"/>
            <w:hideMark/>
          </w:tcPr>
          <w:p w14:paraId="4698374B" w14:textId="77777777" w:rsidR="00795FB1" w:rsidRPr="00795FB1" w:rsidRDefault="00795FB1" w:rsidP="00795FB1">
            <w:pPr>
              <w:rPr>
                <w:lang w:eastAsia="es-CR"/>
              </w:rPr>
            </w:pPr>
            <w:r w:rsidRPr="00795FB1">
              <w:rPr>
                <w:lang w:eastAsia="es-CR"/>
              </w:rPr>
              <w:t>Extradición</w:t>
            </w:r>
          </w:p>
        </w:tc>
        <w:tc>
          <w:tcPr>
            <w:tcW w:w="724" w:type="dxa"/>
            <w:tcBorders>
              <w:top w:val="nil"/>
              <w:left w:val="single" w:sz="8" w:space="0" w:color="auto"/>
              <w:bottom w:val="nil"/>
              <w:right w:val="nil"/>
            </w:tcBorders>
            <w:shd w:val="clear" w:color="auto" w:fill="auto"/>
            <w:noWrap/>
            <w:vAlign w:val="center"/>
            <w:hideMark/>
          </w:tcPr>
          <w:p w14:paraId="588E0532" w14:textId="77777777" w:rsidR="00795FB1" w:rsidRPr="00795FB1" w:rsidRDefault="00795FB1" w:rsidP="00795FB1">
            <w:pPr>
              <w:jc w:val="right"/>
              <w:rPr>
                <w:lang w:eastAsia="es-CR"/>
              </w:rPr>
            </w:pPr>
            <w:r w:rsidRPr="00795FB1">
              <w:rPr>
                <w:lang w:eastAsia="es-CR"/>
              </w:rPr>
              <w:t>0</w:t>
            </w:r>
          </w:p>
        </w:tc>
        <w:tc>
          <w:tcPr>
            <w:tcW w:w="723" w:type="dxa"/>
            <w:tcBorders>
              <w:top w:val="nil"/>
              <w:left w:val="nil"/>
              <w:bottom w:val="nil"/>
              <w:right w:val="nil"/>
            </w:tcBorders>
            <w:shd w:val="clear" w:color="auto" w:fill="auto"/>
            <w:noWrap/>
            <w:vAlign w:val="center"/>
            <w:hideMark/>
          </w:tcPr>
          <w:p w14:paraId="5B6A3DE8" w14:textId="77777777" w:rsidR="00795FB1" w:rsidRPr="00795FB1" w:rsidRDefault="00795FB1" w:rsidP="00795FB1">
            <w:pPr>
              <w:jc w:val="right"/>
              <w:rPr>
                <w:lang w:eastAsia="es-CR"/>
              </w:rPr>
            </w:pPr>
            <w:r w:rsidRPr="00795FB1">
              <w:rPr>
                <w:lang w:eastAsia="es-CR"/>
              </w:rPr>
              <w:t>0</w:t>
            </w:r>
          </w:p>
        </w:tc>
        <w:tc>
          <w:tcPr>
            <w:tcW w:w="723" w:type="dxa"/>
            <w:tcBorders>
              <w:top w:val="nil"/>
              <w:left w:val="nil"/>
              <w:bottom w:val="nil"/>
              <w:right w:val="nil"/>
            </w:tcBorders>
            <w:shd w:val="clear" w:color="auto" w:fill="auto"/>
            <w:noWrap/>
            <w:vAlign w:val="center"/>
            <w:hideMark/>
          </w:tcPr>
          <w:p w14:paraId="15D5D8F5" w14:textId="77777777" w:rsidR="00795FB1" w:rsidRPr="00795FB1" w:rsidRDefault="00795FB1" w:rsidP="00795FB1">
            <w:pPr>
              <w:jc w:val="right"/>
              <w:rPr>
                <w:lang w:eastAsia="es-CR"/>
              </w:rPr>
            </w:pPr>
            <w:r w:rsidRPr="00795FB1">
              <w:rPr>
                <w:lang w:eastAsia="es-CR"/>
              </w:rPr>
              <w:t>0</w:t>
            </w:r>
          </w:p>
        </w:tc>
        <w:tc>
          <w:tcPr>
            <w:tcW w:w="723" w:type="dxa"/>
            <w:tcBorders>
              <w:top w:val="nil"/>
              <w:left w:val="nil"/>
              <w:bottom w:val="nil"/>
              <w:right w:val="nil"/>
            </w:tcBorders>
            <w:shd w:val="clear" w:color="auto" w:fill="auto"/>
            <w:noWrap/>
            <w:vAlign w:val="center"/>
            <w:hideMark/>
          </w:tcPr>
          <w:p w14:paraId="47F0E327" w14:textId="77777777" w:rsidR="00795FB1" w:rsidRPr="00795FB1" w:rsidRDefault="00795FB1" w:rsidP="00795FB1">
            <w:pPr>
              <w:jc w:val="right"/>
              <w:rPr>
                <w:lang w:eastAsia="es-CR"/>
              </w:rPr>
            </w:pPr>
            <w:r w:rsidRPr="00795FB1">
              <w:rPr>
                <w:lang w:eastAsia="es-CR"/>
              </w:rPr>
              <w:t>0</w:t>
            </w:r>
          </w:p>
        </w:tc>
        <w:tc>
          <w:tcPr>
            <w:tcW w:w="1564" w:type="dxa"/>
            <w:tcBorders>
              <w:top w:val="nil"/>
              <w:left w:val="single" w:sz="8" w:space="0" w:color="auto"/>
              <w:bottom w:val="nil"/>
              <w:right w:val="nil"/>
            </w:tcBorders>
            <w:shd w:val="clear" w:color="auto" w:fill="auto"/>
            <w:noWrap/>
            <w:vAlign w:val="center"/>
            <w:hideMark/>
          </w:tcPr>
          <w:p w14:paraId="7F473930" w14:textId="77777777" w:rsidR="00795FB1" w:rsidRPr="00795FB1" w:rsidRDefault="00795FB1" w:rsidP="00795FB1">
            <w:pPr>
              <w:jc w:val="center"/>
              <w:rPr>
                <w:lang w:eastAsia="es-CR"/>
              </w:rPr>
            </w:pPr>
            <w:r w:rsidRPr="00795FB1">
              <w:rPr>
                <w:lang w:eastAsia="es-CR"/>
              </w:rPr>
              <w:t>0</w:t>
            </w:r>
          </w:p>
        </w:tc>
      </w:tr>
      <w:tr w:rsidR="00795FB1" w:rsidRPr="00795FB1" w14:paraId="727405B6" w14:textId="77777777" w:rsidTr="00875977">
        <w:trPr>
          <w:trHeight w:val="310"/>
        </w:trPr>
        <w:tc>
          <w:tcPr>
            <w:tcW w:w="3303" w:type="dxa"/>
            <w:tcBorders>
              <w:top w:val="nil"/>
              <w:left w:val="nil"/>
              <w:bottom w:val="nil"/>
              <w:right w:val="nil"/>
            </w:tcBorders>
            <w:shd w:val="clear" w:color="auto" w:fill="auto"/>
            <w:noWrap/>
            <w:vAlign w:val="center"/>
            <w:hideMark/>
          </w:tcPr>
          <w:p w14:paraId="7BE191F9" w14:textId="77777777" w:rsidR="00795FB1" w:rsidRPr="00795FB1" w:rsidRDefault="00795FB1" w:rsidP="00795FB1">
            <w:pPr>
              <w:rPr>
                <w:lang w:eastAsia="es-CR"/>
              </w:rPr>
            </w:pPr>
            <w:r w:rsidRPr="00795FB1">
              <w:rPr>
                <w:lang w:eastAsia="es-CR"/>
              </w:rPr>
              <w:t>Otros</w:t>
            </w:r>
          </w:p>
        </w:tc>
        <w:tc>
          <w:tcPr>
            <w:tcW w:w="724" w:type="dxa"/>
            <w:tcBorders>
              <w:top w:val="nil"/>
              <w:left w:val="single" w:sz="8" w:space="0" w:color="auto"/>
              <w:bottom w:val="nil"/>
              <w:right w:val="nil"/>
            </w:tcBorders>
            <w:shd w:val="clear" w:color="auto" w:fill="auto"/>
            <w:noWrap/>
            <w:vAlign w:val="center"/>
            <w:hideMark/>
          </w:tcPr>
          <w:p w14:paraId="17AA042E" w14:textId="77777777" w:rsidR="00795FB1" w:rsidRPr="00795FB1" w:rsidRDefault="00795FB1" w:rsidP="00795FB1">
            <w:pPr>
              <w:jc w:val="right"/>
              <w:rPr>
                <w:lang w:eastAsia="es-CR"/>
              </w:rPr>
            </w:pPr>
            <w:r w:rsidRPr="00795FB1">
              <w:rPr>
                <w:lang w:eastAsia="es-CR"/>
              </w:rPr>
              <w:t>13</w:t>
            </w:r>
          </w:p>
        </w:tc>
        <w:tc>
          <w:tcPr>
            <w:tcW w:w="723" w:type="dxa"/>
            <w:tcBorders>
              <w:top w:val="nil"/>
              <w:left w:val="nil"/>
              <w:bottom w:val="nil"/>
              <w:right w:val="nil"/>
            </w:tcBorders>
            <w:shd w:val="clear" w:color="auto" w:fill="auto"/>
            <w:noWrap/>
            <w:vAlign w:val="center"/>
            <w:hideMark/>
          </w:tcPr>
          <w:p w14:paraId="706F22F6" w14:textId="77777777" w:rsidR="00795FB1" w:rsidRPr="00795FB1" w:rsidRDefault="00795FB1" w:rsidP="00795FB1">
            <w:pPr>
              <w:jc w:val="right"/>
              <w:rPr>
                <w:lang w:eastAsia="es-CR"/>
              </w:rPr>
            </w:pPr>
            <w:r w:rsidRPr="00795FB1">
              <w:rPr>
                <w:lang w:eastAsia="es-CR"/>
              </w:rPr>
              <w:t>19</w:t>
            </w:r>
          </w:p>
        </w:tc>
        <w:tc>
          <w:tcPr>
            <w:tcW w:w="723" w:type="dxa"/>
            <w:tcBorders>
              <w:top w:val="nil"/>
              <w:left w:val="nil"/>
              <w:bottom w:val="nil"/>
              <w:right w:val="nil"/>
            </w:tcBorders>
            <w:shd w:val="clear" w:color="auto" w:fill="auto"/>
            <w:noWrap/>
            <w:vAlign w:val="center"/>
            <w:hideMark/>
          </w:tcPr>
          <w:p w14:paraId="729D37CB" w14:textId="77777777" w:rsidR="00795FB1" w:rsidRPr="00795FB1" w:rsidRDefault="00795FB1" w:rsidP="00795FB1">
            <w:pPr>
              <w:jc w:val="right"/>
              <w:rPr>
                <w:lang w:eastAsia="es-CR"/>
              </w:rPr>
            </w:pPr>
            <w:r w:rsidRPr="00795FB1">
              <w:rPr>
                <w:lang w:eastAsia="es-CR"/>
              </w:rPr>
              <w:t>4</w:t>
            </w:r>
          </w:p>
        </w:tc>
        <w:tc>
          <w:tcPr>
            <w:tcW w:w="723" w:type="dxa"/>
            <w:tcBorders>
              <w:top w:val="nil"/>
              <w:left w:val="nil"/>
              <w:bottom w:val="nil"/>
              <w:right w:val="nil"/>
            </w:tcBorders>
            <w:shd w:val="clear" w:color="auto" w:fill="auto"/>
            <w:noWrap/>
            <w:vAlign w:val="center"/>
            <w:hideMark/>
          </w:tcPr>
          <w:p w14:paraId="14724D7A" w14:textId="77777777" w:rsidR="00795FB1" w:rsidRPr="00795FB1" w:rsidRDefault="00795FB1" w:rsidP="00795FB1">
            <w:pPr>
              <w:jc w:val="right"/>
              <w:rPr>
                <w:lang w:eastAsia="es-CR"/>
              </w:rPr>
            </w:pPr>
            <w:r w:rsidRPr="00795FB1">
              <w:rPr>
                <w:lang w:eastAsia="es-CR"/>
              </w:rPr>
              <w:t>29</w:t>
            </w:r>
          </w:p>
        </w:tc>
        <w:tc>
          <w:tcPr>
            <w:tcW w:w="1564" w:type="dxa"/>
            <w:tcBorders>
              <w:top w:val="nil"/>
              <w:left w:val="single" w:sz="8" w:space="0" w:color="auto"/>
              <w:bottom w:val="nil"/>
              <w:right w:val="nil"/>
            </w:tcBorders>
            <w:shd w:val="clear" w:color="auto" w:fill="auto"/>
            <w:noWrap/>
            <w:vAlign w:val="center"/>
            <w:hideMark/>
          </w:tcPr>
          <w:p w14:paraId="0012F600" w14:textId="77777777" w:rsidR="00795FB1" w:rsidRPr="00795FB1" w:rsidRDefault="00795FB1" w:rsidP="00795FB1">
            <w:pPr>
              <w:jc w:val="center"/>
              <w:rPr>
                <w:lang w:eastAsia="es-CR"/>
              </w:rPr>
            </w:pPr>
            <w:r w:rsidRPr="00795FB1">
              <w:rPr>
                <w:lang w:eastAsia="es-CR"/>
              </w:rPr>
              <w:t>25</w:t>
            </w:r>
          </w:p>
        </w:tc>
      </w:tr>
      <w:tr w:rsidR="00795FB1" w:rsidRPr="00795FB1" w14:paraId="0E57095E" w14:textId="77777777" w:rsidTr="00875977">
        <w:trPr>
          <w:trHeight w:val="320"/>
        </w:trPr>
        <w:tc>
          <w:tcPr>
            <w:tcW w:w="3303" w:type="dxa"/>
            <w:tcBorders>
              <w:top w:val="nil"/>
              <w:left w:val="nil"/>
              <w:bottom w:val="single" w:sz="8" w:space="0" w:color="auto"/>
              <w:right w:val="nil"/>
            </w:tcBorders>
            <w:shd w:val="clear" w:color="auto" w:fill="auto"/>
            <w:noWrap/>
            <w:vAlign w:val="center"/>
            <w:hideMark/>
          </w:tcPr>
          <w:p w14:paraId="680BFB4C" w14:textId="77777777" w:rsidR="00795FB1" w:rsidRPr="00795FB1" w:rsidRDefault="00795FB1" w:rsidP="00795FB1">
            <w:pPr>
              <w:rPr>
                <w:lang w:eastAsia="es-CR"/>
              </w:rPr>
            </w:pPr>
            <w:r w:rsidRPr="00795FB1">
              <w:rPr>
                <w:lang w:eastAsia="es-CR"/>
              </w:rPr>
              <w:t> </w:t>
            </w:r>
          </w:p>
        </w:tc>
        <w:tc>
          <w:tcPr>
            <w:tcW w:w="724" w:type="dxa"/>
            <w:tcBorders>
              <w:top w:val="nil"/>
              <w:left w:val="single" w:sz="8" w:space="0" w:color="auto"/>
              <w:bottom w:val="single" w:sz="8" w:space="0" w:color="auto"/>
              <w:right w:val="nil"/>
            </w:tcBorders>
            <w:shd w:val="clear" w:color="auto" w:fill="auto"/>
            <w:noWrap/>
            <w:vAlign w:val="center"/>
            <w:hideMark/>
          </w:tcPr>
          <w:p w14:paraId="2EB4748B" w14:textId="77777777" w:rsidR="00795FB1" w:rsidRPr="00795FB1" w:rsidRDefault="00795FB1" w:rsidP="00795FB1">
            <w:pPr>
              <w:jc w:val="center"/>
              <w:rPr>
                <w:lang w:eastAsia="es-CR"/>
              </w:rPr>
            </w:pPr>
            <w:r w:rsidRPr="00795FB1">
              <w:rPr>
                <w:lang w:eastAsia="es-CR"/>
              </w:rPr>
              <w:t> </w:t>
            </w:r>
          </w:p>
        </w:tc>
        <w:tc>
          <w:tcPr>
            <w:tcW w:w="723" w:type="dxa"/>
            <w:tcBorders>
              <w:top w:val="nil"/>
              <w:left w:val="nil"/>
              <w:bottom w:val="single" w:sz="8" w:space="0" w:color="auto"/>
              <w:right w:val="nil"/>
            </w:tcBorders>
            <w:shd w:val="clear" w:color="auto" w:fill="auto"/>
            <w:noWrap/>
            <w:vAlign w:val="center"/>
            <w:hideMark/>
          </w:tcPr>
          <w:p w14:paraId="5BE7BB7B" w14:textId="77777777" w:rsidR="00795FB1" w:rsidRPr="00795FB1" w:rsidRDefault="00795FB1" w:rsidP="00795FB1">
            <w:pPr>
              <w:jc w:val="center"/>
              <w:rPr>
                <w:lang w:eastAsia="es-CR"/>
              </w:rPr>
            </w:pPr>
            <w:r w:rsidRPr="00795FB1">
              <w:rPr>
                <w:lang w:eastAsia="es-CR"/>
              </w:rPr>
              <w:t> </w:t>
            </w:r>
          </w:p>
        </w:tc>
        <w:tc>
          <w:tcPr>
            <w:tcW w:w="723" w:type="dxa"/>
            <w:tcBorders>
              <w:top w:val="nil"/>
              <w:left w:val="nil"/>
              <w:bottom w:val="single" w:sz="8" w:space="0" w:color="auto"/>
              <w:right w:val="nil"/>
            </w:tcBorders>
            <w:shd w:val="clear" w:color="auto" w:fill="auto"/>
            <w:noWrap/>
            <w:vAlign w:val="center"/>
            <w:hideMark/>
          </w:tcPr>
          <w:p w14:paraId="6410465B" w14:textId="77777777" w:rsidR="00795FB1" w:rsidRPr="00795FB1" w:rsidRDefault="00795FB1" w:rsidP="00795FB1">
            <w:pPr>
              <w:jc w:val="center"/>
              <w:rPr>
                <w:lang w:eastAsia="es-CR"/>
              </w:rPr>
            </w:pPr>
            <w:r w:rsidRPr="00795FB1">
              <w:rPr>
                <w:lang w:eastAsia="es-CR"/>
              </w:rPr>
              <w:t> </w:t>
            </w:r>
          </w:p>
        </w:tc>
        <w:tc>
          <w:tcPr>
            <w:tcW w:w="723" w:type="dxa"/>
            <w:tcBorders>
              <w:top w:val="nil"/>
              <w:left w:val="nil"/>
              <w:bottom w:val="single" w:sz="8" w:space="0" w:color="auto"/>
              <w:right w:val="nil"/>
            </w:tcBorders>
            <w:shd w:val="clear" w:color="auto" w:fill="auto"/>
            <w:noWrap/>
            <w:vAlign w:val="center"/>
            <w:hideMark/>
          </w:tcPr>
          <w:p w14:paraId="5F6807BE" w14:textId="77777777" w:rsidR="00795FB1" w:rsidRPr="00795FB1" w:rsidRDefault="00795FB1" w:rsidP="00795FB1">
            <w:pPr>
              <w:jc w:val="center"/>
              <w:rPr>
                <w:lang w:eastAsia="es-CR"/>
              </w:rPr>
            </w:pPr>
            <w:r w:rsidRPr="00795FB1">
              <w:rPr>
                <w:lang w:eastAsia="es-CR"/>
              </w:rPr>
              <w:t> </w:t>
            </w:r>
          </w:p>
        </w:tc>
        <w:tc>
          <w:tcPr>
            <w:tcW w:w="1564" w:type="dxa"/>
            <w:tcBorders>
              <w:top w:val="nil"/>
              <w:left w:val="single" w:sz="8" w:space="0" w:color="auto"/>
              <w:bottom w:val="single" w:sz="8" w:space="0" w:color="auto"/>
              <w:right w:val="nil"/>
            </w:tcBorders>
            <w:shd w:val="clear" w:color="auto" w:fill="auto"/>
            <w:noWrap/>
            <w:vAlign w:val="bottom"/>
            <w:hideMark/>
          </w:tcPr>
          <w:p w14:paraId="34FDF970" w14:textId="77777777" w:rsidR="00795FB1" w:rsidRPr="00795FB1" w:rsidRDefault="00795FB1" w:rsidP="00795FB1">
            <w:pPr>
              <w:rPr>
                <w:lang w:eastAsia="es-CR"/>
              </w:rPr>
            </w:pPr>
            <w:r w:rsidRPr="00795FB1">
              <w:rPr>
                <w:lang w:eastAsia="es-CR"/>
              </w:rPr>
              <w:t> </w:t>
            </w:r>
          </w:p>
        </w:tc>
      </w:tr>
      <w:tr w:rsidR="00795FB1" w:rsidRPr="00795FB1" w14:paraId="2B518389" w14:textId="77777777" w:rsidTr="00875977">
        <w:trPr>
          <w:trHeight w:val="310"/>
        </w:trPr>
        <w:tc>
          <w:tcPr>
            <w:tcW w:w="7760" w:type="dxa"/>
            <w:gridSpan w:val="6"/>
            <w:tcBorders>
              <w:top w:val="single" w:sz="8" w:space="0" w:color="auto"/>
              <w:left w:val="nil"/>
              <w:bottom w:val="nil"/>
              <w:right w:val="nil"/>
            </w:tcBorders>
            <w:shd w:val="clear" w:color="auto" w:fill="auto"/>
            <w:noWrap/>
            <w:vAlign w:val="center"/>
            <w:hideMark/>
          </w:tcPr>
          <w:p w14:paraId="3C0F2028"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712FF2E9" w14:textId="77777777" w:rsidR="00795FB1" w:rsidRPr="00795FB1" w:rsidRDefault="00795FB1" w:rsidP="00795FB1">
      <w:pPr>
        <w:tabs>
          <w:tab w:val="left" w:pos="6910"/>
        </w:tabs>
      </w:pPr>
      <w:r w:rsidRPr="00795FB1">
        <w:tab/>
      </w:r>
    </w:p>
    <w:p w14:paraId="5786D42C" w14:textId="77777777" w:rsidR="00795FB1" w:rsidRPr="00795FB1" w:rsidRDefault="00795FB1" w:rsidP="00795FB1">
      <w:pPr>
        <w:widowControl w:val="0"/>
        <w:ind w:left="851" w:right="851" w:firstLine="709"/>
        <w:jc w:val="both"/>
      </w:pPr>
      <w:r w:rsidRPr="00795FB1">
        <w:t>A continuación, se desglosa el total de asuntos entrados en los tribunales penales en procesos ordinarios 10 896 y de los procesos de flagrancia 8 109 (19 005), según la procedencia, donde se establece que, la mayor cantidad de expedientes provienen de los juzgados penales acaparando el 53,9% de los casos (10 242), experimentado una disminución de 3 143 expedientes al compararlo con el 2019 en los procesos ordinarios.</w:t>
      </w:r>
    </w:p>
    <w:p w14:paraId="6A867BD1" w14:textId="77777777" w:rsidR="00795FB1" w:rsidRPr="00795FB1" w:rsidRDefault="00795FB1" w:rsidP="00795FB1">
      <w:pPr>
        <w:widowControl w:val="0"/>
        <w:ind w:left="851" w:right="851" w:firstLine="709"/>
        <w:jc w:val="both"/>
      </w:pPr>
    </w:p>
    <w:p w14:paraId="4448E6FA" w14:textId="77777777" w:rsidR="00795FB1" w:rsidRPr="00795FB1" w:rsidRDefault="00795FB1" w:rsidP="00795FB1">
      <w:pPr>
        <w:widowControl w:val="0"/>
        <w:ind w:left="851" w:right="851" w:firstLine="709"/>
        <w:jc w:val="both"/>
      </w:pPr>
      <w:r w:rsidRPr="00795FB1">
        <w:t xml:space="preserve">Por otra parte, de los 7 877 casos que se catalogan en “otras oficinas”, sobresalen las causas entradas provenientes de las Fiscalías de Flagrancia </w:t>
      </w:r>
      <w:r w:rsidRPr="00795FB1">
        <w:lastRenderedPageBreak/>
        <w:t>(7 293), abarcando el 92.6% de ese total de casos entrados (19 005).</w:t>
      </w:r>
    </w:p>
    <w:tbl>
      <w:tblPr>
        <w:tblW w:w="7075" w:type="dxa"/>
        <w:tblInd w:w="865" w:type="dxa"/>
        <w:tblCellMar>
          <w:left w:w="70" w:type="dxa"/>
          <w:right w:w="70" w:type="dxa"/>
        </w:tblCellMar>
        <w:tblLook w:val="04A0" w:firstRow="1" w:lastRow="0" w:firstColumn="1" w:lastColumn="0" w:noHBand="0" w:noVBand="1"/>
      </w:tblPr>
      <w:tblGrid>
        <w:gridCol w:w="2032"/>
        <w:gridCol w:w="761"/>
        <w:gridCol w:w="761"/>
        <w:gridCol w:w="761"/>
        <w:gridCol w:w="761"/>
        <w:gridCol w:w="761"/>
        <w:gridCol w:w="1238"/>
      </w:tblGrid>
      <w:tr w:rsidR="00795FB1" w:rsidRPr="00795FB1" w14:paraId="2FA5B27B" w14:textId="77777777" w:rsidTr="00875977">
        <w:trPr>
          <w:trHeight w:val="230"/>
        </w:trPr>
        <w:tc>
          <w:tcPr>
            <w:tcW w:w="7075" w:type="dxa"/>
            <w:gridSpan w:val="7"/>
            <w:tcBorders>
              <w:top w:val="nil"/>
              <w:left w:val="nil"/>
              <w:bottom w:val="nil"/>
              <w:right w:val="nil"/>
            </w:tcBorders>
            <w:shd w:val="clear" w:color="auto" w:fill="auto"/>
            <w:noWrap/>
            <w:vAlign w:val="center"/>
            <w:hideMark/>
          </w:tcPr>
          <w:p w14:paraId="3BD1EDCC" w14:textId="77777777" w:rsidR="00795FB1" w:rsidRPr="00795FB1" w:rsidRDefault="00795FB1" w:rsidP="00795FB1">
            <w:pPr>
              <w:jc w:val="center"/>
              <w:rPr>
                <w:b/>
                <w:bCs/>
                <w:lang w:eastAsia="es-CR"/>
              </w:rPr>
            </w:pPr>
          </w:p>
          <w:p w14:paraId="7F9C70F0" w14:textId="77777777" w:rsidR="00795FB1" w:rsidRPr="00795FB1" w:rsidRDefault="00795FB1" w:rsidP="00795FB1">
            <w:pPr>
              <w:jc w:val="center"/>
              <w:rPr>
                <w:b/>
                <w:bCs/>
                <w:lang w:eastAsia="es-CR"/>
              </w:rPr>
            </w:pPr>
            <w:r w:rsidRPr="00795FB1">
              <w:rPr>
                <w:b/>
                <w:bCs/>
                <w:lang w:eastAsia="es-CR"/>
              </w:rPr>
              <w:t>Cuadro 3.3</w:t>
            </w:r>
          </w:p>
        </w:tc>
      </w:tr>
      <w:tr w:rsidR="00795FB1" w:rsidRPr="00795FB1" w14:paraId="23CDE615" w14:textId="77777777" w:rsidTr="00875977">
        <w:trPr>
          <w:trHeight w:val="200"/>
        </w:trPr>
        <w:tc>
          <w:tcPr>
            <w:tcW w:w="7075" w:type="dxa"/>
            <w:gridSpan w:val="7"/>
            <w:tcBorders>
              <w:top w:val="nil"/>
              <w:left w:val="nil"/>
              <w:bottom w:val="nil"/>
              <w:right w:val="nil"/>
            </w:tcBorders>
            <w:shd w:val="clear" w:color="auto" w:fill="auto"/>
            <w:noWrap/>
            <w:vAlign w:val="center"/>
            <w:hideMark/>
          </w:tcPr>
          <w:p w14:paraId="02BCE5F0" w14:textId="77777777" w:rsidR="00795FB1" w:rsidRPr="00795FB1" w:rsidRDefault="00795FB1" w:rsidP="00795FB1">
            <w:pPr>
              <w:jc w:val="center"/>
              <w:rPr>
                <w:b/>
                <w:bCs/>
                <w:lang w:eastAsia="es-CR"/>
              </w:rPr>
            </w:pPr>
            <w:r w:rsidRPr="00795FB1">
              <w:rPr>
                <w:b/>
                <w:bCs/>
                <w:lang w:eastAsia="es-CR"/>
              </w:rPr>
              <w:t>Casos entrados en los tribunales penales (procesos ordinarios y flagrancia) según despacho de procedencia</w:t>
            </w:r>
          </w:p>
        </w:tc>
      </w:tr>
      <w:tr w:rsidR="00795FB1" w:rsidRPr="00795FB1" w14:paraId="03B41D29" w14:textId="77777777" w:rsidTr="00875977">
        <w:trPr>
          <w:trHeight w:val="220"/>
        </w:trPr>
        <w:tc>
          <w:tcPr>
            <w:tcW w:w="7075" w:type="dxa"/>
            <w:gridSpan w:val="7"/>
            <w:tcBorders>
              <w:top w:val="nil"/>
              <w:left w:val="nil"/>
              <w:bottom w:val="single" w:sz="8" w:space="0" w:color="auto"/>
              <w:right w:val="nil"/>
            </w:tcBorders>
            <w:shd w:val="clear" w:color="auto" w:fill="auto"/>
            <w:noWrap/>
            <w:vAlign w:val="center"/>
            <w:hideMark/>
          </w:tcPr>
          <w:p w14:paraId="23897E95" w14:textId="77777777" w:rsidR="00795FB1" w:rsidRDefault="00795FB1" w:rsidP="00795FB1">
            <w:pPr>
              <w:jc w:val="center"/>
              <w:rPr>
                <w:b/>
                <w:bCs/>
                <w:lang w:eastAsia="es-CR"/>
              </w:rPr>
            </w:pPr>
            <w:r w:rsidRPr="00795FB1">
              <w:rPr>
                <w:b/>
                <w:bCs/>
                <w:lang w:eastAsia="es-CR"/>
              </w:rPr>
              <w:t xml:space="preserve"> Período 2016-2020</w:t>
            </w:r>
          </w:p>
          <w:p w14:paraId="2D006875" w14:textId="7008FAC6" w:rsidR="00795FB1" w:rsidRPr="00795FB1" w:rsidRDefault="00795FB1" w:rsidP="00795FB1">
            <w:pPr>
              <w:jc w:val="center"/>
              <w:rPr>
                <w:b/>
                <w:bCs/>
                <w:lang w:eastAsia="es-CR"/>
              </w:rPr>
            </w:pPr>
          </w:p>
        </w:tc>
      </w:tr>
      <w:tr w:rsidR="00795FB1" w:rsidRPr="00795FB1" w14:paraId="4BE03799" w14:textId="77777777" w:rsidTr="00875977">
        <w:trPr>
          <w:trHeight w:val="300"/>
        </w:trPr>
        <w:tc>
          <w:tcPr>
            <w:tcW w:w="2032" w:type="dxa"/>
            <w:vMerge w:val="restart"/>
            <w:tcBorders>
              <w:top w:val="nil"/>
              <w:left w:val="nil"/>
              <w:bottom w:val="single" w:sz="8" w:space="0" w:color="000000"/>
              <w:right w:val="nil"/>
            </w:tcBorders>
            <w:shd w:val="clear" w:color="auto" w:fill="auto"/>
            <w:noWrap/>
            <w:vAlign w:val="center"/>
            <w:hideMark/>
          </w:tcPr>
          <w:p w14:paraId="2FCF5A67" w14:textId="77777777" w:rsidR="00795FB1" w:rsidRPr="00795FB1" w:rsidRDefault="00795FB1" w:rsidP="00795FB1">
            <w:pPr>
              <w:jc w:val="center"/>
              <w:rPr>
                <w:b/>
                <w:bCs/>
                <w:lang w:eastAsia="es-CR"/>
              </w:rPr>
            </w:pPr>
            <w:r w:rsidRPr="00795FB1">
              <w:rPr>
                <w:b/>
                <w:bCs/>
                <w:lang w:eastAsia="es-CR"/>
              </w:rPr>
              <w:t>Procedencia</w:t>
            </w:r>
          </w:p>
        </w:tc>
        <w:tc>
          <w:tcPr>
            <w:tcW w:w="380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CBF736" w14:textId="77777777" w:rsidR="00795FB1" w:rsidRPr="00795FB1" w:rsidRDefault="00795FB1" w:rsidP="00795FB1">
            <w:pPr>
              <w:jc w:val="center"/>
              <w:rPr>
                <w:b/>
                <w:bCs/>
                <w:lang w:eastAsia="es-CR"/>
              </w:rPr>
            </w:pPr>
            <w:r w:rsidRPr="00795FB1">
              <w:rPr>
                <w:b/>
                <w:bCs/>
                <w:lang w:eastAsia="es-CR"/>
              </w:rPr>
              <w:t>Casos Entrados</w:t>
            </w:r>
          </w:p>
        </w:tc>
        <w:tc>
          <w:tcPr>
            <w:tcW w:w="1238" w:type="dxa"/>
            <w:vMerge w:val="restart"/>
            <w:tcBorders>
              <w:top w:val="nil"/>
              <w:left w:val="single" w:sz="8" w:space="0" w:color="auto"/>
              <w:bottom w:val="single" w:sz="8" w:space="0" w:color="000000"/>
              <w:right w:val="nil"/>
            </w:tcBorders>
            <w:shd w:val="clear" w:color="auto" w:fill="auto"/>
            <w:vAlign w:val="center"/>
            <w:hideMark/>
          </w:tcPr>
          <w:p w14:paraId="6BD7ABA1" w14:textId="77777777" w:rsidR="00795FB1" w:rsidRPr="00795FB1" w:rsidRDefault="00795FB1" w:rsidP="00795FB1">
            <w:pPr>
              <w:jc w:val="center"/>
              <w:rPr>
                <w:b/>
                <w:bCs/>
                <w:lang w:eastAsia="es-CR"/>
              </w:rPr>
            </w:pPr>
            <w:r w:rsidRPr="00795FB1">
              <w:rPr>
                <w:b/>
                <w:bCs/>
                <w:lang w:eastAsia="es-CR"/>
              </w:rPr>
              <w:t>Variación absoluta</w:t>
            </w:r>
          </w:p>
        </w:tc>
      </w:tr>
      <w:tr w:rsidR="00795FB1" w:rsidRPr="00795FB1" w14:paraId="0AA542AF" w14:textId="77777777" w:rsidTr="00875977">
        <w:trPr>
          <w:trHeight w:val="300"/>
        </w:trPr>
        <w:tc>
          <w:tcPr>
            <w:tcW w:w="2032" w:type="dxa"/>
            <w:vMerge/>
            <w:tcBorders>
              <w:top w:val="nil"/>
              <w:left w:val="nil"/>
              <w:bottom w:val="single" w:sz="8" w:space="0" w:color="000000"/>
              <w:right w:val="nil"/>
            </w:tcBorders>
            <w:vAlign w:val="center"/>
            <w:hideMark/>
          </w:tcPr>
          <w:p w14:paraId="73C1C903" w14:textId="77777777" w:rsidR="00795FB1" w:rsidRPr="00795FB1" w:rsidRDefault="00795FB1" w:rsidP="00795FB1">
            <w:pPr>
              <w:rPr>
                <w:b/>
                <w:bCs/>
                <w:lang w:eastAsia="es-CR"/>
              </w:rPr>
            </w:pPr>
          </w:p>
        </w:tc>
        <w:tc>
          <w:tcPr>
            <w:tcW w:w="761" w:type="dxa"/>
            <w:tcBorders>
              <w:top w:val="nil"/>
              <w:left w:val="single" w:sz="8" w:space="0" w:color="auto"/>
              <w:bottom w:val="single" w:sz="8" w:space="0" w:color="auto"/>
              <w:right w:val="nil"/>
            </w:tcBorders>
            <w:shd w:val="clear" w:color="auto" w:fill="auto"/>
            <w:noWrap/>
            <w:vAlign w:val="center"/>
            <w:hideMark/>
          </w:tcPr>
          <w:p w14:paraId="6C496F86" w14:textId="77777777" w:rsidR="00795FB1" w:rsidRPr="00795FB1" w:rsidRDefault="00795FB1" w:rsidP="00795FB1">
            <w:pPr>
              <w:jc w:val="center"/>
              <w:rPr>
                <w:b/>
                <w:bCs/>
                <w:lang w:eastAsia="es-CR"/>
              </w:rPr>
            </w:pPr>
            <w:r w:rsidRPr="00795FB1">
              <w:rPr>
                <w:b/>
                <w:bCs/>
                <w:lang w:eastAsia="es-CR"/>
              </w:rPr>
              <w:t>2016</w:t>
            </w:r>
          </w:p>
        </w:tc>
        <w:tc>
          <w:tcPr>
            <w:tcW w:w="761" w:type="dxa"/>
            <w:tcBorders>
              <w:top w:val="nil"/>
              <w:left w:val="nil"/>
              <w:bottom w:val="single" w:sz="8" w:space="0" w:color="auto"/>
              <w:right w:val="nil"/>
            </w:tcBorders>
            <w:shd w:val="clear" w:color="auto" w:fill="auto"/>
            <w:noWrap/>
            <w:vAlign w:val="center"/>
            <w:hideMark/>
          </w:tcPr>
          <w:p w14:paraId="58485633" w14:textId="77777777" w:rsidR="00795FB1" w:rsidRPr="00795FB1" w:rsidRDefault="00795FB1" w:rsidP="00795FB1">
            <w:pPr>
              <w:jc w:val="center"/>
              <w:rPr>
                <w:b/>
                <w:bCs/>
                <w:lang w:eastAsia="es-CR"/>
              </w:rPr>
            </w:pPr>
            <w:r w:rsidRPr="00795FB1">
              <w:rPr>
                <w:b/>
                <w:bCs/>
                <w:lang w:eastAsia="es-CR"/>
              </w:rPr>
              <w:t>2017</w:t>
            </w:r>
          </w:p>
        </w:tc>
        <w:tc>
          <w:tcPr>
            <w:tcW w:w="761" w:type="dxa"/>
            <w:tcBorders>
              <w:top w:val="nil"/>
              <w:left w:val="nil"/>
              <w:bottom w:val="single" w:sz="8" w:space="0" w:color="auto"/>
              <w:right w:val="nil"/>
            </w:tcBorders>
            <w:shd w:val="clear" w:color="auto" w:fill="auto"/>
            <w:noWrap/>
            <w:vAlign w:val="center"/>
            <w:hideMark/>
          </w:tcPr>
          <w:p w14:paraId="6A1FB95E" w14:textId="77777777" w:rsidR="00795FB1" w:rsidRPr="00795FB1" w:rsidRDefault="00795FB1" w:rsidP="00795FB1">
            <w:pPr>
              <w:jc w:val="center"/>
              <w:rPr>
                <w:b/>
                <w:bCs/>
                <w:lang w:eastAsia="es-CR"/>
              </w:rPr>
            </w:pPr>
            <w:r w:rsidRPr="00795FB1">
              <w:rPr>
                <w:b/>
                <w:bCs/>
                <w:lang w:eastAsia="es-CR"/>
              </w:rPr>
              <w:t>2018</w:t>
            </w:r>
          </w:p>
        </w:tc>
        <w:tc>
          <w:tcPr>
            <w:tcW w:w="761" w:type="dxa"/>
            <w:tcBorders>
              <w:top w:val="nil"/>
              <w:left w:val="nil"/>
              <w:bottom w:val="single" w:sz="8" w:space="0" w:color="auto"/>
              <w:right w:val="nil"/>
            </w:tcBorders>
            <w:shd w:val="clear" w:color="auto" w:fill="auto"/>
            <w:noWrap/>
            <w:vAlign w:val="center"/>
            <w:hideMark/>
          </w:tcPr>
          <w:p w14:paraId="5E1738FE" w14:textId="77777777" w:rsidR="00795FB1" w:rsidRPr="00795FB1" w:rsidRDefault="00795FB1" w:rsidP="00795FB1">
            <w:pPr>
              <w:jc w:val="center"/>
              <w:rPr>
                <w:b/>
                <w:bCs/>
                <w:lang w:eastAsia="es-CR"/>
              </w:rPr>
            </w:pPr>
            <w:r w:rsidRPr="00795FB1">
              <w:rPr>
                <w:b/>
                <w:bCs/>
                <w:lang w:eastAsia="es-CR"/>
              </w:rPr>
              <w:t>2019</w:t>
            </w:r>
          </w:p>
        </w:tc>
        <w:tc>
          <w:tcPr>
            <w:tcW w:w="761" w:type="dxa"/>
            <w:tcBorders>
              <w:top w:val="nil"/>
              <w:left w:val="nil"/>
              <w:bottom w:val="single" w:sz="8" w:space="0" w:color="auto"/>
              <w:right w:val="single" w:sz="8" w:space="0" w:color="auto"/>
            </w:tcBorders>
            <w:shd w:val="clear" w:color="auto" w:fill="auto"/>
            <w:noWrap/>
            <w:vAlign w:val="center"/>
            <w:hideMark/>
          </w:tcPr>
          <w:p w14:paraId="3BF24D0D" w14:textId="77777777" w:rsidR="00795FB1" w:rsidRPr="00795FB1" w:rsidRDefault="00795FB1" w:rsidP="00795FB1">
            <w:pPr>
              <w:jc w:val="center"/>
              <w:rPr>
                <w:b/>
                <w:bCs/>
                <w:lang w:eastAsia="es-CR"/>
              </w:rPr>
            </w:pPr>
            <w:r w:rsidRPr="00795FB1">
              <w:rPr>
                <w:b/>
                <w:bCs/>
                <w:lang w:eastAsia="es-CR"/>
              </w:rPr>
              <w:t>2020</w:t>
            </w:r>
          </w:p>
        </w:tc>
        <w:tc>
          <w:tcPr>
            <w:tcW w:w="1238" w:type="dxa"/>
            <w:vMerge/>
            <w:tcBorders>
              <w:top w:val="nil"/>
              <w:left w:val="single" w:sz="8" w:space="0" w:color="auto"/>
              <w:bottom w:val="single" w:sz="8" w:space="0" w:color="000000"/>
              <w:right w:val="nil"/>
            </w:tcBorders>
            <w:vAlign w:val="center"/>
            <w:hideMark/>
          </w:tcPr>
          <w:p w14:paraId="5982D153" w14:textId="77777777" w:rsidR="00795FB1" w:rsidRPr="00795FB1" w:rsidRDefault="00795FB1" w:rsidP="00795FB1">
            <w:pPr>
              <w:rPr>
                <w:b/>
                <w:bCs/>
                <w:lang w:eastAsia="es-CR"/>
              </w:rPr>
            </w:pPr>
          </w:p>
        </w:tc>
      </w:tr>
      <w:tr w:rsidR="00795FB1" w:rsidRPr="00795FB1" w14:paraId="38D5865F" w14:textId="77777777" w:rsidTr="00875977">
        <w:trPr>
          <w:trHeight w:val="290"/>
        </w:trPr>
        <w:tc>
          <w:tcPr>
            <w:tcW w:w="2032" w:type="dxa"/>
            <w:tcBorders>
              <w:top w:val="nil"/>
              <w:left w:val="nil"/>
              <w:bottom w:val="nil"/>
              <w:right w:val="nil"/>
            </w:tcBorders>
            <w:shd w:val="clear" w:color="auto" w:fill="auto"/>
            <w:noWrap/>
            <w:vAlign w:val="center"/>
            <w:hideMark/>
          </w:tcPr>
          <w:p w14:paraId="00FBEBC6" w14:textId="77777777" w:rsidR="00795FB1" w:rsidRPr="00795FB1" w:rsidRDefault="00795FB1" w:rsidP="00795FB1">
            <w:pPr>
              <w:jc w:val="center"/>
              <w:rPr>
                <w:b/>
                <w:bCs/>
                <w:lang w:eastAsia="es-CR"/>
              </w:rPr>
            </w:pPr>
          </w:p>
        </w:tc>
        <w:tc>
          <w:tcPr>
            <w:tcW w:w="761" w:type="dxa"/>
            <w:tcBorders>
              <w:top w:val="nil"/>
              <w:left w:val="single" w:sz="8" w:space="0" w:color="auto"/>
              <w:bottom w:val="nil"/>
              <w:right w:val="nil"/>
            </w:tcBorders>
            <w:shd w:val="clear" w:color="auto" w:fill="auto"/>
            <w:noWrap/>
            <w:vAlign w:val="center"/>
            <w:hideMark/>
          </w:tcPr>
          <w:p w14:paraId="5B90C73F" w14:textId="77777777" w:rsidR="00795FB1" w:rsidRPr="00795FB1" w:rsidRDefault="00795FB1" w:rsidP="00795FB1">
            <w:pPr>
              <w:jc w:val="right"/>
              <w:rPr>
                <w:lang w:eastAsia="es-CR"/>
              </w:rPr>
            </w:pPr>
            <w:r w:rsidRPr="00795FB1">
              <w:rPr>
                <w:lang w:eastAsia="es-CR"/>
              </w:rPr>
              <w:t> </w:t>
            </w:r>
          </w:p>
        </w:tc>
        <w:tc>
          <w:tcPr>
            <w:tcW w:w="761" w:type="dxa"/>
            <w:tcBorders>
              <w:top w:val="nil"/>
              <w:left w:val="nil"/>
              <w:bottom w:val="nil"/>
              <w:right w:val="nil"/>
            </w:tcBorders>
            <w:shd w:val="clear" w:color="auto" w:fill="auto"/>
            <w:noWrap/>
            <w:vAlign w:val="center"/>
            <w:hideMark/>
          </w:tcPr>
          <w:p w14:paraId="5C389E31" w14:textId="77777777" w:rsidR="00795FB1" w:rsidRPr="00795FB1" w:rsidRDefault="00795FB1" w:rsidP="00795FB1">
            <w:pPr>
              <w:jc w:val="right"/>
              <w:rPr>
                <w:lang w:eastAsia="es-CR"/>
              </w:rPr>
            </w:pPr>
          </w:p>
        </w:tc>
        <w:tc>
          <w:tcPr>
            <w:tcW w:w="761" w:type="dxa"/>
            <w:tcBorders>
              <w:top w:val="nil"/>
              <w:left w:val="nil"/>
              <w:bottom w:val="nil"/>
              <w:right w:val="nil"/>
            </w:tcBorders>
            <w:shd w:val="clear" w:color="auto" w:fill="auto"/>
            <w:noWrap/>
            <w:vAlign w:val="center"/>
            <w:hideMark/>
          </w:tcPr>
          <w:p w14:paraId="0319AF19" w14:textId="77777777" w:rsidR="00795FB1" w:rsidRPr="00795FB1" w:rsidRDefault="00795FB1" w:rsidP="00795FB1">
            <w:pPr>
              <w:jc w:val="right"/>
              <w:rPr>
                <w:lang w:eastAsia="es-CR"/>
              </w:rPr>
            </w:pPr>
          </w:p>
        </w:tc>
        <w:tc>
          <w:tcPr>
            <w:tcW w:w="761" w:type="dxa"/>
            <w:tcBorders>
              <w:top w:val="nil"/>
              <w:left w:val="nil"/>
              <w:bottom w:val="nil"/>
              <w:right w:val="nil"/>
            </w:tcBorders>
            <w:shd w:val="clear" w:color="auto" w:fill="auto"/>
            <w:noWrap/>
            <w:vAlign w:val="center"/>
            <w:hideMark/>
          </w:tcPr>
          <w:p w14:paraId="0B5EF7C6" w14:textId="77777777" w:rsidR="00795FB1" w:rsidRPr="00795FB1" w:rsidRDefault="00795FB1" w:rsidP="00795FB1">
            <w:pPr>
              <w:jc w:val="right"/>
              <w:rPr>
                <w:lang w:eastAsia="es-CR"/>
              </w:rPr>
            </w:pPr>
          </w:p>
        </w:tc>
        <w:tc>
          <w:tcPr>
            <w:tcW w:w="761" w:type="dxa"/>
            <w:tcBorders>
              <w:top w:val="nil"/>
              <w:left w:val="nil"/>
              <w:bottom w:val="nil"/>
              <w:right w:val="single" w:sz="8" w:space="0" w:color="auto"/>
            </w:tcBorders>
            <w:shd w:val="clear" w:color="auto" w:fill="auto"/>
            <w:noWrap/>
            <w:vAlign w:val="bottom"/>
            <w:hideMark/>
          </w:tcPr>
          <w:p w14:paraId="5554286B" w14:textId="77777777" w:rsidR="00795FB1" w:rsidRPr="00795FB1" w:rsidRDefault="00795FB1" w:rsidP="00795FB1">
            <w:pPr>
              <w:rPr>
                <w:lang w:eastAsia="es-CR"/>
              </w:rPr>
            </w:pPr>
            <w:r w:rsidRPr="00795FB1">
              <w:rPr>
                <w:lang w:eastAsia="es-CR"/>
              </w:rPr>
              <w:t> </w:t>
            </w:r>
          </w:p>
        </w:tc>
        <w:tc>
          <w:tcPr>
            <w:tcW w:w="1238" w:type="dxa"/>
            <w:tcBorders>
              <w:top w:val="nil"/>
              <w:left w:val="nil"/>
              <w:bottom w:val="nil"/>
              <w:right w:val="nil"/>
            </w:tcBorders>
            <w:shd w:val="clear" w:color="auto" w:fill="auto"/>
            <w:vAlign w:val="center"/>
            <w:hideMark/>
          </w:tcPr>
          <w:p w14:paraId="189F7844" w14:textId="77777777" w:rsidR="00795FB1" w:rsidRPr="00795FB1" w:rsidRDefault="00795FB1" w:rsidP="00795FB1">
            <w:pPr>
              <w:jc w:val="right"/>
              <w:rPr>
                <w:lang w:eastAsia="es-CR"/>
              </w:rPr>
            </w:pPr>
            <w:r w:rsidRPr="00795FB1">
              <w:rPr>
                <w:lang w:eastAsia="es-CR"/>
              </w:rPr>
              <w:t> </w:t>
            </w:r>
          </w:p>
        </w:tc>
      </w:tr>
      <w:tr w:rsidR="00795FB1" w:rsidRPr="00795FB1" w14:paraId="44D304C4" w14:textId="77777777" w:rsidTr="00875977">
        <w:trPr>
          <w:trHeight w:val="290"/>
        </w:trPr>
        <w:tc>
          <w:tcPr>
            <w:tcW w:w="2032" w:type="dxa"/>
            <w:tcBorders>
              <w:top w:val="nil"/>
              <w:left w:val="nil"/>
              <w:bottom w:val="nil"/>
              <w:right w:val="nil"/>
            </w:tcBorders>
            <w:shd w:val="clear" w:color="auto" w:fill="auto"/>
            <w:noWrap/>
            <w:vAlign w:val="center"/>
            <w:hideMark/>
          </w:tcPr>
          <w:p w14:paraId="7290B0CB" w14:textId="77777777" w:rsidR="00795FB1" w:rsidRPr="00795FB1" w:rsidRDefault="00795FB1" w:rsidP="00795FB1">
            <w:pPr>
              <w:jc w:val="center"/>
              <w:rPr>
                <w:b/>
                <w:bCs/>
                <w:lang w:eastAsia="es-CR"/>
              </w:rPr>
            </w:pPr>
            <w:r w:rsidRPr="00795FB1">
              <w:rPr>
                <w:b/>
                <w:bCs/>
                <w:lang w:eastAsia="es-CR"/>
              </w:rPr>
              <w:t>Total</w:t>
            </w:r>
          </w:p>
        </w:tc>
        <w:tc>
          <w:tcPr>
            <w:tcW w:w="761" w:type="dxa"/>
            <w:tcBorders>
              <w:top w:val="nil"/>
              <w:left w:val="single" w:sz="8" w:space="0" w:color="auto"/>
              <w:bottom w:val="nil"/>
              <w:right w:val="nil"/>
            </w:tcBorders>
            <w:shd w:val="clear" w:color="auto" w:fill="auto"/>
            <w:noWrap/>
            <w:vAlign w:val="center"/>
            <w:hideMark/>
          </w:tcPr>
          <w:p w14:paraId="33DB441F" w14:textId="77777777" w:rsidR="00795FB1" w:rsidRPr="00795FB1" w:rsidRDefault="00795FB1" w:rsidP="00795FB1">
            <w:pPr>
              <w:jc w:val="right"/>
              <w:rPr>
                <w:b/>
                <w:bCs/>
                <w:lang w:eastAsia="es-CR"/>
              </w:rPr>
            </w:pPr>
            <w:r w:rsidRPr="00795FB1">
              <w:rPr>
                <w:b/>
                <w:bCs/>
                <w:lang w:eastAsia="es-CR"/>
              </w:rPr>
              <w:t>19 655</w:t>
            </w:r>
          </w:p>
        </w:tc>
        <w:tc>
          <w:tcPr>
            <w:tcW w:w="761" w:type="dxa"/>
            <w:tcBorders>
              <w:top w:val="nil"/>
              <w:left w:val="nil"/>
              <w:bottom w:val="nil"/>
              <w:right w:val="nil"/>
            </w:tcBorders>
            <w:shd w:val="clear" w:color="auto" w:fill="auto"/>
            <w:noWrap/>
            <w:vAlign w:val="center"/>
            <w:hideMark/>
          </w:tcPr>
          <w:p w14:paraId="7DD13425" w14:textId="77777777" w:rsidR="00795FB1" w:rsidRPr="00795FB1" w:rsidRDefault="00795FB1" w:rsidP="00795FB1">
            <w:pPr>
              <w:jc w:val="right"/>
              <w:rPr>
                <w:b/>
                <w:bCs/>
                <w:lang w:eastAsia="es-CR"/>
              </w:rPr>
            </w:pPr>
            <w:r w:rsidRPr="00795FB1">
              <w:rPr>
                <w:b/>
                <w:bCs/>
                <w:lang w:eastAsia="es-CR"/>
              </w:rPr>
              <w:t>20 187</w:t>
            </w:r>
          </w:p>
        </w:tc>
        <w:tc>
          <w:tcPr>
            <w:tcW w:w="761" w:type="dxa"/>
            <w:tcBorders>
              <w:top w:val="nil"/>
              <w:left w:val="nil"/>
              <w:bottom w:val="nil"/>
              <w:right w:val="nil"/>
            </w:tcBorders>
            <w:shd w:val="clear" w:color="auto" w:fill="auto"/>
            <w:noWrap/>
            <w:vAlign w:val="center"/>
            <w:hideMark/>
          </w:tcPr>
          <w:p w14:paraId="5DCA7C4E" w14:textId="77777777" w:rsidR="00795FB1" w:rsidRPr="00795FB1" w:rsidRDefault="00795FB1" w:rsidP="00795FB1">
            <w:pPr>
              <w:jc w:val="right"/>
              <w:rPr>
                <w:b/>
                <w:bCs/>
                <w:lang w:eastAsia="es-CR"/>
              </w:rPr>
            </w:pPr>
            <w:r w:rsidRPr="00795FB1">
              <w:rPr>
                <w:b/>
                <w:bCs/>
                <w:lang w:eastAsia="es-CR"/>
              </w:rPr>
              <w:t>19 609</w:t>
            </w:r>
          </w:p>
        </w:tc>
        <w:tc>
          <w:tcPr>
            <w:tcW w:w="761" w:type="dxa"/>
            <w:tcBorders>
              <w:top w:val="nil"/>
              <w:left w:val="nil"/>
              <w:bottom w:val="nil"/>
              <w:right w:val="nil"/>
            </w:tcBorders>
            <w:shd w:val="clear" w:color="auto" w:fill="auto"/>
            <w:noWrap/>
            <w:vAlign w:val="center"/>
            <w:hideMark/>
          </w:tcPr>
          <w:p w14:paraId="3C0FA8C2" w14:textId="77777777" w:rsidR="00795FB1" w:rsidRPr="00795FB1" w:rsidRDefault="00795FB1" w:rsidP="00795FB1">
            <w:pPr>
              <w:jc w:val="right"/>
              <w:rPr>
                <w:b/>
                <w:bCs/>
                <w:lang w:eastAsia="es-CR"/>
              </w:rPr>
            </w:pPr>
            <w:r w:rsidRPr="00795FB1">
              <w:rPr>
                <w:b/>
                <w:bCs/>
                <w:lang w:eastAsia="es-CR"/>
              </w:rPr>
              <w:t>22 155</w:t>
            </w:r>
          </w:p>
        </w:tc>
        <w:tc>
          <w:tcPr>
            <w:tcW w:w="761" w:type="dxa"/>
            <w:tcBorders>
              <w:top w:val="nil"/>
              <w:left w:val="nil"/>
              <w:bottom w:val="nil"/>
              <w:right w:val="single" w:sz="8" w:space="0" w:color="auto"/>
            </w:tcBorders>
            <w:shd w:val="clear" w:color="auto" w:fill="auto"/>
            <w:noWrap/>
            <w:vAlign w:val="bottom"/>
            <w:hideMark/>
          </w:tcPr>
          <w:p w14:paraId="3FC9EDF2" w14:textId="77777777" w:rsidR="00795FB1" w:rsidRPr="00795FB1" w:rsidRDefault="00795FB1" w:rsidP="00795FB1">
            <w:pPr>
              <w:jc w:val="right"/>
              <w:rPr>
                <w:b/>
                <w:bCs/>
                <w:lang w:eastAsia="es-CR"/>
              </w:rPr>
            </w:pPr>
            <w:r w:rsidRPr="00795FB1">
              <w:rPr>
                <w:b/>
                <w:bCs/>
                <w:lang w:eastAsia="es-CR"/>
              </w:rPr>
              <w:t>19 005</w:t>
            </w:r>
          </w:p>
        </w:tc>
        <w:tc>
          <w:tcPr>
            <w:tcW w:w="1238" w:type="dxa"/>
            <w:tcBorders>
              <w:top w:val="nil"/>
              <w:left w:val="nil"/>
              <w:bottom w:val="nil"/>
              <w:right w:val="nil"/>
            </w:tcBorders>
            <w:shd w:val="clear" w:color="auto" w:fill="auto"/>
            <w:vAlign w:val="center"/>
            <w:hideMark/>
          </w:tcPr>
          <w:p w14:paraId="40BA4417" w14:textId="77777777" w:rsidR="00795FB1" w:rsidRPr="00795FB1" w:rsidRDefault="00795FB1" w:rsidP="00795FB1">
            <w:pPr>
              <w:jc w:val="right"/>
              <w:rPr>
                <w:b/>
                <w:bCs/>
                <w:lang w:eastAsia="es-CR"/>
              </w:rPr>
            </w:pPr>
            <w:r w:rsidRPr="00795FB1">
              <w:rPr>
                <w:b/>
                <w:bCs/>
                <w:lang w:eastAsia="es-CR"/>
              </w:rPr>
              <w:t>-3 150</w:t>
            </w:r>
          </w:p>
        </w:tc>
      </w:tr>
      <w:tr w:rsidR="00795FB1" w:rsidRPr="00795FB1" w14:paraId="3D395B5A" w14:textId="77777777" w:rsidTr="00875977">
        <w:trPr>
          <w:trHeight w:val="290"/>
        </w:trPr>
        <w:tc>
          <w:tcPr>
            <w:tcW w:w="2032" w:type="dxa"/>
            <w:tcBorders>
              <w:top w:val="nil"/>
              <w:left w:val="nil"/>
              <w:bottom w:val="nil"/>
              <w:right w:val="nil"/>
            </w:tcBorders>
            <w:shd w:val="clear" w:color="auto" w:fill="auto"/>
            <w:noWrap/>
            <w:vAlign w:val="center"/>
            <w:hideMark/>
          </w:tcPr>
          <w:p w14:paraId="6E6AA7F2" w14:textId="77777777" w:rsidR="00795FB1" w:rsidRPr="00795FB1" w:rsidRDefault="00795FB1" w:rsidP="00795FB1">
            <w:pPr>
              <w:jc w:val="right"/>
              <w:rPr>
                <w:b/>
                <w:bCs/>
                <w:lang w:eastAsia="es-CR"/>
              </w:rPr>
            </w:pPr>
          </w:p>
        </w:tc>
        <w:tc>
          <w:tcPr>
            <w:tcW w:w="761" w:type="dxa"/>
            <w:tcBorders>
              <w:top w:val="nil"/>
              <w:left w:val="single" w:sz="8" w:space="0" w:color="auto"/>
              <w:bottom w:val="nil"/>
              <w:right w:val="nil"/>
            </w:tcBorders>
            <w:shd w:val="clear" w:color="auto" w:fill="auto"/>
            <w:noWrap/>
            <w:vAlign w:val="center"/>
            <w:hideMark/>
          </w:tcPr>
          <w:p w14:paraId="0CB9D977" w14:textId="77777777" w:rsidR="00795FB1" w:rsidRPr="00795FB1" w:rsidRDefault="00795FB1" w:rsidP="00795FB1">
            <w:pPr>
              <w:jc w:val="center"/>
              <w:rPr>
                <w:lang w:eastAsia="es-CR"/>
              </w:rPr>
            </w:pPr>
            <w:r w:rsidRPr="00795FB1">
              <w:rPr>
                <w:lang w:eastAsia="es-CR"/>
              </w:rPr>
              <w:t> </w:t>
            </w:r>
          </w:p>
        </w:tc>
        <w:tc>
          <w:tcPr>
            <w:tcW w:w="761" w:type="dxa"/>
            <w:tcBorders>
              <w:top w:val="nil"/>
              <w:left w:val="nil"/>
              <w:bottom w:val="nil"/>
              <w:right w:val="nil"/>
            </w:tcBorders>
            <w:shd w:val="clear" w:color="auto" w:fill="auto"/>
            <w:noWrap/>
            <w:vAlign w:val="center"/>
            <w:hideMark/>
          </w:tcPr>
          <w:p w14:paraId="50D86918" w14:textId="77777777" w:rsidR="00795FB1" w:rsidRPr="00795FB1" w:rsidRDefault="00795FB1" w:rsidP="00795FB1">
            <w:pPr>
              <w:jc w:val="center"/>
              <w:rPr>
                <w:lang w:eastAsia="es-CR"/>
              </w:rPr>
            </w:pPr>
          </w:p>
        </w:tc>
        <w:tc>
          <w:tcPr>
            <w:tcW w:w="761" w:type="dxa"/>
            <w:tcBorders>
              <w:top w:val="nil"/>
              <w:left w:val="nil"/>
              <w:bottom w:val="nil"/>
              <w:right w:val="nil"/>
            </w:tcBorders>
            <w:shd w:val="clear" w:color="auto" w:fill="auto"/>
            <w:noWrap/>
            <w:vAlign w:val="center"/>
            <w:hideMark/>
          </w:tcPr>
          <w:p w14:paraId="1944A6C5" w14:textId="77777777" w:rsidR="00795FB1" w:rsidRPr="00795FB1" w:rsidRDefault="00795FB1" w:rsidP="00795FB1">
            <w:pPr>
              <w:jc w:val="center"/>
              <w:rPr>
                <w:lang w:eastAsia="es-CR"/>
              </w:rPr>
            </w:pPr>
          </w:p>
        </w:tc>
        <w:tc>
          <w:tcPr>
            <w:tcW w:w="761" w:type="dxa"/>
            <w:tcBorders>
              <w:top w:val="nil"/>
              <w:left w:val="nil"/>
              <w:bottom w:val="nil"/>
              <w:right w:val="nil"/>
            </w:tcBorders>
            <w:shd w:val="clear" w:color="auto" w:fill="auto"/>
            <w:noWrap/>
            <w:vAlign w:val="center"/>
            <w:hideMark/>
          </w:tcPr>
          <w:p w14:paraId="79BEA05D" w14:textId="77777777" w:rsidR="00795FB1" w:rsidRPr="00795FB1" w:rsidRDefault="00795FB1" w:rsidP="00795FB1">
            <w:pPr>
              <w:jc w:val="center"/>
              <w:rPr>
                <w:lang w:eastAsia="es-CR"/>
              </w:rPr>
            </w:pPr>
          </w:p>
        </w:tc>
        <w:tc>
          <w:tcPr>
            <w:tcW w:w="761" w:type="dxa"/>
            <w:tcBorders>
              <w:top w:val="nil"/>
              <w:left w:val="nil"/>
              <w:bottom w:val="nil"/>
              <w:right w:val="single" w:sz="8" w:space="0" w:color="auto"/>
            </w:tcBorders>
            <w:shd w:val="clear" w:color="auto" w:fill="auto"/>
            <w:noWrap/>
            <w:vAlign w:val="bottom"/>
            <w:hideMark/>
          </w:tcPr>
          <w:p w14:paraId="211B16F5" w14:textId="77777777" w:rsidR="00795FB1" w:rsidRPr="00795FB1" w:rsidRDefault="00795FB1" w:rsidP="00795FB1">
            <w:pPr>
              <w:rPr>
                <w:lang w:eastAsia="es-CR"/>
              </w:rPr>
            </w:pPr>
            <w:r w:rsidRPr="00795FB1">
              <w:rPr>
                <w:lang w:eastAsia="es-CR"/>
              </w:rPr>
              <w:t> </w:t>
            </w:r>
          </w:p>
        </w:tc>
        <w:tc>
          <w:tcPr>
            <w:tcW w:w="1238" w:type="dxa"/>
            <w:tcBorders>
              <w:top w:val="nil"/>
              <w:left w:val="nil"/>
              <w:bottom w:val="nil"/>
              <w:right w:val="nil"/>
            </w:tcBorders>
            <w:shd w:val="clear" w:color="auto" w:fill="auto"/>
            <w:vAlign w:val="center"/>
            <w:hideMark/>
          </w:tcPr>
          <w:p w14:paraId="274C828E" w14:textId="77777777" w:rsidR="00795FB1" w:rsidRPr="00795FB1" w:rsidRDefault="00795FB1" w:rsidP="00795FB1">
            <w:pPr>
              <w:jc w:val="right"/>
              <w:rPr>
                <w:b/>
                <w:bCs/>
                <w:lang w:eastAsia="es-CR"/>
              </w:rPr>
            </w:pPr>
            <w:r w:rsidRPr="00795FB1">
              <w:rPr>
                <w:b/>
                <w:bCs/>
                <w:lang w:eastAsia="es-CR"/>
              </w:rPr>
              <w:t> </w:t>
            </w:r>
          </w:p>
        </w:tc>
      </w:tr>
      <w:tr w:rsidR="00795FB1" w:rsidRPr="00795FB1" w14:paraId="37C9562E" w14:textId="77777777" w:rsidTr="00875977">
        <w:trPr>
          <w:trHeight w:val="290"/>
        </w:trPr>
        <w:tc>
          <w:tcPr>
            <w:tcW w:w="2032" w:type="dxa"/>
            <w:tcBorders>
              <w:top w:val="nil"/>
              <w:left w:val="nil"/>
              <w:bottom w:val="nil"/>
              <w:right w:val="nil"/>
            </w:tcBorders>
            <w:shd w:val="clear" w:color="auto" w:fill="auto"/>
            <w:noWrap/>
            <w:vAlign w:val="center"/>
            <w:hideMark/>
          </w:tcPr>
          <w:p w14:paraId="5C725666" w14:textId="77777777" w:rsidR="00795FB1" w:rsidRPr="00795FB1" w:rsidRDefault="00795FB1" w:rsidP="00795FB1">
            <w:pPr>
              <w:rPr>
                <w:lang w:eastAsia="es-CR"/>
              </w:rPr>
            </w:pPr>
            <w:r w:rsidRPr="00795FB1">
              <w:rPr>
                <w:lang w:eastAsia="es-CR"/>
              </w:rPr>
              <w:t>Juzgados Penales</w:t>
            </w:r>
          </w:p>
        </w:tc>
        <w:tc>
          <w:tcPr>
            <w:tcW w:w="761" w:type="dxa"/>
            <w:tcBorders>
              <w:top w:val="nil"/>
              <w:left w:val="single" w:sz="8" w:space="0" w:color="auto"/>
              <w:bottom w:val="nil"/>
              <w:right w:val="nil"/>
            </w:tcBorders>
            <w:shd w:val="clear" w:color="auto" w:fill="auto"/>
            <w:noWrap/>
            <w:vAlign w:val="center"/>
            <w:hideMark/>
          </w:tcPr>
          <w:p w14:paraId="29696491" w14:textId="77777777" w:rsidR="00795FB1" w:rsidRPr="00795FB1" w:rsidRDefault="00795FB1" w:rsidP="00795FB1">
            <w:pPr>
              <w:jc w:val="right"/>
              <w:rPr>
                <w:lang w:eastAsia="es-CR"/>
              </w:rPr>
            </w:pPr>
            <w:r w:rsidRPr="00795FB1">
              <w:rPr>
                <w:lang w:eastAsia="es-CR"/>
              </w:rPr>
              <w:t>11 492</w:t>
            </w:r>
          </w:p>
        </w:tc>
        <w:tc>
          <w:tcPr>
            <w:tcW w:w="761" w:type="dxa"/>
            <w:tcBorders>
              <w:top w:val="nil"/>
              <w:left w:val="nil"/>
              <w:bottom w:val="nil"/>
              <w:right w:val="nil"/>
            </w:tcBorders>
            <w:shd w:val="clear" w:color="auto" w:fill="auto"/>
            <w:noWrap/>
            <w:vAlign w:val="center"/>
            <w:hideMark/>
          </w:tcPr>
          <w:p w14:paraId="4B43DC87" w14:textId="77777777" w:rsidR="00795FB1" w:rsidRPr="00795FB1" w:rsidRDefault="00795FB1" w:rsidP="00795FB1">
            <w:pPr>
              <w:jc w:val="right"/>
              <w:rPr>
                <w:lang w:eastAsia="es-CR"/>
              </w:rPr>
            </w:pPr>
            <w:r w:rsidRPr="00795FB1">
              <w:rPr>
                <w:lang w:eastAsia="es-CR"/>
              </w:rPr>
              <w:t>11 357</w:t>
            </w:r>
          </w:p>
        </w:tc>
        <w:tc>
          <w:tcPr>
            <w:tcW w:w="761" w:type="dxa"/>
            <w:tcBorders>
              <w:top w:val="nil"/>
              <w:left w:val="nil"/>
              <w:bottom w:val="nil"/>
              <w:right w:val="nil"/>
            </w:tcBorders>
            <w:shd w:val="clear" w:color="auto" w:fill="auto"/>
            <w:noWrap/>
            <w:vAlign w:val="center"/>
            <w:hideMark/>
          </w:tcPr>
          <w:p w14:paraId="056FF652" w14:textId="77777777" w:rsidR="00795FB1" w:rsidRPr="00795FB1" w:rsidRDefault="00795FB1" w:rsidP="00795FB1">
            <w:pPr>
              <w:jc w:val="right"/>
              <w:rPr>
                <w:lang w:eastAsia="es-CR"/>
              </w:rPr>
            </w:pPr>
            <w:r w:rsidRPr="00795FB1">
              <w:rPr>
                <w:lang w:eastAsia="es-CR"/>
              </w:rPr>
              <w:t>10 278</w:t>
            </w:r>
          </w:p>
        </w:tc>
        <w:tc>
          <w:tcPr>
            <w:tcW w:w="761" w:type="dxa"/>
            <w:tcBorders>
              <w:top w:val="nil"/>
              <w:left w:val="nil"/>
              <w:bottom w:val="nil"/>
              <w:right w:val="nil"/>
            </w:tcBorders>
            <w:shd w:val="clear" w:color="auto" w:fill="auto"/>
            <w:noWrap/>
            <w:vAlign w:val="center"/>
            <w:hideMark/>
          </w:tcPr>
          <w:p w14:paraId="33496202" w14:textId="77777777" w:rsidR="00795FB1" w:rsidRPr="00795FB1" w:rsidRDefault="00795FB1" w:rsidP="00795FB1">
            <w:pPr>
              <w:jc w:val="right"/>
              <w:rPr>
                <w:lang w:eastAsia="es-CR"/>
              </w:rPr>
            </w:pPr>
            <w:r w:rsidRPr="00795FB1">
              <w:rPr>
                <w:lang w:eastAsia="es-CR"/>
              </w:rPr>
              <w:t>13 385</w:t>
            </w:r>
          </w:p>
        </w:tc>
        <w:tc>
          <w:tcPr>
            <w:tcW w:w="761" w:type="dxa"/>
            <w:tcBorders>
              <w:top w:val="nil"/>
              <w:left w:val="nil"/>
              <w:bottom w:val="nil"/>
              <w:right w:val="single" w:sz="8" w:space="0" w:color="auto"/>
            </w:tcBorders>
            <w:shd w:val="clear" w:color="auto" w:fill="auto"/>
            <w:noWrap/>
            <w:vAlign w:val="bottom"/>
            <w:hideMark/>
          </w:tcPr>
          <w:p w14:paraId="2141C5BD" w14:textId="77777777" w:rsidR="00795FB1" w:rsidRPr="00795FB1" w:rsidRDefault="00795FB1" w:rsidP="00795FB1">
            <w:pPr>
              <w:jc w:val="right"/>
              <w:rPr>
                <w:lang w:eastAsia="es-CR"/>
              </w:rPr>
            </w:pPr>
            <w:r w:rsidRPr="00795FB1">
              <w:rPr>
                <w:lang w:eastAsia="es-CR"/>
              </w:rPr>
              <w:t>10 242</w:t>
            </w:r>
          </w:p>
        </w:tc>
        <w:tc>
          <w:tcPr>
            <w:tcW w:w="1238" w:type="dxa"/>
            <w:tcBorders>
              <w:top w:val="nil"/>
              <w:left w:val="nil"/>
              <w:bottom w:val="nil"/>
              <w:right w:val="nil"/>
            </w:tcBorders>
            <w:shd w:val="clear" w:color="auto" w:fill="auto"/>
            <w:vAlign w:val="center"/>
            <w:hideMark/>
          </w:tcPr>
          <w:p w14:paraId="734BA36C" w14:textId="77777777" w:rsidR="00795FB1" w:rsidRPr="00795FB1" w:rsidRDefault="00795FB1" w:rsidP="00795FB1">
            <w:pPr>
              <w:jc w:val="right"/>
              <w:rPr>
                <w:lang w:eastAsia="es-CR"/>
              </w:rPr>
            </w:pPr>
            <w:r w:rsidRPr="00795FB1">
              <w:rPr>
                <w:lang w:eastAsia="es-CR"/>
              </w:rPr>
              <w:t>-3 143</w:t>
            </w:r>
          </w:p>
        </w:tc>
      </w:tr>
      <w:tr w:rsidR="00795FB1" w:rsidRPr="00795FB1" w14:paraId="151417F3" w14:textId="77777777" w:rsidTr="00875977">
        <w:trPr>
          <w:trHeight w:val="290"/>
        </w:trPr>
        <w:tc>
          <w:tcPr>
            <w:tcW w:w="2032" w:type="dxa"/>
            <w:tcBorders>
              <w:top w:val="nil"/>
              <w:left w:val="nil"/>
              <w:bottom w:val="nil"/>
              <w:right w:val="nil"/>
            </w:tcBorders>
            <w:shd w:val="clear" w:color="auto" w:fill="auto"/>
            <w:noWrap/>
            <w:vAlign w:val="center"/>
            <w:hideMark/>
          </w:tcPr>
          <w:p w14:paraId="41FBE493" w14:textId="77777777" w:rsidR="00795FB1" w:rsidRPr="00795FB1" w:rsidRDefault="00795FB1" w:rsidP="00795FB1">
            <w:pPr>
              <w:rPr>
                <w:lang w:eastAsia="es-CR"/>
              </w:rPr>
            </w:pPr>
            <w:r w:rsidRPr="00795FB1">
              <w:rPr>
                <w:lang w:eastAsia="es-CR"/>
              </w:rPr>
              <w:t>Tribunales Penales</w:t>
            </w:r>
          </w:p>
        </w:tc>
        <w:tc>
          <w:tcPr>
            <w:tcW w:w="761" w:type="dxa"/>
            <w:tcBorders>
              <w:top w:val="nil"/>
              <w:left w:val="single" w:sz="8" w:space="0" w:color="auto"/>
              <w:bottom w:val="nil"/>
              <w:right w:val="nil"/>
            </w:tcBorders>
            <w:shd w:val="clear" w:color="auto" w:fill="auto"/>
            <w:noWrap/>
            <w:vAlign w:val="center"/>
            <w:hideMark/>
          </w:tcPr>
          <w:p w14:paraId="777CA847" w14:textId="77777777" w:rsidR="00795FB1" w:rsidRPr="00795FB1" w:rsidRDefault="00795FB1" w:rsidP="00795FB1">
            <w:pPr>
              <w:jc w:val="right"/>
              <w:rPr>
                <w:lang w:eastAsia="es-CR"/>
              </w:rPr>
            </w:pPr>
            <w:r w:rsidRPr="00795FB1">
              <w:rPr>
                <w:lang w:eastAsia="es-CR"/>
              </w:rPr>
              <w:t>865</w:t>
            </w:r>
          </w:p>
        </w:tc>
        <w:tc>
          <w:tcPr>
            <w:tcW w:w="761" w:type="dxa"/>
            <w:tcBorders>
              <w:top w:val="nil"/>
              <w:left w:val="nil"/>
              <w:bottom w:val="nil"/>
              <w:right w:val="nil"/>
            </w:tcBorders>
            <w:shd w:val="clear" w:color="auto" w:fill="auto"/>
            <w:noWrap/>
            <w:vAlign w:val="center"/>
            <w:hideMark/>
          </w:tcPr>
          <w:p w14:paraId="04509393" w14:textId="77777777" w:rsidR="00795FB1" w:rsidRPr="00795FB1" w:rsidRDefault="00795FB1" w:rsidP="00795FB1">
            <w:pPr>
              <w:jc w:val="right"/>
              <w:rPr>
                <w:lang w:eastAsia="es-CR"/>
              </w:rPr>
            </w:pPr>
            <w:r w:rsidRPr="00795FB1">
              <w:rPr>
                <w:lang w:eastAsia="es-CR"/>
              </w:rPr>
              <w:t>1 348</w:t>
            </w:r>
          </w:p>
        </w:tc>
        <w:tc>
          <w:tcPr>
            <w:tcW w:w="761" w:type="dxa"/>
            <w:tcBorders>
              <w:top w:val="nil"/>
              <w:left w:val="nil"/>
              <w:bottom w:val="nil"/>
              <w:right w:val="nil"/>
            </w:tcBorders>
            <w:shd w:val="clear" w:color="auto" w:fill="auto"/>
            <w:noWrap/>
            <w:vAlign w:val="center"/>
            <w:hideMark/>
          </w:tcPr>
          <w:p w14:paraId="223A118C" w14:textId="77777777" w:rsidR="00795FB1" w:rsidRPr="00795FB1" w:rsidRDefault="00795FB1" w:rsidP="00795FB1">
            <w:pPr>
              <w:jc w:val="right"/>
              <w:rPr>
                <w:lang w:eastAsia="es-CR"/>
              </w:rPr>
            </w:pPr>
            <w:r w:rsidRPr="00795FB1">
              <w:rPr>
                <w:lang w:eastAsia="es-CR"/>
              </w:rPr>
              <w:t>1 422</w:t>
            </w:r>
          </w:p>
        </w:tc>
        <w:tc>
          <w:tcPr>
            <w:tcW w:w="761" w:type="dxa"/>
            <w:tcBorders>
              <w:top w:val="nil"/>
              <w:left w:val="nil"/>
              <w:bottom w:val="nil"/>
              <w:right w:val="nil"/>
            </w:tcBorders>
            <w:shd w:val="clear" w:color="auto" w:fill="auto"/>
            <w:noWrap/>
            <w:vAlign w:val="center"/>
            <w:hideMark/>
          </w:tcPr>
          <w:p w14:paraId="28BFE29B" w14:textId="77777777" w:rsidR="00795FB1" w:rsidRPr="00795FB1" w:rsidRDefault="00795FB1" w:rsidP="00795FB1">
            <w:pPr>
              <w:jc w:val="right"/>
              <w:rPr>
                <w:lang w:eastAsia="es-CR"/>
              </w:rPr>
            </w:pPr>
            <w:r w:rsidRPr="00795FB1">
              <w:rPr>
                <w:lang w:eastAsia="es-CR"/>
              </w:rPr>
              <w:t>1 105</w:t>
            </w:r>
          </w:p>
        </w:tc>
        <w:tc>
          <w:tcPr>
            <w:tcW w:w="761" w:type="dxa"/>
            <w:tcBorders>
              <w:top w:val="nil"/>
              <w:left w:val="nil"/>
              <w:bottom w:val="nil"/>
              <w:right w:val="single" w:sz="8" w:space="0" w:color="auto"/>
            </w:tcBorders>
            <w:shd w:val="clear" w:color="auto" w:fill="auto"/>
            <w:noWrap/>
            <w:vAlign w:val="bottom"/>
            <w:hideMark/>
          </w:tcPr>
          <w:p w14:paraId="6465175E" w14:textId="77777777" w:rsidR="00795FB1" w:rsidRPr="00795FB1" w:rsidRDefault="00795FB1" w:rsidP="00795FB1">
            <w:pPr>
              <w:jc w:val="right"/>
              <w:rPr>
                <w:lang w:eastAsia="es-CR"/>
              </w:rPr>
            </w:pPr>
            <w:r w:rsidRPr="00795FB1">
              <w:rPr>
                <w:lang w:eastAsia="es-CR"/>
              </w:rPr>
              <w:t>886</w:t>
            </w:r>
          </w:p>
        </w:tc>
        <w:tc>
          <w:tcPr>
            <w:tcW w:w="1238" w:type="dxa"/>
            <w:tcBorders>
              <w:top w:val="nil"/>
              <w:left w:val="nil"/>
              <w:bottom w:val="nil"/>
              <w:right w:val="nil"/>
            </w:tcBorders>
            <w:shd w:val="clear" w:color="auto" w:fill="auto"/>
            <w:vAlign w:val="center"/>
            <w:hideMark/>
          </w:tcPr>
          <w:p w14:paraId="153E60CB" w14:textId="77777777" w:rsidR="00795FB1" w:rsidRPr="00795FB1" w:rsidRDefault="00795FB1" w:rsidP="00795FB1">
            <w:pPr>
              <w:jc w:val="right"/>
              <w:rPr>
                <w:lang w:eastAsia="es-CR"/>
              </w:rPr>
            </w:pPr>
            <w:r w:rsidRPr="00795FB1">
              <w:rPr>
                <w:lang w:eastAsia="es-CR"/>
              </w:rPr>
              <w:t>-219</w:t>
            </w:r>
          </w:p>
        </w:tc>
      </w:tr>
      <w:tr w:rsidR="00795FB1" w:rsidRPr="00795FB1" w14:paraId="1887988F" w14:textId="77777777" w:rsidTr="00875977">
        <w:trPr>
          <w:trHeight w:val="290"/>
        </w:trPr>
        <w:tc>
          <w:tcPr>
            <w:tcW w:w="2032" w:type="dxa"/>
            <w:tcBorders>
              <w:top w:val="nil"/>
              <w:left w:val="nil"/>
              <w:bottom w:val="nil"/>
              <w:right w:val="nil"/>
            </w:tcBorders>
            <w:shd w:val="clear" w:color="auto" w:fill="auto"/>
            <w:noWrap/>
            <w:vAlign w:val="center"/>
            <w:hideMark/>
          </w:tcPr>
          <w:p w14:paraId="3EE794B4" w14:textId="77777777" w:rsidR="00795FB1" w:rsidRPr="00795FB1" w:rsidRDefault="00795FB1" w:rsidP="00795FB1">
            <w:pPr>
              <w:rPr>
                <w:lang w:eastAsia="es-CR"/>
              </w:rPr>
            </w:pPr>
            <w:r w:rsidRPr="00795FB1">
              <w:rPr>
                <w:lang w:eastAsia="es-CR"/>
              </w:rPr>
              <w:t>Otras oficinas</w:t>
            </w:r>
          </w:p>
        </w:tc>
        <w:tc>
          <w:tcPr>
            <w:tcW w:w="761" w:type="dxa"/>
            <w:tcBorders>
              <w:top w:val="nil"/>
              <w:left w:val="single" w:sz="8" w:space="0" w:color="auto"/>
              <w:bottom w:val="nil"/>
              <w:right w:val="nil"/>
            </w:tcBorders>
            <w:shd w:val="clear" w:color="auto" w:fill="auto"/>
            <w:noWrap/>
            <w:vAlign w:val="center"/>
            <w:hideMark/>
          </w:tcPr>
          <w:p w14:paraId="5540858C" w14:textId="77777777" w:rsidR="00795FB1" w:rsidRPr="00795FB1" w:rsidRDefault="00795FB1" w:rsidP="00795FB1">
            <w:pPr>
              <w:jc w:val="right"/>
              <w:rPr>
                <w:lang w:eastAsia="es-CR"/>
              </w:rPr>
            </w:pPr>
            <w:r w:rsidRPr="00795FB1">
              <w:rPr>
                <w:lang w:eastAsia="es-CR"/>
              </w:rPr>
              <w:t>7 298</w:t>
            </w:r>
          </w:p>
        </w:tc>
        <w:tc>
          <w:tcPr>
            <w:tcW w:w="761" w:type="dxa"/>
            <w:tcBorders>
              <w:top w:val="nil"/>
              <w:left w:val="nil"/>
              <w:bottom w:val="nil"/>
              <w:right w:val="nil"/>
            </w:tcBorders>
            <w:shd w:val="clear" w:color="auto" w:fill="auto"/>
            <w:noWrap/>
            <w:vAlign w:val="center"/>
            <w:hideMark/>
          </w:tcPr>
          <w:p w14:paraId="275022A1" w14:textId="77777777" w:rsidR="00795FB1" w:rsidRPr="00795FB1" w:rsidRDefault="00795FB1" w:rsidP="00795FB1">
            <w:pPr>
              <w:jc w:val="right"/>
              <w:rPr>
                <w:lang w:eastAsia="es-CR"/>
              </w:rPr>
            </w:pPr>
            <w:r w:rsidRPr="00795FB1">
              <w:rPr>
                <w:lang w:eastAsia="es-CR"/>
              </w:rPr>
              <w:t>7 482</w:t>
            </w:r>
          </w:p>
        </w:tc>
        <w:tc>
          <w:tcPr>
            <w:tcW w:w="761" w:type="dxa"/>
            <w:tcBorders>
              <w:top w:val="nil"/>
              <w:left w:val="nil"/>
              <w:bottom w:val="nil"/>
              <w:right w:val="nil"/>
            </w:tcBorders>
            <w:shd w:val="clear" w:color="auto" w:fill="auto"/>
            <w:noWrap/>
            <w:vAlign w:val="center"/>
            <w:hideMark/>
          </w:tcPr>
          <w:p w14:paraId="484D3B00" w14:textId="77777777" w:rsidR="00795FB1" w:rsidRPr="00795FB1" w:rsidRDefault="00795FB1" w:rsidP="00795FB1">
            <w:pPr>
              <w:jc w:val="right"/>
              <w:rPr>
                <w:lang w:eastAsia="es-CR"/>
              </w:rPr>
            </w:pPr>
            <w:r w:rsidRPr="00795FB1">
              <w:rPr>
                <w:lang w:eastAsia="es-CR"/>
              </w:rPr>
              <w:t>7 909</w:t>
            </w:r>
          </w:p>
        </w:tc>
        <w:tc>
          <w:tcPr>
            <w:tcW w:w="761" w:type="dxa"/>
            <w:tcBorders>
              <w:top w:val="nil"/>
              <w:left w:val="nil"/>
              <w:bottom w:val="nil"/>
              <w:right w:val="nil"/>
            </w:tcBorders>
            <w:shd w:val="clear" w:color="auto" w:fill="auto"/>
            <w:noWrap/>
            <w:vAlign w:val="center"/>
            <w:hideMark/>
          </w:tcPr>
          <w:p w14:paraId="55DD57E6" w14:textId="77777777" w:rsidR="00795FB1" w:rsidRPr="00795FB1" w:rsidRDefault="00795FB1" w:rsidP="00795FB1">
            <w:pPr>
              <w:jc w:val="right"/>
              <w:rPr>
                <w:lang w:eastAsia="es-CR"/>
              </w:rPr>
            </w:pPr>
            <w:r w:rsidRPr="00795FB1">
              <w:rPr>
                <w:lang w:eastAsia="es-CR"/>
              </w:rPr>
              <w:t>7 665</w:t>
            </w:r>
          </w:p>
        </w:tc>
        <w:tc>
          <w:tcPr>
            <w:tcW w:w="761" w:type="dxa"/>
            <w:tcBorders>
              <w:top w:val="nil"/>
              <w:left w:val="nil"/>
              <w:bottom w:val="nil"/>
              <w:right w:val="single" w:sz="8" w:space="0" w:color="auto"/>
            </w:tcBorders>
            <w:shd w:val="clear" w:color="auto" w:fill="auto"/>
            <w:noWrap/>
            <w:vAlign w:val="bottom"/>
            <w:hideMark/>
          </w:tcPr>
          <w:p w14:paraId="2781F7C9" w14:textId="77777777" w:rsidR="00795FB1" w:rsidRPr="00795FB1" w:rsidRDefault="00795FB1" w:rsidP="00795FB1">
            <w:pPr>
              <w:jc w:val="right"/>
              <w:rPr>
                <w:lang w:eastAsia="es-CR"/>
              </w:rPr>
            </w:pPr>
            <w:r w:rsidRPr="00795FB1">
              <w:rPr>
                <w:lang w:eastAsia="es-CR"/>
              </w:rPr>
              <w:t>7 877</w:t>
            </w:r>
          </w:p>
        </w:tc>
        <w:tc>
          <w:tcPr>
            <w:tcW w:w="1238" w:type="dxa"/>
            <w:tcBorders>
              <w:top w:val="nil"/>
              <w:left w:val="nil"/>
              <w:bottom w:val="nil"/>
              <w:right w:val="nil"/>
            </w:tcBorders>
            <w:shd w:val="clear" w:color="auto" w:fill="auto"/>
            <w:vAlign w:val="center"/>
            <w:hideMark/>
          </w:tcPr>
          <w:p w14:paraId="400B9CB5" w14:textId="77777777" w:rsidR="00795FB1" w:rsidRPr="00795FB1" w:rsidRDefault="00795FB1" w:rsidP="00795FB1">
            <w:pPr>
              <w:jc w:val="right"/>
              <w:rPr>
                <w:lang w:eastAsia="es-CR"/>
              </w:rPr>
            </w:pPr>
            <w:r w:rsidRPr="00795FB1">
              <w:rPr>
                <w:lang w:eastAsia="es-CR"/>
              </w:rPr>
              <w:t>212</w:t>
            </w:r>
          </w:p>
        </w:tc>
      </w:tr>
      <w:tr w:rsidR="00795FB1" w:rsidRPr="00795FB1" w14:paraId="39C5F832" w14:textId="77777777" w:rsidTr="00875977">
        <w:trPr>
          <w:trHeight w:val="300"/>
        </w:trPr>
        <w:tc>
          <w:tcPr>
            <w:tcW w:w="2032" w:type="dxa"/>
            <w:tcBorders>
              <w:top w:val="nil"/>
              <w:left w:val="nil"/>
              <w:bottom w:val="single" w:sz="8" w:space="0" w:color="auto"/>
              <w:right w:val="nil"/>
            </w:tcBorders>
            <w:shd w:val="clear" w:color="auto" w:fill="auto"/>
            <w:noWrap/>
            <w:vAlign w:val="center"/>
            <w:hideMark/>
          </w:tcPr>
          <w:p w14:paraId="24F46065" w14:textId="77777777" w:rsidR="00795FB1" w:rsidRPr="00795FB1" w:rsidRDefault="00795FB1" w:rsidP="00795FB1">
            <w:pPr>
              <w:rPr>
                <w:lang w:eastAsia="es-CR"/>
              </w:rPr>
            </w:pPr>
            <w:r w:rsidRPr="00795FB1">
              <w:rPr>
                <w:lang w:eastAsia="es-CR"/>
              </w:rPr>
              <w:t> </w:t>
            </w:r>
          </w:p>
        </w:tc>
        <w:tc>
          <w:tcPr>
            <w:tcW w:w="761" w:type="dxa"/>
            <w:tcBorders>
              <w:top w:val="nil"/>
              <w:left w:val="single" w:sz="8" w:space="0" w:color="auto"/>
              <w:bottom w:val="single" w:sz="8" w:space="0" w:color="auto"/>
              <w:right w:val="nil"/>
            </w:tcBorders>
            <w:shd w:val="clear" w:color="auto" w:fill="auto"/>
            <w:noWrap/>
            <w:vAlign w:val="center"/>
            <w:hideMark/>
          </w:tcPr>
          <w:p w14:paraId="4E22D03E" w14:textId="77777777" w:rsidR="00795FB1" w:rsidRPr="00795FB1" w:rsidRDefault="00795FB1" w:rsidP="00795FB1">
            <w:pPr>
              <w:jc w:val="center"/>
              <w:rPr>
                <w:lang w:eastAsia="es-CR"/>
              </w:rPr>
            </w:pPr>
            <w:r w:rsidRPr="00795FB1">
              <w:rPr>
                <w:lang w:eastAsia="es-CR"/>
              </w:rPr>
              <w:t> </w:t>
            </w:r>
          </w:p>
        </w:tc>
        <w:tc>
          <w:tcPr>
            <w:tcW w:w="761" w:type="dxa"/>
            <w:tcBorders>
              <w:top w:val="nil"/>
              <w:left w:val="nil"/>
              <w:bottom w:val="single" w:sz="8" w:space="0" w:color="auto"/>
              <w:right w:val="nil"/>
            </w:tcBorders>
            <w:shd w:val="clear" w:color="auto" w:fill="auto"/>
            <w:noWrap/>
            <w:vAlign w:val="center"/>
            <w:hideMark/>
          </w:tcPr>
          <w:p w14:paraId="289BB44A" w14:textId="77777777" w:rsidR="00795FB1" w:rsidRPr="00795FB1" w:rsidRDefault="00795FB1" w:rsidP="00795FB1">
            <w:pPr>
              <w:jc w:val="center"/>
              <w:rPr>
                <w:lang w:eastAsia="es-CR"/>
              </w:rPr>
            </w:pPr>
            <w:r w:rsidRPr="00795FB1">
              <w:rPr>
                <w:lang w:eastAsia="es-CR"/>
              </w:rPr>
              <w:t> </w:t>
            </w:r>
          </w:p>
        </w:tc>
        <w:tc>
          <w:tcPr>
            <w:tcW w:w="761" w:type="dxa"/>
            <w:tcBorders>
              <w:top w:val="nil"/>
              <w:left w:val="nil"/>
              <w:bottom w:val="single" w:sz="8" w:space="0" w:color="auto"/>
              <w:right w:val="nil"/>
            </w:tcBorders>
            <w:shd w:val="clear" w:color="auto" w:fill="auto"/>
            <w:noWrap/>
            <w:vAlign w:val="center"/>
            <w:hideMark/>
          </w:tcPr>
          <w:p w14:paraId="78604595" w14:textId="77777777" w:rsidR="00795FB1" w:rsidRPr="00795FB1" w:rsidRDefault="00795FB1" w:rsidP="00795FB1">
            <w:pPr>
              <w:jc w:val="center"/>
              <w:rPr>
                <w:lang w:eastAsia="es-CR"/>
              </w:rPr>
            </w:pPr>
            <w:r w:rsidRPr="00795FB1">
              <w:rPr>
                <w:lang w:eastAsia="es-CR"/>
              </w:rPr>
              <w:t> </w:t>
            </w:r>
          </w:p>
        </w:tc>
        <w:tc>
          <w:tcPr>
            <w:tcW w:w="761" w:type="dxa"/>
            <w:tcBorders>
              <w:top w:val="nil"/>
              <w:left w:val="nil"/>
              <w:bottom w:val="single" w:sz="8" w:space="0" w:color="auto"/>
              <w:right w:val="nil"/>
            </w:tcBorders>
            <w:shd w:val="clear" w:color="auto" w:fill="auto"/>
            <w:noWrap/>
            <w:vAlign w:val="center"/>
            <w:hideMark/>
          </w:tcPr>
          <w:p w14:paraId="205A6901" w14:textId="77777777" w:rsidR="00795FB1" w:rsidRPr="00795FB1" w:rsidRDefault="00795FB1" w:rsidP="00795FB1">
            <w:pPr>
              <w:jc w:val="center"/>
              <w:rPr>
                <w:lang w:eastAsia="es-CR"/>
              </w:rPr>
            </w:pPr>
            <w:r w:rsidRPr="00795FB1">
              <w:rPr>
                <w:lang w:eastAsia="es-CR"/>
              </w:rPr>
              <w:t> </w:t>
            </w:r>
          </w:p>
        </w:tc>
        <w:tc>
          <w:tcPr>
            <w:tcW w:w="761" w:type="dxa"/>
            <w:tcBorders>
              <w:top w:val="nil"/>
              <w:left w:val="nil"/>
              <w:bottom w:val="single" w:sz="8" w:space="0" w:color="auto"/>
              <w:right w:val="single" w:sz="8" w:space="0" w:color="auto"/>
            </w:tcBorders>
            <w:shd w:val="clear" w:color="auto" w:fill="auto"/>
            <w:noWrap/>
            <w:vAlign w:val="bottom"/>
            <w:hideMark/>
          </w:tcPr>
          <w:p w14:paraId="477B1937" w14:textId="77777777" w:rsidR="00795FB1" w:rsidRPr="00795FB1" w:rsidRDefault="00795FB1" w:rsidP="00795FB1">
            <w:pPr>
              <w:rPr>
                <w:lang w:eastAsia="es-CR"/>
              </w:rPr>
            </w:pPr>
            <w:r w:rsidRPr="00795FB1">
              <w:rPr>
                <w:lang w:eastAsia="es-CR"/>
              </w:rPr>
              <w:t> </w:t>
            </w:r>
          </w:p>
        </w:tc>
        <w:tc>
          <w:tcPr>
            <w:tcW w:w="1238" w:type="dxa"/>
            <w:tcBorders>
              <w:top w:val="nil"/>
              <w:left w:val="nil"/>
              <w:bottom w:val="single" w:sz="8" w:space="0" w:color="auto"/>
              <w:right w:val="nil"/>
            </w:tcBorders>
            <w:shd w:val="clear" w:color="auto" w:fill="auto"/>
            <w:vAlign w:val="center"/>
            <w:hideMark/>
          </w:tcPr>
          <w:p w14:paraId="58832241" w14:textId="77777777" w:rsidR="00795FB1" w:rsidRPr="00795FB1" w:rsidRDefault="00795FB1" w:rsidP="00795FB1">
            <w:pPr>
              <w:jc w:val="right"/>
              <w:rPr>
                <w:lang w:eastAsia="es-CR"/>
              </w:rPr>
            </w:pPr>
            <w:r w:rsidRPr="00795FB1">
              <w:rPr>
                <w:lang w:eastAsia="es-CR"/>
              </w:rPr>
              <w:t> </w:t>
            </w:r>
          </w:p>
        </w:tc>
      </w:tr>
      <w:tr w:rsidR="00795FB1" w:rsidRPr="00795FB1" w14:paraId="03CEFF1E" w14:textId="77777777" w:rsidTr="00875977">
        <w:trPr>
          <w:trHeight w:val="290"/>
        </w:trPr>
        <w:tc>
          <w:tcPr>
            <w:tcW w:w="7075" w:type="dxa"/>
            <w:gridSpan w:val="7"/>
            <w:tcBorders>
              <w:top w:val="single" w:sz="8" w:space="0" w:color="auto"/>
              <w:left w:val="nil"/>
              <w:bottom w:val="nil"/>
              <w:right w:val="nil"/>
            </w:tcBorders>
            <w:shd w:val="clear" w:color="auto" w:fill="auto"/>
            <w:noWrap/>
            <w:vAlign w:val="center"/>
            <w:hideMark/>
          </w:tcPr>
          <w:p w14:paraId="7ACF752B"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0C22B17C" w14:textId="77777777" w:rsidR="00795FB1" w:rsidRPr="00795FB1" w:rsidRDefault="00795FB1" w:rsidP="00795FB1">
      <w:pPr>
        <w:widowControl w:val="0"/>
        <w:ind w:left="851" w:right="851" w:firstLine="709"/>
        <w:jc w:val="both"/>
      </w:pPr>
    </w:p>
    <w:p w14:paraId="29FF9CDE" w14:textId="77777777" w:rsidR="00795FB1" w:rsidRPr="00795FB1" w:rsidRDefault="00795FB1" w:rsidP="00795FB1">
      <w:pPr>
        <w:widowControl w:val="0"/>
        <w:ind w:left="851" w:right="851" w:firstLine="709"/>
        <w:jc w:val="both"/>
      </w:pPr>
      <w:r w:rsidRPr="00795FB1">
        <w:t xml:space="preserve">De seguido, se puntualiza los casos entrados según la integración de los juicios de acuerdo con el tipo de tribunal (ordinario y flagrancia), debido a que las secciones de flagrancia, de acuerdo con su naturaleza, la mayor parte del tiempo realiza audiencias y una minoría termina en juicio; no obstante, los tribunales ordinarios registran fase de juicio solamente. </w:t>
      </w:r>
    </w:p>
    <w:p w14:paraId="4E31BAAD" w14:textId="77777777" w:rsidR="00795FB1" w:rsidRPr="00795FB1" w:rsidRDefault="00795FB1" w:rsidP="00795FB1">
      <w:pPr>
        <w:widowControl w:val="0"/>
        <w:ind w:left="851" w:right="851" w:firstLine="709"/>
        <w:jc w:val="both"/>
      </w:pPr>
    </w:p>
    <w:p w14:paraId="64D36A5E" w14:textId="77777777" w:rsidR="00795FB1" w:rsidRPr="00795FB1" w:rsidRDefault="00795FB1" w:rsidP="00795FB1">
      <w:pPr>
        <w:widowControl w:val="0"/>
        <w:ind w:left="851" w:right="851" w:firstLine="709"/>
        <w:jc w:val="both"/>
      </w:pPr>
      <w:r w:rsidRPr="00795FB1">
        <w:t>En cuanto a la integración, es importante indicar que, es de esperarse que algunos asuntos inicialmente entran en los tribunales para ser atendidos por un tribunal colegiado (compuesto por tres juezas o jueces), mientras que otros solo serán tramitados por una juez o juez, es decir, unipersonal; esto se define según la pena del delito cometido. No obstante, esta categorización puede cambiar en el tramitar de asuntos, dado a que algunos pasan de un tipo de integración a otro ante nuevos hechos por ajustes posteriores en la solicitud de apertura a juicio, u otras razones.</w:t>
      </w:r>
    </w:p>
    <w:p w14:paraId="1DA48B17" w14:textId="77777777" w:rsidR="00795FB1" w:rsidRPr="00795FB1" w:rsidRDefault="00795FB1" w:rsidP="00795FB1">
      <w:pPr>
        <w:widowControl w:val="0"/>
        <w:ind w:left="851" w:right="851" w:firstLine="709"/>
        <w:jc w:val="both"/>
      </w:pPr>
    </w:p>
    <w:p w14:paraId="4C78BD42" w14:textId="77777777" w:rsidR="00795FB1" w:rsidRPr="00795FB1" w:rsidRDefault="00795FB1" w:rsidP="00795FB1">
      <w:pPr>
        <w:widowControl w:val="0"/>
        <w:ind w:left="851" w:right="851" w:firstLine="709"/>
        <w:jc w:val="both"/>
      </w:pPr>
      <w:r w:rsidRPr="00795FB1">
        <w:t>Con base a lo anterior, a los tribunales ordinarios le ingresan 10 896, como se menciona de previo, de manera que, al clasificarlos por su integración, se denota que predominan los asuntos unipersonales, acaparando aproximadamente el 60,0% (6 429) y tal como se observa en el siguiente cuadro estos casos han prevalecido durante los periodos de estudio, a pesar de registra en esta oportunidad el valor más bajo.</w:t>
      </w:r>
    </w:p>
    <w:p w14:paraId="4F0166E4" w14:textId="77777777" w:rsidR="00795FB1" w:rsidRPr="00795FB1" w:rsidRDefault="00795FB1" w:rsidP="00795FB1"/>
    <w:tbl>
      <w:tblPr>
        <w:tblW w:w="8000" w:type="dxa"/>
        <w:tblInd w:w="425" w:type="dxa"/>
        <w:tblCellMar>
          <w:left w:w="70" w:type="dxa"/>
          <w:right w:w="70" w:type="dxa"/>
        </w:tblCellMar>
        <w:tblLook w:val="04A0" w:firstRow="1" w:lastRow="0" w:firstColumn="1" w:lastColumn="0" w:noHBand="0" w:noVBand="1"/>
      </w:tblPr>
      <w:tblGrid>
        <w:gridCol w:w="3440"/>
        <w:gridCol w:w="1460"/>
        <w:gridCol w:w="840"/>
        <w:gridCol w:w="780"/>
        <w:gridCol w:w="760"/>
        <w:gridCol w:w="720"/>
      </w:tblGrid>
      <w:tr w:rsidR="00795FB1" w:rsidRPr="00795FB1" w14:paraId="449DE366" w14:textId="77777777" w:rsidTr="00875977">
        <w:trPr>
          <w:trHeight w:val="139"/>
        </w:trPr>
        <w:tc>
          <w:tcPr>
            <w:tcW w:w="8000" w:type="dxa"/>
            <w:gridSpan w:val="6"/>
            <w:tcBorders>
              <w:top w:val="nil"/>
              <w:left w:val="nil"/>
              <w:bottom w:val="nil"/>
              <w:right w:val="nil"/>
            </w:tcBorders>
            <w:shd w:val="clear" w:color="auto" w:fill="auto"/>
            <w:noWrap/>
            <w:vAlign w:val="center"/>
            <w:hideMark/>
          </w:tcPr>
          <w:p w14:paraId="0716D5E4" w14:textId="77777777" w:rsidR="00795FB1" w:rsidRPr="00795FB1" w:rsidRDefault="00795FB1" w:rsidP="00795FB1">
            <w:pPr>
              <w:rPr>
                <w:b/>
                <w:bCs/>
                <w:lang w:eastAsia="es-CR"/>
              </w:rPr>
            </w:pPr>
          </w:p>
          <w:p w14:paraId="12182DB3" w14:textId="77777777" w:rsidR="00795FB1" w:rsidRPr="00795FB1" w:rsidRDefault="00795FB1" w:rsidP="00795FB1">
            <w:pPr>
              <w:jc w:val="center"/>
              <w:rPr>
                <w:b/>
                <w:bCs/>
                <w:lang w:eastAsia="es-CR"/>
              </w:rPr>
            </w:pPr>
            <w:r w:rsidRPr="00795FB1">
              <w:rPr>
                <w:b/>
                <w:bCs/>
                <w:lang w:eastAsia="es-CR"/>
              </w:rPr>
              <w:t>Cuadro 3.4</w:t>
            </w:r>
          </w:p>
        </w:tc>
      </w:tr>
      <w:tr w:rsidR="00795FB1" w:rsidRPr="00795FB1" w14:paraId="7057C879" w14:textId="77777777" w:rsidTr="00875977">
        <w:trPr>
          <w:trHeight w:val="230"/>
        </w:trPr>
        <w:tc>
          <w:tcPr>
            <w:tcW w:w="8000" w:type="dxa"/>
            <w:gridSpan w:val="6"/>
            <w:tcBorders>
              <w:top w:val="nil"/>
              <w:left w:val="nil"/>
              <w:bottom w:val="nil"/>
              <w:right w:val="nil"/>
            </w:tcBorders>
            <w:shd w:val="clear" w:color="auto" w:fill="auto"/>
            <w:noWrap/>
            <w:vAlign w:val="center"/>
            <w:hideMark/>
          </w:tcPr>
          <w:p w14:paraId="7829A2CF" w14:textId="77777777" w:rsidR="00795FB1" w:rsidRPr="00795FB1" w:rsidRDefault="00795FB1" w:rsidP="00795FB1">
            <w:pPr>
              <w:jc w:val="center"/>
              <w:rPr>
                <w:b/>
                <w:bCs/>
                <w:lang w:eastAsia="es-CR"/>
              </w:rPr>
            </w:pPr>
            <w:r w:rsidRPr="00795FB1">
              <w:rPr>
                <w:b/>
                <w:bCs/>
                <w:lang w:eastAsia="es-CR"/>
              </w:rPr>
              <w:t>Casos entrados en los tribunales penales según integración de los juicios tipo de tribunal</w:t>
            </w:r>
          </w:p>
        </w:tc>
      </w:tr>
      <w:tr w:rsidR="00795FB1" w:rsidRPr="00795FB1" w14:paraId="4B734D26" w14:textId="77777777" w:rsidTr="00875977">
        <w:trPr>
          <w:trHeight w:val="250"/>
        </w:trPr>
        <w:tc>
          <w:tcPr>
            <w:tcW w:w="8000" w:type="dxa"/>
            <w:gridSpan w:val="6"/>
            <w:tcBorders>
              <w:top w:val="nil"/>
              <w:left w:val="nil"/>
              <w:bottom w:val="single" w:sz="8" w:space="0" w:color="auto"/>
              <w:right w:val="nil"/>
            </w:tcBorders>
            <w:shd w:val="clear" w:color="auto" w:fill="auto"/>
            <w:noWrap/>
            <w:vAlign w:val="center"/>
            <w:hideMark/>
          </w:tcPr>
          <w:p w14:paraId="72B2ABBC" w14:textId="77777777" w:rsidR="00795FB1" w:rsidRPr="00795FB1" w:rsidRDefault="00795FB1" w:rsidP="00795FB1">
            <w:pPr>
              <w:jc w:val="center"/>
              <w:rPr>
                <w:b/>
                <w:bCs/>
                <w:lang w:eastAsia="es-CR"/>
              </w:rPr>
            </w:pPr>
            <w:r w:rsidRPr="00795FB1">
              <w:rPr>
                <w:b/>
                <w:bCs/>
                <w:lang w:eastAsia="es-CR"/>
              </w:rPr>
              <w:t>Período 2017-2020</w:t>
            </w:r>
          </w:p>
        </w:tc>
      </w:tr>
      <w:tr w:rsidR="00795FB1" w:rsidRPr="00795FB1" w14:paraId="72F57D47" w14:textId="77777777" w:rsidTr="00875977">
        <w:trPr>
          <w:trHeight w:val="300"/>
        </w:trPr>
        <w:tc>
          <w:tcPr>
            <w:tcW w:w="3440" w:type="dxa"/>
            <w:vMerge w:val="restart"/>
            <w:tcBorders>
              <w:top w:val="nil"/>
              <w:left w:val="nil"/>
              <w:bottom w:val="single" w:sz="8" w:space="0" w:color="000000"/>
              <w:right w:val="single" w:sz="8" w:space="0" w:color="auto"/>
            </w:tcBorders>
            <w:shd w:val="clear" w:color="auto" w:fill="auto"/>
            <w:vAlign w:val="center"/>
            <w:hideMark/>
          </w:tcPr>
          <w:p w14:paraId="21637C67" w14:textId="77777777" w:rsidR="00795FB1" w:rsidRPr="00795FB1" w:rsidRDefault="00795FB1" w:rsidP="00795FB1">
            <w:pPr>
              <w:jc w:val="center"/>
              <w:rPr>
                <w:b/>
                <w:bCs/>
                <w:lang w:eastAsia="es-CR"/>
              </w:rPr>
            </w:pPr>
            <w:r w:rsidRPr="00795FB1">
              <w:rPr>
                <w:b/>
                <w:bCs/>
                <w:lang w:eastAsia="es-CR"/>
              </w:rPr>
              <w:t>Tipo de tribunal</w:t>
            </w:r>
          </w:p>
        </w:tc>
        <w:tc>
          <w:tcPr>
            <w:tcW w:w="1460" w:type="dxa"/>
            <w:vMerge w:val="restart"/>
            <w:tcBorders>
              <w:top w:val="nil"/>
              <w:left w:val="single" w:sz="8" w:space="0" w:color="auto"/>
              <w:bottom w:val="single" w:sz="8" w:space="0" w:color="000000"/>
              <w:right w:val="single" w:sz="8" w:space="0" w:color="auto"/>
            </w:tcBorders>
            <w:shd w:val="clear" w:color="auto" w:fill="auto"/>
            <w:vAlign w:val="center"/>
            <w:hideMark/>
          </w:tcPr>
          <w:p w14:paraId="00A84DD8" w14:textId="77777777" w:rsidR="00795FB1" w:rsidRPr="00795FB1" w:rsidRDefault="00795FB1" w:rsidP="00795FB1">
            <w:pPr>
              <w:jc w:val="center"/>
              <w:rPr>
                <w:b/>
                <w:bCs/>
                <w:lang w:eastAsia="es-CR"/>
              </w:rPr>
            </w:pPr>
            <w:r w:rsidRPr="00795FB1">
              <w:rPr>
                <w:b/>
                <w:bCs/>
                <w:lang w:eastAsia="es-CR"/>
              </w:rPr>
              <w:t>Integración</w:t>
            </w:r>
          </w:p>
        </w:tc>
        <w:tc>
          <w:tcPr>
            <w:tcW w:w="2380" w:type="dxa"/>
            <w:gridSpan w:val="3"/>
            <w:tcBorders>
              <w:top w:val="single" w:sz="8" w:space="0" w:color="auto"/>
              <w:left w:val="nil"/>
              <w:bottom w:val="single" w:sz="8" w:space="0" w:color="auto"/>
              <w:right w:val="nil"/>
            </w:tcBorders>
            <w:shd w:val="clear" w:color="auto" w:fill="auto"/>
            <w:vAlign w:val="center"/>
            <w:hideMark/>
          </w:tcPr>
          <w:p w14:paraId="53BF0373" w14:textId="77777777" w:rsidR="00795FB1" w:rsidRPr="00795FB1" w:rsidRDefault="00795FB1" w:rsidP="00795FB1">
            <w:pPr>
              <w:jc w:val="center"/>
              <w:rPr>
                <w:b/>
                <w:bCs/>
                <w:lang w:eastAsia="es-CR"/>
              </w:rPr>
            </w:pPr>
            <w:r w:rsidRPr="00795FB1">
              <w:rPr>
                <w:b/>
                <w:bCs/>
                <w:lang w:eastAsia="es-CR"/>
              </w:rPr>
              <w:t>Año</w:t>
            </w:r>
          </w:p>
        </w:tc>
        <w:tc>
          <w:tcPr>
            <w:tcW w:w="720" w:type="dxa"/>
            <w:tcBorders>
              <w:top w:val="nil"/>
              <w:left w:val="nil"/>
              <w:bottom w:val="single" w:sz="8" w:space="0" w:color="auto"/>
              <w:right w:val="nil"/>
            </w:tcBorders>
            <w:shd w:val="clear" w:color="auto" w:fill="auto"/>
            <w:noWrap/>
            <w:vAlign w:val="bottom"/>
            <w:hideMark/>
          </w:tcPr>
          <w:p w14:paraId="61F44485" w14:textId="77777777" w:rsidR="00795FB1" w:rsidRPr="00795FB1" w:rsidRDefault="00795FB1" w:rsidP="00795FB1">
            <w:pPr>
              <w:rPr>
                <w:lang w:eastAsia="es-CR"/>
              </w:rPr>
            </w:pPr>
            <w:r w:rsidRPr="00795FB1">
              <w:rPr>
                <w:lang w:eastAsia="es-CR"/>
              </w:rPr>
              <w:t> </w:t>
            </w:r>
          </w:p>
        </w:tc>
      </w:tr>
      <w:tr w:rsidR="00795FB1" w:rsidRPr="00795FB1" w14:paraId="33B51971" w14:textId="77777777" w:rsidTr="00875977">
        <w:trPr>
          <w:trHeight w:val="300"/>
        </w:trPr>
        <w:tc>
          <w:tcPr>
            <w:tcW w:w="3440" w:type="dxa"/>
            <w:vMerge/>
            <w:tcBorders>
              <w:top w:val="nil"/>
              <w:left w:val="nil"/>
              <w:bottom w:val="single" w:sz="8" w:space="0" w:color="000000"/>
              <w:right w:val="single" w:sz="8" w:space="0" w:color="auto"/>
            </w:tcBorders>
            <w:vAlign w:val="center"/>
            <w:hideMark/>
          </w:tcPr>
          <w:p w14:paraId="4ED3FA43" w14:textId="77777777" w:rsidR="00795FB1" w:rsidRPr="00795FB1" w:rsidRDefault="00795FB1" w:rsidP="00795FB1">
            <w:pPr>
              <w:rPr>
                <w:b/>
                <w:bCs/>
                <w:lang w:eastAsia="es-CR"/>
              </w:rPr>
            </w:pPr>
          </w:p>
        </w:tc>
        <w:tc>
          <w:tcPr>
            <w:tcW w:w="1460" w:type="dxa"/>
            <w:vMerge/>
            <w:tcBorders>
              <w:top w:val="nil"/>
              <w:left w:val="single" w:sz="8" w:space="0" w:color="auto"/>
              <w:bottom w:val="single" w:sz="8" w:space="0" w:color="000000"/>
              <w:right w:val="single" w:sz="8" w:space="0" w:color="auto"/>
            </w:tcBorders>
            <w:vAlign w:val="center"/>
            <w:hideMark/>
          </w:tcPr>
          <w:p w14:paraId="3534C4B7" w14:textId="77777777" w:rsidR="00795FB1" w:rsidRPr="00795FB1" w:rsidRDefault="00795FB1" w:rsidP="00795FB1">
            <w:pPr>
              <w:rPr>
                <w:b/>
                <w:bCs/>
                <w:lang w:eastAsia="es-CR"/>
              </w:rPr>
            </w:pPr>
          </w:p>
        </w:tc>
        <w:tc>
          <w:tcPr>
            <w:tcW w:w="840" w:type="dxa"/>
            <w:tcBorders>
              <w:top w:val="nil"/>
              <w:left w:val="nil"/>
              <w:bottom w:val="single" w:sz="8" w:space="0" w:color="auto"/>
              <w:right w:val="nil"/>
            </w:tcBorders>
            <w:shd w:val="clear" w:color="auto" w:fill="auto"/>
            <w:vAlign w:val="center"/>
            <w:hideMark/>
          </w:tcPr>
          <w:p w14:paraId="446B7B4B" w14:textId="77777777" w:rsidR="00795FB1" w:rsidRPr="00795FB1" w:rsidRDefault="00795FB1" w:rsidP="00795FB1">
            <w:pPr>
              <w:jc w:val="center"/>
              <w:rPr>
                <w:b/>
                <w:bCs/>
                <w:lang w:eastAsia="es-CR"/>
              </w:rPr>
            </w:pPr>
            <w:r w:rsidRPr="00795FB1">
              <w:rPr>
                <w:b/>
                <w:bCs/>
                <w:lang w:eastAsia="es-CR"/>
              </w:rPr>
              <w:t>2017</w:t>
            </w:r>
          </w:p>
        </w:tc>
        <w:tc>
          <w:tcPr>
            <w:tcW w:w="780" w:type="dxa"/>
            <w:tcBorders>
              <w:top w:val="nil"/>
              <w:left w:val="nil"/>
              <w:bottom w:val="single" w:sz="8" w:space="0" w:color="auto"/>
              <w:right w:val="nil"/>
            </w:tcBorders>
            <w:shd w:val="clear" w:color="auto" w:fill="auto"/>
            <w:vAlign w:val="center"/>
            <w:hideMark/>
          </w:tcPr>
          <w:p w14:paraId="6A65CBC7" w14:textId="77777777" w:rsidR="00795FB1" w:rsidRPr="00795FB1" w:rsidRDefault="00795FB1" w:rsidP="00795FB1">
            <w:pPr>
              <w:jc w:val="center"/>
              <w:rPr>
                <w:b/>
                <w:bCs/>
                <w:lang w:eastAsia="es-CR"/>
              </w:rPr>
            </w:pPr>
            <w:r w:rsidRPr="00795FB1">
              <w:rPr>
                <w:b/>
                <w:bCs/>
                <w:lang w:eastAsia="es-CR"/>
              </w:rPr>
              <w:t>2018</w:t>
            </w:r>
          </w:p>
        </w:tc>
        <w:tc>
          <w:tcPr>
            <w:tcW w:w="760" w:type="dxa"/>
            <w:tcBorders>
              <w:top w:val="nil"/>
              <w:left w:val="nil"/>
              <w:bottom w:val="single" w:sz="8" w:space="0" w:color="auto"/>
              <w:right w:val="nil"/>
            </w:tcBorders>
            <w:shd w:val="clear" w:color="auto" w:fill="auto"/>
            <w:vAlign w:val="center"/>
            <w:hideMark/>
          </w:tcPr>
          <w:p w14:paraId="5E4781D5" w14:textId="77777777" w:rsidR="00795FB1" w:rsidRPr="00795FB1" w:rsidRDefault="00795FB1" w:rsidP="00795FB1">
            <w:pPr>
              <w:jc w:val="center"/>
              <w:rPr>
                <w:b/>
                <w:bCs/>
                <w:lang w:eastAsia="es-CR"/>
              </w:rPr>
            </w:pPr>
            <w:r w:rsidRPr="00795FB1">
              <w:rPr>
                <w:b/>
                <w:bCs/>
                <w:lang w:eastAsia="es-CR"/>
              </w:rPr>
              <w:t>2019</w:t>
            </w:r>
          </w:p>
        </w:tc>
        <w:tc>
          <w:tcPr>
            <w:tcW w:w="720" w:type="dxa"/>
            <w:tcBorders>
              <w:top w:val="nil"/>
              <w:left w:val="nil"/>
              <w:bottom w:val="single" w:sz="8" w:space="0" w:color="auto"/>
              <w:right w:val="nil"/>
            </w:tcBorders>
            <w:shd w:val="clear" w:color="auto" w:fill="auto"/>
            <w:vAlign w:val="center"/>
            <w:hideMark/>
          </w:tcPr>
          <w:p w14:paraId="784CC1D6" w14:textId="77777777" w:rsidR="00795FB1" w:rsidRPr="00795FB1" w:rsidRDefault="00795FB1" w:rsidP="00795FB1">
            <w:pPr>
              <w:jc w:val="center"/>
              <w:rPr>
                <w:b/>
                <w:bCs/>
                <w:lang w:eastAsia="es-CR"/>
              </w:rPr>
            </w:pPr>
            <w:r w:rsidRPr="00795FB1">
              <w:rPr>
                <w:b/>
                <w:bCs/>
                <w:lang w:eastAsia="es-CR"/>
              </w:rPr>
              <w:t>2020</w:t>
            </w:r>
          </w:p>
        </w:tc>
      </w:tr>
      <w:tr w:rsidR="00795FB1" w:rsidRPr="00795FB1" w14:paraId="15B6D87B" w14:textId="77777777" w:rsidTr="00875977">
        <w:trPr>
          <w:trHeight w:val="290"/>
        </w:trPr>
        <w:tc>
          <w:tcPr>
            <w:tcW w:w="3440" w:type="dxa"/>
            <w:vMerge w:val="restart"/>
            <w:tcBorders>
              <w:top w:val="nil"/>
              <w:left w:val="nil"/>
              <w:bottom w:val="single" w:sz="8" w:space="0" w:color="000000"/>
              <w:right w:val="single" w:sz="8" w:space="0" w:color="auto"/>
            </w:tcBorders>
            <w:shd w:val="clear" w:color="auto" w:fill="auto"/>
            <w:noWrap/>
            <w:vAlign w:val="center"/>
            <w:hideMark/>
          </w:tcPr>
          <w:p w14:paraId="459DD0B4" w14:textId="77777777" w:rsidR="00795FB1" w:rsidRPr="00795FB1" w:rsidRDefault="00795FB1" w:rsidP="00795FB1">
            <w:pPr>
              <w:jc w:val="center"/>
              <w:rPr>
                <w:lang w:eastAsia="es-CR"/>
              </w:rPr>
            </w:pPr>
            <w:r w:rsidRPr="00795FB1">
              <w:rPr>
                <w:lang w:eastAsia="es-CR"/>
              </w:rPr>
              <w:t>Ordinarios</w:t>
            </w:r>
          </w:p>
        </w:tc>
        <w:tc>
          <w:tcPr>
            <w:tcW w:w="1460" w:type="dxa"/>
            <w:tcBorders>
              <w:top w:val="nil"/>
              <w:left w:val="nil"/>
              <w:bottom w:val="nil"/>
              <w:right w:val="nil"/>
            </w:tcBorders>
            <w:shd w:val="clear" w:color="auto" w:fill="auto"/>
            <w:noWrap/>
            <w:vAlign w:val="center"/>
            <w:hideMark/>
          </w:tcPr>
          <w:p w14:paraId="525C5C43" w14:textId="77777777" w:rsidR="00795FB1" w:rsidRPr="00795FB1" w:rsidRDefault="00795FB1" w:rsidP="00795FB1">
            <w:pPr>
              <w:jc w:val="center"/>
              <w:rPr>
                <w:lang w:eastAsia="es-CR"/>
              </w:rPr>
            </w:pPr>
            <w:r w:rsidRPr="00795FB1">
              <w:rPr>
                <w:lang w:eastAsia="es-CR"/>
              </w:rPr>
              <w:t> </w:t>
            </w:r>
          </w:p>
        </w:tc>
        <w:tc>
          <w:tcPr>
            <w:tcW w:w="840" w:type="dxa"/>
            <w:tcBorders>
              <w:top w:val="nil"/>
              <w:left w:val="single" w:sz="8" w:space="0" w:color="auto"/>
              <w:bottom w:val="nil"/>
              <w:right w:val="nil"/>
            </w:tcBorders>
            <w:shd w:val="clear" w:color="auto" w:fill="auto"/>
            <w:noWrap/>
            <w:vAlign w:val="center"/>
            <w:hideMark/>
          </w:tcPr>
          <w:p w14:paraId="3C4C4C22" w14:textId="77777777" w:rsidR="00795FB1" w:rsidRPr="00795FB1" w:rsidRDefault="00795FB1" w:rsidP="00795FB1">
            <w:pPr>
              <w:jc w:val="center"/>
              <w:rPr>
                <w:lang w:eastAsia="es-CR"/>
              </w:rPr>
            </w:pPr>
            <w:r w:rsidRPr="00795FB1">
              <w:rPr>
                <w:lang w:eastAsia="es-CR"/>
              </w:rPr>
              <w:t> </w:t>
            </w:r>
          </w:p>
        </w:tc>
        <w:tc>
          <w:tcPr>
            <w:tcW w:w="780" w:type="dxa"/>
            <w:tcBorders>
              <w:top w:val="nil"/>
              <w:left w:val="nil"/>
              <w:bottom w:val="nil"/>
              <w:right w:val="nil"/>
            </w:tcBorders>
            <w:shd w:val="clear" w:color="auto" w:fill="auto"/>
            <w:vAlign w:val="center"/>
            <w:hideMark/>
          </w:tcPr>
          <w:p w14:paraId="56118D5E" w14:textId="77777777" w:rsidR="00795FB1" w:rsidRPr="00795FB1" w:rsidRDefault="00795FB1" w:rsidP="00795FB1">
            <w:pPr>
              <w:jc w:val="center"/>
              <w:rPr>
                <w:lang w:eastAsia="es-CR"/>
              </w:rPr>
            </w:pPr>
          </w:p>
        </w:tc>
        <w:tc>
          <w:tcPr>
            <w:tcW w:w="760" w:type="dxa"/>
            <w:tcBorders>
              <w:top w:val="nil"/>
              <w:left w:val="nil"/>
              <w:bottom w:val="nil"/>
              <w:right w:val="nil"/>
            </w:tcBorders>
            <w:shd w:val="clear" w:color="auto" w:fill="auto"/>
            <w:vAlign w:val="center"/>
            <w:hideMark/>
          </w:tcPr>
          <w:p w14:paraId="7A6920E4" w14:textId="77777777" w:rsidR="00795FB1" w:rsidRPr="00795FB1" w:rsidRDefault="00795FB1" w:rsidP="00795FB1">
            <w:pPr>
              <w:jc w:val="center"/>
              <w:rPr>
                <w:lang w:eastAsia="es-CR"/>
              </w:rPr>
            </w:pPr>
          </w:p>
        </w:tc>
        <w:tc>
          <w:tcPr>
            <w:tcW w:w="720" w:type="dxa"/>
            <w:tcBorders>
              <w:top w:val="nil"/>
              <w:left w:val="nil"/>
              <w:bottom w:val="nil"/>
              <w:right w:val="nil"/>
            </w:tcBorders>
            <w:shd w:val="clear" w:color="auto" w:fill="auto"/>
            <w:noWrap/>
            <w:vAlign w:val="bottom"/>
            <w:hideMark/>
          </w:tcPr>
          <w:p w14:paraId="2E1FD18D" w14:textId="77777777" w:rsidR="00795FB1" w:rsidRPr="00795FB1" w:rsidRDefault="00795FB1" w:rsidP="00795FB1">
            <w:pPr>
              <w:jc w:val="center"/>
              <w:rPr>
                <w:lang w:eastAsia="es-CR"/>
              </w:rPr>
            </w:pPr>
          </w:p>
        </w:tc>
      </w:tr>
      <w:tr w:rsidR="00795FB1" w:rsidRPr="00795FB1" w14:paraId="1D18109B" w14:textId="77777777" w:rsidTr="00875977">
        <w:trPr>
          <w:trHeight w:val="290"/>
        </w:trPr>
        <w:tc>
          <w:tcPr>
            <w:tcW w:w="3440" w:type="dxa"/>
            <w:vMerge/>
            <w:tcBorders>
              <w:top w:val="nil"/>
              <w:left w:val="nil"/>
              <w:bottom w:val="single" w:sz="8" w:space="0" w:color="000000"/>
              <w:right w:val="single" w:sz="8" w:space="0" w:color="auto"/>
            </w:tcBorders>
            <w:vAlign w:val="center"/>
            <w:hideMark/>
          </w:tcPr>
          <w:p w14:paraId="229B9A63" w14:textId="77777777" w:rsidR="00795FB1" w:rsidRPr="00795FB1" w:rsidRDefault="00795FB1" w:rsidP="00795FB1">
            <w:pPr>
              <w:rPr>
                <w:lang w:eastAsia="es-CR"/>
              </w:rPr>
            </w:pPr>
          </w:p>
        </w:tc>
        <w:tc>
          <w:tcPr>
            <w:tcW w:w="1460" w:type="dxa"/>
            <w:tcBorders>
              <w:top w:val="nil"/>
              <w:left w:val="nil"/>
              <w:bottom w:val="nil"/>
              <w:right w:val="nil"/>
            </w:tcBorders>
            <w:shd w:val="clear" w:color="auto" w:fill="auto"/>
            <w:vAlign w:val="center"/>
            <w:hideMark/>
          </w:tcPr>
          <w:p w14:paraId="467E882E" w14:textId="77777777" w:rsidR="00795FB1" w:rsidRPr="00795FB1" w:rsidRDefault="00795FB1" w:rsidP="00795FB1">
            <w:pPr>
              <w:jc w:val="center"/>
              <w:rPr>
                <w:b/>
                <w:bCs/>
                <w:lang w:eastAsia="es-CR"/>
              </w:rPr>
            </w:pPr>
            <w:r w:rsidRPr="00795FB1">
              <w:rPr>
                <w:b/>
                <w:bCs/>
                <w:lang w:eastAsia="es-CR"/>
              </w:rPr>
              <w:t>Total</w:t>
            </w:r>
          </w:p>
        </w:tc>
        <w:tc>
          <w:tcPr>
            <w:tcW w:w="840" w:type="dxa"/>
            <w:tcBorders>
              <w:top w:val="nil"/>
              <w:left w:val="single" w:sz="8" w:space="0" w:color="auto"/>
              <w:bottom w:val="nil"/>
              <w:right w:val="nil"/>
            </w:tcBorders>
            <w:shd w:val="clear" w:color="auto" w:fill="auto"/>
            <w:vAlign w:val="center"/>
            <w:hideMark/>
          </w:tcPr>
          <w:p w14:paraId="7F3B19BC" w14:textId="77777777" w:rsidR="00795FB1" w:rsidRPr="00795FB1" w:rsidRDefault="00795FB1" w:rsidP="00795FB1">
            <w:pPr>
              <w:jc w:val="right"/>
              <w:rPr>
                <w:b/>
                <w:bCs/>
                <w:lang w:eastAsia="es-CR"/>
              </w:rPr>
            </w:pPr>
            <w:r w:rsidRPr="00795FB1">
              <w:rPr>
                <w:b/>
                <w:bCs/>
                <w:lang w:eastAsia="es-CR"/>
              </w:rPr>
              <w:t>12 332</w:t>
            </w:r>
          </w:p>
        </w:tc>
        <w:tc>
          <w:tcPr>
            <w:tcW w:w="780" w:type="dxa"/>
            <w:tcBorders>
              <w:top w:val="nil"/>
              <w:left w:val="nil"/>
              <w:bottom w:val="nil"/>
              <w:right w:val="nil"/>
            </w:tcBorders>
            <w:shd w:val="clear" w:color="auto" w:fill="auto"/>
            <w:vAlign w:val="center"/>
            <w:hideMark/>
          </w:tcPr>
          <w:p w14:paraId="19573703" w14:textId="77777777" w:rsidR="00795FB1" w:rsidRPr="00795FB1" w:rsidRDefault="00795FB1" w:rsidP="00795FB1">
            <w:pPr>
              <w:jc w:val="right"/>
              <w:rPr>
                <w:b/>
                <w:bCs/>
                <w:lang w:eastAsia="es-CR"/>
              </w:rPr>
            </w:pPr>
            <w:r w:rsidRPr="00795FB1">
              <w:rPr>
                <w:b/>
                <w:bCs/>
                <w:lang w:eastAsia="es-CR"/>
              </w:rPr>
              <w:t>11 392</w:t>
            </w:r>
          </w:p>
        </w:tc>
        <w:tc>
          <w:tcPr>
            <w:tcW w:w="760" w:type="dxa"/>
            <w:tcBorders>
              <w:top w:val="nil"/>
              <w:left w:val="nil"/>
              <w:bottom w:val="nil"/>
              <w:right w:val="nil"/>
            </w:tcBorders>
            <w:shd w:val="clear" w:color="auto" w:fill="auto"/>
            <w:vAlign w:val="center"/>
            <w:hideMark/>
          </w:tcPr>
          <w:p w14:paraId="41E62F5A" w14:textId="77777777" w:rsidR="00795FB1" w:rsidRPr="00795FB1" w:rsidRDefault="00795FB1" w:rsidP="00795FB1">
            <w:pPr>
              <w:jc w:val="right"/>
              <w:rPr>
                <w:b/>
                <w:bCs/>
                <w:lang w:eastAsia="es-CR"/>
              </w:rPr>
            </w:pPr>
            <w:r w:rsidRPr="00795FB1">
              <w:rPr>
                <w:b/>
                <w:bCs/>
                <w:lang w:eastAsia="es-CR"/>
              </w:rPr>
              <w:t>14 276</w:t>
            </w:r>
          </w:p>
        </w:tc>
        <w:tc>
          <w:tcPr>
            <w:tcW w:w="720" w:type="dxa"/>
            <w:tcBorders>
              <w:top w:val="nil"/>
              <w:left w:val="nil"/>
              <w:bottom w:val="nil"/>
              <w:right w:val="nil"/>
            </w:tcBorders>
            <w:shd w:val="clear" w:color="auto" w:fill="auto"/>
            <w:noWrap/>
            <w:vAlign w:val="bottom"/>
            <w:hideMark/>
          </w:tcPr>
          <w:p w14:paraId="36B3718D" w14:textId="77777777" w:rsidR="00795FB1" w:rsidRPr="00795FB1" w:rsidRDefault="00795FB1" w:rsidP="00795FB1">
            <w:pPr>
              <w:jc w:val="right"/>
              <w:rPr>
                <w:b/>
                <w:bCs/>
                <w:lang w:eastAsia="es-CR"/>
              </w:rPr>
            </w:pPr>
            <w:r w:rsidRPr="00795FB1">
              <w:rPr>
                <w:b/>
                <w:bCs/>
                <w:lang w:eastAsia="es-CR"/>
              </w:rPr>
              <w:t>10 896</w:t>
            </w:r>
          </w:p>
        </w:tc>
      </w:tr>
      <w:tr w:rsidR="00795FB1" w:rsidRPr="00795FB1" w14:paraId="2C60C7F4" w14:textId="77777777" w:rsidTr="00875977">
        <w:trPr>
          <w:trHeight w:val="290"/>
        </w:trPr>
        <w:tc>
          <w:tcPr>
            <w:tcW w:w="3440" w:type="dxa"/>
            <w:vMerge/>
            <w:tcBorders>
              <w:top w:val="nil"/>
              <w:left w:val="nil"/>
              <w:bottom w:val="single" w:sz="8" w:space="0" w:color="000000"/>
              <w:right w:val="single" w:sz="8" w:space="0" w:color="auto"/>
            </w:tcBorders>
            <w:vAlign w:val="center"/>
            <w:hideMark/>
          </w:tcPr>
          <w:p w14:paraId="3F41D0BE" w14:textId="77777777" w:rsidR="00795FB1" w:rsidRPr="00795FB1" w:rsidRDefault="00795FB1" w:rsidP="00795FB1">
            <w:pPr>
              <w:rPr>
                <w:lang w:eastAsia="es-CR"/>
              </w:rPr>
            </w:pPr>
          </w:p>
        </w:tc>
        <w:tc>
          <w:tcPr>
            <w:tcW w:w="1460" w:type="dxa"/>
            <w:tcBorders>
              <w:top w:val="nil"/>
              <w:left w:val="nil"/>
              <w:bottom w:val="nil"/>
              <w:right w:val="nil"/>
            </w:tcBorders>
            <w:shd w:val="clear" w:color="auto" w:fill="auto"/>
            <w:vAlign w:val="center"/>
            <w:hideMark/>
          </w:tcPr>
          <w:p w14:paraId="5AF1D8F8" w14:textId="77777777" w:rsidR="00795FB1" w:rsidRPr="00795FB1" w:rsidRDefault="00795FB1" w:rsidP="00795FB1">
            <w:pPr>
              <w:jc w:val="center"/>
              <w:rPr>
                <w:lang w:eastAsia="es-CR"/>
              </w:rPr>
            </w:pPr>
            <w:r w:rsidRPr="00795FB1">
              <w:rPr>
                <w:lang w:eastAsia="es-CR"/>
              </w:rPr>
              <w:t>Colegiados</w:t>
            </w:r>
          </w:p>
        </w:tc>
        <w:tc>
          <w:tcPr>
            <w:tcW w:w="840" w:type="dxa"/>
            <w:tcBorders>
              <w:top w:val="nil"/>
              <w:left w:val="single" w:sz="8" w:space="0" w:color="auto"/>
              <w:bottom w:val="nil"/>
              <w:right w:val="nil"/>
            </w:tcBorders>
            <w:shd w:val="clear" w:color="auto" w:fill="auto"/>
            <w:vAlign w:val="center"/>
            <w:hideMark/>
          </w:tcPr>
          <w:p w14:paraId="0B1D9B08" w14:textId="77777777" w:rsidR="00795FB1" w:rsidRPr="00795FB1" w:rsidRDefault="00795FB1" w:rsidP="00795FB1">
            <w:pPr>
              <w:jc w:val="right"/>
              <w:rPr>
                <w:lang w:eastAsia="es-CR"/>
              </w:rPr>
            </w:pPr>
            <w:r w:rsidRPr="00795FB1">
              <w:rPr>
                <w:lang w:eastAsia="es-CR"/>
              </w:rPr>
              <w:t>4 263</w:t>
            </w:r>
          </w:p>
        </w:tc>
        <w:tc>
          <w:tcPr>
            <w:tcW w:w="780" w:type="dxa"/>
            <w:tcBorders>
              <w:top w:val="nil"/>
              <w:left w:val="nil"/>
              <w:bottom w:val="nil"/>
              <w:right w:val="nil"/>
            </w:tcBorders>
            <w:shd w:val="clear" w:color="auto" w:fill="auto"/>
            <w:vAlign w:val="center"/>
            <w:hideMark/>
          </w:tcPr>
          <w:p w14:paraId="09D13BD4" w14:textId="77777777" w:rsidR="00795FB1" w:rsidRPr="00795FB1" w:rsidRDefault="00795FB1" w:rsidP="00795FB1">
            <w:pPr>
              <w:jc w:val="right"/>
              <w:rPr>
                <w:lang w:eastAsia="es-CR"/>
              </w:rPr>
            </w:pPr>
            <w:r w:rsidRPr="00795FB1">
              <w:rPr>
                <w:lang w:eastAsia="es-CR"/>
              </w:rPr>
              <w:t>4 477</w:t>
            </w:r>
          </w:p>
        </w:tc>
        <w:tc>
          <w:tcPr>
            <w:tcW w:w="760" w:type="dxa"/>
            <w:tcBorders>
              <w:top w:val="nil"/>
              <w:left w:val="nil"/>
              <w:bottom w:val="nil"/>
              <w:right w:val="nil"/>
            </w:tcBorders>
            <w:shd w:val="clear" w:color="auto" w:fill="auto"/>
            <w:vAlign w:val="center"/>
            <w:hideMark/>
          </w:tcPr>
          <w:p w14:paraId="3AF0F727" w14:textId="77777777" w:rsidR="00795FB1" w:rsidRPr="00795FB1" w:rsidRDefault="00795FB1" w:rsidP="00795FB1">
            <w:pPr>
              <w:jc w:val="right"/>
              <w:rPr>
                <w:lang w:eastAsia="es-CR"/>
              </w:rPr>
            </w:pPr>
            <w:r w:rsidRPr="00795FB1">
              <w:rPr>
                <w:lang w:eastAsia="es-CR"/>
              </w:rPr>
              <w:t>5 458</w:t>
            </w:r>
          </w:p>
        </w:tc>
        <w:tc>
          <w:tcPr>
            <w:tcW w:w="720" w:type="dxa"/>
            <w:tcBorders>
              <w:top w:val="nil"/>
              <w:left w:val="nil"/>
              <w:bottom w:val="nil"/>
              <w:right w:val="nil"/>
            </w:tcBorders>
            <w:shd w:val="clear" w:color="auto" w:fill="auto"/>
            <w:noWrap/>
            <w:vAlign w:val="bottom"/>
            <w:hideMark/>
          </w:tcPr>
          <w:p w14:paraId="4946636A" w14:textId="77777777" w:rsidR="00795FB1" w:rsidRPr="00795FB1" w:rsidRDefault="00795FB1" w:rsidP="00795FB1">
            <w:pPr>
              <w:jc w:val="right"/>
              <w:rPr>
                <w:lang w:eastAsia="es-CR"/>
              </w:rPr>
            </w:pPr>
            <w:r w:rsidRPr="00795FB1">
              <w:rPr>
                <w:lang w:eastAsia="es-CR"/>
              </w:rPr>
              <w:t>4 456</w:t>
            </w:r>
          </w:p>
        </w:tc>
      </w:tr>
      <w:tr w:rsidR="00795FB1" w:rsidRPr="00795FB1" w14:paraId="648E1C8F" w14:textId="77777777" w:rsidTr="00875977">
        <w:trPr>
          <w:trHeight w:val="290"/>
        </w:trPr>
        <w:tc>
          <w:tcPr>
            <w:tcW w:w="3440" w:type="dxa"/>
            <w:vMerge/>
            <w:tcBorders>
              <w:top w:val="nil"/>
              <w:left w:val="nil"/>
              <w:bottom w:val="single" w:sz="8" w:space="0" w:color="000000"/>
              <w:right w:val="single" w:sz="8" w:space="0" w:color="auto"/>
            </w:tcBorders>
            <w:vAlign w:val="center"/>
            <w:hideMark/>
          </w:tcPr>
          <w:p w14:paraId="17E3AB71" w14:textId="77777777" w:rsidR="00795FB1" w:rsidRPr="00795FB1" w:rsidRDefault="00795FB1" w:rsidP="00795FB1">
            <w:pPr>
              <w:rPr>
                <w:lang w:eastAsia="es-CR"/>
              </w:rPr>
            </w:pPr>
          </w:p>
        </w:tc>
        <w:tc>
          <w:tcPr>
            <w:tcW w:w="1460" w:type="dxa"/>
            <w:tcBorders>
              <w:top w:val="nil"/>
              <w:left w:val="nil"/>
              <w:bottom w:val="nil"/>
              <w:right w:val="nil"/>
            </w:tcBorders>
            <w:shd w:val="clear" w:color="auto" w:fill="auto"/>
            <w:vAlign w:val="center"/>
            <w:hideMark/>
          </w:tcPr>
          <w:p w14:paraId="1434D2B0" w14:textId="77777777" w:rsidR="00795FB1" w:rsidRPr="00795FB1" w:rsidRDefault="00795FB1" w:rsidP="00795FB1">
            <w:pPr>
              <w:jc w:val="center"/>
              <w:rPr>
                <w:lang w:eastAsia="es-CR"/>
              </w:rPr>
            </w:pPr>
            <w:r w:rsidRPr="00795FB1">
              <w:rPr>
                <w:lang w:eastAsia="es-CR"/>
              </w:rPr>
              <w:t>Unipersonal</w:t>
            </w:r>
          </w:p>
        </w:tc>
        <w:tc>
          <w:tcPr>
            <w:tcW w:w="840" w:type="dxa"/>
            <w:tcBorders>
              <w:top w:val="nil"/>
              <w:left w:val="single" w:sz="8" w:space="0" w:color="auto"/>
              <w:bottom w:val="nil"/>
              <w:right w:val="nil"/>
            </w:tcBorders>
            <w:shd w:val="clear" w:color="auto" w:fill="auto"/>
            <w:vAlign w:val="center"/>
            <w:hideMark/>
          </w:tcPr>
          <w:p w14:paraId="49836C19" w14:textId="77777777" w:rsidR="00795FB1" w:rsidRPr="00795FB1" w:rsidRDefault="00795FB1" w:rsidP="00795FB1">
            <w:pPr>
              <w:jc w:val="right"/>
              <w:rPr>
                <w:lang w:eastAsia="es-CR"/>
              </w:rPr>
            </w:pPr>
            <w:r w:rsidRPr="00795FB1">
              <w:rPr>
                <w:lang w:eastAsia="es-CR"/>
              </w:rPr>
              <w:t>8 015</w:t>
            </w:r>
          </w:p>
        </w:tc>
        <w:tc>
          <w:tcPr>
            <w:tcW w:w="780" w:type="dxa"/>
            <w:tcBorders>
              <w:top w:val="nil"/>
              <w:left w:val="nil"/>
              <w:bottom w:val="nil"/>
              <w:right w:val="nil"/>
            </w:tcBorders>
            <w:shd w:val="clear" w:color="auto" w:fill="auto"/>
            <w:vAlign w:val="center"/>
            <w:hideMark/>
          </w:tcPr>
          <w:p w14:paraId="51D6E3D5" w14:textId="77777777" w:rsidR="00795FB1" w:rsidRPr="00795FB1" w:rsidRDefault="00795FB1" w:rsidP="00795FB1">
            <w:pPr>
              <w:jc w:val="right"/>
              <w:rPr>
                <w:lang w:eastAsia="es-CR"/>
              </w:rPr>
            </w:pPr>
            <w:r w:rsidRPr="00795FB1">
              <w:rPr>
                <w:lang w:eastAsia="es-CR"/>
              </w:rPr>
              <w:t>6 891</w:t>
            </w:r>
          </w:p>
        </w:tc>
        <w:tc>
          <w:tcPr>
            <w:tcW w:w="760" w:type="dxa"/>
            <w:tcBorders>
              <w:top w:val="nil"/>
              <w:left w:val="nil"/>
              <w:bottom w:val="nil"/>
              <w:right w:val="nil"/>
            </w:tcBorders>
            <w:shd w:val="clear" w:color="auto" w:fill="auto"/>
            <w:vAlign w:val="center"/>
            <w:hideMark/>
          </w:tcPr>
          <w:p w14:paraId="3BEF39AC" w14:textId="77777777" w:rsidR="00795FB1" w:rsidRPr="00795FB1" w:rsidRDefault="00795FB1" w:rsidP="00795FB1">
            <w:pPr>
              <w:jc w:val="right"/>
              <w:rPr>
                <w:lang w:eastAsia="es-CR"/>
              </w:rPr>
            </w:pPr>
            <w:r w:rsidRPr="00795FB1">
              <w:rPr>
                <w:lang w:eastAsia="es-CR"/>
              </w:rPr>
              <w:t>8 793</w:t>
            </w:r>
          </w:p>
        </w:tc>
        <w:tc>
          <w:tcPr>
            <w:tcW w:w="720" w:type="dxa"/>
            <w:tcBorders>
              <w:top w:val="nil"/>
              <w:left w:val="nil"/>
              <w:bottom w:val="nil"/>
              <w:right w:val="nil"/>
            </w:tcBorders>
            <w:shd w:val="clear" w:color="auto" w:fill="auto"/>
            <w:noWrap/>
            <w:vAlign w:val="bottom"/>
            <w:hideMark/>
          </w:tcPr>
          <w:p w14:paraId="63844669" w14:textId="77777777" w:rsidR="00795FB1" w:rsidRPr="00795FB1" w:rsidRDefault="00795FB1" w:rsidP="00795FB1">
            <w:pPr>
              <w:jc w:val="right"/>
              <w:rPr>
                <w:lang w:eastAsia="es-CR"/>
              </w:rPr>
            </w:pPr>
            <w:r w:rsidRPr="00795FB1">
              <w:rPr>
                <w:lang w:eastAsia="es-CR"/>
              </w:rPr>
              <w:t>6 429</w:t>
            </w:r>
          </w:p>
        </w:tc>
      </w:tr>
      <w:tr w:rsidR="00795FB1" w:rsidRPr="00795FB1" w14:paraId="72EC9398" w14:textId="77777777" w:rsidTr="00875977">
        <w:trPr>
          <w:trHeight w:val="300"/>
        </w:trPr>
        <w:tc>
          <w:tcPr>
            <w:tcW w:w="3440" w:type="dxa"/>
            <w:vMerge/>
            <w:tcBorders>
              <w:top w:val="nil"/>
              <w:left w:val="nil"/>
              <w:bottom w:val="single" w:sz="8" w:space="0" w:color="000000"/>
              <w:right w:val="single" w:sz="8" w:space="0" w:color="auto"/>
            </w:tcBorders>
            <w:vAlign w:val="center"/>
            <w:hideMark/>
          </w:tcPr>
          <w:p w14:paraId="3AEA81CD" w14:textId="77777777" w:rsidR="00795FB1" w:rsidRPr="00795FB1" w:rsidRDefault="00795FB1" w:rsidP="00795FB1">
            <w:pPr>
              <w:rPr>
                <w:lang w:eastAsia="es-CR"/>
              </w:rPr>
            </w:pPr>
          </w:p>
        </w:tc>
        <w:tc>
          <w:tcPr>
            <w:tcW w:w="1460" w:type="dxa"/>
            <w:tcBorders>
              <w:top w:val="nil"/>
              <w:left w:val="nil"/>
              <w:bottom w:val="single" w:sz="8" w:space="0" w:color="auto"/>
              <w:right w:val="nil"/>
            </w:tcBorders>
            <w:shd w:val="clear" w:color="auto" w:fill="auto"/>
            <w:vAlign w:val="center"/>
            <w:hideMark/>
          </w:tcPr>
          <w:p w14:paraId="518265DF" w14:textId="77777777" w:rsidR="00795FB1" w:rsidRPr="00795FB1" w:rsidRDefault="00795FB1" w:rsidP="00795FB1">
            <w:pPr>
              <w:jc w:val="center"/>
              <w:rPr>
                <w:lang w:eastAsia="es-CR"/>
              </w:rPr>
            </w:pPr>
            <w:r w:rsidRPr="00795FB1">
              <w:rPr>
                <w:lang w:eastAsia="es-CR"/>
              </w:rPr>
              <w:t>Sin integración</w:t>
            </w:r>
          </w:p>
        </w:tc>
        <w:tc>
          <w:tcPr>
            <w:tcW w:w="840" w:type="dxa"/>
            <w:tcBorders>
              <w:top w:val="nil"/>
              <w:left w:val="single" w:sz="8" w:space="0" w:color="auto"/>
              <w:bottom w:val="single" w:sz="8" w:space="0" w:color="auto"/>
              <w:right w:val="nil"/>
            </w:tcBorders>
            <w:shd w:val="clear" w:color="auto" w:fill="auto"/>
            <w:vAlign w:val="center"/>
            <w:hideMark/>
          </w:tcPr>
          <w:p w14:paraId="128AF208" w14:textId="77777777" w:rsidR="00795FB1" w:rsidRPr="00795FB1" w:rsidRDefault="00795FB1" w:rsidP="00795FB1">
            <w:pPr>
              <w:jc w:val="right"/>
              <w:rPr>
                <w:lang w:eastAsia="es-CR"/>
              </w:rPr>
            </w:pPr>
            <w:r w:rsidRPr="00795FB1">
              <w:rPr>
                <w:lang w:eastAsia="es-CR"/>
              </w:rPr>
              <w:t>54</w:t>
            </w:r>
          </w:p>
        </w:tc>
        <w:tc>
          <w:tcPr>
            <w:tcW w:w="780" w:type="dxa"/>
            <w:tcBorders>
              <w:top w:val="nil"/>
              <w:left w:val="nil"/>
              <w:bottom w:val="single" w:sz="8" w:space="0" w:color="auto"/>
              <w:right w:val="nil"/>
            </w:tcBorders>
            <w:shd w:val="clear" w:color="auto" w:fill="auto"/>
            <w:vAlign w:val="center"/>
            <w:hideMark/>
          </w:tcPr>
          <w:p w14:paraId="7773E476" w14:textId="77777777" w:rsidR="00795FB1" w:rsidRPr="00795FB1" w:rsidRDefault="00795FB1" w:rsidP="00795FB1">
            <w:pPr>
              <w:jc w:val="right"/>
              <w:rPr>
                <w:lang w:eastAsia="es-CR"/>
              </w:rPr>
            </w:pPr>
            <w:r w:rsidRPr="00795FB1">
              <w:rPr>
                <w:lang w:eastAsia="es-CR"/>
              </w:rPr>
              <w:t>24</w:t>
            </w:r>
          </w:p>
        </w:tc>
        <w:tc>
          <w:tcPr>
            <w:tcW w:w="760" w:type="dxa"/>
            <w:tcBorders>
              <w:top w:val="nil"/>
              <w:left w:val="nil"/>
              <w:bottom w:val="nil"/>
              <w:right w:val="nil"/>
            </w:tcBorders>
            <w:shd w:val="clear" w:color="auto" w:fill="auto"/>
            <w:vAlign w:val="center"/>
            <w:hideMark/>
          </w:tcPr>
          <w:p w14:paraId="34106E9D" w14:textId="77777777" w:rsidR="00795FB1" w:rsidRPr="00795FB1" w:rsidRDefault="00795FB1" w:rsidP="00795FB1">
            <w:pPr>
              <w:jc w:val="right"/>
              <w:rPr>
                <w:lang w:eastAsia="es-CR"/>
              </w:rPr>
            </w:pPr>
            <w:r w:rsidRPr="00795FB1">
              <w:rPr>
                <w:lang w:eastAsia="es-CR"/>
              </w:rPr>
              <w:t>25</w:t>
            </w:r>
          </w:p>
        </w:tc>
        <w:tc>
          <w:tcPr>
            <w:tcW w:w="720" w:type="dxa"/>
            <w:tcBorders>
              <w:top w:val="nil"/>
              <w:left w:val="nil"/>
              <w:bottom w:val="single" w:sz="8" w:space="0" w:color="auto"/>
              <w:right w:val="nil"/>
            </w:tcBorders>
            <w:shd w:val="clear" w:color="auto" w:fill="auto"/>
            <w:vAlign w:val="center"/>
            <w:hideMark/>
          </w:tcPr>
          <w:p w14:paraId="75705EAA" w14:textId="77777777" w:rsidR="00795FB1" w:rsidRPr="00795FB1" w:rsidRDefault="00795FB1" w:rsidP="00795FB1">
            <w:pPr>
              <w:jc w:val="right"/>
              <w:rPr>
                <w:lang w:eastAsia="es-CR"/>
              </w:rPr>
            </w:pPr>
            <w:r w:rsidRPr="00795FB1">
              <w:rPr>
                <w:lang w:eastAsia="es-CR"/>
              </w:rPr>
              <w:t>11</w:t>
            </w:r>
          </w:p>
        </w:tc>
      </w:tr>
      <w:tr w:rsidR="00795FB1" w:rsidRPr="00795FB1" w14:paraId="11CC5CDC" w14:textId="77777777" w:rsidTr="00875977">
        <w:trPr>
          <w:trHeight w:val="290"/>
        </w:trPr>
        <w:tc>
          <w:tcPr>
            <w:tcW w:w="3440" w:type="dxa"/>
            <w:vMerge w:val="restart"/>
            <w:tcBorders>
              <w:top w:val="nil"/>
              <w:left w:val="nil"/>
              <w:bottom w:val="single" w:sz="8" w:space="0" w:color="000000"/>
              <w:right w:val="single" w:sz="8" w:space="0" w:color="auto"/>
            </w:tcBorders>
            <w:shd w:val="clear" w:color="auto" w:fill="auto"/>
            <w:noWrap/>
            <w:vAlign w:val="center"/>
            <w:hideMark/>
          </w:tcPr>
          <w:p w14:paraId="78E72786" w14:textId="77777777" w:rsidR="00795FB1" w:rsidRPr="00795FB1" w:rsidRDefault="00795FB1" w:rsidP="00795FB1">
            <w:pPr>
              <w:jc w:val="center"/>
              <w:rPr>
                <w:lang w:eastAsia="es-CR"/>
              </w:rPr>
            </w:pPr>
            <w:r w:rsidRPr="00795FB1">
              <w:rPr>
                <w:lang w:eastAsia="es-CR"/>
              </w:rPr>
              <w:t>Flagrancia</w:t>
            </w:r>
          </w:p>
        </w:tc>
        <w:tc>
          <w:tcPr>
            <w:tcW w:w="1460" w:type="dxa"/>
            <w:tcBorders>
              <w:top w:val="nil"/>
              <w:left w:val="nil"/>
              <w:bottom w:val="nil"/>
              <w:right w:val="single" w:sz="8" w:space="0" w:color="auto"/>
            </w:tcBorders>
            <w:shd w:val="clear" w:color="auto" w:fill="auto"/>
            <w:noWrap/>
            <w:vAlign w:val="center"/>
            <w:hideMark/>
          </w:tcPr>
          <w:p w14:paraId="56E442E1" w14:textId="77777777" w:rsidR="00795FB1" w:rsidRPr="00795FB1" w:rsidRDefault="00795FB1" w:rsidP="00795FB1">
            <w:pPr>
              <w:jc w:val="center"/>
              <w:rPr>
                <w:lang w:eastAsia="es-CR"/>
              </w:rPr>
            </w:pPr>
            <w:r w:rsidRPr="00795FB1">
              <w:rPr>
                <w:lang w:eastAsia="es-CR"/>
              </w:rPr>
              <w:t> </w:t>
            </w:r>
          </w:p>
        </w:tc>
        <w:tc>
          <w:tcPr>
            <w:tcW w:w="840" w:type="dxa"/>
            <w:tcBorders>
              <w:top w:val="nil"/>
              <w:left w:val="nil"/>
              <w:bottom w:val="nil"/>
              <w:right w:val="nil"/>
            </w:tcBorders>
            <w:shd w:val="clear" w:color="auto" w:fill="auto"/>
            <w:vAlign w:val="center"/>
            <w:hideMark/>
          </w:tcPr>
          <w:p w14:paraId="0DE68DAE" w14:textId="77777777" w:rsidR="00795FB1" w:rsidRPr="00795FB1" w:rsidRDefault="00795FB1" w:rsidP="00795FB1">
            <w:pPr>
              <w:jc w:val="center"/>
              <w:rPr>
                <w:lang w:eastAsia="es-CR"/>
              </w:rPr>
            </w:pPr>
          </w:p>
        </w:tc>
        <w:tc>
          <w:tcPr>
            <w:tcW w:w="780" w:type="dxa"/>
            <w:tcBorders>
              <w:top w:val="nil"/>
              <w:left w:val="nil"/>
              <w:bottom w:val="nil"/>
              <w:right w:val="nil"/>
            </w:tcBorders>
            <w:shd w:val="clear" w:color="auto" w:fill="auto"/>
            <w:vAlign w:val="center"/>
            <w:hideMark/>
          </w:tcPr>
          <w:p w14:paraId="60D5FAD1" w14:textId="77777777" w:rsidR="00795FB1" w:rsidRPr="00795FB1" w:rsidRDefault="00795FB1" w:rsidP="00795FB1">
            <w:pPr>
              <w:jc w:val="center"/>
              <w:rPr>
                <w:lang w:eastAsia="es-CR"/>
              </w:rPr>
            </w:pPr>
          </w:p>
        </w:tc>
        <w:tc>
          <w:tcPr>
            <w:tcW w:w="760" w:type="dxa"/>
            <w:tcBorders>
              <w:top w:val="single" w:sz="8" w:space="0" w:color="auto"/>
              <w:left w:val="nil"/>
              <w:bottom w:val="nil"/>
              <w:right w:val="nil"/>
            </w:tcBorders>
            <w:shd w:val="clear" w:color="auto" w:fill="auto"/>
            <w:vAlign w:val="center"/>
            <w:hideMark/>
          </w:tcPr>
          <w:p w14:paraId="0C03FD05" w14:textId="77777777" w:rsidR="00795FB1" w:rsidRPr="00795FB1" w:rsidRDefault="00795FB1" w:rsidP="00795FB1">
            <w:pPr>
              <w:jc w:val="center"/>
              <w:rPr>
                <w:lang w:eastAsia="es-CR"/>
              </w:rPr>
            </w:pPr>
            <w:r w:rsidRPr="00795FB1">
              <w:rPr>
                <w:lang w:eastAsia="es-CR"/>
              </w:rPr>
              <w:t> </w:t>
            </w:r>
          </w:p>
        </w:tc>
        <w:tc>
          <w:tcPr>
            <w:tcW w:w="720" w:type="dxa"/>
            <w:tcBorders>
              <w:top w:val="nil"/>
              <w:left w:val="nil"/>
              <w:bottom w:val="nil"/>
              <w:right w:val="nil"/>
            </w:tcBorders>
            <w:shd w:val="clear" w:color="auto" w:fill="auto"/>
            <w:noWrap/>
            <w:vAlign w:val="bottom"/>
            <w:hideMark/>
          </w:tcPr>
          <w:p w14:paraId="100E5B2C" w14:textId="77777777" w:rsidR="00795FB1" w:rsidRPr="00795FB1" w:rsidRDefault="00795FB1" w:rsidP="00795FB1">
            <w:pPr>
              <w:jc w:val="center"/>
              <w:rPr>
                <w:lang w:eastAsia="es-CR"/>
              </w:rPr>
            </w:pPr>
          </w:p>
        </w:tc>
      </w:tr>
      <w:tr w:rsidR="00795FB1" w:rsidRPr="00795FB1" w14:paraId="6293A09F" w14:textId="77777777" w:rsidTr="00875977">
        <w:trPr>
          <w:trHeight w:val="290"/>
        </w:trPr>
        <w:tc>
          <w:tcPr>
            <w:tcW w:w="3440" w:type="dxa"/>
            <w:vMerge/>
            <w:tcBorders>
              <w:top w:val="nil"/>
              <w:left w:val="nil"/>
              <w:bottom w:val="single" w:sz="8" w:space="0" w:color="000000"/>
              <w:right w:val="single" w:sz="8" w:space="0" w:color="auto"/>
            </w:tcBorders>
            <w:vAlign w:val="center"/>
            <w:hideMark/>
          </w:tcPr>
          <w:p w14:paraId="68132E66" w14:textId="77777777" w:rsidR="00795FB1" w:rsidRPr="00795FB1" w:rsidRDefault="00795FB1" w:rsidP="00795FB1">
            <w:pPr>
              <w:rPr>
                <w:lang w:eastAsia="es-CR"/>
              </w:rPr>
            </w:pPr>
          </w:p>
        </w:tc>
        <w:tc>
          <w:tcPr>
            <w:tcW w:w="1460" w:type="dxa"/>
            <w:tcBorders>
              <w:top w:val="nil"/>
              <w:left w:val="nil"/>
              <w:bottom w:val="nil"/>
              <w:right w:val="single" w:sz="8" w:space="0" w:color="auto"/>
            </w:tcBorders>
            <w:shd w:val="clear" w:color="auto" w:fill="auto"/>
            <w:vAlign w:val="center"/>
            <w:hideMark/>
          </w:tcPr>
          <w:p w14:paraId="42E7EE06" w14:textId="77777777" w:rsidR="00795FB1" w:rsidRPr="00795FB1" w:rsidRDefault="00795FB1" w:rsidP="00795FB1">
            <w:pPr>
              <w:jc w:val="center"/>
              <w:rPr>
                <w:b/>
                <w:bCs/>
                <w:lang w:eastAsia="es-CR"/>
              </w:rPr>
            </w:pPr>
            <w:r w:rsidRPr="00795FB1">
              <w:rPr>
                <w:b/>
                <w:bCs/>
                <w:lang w:eastAsia="es-CR"/>
              </w:rPr>
              <w:t>Total</w:t>
            </w:r>
          </w:p>
        </w:tc>
        <w:tc>
          <w:tcPr>
            <w:tcW w:w="840" w:type="dxa"/>
            <w:tcBorders>
              <w:top w:val="nil"/>
              <w:left w:val="nil"/>
              <w:bottom w:val="nil"/>
              <w:right w:val="nil"/>
            </w:tcBorders>
            <w:shd w:val="clear" w:color="auto" w:fill="auto"/>
            <w:vAlign w:val="center"/>
            <w:hideMark/>
          </w:tcPr>
          <w:p w14:paraId="56A33664" w14:textId="77777777" w:rsidR="00795FB1" w:rsidRPr="00795FB1" w:rsidRDefault="00795FB1" w:rsidP="00795FB1">
            <w:pPr>
              <w:jc w:val="right"/>
              <w:rPr>
                <w:b/>
                <w:bCs/>
                <w:lang w:eastAsia="es-CR"/>
              </w:rPr>
            </w:pPr>
            <w:r w:rsidRPr="00795FB1">
              <w:rPr>
                <w:b/>
                <w:bCs/>
                <w:lang w:eastAsia="es-CR"/>
              </w:rPr>
              <w:t>7 855</w:t>
            </w:r>
          </w:p>
        </w:tc>
        <w:tc>
          <w:tcPr>
            <w:tcW w:w="780" w:type="dxa"/>
            <w:tcBorders>
              <w:top w:val="nil"/>
              <w:left w:val="nil"/>
              <w:bottom w:val="nil"/>
              <w:right w:val="nil"/>
            </w:tcBorders>
            <w:shd w:val="clear" w:color="auto" w:fill="auto"/>
            <w:vAlign w:val="center"/>
            <w:hideMark/>
          </w:tcPr>
          <w:p w14:paraId="4E6A8ED7" w14:textId="77777777" w:rsidR="00795FB1" w:rsidRPr="00795FB1" w:rsidRDefault="00795FB1" w:rsidP="00795FB1">
            <w:pPr>
              <w:jc w:val="right"/>
              <w:rPr>
                <w:b/>
                <w:bCs/>
                <w:lang w:eastAsia="es-CR"/>
              </w:rPr>
            </w:pPr>
            <w:r w:rsidRPr="00795FB1">
              <w:rPr>
                <w:b/>
                <w:bCs/>
                <w:lang w:eastAsia="es-CR"/>
              </w:rPr>
              <w:t>8 217</w:t>
            </w:r>
          </w:p>
        </w:tc>
        <w:tc>
          <w:tcPr>
            <w:tcW w:w="760" w:type="dxa"/>
            <w:tcBorders>
              <w:top w:val="nil"/>
              <w:left w:val="nil"/>
              <w:bottom w:val="nil"/>
              <w:right w:val="nil"/>
            </w:tcBorders>
            <w:shd w:val="clear" w:color="auto" w:fill="auto"/>
            <w:vAlign w:val="center"/>
            <w:hideMark/>
          </w:tcPr>
          <w:p w14:paraId="68F6B940" w14:textId="77777777" w:rsidR="00795FB1" w:rsidRPr="00795FB1" w:rsidRDefault="00795FB1" w:rsidP="00795FB1">
            <w:pPr>
              <w:jc w:val="right"/>
              <w:rPr>
                <w:b/>
                <w:bCs/>
                <w:lang w:eastAsia="es-CR"/>
              </w:rPr>
            </w:pPr>
            <w:r w:rsidRPr="00795FB1">
              <w:rPr>
                <w:b/>
                <w:bCs/>
                <w:lang w:eastAsia="es-CR"/>
              </w:rPr>
              <w:t>7 879</w:t>
            </w:r>
          </w:p>
        </w:tc>
        <w:tc>
          <w:tcPr>
            <w:tcW w:w="720" w:type="dxa"/>
            <w:tcBorders>
              <w:top w:val="nil"/>
              <w:left w:val="nil"/>
              <w:bottom w:val="nil"/>
              <w:right w:val="nil"/>
            </w:tcBorders>
            <w:shd w:val="clear" w:color="auto" w:fill="auto"/>
            <w:noWrap/>
            <w:vAlign w:val="bottom"/>
            <w:hideMark/>
          </w:tcPr>
          <w:p w14:paraId="5C2DC2B6" w14:textId="77777777" w:rsidR="00795FB1" w:rsidRPr="00795FB1" w:rsidRDefault="00795FB1" w:rsidP="00795FB1">
            <w:pPr>
              <w:jc w:val="right"/>
              <w:rPr>
                <w:b/>
                <w:bCs/>
                <w:lang w:eastAsia="es-CR"/>
              </w:rPr>
            </w:pPr>
            <w:r w:rsidRPr="00795FB1">
              <w:rPr>
                <w:b/>
                <w:bCs/>
                <w:lang w:eastAsia="es-CR"/>
              </w:rPr>
              <w:t>8 109</w:t>
            </w:r>
          </w:p>
        </w:tc>
      </w:tr>
      <w:tr w:rsidR="00795FB1" w:rsidRPr="00795FB1" w14:paraId="4C846788" w14:textId="77777777" w:rsidTr="00875977">
        <w:trPr>
          <w:trHeight w:val="290"/>
        </w:trPr>
        <w:tc>
          <w:tcPr>
            <w:tcW w:w="3440" w:type="dxa"/>
            <w:vMerge/>
            <w:tcBorders>
              <w:top w:val="nil"/>
              <w:left w:val="nil"/>
              <w:bottom w:val="single" w:sz="8" w:space="0" w:color="000000"/>
              <w:right w:val="single" w:sz="8" w:space="0" w:color="auto"/>
            </w:tcBorders>
            <w:vAlign w:val="center"/>
            <w:hideMark/>
          </w:tcPr>
          <w:p w14:paraId="5485F22A" w14:textId="77777777" w:rsidR="00795FB1" w:rsidRPr="00795FB1" w:rsidRDefault="00795FB1" w:rsidP="00795FB1">
            <w:pPr>
              <w:rPr>
                <w:lang w:eastAsia="es-CR"/>
              </w:rPr>
            </w:pPr>
          </w:p>
        </w:tc>
        <w:tc>
          <w:tcPr>
            <w:tcW w:w="1460" w:type="dxa"/>
            <w:tcBorders>
              <w:top w:val="nil"/>
              <w:left w:val="nil"/>
              <w:bottom w:val="nil"/>
              <w:right w:val="single" w:sz="8" w:space="0" w:color="auto"/>
            </w:tcBorders>
            <w:shd w:val="clear" w:color="auto" w:fill="auto"/>
            <w:vAlign w:val="center"/>
            <w:hideMark/>
          </w:tcPr>
          <w:p w14:paraId="31A81F82" w14:textId="77777777" w:rsidR="00795FB1" w:rsidRPr="00795FB1" w:rsidRDefault="00795FB1" w:rsidP="00795FB1">
            <w:pPr>
              <w:jc w:val="center"/>
              <w:rPr>
                <w:lang w:eastAsia="es-CR"/>
              </w:rPr>
            </w:pPr>
            <w:r w:rsidRPr="00795FB1">
              <w:rPr>
                <w:lang w:eastAsia="es-CR"/>
              </w:rPr>
              <w:t>Colegiados</w:t>
            </w:r>
          </w:p>
        </w:tc>
        <w:tc>
          <w:tcPr>
            <w:tcW w:w="840" w:type="dxa"/>
            <w:tcBorders>
              <w:top w:val="nil"/>
              <w:left w:val="nil"/>
              <w:bottom w:val="nil"/>
              <w:right w:val="nil"/>
            </w:tcBorders>
            <w:shd w:val="clear" w:color="auto" w:fill="auto"/>
            <w:vAlign w:val="center"/>
            <w:hideMark/>
          </w:tcPr>
          <w:p w14:paraId="19CD876F" w14:textId="77777777" w:rsidR="00795FB1" w:rsidRPr="00795FB1" w:rsidRDefault="00795FB1" w:rsidP="00795FB1">
            <w:pPr>
              <w:jc w:val="right"/>
              <w:rPr>
                <w:lang w:eastAsia="es-CR"/>
              </w:rPr>
            </w:pPr>
            <w:r w:rsidRPr="00795FB1">
              <w:rPr>
                <w:lang w:eastAsia="es-CR"/>
              </w:rPr>
              <w:t>555</w:t>
            </w:r>
          </w:p>
        </w:tc>
        <w:tc>
          <w:tcPr>
            <w:tcW w:w="780" w:type="dxa"/>
            <w:tcBorders>
              <w:top w:val="nil"/>
              <w:left w:val="nil"/>
              <w:bottom w:val="nil"/>
              <w:right w:val="nil"/>
            </w:tcBorders>
            <w:shd w:val="clear" w:color="auto" w:fill="auto"/>
            <w:vAlign w:val="center"/>
            <w:hideMark/>
          </w:tcPr>
          <w:p w14:paraId="7CD1728E" w14:textId="77777777" w:rsidR="00795FB1" w:rsidRPr="00795FB1" w:rsidRDefault="00795FB1" w:rsidP="00795FB1">
            <w:pPr>
              <w:jc w:val="right"/>
              <w:rPr>
                <w:lang w:eastAsia="es-CR"/>
              </w:rPr>
            </w:pPr>
            <w:r w:rsidRPr="00795FB1">
              <w:rPr>
                <w:lang w:eastAsia="es-CR"/>
              </w:rPr>
              <w:t>595</w:t>
            </w:r>
          </w:p>
        </w:tc>
        <w:tc>
          <w:tcPr>
            <w:tcW w:w="760" w:type="dxa"/>
            <w:tcBorders>
              <w:top w:val="nil"/>
              <w:left w:val="nil"/>
              <w:bottom w:val="nil"/>
              <w:right w:val="nil"/>
            </w:tcBorders>
            <w:shd w:val="clear" w:color="auto" w:fill="auto"/>
            <w:vAlign w:val="center"/>
            <w:hideMark/>
          </w:tcPr>
          <w:p w14:paraId="0A24AB7F" w14:textId="77777777" w:rsidR="00795FB1" w:rsidRPr="00795FB1" w:rsidRDefault="00795FB1" w:rsidP="00795FB1">
            <w:pPr>
              <w:jc w:val="right"/>
              <w:rPr>
                <w:lang w:eastAsia="es-CR"/>
              </w:rPr>
            </w:pPr>
            <w:r w:rsidRPr="00795FB1">
              <w:rPr>
                <w:lang w:eastAsia="es-CR"/>
              </w:rPr>
              <w:t>505</w:t>
            </w:r>
          </w:p>
        </w:tc>
        <w:tc>
          <w:tcPr>
            <w:tcW w:w="720" w:type="dxa"/>
            <w:tcBorders>
              <w:top w:val="nil"/>
              <w:left w:val="nil"/>
              <w:bottom w:val="nil"/>
              <w:right w:val="nil"/>
            </w:tcBorders>
            <w:shd w:val="clear" w:color="auto" w:fill="auto"/>
            <w:vAlign w:val="center"/>
            <w:hideMark/>
          </w:tcPr>
          <w:p w14:paraId="3BD3EEFE" w14:textId="77777777" w:rsidR="00795FB1" w:rsidRPr="00795FB1" w:rsidRDefault="00795FB1" w:rsidP="00795FB1">
            <w:pPr>
              <w:jc w:val="right"/>
              <w:rPr>
                <w:lang w:eastAsia="es-CR"/>
              </w:rPr>
            </w:pPr>
            <w:r w:rsidRPr="00795FB1">
              <w:rPr>
                <w:lang w:eastAsia="es-CR"/>
              </w:rPr>
              <w:t>516</w:t>
            </w:r>
          </w:p>
        </w:tc>
      </w:tr>
      <w:tr w:rsidR="00795FB1" w:rsidRPr="00795FB1" w14:paraId="3504E22C" w14:textId="77777777" w:rsidTr="00875977">
        <w:trPr>
          <w:trHeight w:val="290"/>
        </w:trPr>
        <w:tc>
          <w:tcPr>
            <w:tcW w:w="3440" w:type="dxa"/>
            <w:vMerge/>
            <w:tcBorders>
              <w:top w:val="nil"/>
              <w:left w:val="nil"/>
              <w:bottom w:val="single" w:sz="8" w:space="0" w:color="000000"/>
              <w:right w:val="single" w:sz="8" w:space="0" w:color="auto"/>
            </w:tcBorders>
            <w:vAlign w:val="center"/>
            <w:hideMark/>
          </w:tcPr>
          <w:p w14:paraId="0E849D68" w14:textId="77777777" w:rsidR="00795FB1" w:rsidRPr="00795FB1" w:rsidRDefault="00795FB1" w:rsidP="00795FB1">
            <w:pPr>
              <w:rPr>
                <w:lang w:eastAsia="es-CR"/>
              </w:rPr>
            </w:pPr>
          </w:p>
        </w:tc>
        <w:tc>
          <w:tcPr>
            <w:tcW w:w="1460" w:type="dxa"/>
            <w:tcBorders>
              <w:top w:val="nil"/>
              <w:left w:val="nil"/>
              <w:bottom w:val="nil"/>
              <w:right w:val="single" w:sz="8" w:space="0" w:color="auto"/>
            </w:tcBorders>
            <w:shd w:val="clear" w:color="auto" w:fill="auto"/>
            <w:vAlign w:val="center"/>
            <w:hideMark/>
          </w:tcPr>
          <w:p w14:paraId="10975FD2" w14:textId="77777777" w:rsidR="00795FB1" w:rsidRPr="00795FB1" w:rsidRDefault="00795FB1" w:rsidP="00795FB1">
            <w:pPr>
              <w:jc w:val="center"/>
              <w:rPr>
                <w:lang w:eastAsia="es-CR"/>
              </w:rPr>
            </w:pPr>
            <w:r w:rsidRPr="00795FB1">
              <w:rPr>
                <w:lang w:eastAsia="es-CR"/>
              </w:rPr>
              <w:t>Unipersonal</w:t>
            </w:r>
          </w:p>
        </w:tc>
        <w:tc>
          <w:tcPr>
            <w:tcW w:w="840" w:type="dxa"/>
            <w:tcBorders>
              <w:top w:val="nil"/>
              <w:left w:val="nil"/>
              <w:bottom w:val="nil"/>
              <w:right w:val="nil"/>
            </w:tcBorders>
            <w:shd w:val="clear" w:color="auto" w:fill="auto"/>
            <w:vAlign w:val="center"/>
            <w:hideMark/>
          </w:tcPr>
          <w:p w14:paraId="1A43C83E" w14:textId="77777777" w:rsidR="00795FB1" w:rsidRPr="00795FB1" w:rsidRDefault="00795FB1" w:rsidP="00795FB1">
            <w:pPr>
              <w:jc w:val="right"/>
              <w:rPr>
                <w:lang w:eastAsia="es-CR"/>
              </w:rPr>
            </w:pPr>
            <w:r w:rsidRPr="00795FB1">
              <w:rPr>
                <w:lang w:eastAsia="es-CR"/>
              </w:rPr>
              <w:t>7 142</w:t>
            </w:r>
          </w:p>
        </w:tc>
        <w:tc>
          <w:tcPr>
            <w:tcW w:w="780" w:type="dxa"/>
            <w:tcBorders>
              <w:top w:val="nil"/>
              <w:left w:val="nil"/>
              <w:bottom w:val="nil"/>
              <w:right w:val="nil"/>
            </w:tcBorders>
            <w:shd w:val="clear" w:color="auto" w:fill="auto"/>
            <w:vAlign w:val="center"/>
            <w:hideMark/>
          </w:tcPr>
          <w:p w14:paraId="3565BAE8" w14:textId="77777777" w:rsidR="00795FB1" w:rsidRPr="00795FB1" w:rsidRDefault="00795FB1" w:rsidP="00795FB1">
            <w:pPr>
              <w:jc w:val="right"/>
              <w:rPr>
                <w:lang w:eastAsia="es-CR"/>
              </w:rPr>
            </w:pPr>
            <w:r w:rsidRPr="00795FB1">
              <w:rPr>
                <w:lang w:eastAsia="es-CR"/>
              </w:rPr>
              <w:t>7 618</w:t>
            </w:r>
          </w:p>
        </w:tc>
        <w:tc>
          <w:tcPr>
            <w:tcW w:w="760" w:type="dxa"/>
            <w:tcBorders>
              <w:top w:val="nil"/>
              <w:left w:val="nil"/>
              <w:bottom w:val="nil"/>
              <w:right w:val="nil"/>
            </w:tcBorders>
            <w:shd w:val="clear" w:color="auto" w:fill="auto"/>
            <w:vAlign w:val="center"/>
            <w:hideMark/>
          </w:tcPr>
          <w:p w14:paraId="1AC01B98" w14:textId="77777777" w:rsidR="00795FB1" w:rsidRPr="00795FB1" w:rsidRDefault="00795FB1" w:rsidP="00795FB1">
            <w:pPr>
              <w:jc w:val="right"/>
              <w:rPr>
                <w:lang w:eastAsia="es-CR"/>
              </w:rPr>
            </w:pPr>
            <w:r w:rsidRPr="00795FB1">
              <w:rPr>
                <w:lang w:eastAsia="es-CR"/>
              </w:rPr>
              <w:t>7 362</w:t>
            </w:r>
          </w:p>
        </w:tc>
        <w:tc>
          <w:tcPr>
            <w:tcW w:w="720" w:type="dxa"/>
            <w:tcBorders>
              <w:top w:val="nil"/>
              <w:left w:val="nil"/>
              <w:bottom w:val="nil"/>
              <w:right w:val="nil"/>
            </w:tcBorders>
            <w:shd w:val="clear" w:color="auto" w:fill="auto"/>
            <w:vAlign w:val="center"/>
            <w:hideMark/>
          </w:tcPr>
          <w:p w14:paraId="56EF4A5E" w14:textId="77777777" w:rsidR="00795FB1" w:rsidRPr="00795FB1" w:rsidRDefault="00795FB1" w:rsidP="00795FB1">
            <w:pPr>
              <w:jc w:val="right"/>
              <w:rPr>
                <w:lang w:eastAsia="es-CR"/>
              </w:rPr>
            </w:pPr>
            <w:r w:rsidRPr="00795FB1">
              <w:rPr>
                <w:lang w:eastAsia="es-CR"/>
              </w:rPr>
              <w:t>7 591</w:t>
            </w:r>
          </w:p>
        </w:tc>
      </w:tr>
      <w:tr w:rsidR="00795FB1" w:rsidRPr="00795FB1" w14:paraId="08DC618E" w14:textId="77777777" w:rsidTr="00875977">
        <w:trPr>
          <w:trHeight w:val="300"/>
        </w:trPr>
        <w:tc>
          <w:tcPr>
            <w:tcW w:w="3440" w:type="dxa"/>
            <w:vMerge/>
            <w:tcBorders>
              <w:top w:val="nil"/>
              <w:left w:val="nil"/>
              <w:bottom w:val="single" w:sz="8" w:space="0" w:color="000000"/>
              <w:right w:val="single" w:sz="8" w:space="0" w:color="auto"/>
            </w:tcBorders>
            <w:vAlign w:val="center"/>
            <w:hideMark/>
          </w:tcPr>
          <w:p w14:paraId="17658CA7" w14:textId="77777777" w:rsidR="00795FB1" w:rsidRPr="00795FB1" w:rsidRDefault="00795FB1" w:rsidP="00795FB1">
            <w:pPr>
              <w:rPr>
                <w:lang w:eastAsia="es-CR"/>
              </w:rPr>
            </w:pPr>
          </w:p>
        </w:tc>
        <w:tc>
          <w:tcPr>
            <w:tcW w:w="1460" w:type="dxa"/>
            <w:tcBorders>
              <w:top w:val="nil"/>
              <w:left w:val="nil"/>
              <w:bottom w:val="nil"/>
              <w:right w:val="single" w:sz="8" w:space="0" w:color="auto"/>
            </w:tcBorders>
            <w:shd w:val="clear" w:color="auto" w:fill="auto"/>
            <w:vAlign w:val="center"/>
            <w:hideMark/>
          </w:tcPr>
          <w:p w14:paraId="2DD18DE7" w14:textId="77777777" w:rsidR="00795FB1" w:rsidRPr="00795FB1" w:rsidRDefault="00795FB1" w:rsidP="00795FB1">
            <w:pPr>
              <w:jc w:val="center"/>
              <w:rPr>
                <w:lang w:eastAsia="es-CR"/>
              </w:rPr>
            </w:pPr>
            <w:r w:rsidRPr="00795FB1">
              <w:rPr>
                <w:lang w:eastAsia="es-CR"/>
              </w:rPr>
              <w:t>Sin integración</w:t>
            </w:r>
          </w:p>
        </w:tc>
        <w:tc>
          <w:tcPr>
            <w:tcW w:w="840" w:type="dxa"/>
            <w:tcBorders>
              <w:top w:val="nil"/>
              <w:left w:val="nil"/>
              <w:bottom w:val="nil"/>
              <w:right w:val="nil"/>
            </w:tcBorders>
            <w:shd w:val="clear" w:color="auto" w:fill="auto"/>
            <w:vAlign w:val="center"/>
            <w:hideMark/>
          </w:tcPr>
          <w:p w14:paraId="5B3DA956" w14:textId="77777777" w:rsidR="00795FB1" w:rsidRPr="00795FB1" w:rsidRDefault="00795FB1" w:rsidP="00795FB1">
            <w:pPr>
              <w:jc w:val="right"/>
              <w:rPr>
                <w:lang w:eastAsia="es-CR"/>
              </w:rPr>
            </w:pPr>
            <w:r w:rsidRPr="00795FB1">
              <w:rPr>
                <w:lang w:eastAsia="es-CR"/>
              </w:rPr>
              <w:t>158</w:t>
            </w:r>
          </w:p>
        </w:tc>
        <w:tc>
          <w:tcPr>
            <w:tcW w:w="780" w:type="dxa"/>
            <w:tcBorders>
              <w:top w:val="nil"/>
              <w:left w:val="nil"/>
              <w:bottom w:val="nil"/>
              <w:right w:val="nil"/>
            </w:tcBorders>
            <w:shd w:val="clear" w:color="auto" w:fill="auto"/>
            <w:vAlign w:val="center"/>
            <w:hideMark/>
          </w:tcPr>
          <w:p w14:paraId="679640F3" w14:textId="77777777" w:rsidR="00795FB1" w:rsidRPr="00795FB1" w:rsidRDefault="00795FB1" w:rsidP="00795FB1">
            <w:pPr>
              <w:jc w:val="right"/>
              <w:rPr>
                <w:lang w:eastAsia="es-CR"/>
              </w:rPr>
            </w:pPr>
            <w:r w:rsidRPr="00795FB1">
              <w:rPr>
                <w:lang w:eastAsia="es-CR"/>
              </w:rPr>
              <w:t>4</w:t>
            </w:r>
          </w:p>
        </w:tc>
        <w:tc>
          <w:tcPr>
            <w:tcW w:w="760" w:type="dxa"/>
            <w:tcBorders>
              <w:top w:val="nil"/>
              <w:left w:val="nil"/>
              <w:bottom w:val="nil"/>
              <w:right w:val="nil"/>
            </w:tcBorders>
            <w:shd w:val="clear" w:color="auto" w:fill="auto"/>
            <w:vAlign w:val="center"/>
            <w:hideMark/>
          </w:tcPr>
          <w:p w14:paraId="0A469C06" w14:textId="77777777" w:rsidR="00795FB1" w:rsidRPr="00795FB1" w:rsidRDefault="00795FB1" w:rsidP="00795FB1">
            <w:pPr>
              <w:jc w:val="right"/>
              <w:rPr>
                <w:lang w:eastAsia="es-CR"/>
              </w:rPr>
            </w:pPr>
            <w:r w:rsidRPr="00795FB1">
              <w:rPr>
                <w:lang w:eastAsia="es-CR"/>
              </w:rPr>
              <w:t>12</w:t>
            </w:r>
          </w:p>
        </w:tc>
        <w:tc>
          <w:tcPr>
            <w:tcW w:w="720" w:type="dxa"/>
            <w:tcBorders>
              <w:top w:val="nil"/>
              <w:left w:val="nil"/>
              <w:bottom w:val="single" w:sz="8" w:space="0" w:color="auto"/>
              <w:right w:val="nil"/>
            </w:tcBorders>
            <w:shd w:val="clear" w:color="auto" w:fill="auto"/>
            <w:vAlign w:val="center"/>
            <w:hideMark/>
          </w:tcPr>
          <w:p w14:paraId="51DC3B51" w14:textId="77777777" w:rsidR="00795FB1" w:rsidRPr="00795FB1" w:rsidRDefault="00795FB1" w:rsidP="00795FB1">
            <w:pPr>
              <w:jc w:val="right"/>
              <w:rPr>
                <w:lang w:eastAsia="es-CR"/>
              </w:rPr>
            </w:pPr>
            <w:r w:rsidRPr="00795FB1">
              <w:rPr>
                <w:lang w:eastAsia="es-CR"/>
              </w:rPr>
              <w:t>2</w:t>
            </w:r>
          </w:p>
        </w:tc>
      </w:tr>
      <w:tr w:rsidR="00795FB1" w:rsidRPr="00795FB1" w14:paraId="4B7BABEF" w14:textId="77777777" w:rsidTr="00875977">
        <w:trPr>
          <w:trHeight w:val="290"/>
        </w:trPr>
        <w:tc>
          <w:tcPr>
            <w:tcW w:w="7280" w:type="dxa"/>
            <w:gridSpan w:val="5"/>
            <w:tcBorders>
              <w:top w:val="single" w:sz="8" w:space="0" w:color="auto"/>
              <w:left w:val="nil"/>
              <w:bottom w:val="nil"/>
              <w:right w:val="nil"/>
            </w:tcBorders>
            <w:shd w:val="clear" w:color="auto" w:fill="auto"/>
            <w:noWrap/>
            <w:vAlign w:val="center"/>
            <w:hideMark/>
          </w:tcPr>
          <w:p w14:paraId="099730DF" w14:textId="77777777" w:rsidR="00795FB1" w:rsidRPr="00795FB1" w:rsidRDefault="00795FB1" w:rsidP="00795FB1">
            <w:pPr>
              <w:rPr>
                <w:lang w:eastAsia="es-CR"/>
              </w:rPr>
            </w:pPr>
            <w:r w:rsidRPr="00795FB1">
              <w:rPr>
                <w:lang w:eastAsia="es-CR"/>
              </w:rPr>
              <w:t>Elaborado por: Sub Proceso de Estadística, Dirección de Planificación.</w:t>
            </w:r>
          </w:p>
        </w:tc>
        <w:tc>
          <w:tcPr>
            <w:tcW w:w="720" w:type="dxa"/>
            <w:tcBorders>
              <w:top w:val="nil"/>
              <w:left w:val="nil"/>
              <w:bottom w:val="nil"/>
              <w:right w:val="nil"/>
            </w:tcBorders>
            <w:shd w:val="clear" w:color="auto" w:fill="auto"/>
            <w:noWrap/>
            <w:vAlign w:val="bottom"/>
            <w:hideMark/>
          </w:tcPr>
          <w:p w14:paraId="083A9BE7" w14:textId="77777777" w:rsidR="00795FB1" w:rsidRPr="00795FB1" w:rsidRDefault="00795FB1" w:rsidP="00795FB1">
            <w:pPr>
              <w:rPr>
                <w:lang w:eastAsia="es-CR"/>
              </w:rPr>
            </w:pPr>
          </w:p>
        </w:tc>
      </w:tr>
    </w:tbl>
    <w:p w14:paraId="627FC072" w14:textId="77777777" w:rsidR="00795FB1" w:rsidRPr="00795FB1" w:rsidRDefault="00795FB1" w:rsidP="00795FB1"/>
    <w:p w14:paraId="5A06C056" w14:textId="77777777" w:rsidR="00795FB1" w:rsidRPr="00795FB1" w:rsidRDefault="00795FB1" w:rsidP="00795FB1">
      <w:pPr>
        <w:widowControl w:val="0"/>
        <w:ind w:left="851" w:right="851" w:firstLine="709"/>
        <w:jc w:val="both"/>
      </w:pPr>
      <w:r w:rsidRPr="00795FB1">
        <w:t>De los 8 109 asuntos que ingresan a las secciones de flagrancia, según la integración (al igual que los ordinarios) la mayor afluencia de casos, lo conoce un solo juez o jueza, es decir unipersonales, representando aproximadamente el 94,0% siendo también el valor con mayor representatividad en los cuatro periodos analizados.</w:t>
      </w:r>
    </w:p>
    <w:p w14:paraId="500D84CC" w14:textId="77777777" w:rsidR="00795FB1" w:rsidRPr="00795FB1" w:rsidRDefault="00795FB1" w:rsidP="00795FB1">
      <w:pPr>
        <w:widowControl w:val="0"/>
        <w:ind w:left="851" w:right="851" w:firstLine="709"/>
        <w:jc w:val="both"/>
      </w:pPr>
    </w:p>
    <w:p w14:paraId="31AC72FB" w14:textId="77777777" w:rsidR="00795FB1" w:rsidRPr="00795FB1" w:rsidRDefault="00795FB1" w:rsidP="00795FB1">
      <w:pPr>
        <w:widowControl w:val="0"/>
        <w:ind w:left="851" w:right="851" w:firstLine="709"/>
        <w:jc w:val="both"/>
      </w:pPr>
      <w:r w:rsidRPr="00795FB1">
        <w:t>En este año ingresaron a los diferentes tribunales penales del país 370 casos como delitos de acción privada y extradición, los cuales advierten una disminución de 25 casos al compararlo con el año anterior; no obstante, de ese total (370), 351 corresponden a los delitos de acción privada y 10 extradiciones, registrando este último, el segundo valor más bajo de los periodos en estudio, según se muestra en el cuadro siguiente:</w:t>
      </w:r>
    </w:p>
    <w:p w14:paraId="3FC3DE1A" w14:textId="77777777" w:rsidR="00795FB1" w:rsidRPr="00795FB1" w:rsidRDefault="00795FB1" w:rsidP="00795FB1"/>
    <w:tbl>
      <w:tblPr>
        <w:tblW w:w="7498" w:type="dxa"/>
        <w:tblInd w:w="995" w:type="dxa"/>
        <w:tblCellMar>
          <w:left w:w="70" w:type="dxa"/>
          <w:right w:w="70" w:type="dxa"/>
        </w:tblCellMar>
        <w:tblLook w:val="04A0" w:firstRow="1" w:lastRow="0" w:firstColumn="1" w:lastColumn="0" w:noHBand="0" w:noVBand="1"/>
      </w:tblPr>
      <w:tblGrid>
        <w:gridCol w:w="2830"/>
        <w:gridCol w:w="1000"/>
        <w:gridCol w:w="833"/>
        <w:gridCol w:w="831"/>
        <w:gridCol w:w="1000"/>
        <w:gridCol w:w="1004"/>
      </w:tblGrid>
      <w:tr w:rsidR="00795FB1" w:rsidRPr="00795FB1" w14:paraId="388186DA" w14:textId="77777777" w:rsidTr="00875977">
        <w:trPr>
          <w:trHeight w:val="271"/>
        </w:trPr>
        <w:tc>
          <w:tcPr>
            <w:tcW w:w="7498" w:type="dxa"/>
            <w:gridSpan w:val="6"/>
            <w:tcBorders>
              <w:top w:val="nil"/>
              <w:left w:val="nil"/>
              <w:bottom w:val="nil"/>
              <w:right w:val="nil"/>
            </w:tcBorders>
            <w:shd w:val="clear" w:color="auto" w:fill="auto"/>
            <w:noWrap/>
            <w:vAlign w:val="center"/>
            <w:hideMark/>
          </w:tcPr>
          <w:p w14:paraId="582C59E5" w14:textId="77777777" w:rsidR="00795FB1" w:rsidRPr="00795FB1" w:rsidRDefault="00795FB1" w:rsidP="00795FB1">
            <w:pPr>
              <w:jc w:val="center"/>
              <w:rPr>
                <w:b/>
                <w:bCs/>
                <w:lang w:eastAsia="es-CR"/>
              </w:rPr>
            </w:pPr>
            <w:r w:rsidRPr="00795FB1">
              <w:rPr>
                <w:b/>
                <w:bCs/>
                <w:lang w:eastAsia="es-CR"/>
              </w:rPr>
              <w:t>Cuadro 3.5</w:t>
            </w:r>
          </w:p>
        </w:tc>
      </w:tr>
      <w:tr w:rsidR="00795FB1" w:rsidRPr="00795FB1" w14:paraId="30079F35" w14:textId="77777777" w:rsidTr="00875977">
        <w:trPr>
          <w:trHeight w:val="271"/>
        </w:trPr>
        <w:tc>
          <w:tcPr>
            <w:tcW w:w="7498" w:type="dxa"/>
            <w:gridSpan w:val="6"/>
            <w:tcBorders>
              <w:top w:val="nil"/>
              <w:left w:val="nil"/>
              <w:bottom w:val="nil"/>
              <w:right w:val="nil"/>
            </w:tcBorders>
            <w:shd w:val="clear" w:color="auto" w:fill="auto"/>
            <w:noWrap/>
            <w:vAlign w:val="center"/>
            <w:hideMark/>
          </w:tcPr>
          <w:p w14:paraId="5C1F18CF" w14:textId="77777777" w:rsidR="00795FB1" w:rsidRPr="00795FB1" w:rsidRDefault="00795FB1" w:rsidP="00795FB1">
            <w:pPr>
              <w:jc w:val="center"/>
              <w:rPr>
                <w:b/>
                <w:bCs/>
                <w:lang w:eastAsia="es-CR"/>
              </w:rPr>
            </w:pPr>
            <w:r w:rsidRPr="00795FB1">
              <w:rPr>
                <w:b/>
                <w:bCs/>
                <w:lang w:eastAsia="es-CR"/>
              </w:rPr>
              <w:t xml:space="preserve">Delitos de acción privada y extradiciones entradas en los tribunales de juicio </w:t>
            </w:r>
          </w:p>
        </w:tc>
      </w:tr>
      <w:tr w:rsidR="00795FB1" w:rsidRPr="00795FB1" w14:paraId="7CBD9BCE" w14:textId="77777777" w:rsidTr="00875977">
        <w:trPr>
          <w:trHeight w:val="280"/>
        </w:trPr>
        <w:tc>
          <w:tcPr>
            <w:tcW w:w="7498" w:type="dxa"/>
            <w:gridSpan w:val="6"/>
            <w:tcBorders>
              <w:top w:val="nil"/>
              <w:left w:val="nil"/>
              <w:bottom w:val="single" w:sz="8" w:space="0" w:color="auto"/>
              <w:right w:val="nil"/>
            </w:tcBorders>
            <w:shd w:val="clear" w:color="auto" w:fill="auto"/>
            <w:noWrap/>
            <w:vAlign w:val="center"/>
            <w:hideMark/>
          </w:tcPr>
          <w:p w14:paraId="26E75573" w14:textId="77777777" w:rsidR="00795FB1" w:rsidRDefault="00795FB1" w:rsidP="00795FB1">
            <w:pPr>
              <w:jc w:val="center"/>
              <w:rPr>
                <w:b/>
                <w:bCs/>
                <w:lang w:eastAsia="es-CR"/>
              </w:rPr>
            </w:pPr>
            <w:r w:rsidRPr="00795FB1">
              <w:rPr>
                <w:b/>
                <w:bCs/>
                <w:lang w:eastAsia="es-CR"/>
              </w:rPr>
              <w:lastRenderedPageBreak/>
              <w:t>Período 2016-2020</w:t>
            </w:r>
          </w:p>
          <w:p w14:paraId="2F737E36" w14:textId="2622FA41" w:rsidR="00795FB1" w:rsidRPr="00795FB1" w:rsidRDefault="00795FB1" w:rsidP="00795FB1">
            <w:pPr>
              <w:jc w:val="center"/>
              <w:rPr>
                <w:b/>
                <w:bCs/>
                <w:lang w:eastAsia="es-CR"/>
              </w:rPr>
            </w:pPr>
          </w:p>
        </w:tc>
      </w:tr>
      <w:tr w:rsidR="00795FB1" w:rsidRPr="00795FB1" w14:paraId="6DA77DEF" w14:textId="77777777" w:rsidTr="00875977">
        <w:trPr>
          <w:trHeight w:val="280"/>
        </w:trPr>
        <w:tc>
          <w:tcPr>
            <w:tcW w:w="2830" w:type="dxa"/>
            <w:vMerge w:val="restart"/>
            <w:tcBorders>
              <w:top w:val="nil"/>
              <w:left w:val="nil"/>
              <w:bottom w:val="single" w:sz="8" w:space="0" w:color="000000"/>
              <w:right w:val="nil"/>
            </w:tcBorders>
            <w:shd w:val="clear" w:color="auto" w:fill="auto"/>
            <w:noWrap/>
            <w:vAlign w:val="center"/>
            <w:hideMark/>
          </w:tcPr>
          <w:p w14:paraId="110F24E6" w14:textId="77777777" w:rsidR="00795FB1" w:rsidRPr="00795FB1" w:rsidRDefault="00795FB1" w:rsidP="00795FB1">
            <w:pPr>
              <w:jc w:val="center"/>
              <w:rPr>
                <w:b/>
                <w:bCs/>
                <w:lang w:eastAsia="es-CR"/>
              </w:rPr>
            </w:pPr>
            <w:r w:rsidRPr="00795FB1">
              <w:rPr>
                <w:b/>
                <w:bCs/>
                <w:lang w:eastAsia="es-CR"/>
              </w:rPr>
              <w:t>Tipo de delito</w:t>
            </w:r>
          </w:p>
        </w:tc>
        <w:tc>
          <w:tcPr>
            <w:tcW w:w="4667" w:type="dxa"/>
            <w:gridSpan w:val="5"/>
            <w:tcBorders>
              <w:top w:val="single" w:sz="8" w:space="0" w:color="auto"/>
              <w:left w:val="single" w:sz="8" w:space="0" w:color="auto"/>
              <w:bottom w:val="single" w:sz="8" w:space="0" w:color="auto"/>
              <w:right w:val="nil"/>
            </w:tcBorders>
            <w:shd w:val="clear" w:color="auto" w:fill="auto"/>
            <w:noWrap/>
            <w:vAlign w:val="center"/>
            <w:hideMark/>
          </w:tcPr>
          <w:p w14:paraId="0D075729" w14:textId="77777777" w:rsidR="00795FB1" w:rsidRPr="00795FB1" w:rsidRDefault="00795FB1" w:rsidP="00795FB1">
            <w:pPr>
              <w:jc w:val="center"/>
              <w:rPr>
                <w:b/>
                <w:bCs/>
                <w:lang w:eastAsia="es-CR"/>
              </w:rPr>
            </w:pPr>
            <w:r w:rsidRPr="00795FB1">
              <w:rPr>
                <w:b/>
                <w:bCs/>
                <w:lang w:eastAsia="es-CR"/>
              </w:rPr>
              <w:t>Delitos de Acción Privada y Extradiciones</w:t>
            </w:r>
          </w:p>
        </w:tc>
      </w:tr>
      <w:tr w:rsidR="00795FB1" w:rsidRPr="00795FB1" w14:paraId="0BCF7644" w14:textId="77777777" w:rsidTr="00875977">
        <w:trPr>
          <w:trHeight w:val="280"/>
        </w:trPr>
        <w:tc>
          <w:tcPr>
            <w:tcW w:w="2830" w:type="dxa"/>
            <w:vMerge/>
            <w:tcBorders>
              <w:top w:val="nil"/>
              <w:left w:val="nil"/>
              <w:bottom w:val="single" w:sz="8" w:space="0" w:color="000000"/>
              <w:right w:val="nil"/>
            </w:tcBorders>
            <w:vAlign w:val="center"/>
            <w:hideMark/>
          </w:tcPr>
          <w:p w14:paraId="4D9722F3" w14:textId="77777777" w:rsidR="00795FB1" w:rsidRPr="00795FB1" w:rsidRDefault="00795FB1" w:rsidP="00795FB1">
            <w:pPr>
              <w:rPr>
                <w:b/>
                <w:bCs/>
                <w:lang w:eastAsia="es-CR"/>
              </w:rPr>
            </w:pPr>
          </w:p>
        </w:tc>
        <w:tc>
          <w:tcPr>
            <w:tcW w:w="1000" w:type="dxa"/>
            <w:tcBorders>
              <w:top w:val="nil"/>
              <w:left w:val="single" w:sz="8" w:space="0" w:color="auto"/>
              <w:bottom w:val="single" w:sz="8" w:space="0" w:color="auto"/>
              <w:right w:val="nil"/>
            </w:tcBorders>
            <w:shd w:val="clear" w:color="auto" w:fill="auto"/>
            <w:noWrap/>
            <w:vAlign w:val="center"/>
            <w:hideMark/>
          </w:tcPr>
          <w:p w14:paraId="3A24981F" w14:textId="77777777" w:rsidR="00795FB1" w:rsidRPr="00795FB1" w:rsidRDefault="00795FB1" w:rsidP="00795FB1">
            <w:pPr>
              <w:jc w:val="center"/>
              <w:rPr>
                <w:b/>
                <w:bCs/>
                <w:lang w:eastAsia="es-CR"/>
              </w:rPr>
            </w:pPr>
            <w:r w:rsidRPr="00795FB1">
              <w:rPr>
                <w:b/>
                <w:bCs/>
                <w:lang w:eastAsia="es-CR"/>
              </w:rPr>
              <w:t>2016</w:t>
            </w:r>
          </w:p>
        </w:tc>
        <w:tc>
          <w:tcPr>
            <w:tcW w:w="833" w:type="dxa"/>
            <w:tcBorders>
              <w:top w:val="nil"/>
              <w:left w:val="nil"/>
              <w:bottom w:val="single" w:sz="8" w:space="0" w:color="auto"/>
              <w:right w:val="nil"/>
            </w:tcBorders>
            <w:shd w:val="clear" w:color="auto" w:fill="auto"/>
            <w:noWrap/>
            <w:vAlign w:val="center"/>
            <w:hideMark/>
          </w:tcPr>
          <w:p w14:paraId="28ECC0EB" w14:textId="77777777" w:rsidR="00795FB1" w:rsidRPr="00795FB1" w:rsidRDefault="00795FB1" w:rsidP="00795FB1">
            <w:pPr>
              <w:jc w:val="center"/>
              <w:rPr>
                <w:b/>
                <w:bCs/>
                <w:lang w:eastAsia="es-CR"/>
              </w:rPr>
            </w:pPr>
            <w:r w:rsidRPr="00795FB1">
              <w:rPr>
                <w:b/>
                <w:bCs/>
                <w:lang w:eastAsia="es-CR"/>
              </w:rPr>
              <w:t>2017</w:t>
            </w:r>
          </w:p>
        </w:tc>
        <w:tc>
          <w:tcPr>
            <w:tcW w:w="831" w:type="dxa"/>
            <w:tcBorders>
              <w:top w:val="nil"/>
              <w:left w:val="nil"/>
              <w:bottom w:val="single" w:sz="8" w:space="0" w:color="auto"/>
              <w:right w:val="nil"/>
            </w:tcBorders>
            <w:shd w:val="clear" w:color="auto" w:fill="auto"/>
            <w:noWrap/>
            <w:vAlign w:val="center"/>
            <w:hideMark/>
          </w:tcPr>
          <w:p w14:paraId="1DB1C12E" w14:textId="77777777" w:rsidR="00795FB1" w:rsidRPr="00795FB1" w:rsidRDefault="00795FB1" w:rsidP="00795FB1">
            <w:pPr>
              <w:jc w:val="center"/>
              <w:rPr>
                <w:b/>
                <w:bCs/>
                <w:lang w:eastAsia="es-CR"/>
              </w:rPr>
            </w:pPr>
            <w:r w:rsidRPr="00795FB1">
              <w:rPr>
                <w:b/>
                <w:bCs/>
                <w:lang w:eastAsia="es-CR"/>
              </w:rPr>
              <w:t>2018</w:t>
            </w:r>
          </w:p>
        </w:tc>
        <w:tc>
          <w:tcPr>
            <w:tcW w:w="1000" w:type="dxa"/>
            <w:tcBorders>
              <w:top w:val="nil"/>
              <w:left w:val="nil"/>
              <w:bottom w:val="single" w:sz="8" w:space="0" w:color="auto"/>
              <w:right w:val="nil"/>
            </w:tcBorders>
            <w:shd w:val="clear" w:color="auto" w:fill="auto"/>
            <w:noWrap/>
            <w:vAlign w:val="center"/>
            <w:hideMark/>
          </w:tcPr>
          <w:p w14:paraId="474CB1F7" w14:textId="77777777" w:rsidR="00795FB1" w:rsidRPr="00795FB1" w:rsidRDefault="00795FB1" w:rsidP="00795FB1">
            <w:pPr>
              <w:jc w:val="center"/>
              <w:rPr>
                <w:b/>
                <w:bCs/>
                <w:lang w:eastAsia="es-CR"/>
              </w:rPr>
            </w:pPr>
            <w:r w:rsidRPr="00795FB1">
              <w:rPr>
                <w:b/>
                <w:bCs/>
                <w:lang w:eastAsia="es-CR"/>
              </w:rPr>
              <w:t>2019</w:t>
            </w:r>
          </w:p>
        </w:tc>
        <w:tc>
          <w:tcPr>
            <w:tcW w:w="1002" w:type="dxa"/>
            <w:tcBorders>
              <w:top w:val="nil"/>
              <w:left w:val="nil"/>
              <w:bottom w:val="single" w:sz="8" w:space="0" w:color="auto"/>
              <w:right w:val="nil"/>
            </w:tcBorders>
            <w:shd w:val="clear" w:color="auto" w:fill="auto"/>
            <w:noWrap/>
            <w:vAlign w:val="center"/>
            <w:hideMark/>
          </w:tcPr>
          <w:p w14:paraId="645429AB" w14:textId="77777777" w:rsidR="00795FB1" w:rsidRPr="00795FB1" w:rsidRDefault="00795FB1" w:rsidP="00795FB1">
            <w:pPr>
              <w:jc w:val="center"/>
              <w:rPr>
                <w:b/>
                <w:bCs/>
                <w:lang w:eastAsia="es-CR"/>
              </w:rPr>
            </w:pPr>
            <w:r w:rsidRPr="00795FB1">
              <w:rPr>
                <w:b/>
                <w:bCs/>
                <w:lang w:eastAsia="es-CR"/>
              </w:rPr>
              <w:t>2020</w:t>
            </w:r>
          </w:p>
        </w:tc>
      </w:tr>
      <w:tr w:rsidR="00795FB1" w:rsidRPr="00795FB1" w14:paraId="614BF4AB" w14:textId="77777777" w:rsidTr="00875977">
        <w:trPr>
          <w:trHeight w:val="271"/>
        </w:trPr>
        <w:tc>
          <w:tcPr>
            <w:tcW w:w="2830" w:type="dxa"/>
            <w:tcBorders>
              <w:top w:val="nil"/>
              <w:left w:val="nil"/>
              <w:bottom w:val="nil"/>
              <w:right w:val="nil"/>
            </w:tcBorders>
            <w:shd w:val="clear" w:color="auto" w:fill="auto"/>
            <w:noWrap/>
            <w:vAlign w:val="center"/>
            <w:hideMark/>
          </w:tcPr>
          <w:p w14:paraId="30F8CCD2" w14:textId="77777777" w:rsidR="00795FB1" w:rsidRPr="00795FB1" w:rsidRDefault="00795FB1" w:rsidP="00795FB1">
            <w:pPr>
              <w:jc w:val="center"/>
              <w:rPr>
                <w:b/>
                <w:bCs/>
                <w:lang w:eastAsia="es-CR"/>
              </w:rPr>
            </w:pPr>
          </w:p>
        </w:tc>
        <w:tc>
          <w:tcPr>
            <w:tcW w:w="1000" w:type="dxa"/>
            <w:tcBorders>
              <w:top w:val="nil"/>
              <w:left w:val="single" w:sz="8" w:space="0" w:color="auto"/>
              <w:bottom w:val="nil"/>
              <w:right w:val="nil"/>
            </w:tcBorders>
            <w:shd w:val="clear" w:color="auto" w:fill="auto"/>
            <w:noWrap/>
            <w:vAlign w:val="center"/>
            <w:hideMark/>
          </w:tcPr>
          <w:p w14:paraId="53D65E05" w14:textId="77777777" w:rsidR="00795FB1" w:rsidRPr="00795FB1" w:rsidRDefault="00795FB1" w:rsidP="00795FB1">
            <w:pPr>
              <w:jc w:val="center"/>
              <w:rPr>
                <w:lang w:eastAsia="es-CR"/>
              </w:rPr>
            </w:pPr>
            <w:r w:rsidRPr="00795FB1">
              <w:rPr>
                <w:lang w:eastAsia="es-CR"/>
              </w:rPr>
              <w:t> </w:t>
            </w:r>
          </w:p>
        </w:tc>
        <w:tc>
          <w:tcPr>
            <w:tcW w:w="833" w:type="dxa"/>
            <w:tcBorders>
              <w:top w:val="nil"/>
              <w:left w:val="nil"/>
              <w:bottom w:val="nil"/>
              <w:right w:val="nil"/>
            </w:tcBorders>
            <w:shd w:val="clear" w:color="auto" w:fill="auto"/>
            <w:noWrap/>
            <w:vAlign w:val="center"/>
            <w:hideMark/>
          </w:tcPr>
          <w:p w14:paraId="61E1B577" w14:textId="77777777" w:rsidR="00795FB1" w:rsidRPr="00795FB1" w:rsidRDefault="00795FB1" w:rsidP="00795FB1">
            <w:pPr>
              <w:jc w:val="center"/>
              <w:rPr>
                <w:lang w:eastAsia="es-CR"/>
              </w:rPr>
            </w:pPr>
          </w:p>
        </w:tc>
        <w:tc>
          <w:tcPr>
            <w:tcW w:w="831" w:type="dxa"/>
            <w:tcBorders>
              <w:top w:val="nil"/>
              <w:left w:val="nil"/>
              <w:bottom w:val="nil"/>
              <w:right w:val="nil"/>
            </w:tcBorders>
            <w:shd w:val="clear" w:color="auto" w:fill="auto"/>
            <w:noWrap/>
            <w:vAlign w:val="center"/>
            <w:hideMark/>
          </w:tcPr>
          <w:p w14:paraId="2AFB734B" w14:textId="77777777" w:rsidR="00795FB1" w:rsidRPr="00795FB1" w:rsidRDefault="00795FB1" w:rsidP="00795FB1">
            <w:pPr>
              <w:jc w:val="center"/>
              <w:rPr>
                <w:lang w:eastAsia="es-CR"/>
              </w:rPr>
            </w:pPr>
          </w:p>
        </w:tc>
        <w:tc>
          <w:tcPr>
            <w:tcW w:w="1000" w:type="dxa"/>
            <w:tcBorders>
              <w:top w:val="nil"/>
              <w:left w:val="nil"/>
              <w:bottom w:val="nil"/>
              <w:right w:val="nil"/>
            </w:tcBorders>
            <w:shd w:val="clear" w:color="auto" w:fill="auto"/>
            <w:noWrap/>
            <w:vAlign w:val="center"/>
            <w:hideMark/>
          </w:tcPr>
          <w:p w14:paraId="0B82CEA7" w14:textId="77777777" w:rsidR="00795FB1" w:rsidRPr="00795FB1" w:rsidRDefault="00795FB1" w:rsidP="00795FB1">
            <w:pPr>
              <w:jc w:val="center"/>
              <w:rPr>
                <w:lang w:eastAsia="es-CR"/>
              </w:rPr>
            </w:pPr>
          </w:p>
        </w:tc>
        <w:tc>
          <w:tcPr>
            <w:tcW w:w="1002" w:type="dxa"/>
            <w:tcBorders>
              <w:top w:val="nil"/>
              <w:left w:val="nil"/>
              <w:bottom w:val="nil"/>
              <w:right w:val="nil"/>
            </w:tcBorders>
            <w:shd w:val="clear" w:color="auto" w:fill="auto"/>
            <w:noWrap/>
            <w:vAlign w:val="bottom"/>
            <w:hideMark/>
          </w:tcPr>
          <w:p w14:paraId="343E9E4E" w14:textId="77777777" w:rsidR="00795FB1" w:rsidRPr="00795FB1" w:rsidRDefault="00795FB1" w:rsidP="00795FB1">
            <w:pPr>
              <w:jc w:val="center"/>
              <w:rPr>
                <w:lang w:eastAsia="es-CR"/>
              </w:rPr>
            </w:pPr>
          </w:p>
        </w:tc>
      </w:tr>
      <w:tr w:rsidR="00795FB1" w:rsidRPr="00795FB1" w14:paraId="277B0B3A" w14:textId="77777777" w:rsidTr="00875977">
        <w:trPr>
          <w:trHeight w:val="271"/>
        </w:trPr>
        <w:tc>
          <w:tcPr>
            <w:tcW w:w="2830" w:type="dxa"/>
            <w:tcBorders>
              <w:top w:val="nil"/>
              <w:left w:val="nil"/>
              <w:bottom w:val="nil"/>
              <w:right w:val="nil"/>
            </w:tcBorders>
            <w:shd w:val="clear" w:color="auto" w:fill="auto"/>
            <w:noWrap/>
            <w:vAlign w:val="center"/>
            <w:hideMark/>
          </w:tcPr>
          <w:p w14:paraId="39F63843" w14:textId="77777777" w:rsidR="00795FB1" w:rsidRPr="00795FB1" w:rsidRDefault="00795FB1" w:rsidP="00795FB1">
            <w:pPr>
              <w:jc w:val="center"/>
              <w:rPr>
                <w:b/>
                <w:bCs/>
                <w:lang w:eastAsia="es-CR"/>
              </w:rPr>
            </w:pPr>
            <w:r w:rsidRPr="00795FB1">
              <w:rPr>
                <w:b/>
                <w:bCs/>
                <w:lang w:eastAsia="es-CR"/>
              </w:rPr>
              <w:t>Total</w:t>
            </w:r>
          </w:p>
        </w:tc>
        <w:tc>
          <w:tcPr>
            <w:tcW w:w="1000" w:type="dxa"/>
            <w:tcBorders>
              <w:top w:val="nil"/>
              <w:left w:val="single" w:sz="8" w:space="0" w:color="auto"/>
              <w:bottom w:val="nil"/>
              <w:right w:val="nil"/>
            </w:tcBorders>
            <w:shd w:val="clear" w:color="auto" w:fill="auto"/>
            <w:noWrap/>
            <w:vAlign w:val="center"/>
            <w:hideMark/>
          </w:tcPr>
          <w:p w14:paraId="35D92AA6" w14:textId="77777777" w:rsidR="00795FB1" w:rsidRPr="00795FB1" w:rsidRDefault="00795FB1" w:rsidP="00795FB1">
            <w:pPr>
              <w:jc w:val="right"/>
              <w:rPr>
                <w:b/>
                <w:bCs/>
                <w:lang w:eastAsia="es-CR"/>
              </w:rPr>
            </w:pPr>
            <w:r w:rsidRPr="00795FB1">
              <w:rPr>
                <w:b/>
                <w:bCs/>
                <w:lang w:eastAsia="es-CR"/>
              </w:rPr>
              <w:t>407</w:t>
            </w:r>
          </w:p>
        </w:tc>
        <w:tc>
          <w:tcPr>
            <w:tcW w:w="833" w:type="dxa"/>
            <w:tcBorders>
              <w:top w:val="nil"/>
              <w:left w:val="nil"/>
              <w:bottom w:val="nil"/>
              <w:right w:val="nil"/>
            </w:tcBorders>
            <w:shd w:val="clear" w:color="auto" w:fill="auto"/>
            <w:noWrap/>
            <w:vAlign w:val="center"/>
            <w:hideMark/>
          </w:tcPr>
          <w:p w14:paraId="6745E0A5" w14:textId="77777777" w:rsidR="00795FB1" w:rsidRPr="00795FB1" w:rsidRDefault="00795FB1" w:rsidP="00795FB1">
            <w:pPr>
              <w:jc w:val="right"/>
              <w:rPr>
                <w:b/>
                <w:bCs/>
                <w:lang w:eastAsia="es-CR"/>
              </w:rPr>
            </w:pPr>
            <w:r w:rsidRPr="00795FB1">
              <w:rPr>
                <w:b/>
                <w:bCs/>
                <w:lang w:eastAsia="es-CR"/>
              </w:rPr>
              <w:t>332</w:t>
            </w:r>
          </w:p>
        </w:tc>
        <w:tc>
          <w:tcPr>
            <w:tcW w:w="831" w:type="dxa"/>
            <w:tcBorders>
              <w:top w:val="nil"/>
              <w:left w:val="nil"/>
              <w:bottom w:val="nil"/>
              <w:right w:val="nil"/>
            </w:tcBorders>
            <w:shd w:val="clear" w:color="auto" w:fill="auto"/>
            <w:noWrap/>
            <w:vAlign w:val="center"/>
            <w:hideMark/>
          </w:tcPr>
          <w:p w14:paraId="7EC7F893" w14:textId="77777777" w:rsidR="00795FB1" w:rsidRPr="00795FB1" w:rsidRDefault="00795FB1" w:rsidP="00795FB1">
            <w:pPr>
              <w:jc w:val="right"/>
              <w:rPr>
                <w:b/>
                <w:bCs/>
                <w:lang w:eastAsia="es-CR"/>
              </w:rPr>
            </w:pPr>
            <w:r w:rsidRPr="00795FB1">
              <w:rPr>
                <w:b/>
                <w:bCs/>
                <w:lang w:eastAsia="es-CR"/>
              </w:rPr>
              <w:t>373</w:t>
            </w:r>
          </w:p>
        </w:tc>
        <w:tc>
          <w:tcPr>
            <w:tcW w:w="1000" w:type="dxa"/>
            <w:tcBorders>
              <w:top w:val="nil"/>
              <w:left w:val="nil"/>
              <w:bottom w:val="nil"/>
              <w:right w:val="nil"/>
            </w:tcBorders>
            <w:shd w:val="clear" w:color="auto" w:fill="auto"/>
            <w:noWrap/>
            <w:vAlign w:val="center"/>
            <w:hideMark/>
          </w:tcPr>
          <w:p w14:paraId="5898090D" w14:textId="77777777" w:rsidR="00795FB1" w:rsidRPr="00795FB1" w:rsidRDefault="00795FB1" w:rsidP="00795FB1">
            <w:pPr>
              <w:jc w:val="right"/>
              <w:rPr>
                <w:b/>
                <w:bCs/>
                <w:lang w:eastAsia="es-CR"/>
              </w:rPr>
            </w:pPr>
            <w:r w:rsidRPr="00795FB1">
              <w:rPr>
                <w:b/>
                <w:bCs/>
                <w:lang w:eastAsia="es-CR"/>
              </w:rPr>
              <w:t>395</w:t>
            </w:r>
          </w:p>
        </w:tc>
        <w:tc>
          <w:tcPr>
            <w:tcW w:w="1002" w:type="dxa"/>
            <w:tcBorders>
              <w:top w:val="nil"/>
              <w:left w:val="nil"/>
              <w:bottom w:val="nil"/>
              <w:right w:val="nil"/>
            </w:tcBorders>
            <w:shd w:val="clear" w:color="auto" w:fill="auto"/>
            <w:noWrap/>
            <w:vAlign w:val="center"/>
            <w:hideMark/>
          </w:tcPr>
          <w:p w14:paraId="5BA0160E" w14:textId="77777777" w:rsidR="00795FB1" w:rsidRPr="00795FB1" w:rsidRDefault="00795FB1" w:rsidP="00795FB1">
            <w:pPr>
              <w:jc w:val="right"/>
              <w:rPr>
                <w:b/>
                <w:bCs/>
                <w:lang w:eastAsia="es-CR"/>
              </w:rPr>
            </w:pPr>
            <w:r w:rsidRPr="00795FB1">
              <w:rPr>
                <w:b/>
                <w:bCs/>
                <w:lang w:eastAsia="es-CR"/>
              </w:rPr>
              <w:t>370</w:t>
            </w:r>
          </w:p>
        </w:tc>
      </w:tr>
      <w:tr w:rsidR="00795FB1" w:rsidRPr="00795FB1" w14:paraId="5D5D2BDB" w14:textId="77777777" w:rsidTr="00875977">
        <w:trPr>
          <w:trHeight w:val="271"/>
        </w:trPr>
        <w:tc>
          <w:tcPr>
            <w:tcW w:w="2830" w:type="dxa"/>
            <w:tcBorders>
              <w:top w:val="nil"/>
              <w:left w:val="nil"/>
              <w:bottom w:val="nil"/>
              <w:right w:val="nil"/>
            </w:tcBorders>
            <w:shd w:val="clear" w:color="auto" w:fill="auto"/>
            <w:noWrap/>
            <w:vAlign w:val="center"/>
            <w:hideMark/>
          </w:tcPr>
          <w:p w14:paraId="366A7861" w14:textId="77777777" w:rsidR="00795FB1" w:rsidRPr="00795FB1" w:rsidRDefault="00795FB1" w:rsidP="00795FB1">
            <w:pPr>
              <w:jc w:val="right"/>
              <w:rPr>
                <w:b/>
                <w:bCs/>
                <w:lang w:eastAsia="es-CR"/>
              </w:rPr>
            </w:pPr>
          </w:p>
        </w:tc>
        <w:tc>
          <w:tcPr>
            <w:tcW w:w="1000" w:type="dxa"/>
            <w:tcBorders>
              <w:top w:val="nil"/>
              <w:left w:val="single" w:sz="8" w:space="0" w:color="auto"/>
              <w:bottom w:val="nil"/>
              <w:right w:val="nil"/>
            </w:tcBorders>
            <w:shd w:val="clear" w:color="auto" w:fill="auto"/>
            <w:noWrap/>
            <w:vAlign w:val="center"/>
            <w:hideMark/>
          </w:tcPr>
          <w:p w14:paraId="2D98DF94" w14:textId="77777777" w:rsidR="00795FB1" w:rsidRPr="00795FB1" w:rsidRDefault="00795FB1" w:rsidP="00795FB1">
            <w:pPr>
              <w:jc w:val="right"/>
              <w:rPr>
                <w:b/>
                <w:bCs/>
                <w:lang w:eastAsia="es-CR"/>
              </w:rPr>
            </w:pPr>
            <w:r w:rsidRPr="00795FB1">
              <w:rPr>
                <w:b/>
                <w:bCs/>
                <w:lang w:eastAsia="es-CR"/>
              </w:rPr>
              <w:t> </w:t>
            </w:r>
          </w:p>
        </w:tc>
        <w:tc>
          <w:tcPr>
            <w:tcW w:w="833" w:type="dxa"/>
            <w:tcBorders>
              <w:top w:val="nil"/>
              <w:left w:val="nil"/>
              <w:bottom w:val="nil"/>
              <w:right w:val="nil"/>
            </w:tcBorders>
            <w:shd w:val="clear" w:color="auto" w:fill="auto"/>
            <w:noWrap/>
            <w:vAlign w:val="center"/>
            <w:hideMark/>
          </w:tcPr>
          <w:p w14:paraId="5CC60F66" w14:textId="77777777" w:rsidR="00795FB1" w:rsidRPr="00795FB1" w:rsidRDefault="00795FB1" w:rsidP="00795FB1">
            <w:pPr>
              <w:jc w:val="right"/>
              <w:rPr>
                <w:b/>
                <w:bCs/>
                <w:lang w:eastAsia="es-CR"/>
              </w:rPr>
            </w:pPr>
          </w:p>
        </w:tc>
        <w:tc>
          <w:tcPr>
            <w:tcW w:w="831" w:type="dxa"/>
            <w:tcBorders>
              <w:top w:val="nil"/>
              <w:left w:val="nil"/>
              <w:bottom w:val="nil"/>
              <w:right w:val="nil"/>
            </w:tcBorders>
            <w:shd w:val="clear" w:color="auto" w:fill="auto"/>
            <w:noWrap/>
            <w:vAlign w:val="center"/>
            <w:hideMark/>
          </w:tcPr>
          <w:p w14:paraId="3549A5B4" w14:textId="77777777" w:rsidR="00795FB1" w:rsidRPr="00795FB1" w:rsidRDefault="00795FB1" w:rsidP="00795FB1">
            <w:pPr>
              <w:jc w:val="right"/>
              <w:rPr>
                <w:lang w:eastAsia="es-CR"/>
              </w:rPr>
            </w:pPr>
          </w:p>
        </w:tc>
        <w:tc>
          <w:tcPr>
            <w:tcW w:w="1000" w:type="dxa"/>
            <w:tcBorders>
              <w:top w:val="nil"/>
              <w:left w:val="nil"/>
              <w:bottom w:val="nil"/>
              <w:right w:val="nil"/>
            </w:tcBorders>
            <w:shd w:val="clear" w:color="auto" w:fill="auto"/>
            <w:noWrap/>
            <w:vAlign w:val="center"/>
            <w:hideMark/>
          </w:tcPr>
          <w:p w14:paraId="6566C893" w14:textId="77777777" w:rsidR="00795FB1" w:rsidRPr="00795FB1" w:rsidRDefault="00795FB1" w:rsidP="00795FB1">
            <w:pPr>
              <w:jc w:val="right"/>
              <w:rPr>
                <w:lang w:eastAsia="es-CR"/>
              </w:rPr>
            </w:pPr>
          </w:p>
        </w:tc>
        <w:tc>
          <w:tcPr>
            <w:tcW w:w="1002" w:type="dxa"/>
            <w:tcBorders>
              <w:top w:val="nil"/>
              <w:left w:val="nil"/>
              <w:bottom w:val="nil"/>
              <w:right w:val="nil"/>
            </w:tcBorders>
            <w:shd w:val="clear" w:color="auto" w:fill="auto"/>
            <w:noWrap/>
            <w:vAlign w:val="center"/>
            <w:hideMark/>
          </w:tcPr>
          <w:p w14:paraId="3329959B" w14:textId="77777777" w:rsidR="00795FB1" w:rsidRPr="00795FB1" w:rsidRDefault="00795FB1" w:rsidP="00795FB1">
            <w:pPr>
              <w:jc w:val="right"/>
              <w:rPr>
                <w:lang w:eastAsia="es-CR"/>
              </w:rPr>
            </w:pPr>
          </w:p>
        </w:tc>
      </w:tr>
      <w:tr w:rsidR="00795FB1" w:rsidRPr="00795FB1" w14:paraId="01ADCAE6" w14:textId="77777777" w:rsidTr="00875977">
        <w:trPr>
          <w:trHeight w:val="271"/>
        </w:trPr>
        <w:tc>
          <w:tcPr>
            <w:tcW w:w="2830" w:type="dxa"/>
            <w:tcBorders>
              <w:top w:val="nil"/>
              <w:left w:val="nil"/>
              <w:bottom w:val="nil"/>
              <w:right w:val="nil"/>
            </w:tcBorders>
            <w:shd w:val="clear" w:color="auto" w:fill="auto"/>
            <w:vAlign w:val="center"/>
            <w:hideMark/>
          </w:tcPr>
          <w:p w14:paraId="5A685483" w14:textId="77777777" w:rsidR="00795FB1" w:rsidRPr="00795FB1" w:rsidRDefault="00795FB1" w:rsidP="00795FB1">
            <w:pPr>
              <w:rPr>
                <w:b/>
                <w:bCs/>
                <w:lang w:eastAsia="es-CR"/>
              </w:rPr>
            </w:pPr>
            <w:r w:rsidRPr="00795FB1">
              <w:rPr>
                <w:b/>
                <w:bCs/>
                <w:lang w:eastAsia="es-CR"/>
              </w:rPr>
              <w:t>Total</w:t>
            </w:r>
          </w:p>
        </w:tc>
        <w:tc>
          <w:tcPr>
            <w:tcW w:w="1000" w:type="dxa"/>
            <w:tcBorders>
              <w:top w:val="nil"/>
              <w:left w:val="single" w:sz="8" w:space="0" w:color="auto"/>
              <w:bottom w:val="nil"/>
              <w:right w:val="nil"/>
            </w:tcBorders>
            <w:shd w:val="clear" w:color="auto" w:fill="auto"/>
            <w:noWrap/>
            <w:vAlign w:val="center"/>
            <w:hideMark/>
          </w:tcPr>
          <w:p w14:paraId="6F7F0B44" w14:textId="77777777" w:rsidR="00795FB1" w:rsidRPr="00795FB1" w:rsidRDefault="00795FB1" w:rsidP="00795FB1">
            <w:pPr>
              <w:jc w:val="right"/>
              <w:rPr>
                <w:b/>
                <w:bCs/>
                <w:lang w:eastAsia="es-CR"/>
              </w:rPr>
            </w:pPr>
            <w:r w:rsidRPr="00795FB1">
              <w:rPr>
                <w:b/>
                <w:bCs/>
                <w:lang w:eastAsia="es-CR"/>
              </w:rPr>
              <w:t>399</w:t>
            </w:r>
          </w:p>
        </w:tc>
        <w:tc>
          <w:tcPr>
            <w:tcW w:w="833" w:type="dxa"/>
            <w:tcBorders>
              <w:top w:val="nil"/>
              <w:left w:val="nil"/>
              <w:bottom w:val="nil"/>
              <w:right w:val="nil"/>
            </w:tcBorders>
            <w:shd w:val="clear" w:color="auto" w:fill="auto"/>
            <w:noWrap/>
            <w:vAlign w:val="center"/>
            <w:hideMark/>
          </w:tcPr>
          <w:p w14:paraId="77E01C32" w14:textId="77777777" w:rsidR="00795FB1" w:rsidRPr="00795FB1" w:rsidRDefault="00795FB1" w:rsidP="00795FB1">
            <w:pPr>
              <w:jc w:val="right"/>
              <w:rPr>
                <w:b/>
                <w:bCs/>
                <w:lang w:eastAsia="es-CR"/>
              </w:rPr>
            </w:pPr>
            <w:r w:rsidRPr="00795FB1">
              <w:rPr>
                <w:b/>
                <w:bCs/>
                <w:lang w:eastAsia="es-CR"/>
              </w:rPr>
              <w:t>309</w:t>
            </w:r>
          </w:p>
        </w:tc>
        <w:tc>
          <w:tcPr>
            <w:tcW w:w="831" w:type="dxa"/>
            <w:tcBorders>
              <w:top w:val="nil"/>
              <w:left w:val="nil"/>
              <w:bottom w:val="nil"/>
              <w:right w:val="nil"/>
            </w:tcBorders>
            <w:shd w:val="clear" w:color="auto" w:fill="auto"/>
            <w:noWrap/>
            <w:vAlign w:val="center"/>
            <w:hideMark/>
          </w:tcPr>
          <w:p w14:paraId="6BA6AAF7" w14:textId="77777777" w:rsidR="00795FB1" w:rsidRPr="00795FB1" w:rsidRDefault="00795FB1" w:rsidP="00795FB1">
            <w:pPr>
              <w:jc w:val="right"/>
              <w:rPr>
                <w:b/>
                <w:bCs/>
                <w:lang w:eastAsia="es-CR"/>
              </w:rPr>
            </w:pPr>
            <w:r w:rsidRPr="00795FB1">
              <w:rPr>
                <w:b/>
                <w:bCs/>
                <w:lang w:eastAsia="es-CR"/>
              </w:rPr>
              <w:t>348</w:t>
            </w:r>
          </w:p>
        </w:tc>
        <w:tc>
          <w:tcPr>
            <w:tcW w:w="1000" w:type="dxa"/>
            <w:tcBorders>
              <w:top w:val="nil"/>
              <w:left w:val="nil"/>
              <w:bottom w:val="nil"/>
              <w:right w:val="nil"/>
            </w:tcBorders>
            <w:shd w:val="clear" w:color="auto" w:fill="auto"/>
            <w:noWrap/>
            <w:vAlign w:val="center"/>
            <w:hideMark/>
          </w:tcPr>
          <w:p w14:paraId="73F9A8DC" w14:textId="77777777" w:rsidR="00795FB1" w:rsidRPr="00795FB1" w:rsidRDefault="00795FB1" w:rsidP="00795FB1">
            <w:pPr>
              <w:jc w:val="right"/>
              <w:rPr>
                <w:b/>
                <w:bCs/>
                <w:lang w:eastAsia="es-CR"/>
              </w:rPr>
            </w:pPr>
            <w:r w:rsidRPr="00795FB1">
              <w:rPr>
                <w:b/>
                <w:bCs/>
                <w:lang w:eastAsia="es-CR"/>
              </w:rPr>
              <w:t>375</w:t>
            </w:r>
          </w:p>
        </w:tc>
        <w:tc>
          <w:tcPr>
            <w:tcW w:w="1002" w:type="dxa"/>
            <w:tcBorders>
              <w:top w:val="nil"/>
              <w:left w:val="nil"/>
              <w:bottom w:val="nil"/>
              <w:right w:val="nil"/>
            </w:tcBorders>
            <w:shd w:val="clear" w:color="auto" w:fill="auto"/>
            <w:noWrap/>
            <w:vAlign w:val="bottom"/>
            <w:hideMark/>
          </w:tcPr>
          <w:p w14:paraId="4BCFE5C0" w14:textId="77777777" w:rsidR="00795FB1" w:rsidRPr="00795FB1" w:rsidRDefault="00795FB1" w:rsidP="00795FB1">
            <w:pPr>
              <w:jc w:val="right"/>
              <w:rPr>
                <w:b/>
                <w:bCs/>
                <w:lang w:eastAsia="es-CR"/>
              </w:rPr>
            </w:pPr>
            <w:r w:rsidRPr="00795FB1">
              <w:rPr>
                <w:b/>
                <w:bCs/>
                <w:lang w:eastAsia="es-CR"/>
              </w:rPr>
              <w:t>351</w:t>
            </w:r>
          </w:p>
        </w:tc>
      </w:tr>
      <w:tr w:rsidR="00795FB1" w:rsidRPr="00795FB1" w14:paraId="5C4384CE" w14:textId="77777777" w:rsidTr="00875977">
        <w:trPr>
          <w:trHeight w:val="271"/>
        </w:trPr>
        <w:tc>
          <w:tcPr>
            <w:tcW w:w="2830" w:type="dxa"/>
            <w:tcBorders>
              <w:top w:val="nil"/>
              <w:left w:val="nil"/>
              <w:bottom w:val="nil"/>
              <w:right w:val="nil"/>
            </w:tcBorders>
            <w:shd w:val="clear" w:color="auto" w:fill="auto"/>
            <w:vAlign w:val="center"/>
            <w:hideMark/>
          </w:tcPr>
          <w:p w14:paraId="034D8C5C" w14:textId="77777777" w:rsidR="00795FB1" w:rsidRPr="00795FB1" w:rsidRDefault="00795FB1" w:rsidP="00795FB1">
            <w:pPr>
              <w:rPr>
                <w:lang w:eastAsia="es-CR"/>
              </w:rPr>
            </w:pPr>
            <w:r w:rsidRPr="00795FB1">
              <w:rPr>
                <w:lang w:eastAsia="es-CR"/>
              </w:rPr>
              <w:t>Injurias</w:t>
            </w:r>
          </w:p>
        </w:tc>
        <w:tc>
          <w:tcPr>
            <w:tcW w:w="1000" w:type="dxa"/>
            <w:tcBorders>
              <w:top w:val="nil"/>
              <w:left w:val="single" w:sz="8" w:space="0" w:color="auto"/>
              <w:bottom w:val="nil"/>
              <w:right w:val="nil"/>
            </w:tcBorders>
            <w:shd w:val="clear" w:color="auto" w:fill="auto"/>
            <w:noWrap/>
            <w:vAlign w:val="center"/>
            <w:hideMark/>
          </w:tcPr>
          <w:p w14:paraId="510E5EBE" w14:textId="77777777" w:rsidR="00795FB1" w:rsidRPr="00795FB1" w:rsidRDefault="00795FB1" w:rsidP="00795FB1">
            <w:pPr>
              <w:jc w:val="right"/>
              <w:rPr>
                <w:lang w:eastAsia="es-CR"/>
              </w:rPr>
            </w:pPr>
            <w:r w:rsidRPr="00795FB1">
              <w:rPr>
                <w:lang w:eastAsia="es-CR"/>
              </w:rPr>
              <w:t>293</w:t>
            </w:r>
          </w:p>
        </w:tc>
        <w:tc>
          <w:tcPr>
            <w:tcW w:w="833" w:type="dxa"/>
            <w:tcBorders>
              <w:top w:val="nil"/>
              <w:left w:val="nil"/>
              <w:bottom w:val="nil"/>
              <w:right w:val="nil"/>
            </w:tcBorders>
            <w:shd w:val="clear" w:color="auto" w:fill="auto"/>
            <w:noWrap/>
            <w:vAlign w:val="center"/>
            <w:hideMark/>
          </w:tcPr>
          <w:p w14:paraId="2F558E24" w14:textId="77777777" w:rsidR="00795FB1" w:rsidRPr="00795FB1" w:rsidRDefault="00795FB1" w:rsidP="00795FB1">
            <w:pPr>
              <w:jc w:val="right"/>
              <w:rPr>
                <w:lang w:eastAsia="es-CR"/>
              </w:rPr>
            </w:pPr>
            <w:r w:rsidRPr="00795FB1">
              <w:rPr>
                <w:lang w:eastAsia="es-CR"/>
              </w:rPr>
              <w:t>178</w:t>
            </w:r>
          </w:p>
        </w:tc>
        <w:tc>
          <w:tcPr>
            <w:tcW w:w="831" w:type="dxa"/>
            <w:tcBorders>
              <w:top w:val="nil"/>
              <w:left w:val="nil"/>
              <w:bottom w:val="nil"/>
              <w:right w:val="nil"/>
            </w:tcBorders>
            <w:shd w:val="clear" w:color="auto" w:fill="auto"/>
            <w:noWrap/>
            <w:vAlign w:val="center"/>
            <w:hideMark/>
          </w:tcPr>
          <w:p w14:paraId="003AB53A" w14:textId="77777777" w:rsidR="00795FB1" w:rsidRPr="00795FB1" w:rsidRDefault="00795FB1" w:rsidP="00795FB1">
            <w:pPr>
              <w:jc w:val="right"/>
              <w:rPr>
                <w:lang w:eastAsia="es-CR"/>
              </w:rPr>
            </w:pPr>
            <w:r w:rsidRPr="00795FB1">
              <w:rPr>
                <w:lang w:eastAsia="es-CR"/>
              </w:rPr>
              <w:t>170</w:t>
            </w:r>
          </w:p>
        </w:tc>
        <w:tc>
          <w:tcPr>
            <w:tcW w:w="1000" w:type="dxa"/>
            <w:tcBorders>
              <w:top w:val="nil"/>
              <w:left w:val="nil"/>
              <w:bottom w:val="nil"/>
              <w:right w:val="nil"/>
            </w:tcBorders>
            <w:shd w:val="clear" w:color="auto" w:fill="auto"/>
            <w:noWrap/>
            <w:vAlign w:val="center"/>
            <w:hideMark/>
          </w:tcPr>
          <w:p w14:paraId="674723BF" w14:textId="77777777" w:rsidR="00795FB1" w:rsidRPr="00795FB1" w:rsidRDefault="00795FB1" w:rsidP="00795FB1">
            <w:pPr>
              <w:jc w:val="right"/>
              <w:rPr>
                <w:lang w:eastAsia="es-CR"/>
              </w:rPr>
            </w:pPr>
            <w:r w:rsidRPr="00795FB1">
              <w:rPr>
                <w:lang w:eastAsia="es-CR"/>
              </w:rPr>
              <w:t>187</w:t>
            </w:r>
          </w:p>
        </w:tc>
        <w:tc>
          <w:tcPr>
            <w:tcW w:w="1002" w:type="dxa"/>
            <w:tcBorders>
              <w:top w:val="nil"/>
              <w:left w:val="nil"/>
              <w:bottom w:val="nil"/>
              <w:right w:val="nil"/>
            </w:tcBorders>
            <w:shd w:val="clear" w:color="auto" w:fill="auto"/>
            <w:noWrap/>
            <w:vAlign w:val="center"/>
            <w:hideMark/>
          </w:tcPr>
          <w:p w14:paraId="2F3340A3" w14:textId="77777777" w:rsidR="00795FB1" w:rsidRPr="00795FB1" w:rsidRDefault="00795FB1" w:rsidP="00795FB1">
            <w:pPr>
              <w:jc w:val="right"/>
              <w:rPr>
                <w:lang w:eastAsia="es-CR"/>
              </w:rPr>
            </w:pPr>
            <w:r w:rsidRPr="00795FB1">
              <w:rPr>
                <w:lang w:eastAsia="es-CR"/>
              </w:rPr>
              <w:t>175</w:t>
            </w:r>
          </w:p>
        </w:tc>
      </w:tr>
      <w:tr w:rsidR="00795FB1" w:rsidRPr="00795FB1" w14:paraId="2997B9C1" w14:textId="77777777" w:rsidTr="00875977">
        <w:trPr>
          <w:trHeight w:val="271"/>
        </w:trPr>
        <w:tc>
          <w:tcPr>
            <w:tcW w:w="2830" w:type="dxa"/>
            <w:tcBorders>
              <w:top w:val="nil"/>
              <w:left w:val="nil"/>
              <w:bottom w:val="nil"/>
              <w:right w:val="nil"/>
            </w:tcBorders>
            <w:shd w:val="clear" w:color="auto" w:fill="auto"/>
            <w:vAlign w:val="center"/>
            <w:hideMark/>
          </w:tcPr>
          <w:p w14:paraId="254AB9A4" w14:textId="77777777" w:rsidR="00795FB1" w:rsidRPr="00795FB1" w:rsidRDefault="00795FB1" w:rsidP="00795FB1">
            <w:pPr>
              <w:rPr>
                <w:lang w:eastAsia="es-CR"/>
              </w:rPr>
            </w:pPr>
            <w:r w:rsidRPr="00795FB1">
              <w:rPr>
                <w:lang w:eastAsia="es-CR"/>
              </w:rPr>
              <w:t>Calumnias</w:t>
            </w:r>
          </w:p>
        </w:tc>
        <w:tc>
          <w:tcPr>
            <w:tcW w:w="1000" w:type="dxa"/>
            <w:tcBorders>
              <w:top w:val="nil"/>
              <w:left w:val="single" w:sz="8" w:space="0" w:color="auto"/>
              <w:bottom w:val="nil"/>
              <w:right w:val="nil"/>
            </w:tcBorders>
            <w:shd w:val="clear" w:color="auto" w:fill="auto"/>
            <w:noWrap/>
            <w:vAlign w:val="center"/>
            <w:hideMark/>
          </w:tcPr>
          <w:p w14:paraId="3EC08426" w14:textId="77777777" w:rsidR="00795FB1" w:rsidRPr="00795FB1" w:rsidRDefault="00795FB1" w:rsidP="00795FB1">
            <w:pPr>
              <w:jc w:val="right"/>
              <w:rPr>
                <w:lang w:eastAsia="es-CR"/>
              </w:rPr>
            </w:pPr>
            <w:r w:rsidRPr="00795FB1">
              <w:rPr>
                <w:lang w:eastAsia="es-CR"/>
              </w:rPr>
              <w:t>49</w:t>
            </w:r>
          </w:p>
        </w:tc>
        <w:tc>
          <w:tcPr>
            <w:tcW w:w="833" w:type="dxa"/>
            <w:tcBorders>
              <w:top w:val="nil"/>
              <w:left w:val="nil"/>
              <w:bottom w:val="nil"/>
              <w:right w:val="nil"/>
            </w:tcBorders>
            <w:shd w:val="clear" w:color="auto" w:fill="auto"/>
            <w:noWrap/>
            <w:vAlign w:val="center"/>
            <w:hideMark/>
          </w:tcPr>
          <w:p w14:paraId="7A9A68CA" w14:textId="77777777" w:rsidR="00795FB1" w:rsidRPr="00795FB1" w:rsidRDefault="00795FB1" w:rsidP="00795FB1">
            <w:pPr>
              <w:jc w:val="right"/>
              <w:rPr>
                <w:lang w:eastAsia="es-CR"/>
              </w:rPr>
            </w:pPr>
            <w:r w:rsidRPr="00795FB1">
              <w:rPr>
                <w:lang w:eastAsia="es-CR"/>
              </w:rPr>
              <w:t>63</w:t>
            </w:r>
          </w:p>
        </w:tc>
        <w:tc>
          <w:tcPr>
            <w:tcW w:w="831" w:type="dxa"/>
            <w:tcBorders>
              <w:top w:val="nil"/>
              <w:left w:val="nil"/>
              <w:bottom w:val="nil"/>
              <w:right w:val="nil"/>
            </w:tcBorders>
            <w:shd w:val="clear" w:color="auto" w:fill="auto"/>
            <w:noWrap/>
            <w:vAlign w:val="center"/>
            <w:hideMark/>
          </w:tcPr>
          <w:p w14:paraId="10B2F610" w14:textId="77777777" w:rsidR="00795FB1" w:rsidRPr="00795FB1" w:rsidRDefault="00795FB1" w:rsidP="00795FB1">
            <w:pPr>
              <w:jc w:val="right"/>
              <w:rPr>
                <w:lang w:eastAsia="es-CR"/>
              </w:rPr>
            </w:pPr>
            <w:r w:rsidRPr="00795FB1">
              <w:rPr>
                <w:lang w:eastAsia="es-CR"/>
              </w:rPr>
              <w:t>66</w:t>
            </w:r>
          </w:p>
        </w:tc>
        <w:tc>
          <w:tcPr>
            <w:tcW w:w="1000" w:type="dxa"/>
            <w:tcBorders>
              <w:top w:val="nil"/>
              <w:left w:val="nil"/>
              <w:bottom w:val="nil"/>
              <w:right w:val="nil"/>
            </w:tcBorders>
            <w:shd w:val="clear" w:color="auto" w:fill="auto"/>
            <w:noWrap/>
            <w:vAlign w:val="center"/>
            <w:hideMark/>
          </w:tcPr>
          <w:p w14:paraId="3C966DD9" w14:textId="77777777" w:rsidR="00795FB1" w:rsidRPr="00795FB1" w:rsidRDefault="00795FB1" w:rsidP="00795FB1">
            <w:pPr>
              <w:jc w:val="right"/>
              <w:rPr>
                <w:lang w:eastAsia="es-CR"/>
              </w:rPr>
            </w:pPr>
            <w:r w:rsidRPr="00795FB1">
              <w:rPr>
                <w:lang w:eastAsia="es-CR"/>
              </w:rPr>
              <w:t>63</w:t>
            </w:r>
          </w:p>
        </w:tc>
        <w:tc>
          <w:tcPr>
            <w:tcW w:w="1002" w:type="dxa"/>
            <w:tcBorders>
              <w:top w:val="nil"/>
              <w:left w:val="nil"/>
              <w:bottom w:val="nil"/>
              <w:right w:val="nil"/>
            </w:tcBorders>
            <w:shd w:val="clear" w:color="auto" w:fill="auto"/>
            <w:noWrap/>
            <w:vAlign w:val="center"/>
            <w:hideMark/>
          </w:tcPr>
          <w:p w14:paraId="7200F3D9" w14:textId="77777777" w:rsidR="00795FB1" w:rsidRPr="00795FB1" w:rsidRDefault="00795FB1" w:rsidP="00795FB1">
            <w:pPr>
              <w:jc w:val="right"/>
              <w:rPr>
                <w:lang w:eastAsia="es-CR"/>
              </w:rPr>
            </w:pPr>
            <w:r w:rsidRPr="00795FB1">
              <w:rPr>
                <w:lang w:eastAsia="es-CR"/>
              </w:rPr>
              <w:t>56</w:t>
            </w:r>
          </w:p>
        </w:tc>
      </w:tr>
      <w:tr w:rsidR="00795FB1" w:rsidRPr="00795FB1" w14:paraId="00FEA011" w14:textId="77777777" w:rsidTr="00875977">
        <w:trPr>
          <w:trHeight w:val="271"/>
        </w:trPr>
        <w:tc>
          <w:tcPr>
            <w:tcW w:w="2830" w:type="dxa"/>
            <w:tcBorders>
              <w:top w:val="nil"/>
              <w:left w:val="nil"/>
              <w:bottom w:val="nil"/>
              <w:right w:val="nil"/>
            </w:tcBorders>
            <w:shd w:val="clear" w:color="auto" w:fill="auto"/>
            <w:vAlign w:val="center"/>
            <w:hideMark/>
          </w:tcPr>
          <w:p w14:paraId="3CBDE693" w14:textId="77777777" w:rsidR="00795FB1" w:rsidRPr="00795FB1" w:rsidRDefault="00795FB1" w:rsidP="00795FB1">
            <w:pPr>
              <w:rPr>
                <w:lang w:eastAsia="es-CR"/>
              </w:rPr>
            </w:pPr>
            <w:r w:rsidRPr="00795FB1">
              <w:rPr>
                <w:lang w:eastAsia="es-CR"/>
              </w:rPr>
              <w:t>Difamaciones</w:t>
            </w:r>
          </w:p>
        </w:tc>
        <w:tc>
          <w:tcPr>
            <w:tcW w:w="1000" w:type="dxa"/>
            <w:tcBorders>
              <w:top w:val="nil"/>
              <w:left w:val="single" w:sz="8" w:space="0" w:color="auto"/>
              <w:bottom w:val="nil"/>
              <w:right w:val="nil"/>
            </w:tcBorders>
            <w:shd w:val="clear" w:color="auto" w:fill="auto"/>
            <w:noWrap/>
            <w:vAlign w:val="center"/>
            <w:hideMark/>
          </w:tcPr>
          <w:p w14:paraId="5C43577D" w14:textId="77777777" w:rsidR="00795FB1" w:rsidRPr="00795FB1" w:rsidRDefault="00795FB1" w:rsidP="00795FB1">
            <w:pPr>
              <w:jc w:val="right"/>
              <w:rPr>
                <w:lang w:eastAsia="es-CR"/>
              </w:rPr>
            </w:pPr>
            <w:r w:rsidRPr="00795FB1">
              <w:rPr>
                <w:lang w:eastAsia="es-CR"/>
              </w:rPr>
              <w:t>46</w:t>
            </w:r>
          </w:p>
        </w:tc>
        <w:tc>
          <w:tcPr>
            <w:tcW w:w="833" w:type="dxa"/>
            <w:tcBorders>
              <w:top w:val="nil"/>
              <w:left w:val="nil"/>
              <w:bottom w:val="nil"/>
              <w:right w:val="nil"/>
            </w:tcBorders>
            <w:shd w:val="clear" w:color="auto" w:fill="auto"/>
            <w:noWrap/>
            <w:vAlign w:val="center"/>
            <w:hideMark/>
          </w:tcPr>
          <w:p w14:paraId="1E803832" w14:textId="77777777" w:rsidR="00795FB1" w:rsidRPr="00795FB1" w:rsidRDefault="00795FB1" w:rsidP="00795FB1">
            <w:pPr>
              <w:jc w:val="right"/>
              <w:rPr>
                <w:lang w:eastAsia="es-CR"/>
              </w:rPr>
            </w:pPr>
            <w:r w:rsidRPr="00795FB1">
              <w:rPr>
                <w:lang w:eastAsia="es-CR"/>
              </w:rPr>
              <w:t>54</w:t>
            </w:r>
          </w:p>
        </w:tc>
        <w:tc>
          <w:tcPr>
            <w:tcW w:w="831" w:type="dxa"/>
            <w:tcBorders>
              <w:top w:val="nil"/>
              <w:left w:val="nil"/>
              <w:bottom w:val="nil"/>
              <w:right w:val="nil"/>
            </w:tcBorders>
            <w:shd w:val="clear" w:color="auto" w:fill="auto"/>
            <w:noWrap/>
            <w:vAlign w:val="center"/>
            <w:hideMark/>
          </w:tcPr>
          <w:p w14:paraId="37F88B37" w14:textId="77777777" w:rsidR="00795FB1" w:rsidRPr="00795FB1" w:rsidRDefault="00795FB1" w:rsidP="00795FB1">
            <w:pPr>
              <w:jc w:val="right"/>
              <w:rPr>
                <w:lang w:eastAsia="es-CR"/>
              </w:rPr>
            </w:pPr>
            <w:r w:rsidRPr="00795FB1">
              <w:rPr>
                <w:lang w:eastAsia="es-CR"/>
              </w:rPr>
              <w:t>95</w:t>
            </w:r>
          </w:p>
        </w:tc>
        <w:tc>
          <w:tcPr>
            <w:tcW w:w="1000" w:type="dxa"/>
            <w:tcBorders>
              <w:top w:val="nil"/>
              <w:left w:val="nil"/>
              <w:bottom w:val="nil"/>
              <w:right w:val="nil"/>
            </w:tcBorders>
            <w:shd w:val="clear" w:color="auto" w:fill="auto"/>
            <w:noWrap/>
            <w:vAlign w:val="center"/>
            <w:hideMark/>
          </w:tcPr>
          <w:p w14:paraId="55018788" w14:textId="77777777" w:rsidR="00795FB1" w:rsidRPr="00795FB1" w:rsidRDefault="00795FB1" w:rsidP="00795FB1">
            <w:pPr>
              <w:jc w:val="right"/>
              <w:rPr>
                <w:lang w:eastAsia="es-CR"/>
              </w:rPr>
            </w:pPr>
            <w:r w:rsidRPr="00795FB1">
              <w:rPr>
                <w:lang w:eastAsia="es-CR"/>
              </w:rPr>
              <w:t>95</w:t>
            </w:r>
          </w:p>
        </w:tc>
        <w:tc>
          <w:tcPr>
            <w:tcW w:w="1002" w:type="dxa"/>
            <w:tcBorders>
              <w:top w:val="nil"/>
              <w:left w:val="nil"/>
              <w:bottom w:val="nil"/>
              <w:right w:val="nil"/>
            </w:tcBorders>
            <w:shd w:val="clear" w:color="auto" w:fill="auto"/>
            <w:noWrap/>
            <w:vAlign w:val="center"/>
            <w:hideMark/>
          </w:tcPr>
          <w:p w14:paraId="36B96258" w14:textId="77777777" w:rsidR="00795FB1" w:rsidRPr="00795FB1" w:rsidRDefault="00795FB1" w:rsidP="00795FB1">
            <w:pPr>
              <w:jc w:val="right"/>
              <w:rPr>
                <w:lang w:eastAsia="es-CR"/>
              </w:rPr>
            </w:pPr>
            <w:r w:rsidRPr="00795FB1">
              <w:rPr>
                <w:lang w:eastAsia="es-CR"/>
              </w:rPr>
              <w:t>94</w:t>
            </w:r>
          </w:p>
        </w:tc>
      </w:tr>
      <w:tr w:rsidR="00795FB1" w:rsidRPr="00795FB1" w14:paraId="5EF16FB0" w14:textId="77777777" w:rsidTr="00875977">
        <w:trPr>
          <w:trHeight w:val="271"/>
        </w:trPr>
        <w:tc>
          <w:tcPr>
            <w:tcW w:w="2830" w:type="dxa"/>
            <w:tcBorders>
              <w:top w:val="nil"/>
              <w:left w:val="nil"/>
              <w:bottom w:val="nil"/>
              <w:right w:val="nil"/>
            </w:tcBorders>
            <w:shd w:val="clear" w:color="auto" w:fill="auto"/>
            <w:noWrap/>
            <w:vAlign w:val="center"/>
            <w:hideMark/>
          </w:tcPr>
          <w:p w14:paraId="434F5456" w14:textId="77777777" w:rsidR="00795FB1" w:rsidRPr="00795FB1" w:rsidRDefault="00795FB1" w:rsidP="00795FB1">
            <w:pPr>
              <w:rPr>
                <w:lang w:eastAsia="es-CR"/>
              </w:rPr>
            </w:pPr>
            <w:r w:rsidRPr="00795FB1">
              <w:rPr>
                <w:lang w:eastAsia="es-CR"/>
              </w:rPr>
              <w:t>Propaganda desleal</w:t>
            </w:r>
          </w:p>
        </w:tc>
        <w:tc>
          <w:tcPr>
            <w:tcW w:w="1000" w:type="dxa"/>
            <w:tcBorders>
              <w:top w:val="nil"/>
              <w:left w:val="single" w:sz="8" w:space="0" w:color="auto"/>
              <w:bottom w:val="nil"/>
              <w:right w:val="nil"/>
            </w:tcBorders>
            <w:shd w:val="clear" w:color="auto" w:fill="auto"/>
            <w:noWrap/>
            <w:vAlign w:val="center"/>
            <w:hideMark/>
          </w:tcPr>
          <w:p w14:paraId="55634EDE" w14:textId="77777777" w:rsidR="00795FB1" w:rsidRPr="00795FB1" w:rsidRDefault="00795FB1" w:rsidP="00795FB1">
            <w:pPr>
              <w:jc w:val="right"/>
              <w:rPr>
                <w:lang w:eastAsia="es-CR"/>
              </w:rPr>
            </w:pPr>
            <w:r w:rsidRPr="00795FB1">
              <w:rPr>
                <w:lang w:eastAsia="es-CR"/>
              </w:rPr>
              <w:t>0</w:t>
            </w:r>
          </w:p>
        </w:tc>
        <w:tc>
          <w:tcPr>
            <w:tcW w:w="833" w:type="dxa"/>
            <w:tcBorders>
              <w:top w:val="nil"/>
              <w:left w:val="nil"/>
              <w:bottom w:val="nil"/>
              <w:right w:val="nil"/>
            </w:tcBorders>
            <w:shd w:val="clear" w:color="auto" w:fill="auto"/>
            <w:noWrap/>
            <w:vAlign w:val="center"/>
            <w:hideMark/>
          </w:tcPr>
          <w:p w14:paraId="5DD587F8" w14:textId="77777777" w:rsidR="00795FB1" w:rsidRPr="00795FB1" w:rsidRDefault="00795FB1" w:rsidP="00795FB1">
            <w:pPr>
              <w:jc w:val="right"/>
              <w:rPr>
                <w:lang w:eastAsia="es-CR"/>
              </w:rPr>
            </w:pPr>
            <w:r w:rsidRPr="00795FB1">
              <w:rPr>
                <w:lang w:eastAsia="es-CR"/>
              </w:rPr>
              <w:t>0</w:t>
            </w:r>
          </w:p>
        </w:tc>
        <w:tc>
          <w:tcPr>
            <w:tcW w:w="831" w:type="dxa"/>
            <w:tcBorders>
              <w:top w:val="nil"/>
              <w:left w:val="nil"/>
              <w:bottom w:val="nil"/>
              <w:right w:val="nil"/>
            </w:tcBorders>
            <w:shd w:val="clear" w:color="auto" w:fill="auto"/>
            <w:noWrap/>
            <w:vAlign w:val="center"/>
            <w:hideMark/>
          </w:tcPr>
          <w:p w14:paraId="63CE0F75" w14:textId="77777777" w:rsidR="00795FB1" w:rsidRPr="00795FB1" w:rsidRDefault="00795FB1" w:rsidP="00795FB1">
            <w:pPr>
              <w:jc w:val="right"/>
              <w:rPr>
                <w:lang w:eastAsia="es-CR"/>
              </w:rPr>
            </w:pPr>
            <w:r w:rsidRPr="00795FB1">
              <w:rPr>
                <w:lang w:eastAsia="es-CR"/>
              </w:rPr>
              <w:t>0</w:t>
            </w:r>
          </w:p>
        </w:tc>
        <w:tc>
          <w:tcPr>
            <w:tcW w:w="1000" w:type="dxa"/>
            <w:tcBorders>
              <w:top w:val="nil"/>
              <w:left w:val="nil"/>
              <w:bottom w:val="nil"/>
              <w:right w:val="nil"/>
            </w:tcBorders>
            <w:shd w:val="clear" w:color="auto" w:fill="auto"/>
            <w:noWrap/>
            <w:vAlign w:val="center"/>
            <w:hideMark/>
          </w:tcPr>
          <w:p w14:paraId="7333D797" w14:textId="77777777" w:rsidR="00795FB1" w:rsidRPr="00795FB1" w:rsidRDefault="00795FB1" w:rsidP="00795FB1">
            <w:pPr>
              <w:jc w:val="right"/>
              <w:rPr>
                <w:lang w:eastAsia="es-CR"/>
              </w:rPr>
            </w:pPr>
            <w:r w:rsidRPr="00795FB1">
              <w:rPr>
                <w:lang w:eastAsia="es-CR"/>
              </w:rPr>
              <w:t>1</w:t>
            </w:r>
          </w:p>
        </w:tc>
        <w:tc>
          <w:tcPr>
            <w:tcW w:w="1002" w:type="dxa"/>
            <w:tcBorders>
              <w:top w:val="nil"/>
              <w:left w:val="nil"/>
              <w:bottom w:val="nil"/>
              <w:right w:val="nil"/>
            </w:tcBorders>
            <w:shd w:val="clear" w:color="auto" w:fill="auto"/>
            <w:noWrap/>
            <w:vAlign w:val="center"/>
            <w:hideMark/>
          </w:tcPr>
          <w:p w14:paraId="26E29EC3" w14:textId="77777777" w:rsidR="00795FB1" w:rsidRPr="00795FB1" w:rsidRDefault="00795FB1" w:rsidP="00795FB1">
            <w:pPr>
              <w:jc w:val="right"/>
              <w:rPr>
                <w:lang w:eastAsia="es-CR"/>
              </w:rPr>
            </w:pPr>
            <w:r w:rsidRPr="00795FB1">
              <w:rPr>
                <w:lang w:eastAsia="es-CR"/>
              </w:rPr>
              <w:t>0</w:t>
            </w:r>
          </w:p>
        </w:tc>
      </w:tr>
      <w:tr w:rsidR="00795FB1" w:rsidRPr="00795FB1" w14:paraId="34476E26" w14:textId="77777777" w:rsidTr="00875977">
        <w:trPr>
          <w:trHeight w:val="271"/>
        </w:trPr>
        <w:tc>
          <w:tcPr>
            <w:tcW w:w="2830" w:type="dxa"/>
            <w:tcBorders>
              <w:top w:val="nil"/>
              <w:left w:val="nil"/>
              <w:bottom w:val="nil"/>
              <w:right w:val="nil"/>
            </w:tcBorders>
            <w:shd w:val="clear" w:color="auto" w:fill="auto"/>
            <w:vAlign w:val="center"/>
            <w:hideMark/>
          </w:tcPr>
          <w:p w14:paraId="6F568C66" w14:textId="77777777" w:rsidR="00795FB1" w:rsidRPr="00795FB1" w:rsidRDefault="00795FB1" w:rsidP="00795FB1">
            <w:pPr>
              <w:rPr>
                <w:lang w:eastAsia="es-CR"/>
              </w:rPr>
            </w:pPr>
            <w:r w:rsidRPr="00795FB1">
              <w:rPr>
                <w:lang w:eastAsia="es-CR"/>
              </w:rPr>
              <w:t>Otros</w:t>
            </w:r>
          </w:p>
        </w:tc>
        <w:tc>
          <w:tcPr>
            <w:tcW w:w="1000" w:type="dxa"/>
            <w:tcBorders>
              <w:top w:val="nil"/>
              <w:left w:val="single" w:sz="8" w:space="0" w:color="auto"/>
              <w:bottom w:val="nil"/>
              <w:right w:val="nil"/>
            </w:tcBorders>
            <w:shd w:val="clear" w:color="auto" w:fill="auto"/>
            <w:noWrap/>
            <w:vAlign w:val="center"/>
            <w:hideMark/>
          </w:tcPr>
          <w:p w14:paraId="6655209C" w14:textId="77777777" w:rsidR="00795FB1" w:rsidRPr="00795FB1" w:rsidRDefault="00795FB1" w:rsidP="00795FB1">
            <w:pPr>
              <w:jc w:val="right"/>
              <w:rPr>
                <w:lang w:eastAsia="es-CR"/>
              </w:rPr>
            </w:pPr>
            <w:r w:rsidRPr="00795FB1">
              <w:rPr>
                <w:lang w:eastAsia="es-CR"/>
              </w:rPr>
              <w:t>11</w:t>
            </w:r>
          </w:p>
        </w:tc>
        <w:tc>
          <w:tcPr>
            <w:tcW w:w="833" w:type="dxa"/>
            <w:tcBorders>
              <w:top w:val="nil"/>
              <w:left w:val="nil"/>
              <w:bottom w:val="nil"/>
              <w:right w:val="nil"/>
            </w:tcBorders>
            <w:shd w:val="clear" w:color="auto" w:fill="auto"/>
            <w:noWrap/>
            <w:vAlign w:val="center"/>
            <w:hideMark/>
          </w:tcPr>
          <w:p w14:paraId="6AD0EEBD" w14:textId="77777777" w:rsidR="00795FB1" w:rsidRPr="00795FB1" w:rsidRDefault="00795FB1" w:rsidP="00795FB1">
            <w:pPr>
              <w:jc w:val="right"/>
              <w:rPr>
                <w:lang w:eastAsia="es-CR"/>
              </w:rPr>
            </w:pPr>
            <w:r w:rsidRPr="00795FB1">
              <w:rPr>
                <w:lang w:eastAsia="es-CR"/>
              </w:rPr>
              <w:t>14</w:t>
            </w:r>
          </w:p>
        </w:tc>
        <w:tc>
          <w:tcPr>
            <w:tcW w:w="831" w:type="dxa"/>
            <w:tcBorders>
              <w:top w:val="nil"/>
              <w:left w:val="nil"/>
              <w:bottom w:val="nil"/>
              <w:right w:val="nil"/>
            </w:tcBorders>
            <w:shd w:val="clear" w:color="auto" w:fill="auto"/>
            <w:noWrap/>
            <w:vAlign w:val="center"/>
            <w:hideMark/>
          </w:tcPr>
          <w:p w14:paraId="6C63C257" w14:textId="77777777" w:rsidR="00795FB1" w:rsidRPr="00795FB1" w:rsidRDefault="00795FB1" w:rsidP="00795FB1">
            <w:pPr>
              <w:jc w:val="right"/>
              <w:rPr>
                <w:lang w:eastAsia="es-CR"/>
              </w:rPr>
            </w:pPr>
            <w:r w:rsidRPr="00795FB1">
              <w:rPr>
                <w:lang w:eastAsia="es-CR"/>
              </w:rPr>
              <w:t>17</w:t>
            </w:r>
          </w:p>
        </w:tc>
        <w:tc>
          <w:tcPr>
            <w:tcW w:w="1000" w:type="dxa"/>
            <w:tcBorders>
              <w:top w:val="nil"/>
              <w:left w:val="nil"/>
              <w:bottom w:val="nil"/>
              <w:right w:val="nil"/>
            </w:tcBorders>
            <w:shd w:val="clear" w:color="auto" w:fill="auto"/>
            <w:noWrap/>
            <w:vAlign w:val="center"/>
            <w:hideMark/>
          </w:tcPr>
          <w:p w14:paraId="4A238335" w14:textId="77777777" w:rsidR="00795FB1" w:rsidRPr="00795FB1" w:rsidRDefault="00795FB1" w:rsidP="00795FB1">
            <w:pPr>
              <w:jc w:val="right"/>
              <w:rPr>
                <w:lang w:eastAsia="es-CR"/>
              </w:rPr>
            </w:pPr>
            <w:r w:rsidRPr="00795FB1">
              <w:rPr>
                <w:lang w:eastAsia="es-CR"/>
              </w:rPr>
              <w:t>29</w:t>
            </w:r>
          </w:p>
        </w:tc>
        <w:tc>
          <w:tcPr>
            <w:tcW w:w="1002" w:type="dxa"/>
            <w:tcBorders>
              <w:top w:val="nil"/>
              <w:left w:val="nil"/>
              <w:bottom w:val="nil"/>
              <w:right w:val="nil"/>
            </w:tcBorders>
            <w:shd w:val="clear" w:color="auto" w:fill="auto"/>
            <w:noWrap/>
            <w:vAlign w:val="center"/>
            <w:hideMark/>
          </w:tcPr>
          <w:p w14:paraId="4F6D6EFB" w14:textId="77777777" w:rsidR="00795FB1" w:rsidRPr="00795FB1" w:rsidRDefault="00795FB1" w:rsidP="00795FB1">
            <w:pPr>
              <w:jc w:val="right"/>
              <w:rPr>
                <w:lang w:eastAsia="es-CR"/>
              </w:rPr>
            </w:pPr>
            <w:r w:rsidRPr="00795FB1">
              <w:rPr>
                <w:lang w:eastAsia="es-CR"/>
              </w:rPr>
              <w:t>26</w:t>
            </w:r>
          </w:p>
        </w:tc>
      </w:tr>
      <w:tr w:rsidR="00795FB1" w:rsidRPr="00795FB1" w14:paraId="69E8EE86" w14:textId="77777777" w:rsidTr="00875977">
        <w:trPr>
          <w:trHeight w:val="271"/>
        </w:trPr>
        <w:tc>
          <w:tcPr>
            <w:tcW w:w="2830" w:type="dxa"/>
            <w:tcBorders>
              <w:top w:val="nil"/>
              <w:left w:val="nil"/>
              <w:bottom w:val="nil"/>
              <w:right w:val="nil"/>
            </w:tcBorders>
            <w:shd w:val="clear" w:color="auto" w:fill="auto"/>
            <w:vAlign w:val="center"/>
            <w:hideMark/>
          </w:tcPr>
          <w:p w14:paraId="33596EEA" w14:textId="77777777" w:rsidR="00795FB1" w:rsidRPr="00795FB1" w:rsidRDefault="00795FB1" w:rsidP="00795FB1">
            <w:pPr>
              <w:jc w:val="right"/>
              <w:rPr>
                <w:lang w:eastAsia="es-CR"/>
              </w:rPr>
            </w:pPr>
          </w:p>
        </w:tc>
        <w:tc>
          <w:tcPr>
            <w:tcW w:w="1000" w:type="dxa"/>
            <w:tcBorders>
              <w:top w:val="nil"/>
              <w:left w:val="single" w:sz="8" w:space="0" w:color="auto"/>
              <w:bottom w:val="nil"/>
              <w:right w:val="nil"/>
            </w:tcBorders>
            <w:shd w:val="clear" w:color="auto" w:fill="auto"/>
            <w:noWrap/>
            <w:vAlign w:val="center"/>
            <w:hideMark/>
          </w:tcPr>
          <w:p w14:paraId="0900C8F3" w14:textId="77777777" w:rsidR="00795FB1" w:rsidRPr="00795FB1" w:rsidRDefault="00795FB1" w:rsidP="00795FB1">
            <w:pPr>
              <w:jc w:val="right"/>
              <w:rPr>
                <w:lang w:eastAsia="es-CR"/>
              </w:rPr>
            </w:pPr>
            <w:r w:rsidRPr="00795FB1">
              <w:rPr>
                <w:lang w:eastAsia="es-CR"/>
              </w:rPr>
              <w:t> </w:t>
            </w:r>
          </w:p>
        </w:tc>
        <w:tc>
          <w:tcPr>
            <w:tcW w:w="833" w:type="dxa"/>
            <w:tcBorders>
              <w:top w:val="nil"/>
              <w:left w:val="nil"/>
              <w:bottom w:val="nil"/>
              <w:right w:val="nil"/>
            </w:tcBorders>
            <w:shd w:val="clear" w:color="auto" w:fill="auto"/>
            <w:noWrap/>
            <w:vAlign w:val="center"/>
            <w:hideMark/>
          </w:tcPr>
          <w:p w14:paraId="7E29BFC1" w14:textId="77777777" w:rsidR="00795FB1" w:rsidRPr="00795FB1" w:rsidRDefault="00795FB1" w:rsidP="00795FB1">
            <w:pPr>
              <w:jc w:val="right"/>
              <w:rPr>
                <w:lang w:eastAsia="es-CR"/>
              </w:rPr>
            </w:pPr>
          </w:p>
        </w:tc>
        <w:tc>
          <w:tcPr>
            <w:tcW w:w="831" w:type="dxa"/>
            <w:tcBorders>
              <w:top w:val="nil"/>
              <w:left w:val="nil"/>
              <w:bottom w:val="nil"/>
              <w:right w:val="nil"/>
            </w:tcBorders>
            <w:shd w:val="clear" w:color="auto" w:fill="auto"/>
            <w:noWrap/>
            <w:vAlign w:val="center"/>
            <w:hideMark/>
          </w:tcPr>
          <w:p w14:paraId="22AE5922" w14:textId="77777777" w:rsidR="00795FB1" w:rsidRPr="00795FB1" w:rsidRDefault="00795FB1" w:rsidP="00795FB1">
            <w:pPr>
              <w:jc w:val="right"/>
              <w:rPr>
                <w:lang w:eastAsia="es-CR"/>
              </w:rPr>
            </w:pPr>
          </w:p>
        </w:tc>
        <w:tc>
          <w:tcPr>
            <w:tcW w:w="1000" w:type="dxa"/>
            <w:tcBorders>
              <w:top w:val="nil"/>
              <w:left w:val="nil"/>
              <w:bottom w:val="nil"/>
              <w:right w:val="nil"/>
            </w:tcBorders>
            <w:shd w:val="clear" w:color="auto" w:fill="auto"/>
            <w:noWrap/>
            <w:vAlign w:val="center"/>
            <w:hideMark/>
          </w:tcPr>
          <w:p w14:paraId="159E374F" w14:textId="77777777" w:rsidR="00795FB1" w:rsidRPr="00795FB1" w:rsidRDefault="00795FB1" w:rsidP="00795FB1">
            <w:pPr>
              <w:jc w:val="right"/>
              <w:rPr>
                <w:lang w:eastAsia="es-CR"/>
              </w:rPr>
            </w:pPr>
          </w:p>
        </w:tc>
        <w:tc>
          <w:tcPr>
            <w:tcW w:w="1002" w:type="dxa"/>
            <w:tcBorders>
              <w:top w:val="nil"/>
              <w:left w:val="nil"/>
              <w:bottom w:val="nil"/>
              <w:right w:val="nil"/>
            </w:tcBorders>
            <w:shd w:val="clear" w:color="auto" w:fill="auto"/>
            <w:noWrap/>
            <w:vAlign w:val="center"/>
            <w:hideMark/>
          </w:tcPr>
          <w:p w14:paraId="71BC8FE3" w14:textId="77777777" w:rsidR="00795FB1" w:rsidRPr="00795FB1" w:rsidRDefault="00795FB1" w:rsidP="00795FB1">
            <w:pPr>
              <w:jc w:val="right"/>
              <w:rPr>
                <w:lang w:eastAsia="es-CR"/>
              </w:rPr>
            </w:pPr>
          </w:p>
        </w:tc>
      </w:tr>
      <w:tr w:rsidR="00795FB1" w:rsidRPr="00795FB1" w14:paraId="39237A37" w14:textId="77777777" w:rsidTr="00875977">
        <w:trPr>
          <w:trHeight w:val="271"/>
        </w:trPr>
        <w:tc>
          <w:tcPr>
            <w:tcW w:w="2830" w:type="dxa"/>
            <w:tcBorders>
              <w:top w:val="nil"/>
              <w:left w:val="nil"/>
              <w:bottom w:val="nil"/>
              <w:right w:val="nil"/>
            </w:tcBorders>
            <w:shd w:val="clear" w:color="auto" w:fill="auto"/>
            <w:vAlign w:val="center"/>
            <w:hideMark/>
          </w:tcPr>
          <w:p w14:paraId="28137CA6" w14:textId="77777777" w:rsidR="00795FB1" w:rsidRPr="00795FB1" w:rsidRDefault="00795FB1" w:rsidP="00795FB1">
            <w:pPr>
              <w:rPr>
                <w:lang w:eastAsia="es-CR"/>
              </w:rPr>
            </w:pPr>
            <w:r w:rsidRPr="00795FB1">
              <w:rPr>
                <w:lang w:eastAsia="es-CR"/>
              </w:rPr>
              <w:t>Extradiciones</w:t>
            </w:r>
          </w:p>
        </w:tc>
        <w:tc>
          <w:tcPr>
            <w:tcW w:w="1000" w:type="dxa"/>
            <w:tcBorders>
              <w:top w:val="nil"/>
              <w:left w:val="single" w:sz="8" w:space="0" w:color="auto"/>
              <w:bottom w:val="nil"/>
              <w:right w:val="nil"/>
            </w:tcBorders>
            <w:shd w:val="clear" w:color="auto" w:fill="auto"/>
            <w:noWrap/>
            <w:vAlign w:val="center"/>
            <w:hideMark/>
          </w:tcPr>
          <w:p w14:paraId="0EA1AA59" w14:textId="77777777" w:rsidR="00795FB1" w:rsidRPr="00795FB1" w:rsidRDefault="00795FB1" w:rsidP="00795FB1">
            <w:pPr>
              <w:jc w:val="right"/>
              <w:rPr>
                <w:lang w:eastAsia="es-CR"/>
              </w:rPr>
            </w:pPr>
            <w:r w:rsidRPr="00795FB1">
              <w:rPr>
                <w:lang w:eastAsia="es-CR"/>
              </w:rPr>
              <w:t>8</w:t>
            </w:r>
          </w:p>
        </w:tc>
        <w:tc>
          <w:tcPr>
            <w:tcW w:w="833" w:type="dxa"/>
            <w:tcBorders>
              <w:top w:val="nil"/>
              <w:left w:val="nil"/>
              <w:bottom w:val="nil"/>
              <w:right w:val="nil"/>
            </w:tcBorders>
            <w:shd w:val="clear" w:color="auto" w:fill="auto"/>
            <w:noWrap/>
            <w:vAlign w:val="center"/>
            <w:hideMark/>
          </w:tcPr>
          <w:p w14:paraId="6B10DB17" w14:textId="77777777" w:rsidR="00795FB1" w:rsidRPr="00795FB1" w:rsidRDefault="00795FB1" w:rsidP="00795FB1">
            <w:pPr>
              <w:jc w:val="right"/>
              <w:rPr>
                <w:lang w:eastAsia="es-CR"/>
              </w:rPr>
            </w:pPr>
            <w:r w:rsidRPr="00795FB1">
              <w:rPr>
                <w:lang w:eastAsia="es-CR"/>
              </w:rPr>
              <w:t>23</w:t>
            </w:r>
          </w:p>
        </w:tc>
        <w:tc>
          <w:tcPr>
            <w:tcW w:w="831" w:type="dxa"/>
            <w:tcBorders>
              <w:top w:val="nil"/>
              <w:left w:val="nil"/>
              <w:bottom w:val="nil"/>
              <w:right w:val="nil"/>
            </w:tcBorders>
            <w:shd w:val="clear" w:color="auto" w:fill="auto"/>
            <w:noWrap/>
            <w:vAlign w:val="center"/>
            <w:hideMark/>
          </w:tcPr>
          <w:p w14:paraId="00B1FB7E" w14:textId="77777777" w:rsidR="00795FB1" w:rsidRPr="00795FB1" w:rsidRDefault="00795FB1" w:rsidP="00795FB1">
            <w:pPr>
              <w:jc w:val="right"/>
              <w:rPr>
                <w:lang w:eastAsia="es-CR"/>
              </w:rPr>
            </w:pPr>
            <w:r w:rsidRPr="00795FB1">
              <w:rPr>
                <w:lang w:eastAsia="es-CR"/>
              </w:rPr>
              <w:t>25</w:t>
            </w:r>
          </w:p>
        </w:tc>
        <w:tc>
          <w:tcPr>
            <w:tcW w:w="1000" w:type="dxa"/>
            <w:tcBorders>
              <w:top w:val="nil"/>
              <w:left w:val="nil"/>
              <w:bottom w:val="nil"/>
              <w:right w:val="nil"/>
            </w:tcBorders>
            <w:shd w:val="clear" w:color="auto" w:fill="auto"/>
            <w:noWrap/>
            <w:vAlign w:val="center"/>
            <w:hideMark/>
          </w:tcPr>
          <w:p w14:paraId="4709C73F" w14:textId="77777777" w:rsidR="00795FB1" w:rsidRPr="00795FB1" w:rsidRDefault="00795FB1" w:rsidP="00795FB1">
            <w:pPr>
              <w:jc w:val="right"/>
              <w:rPr>
                <w:lang w:eastAsia="es-CR"/>
              </w:rPr>
            </w:pPr>
            <w:r w:rsidRPr="00795FB1">
              <w:rPr>
                <w:lang w:eastAsia="es-CR"/>
              </w:rPr>
              <w:t>20</w:t>
            </w:r>
          </w:p>
        </w:tc>
        <w:tc>
          <w:tcPr>
            <w:tcW w:w="1002" w:type="dxa"/>
            <w:tcBorders>
              <w:top w:val="nil"/>
              <w:left w:val="nil"/>
              <w:bottom w:val="nil"/>
              <w:right w:val="nil"/>
            </w:tcBorders>
            <w:shd w:val="clear" w:color="auto" w:fill="auto"/>
            <w:noWrap/>
            <w:vAlign w:val="center"/>
            <w:hideMark/>
          </w:tcPr>
          <w:p w14:paraId="5D2D97C0" w14:textId="77777777" w:rsidR="00795FB1" w:rsidRPr="00795FB1" w:rsidRDefault="00795FB1" w:rsidP="00795FB1">
            <w:pPr>
              <w:jc w:val="right"/>
              <w:rPr>
                <w:lang w:eastAsia="es-CR"/>
              </w:rPr>
            </w:pPr>
            <w:r w:rsidRPr="00795FB1">
              <w:rPr>
                <w:lang w:eastAsia="es-CR"/>
              </w:rPr>
              <w:t>10</w:t>
            </w:r>
          </w:p>
        </w:tc>
      </w:tr>
      <w:tr w:rsidR="00795FB1" w:rsidRPr="00795FB1" w14:paraId="7FDF742C" w14:textId="77777777" w:rsidTr="00875977">
        <w:trPr>
          <w:trHeight w:val="280"/>
        </w:trPr>
        <w:tc>
          <w:tcPr>
            <w:tcW w:w="2830" w:type="dxa"/>
            <w:tcBorders>
              <w:top w:val="nil"/>
              <w:left w:val="nil"/>
              <w:bottom w:val="single" w:sz="8" w:space="0" w:color="auto"/>
              <w:right w:val="nil"/>
            </w:tcBorders>
            <w:shd w:val="clear" w:color="auto" w:fill="auto"/>
            <w:noWrap/>
            <w:vAlign w:val="center"/>
            <w:hideMark/>
          </w:tcPr>
          <w:p w14:paraId="2114652D" w14:textId="77777777" w:rsidR="00795FB1" w:rsidRPr="00795FB1" w:rsidRDefault="00795FB1" w:rsidP="00795FB1">
            <w:pPr>
              <w:rPr>
                <w:lang w:eastAsia="es-CR"/>
              </w:rPr>
            </w:pPr>
            <w:r w:rsidRPr="00795FB1">
              <w:rPr>
                <w:lang w:eastAsia="es-CR"/>
              </w:rPr>
              <w:t> </w:t>
            </w:r>
          </w:p>
        </w:tc>
        <w:tc>
          <w:tcPr>
            <w:tcW w:w="1000" w:type="dxa"/>
            <w:tcBorders>
              <w:top w:val="nil"/>
              <w:left w:val="single" w:sz="8" w:space="0" w:color="auto"/>
              <w:bottom w:val="single" w:sz="8" w:space="0" w:color="auto"/>
              <w:right w:val="nil"/>
            </w:tcBorders>
            <w:shd w:val="clear" w:color="auto" w:fill="auto"/>
            <w:noWrap/>
            <w:vAlign w:val="center"/>
            <w:hideMark/>
          </w:tcPr>
          <w:p w14:paraId="267A36FB" w14:textId="77777777" w:rsidR="00795FB1" w:rsidRPr="00795FB1" w:rsidRDefault="00795FB1" w:rsidP="00795FB1">
            <w:pPr>
              <w:jc w:val="center"/>
              <w:rPr>
                <w:lang w:eastAsia="es-CR"/>
              </w:rPr>
            </w:pPr>
            <w:r w:rsidRPr="00795FB1">
              <w:rPr>
                <w:lang w:eastAsia="es-CR"/>
              </w:rPr>
              <w:t> </w:t>
            </w:r>
          </w:p>
        </w:tc>
        <w:tc>
          <w:tcPr>
            <w:tcW w:w="833" w:type="dxa"/>
            <w:tcBorders>
              <w:top w:val="nil"/>
              <w:left w:val="nil"/>
              <w:bottom w:val="single" w:sz="8" w:space="0" w:color="auto"/>
              <w:right w:val="nil"/>
            </w:tcBorders>
            <w:shd w:val="clear" w:color="auto" w:fill="auto"/>
            <w:noWrap/>
            <w:vAlign w:val="center"/>
            <w:hideMark/>
          </w:tcPr>
          <w:p w14:paraId="399C0789" w14:textId="77777777" w:rsidR="00795FB1" w:rsidRPr="00795FB1" w:rsidRDefault="00795FB1" w:rsidP="00795FB1">
            <w:pPr>
              <w:jc w:val="center"/>
              <w:rPr>
                <w:lang w:eastAsia="es-CR"/>
              </w:rPr>
            </w:pPr>
            <w:r w:rsidRPr="00795FB1">
              <w:rPr>
                <w:lang w:eastAsia="es-CR"/>
              </w:rPr>
              <w:t> </w:t>
            </w:r>
          </w:p>
        </w:tc>
        <w:tc>
          <w:tcPr>
            <w:tcW w:w="831" w:type="dxa"/>
            <w:tcBorders>
              <w:top w:val="nil"/>
              <w:left w:val="nil"/>
              <w:bottom w:val="single" w:sz="8" w:space="0" w:color="auto"/>
              <w:right w:val="nil"/>
            </w:tcBorders>
            <w:shd w:val="clear" w:color="auto" w:fill="auto"/>
            <w:noWrap/>
            <w:vAlign w:val="center"/>
            <w:hideMark/>
          </w:tcPr>
          <w:p w14:paraId="31D9F022" w14:textId="77777777" w:rsidR="00795FB1" w:rsidRPr="00795FB1" w:rsidRDefault="00795FB1" w:rsidP="00795FB1">
            <w:pPr>
              <w:jc w:val="center"/>
              <w:rPr>
                <w:lang w:eastAsia="es-CR"/>
              </w:rPr>
            </w:pPr>
            <w:r w:rsidRPr="00795FB1">
              <w:rPr>
                <w:lang w:eastAsia="es-CR"/>
              </w:rPr>
              <w:t> </w:t>
            </w:r>
          </w:p>
        </w:tc>
        <w:tc>
          <w:tcPr>
            <w:tcW w:w="1000" w:type="dxa"/>
            <w:tcBorders>
              <w:top w:val="nil"/>
              <w:left w:val="nil"/>
              <w:bottom w:val="single" w:sz="8" w:space="0" w:color="auto"/>
              <w:right w:val="nil"/>
            </w:tcBorders>
            <w:shd w:val="clear" w:color="auto" w:fill="auto"/>
            <w:noWrap/>
            <w:vAlign w:val="center"/>
            <w:hideMark/>
          </w:tcPr>
          <w:p w14:paraId="10DE0845" w14:textId="77777777" w:rsidR="00795FB1" w:rsidRPr="00795FB1" w:rsidRDefault="00795FB1" w:rsidP="00795FB1">
            <w:pPr>
              <w:jc w:val="center"/>
              <w:rPr>
                <w:lang w:eastAsia="es-CR"/>
              </w:rPr>
            </w:pPr>
            <w:r w:rsidRPr="00795FB1">
              <w:rPr>
                <w:lang w:eastAsia="es-CR"/>
              </w:rPr>
              <w:t> </w:t>
            </w:r>
          </w:p>
        </w:tc>
        <w:tc>
          <w:tcPr>
            <w:tcW w:w="1002" w:type="dxa"/>
            <w:tcBorders>
              <w:top w:val="nil"/>
              <w:left w:val="nil"/>
              <w:bottom w:val="single" w:sz="8" w:space="0" w:color="auto"/>
              <w:right w:val="nil"/>
            </w:tcBorders>
            <w:shd w:val="clear" w:color="auto" w:fill="auto"/>
            <w:noWrap/>
            <w:vAlign w:val="center"/>
            <w:hideMark/>
          </w:tcPr>
          <w:p w14:paraId="30EFF038" w14:textId="77777777" w:rsidR="00795FB1" w:rsidRPr="00795FB1" w:rsidRDefault="00795FB1" w:rsidP="00795FB1">
            <w:pPr>
              <w:jc w:val="center"/>
              <w:rPr>
                <w:lang w:eastAsia="es-CR"/>
              </w:rPr>
            </w:pPr>
            <w:r w:rsidRPr="00795FB1">
              <w:rPr>
                <w:lang w:eastAsia="es-CR"/>
              </w:rPr>
              <w:t> </w:t>
            </w:r>
          </w:p>
        </w:tc>
      </w:tr>
      <w:tr w:rsidR="00795FB1" w:rsidRPr="00795FB1" w14:paraId="46ACDA2E" w14:textId="77777777" w:rsidTr="00875977">
        <w:trPr>
          <w:trHeight w:val="271"/>
        </w:trPr>
        <w:tc>
          <w:tcPr>
            <w:tcW w:w="7498" w:type="dxa"/>
            <w:gridSpan w:val="6"/>
            <w:tcBorders>
              <w:top w:val="single" w:sz="8" w:space="0" w:color="auto"/>
              <w:left w:val="nil"/>
              <w:bottom w:val="nil"/>
              <w:right w:val="nil"/>
            </w:tcBorders>
            <w:shd w:val="clear" w:color="auto" w:fill="auto"/>
            <w:noWrap/>
            <w:vAlign w:val="center"/>
            <w:hideMark/>
          </w:tcPr>
          <w:p w14:paraId="3A78C867"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703AEA7A" w14:textId="77777777" w:rsidR="00795FB1" w:rsidRPr="00795FB1" w:rsidRDefault="00795FB1" w:rsidP="00795FB1"/>
    <w:p w14:paraId="1F424D5F" w14:textId="77777777" w:rsidR="00795FB1" w:rsidRPr="00795FB1" w:rsidRDefault="00795FB1" w:rsidP="00795FB1"/>
    <w:p w14:paraId="4D9F0383" w14:textId="77777777" w:rsidR="00795FB1" w:rsidRPr="00795FB1" w:rsidRDefault="00795FB1" w:rsidP="00795FB1">
      <w:pPr>
        <w:widowControl w:val="0"/>
        <w:ind w:left="851" w:right="851" w:firstLine="709"/>
        <w:jc w:val="both"/>
      </w:pPr>
      <w:r w:rsidRPr="00795FB1">
        <w:t xml:space="preserve">De esta forma, al detallar el tipo de acción privada, resaltan los delitos relacionados con las injurias, el cual es el de mayor afluencia durante los periodos en estudio, llegando en esta oportunidad a 175 casos, seguido de las difamaciones con 94 casos, acaparando en conjunto el 76,6% del total de delitos (351). </w:t>
      </w:r>
    </w:p>
    <w:p w14:paraId="685695CC" w14:textId="77777777" w:rsidR="00795FB1" w:rsidRPr="00795FB1" w:rsidRDefault="00795FB1" w:rsidP="00795FB1">
      <w:pPr>
        <w:ind w:left="851" w:right="851" w:firstLine="709"/>
        <w:jc w:val="both"/>
      </w:pPr>
    </w:p>
    <w:p w14:paraId="5CBDB1D0" w14:textId="77777777" w:rsidR="00795FB1" w:rsidRPr="00795FB1" w:rsidRDefault="00795FB1" w:rsidP="00795FB1">
      <w:pPr>
        <w:ind w:left="851" w:right="851" w:firstLine="709"/>
        <w:jc w:val="both"/>
      </w:pPr>
      <w:r w:rsidRPr="00795FB1">
        <w:t xml:space="preserve">Como se muestra de seguido, el grupo de tribunales penales “ordinarios”, recibieron en esta oportunidad 10 896 causas, que al compararlo con el 2019, se revela una disminución en el ingreso de 3 380 asuntos, lo que equivale en términos relativos a un decrecimiento del 23,7%, de esta manera, al detallar la cantidad de casos entrados por tribunal, podemos observar que de los 25, solamente cuatro aumentaron el ingreso de asuntos, mientras que los restantes 21 registran disminuciones, sobresaliendo el Tribunal Penal del I y III Circ. Jud. de San José y el I Circ. Jud. de Alajuela, con más de 500 expedientes cada uno de ellos.  El detalle de los demás tribunales penales “ordinarios” se visualizan en el siguiente cuadro: </w:t>
      </w:r>
    </w:p>
    <w:p w14:paraId="6F5820DF" w14:textId="77777777" w:rsidR="00795FB1" w:rsidRPr="00795FB1" w:rsidRDefault="00795FB1" w:rsidP="00795FB1"/>
    <w:tbl>
      <w:tblPr>
        <w:tblW w:w="8529" w:type="dxa"/>
        <w:tblInd w:w="260" w:type="dxa"/>
        <w:tblLayout w:type="fixed"/>
        <w:tblCellMar>
          <w:left w:w="70" w:type="dxa"/>
          <w:right w:w="70" w:type="dxa"/>
        </w:tblCellMar>
        <w:tblLook w:val="04A0" w:firstRow="1" w:lastRow="0" w:firstColumn="1" w:lastColumn="0" w:noHBand="0" w:noVBand="1"/>
      </w:tblPr>
      <w:tblGrid>
        <w:gridCol w:w="5127"/>
        <w:gridCol w:w="959"/>
        <w:gridCol w:w="742"/>
        <w:gridCol w:w="709"/>
        <w:gridCol w:w="992"/>
      </w:tblGrid>
      <w:tr w:rsidR="00795FB1" w:rsidRPr="00795FB1" w14:paraId="37CAEF94" w14:textId="77777777" w:rsidTr="00875977">
        <w:trPr>
          <w:trHeight w:val="20"/>
        </w:trPr>
        <w:tc>
          <w:tcPr>
            <w:tcW w:w="8529" w:type="dxa"/>
            <w:gridSpan w:val="5"/>
            <w:tcBorders>
              <w:top w:val="nil"/>
              <w:left w:val="nil"/>
              <w:bottom w:val="nil"/>
              <w:right w:val="nil"/>
            </w:tcBorders>
            <w:shd w:val="clear" w:color="auto" w:fill="auto"/>
            <w:noWrap/>
            <w:vAlign w:val="center"/>
            <w:hideMark/>
          </w:tcPr>
          <w:p w14:paraId="22F1F82F" w14:textId="77777777" w:rsidR="00795FB1" w:rsidRPr="00795FB1" w:rsidRDefault="00795FB1" w:rsidP="00795FB1">
            <w:pPr>
              <w:jc w:val="center"/>
              <w:rPr>
                <w:b/>
                <w:bCs/>
                <w:lang w:eastAsia="es-CR"/>
              </w:rPr>
            </w:pPr>
            <w:r w:rsidRPr="00795FB1">
              <w:rPr>
                <w:b/>
                <w:bCs/>
                <w:lang w:eastAsia="es-CR"/>
              </w:rPr>
              <w:t>Cuadro 3.6</w:t>
            </w:r>
          </w:p>
        </w:tc>
      </w:tr>
      <w:tr w:rsidR="00795FB1" w:rsidRPr="00795FB1" w14:paraId="188E4211" w14:textId="77777777" w:rsidTr="00875977">
        <w:trPr>
          <w:trHeight w:val="20"/>
        </w:trPr>
        <w:tc>
          <w:tcPr>
            <w:tcW w:w="8529" w:type="dxa"/>
            <w:gridSpan w:val="5"/>
            <w:tcBorders>
              <w:top w:val="nil"/>
              <w:left w:val="nil"/>
              <w:bottom w:val="nil"/>
              <w:right w:val="nil"/>
            </w:tcBorders>
            <w:shd w:val="clear" w:color="auto" w:fill="auto"/>
            <w:noWrap/>
            <w:vAlign w:val="center"/>
            <w:hideMark/>
          </w:tcPr>
          <w:p w14:paraId="7F55C5B2" w14:textId="77777777" w:rsidR="00795FB1" w:rsidRPr="00795FB1" w:rsidRDefault="00795FB1" w:rsidP="00795FB1">
            <w:pPr>
              <w:jc w:val="center"/>
              <w:rPr>
                <w:b/>
                <w:bCs/>
                <w:lang w:eastAsia="es-CR"/>
              </w:rPr>
            </w:pPr>
            <w:r w:rsidRPr="00795FB1">
              <w:rPr>
                <w:b/>
                <w:bCs/>
                <w:lang w:eastAsia="es-CR"/>
              </w:rPr>
              <w:t>Casos entrados en los tribunales penales (ordinarios)</w:t>
            </w:r>
          </w:p>
        </w:tc>
      </w:tr>
      <w:tr w:rsidR="00795FB1" w:rsidRPr="00795FB1" w14:paraId="3F3C0FED" w14:textId="77777777" w:rsidTr="00875977">
        <w:trPr>
          <w:trHeight w:val="20"/>
        </w:trPr>
        <w:tc>
          <w:tcPr>
            <w:tcW w:w="8529" w:type="dxa"/>
            <w:gridSpan w:val="5"/>
            <w:tcBorders>
              <w:top w:val="nil"/>
              <w:left w:val="nil"/>
              <w:bottom w:val="single" w:sz="8" w:space="0" w:color="auto"/>
              <w:right w:val="nil"/>
            </w:tcBorders>
            <w:shd w:val="clear" w:color="auto" w:fill="auto"/>
            <w:noWrap/>
            <w:vAlign w:val="bottom"/>
            <w:hideMark/>
          </w:tcPr>
          <w:p w14:paraId="24893828" w14:textId="77777777" w:rsidR="00795FB1" w:rsidRPr="00795FB1" w:rsidRDefault="00795FB1" w:rsidP="00795FB1">
            <w:pPr>
              <w:jc w:val="center"/>
              <w:rPr>
                <w:b/>
                <w:bCs/>
                <w:lang w:eastAsia="es-CR"/>
              </w:rPr>
            </w:pPr>
            <w:r w:rsidRPr="00795FB1">
              <w:rPr>
                <w:b/>
                <w:bCs/>
                <w:lang w:eastAsia="es-CR"/>
              </w:rPr>
              <w:t>Período 2018-2020</w:t>
            </w:r>
          </w:p>
        </w:tc>
      </w:tr>
      <w:tr w:rsidR="00795FB1" w:rsidRPr="00795FB1" w14:paraId="6742EEA4" w14:textId="77777777" w:rsidTr="00875977">
        <w:trPr>
          <w:trHeight w:val="20"/>
        </w:trPr>
        <w:tc>
          <w:tcPr>
            <w:tcW w:w="5127" w:type="dxa"/>
            <w:tcBorders>
              <w:top w:val="nil"/>
              <w:left w:val="nil"/>
              <w:bottom w:val="single" w:sz="8" w:space="0" w:color="auto"/>
              <w:right w:val="single" w:sz="8" w:space="0" w:color="auto"/>
            </w:tcBorders>
            <w:shd w:val="clear" w:color="auto" w:fill="auto"/>
            <w:vAlign w:val="center"/>
            <w:hideMark/>
          </w:tcPr>
          <w:p w14:paraId="7E3BD62E" w14:textId="77777777" w:rsidR="00795FB1" w:rsidRPr="00795FB1" w:rsidRDefault="00795FB1" w:rsidP="00795FB1">
            <w:pPr>
              <w:jc w:val="center"/>
              <w:rPr>
                <w:b/>
                <w:bCs/>
                <w:lang w:eastAsia="es-CR"/>
              </w:rPr>
            </w:pPr>
            <w:r w:rsidRPr="00795FB1">
              <w:rPr>
                <w:b/>
                <w:bCs/>
                <w:lang w:eastAsia="es-CR"/>
              </w:rPr>
              <w:t>Tribunal (Ordinarios)</w:t>
            </w:r>
          </w:p>
        </w:tc>
        <w:tc>
          <w:tcPr>
            <w:tcW w:w="959" w:type="dxa"/>
            <w:tcBorders>
              <w:top w:val="nil"/>
              <w:left w:val="nil"/>
              <w:bottom w:val="single" w:sz="8" w:space="0" w:color="auto"/>
              <w:right w:val="nil"/>
            </w:tcBorders>
            <w:shd w:val="clear" w:color="auto" w:fill="auto"/>
            <w:noWrap/>
            <w:vAlign w:val="center"/>
            <w:hideMark/>
          </w:tcPr>
          <w:p w14:paraId="58948FCE" w14:textId="77777777" w:rsidR="00795FB1" w:rsidRPr="00795FB1" w:rsidRDefault="00795FB1" w:rsidP="00795FB1">
            <w:pPr>
              <w:jc w:val="center"/>
              <w:rPr>
                <w:b/>
                <w:bCs/>
                <w:lang w:eastAsia="es-CR"/>
              </w:rPr>
            </w:pPr>
            <w:r w:rsidRPr="00795FB1">
              <w:rPr>
                <w:b/>
                <w:bCs/>
                <w:lang w:eastAsia="es-CR"/>
              </w:rPr>
              <w:t>2018</w:t>
            </w:r>
          </w:p>
        </w:tc>
        <w:tc>
          <w:tcPr>
            <w:tcW w:w="742" w:type="dxa"/>
            <w:tcBorders>
              <w:top w:val="nil"/>
              <w:left w:val="nil"/>
              <w:bottom w:val="single" w:sz="8" w:space="0" w:color="auto"/>
              <w:right w:val="nil"/>
            </w:tcBorders>
            <w:shd w:val="clear" w:color="auto" w:fill="auto"/>
            <w:noWrap/>
            <w:vAlign w:val="center"/>
            <w:hideMark/>
          </w:tcPr>
          <w:p w14:paraId="565DBDA8" w14:textId="77777777" w:rsidR="00795FB1" w:rsidRPr="00795FB1" w:rsidRDefault="00795FB1" w:rsidP="00795FB1">
            <w:pPr>
              <w:jc w:val="center"/>
              <w:rPr>
                <w:b/>
                <w:bCs/>
                <w:lang w:eastAsia="es-CR"/>
              </w:rPr>
            </w:pPr>
            <w:r w:rsidRPr="00795FB1">
              <w:rPr>
                <w:b/>
                <w:bCs/>
                <w:lang w:eastAsia="es-CR"/>
              </w:rPr>
              <w:t>2019</w:t>
            </w:r>
          </w:p>
        </w:tc>
        <w:tc>
          <w:tcPr>
            <w:tcW w:w="709" w:type="dxa"/>
            <w:tcBorders>
              <w:top w:val="nil"/>
              <w:left w:val="nil"/>
              <w:bottom w:val="single" w:sz="8" w:space="0" w:color="auto"/>
              <w:right w:val="nil"/>
            </w:tcBorders>
            <w:shd w:val="clear" w:color="auto" w:fill="auto"/>
            <w:noWrap/>
            <w:vAlign w:val="center"/>
            <w:hideMark/>
          </w:tcPr>
          <w:p w14:paraId="6541BE7B" w14:textId="77777777" w:rsidR="00795FB1" w:rsidRPr="00795FB1" w:rsidRDefault="00795FB1" w:rsidP="00795FB1">
            <w:pPr>
              <w:jc w:val="center"/>
              <w:rPr>
                <w:b/>
                <w:bCs/>
                <w:lang w:eastAsia="es-CR"/>
              </w:rPr>
            </w:pPr>
            <w:r w:rsidRPr="00795FB1">
              <w:rPr>
                <w:b/>
                <w:bCs/>
                <w:lang w:eastAsia="es-CR"/>
              </w:rPr>
              <w:t>2020</w:t>
            </w:r>
          </w:p>
        </w:tc>
        <w:tc>
          <w:tcPr>
            <w:tcW w:w="992" w:type="dxa"/>
            <w:tcBorders>
              <w:top w:val="nil"/>
              <w:left w:val="single" w:sz="8" w:space="0" w:color="auto"/>
              <w:bottom w:val="single" w:sz="8" w:space="0" w:color="auto"/>
              <w:right w:val="nil"/>
            </w:tcBorders>
            <w:shd w:val="clear" w:color="auto" w:fill="auto"/>
            <w:vAlign w:val="center"/>
            <w:hideMark/>
          </w:tcPr>
          <w:p w14:paraId="26355678" w14:textId="77777777" w:rsidR="00795FB1" w:rsidRPr="00795FB1" w:rsidRDefault="00795FB1" w:rsidP="00795FB1">
            <w:pPr>
              <w:jc w:val="center"/>
              <w:rPr>
                <w:b/>
                <w:bCs/>
                <w:lang w:eastAsia="es-CR"/>
              </w:rPr>
            </w:pPr>
            <w:r w:rsidRPr="00795FB1">
              <w:rPr>
                <w:b/>
                <w:bCs/>
                <w:lang w:eastAsia="es-CR"/>
              </w:rPr>
              <w:t xml:space="preserve">Variación </w:t>
            </w:r>
            <w:r w:rsidRPr="00795FB1">
              <w:rPr>
                <w:b/>
                <w:bCs/>
                <w:lang w:eastAsia="es-CR"/>
              </w:rPr>
              <w:lastRenderedPageBreak/>
              <w:t>absoluta</w:t>
            </w:r>
          </w:p>
        </w:tc>
      </w:tr>
      <w:tr w:rsidR="00795FB1" w:rsidRPr="00795FB1" w14:paraId="3D08923F" w14:textId="77777777" w:rsidTr="00875977">
        <w:trPr>
          <w:trHeight w:val="20"/>
        </w:trPr>
        <w:tc>
          <w:tcPr>
            <w:tcW w:w="5127" w:type="dxa"/>
            <w:tcBorders>
              <w:top w:val="nil"/>
              <w:left w:val="nil"/>
              <w:bottom w:val="nil"/>
              <w:right w:val="single" w:sz="8" w:space="0" w:color="auto"/>
            </w:tcBorders>
            <w:shd w:val="clear" w:color="auto" w:fill="auto"/>
            <w:noWrap/>
            <w:vAlign w:val="center"/>
            <w:hideMark/>
          </w:tcPr>
          <w:p w14:paraId="0DC9FA80" w14:textId="77777777" w:rsidR="00795FB1" w:rsidRPr="00795FB1" w:rsidRDefault="00795FB1" w:rsidP="00795FB1">
            <w:pPr>
              <w:jc w:val="center"/>
              <w:rPr>
                <w:lang w:eastAsia="es-CR"/>
              </w:rPr>
            </w:pPr>
            <w:r w:rsidRPr="00795FB1">
              <w:rPr>
                <w:lang w:eastAsia="es-CR"/>
              </w:rPr>
              <w:lastRenderedPageBreak/>
              <w:t> </w:t>
            </w:r>
          </w:p>
        </w:tc>
        <w:tc>
          <w:tcPr>
            <w:tcW w:w="959" w:type="dxa"/>
            <w:tcBorders>
              <w:top w:val="nil"/>
              <w:left w:val="nil"/>
              <w:bottom w:val="nil"/>
              <w:right w:val="nil"/>
            </w:tcBorders>
            <w:shd w:val="clear" w:color="auto" w:fill="auto"/>
            <w:noWrap/>
            <w:vAlign w:val="center"/>
            <w:hideMark/>
          </w:tcPr>
          <w:p w14:paraId="189BA9B7" w14:textId="77777777" w:rsidR="00795FB1" w:rsidRPr="00795FB1" w:rsidRDefault="00795FB1" w:rsidP="00795FB1">
            <w:pPr>
              <w:jc w:val="center"/>
              <w:rPr>
                <w:lang w:eastAsia="es-CR"/>
              </w:rPr>
            </w:pPr>
          </w:p>
        </w:tc>
        <w:tc>
          <w:tcPr>
            <w:tcW w:w="742" w:type="dxa"/>
            <w:tcBorders>
              <w:top w:val="nil"/>
              <w:left w:val="nil"/>
              <w:bottom w:val="nil"/>
              <w:right w:val="nil"/>
            </w:tcBorders>
            <w:shd w:val="clear" w:color="auto" w:fill="auto"/>
            <w:noWrap/>
            <w:vAlign w:val="center"/>
            <w:hideMark/>
          </w:tcPr>
          <w:p w14:paraId="26CA8136" w14:textId="77777777" w:rsidR="00795FB1" w:rsidRPr="00795FB1" w:rsidRDefault="00795FB1" w:rsidP="00795FB1">
            <w:pPr>
              <w:jc w:val="center"/>
              <w:rPr>
                <w:lang w:eastAsia="es-CR"/>
              </w:rPr>
            </w:pPr>
          </w:p>
        </w:tc>
        <w:tc>
          <w:tcPr>
            <w:tcW w:w="709" w:type="dxa"/>
            <w:tcBorders>
              <w:top w:val="nil"/>
              <w:left w:val="nil"/>
              <w:bottom w:val="nil"/>
              <w:right w:val="nil"/>
            </w:tcBorders>
            <w:shd w:val="clear" w:color="auto" w:fill="auto"/>
            <w:noWrap/>
            <w:vAlign w:val="bottom"/>
            <w:hideMark/>
          </w:tcPr>
          <w:p w14:paraId="41CBC324" w14:textId="77777777" w:rsidR="00795FB1" w:rsidRPr="00795FB1" w:rsidRDefault="00795FB1" w:rsidP="00795FB1">
            <w:pPr>
              <w:jc w:val="center"/>
              <w:rPr>
                <w:lang w:eastAsia="es-CR"/>
              </w:rPr>
            </w:pPr>
          </w:p>
        </w:tc>
        <w:tc>
          <w:tcPr>
            <w:tcW w:w="992" w:type="dxa"/>
            <w:tcBorders>
              <w:top w:val="nil"/>
              <w:left w:val="single" w:sz="8" w:space="0" w:color="auto"/>
              <w:bottom w:val="nil"/>
              <w:right w:val="nil"/>
            </w:tcBorders>
            <w:shd w:val="clear" w:color="auto" w:fill="auto"/>
            <w:noWrap/>
            <w:vAlign w:val="center"/>
            <w:hideMark/>
          </w:tcPr>
          <w:p w14:paraId="410A23B4" w14:textId="77777777" w:rsidR="00795FB1" w:rsidRPr="00795FB1" w:rsidRDefault="00795FB1" w:rsidP="00795FB1">
            <w:pPr>
              <w:jc w:val="center"/>
              <w:rPr>
                <w:b/>
                <w:bCs/>
                <w:lang w:eastAsia="es-CR"/>
              </w:rPr>
            </w:pPr>
            <w:r w:rsidRPr="00795FB1">
              <w:rPr>
                <w:b/>
                <w:bCs/>
                <w:lang w:eastAsia="es-CR"/>
              </w:rPr>
              <w:t> </w:t>
            </w:r>
          </w:p>
        </w:tc>
      </w:tr>
      <w:tr w:rsidR="00795FB1" w:rsidRPr="00795FB1" w14:paraId="4692326D" w14:textId="77777777" w:rsidTr="00875977">
        <w:trPr>
          <w:trHeight w:val="20"/>
        </w:trPr>
        <w:tc>
          <w:tcPr>
            <w:tcW w:w="5127" w:type="dxa"/>
            <w:tcBorders>
              <w:top w:val="nil"/>
              <w:left w:val="nil"/>
              <w:bottom w:val="nil"/>
              <w:right w:val="single" w:sz="8" w:space="0" w:color="auto"/>
            </w:tcBorders>
            <w:shd w:val="clear" w:color="auto" w:fill="auto"/>
            <w:noWrap/>
            <w:vAlign w:val="center"/>
            <w:hideMark/>
          </w:tcPr>
          <w:p w14:paraId="0CDF5D45" w14:textId="77777777" w:rsidR="00795FB1" w:rsidRPr="00795FB1" w:rsidRDefault="00795FB1" w:rsidP="00795FB1">
            <w:pPr>
              <w:jc w:val="center"/>
              <w:rPr>
                <w:b/>
                <w:bCs/>
                <w:lang w:eastAsia="es-CR"/>
              </w:rPr>
            </w:pPr>
            <w:r w:rsidRPr="00795FB1">
              <w:rPr>
                <w:b/>
                <w:bCs/>
                <w:lang w:eastAsia="es-CR"/>
              </w:rPr>
              <w:t>Total</w:t>
            </w:r>
          </w:p>
        </w:tc>
        <w:tc>
          <w:tcPr>
            <w:tcW w:w="959" w:type="dxa"/>
            <w:tcBorders>
              <w:top w:val="nil"/>
              <w:left w:val="nil"/>
              <w:bottom w:val="nil"/>
              <w:right w:val="nil"/>
            </w:tcBorders>
            <w:shd w:val="clear" w:color="auto" w:fill="auto"/>
            <w:noWrap/>
            <w:vAlign w:val="center"/>
            <w:hideMark/>
          </w:tcPr>
          <w:p w14:paraId="7009E67F" w14:textId="77777777" w:rsidR="00795FB1" w:rsidRPr="00795FB1" w:rsidRDefault="00795FB1" w:rsidP="00795FB1">
            <w:pPr>
              <w:jc w:val="center"/>
              <w:rPr>
                <w:b/>
                <w:bCs/>
                <w:lang w:eastAsia="es-CR"/>
              </w:rPr>
            </w:pPr>
            <w:r w:rsidRPr="00795FB1">
              <w:rPr>
                <w:b/>
                <w:bCs/>
                <w:lang w:eastAsia="es-CR"/>
              </w:rPr>
              <w:t>11 392</w:t>
            </w:r>
          </w:p>
        </w:tc>
        <w:tc>
          <w:tcPr>
            <w:tcW w:w="742" w:type="dxa"/>
            <w:tcBorders>
              <w:top w:val="nil"/>
              <w:left w:val="nil"/>
              <w:bottom w:val="nil"/>
              <w:right w:val="nil"/>
            </w:tcBorders>
            <w:shd w:val="clear" w:color="auto" w:fill="auto"/>
            <w:noWrap/>
            <w:vAlign w:val="center"/>
            <w:hideMark/>
          </w:tcPr>
          <w:p w14:paraId="46DC8C73" w14:textId="77777777" w:rsidR="00795FB1" w:rsidRPr="00795FB1" w:rsidRDefault="00795FB1" w:rsidP="00795FB1">
            <w:pPr>
              <w:jc w:val="center"/>
              <w:rPr>
                <w:b/>
                <w:bCs/>
                <w:lang w:eastAsia="es-CR"/>
              </w:rPr>
            </w:pPr>
            <w:r w:rsidRPr="00795FB1">
              <w:rPr>
                <w:b/>
                <w:bCs/>
                <w:lang w:eastAsia="es-CR"/>
              </w:rPr>
              <w:t>14 276</w:t>
            </w:r>
          </w:p>
        </w:tc>
        <w:tc>
          <w:tcPr>
            <w:tcW w:w="709" w:type="dxa"/>
            <w:tcBorders>
              <w:top w:val="nil"/>
              <w:left w:val="nil"/>
              <w:bottom w:val="nil"/>
              <w:right w:val="nil"/>
            </w:tcBorders>
            <w:shd w:val="clear" w:color="auto" w:fill="auto"/>
            <w:noWrap/>
            <w:vAlign w:val="bottom"/>
            <w:hideMark/>
          </w:tcPr>
          <w:p w14:paraId="1604EA6D" w14:textId="77777777" w:rsidR="00795FB1" w:rsidRPr="00795FB1" w:rsidRDefault="00795FB1" w:rsidP="00795FB1">
            <w:pPr>
              <w:jc w:val="right"/>
              <w:rPr>
                <w:b/>
                <w:bCs/>
                <w:lang w:eastAsia="es-CR"/>
              </w:rPr>
            </w:pPr>
            <w:r w:rsidRPr="00795FB1">
              <w:rPr>
                <w:b/>
                <w:bCs/>
                <w:lang w:eastAsia="es-CR"/>
              </w:rPr>
              <w:t>10 896</w:t>
            </w:r>
          </w:p>
        </w:tc>
        <w:tc>
          <w:tcPr>
            <w:tcW w:w="992" w:type="dxa"/>
            <w:tcBorders>
              <w:top w:val="nil"/>
              <w:left w:val="single" w:sz="8" w:space="0" w:color="auto"/>
              <w:bottom w:val="nil"/>
              <w:right w:val="nil"/>
            </w:tcBorders>
            <w:shd w:val="clear" w:color="auto" w:fill="auto"/>
            <w:noWrap/>
            <w:vAlign w:val="center"/>
            <w:hideMark/>
          </w:tcPr>
          <w:p w14:paraId="55A2187C" w14:textId="77777777" w:rsidR="00795FB1" w:rsidRPr="00795FB1" w:rsidRDefault="00795FB1" w:rsidP="00795FB1">
            <w:pPr>
              <w:jc w:val="center"/>
              <w:rPr>
                <w:b/>
                <w:bCs/>
                <w:lang w:eastAsia="es-CR"/>
              </w:rPr>
            </w:pPr>
            <w:r w:rsidRPr="00795FB1">
              <w:rPr>
                <w:b/>
                <w:bCs/>
                <w:lang w:eastAsia="es-CR"/>
              </w:rPr>
              <w:t>-3 380</w:t>
            </w:r>
          </w:p>
        </w:tc>
      </w:tr>
      <w:tr w:rsidR="00795FB1" w:rsidRPr="00795FB1" w14:paraId="63AE964B" w14:textId="77777777" w:rsidTr="00875977">
        <w:trPr>
          <w:trHeight w:val="20"/>
        </w:trPr>
        <w:tc>
          <w:tcPr>
            <w:tcW w:w="5127" w:type="dxa"/>
            <w:tcBorders>
              <w:top w:val="nil"/>
              <w:left w:val="nil"/>
              <w:bottom w:val="nil"/>
              <w:right w:val="single" w:sz="8" w:space="0" w:color="auto"/>
            </w:tcBorders>
            <w:shd w:val="clear" w:color="auto" w:fill="auto"/>
            <w:noWrap/>
            <w:vAlign w:val="center"/>
            <w:hideMark/>
          </w:tcPr>
          <w:p w14:paraId="71A55038" w14:textId="77777777" w:rsidR="00795FB1" w:rsidRPr="00795FB1" w:rsidRDefault="00795FB1" w:rsidP="00795FB1">
            <w:pPr>
              <w:rPr>
                <w:lang w:eastAsia="es-CR"/>
              </w:rPr>
            </w:pPr>
            <w:r w:rsidRPr="00795FB1">
              <w:rPr>
                <w:lang w:eastAsia="es-CR"/>
              </w:rPr>
              <w:t>Tribunal Penal del I Circ. Jud. San José</w:t>
            </w:r>
          </w:p>
        </w:tc>
        <w:tc>
          <w:tcPr>
            <w:tcW w:w="959" w:type="dxa"/>
            <w:tcBorders>
              <w:top w:val="nil"/>
              <w:left w:val="nil"/>
              <w:bottom w:val="nil"/>
              <w:right w:val="nil"/>
            </w:tcBorders>
            <w:shd w:val="clear" w:color="auto" w:fill="auto"/>
            <w:noWrap/>
            <w:vAlign w:val="center"/>
            <w:hideMark/>
          </w:tcPr>
          <w:p w14:paraId="6E035F44" w14:textId="77777777" w:rsidR="00795FB1" w:rsidRPr="00795FB1" w:rsidRDefault="00795FB1" w:rsidP="00795FB1">
            <w:pPr>
              <w:jc w:val="center"/>
              <w:rPr>
                <w:lang w:eastAsia="es-CR"/>
              </w:rPr>
            </w:pPr>
            <w:r w:rsidRPr="00795FB1">
              <w:rPr>
                <w:lang w:eastAsia="es-CR"/>
              </w:rPr>
              <w:t>1 022</w:t>
            </w:r>
          </w:p>
        </w:tc>
        <w:tc>
          <w:tcPr>
            <w:tcW w:w="742" w:type="dxa"/>
            <w:tcBorders>
              <w:top w:val="nil"/>
              <w:left w:val="nil"/>
              <w:bottom w:val="nil"/>
              <w:right w:val="nil"/>
            </w:tcBorders>
            <w:shd w:val="clear" w:color="auto" w:fill="auto"/>
            <w:noWrap/>
            <w:vAlign w:val="center"/>
            <w:hideMark/>
          </w:tcPr>
          <w:p w14:paraId="126A9556" w14:textId="77777777" w:rsidR="00795FB1" w:rsidRPr="00795FB1" w:rsidRDefault="00795FB1" w:rsidP="00795FB1">
            <w:pPr>
              <w:jc w:val="center"/>
              <w:rPr>
                <w:lang w:eastAsia="es-CR"/>
              </w:rPr>
            </w:pPr>
            <w:r w:rsidRPr="00795FB1">
              <w:rPr>
                <w:lang w:eastAsia="es-CR"/>
              </w:rPr>
              <w:t>1 216</w:t>
            </w:r>
          </w:p>
        </w:tc>
        <w:tc>
          <w:tcPr>
            <w:tcW w:w="709" w:type="dxa"/>
            <w:tcBorders>
              <w:top w:val="nil"/>
              <w:left w:val="nil"/>
              <w:bottom w:val="nil"/>
              <w:right w:val="nil"/>
            </w:tcBorders>
            <w:shd w:val="clear" w:color="auto" w:fill="auto"/>
            <w:noWrap/>
            <w:vAlign w:val="bottom"/>
            <w:hideMark/>
          </w:tcPr>
          <w:p w14:paraId="1DEFD1CC" w14:textId="77777777" w:rsidR="00795FB1" w:rsidRPr="00795FB1" w:rsidRDefault="00795FB1" w:rsidP="00795FB1">
            <w:pPr>
              <w:jc w:val="center"/>
              <w:rPr>
                <w:lang w:eastAsia="es-CR"/>
              </w:rPr>
            </w:pPr>
            <w:r w:rsidRPr="00795FB1">
              <w:rPr>
                <w:lang w:eastAsia="es-CR"/>
              </w:rPr>
              <w:t>653</w:t>
            </w:r>
          </w:p>
        </w:tc>
        <w:tc>
          <w:tcPr>
            <w:tcW w:w="992" w:type="dxa"/>
            <w:tcBorders>
              <w:top w:val="nil"/>
              <w:left w:val="single" w:sz="8" w:space="0" w:color="auto"/>
              <w:bottom w:val="nil"/>
              <w:right w:val="nil"/>
            </w:tcBorders>
            <w:shd w:val="clear" w:color="auto" w:fill="auto"/>
            <w:noWrap/>
            <w:vAlign w:val="center"/>
            <w:hideMark/>
          </w:tcPr>
          <w:p w14:paraId="14503283" w14:textId="77777777" w:rsidR="00795FB1" w:rsidRPr="00795FB1" w:rsidRDefault="00795FB1" w:rsidP="00795FB1">
            <w:pPr>
              <w:jc w:val="center"/>
              <w:rPr>
                <w:lang w:eastAsia="es-CR"/>
              </w:rPr>
            </w:pPr>
            <w:r w:rsidRPr="00795FB1">
              <w:rPr>
                <w:lang w:eastAsia="es-CR"/>
              </w:rPr>
              <w:t>-563</w:t>
            </w:r>
          </w:p>
        </w:tc>
      </w:tr>
      <w:tr w:rsidR="00795FB1" w:rsidRPr="00795FB1" w14:paraId="4A10F0CA" w14:textId="77777777" w:rsidTr="00875977">
        <w:trPr>
          <w:trHeight w:val="20"/>
        </w:trPr>
        <w:tc>
          <w:tcPr>
            <w:tcW w:w="5127" w:type="dxa"/>
            <w:tcBorders>
              <w:top w:val="nil"/>
              <w:left w:val="nil"/>
              <w:bottom w:val="nil"/>
              <w:right w:val="single" w:sz="8" w:space="0" w:color="auto"/>
            </w:tcBorders>
            <w:shd w:val="clear" w:color="auto" w:fill="auto"/>
            <w:noWrap/>
            <w:vAlign w:val="center"/>
            <w:hideMark/>
          </w:tcPr>
          <w:p w14:paraId="3BC898C2" w14:textId="77777777" w:rsidR="00795FB1" w:rsidRPr="00795FB1" w:rsidRDefault="00795FB1" w:rsidP="00795FB1">
            <w:pPr>
              <w:rPr>
                <w:lang w:eastAsia="es-CR"/>
              </w:rPr>
            </w:pPr>
            <w:r w:rsidRPr="00795FB1">
              <w:rPr>
                <w:lang w:eastAsia="es-CR"/>
              </w:rPr>
              <w:t>Tribunal Penal del II Circ. Jud. San José</w:t>
            </w:r>
          </w:p>
        </w:tc>
        <w:tc>
          <w:tcPr>
            <w:tcW w:w="959" w:type="dxa"/>
            <w:tcBorders>
              <w:top w:val="nil"/>
              <w:left w:val="nil"/>
              <w:bottom w:val="nil"/>
              <w:right w:val="nil"/>
            </w:tcBorders>
            <w:shd w:val="clear" w:color="auto" w:fill="auto"/>
            <w:noWrap/>
            <w:vAlign w:val="center"/>
            <w:hideMark/>
          </w:tcPr>
          <w:p w14:paraId="19991854" w14:textId="77777777" w:rsidR="00795FB1" w:rsidRPr="00795FB1" w:rsidRDefault="00795FB1" w:rsidP="00795FB1">
            <w:pPr>
              <w:jc w:val="center"/>
              <w:rPr>
                <w:lang w:eastAsia="es-CR"/>
              </w:rPr>
            </w:pPr>
            <w:r w:rsidRPr="00795FB1">
              <w:rPr>
                <w:lang w:eastAsia="es-CR"/>
              </w:rPr>
              <w:t>589</w:t>
            </w:r>
          </w:p>
        </w:tc>
        <w:tc>
          <w:tcPr>
            <w:tcW w:w="742" w:type="dxa"/>
            <w:tcBorders>
              <w:top w:val="nil"/>
              <w:left w:val="nil"/>
              <w:bottom w:val="nil"/>
              <w:right w:val="nil"/>
            </w:tcBorders>
            <w:shd w:val="clear" w:color="auto" w:fill="auto"/>
            <w:noWrap/>
            <w:vAlign w:val="center"/>
            <w:hideMark/>
          </w:tcPr>
          <w:p w14:paraId="21471DCB" w14:textId="77777777" w:rsidR="00795FB1" w:rsidRPr="00795FB1" w:rsidRDefault="00795FB1" w:rsidP="00795FB1">
            <w:pPr>
              <w:jc w:val="center"/>
              <w:rPr>
                <w:lang w:eastAsia="es-CR"/>
              </w:rPr>
            </w:pPr>
            <w:r w:rsidRPr="00795FB1">
              <w:rPr>
                <w:lang w:eastAsia="es-CR"/>
              </w:rPr>
              <w:t>757</w:t>
            </w:r>
          </w:p>
        </w:tc>
        <w:tc>
          <w:tcPr>
            <w:tcW w:w="709" w:type="dxa"/>
            <w:tcBorders>
              <w:top w:val="nil"/>
              <w:left w:val="nil"/>
              <w:bottom w:val="nil"/>
              <w:right w:val="nil"/>
            </w:tcBorders>
            <w:shd w:val="clear" w:color="auto" w:fill="auto"/>
            <w:noWrap/>
            <w:vAlign w:val="bottom"/>
            <w:hideMark/>
          </w:tcPr>
          <w:p w14:paraId="404EAEF7" w14:textId="77777777" w:rsidR="00795FB1" w:rsidRPr="00795FB1" w:rsidRDefault="00795FB1" w:rsidP="00795FB1">
            <w:pPr>
              <w:jc w:val="center"/>
              <w:rPr>
                <w:lang w:eastAsia="es-CR"/>
              </w:rPr>
            </w:pPr>
            <w:r w:rsidRPr="00795FB1">
              <w:rPr>
                <w:lang w:eastAsia="es-CR"/>
              </w:rPr>
              <w:t>719</w:t>
            </w:r>
          </w:p>
        </w:tc>
        <w:tc>
          <w:tcPr>
            <w:tcW w:w="992" w:type="dxa"/>
            <w:tcBorders>
              <w:top w:val="nil"/>
              <w:left w:val="single" w:sz="8" w:space="0" w:color="auto"/>
              <w:bottom w:val="nil"/>
              <w:right w:val="nil"/>
            </w:tcBorders>
            <w:shd w:val="clear" w:color="auto" w:fill="auto"/>
            <w:noWrap/>
            <w:vAlign w:val="center"/>
            <w:hideMark/>
          </w:tcPr>
          <w:p w14:paraId="259B18BE" w14:textId="77777777" w:rsidR="00795FB1" w:rsidRPr="00795FB1" w:rsidRDefault="00795FB1" w:rsidP="00795FB1">
            <w:pPr>
              <w:jc w:val="center"/>
              <w:rPr>
                <w:lang w:eastAsia="es-CR"/>
              </w:rPr>
            </w:pPr>
            <w:r w:rsidRPr="00795FB1">
              <w:rPr>
                <w:lang w:eastAsia="es-CR"/>
              </w:rPr>
              <w:t>-38</w:t>
            </w:r>
          </w:p>
        </w:tc>
      </w:tr>
      <w:tr w:rsidR="00795FB1" w:rsidRPr="00795FB1" w14:paraId="30EF5206" w14:textId="77777777" w:rsidTr="00875977">
        <w:trPr>
          <w:trHeight w:val="20"/>
        </w:trPr>
        <w:tc>
          <w:tcPr>
            <w:tcW w:w="5127" w:type="dxa"/>
            <w:tcBorders>
              <w:top w:val="nil"/>
              <w:left w:val="nil"/>
              <w:bottom w:val="nil"/>
              <w:right w:val="single" w:sz="8" w:space="0" w:color="auto"/>
            </w:tcBorders>
            <w:shd w:val="clear" w:color="auto" w:fill="auto"/>
            <w:noWrap/>
            <w:vAlign w:val="center"/>
            <w:hideMark/>
          </w:tcPr>
          <w:p w14:paraId="06F23EF7" w14:textId="77777777" w:rsidR="00795FB1" w:rsidRPr="00795FB1" w:rsidRDefault="00795FB1" w:rsidP="00795FB1">
            <w:pPr>
              <w:rPr>
                <w:lang w:eastAsia="es-CR"/>
              </w:rPr>
            </w:pPr>
            <w:r w:rsidRPr="00795FB1">
              <w:rPr>
                <w:lang w:eastAsia="es-CR"/>
              </w:rPr>
              <w:t xml:space="preserve">Tribunal Penal de III Circ. Jud. San José, sede Suroeste </w:t>
            </w:r>
          </w:p>
        </w:tc>
        <w:tc>
          <w:tcPr>
            <w:tcW w:w="959" w:type="dxa"/>
            <w:tcBorders>
              <w:top w:val="nil"/>
              <w:left w:val="nil"/>
              <w:bottom w:val="nil"/>
              <w:right w:val="nil"/>
            </w:tcBorders>
            <w:shd w:val="clear" w:color="auto" w:fill="auto"/>
            <w:noWrap/>
            <w:vAlign w:val="center"/>
            <w:hideMark/>
          </w:tcPr>
          <w:p w14:paraId="16664B72" w14:textId="77777777" w:rsidR="00795FB1" w:rsidRPr="00795FB1" w:rsidRDefault="00795FB1" w:rsidP="00795FB1">
            <w:pPr>
              <w:jc w:val="center"/>
              <w:rPr>
                <w:lang w:eastAsia="es-CR"/>
              </w:rPr>
            </w:pPr>
            <w:r w:rsidRPr="00795FB1">
              <w:rPr>
                <w:lang w:eastAsia="es-CR"/>
              </w:rPr>
              <w:t>843</w:t>
            </w:r>
          </w:p>
        </w:tc>
        <w:tc>
          <w:tcPr>
            <w:tcW w:w="742" w:type="dxa"/>
            <w:tcBorders>
              <w:top w:val="nil"/>
              <w:left w:val="nil"/>
              <w:bottom w:val="nil"/>
              <w:right w:val="nil"/>
            </w:tcBorders>
            <w:shd w:val="clear" w:color="auto" w:fill="auto"/>
            <w:noWrap/>
            <w:vAlign w:val="center"/>
            <w:hideMark/>
          </w:tcPr>
          <w:p w14:paraId="6D69135A" w14:textId="77777777" w:rsidR="00795FB1" w:rsidRPr="00795FB1" w:rsidRDefault="00795FB1" w:rsidP="00795FB1">
            <w:pPr>
              <w:jc w:val="center"/>
              <w:rPr>
                <w:lang w:eastAsia="es-CR"/>
              </w:rPr>
            </w:pPr>
            <w:r w:rsidRPr="00795FB1">
              <w:rPr>
                <w:lang w:eastAsia="es-CR"/>
              </w:rPr>
              <w:t>1 043</w:t>
            </w:r>
          </w:p>
        </w:tc>
        <w:tc>
          <w:tcPr>
            <w:tcW w:w="709" w:type="dxa"/>
            <w:tcBorders>
              <w:top w:val="nil"/>
              <w:left w:val="nil"/>
              <w:bottom w:val="nil"/>
              <w:right w:val="nil"/>
            </w:tcBorders>
            <w:shd w:val="clear" w:color="auto" w:fill="auto"/>
            <w:noWrap/>
            <w:vAlign w:val="bottom"/>
            <w:hideMark/>
          </w:tcPr>
          <w:p w14:paraId="731853B6" w14:textId="77777777" w:rsidR="00795FB1" w:rsidRPr="00795FB1" w:rsidRDefault="00795FB1" w:rsidP="00795FB1">
            <w:pPr>
              <w:jc w:val="center"/>
              <w:rPr>
                <w:lang w:eastAsia="es-CR"/>
              </w:rPr>
            </w:pPr>
            <w:r w:rsidRPr="00795FB1">
              <w:rPr>
                <w:lang w:eastAsia="es-CR"/>
              </w:rPr>
              <w:t>523</w:t>
            </w:r>
          </w:p>
        </w:tc>
        <w:tc>
          <w:tcPr>
            <w:tcW w:w="992" w:type="dxa"/>
            <w:tcBorders>
              <w:top w:val="nil"/>
              <w:left w:val="single" w:sz="8" w:space="0" w:color="auto"/>
              <w:bottom w:val="nil"/>
              <w:right w:val="nil"/>
            </w:tcBorders>
            <w:shd w:val="clear" w:color="auto" w:fill="auto"/>
            <w:noWrap/>
            <w:vAlign w:val="center"/>
            <w:hideMark/>
          </w:tcPr>
          <w:p w14:paraId="07505C3D" w14:textId="77777777" w:rsidR="00795FB1" w:rsidRPr="00795FB1" w:rsidRDefault="00795FB1" w:rsidP="00795FB1">
            <w:pPr>
              <w:jc w:val="center"/>
              <w:rPr>
                <w:lang w:eastAsia="es-CR"/>
              </w:rPr>
            </w:pPr>
            <w:r w:rsidRPr="00795FB1">
              <w:rPr>
                <w:lang w:eastAsia="es-CR"/>
              </w:rPr>
              <w:t>-520</w:t>
            </w:r>
          </w:p>
        </w:tc>
      </w:tr>
      <w:tr w:rsidR="00795FB1" w:rsidRPr="00795FB1" w14:paraId="316430D2" w14:textId="77777777" w:rsidTr="00875977">
        <w:trPr>
          <w:trHeight w:val="20"/>
        </w:trPr>
        <w:tc>
          <w:tcPr>
            <w:tcW w:w="5127" w:type="dxa"/>
            <w:tcBorders>
              <w:top w:val="nil"/>
              <w:left w:val="nil"/>
              <w:bottom w:val="nil"/>
              <w:right w:val="single" w:sz="8" w:space="0" w:color="auto"/>
            </w:tcBorders>
            <w:shd w:val="clear" w:color="auto" w:fill="auto"/>
            <w:noWrap/>
            <w:vAlign w:val="center"/>
            <w:hideMark/>
          </w:tcPr>
          <w:p w14:paraId="682A7D0E" w14:textId="77777777" w:rsidR="00795FB1" w:rsidRPr="00795FB1" w:rsidRDefault="00795FB1" w:rsidP="00795FB1">
            <w:pPr>
              <w:rPr>
                <w:lang w:eastAsia="es-CR"/>
              </w:rPr>
            </w:pPr>
            <w:r w:rsidRPr="00795FB1">
              <w:rPr>
                <w:lang w:eastAsia="es-CR"/>
              </w:rPr>
              <w:t>Tribunal Penal del III Circ. Jud. San José</w:t>
            </w:r>
          </w:p>
        </w:tc>
        <w:tc>
          <w:tcPr>
            <w:tcW w:w="959" w:type="dxa"/>
            <w:tcBorders>
              <w:top w:val="nil"/>
              <w:left w:val="nil"/>
              <w:bottom w:val="nil"/>
              <w:right w:val="nil"/>
            </w:tcBorders>
            <w:shd w:val="clear" w:color="auto" w:fill="auto"/>
            <w:noWrap/>
            <w:vAlign w:val="center"/>
            <w:hideMark/>
          </w:tcPr>
          <w:p w14:paraId="410C69DD" w14:textId="77777777" w:rsidR="00795FB1" w:rsidRPr="00795FB1" w:rsidRDefault="00795FB1" w:rsidP="00795FB1">
            <w:pPr>
              <w:jc w:val="center"/>
              <w:rPr>
                <w:lang w:eastAsia="es-CR"/>
              </w:rPr>
            </w:pPr>
            <w:r w:rsidRPr="00795FB1">
              <w:rPr>
                <w:lang w:eastAsia="es-CR"/>
              </w:rPr>
              <w:t>329</w:t>
            </w:r>
          </w:p>
        </w:tc>
        <w:tc>
          <w:tcPr>
            <w:tcW w:w="742" w:type="dxa"/>
            <w:tcBorders>
              <w:top w:val="nil"/>
              <w:left w:val="nil"/>
              <w:bottom w:val="nil"/>
              <w:right w:val="nil"/>
            </w:tcBorders>
            <w:shd w:val="clear" w:color="auto" w:fill="auto"/>
            <w:noWrap/>
            <w:vAlign w:val="center"/>
            <w:hideMark/>
          </w:tcPr>
          <w:p w14:paraId="14460CB8" w14:textId="77777777" w:rsidR="00795FB1" w:rsidRPr="00795FB1" w:rsidRDefault="00795FB1" w:rsidP="00795FB1">
            <w:pPr>
              <w:jc w:val="center"/>
              <w:rPr>
                <w:lang w:eastAsia="es-CR"/>
              </w:rPr>
            </w:pPr>
            <w:r w:rsidRPr="00795FB1">
              <w:rPr>
                <w:lang w:eastAsia="es-CR"/>
              </w:rPr>
              <w:t>413</w:t>
            </w:r>
          </w:p>
        </w:tc>
        <w:tc>
          <w:tcPr>
            <w:tcW w:w="709" w:type="dxa"/>
            <w:tcBorders>
              <w:top w:val="nil"/>
              <w:left w:val="nil"/>
              <w:bottom w:val="nil"/>
              <w:right w:val="nil"/>
            </w:tcBorders>
            <w:shd w:val="clear" w:color="auto" w:fill="auto"/>
            <w:noWrap/>
            <w:vAlign w:val="bottom"/>
            <w:hideMark/>
          </w:tcPr>
          <w:p w14:paraId="5E62A29E" w14:textId="77777777" w:rsidR="00795FB1" w:rsidRPr="00795FB1" w:rsidRDefault="00795FB1" w:rsidP="00795FB1">
            <w:pPr>
              <w:jc w:val="center"/>
              <w:rPr>
                <w:lang w:eastAsia="es-CR"/>
              </w:rPr>
            </w:pPr>
            <w:r w:rsidRPr="00795FB1">
              <w:rPr>
                <w:lang w:eastAsia="es-CR"/>
              </w:rPr>
              <w:t>297</w:t>
            </w:r>
          </w:p>
        </w:tc>
        <w:tc>
          <w:tcPr>
            <w:tcW w:w="992" w:type="dxa"/>
            <w:tcBorders>
              <w:top w:val="nil"/>
              <w:left w:val="single" w:sz="8" w:space="0" w:color="auto"/>
              <w:bottom w:val="nil"/>
              <w:right w:val="nil"/>
            </w:tcBorders>
            <w:shd w:val="clear" w:color="auto" w:fill="auto"/>
            <w:noWrap/>
            <w:vAlign w:val="center"/>
            <w:hideMark/>
          </w:tcPr>
          <w:p w14:paraId="090574F3" w14:textId="77777777" w:rsidR="00795FB1" w:rsidRPr="00795FB1" w:rsidRDefault="00795FB1" w:rsidP="00795FB1">
            <w:pPr>
              <w:jc w:val="center"/>
              <w:rPr>
                <w:lang w:eastAsia="es-CR"/>
              </w:rPr>
            </w:pPr>
            <w:r w:rsidRPr="00795FB1">
              <w:rPr>
                <w:lang w:eastAsia="es-CR"/>
              </w:rPr>
              <w:t>-116</w:t>
            </w:r>
          </w:p>
        </w:tc>
      </w:tr>
      <w:tr w:rsidR="00795FB1" w:rsidRPr="00795FB1" w14:paraId="444FB121" w14:textId="77777777" w:rsidTr="00875977">
        <w:trPr>
          <w:trHeight w:val="20"/>
        </w:trPr>
        <w:tc>
          <w:tcPr>
            <w:tcW w:w="5127" w:type="dxa"/>
            <w:tcBorders>
              <w:top w:val="nil"/>
              <w:left w:val="nil"/>
              <w:bottom w:val="nil"/>
              <w:right w:val="single" w:sz="8" w:space="0" w:color="auto"/>
            </w:tcBorders>
            <w:shd w:val="clear" w:color="000000" w:fill="F2F2F2"/>
            <w:noWrap/>
            <w:vAlign w:val="center"/>
            <w:hideMark/>
          </w:tcPr>
          <w:p w14:paraId="6BB1B803" w14:textId="77777777" w:rsidR="00795FB1" w:rsidRPr="00795FB1" w:rsidRDefault="00795FB1" w:rsidP="00795FB1">
            <w:pPr>
              <w:rPr>
                <w:lang w:eastAsia="es-CR"/>
              </w:rPr>
            </w:pPr>
            <w:r w:rsidRPr="00795FB1">
              <w:rPr>
                <w:lang w:eastAsia="es-CR"/>
              </w:rPr>
              <w:t>Tribunal del I Circ. Jud de Alajuela</w:t>
            </w:r>
          </w:p>
        </w:tc>
        <w:tc>
          <w:tcPr>
            <w:tcW w:w="959" w:type="dxa"/>
            <w:tcBorders>
              <w:top w:val="nil"/>
              <w:left w:val="nil"/>
              <w:bottom w:val="nil"/>
              <w:right w:val="nil"/>
            </w:tcBorders>
            <w:shd w:val="clear" w:color="000000" w:fill="F2F2F2"/>
            <w:noWrap/>
            <w:vAlign w:val="center"/>
            <w:hideMark/>
          </w:tcPr>
          <w:p w14:paraId="1BED2F1F" w14:textId="77777777" w:rsidR="00795FB1" w:rsidRPr="00795FB1" w:rsidRDefault="00795FB1" w:rsidP="00795FB1">
            <w:pPr>
              <w:jc w:val="center"/>
              <w:rPr>
                <w:lang w:eastAsia="es-CR"/>
              </w:rPr>
            </w:pPr>
            <w:r w:rsidRPr="00795FB1">
              <w:rPr>
                <w:lang w:eastAsia="es-CR"/>
              </w:rPr>
              <w:t>1 128</w:t>
            </w:r>
          </w:p>
        </w:tc>
        <w:tc>
          <w:tcPr>
            <w:tcW w:w="742" w:type="dxa"/>
            <w:tcBorders>
              <w:top w:val="nil"/>
              <w:left w:val="nil"/>
              <w:bottom w:val="nil"/>
              <w:right w:val="nil"/>
            </w:tcBorders>
            <w:shd w:val="clear" w:color="000000" w:fill="F2F2F2"/>
            <w:noWrap/>
            <w:vAlign w:val="center"/>
            <w:hideMark/>
          </w:tcPr>
          <w:p w14:paraId="75357E9E" w14:textId="77777777" w:rsidR="00795FB1" w:rsidRPr="00795FB1" w:rsidRDefault="00795FB1" w:rsidP="00795FB1">
            <w:pPr>
              <w:jc w:val="center"/>
              <w:rPr>
                <w:lang w:eastAsia="es-CR"/>
              </w:rPr>
            </w:pPr>
            <w:r w:rsidRPr="00795FB1">
              <w:rPr>
                <w:lang w:eastAsia="es-CR"/>
              </w:rPr>
              <w:t>1 425</w:t>
            </w:r>
          </w:p>
        </w:tc>
        <w:tc>
          <w:tcPr>
            <w:tcW w:w="709" w:type="dxa"/>
            <w:tcBorders>
              <w:top w:val="nil"/>
              <w:left w:val="nil"/>
              <w:bottom w:val="nil"/>
              <w:right w:val="nil"/>
            </w:tcBorders>
            <w:shd w:val="clear" w:color="auto" w:fill="auto"/>
            <w:noWrap/>
            <w:vAlign w:val="bottom"/>
            <w:hideMark/>
          </w:tcPr>
          <w:p w14:paraId="204762BF" w14:textId="77777777" w:rsidR="00795FB1" w:rsidRPr="00795FB1" w:rsidRDefault="00795FB1" w:rsidP="00795FB1">
            <w:pPr>
              <w:jc w:val="center"/>
              <w:rPr>
                <w:lang w:eastAsia="es-CR"/>
              </w:rPr>
            </w:pPr>
            <w:r w:rsidRPr="00795FB1">
              <w:rPr>
                <w:lang w:eastAsia="es-CR"/>
              </w:rPr>
              <w:t>922</w:t>
            </w:r>
          </w:p>
        </w:tc>
        <w:tc>
          <w:tcPr>
            <w:tcW w:w="992" w:type="dxa"/>
            <w:tcBorders>
              <w:top w:val="nil"/>
              <w:left w:val="single" w:sz="8" w:space="0" w:color="auto"/>
              <w:bottom w:val="nil"/>
              <w:right w:val="nil"/>
            </w:tcBorders>
            <w:shd w:val="clear" w:color="auto" w:fill="auto"/>
            <w:noWrap/>
            <w:vAlign w:val="center"/>
            <w:hideMark/>
          </w:tcPr>
          <w:p w14:paraId="6DA3E9DD" w14:textId="77777777" w:rsidR="00795FB1" w:rsidRPr="00795FB1" w:rsidRDefault="00795FB1" w:rsidP="00795FB1">
            <w:pPr>
              <w:jc w:val="center"/>
              <w:rPr>
                <w:lang w:eastAsia="es-CR"/>
              </w:rPr>
            </w:pPr>
            <w:r w:rsidRPr="00795FB1">
              <w:rPr>
                <w:lang w:eastAsia="es-CR"/>
              </w:rPr>
              <w:t>-503</w:t>
            </w:r>
          </w:p>
        </w:tc>
      </w:tr>
      <w:tr w:rsidR="00795FB1" w:rsidRPr="00795FB1" w14:paraId="18544F6D" w14:textId="77777777" w:rsidTr="00875977">
        <w:trPr>
          <w:trHeight w:val="20"/>
        </w:trPr>
        <w:tc>
          <w:tcPr>
            <w:tcW w:w="5127" w:type="dxa"/>
            <w:tcBorders>
              <w:top w:val="nil"/>
              <w:left w:val="nil"/>
              <w:bottom w:val="nil"/>
              <w:right w:val="single" w:sz="8" w:space="0" w:color="auto"/>
            </w:tcBorders>
            <w:shd w:val="clear" w:color="auto" w:fill="auto"/>
            <w:noWrap/>
            <w:vAlign w:val="center"/>
            <w:hideMark/>
          </w:tcPr>
          <w:p w14:paraId="404B23EB" w14:textId="77777777" w:rsidR="00795FB1" w:rsidRPr="00795FB1" w:rsidRDefault="00795FB1" w:rsidP="00795FB1">
            <w:pPr>
              <w:rPr>
                <w:lang w:eastAsia="es-CR"/>
              </w:rPr>
            </w:pPr>
            <w:r w:rsidRPr="00795FB1">
              <w:rPr>
                <w:lang w:eastAsia="es-CR"/>
              </w:rPr>
              <w:t>Tribunal del II Circ. Jud de Alajuela</w:t>
            </w:r>
          </w:p>
        </w:tc>
        <w:tc>
          <w:tcPr>
            <w:tcW w:w="959" w:type="dxa"/>
            <w:tcBorders>
              <w:top w:val="nil"/>
              <w:left w:val="nil"/>
              <w:bottom w:val="nil"/>
              <w:right w:val="nil"/>
            </w:tcBorders>
            <w:shd w:val="clear" w:color="auto" w:fill="auto"/>
            <w:noWrap/>
            <w:vAlign w:val="center"/>
            <w:hideMark/>
          </w:tcPr>
          <w:p w14:paraId="1DADBB8D" w14:textId="77777777" w:rsidR="00795FB1" w:rsidRPr="00795FB1" w:rsidRDefault="00795FB1" w:rsidP="00795FB1">
            <w:pPr>
              <w:jc w:val="center"/>
              <w:rPr>
                <w:lang w:eastAsia="es-CR"/>
              </w:rPr>
            </w:pPr>
            <w:r w:rsidRPr="00795FB1">
              <w:rPr>
                <w:lang w:eastAsia="es-CR"/>
              </w:rPr>
              <w:t>422</w:t>
            </w:r>
          </w:p>
        </w:tc>
        <w:tc>
          <w:tcPr>
            <w:tcW w:w="742" w:type="dxa"/>
            <w:tcBorders>
              <w:top w:val="nil"/>
              <w:left w:val="nil"/>
              <w:bottom w:val="nil"/>
              <w:right w:val="nil"/>
            </w:tcBorders>
            <w:shd w:val="clear" w:color="auto" w:fill="auto"/>
            <w:noWrap/>
            <w:vAlign w:val="center"/>
            <w:hideMark/>
          </w:tcPr>
          <w:p w14:paraId="2D00C726" w14:textId="77777777" w:rsidR="00795FB1" w:rsidRPr="00795FB1" w:rsidRDefault="00795FB1" w:rsidP="00795FB1">
            <w:pPr>
              <w:jc w:val="center"/>
              <w:rPr>
                <w:lang w:eastAsia="es-CR"/>
              </w:rPr>
            </w:pPr>
            <w:r w:rsidRPr="00795FB1">
              <w:rPr>
                <w:lang w:eastAsia="es-CR"/>
              </w:rPr>
              <w:t>626</w:t>
            </w:r>
          </w:p>
        </w:tc>
        <w:tc>
          <w:tcPr>
            <w:tcW w:w="709" w:type="dxa"/>
            <w:tcBorders>
              <w:top w:val="nil"/>
              <w:left w:val="nil"/>
              <w:bottom w:val="nil"/>
              <w:right w:val="nil"/>
            </w:tcBorders>
            <w:shd w:val="clear" w:color="auto" w:fill="auto"/>
            <w:noWrap/>
            <w:vAlign w:val="bottom"/>
            <w:hideMark/>
          </w:tcPr>
          <w:p w14:paraId="11E4B5C1" w14:textId="77777777" w:rsidR="00795FB1" w:rsidRPr="00795FB1" w:rsidRDefault="00795FB1" w:rsidP="00795FB1">
            <w:pPr>
              <w:jc w:val="center"/>
              <w:rPr>
                <w:lang w:eastAsia="es-CR"/>
              </w:rPr>
            </w:pPr>
            <w:r w:rsidRPr="00795FB1">
              <w:rPr>
                <w:lang w:eastAsia="es-CR"/>
              </w:rPr>
              <w:t>491</w:t>
            </w:r>
          </w:p>
        </w:tc>
        <w:tc>
          <w:tcPr>
            <w:tcW w:w="992" w:type="dxa"/>
            <w:tcBorders>
              <w:top w:val="nil"/>
              <w:left w:val="single" w:sz="8" w:space="0" w:color="auto"/>
              <w:bottom w:val="nil"/>
              <w:right w:val="nil"/>
            </w:tcBorders>
            <w:shd w:val="clear" w:color="auto" w:fill="auto"/>
            <w:noWrap/>
            <w:vAlign w:val="center"/>
            <w:hideMark/>
          </w:tcPr>
          <w:p w14:paraId="0E1D6264" w14:textId="77777777" w:rsidR="00795FB1" w:rsidRPr="00795FB1" w:rsidRDefault="00795FB1" w:rsidP="00795FB1">
            <w:pPr>
              <w:jc w:val="center"/>
              <w:rPr>
                <w:lang w:eastAsia="es-CR"/>
              </w:rPr>
            </w:pPr>
            <w:r w:rsidRPr="00795FB1">
              <w:rPr>
                <w:lang w:eastAsia="es-CR"/>
              </w:rPr>
              <w:t>-135</w:t>
            </w:r>
          </w:p>
        </w:tc>
      </w:tr>
      <w:tr w:rsidR="00795FB1" w:rsidRPr="00795FB1" w14:paraId="171FE8F3" w14:textId="77777777" w:rsidTr="00875977">
        <w:trPr>
          <w:trHeight w:val="20"/>
        </w:trPr>
        <w:tc>
          <w:tcPr>
            <w:tcW w:w="5127" w:type="dxa"/>
            <w:tcBorders>
              <w:top w:val="nil"/>
              <w:left w:val="nil"/>
              <w:bottom w:val="nil"/>
              <w:right w:val="single" w:sz="8" w:space="0" w:color="auto"/>
            </w:tcBorders>
            <w:shd w:val="clear" w:color="auto" w:fill="auto"/>
            <w:noWrap/>
            <w:vAlign w:val="center"/>
            <w:hideMark/>
          </w:tcPr>
          <w:p w14:paraId="7577CBCE" w14:textId="77777777" w:rsidR="00795FB1" w:rsidRPr="00795FB1" w:rsidRDefault="00795FB1" w:rsidP="00795FB1">
            <w:pPr>
              <w:rPr>
                <w:lang w:eastAsia="es-CR"/>
              </w:rPr>
            </w:pPr>
            <w:r w:rsidRPr="00795FB1">
              <w:rPr>
                <w:lang w:eastAsia="es-CR"/>
              </w:rPr>
              <w:t>Tribunal del III Circ. Jud de Alajuela (San Ramón)</w:t>
            </w:r>
          </w:p>
        </w:tc>
        <w:tc>
          <w:tcPr>
            <w:tcW w:w="959" w:type="dxa"/>
            <w:tcBorders>
              <w:top w:val="nil"/>
              <w:left w:val="nil"/>
              <w:bottom w:val="nil"/>
              <w:right w:val="nil"/>
            </w:tcBorders>
            <w:shd w:val="clear" w:color="auto" w:fill="auto"/>
            <w:noWrap/>
            <w:vAlign w:val="center"/>
            <w:hideMark/>
          </w:tcPr>
          <w:p w14:paraId="0FD29B6B" w14:textId="77777777" w:rsidR="00795FB1" w:rsidRPr="00795FB1" w:rsidRDefault="00795FB1" w:rsidP="00795FB1">
            <w:pPr>
              <w:jc w:val="center"/>
              <w:rPr>
                <w:lang w:eastAsia="es-CR"/>
              </w:rPr>
            </w:pPr>
            <w:r w:rsidRPr="00795FB1">
              <w:rPr>
                <w:lang w:eastAsia="es-CR"/>
              </w:rPr>
              <w:t>226</w:t>
            </w:r>
          </w:p>
        </w:tc>
        <w:tc>
          <w:tcPr>
            <w:tcW w:w="742" w:type="dxa"/>
            <w:tcBorders>
              <w:top w:val="nil"/>
              <w:left w:val="nil"/>
              <w:bottom w:val="nil"/>
              <w:right w:val="nil"/>
            </w:tcBorders>
            <w:shd w:val="clear" w:color="auto" w:fill="auto"/>
            <w:noWrap/>
            <w:vAlign w:val="center"/>
            <w:hideMark/>
          </w:tcPr>
          <w:p w14:paraId="1DA11BD5" w14:textId="77777777" w:rsidR="00795FB1" w:rsidRPr="00795FB1" w:rsidRDefault="00795FB1" w:rsidP="00795FB1">
            <w:pPr>
              <w:jc w:val="center"/>
              <w:rPr>
                <w:lang w:eastAsia="es-CR"/>
              </w:rPr>
            </w:pPr>
            <w:r w:rsidRPr="00795FB1">
              <w:rPr>
                <w:lang w:eastAsia="es-CR"/>
              </w:rPr>
              <w:t>192</w:t>
            </w:r>
          </w:p>
        </w:tc>
        <w:tc>
          <w:tcPr>
            <w:tcW w:w="709" w:type="dxa"/>
            <w:tcBorders>
              <w:top w:val="nil"/>
              <w:left w:val="nil"/>
              <w:bottom w:val="nil"/>
              <w:right w:val="nil"/>
            </w:tcBorders>
            <w:shd w:val="clear" w:color="auto" w:fill="auto"/>
            <w:noWrap/>
            <w:vAlign w:val="bottom"/>
            <w:hideMark/>
          </w:tcPr>
          <w:p w14:paraId="48B58A8D" w14:textId="77777777" w:rsidR="00795FB1" w:rsidRPr="00795FB1" w:rsidRDefault="00795FB1" w:rsidP="00795FB1">
            <w:pPr>
              <w:jc w:val="center"/>
              <w:rPr>
                <w:lang w:eastAsia="es-CR"/>
              </w:rPr>
            </w:pPr>
            <w:r w:rsidRPr="00795FB1">
              <w:rPr>
                <w:lang w:eastAsia="es-CR"/>
              </w:rPr>
              <w:t>171</w:t>
            </w:r>
          </w:p>
        </w:tc>
        <w:tc>
          <w:tcPr>
            <w:tcW w:w="992" w:type="dxa"/>
            <w:tcBorders>
              <w:top w:val="nil"/>
              <w:left w:val="single" w:sz="8" w:space="0" w:color="auto"/>
              <w:bottom w:val="nil"/>
              <w:right w:val="nil"/>
            </w:tcBorders>
            <w:shd w:val="clear" w:color="auto" w:fill="auto"/>
            <w:noWrap/>
            <w:vAlign w:val="center"/>
            <w:hideMark/>
          </w:tcPr>
          <w:p w14:paraId="77912AB2" w14:textId="77777777" w:rsidR="00795FB1" w:rsidRPr="00795FB1" w:rsidRDefault="00795FB1" w:rsidP="00795FB1">
            <w:pPr>
              <w:jc w:val="center"/>
              <w:rPr>
                <w:lang w:eastAsia="es-CR"/>
              </w:rPr>
            </w:pPr>
            <w:r w:rsidRPr="00795FB1">
              <w:rPr>
                <w:lang w:eastAsia="es-CR"/>
              </w:rPr>
              <w:t>-21</w:t>
            </w:r>
          </w:p>
        </w:tc>
      </w:tr>
      <w:tr w:rsidR="00795FB1" w:rsidRPr="00795FB1" w14:paraId="65F47B2F" w14:textId="77777777" w:rsidTr="00875977">
        <w:trPr>
          <w:trHeight w:val="20"/>
        </w:trPr>
        <w:tc>
          <w:tcPr>
            <w:tcW w:w="5127" w:type="dxa"/>
            <w:tcBorders>
              <w:top w:val="nil"/>
              <w:left w:val="nil"/>
              <w:bottom w:val="nil"/>
              <w:right w:val="single" w:sz="8" w:space="0" w:color="auto"/>
            </w:tcBorders>
            <w:shd w:val="clear" w:color="auto" w:fill="auto"/>
            <w:noWrap/>
            <w:vAlign w:val="center"/>
            <w:hideMark/>
          </w:tcPr>
          <w:p w14:paraId="3E38768A" w14:textId="77777777" w:rsidR="00795FB1" w:rsidRPr="00795FB1" w:rsidRDefault="00795FB1" w:rsidP="00795FB1">
            <w:pPr>
              <w:rPr>
                <w:lang w:eastAsia="es-CR"/>
              </w:rPr>
            </w:pPr>
            <w:r w:rsidRPr="00795FB1">
              <w:rPr>
                <w:lang w:eastAsia="es-CR"/>
              </w:rPr>
              <w:t>Tribunal de Grecia</w:t>
            </w:r>
          </w:p>
        </w:tc>
        <w:tc>
          <w:tcPr>
            <w:tcW w:w="959" w:type="dxa"/>
            <w:tcBorders>
              <w:top w:val="nil"/>
              <w:left w:val="nil"/>
              <w:bottom w:val="nil"/>
              <w:right w:val="nil"/>
            </w:tcBorders>
            <w:shd w:val="clear" w:color="auto" w:fill="auto"/>
            <w:noWrap/>
            <w:vAlign w:val="center"/>
            <w:hideMark/>
          </w:tcPr>
          <w:p w14:paraId="172851D2" w14:textId="77777777" w:rsidR="00795FB1" w:rsidRPr="00795FB1" w:rsidRDefault="00795FB1" w:rsidP="00795FB1">
            <w:pPr>
              <w:jc w:val="center"/>
              <w:rPr>
                <w:lang w:eastAsia="es-CR"/>
              </w:rPr>
            </w:pPr>
            <w:r w:rsidRPr="00795FB1">
              <w:rPr>
                <w:lang w:eastAsia="es-CR"/>
              </w:rPr>
              <w:t>150</w:t>
            </w:r>
          </w:p>
        </w:tc>
        <w:tc>
          <w:tcPr>
            <w:tcW w:w="742" w:type="dxa"/>
            <w:tcBorders>
              <w:top w:val="nil"/>
              <w:left w:val="nil"/>
              <w:bottom w:val="nil"/>
              <w:right w:val="nil"/>
            </w:tcBorders>
            <w:shd w:val="clear" w:color="auto" w:fill="auto"/>
            <w:noWrap/>
            <w:vAlign w:val="center"/>
            <w:hideMark/>
          </w:tcPr>
          <w:p w14:paraId="00D795EC" w14:textId="77777777" w:rsidR="00795FB1" w:rsidRPr="00795FB1" w:rsidRDefault="00795FB1" w:rsidP="00795FB1">
            <w:pPr>
              <w:jc w:val="center"/>
              <w:rPr>
                <w:lang w:eastAsia="es-CR"/>
              </w:rPr>
            </w:pPr>
            <w:r w:rsidRPr="00795FB1">
              <w:rPr>
                <w:lang w:eastAsia="es-CR"/>
              </w:rPr>
              <w:t>183</w:t>
            </w:r>
          </w:p>
        </w:tc>
        <w:tc>
          <w:tcPr>
            <w:tcW w:w="709" w:type="dxa"/>
            <w:tcBorders>
              <w:top w:val="nil"/>
              <w:left w:val="nil"/>
              <w:bottom w:val="nil"/>
              <w:right w:val="nil"/>
            </w:tcBorders>
            <w:shd w:val="clear" w:color="auto" w:fill="auto"/>
            <w:noWrap/>
            <w:vAlign w:val="bottom"/>
            <w:hideMark/>
          </w:tcPr>
          <w:p w14:paraId="699F2DCA" w14:textId="77777777" w:rsidR="00795FB1" w:rsidRPr="00795FB1" w:rsidRDefault="00795FB1" w:rsidP="00795FB1">
            <w:pPr>
              <w:jc w:val="center"/>
              <w:rPr>
                <w:lang w:eastAsia="es-CR"/>
              </w:rPr>
            </w:pPr>
            <w:r w:rsidRPr="00795FB1">
              <w:rPr>
                <w:lang w:eastAsia="es-CR"/>
              </w:rPr>
              <w:t>218</w:t>
            </w:r>
          </w:p>
        </w:tc>
        <w:tc>
          <w:tcPr>
            <w:tcW w:w="992" w:type="dxa"/>
            <w:tcBorders>
              <w:top w:val="nil"/>
              <w:left w:val="single" w:sz="8" w:space="0" w:color="auto"/>
              <w:bottom w:val="nil"/>
              <w:right w:val="nil"/>
            </w:tcBorders>
            <w:shd w:val="clear" w:color="auto" w:fill="auto"/>
            <w:noWrap/>
            <w:vAlign w:val="center"/>
            <w:hideMark/>
          </w:tcPr>
          <w:p w14:paraId="1AAC7AEC" w14:textId="77777777" w:rsidR="00795FB1" w:rsidRPr="00795FB1" w:rsidRDefault="00795FB1" w:rsidP="00795FB1">
            <w:pPr>
              <w:jc w:val="center"/>
              <w:rPr>
                <w:lang w:eastAsia="es-CR"/>
              </w:rPr>
            </w:pPr>
            <w:r w:rsidRPr="00795FB1">
              <w:rPr>
                <w:lang w:eastAsia="es-CR"/>
              </w:rPr>
              <w:t>35</w:t>
            </w:r>
          </w:p>
        </w:tc>
      </w:tr>
      <w:tr w:rsidR="00795FB1" w:rsidRPr="00795FB1" w14:paraId="21971A26" w14:textId="77777777" w:rsidTr="00875977">
        <w:trPr>
          <w:trHeight w:val="20"/>
        </w:trPr>
        <w:tc>
          <w:tcPr>
            <w:tcW w:w="5127" w:type="dxa"/>
            <w:tcBorders>
              <w:top w:val="nil"/>
              <w:left w:val="nil"/>
              <w:bottom w:val="nil"/>
              <w:right w:val="single" w:sz="8" w:space="0" w:color="auto"/>
            </w:tcBorders>
            <w:shd w:val="clear" w:color="auto" w:fill="auto"/>
            <w:noWrap/>
            <w:vAlign w:val="center"/>
            <w:hideMark/>
          </w:tcPr>
          <w:p w14:paraId="6F26B6E7" w14:textId="77777777" w:rsidR="00795FB1" w:rsidRPr="00795FB1" w:rsidRDefault="00795FB1" w:rsidP="00795FB1">
            <w:pPr>
              <w:rPr>
                <w:lang w:eastAsia="es-CR"/>
              </w:rPr>
            </w:pPr>
            <w:r w:rsidRPr="00795FB1">
              <w:rPr>
                <w:lang w:eastAsia="es-CR"/>
              </w:rPr>
              <w:t xml:space="preserve">Tribunal de Cartago </w:t>
            </w:r>
          </w:p>
        </w:tc>
        <w:tc>
          <w:tcPr>
            <w:tcW w:w="959" w:type="dxa"/>
            <w:tcBorders>
              <w:top w:val="nil"/>
              <w:left w:val="nil"/>
              <w:bottom w:val="nil"/>
              <w:right w:val="nil"/>
            </w:tcBorders>
            <w:shd w:val="clear" w:color="auto" w:fill="auto"/>
            <w:noWrap/>
            <w:vAlign w:val="center"/>
            <w:hideMark/>
          </w:tcPr>
          <w:p w14:paraId="3B43AD49" w14:textId="77777777" w:rsidR="00795FB1" w:rsidRPr="00795FB1" w:rsidRDefault="00795FB1" w:rsidP="00795FB1">
            <w:pPr>
              <w:jc w:val="center"/>
              <w:rPr>
                <w:lang w:eastAsia="es-CR"/>
              </w:rPr>
            </w:pPr>
            <w:r w:rsidRPr="00795FB1">
              <w:rPr>
                <w:lang w:eastAsia="es-CR"/>
              </w:rPr>
              <w:t>877</w:t>
            </w:r>
          </w:p>
        </w:tc>
        <w:tc>
          <w:tcPr>
            <w:tcW w:w="742" w:type="dxa"/>
            <w:tcBorders>
              <w:top w:val="nil"/>
              <w:left w:val="nil"/>
              <w:bottom w:val="nil"/>
              <w:right w:val="nil"/>
            </w:tcBorders>
            <w:shd w:val="clear" w:color="auto" w:fill="auto"/>
            <w:noWrap/>
            <w:vAlign w:val="center"/>
            <w:hideMark/>
          </w:tcPr>
          <w:p w14:paraId="2E5B9C9E" w14:textId="77777777" w:rsidR="00795FB1" w:rsidRPr="00795FB1" w:rsidRDefault="00795FB1" w:rsidP="00795FB1">
            <w:pPr>
              <w:jc w:val="center"/>
              <w:rPr>
                <w:lang w:eastAsia="es-CR"/>
              </w:rPr>
            </w:pPr>
            <w:r w:rsidRPr="00795FB1">
              <w:rPr>
                <w:lang w:eastAsia="es-CR"/>
              </w:rPr>
              <w:t>971</w:t>
            </w:r>
          </w:p>
        </w:tc>
        <w:tc>
          <w:tcPr>
            <w:tcW w:w="709" w:type="dxa"/>
            <w:tcBorders>
              <w:top w:val="nil"/>
              <w:left w:val="nil"/>
              <w:bottom w:val="nil"/>
              <w:right w:val="nil"/>
            </w:tcBorders>
            <w:shd w:val="clear" w:color="auto" w:fill="auto"/>
            <w:noWrap/>
            <w:vAlign w:val="bottom"/>
            <w:hideMark/>
          </w:tcPr>
          <w:p w14:paraId="0B941DBD" w14:textId="77777777" w:rsidR="00795FB1" w:rsidRPr="00795FB1" w:rsidRDefault="00795FB1" w:rsidP="00795FB1">
            <w:pPr>
              <w:jc w:val="center"/>
              <w:rPr>
                <w:lang w:eastAsia="es-CR"/>
              </w:rPr>
            </w:pPr>
            <w:r w:rsidRPr="00795FB1">
              <w:rPr>
                <w:lang w:eastAsia="es-CR"/>
              </w:rPr>
              <w:t>831</w:t>
            </w:r>
          </w:p>
        </w:tc>
        <w:tc>
          <w:tcPr>
            <w:tcW w:w="992" w:type="dxa"/>
            <w:tcBorders>
              <w:top w:val="nil"/>
              <w:left w:val="single" w:sz="8" w:space="0" w:color="auto"/>
              <w:bottom w:val="nil"/>
              <w:right w:val="nil"/>
            </w:tcBorders>
            <w:shd w:val="clear" w:color="auto" w:fill="auto"/>
            <w:noWrap/>
            <w:vAlign w:val="center"/>
            <w:hideMark/>
          </w:tcPr>
          <w:p w14:paraId="4C4581F3" w14:textId="77777777" w:rsidR="00795FB1" w:rsidRPr="00795FB1" w:rsidRDefault="00795FB1" w:rsidP="00795FB1">
            <w:pPr>
              <w:jc w:val="center"/>
              <w:rPr>
                <w:lang w:eastAsia="es-CR"/>
              </w:rPr>
            </w:pPr>
            <w:r w:rsidRPr="00795FB1">
              <w:rPr>
                <w:lang w:eastAsia="es-CR"/>
              </w:rPr>
              <w:t>-140</w:t>
            </w:r>
          </w:p>
        </w:tc>
      </w:tr>
      <w:tr w:rsidR="00795FB1" w:rsidRPr="00795FB1" w14:paraId="2489D5E3" w14:textId="77777777" w:rsidTr="00875977">
        <w:trPr>
          <w:trHeight w:val="20"/>
        </w:trPr>
        <w:tc>
          <w:tcPr>
            <w:tcW w:w="5127" w:type="dxa"/>
            <w:tcBorders>
              <w:top w:val="nil"/>
              <w:left w:val="nil"/>
              <w:bottom w:val="nil"/>
              <w:right w:val="single" w:sz="8" w:space="0" w:color="auto"/>
            </w:tcBorders>
            <w:shd w:val="clear" w:color="auto" w:fill="auto"/>
            <w:noWrap/>
            <w:vAlign w:val="center"/>
            <w:hideMark/>
          </w:tcPr>
          <w:p w14:paraId="3CD2F999" w14:textId="77777777" w:rsidR="00795FB1" w:rsidRPr="00795FB1" w:rsidRDefault="00795FB1" w:rsidP="00795FB1">
            <w:pPr>
              <w:rPr>
                <w:lang w:eastAsia="es-CR"/>
              </w:rPr>
            </w:pPr>
            <w:r w:rsidRPr="00795FB1">
              <w:rPr>
                <w:lang w:eastAsia="es-CR"/>
              </w:rPr>
              <w:t>Tribunal de Cartago, sede Turrialba</w:t>
            </w:r>
          </w:p>
        </w:tc>
        <w:tc>
          <w:tcPr>
            <w:tcW w:w="959" w:type="dxa"/>
            <w:tcBorders>
              <w:top w:val="nil"/>
              <w:left w:val="nil"/>
              <w:bottom w:val="nil"/>
              <w:right w:val="nil"/>
            </w:tcBorders>
            <w:shd w:val="clear" w:color="auto" w:fill="auto"/>
            <w:noWrap/>
            <w:vAlign w:val="center"/>
            <w:hideMark/>
          </w:tcPr>
          <w:p w14:paraId="04BE3B9A" w14:textId="77777777" w:rsidR="00795FB1" w:rsidRPr="00795FB1" w:rsidRDefault="00795FB1" w:rsidP="00795FB1">
            <w:pPr>
              <w:jc w:val="center"/>
              <w:rPr>
                <w:lang w:eastAsia="es-CR"/>
              </w:rPr>
            </w:pPr>
            <w:r w:rsidRPr="00795FB1">
              <w:rPr>
                <w:lang w:eastAsia="es-CR"/>
              </w:rPr>
              <w:t>275</w:t>
            </w:r>
          </w:p>
        </w:tc>
        <w:tc>
          <w:tcPr>
            <w:tcW w:w="742" w:type="dxa"/>
            <w:tcBorders>
              <w:top w:val="nil"/>
              <w:left w:val="nil"/>
              <w:bottom w:val="nil"/>
              <w:right w:val="nil"/>
            </w:tcBorders>
            <w:shd w:val="clear" w:color="auto" w:fill="auto"/>
            <w:noWrap/>
            <w:vAlign w:val="center"/>
            <w:hideMark/>
          </w:tcPr>
          <w:p w14:paraId="11012E55" w14:textId="77777777" w:rsidR="00795FB1" w:rsidRPr="00795FB1" w:rsidRDefault="00795FB1" w:rsidP="00795FB1">
            <w:pPr>
              <w:jc w:val="center"/>
              <w:rPr>
                <w:lang w:eastAsia="es-CR"/>
              </w:rPr>
            </w:pPr>
            <w:r w:rsidRPr="00795FB1">
              <w:rPr>
                <w:lang w:eastAsia="es-CR"/>
              </w:rPr>
              <w:t>301</w:t>
            </w:r>
          </w:p>
        </w:tc>
        <w:tc>
          <w:tcPr>
            <w:tcW w:w="709" w:type="dxa"/>
            <w:tcBorders>
              <w:top w:val="nil"/>
              <w:left w:val="nil"/>
              <w:bottom w:val="nil"/>
              <w:right w:val="nil"/>
            </w:tcBorders>
            <w:shd w:val="clear" w:color="auto" w:fill="auto"/>
            <w:noWrap/>
            <w:vAlign w:val="bottom"/>
            <w:hideMark/>
          </w:tcPr>
          <w:p w14:paraId="755B2CDF" w14:textId="77777777" w:rsidR="00795FB1" w:rsidRPr="00795FB1" w:rsidRDefault="00795FB1" w:rsidP="00795FB1">
            <w:pPr>
              <w:jc w:val="center"/>
              <w:rPr>
                <w:lang w:eastAsia="es-CR"/>
              </w:rPr>
            </w:pPr>
            <w:r w:rsidRPr="00795FB1">
              <w:rPr>
                <w:lang w:eastAsia="es-CR"/>
              </w:rPr>
              <w:t>234</w:t>
            </w:r>
          </w:p>
        </w:tc>
        <w:tc>
          <w:tcPr>
            <w:tcW w:w="992" w:type="dxa"/>
            <w:tcBorders>
              <w:top w:val="nil"/>
              <w:left w:val="single" w:sz="8" w:space="0" w:color="auto"/>
              <w:bottom w:val="nil"/>
              <w:right w:val="nil"/>
            </w:tcBorders>
            <w:shd w:val="clear" w:color="auto" w:fill="auto"/>
            <w:noWrap/>
            <w:vAlign w:val="center"/>
            <w:hideMark/>
          </w:tcPr>
          <w:p w14:paraId="45D5577B" w14:textId="77777777" w:rsidR="00795FB1" w:rsidRPr="00795FB1" w:rsidRDefault="00795FB1" w:rsidP="00795FB1">
            <w:pPr>
              <w:jc w:val="center"/>
              <w:rPr>
                <w:lang w:eastAsia="es-CR"/>
              </w:rPr>
            </w:pPr>
            <w:r w:rsidRPr="00795FB1">
              <w:rPr>
                <w:lang w:eastAsia="es-CR"/>
              </w:rPr>
              <w:t>-67</w:t>
            </w:r>
          </w:p>
        </w:tc>
      </w:tr>
      <w:tr w:rsidR="00795FB1" w:rsidRPr="00795FB1" w14:paraId="42048438" w14:textId="77777777" w:rsidTr="00875977">
        <w:trPr>
          <w:trHeight w:val="20"/>
        </w:trPr>
        <w:tc>
          <w:tcPr>
            <w:tcW w:w="5127" w:type="dxa"/>
            <w:tcBorders>
              <w:top w:val="nil"/>
              <w:left w:val="nil"/>
              <w:bottom w:val="nil"/>
              <w:right w:val="single" w:sz="8" w:space="0" w:color="auto"/>
            </w:tcBorders>
            <w:shd w:val="clear" w:color="000000" w:fill="F2F2F2"/>
            <w:noWrap/>
            <w:vAlign w:val="center"/>
            <w:hideMark/>
          </w:tcPr>
          <w:p w14:paraId="56DF34E3" w14:textId="77777777" w:rsidR="00795FB1" w:rsidRPr="00795FB1" w:rsidRDefault="00795FB1" w:rsidP="00795FB1">
            <w:pPr>
              <w:rPr>
                <w:lang w:eastAsia="es-CR"/>
              </w:rPr>
            </w:pPr>
            <w:r w:rsidRPr="00795FB1">
              <w:rPr>
                <w:lang w:eastAsia="es-CR"/>
              </w:rPr>
              <w:t>Tribunal de Heredia</w:t>
            </w:r>
          </w:p>
        </w:tc>
        <w:tc>
          <w:tcPr>
            <w:tcW w:w="959" w:type="dxa"/>
            <w:tcBorders>
              <w:top w:val="nil"/>
              <w:left w:val="nil"/>
              <w:bottom w:val="nil"/>
              <w:right w:val="nil"/>
            </w:tcBorders>
            <w:shd w:val="clear" w:color="000000" w:fill="F2F2F2"/>
            <w:noWrap/>
            <w:vAlign w:val="center"/>
            <w:hideMark/>
          </w:tcPr>
          <w:p w14:paraId="4BFCD6FC" w14:textId="77777777" w:rsidR="00795FB1" w:rsidRPr="00795FB1" w:rsidRDefault="00795FB1" w:rsidP="00795FB1">
            <w:pPr>
              <w:jc w:val="center"/>
              <w:rPr>
                <w:lang w:eastAsia="es-CR"/>
              </w:rPr>
            </w:pPr>
            <w:r w:rsidRPr="00795FB1">
              <w:rPr>
                <w:lang w:eastAsia="es-CR"/>
              </w:rPr>
              <w:t>627</w:t>
            </w:r>
          </w:p>
        </w:tc>
        <w:tc>
          <w:tcPr>
            <w:tcW w:w="742" w:type="dxa"/>
            <w:tcBorders>
              <w:top w:val="nil"/>
              <w:left w:val="nil"/>
              <w:bottom w:val="nil"/>
              <w:right w:val="nil"/>
            </w:tcBorders>
            <w:shd w:val="clear" w:color="000000" w:fill="F2F2F2"/>
            <w:noWrap/>
            <w:vAlign w:val="center"/>
            <w:hideMark/>
          </w:tcPr>
          <w:p w14:paraId="3DD05850" w14:textId="77777777" w:rsidR="00795FB1" w:rsidRPr="00795FB1" w:rsidRDefault="00795FB1" w:rsidP="00795FB1">
            <w:pPr>
              <w:jc w:val="center"/>
              <w:rPr>
                <w:lang w:eastAsia="es-CR"/>
              </w:rPr>
            </w:pPr>
            <w:r w:rsidRPr="00795FB1">
              <w:rPr>
                <w:lang w:eastAsia="es-CR"/>
              </w:rPr>
              <w:t>835</w:t>
            </w:r>
          </w:p>
        </w:tc>
        <w:tc>
          <w:tcPr>
            <w:tcW w:w="709" w:type="dxa"/>
            <w:tcBorders>
              <w:top w:val="nil"/>
              <w:left w:val="nil"/>
              <w:bottom w:val="nil"/>
              <w:right w:val="nil"/>
            </w:tcBorders>
            <w:shd w:val="clear" w:color="auto" w:fill="auto"/>
            <w:noWrap/>
            <w:vAlign w:val="bottom"/>
            <w:hideMark/>
          </w:tcPr>
          <w:p w14:paraId="7CD8DBF0" w14:textId="77777777" w:rsidR="00795FB1" w:rsidRPr="00795FB1" w:rsidRDefault="00795FB1" w:rsidP="00795FB1">
            <w:pPr>
              <w:jc w:val="center"/>
              <w:rPr>
                <w:lang w:eastAsia="es-CR"/>
              </w:rPr>
            </w:pPr>
            <w:r w:rsidRPr="00795FB1">
              <w:rPr>
                <w:lang w:eastAsia="es-CR"/>
              </w:rPr>
              <w:t>635</w:t>
            </w:r>
          </w:p>
        </w:tc>
        <w:tc>
          <w:tcPr>
            <w:tcW w:w="992" w:type="dxa"/>
            <w:tcBorders>
              <w:top w:val="nil"/>
              <w:left w:val="single" w:sz="8" w:space="0" w:color="auto"/>
              <w:bottom w:val="nil"/>
              <w:right w:val="nil"/>
            </w:tcBorders>
            <w:shd w:val="clear" w:color="auto" w:fill="auto"/>
            <w:noWrap/>
            <w:vAlign w:val="center"/>
            <w:hideMark/>
          </w:tcPr>
          <w:p w14:paraId="267A6F17" w14:textId="77777777" w:rsidR="00795FB1" w:rsidRPr="00795FB1" w:rsidRDefault="00795FB1" w:rsidP="00795FB1">
            <w:pPr>
              <w:jc w:val="center"/>
              <w:rPr>
                <w:lang w:eastAsia="es-CR"/>
              </w:rPr>
            </w:pPr>
            <w:r w:rsidRPr="00795FB1">
              <w:rPr>
                <w:lang w:eastAsia="es-CR"/>
              </w:rPr>
              <w:t>-200</w:t>
            </w:r>
          </w:p>
        </w:tc>
      </w:tr>
      <w:tr w:rsidR="00795FB1" w:rsidRPr="00795FB1" w14:paraId="576AFC86" w14:textId="77777777" w:rsidTr="00875977">
        <w:trPr>
          <w:trHeight w:val="20"/>
        </w:trPr>
        <w:tc>
          <w:tcPr>
            <w:tcW w:w="5127" w:type="dxa"/>
            <w:tcBorders>
              <w:top w:val="nil"/>
              <w:left w:val="nil"/>
              <w:bottom w:val="nil"/>
              <w:right w:val="single" w:sz="8" w:space="0" w:color="auto"/>
            </w:tcBorders>
            <w:shd w:val="clear" w:color="000000" w:fill="F2F2F2"/>
            <w:noWrap/>
            <w:vAlign w:val="center"/>
            <w:hideMark/>
          </w:tcPr>
          <w:p w14:paraId="42514165" w14:textId="77777777" w:rsidR="00795FB1" w:rsidRPr="00795FB1" w:rsidRDefault="00795FB1" w:rsidP="00795FB1">
            <w:pPr>
              <w:rPr>
                <w:lang w:eastAsia="es-CR"/>
              </w:rPr>
            </w:pPr>
            <w:r w:rsidRPr="00795FB1">
              <w:rPr>
                <w:lang w:eastAsia="es-CR"/>
              </w:rPr>
              <w:t>Tribunal de Heredia, sede Sarapiquí</w:t>
            </w:r>
          </w:p>
        </w:tc>
        <w:tc>
          <w:tcPr>
            <w:tcW w:w="959" w:type="dxa"/>
            <w:tcBorders>
              <w:top w:val="nil"/>
              <w:left w:val="nil"/>
              <w:bottom w:val="nil"/>
              <w:right w:val="nil"/>
            </w:tcBorders>
            <w:shd w:val="clear" w:color="000000" w:fill="F2F2F2"/>
            <w:noWrap/>
            <w:vAlign w:val="center"/>
            <w:hideMark/>
          </w:tcPr>
          <w:p w14:paraId="42468C7E" w14:textId="77777777" w:rsidR="00795FB1" w:rsidRPr="00795FB1" w:rsidRDefault="00795FB1" w:rsidP="00795FB1">
            <w:pPr>
              <w:jc w:val="center"/>
              <w:rPr>
                <w:lang w:eastAsia="es-CR"/>
              </w:rPr>
            </w:pPr>
            <w:r w:rsidRPr="00795FB1">
              <w:rPr>
                <w:lang w:eastAsia="es-CR"/>
              </w:rPr>
              <w:t>111</w:t>
            </w:r>
          </w:p>
        </w:tc>
        <w:tc>
          <w:tcPr>
            <w:tcW w:w="742" w:type="dxa"/>
            <w:tcBorders>
              <w:top w:val="nil"/>
              <w:left w:val="nil"/>
              <w:bottom w:val="nil"/>
              <w:right w:val="nil"/>
            </w:tcBorders>
            <w:shd w:val="clear" w:color="000000" w:fill="F2F2F2"/>
            <w:noWrap/>
            <w:vAlign w:val="center"/>
            <w:hideMark/>
          </w:tcPr>
          <w:p w14:paraId="27889E95" w14:textId="77777777" w:rsidR="00795FB1" w:rsidRPr="00795FB1" w:rsidRDefault="00795FB1" w:rsidP="00795FB1">
            <w:pPr>
              <w:jc w:val="center"/>
              <w:rPr>
                <w:lang w:eastAsia="es-CR"/>
              </w:rPr>
            </w:pPr>
            <w:r w:rsidRPr="00795FB1">
              <w:rPr>
                <w:lang w:eastAsia="es-CR"/>
              </w:rPr>
              <w:t>163</w:t>
            </w:r>
          </w:p>
        </w:tc>
        <w:tc>
          <w:tcPr>
            <w:tcW w:w="709" w:type="dxa"/>
            <w:tcBorders>
              <w:top w:val="nil"/>
              <w:left w:val="nil"/>
              <w:bottom w:val="nil"/>
              <w:right w:val="nil"/>
            </w:tcBorders>
            <w:shd w:val="clear" w:color="auto" w:fill="auto"/>
            <w:noWrap/>
            <w:vAlign w:val="bottom"/>
            <w:hideMark/>
          </w:tcPr>
          <w:p w14:paraId="3F3887AE" w14:textId="77777777" w:rsidR="00795FB1" w:rsidRPr="00795FB1" w:rsidRDefault="00795FB1" w:rsidP="00795FB1">
            <w:pPr>
              <w:jc w:val="center"/>
              <w:rPr>
                <w:lang w:eastAsia="es-CR"/>
              </w:rPr>
            </w:pPr>
            <w:r w:rsidRPr="00795FB1">
              <w:rPr>
                <w:lang w:eastAsia="es-CR"/>
              </w:rPr>
              <w:t>217</w:t>
            </w:r>
          </w:p>
        </w:tc>
        <w:tc>
          <w:tcPr>
            <w:tcW w:w="992" w:type="dxa"/>
            <w:tcBorders>
              <w:top w:val="nil"/>
              <w:left w:val="single" w:sz="8" w:space="0" w:color="auto"/>
              <w:bottom w:val="nil"/>
              <w:right w:val="nil"/>
            </w:tcBorders>
            <w:shd w:val="clear" w:color="auto" w:fill="auto"/>
            <w:noWrap/>
            <w:vAlign w:val="center"/>
            <w:hideMark/>
          </w:tcPr>
          <w:p w14:paraId="76B9F7F9" w14:textId="77777777" w:rsidR="00795FB1" w:rsidRPr="00795FB1" w:rsidRDefault="00795FB1" w:rsidP="00795FB1">
            <w:pPr>
              <w:jc w:val="center"/>
              <w:rPr>
                <w:lang w:eastAsia="es-CR"/>
              </w:rPr>
            </w:pPr>
            <w:r w:rsidRPr="00795FB1">
              <w:rPr>
                <w:lang w:eastAsia="es-CR"/>
              </w:rPr>
              <w:t>54</w:t>
            </w:r>
          </w:p>
        </w:tc>
      </w:tr>
      <w:tr w:rsidR="00795FB1" w:rsidRPr="00795FB1" w14:paraId="01DA8980" w14:textId="77777777" w:rsidTr="00875977">
        <w:trPr>
          <w:trHeight w:val="20"/>
        </w:trPr>
        <w:tc>
          <w:tcPr>
            <w:tcW w:w="5127" w:type="dxa"/>
            <w:tcBorders>
              <w:top w:val="nil"/>
              <w:left w:val="nil"/>
              <w:bottom w:val="nil"/>
              <w:right w:val="single" w:sz="8" w:space="0" w:color="auto"/>
            </w:tcBorders>
            <w:shd w:val="clear" w:color="000000" w:fill="F2F2F2"/>
            <w:noWrap/>
            <w:vAlign w:val="center"/>
            <w:hideMark/>
          </w:tcPr>
          <w:p w14:paraId="3E667E44" w14:textId="77777777" w:rsidR="00795FB1" w:rsidRPr="00795FB1" w:rsidRDefault="00795FB1" w:rsidP="00795FB1">
            <w:pPr>
              <w:rPr>
                <w:lang w:eastAsia="es-CR"/>
              </w:rPr>
            </w:pPr>
            <w:r w:rsidRPr="00795FB1">
              <w:rPr>
                <w:lang w:eastAsia="es-CR"/>
              </w:rPr>
              <w:t>Tribunal I Circ. Jud. Guanacaste</w:t>
            </w:r>
          </w:p>
        </w:tc>
        <w:tc>
          <w:tcPr>
            <w:tcW w:w="959" w:type="dxa"/>
            <w:tcBorders>
              <w:top w:val="nil"/>
              <w:left w:val="nil"/>
              <w:bottom w:val="nil"/>
              <w:right w:val="nil"/>
            </w:tcBorders>
            <w:shd w:val="clear" w:color="000000" w:fill="F2F2F2"/>
            <w:noWrap/>
            <w:vAlign w:val="center"/>
            <w:hideMark/>
          </w:tcPr>
          <w:p w14:paraId="7D06CB85" w14:textId="77777777" w:rsidR="00795FB1" w:rsidRPr="00795FB1" w:rsidRDefault="00795FB1" w:rsidP="00795FB1">
            <w:pPr>
              <w:jc w:val="center"/>
              <w:rPr>
                <w:lang w:eastAsia="es-CR"/>
              </w:rPr>
            </w:pPr>
            <w:r w:rsidRPr="00795FB1">
              <w:rPr>
                <w:lang w:eastAsia="es-CR"/>
              </w:rPr>
              <w:t>422</w:t>
            </w:r>
          </w:p>
        </w:tc>
        <w:tc>
          <w:tcPr>
            <w:tcW w:w="742" w:type="dxa"/>
            <w:tcBorders>
              <w:top w:val="nil"/>
              <w:left w:val="nil"/>
              <w:bottom w:val="nil"/>
              <w:right w:val="nil"/>
            </w:tcBorders>
            <w:shd w:val="clear" w:color="000000" w:fill="F2F2F2"/>
            <w:noWrap/>
            <w:vAlign w:val="center"/>
            <w:hideMark/>
          </w:tcPr>
          <w:p w14:paraId="08BA9ED6" w14:textId="77777777" w:rsidR="00795FB1" w:rsidRPr="00795FB1" w:rsidRDefault="00795FB1" w:rsidP="00795FB1">
            <w:pPr>
              <w:jc w:val="center"/>
              <w:rPr>
                <w:lang w:eastAsia="es-CR"/>
              </w:rPr>
            </w:pPr>
            <w:r w:rsidRPr="00795FB1">
              <w:rPr>
                <w:lang w:eastAsia="es-CR"/>
              </w:rPr>
              <w:t>514</w:t>
            </w:r>
          </w:p>
        </w:tc>
        <w:tc>
          <w:tcPr>
            <w:tcW w:w="709" w:type="dxa"/>
            <w:tcBorders>
              <w:top w:val="nil"/>
              <w:left w:val="nil"/>
              <w:bottom w:val="nil"/>
              <w:right w:val="nil"/>
            </w:tcBorders>
            <w:shd w:val="clear" w:color="auto" w:fill="auto"/>
            <w:noWrap/>
            <w:vAlign w:val="bottom"/>
            <w:hideMark/>
          </w:tcPr>
          <w:p w14:paraId="7A6C3268" w14:textId="77777777" w:rsidR="00795FB1" w:rsidRPr="00795FB1" w:rsidRDefault="00795FB1" w:rsidP="00795FB1">
            <w:pPr>
              <w:jc w:val="center"/>
              <w:rPr>
                <w:lang w:eastAsia="es-CR"/>
              </w:rPr>
            </w:pPr>
            <w:r w:rsidRPr="00795FB1">
              <w:rPr>
                <w:lang w:eastAsia="es-CR"/>
              </w:rPr>
              <w:t>377</w:t>
            </w:r>
          </w:p>
        </w:tc>
        <w:tc>
          <w:tcPr>
            <w:tcW w:w="992" w:type="dxa"/>
            <w:tcBorders>
              <w:top w:val="nil"/>
              <w:left w:val="single" w:sz="8" w:space="0" w:color="auto"/>
              <w:bottom w:val="nil"/>
              <w:right w:val="nil"/>
            </w:tcBorders>
            <w:shd w:val="clear" w:color="auto" w:fill="auto"/>
            <w:noWrap/>
            <w:vAlign w:val="center"/>
            <w:hideMark/>
          </w:tcPr>
          <w:p w14:paraId="23D6C89A" w14:textId="77777777" w:rsidR="00795FB1" w:rsidRPr="00795FB1" w:rsidRDefault="00795FB1" w:rsidP="00795FB1">
            <w:pPr>
              <w:jc w:val="center"/>
              <w:rPr>
                <w:lang w:eastAsia="es-CR"/>
              </w:rPr>
            </w:pPr>
            <w:r w:rsidRPr="00795FB1">
              <w:rPr>
                <w:lang w:eastAsia="es-CR"/>
              </w:rPr>
              <w:t>-137</w:t>
            </w:r>
          </w:p>
        </w:tc>
      </w:tr>
      <w:tr w:rsidR="00795FB1" w:rsidRPr="00795FB1" w14:paraId="0C850DCC" w14:textId="77777777" w:rsidTr="00875977">
        <w:trPr>
          <w:trHeight w:val="20"/>
        </w:trPr>
        <w:tc>
          <w:tcPr>
            <w:tcW w:w="5127" w:type="dxa"/>
            <w:tcBorders>
              <w:top w:val="nil"/>
              <w:left w:val="nil"/>
              <w:bottom w:val="nil"/>
              <w:right w:val="single" w:sz="8" w:space="0" w:color="auto"/>
            </w:tcBorders>
            <w:shd w:val="clear" w:color="000000" w:fill="F2F2F2"/>
            <w:noWrap/>
            <w:vAlign w:val="center"/>
            <w:hideMark/>
          </w:tcPr>
          <w:p w14:paraId="37D9A6E7" w14:textId="77777777" w:rsidR="00795FB1" w:rsidRPr="00795FB1" w:rsidRDefault="00795FB1" w:rsidP="00795FB1">
            <w:pPr>
              <w:rPr>
                <w:lang w:eastAsia="es-CR"/>
              </w:rPr>
            </w:pPr>
            <w:r w:rsidRPr="00795FB1">
              <w:rPr>
                <w:lang w:eastAsia="es-CR"/>
              </w:rPr>
              <w:t>Tribunal I Circ. Jud. Guanacaste, sede Cañas</w:t>
            </w:r>
          </w:p>
        </w:tc>
        <w:tc>
          <w:tcPr>
            <w:tcW w:w="959" w:type="dxa"/>
            <w:tcBorders>
              <w:top w:val="nil"/>
              <w:left w:val="nil"/>
              <w:bottom w:val="nil"/>
              <w:right w:val="nil"/>
            </w:tcBorders>
            <w:shd w:val="clear" w:color="000000" w:fill="F2F2F2"/>
            <w:noWrap/>
            <w:vAlign w:val="center"/>
            <w:hideMark/>
          </w:tcPr>
          <w:p w14:paraId="33E4B6A0" w14:textId="77777777" w:rsidR="00795FB1" w:rsidRPr="00795FB1" w:rsidRDefault="00795FB1" w:rsidP="00795FB1">
            <w:pPr>
              <w:jc w:val="center"/>
              <w:rPr>
                <w:lang w:eastAsia="es-CR"/>
              </w:rPr>
            </w:pPr>
            <w:r w:rsidRPr="00795FB1">
              <w:rPr>
                <w:lang w:eastAsia="es-CR"/>
              </w:rPr>
              <w:t>347</w:t>
            </w:r>
          </w:p>
        </w:tc>
        <w:tc>
          <w:tcPr>
            <w:tcW w:w="742" w:type="dxa"/>
            <w:tcBorders>
              <w:top w:val="nil"/>
              <w:left w:val="nil"/>
              <w:bottom w:val="nil"/>
              <w:right w:val="nil"/>
            </w:tcBorders>
            <w:shd w:val="clear" w:color="000000" w:fill="F2F2F2"/>
            <w:noWrap/>
            <w:vAlign w:val="center"/>
            <w:hideMark/>
          </w:tcPr>
          <w:p w14:paraId="683EE646" w14:textId="77777777" w:rsidR="00795FB1" w:rsidRPr="00795FB1" w:rsidRDefault="00795FB1" w:rsidP="00795FB1">
            <w:pPr>
              <w:jc w:val="center"/>
              <w:rPr>
                <w:lang w:eastAsia="es-CR"/>
              </w:rPr>
            </w:pPr>
            <w:r w:rsidRPr="00795FB1">
              <w:rPr>
                <w:lang w:eastAsia="es-CR"/>
              </w:rPr>
              <w:t>335</w:t>
            </w:r>
          </w:p>
        </w:tc>
        <w:tc>
          <w:tcPr>
            <w:tcW w:w="709" w:type="dxa"/>
            <w:tcBorders>
              <w:top w:val="nil"/>
              <w:left w:val="nil"/>
              <w:bottom w:val="nil"/>
              <w:right w:val="nil"/>
            </w:tcBorders>
            <w:shd w:val="clear" w:color="auto" w:fill="auto"/>
            <w:noWrap/>
            <w:vAlign w:val="bottom"/>
            <w:hideMark/>
          </w:tcPr>
          <w:p w14:paraId="5014F694" w14:textId="77777777" w:rsidR="00795FB1" w:rsidRPr="00795FB1" w:rsidRDefault="00795FB1" w:rsidP="00795FB1">
            <w:pPr>
              <w:jc w:val="center"/>
              <w:rPr>
                <w:lang w:eastAsia="es-CR"/>
              </w:rPr>
            </w:pPr>
            <w:r w:rsidRPr="00795FB1">
              <w:rPr>
                <w:lang w:eastAsia="es-CR"/>
              </w:rPr>
              <w:t>327</w:t>
            </w:r>
          </w:p>
        </w:tc>
        <w:tc>
          <w:tcPr>
            <w:tcW w:w="992" w:type="dxa"/>
            <w:tcBorders>
              <w:top w:val="nil"/>
              <w:left w:val="single" w:sz="8" w:space="0" w:color="auto"/>
              <w:bottom w:val="nil"/>
              <w:right w:val="nil"/>
            </w:tcBorders>
            <w:shd w:val="clear" w:color="auto" w:fill="auto"/>
            <w:noWrap/>
            <w:vAlign w:val="center"/>
            <w:hideMark/>
          </w:tcPr>
          <w:p w14:paraId="4F445BDD" w14:textId="77777777" w:rsidR="00795FB1" w:rsidRPr="00795FB1" w:rsidRDefault="00795FB1" w:rsidP="00795FB1">
            <w:pPr>
              <w:jc w:val="center"/>
              <w:rPr>
                <w:lang w:eastAsia="es-CR"/>
              </w:rPr>
            </w:pPr>
            <w:r w:rsidRPr="00795FB1">
              <w:rPr>
                <w:lang w:eastAsia="es-CR"/>
              </w:rPr>
              <w:t>-8</w:t>
            </w:r>
          </w:p>
        </w:tc>
      </w:tr>
      <w:tr w:rsidR="00795FB1" w:rsidRPr="00795FB1" w14:paraId="7871881D" w14:textId="77777777" w:rsidTr="00875977">
        <w:trPr>
          <w:trHeight w:val="20"/>
        </w:trPr>
        <w:tc>
          <w:tcPr>
            <w:tcW w:w="5127" w:type="dxa"/>
            <w:tcBorders>
              <w:top w:val="nil"/>
              <w:left w:val="nil"/>
              <w:bottom w:val="nil"/>
              <w:right w:val="single" w:sz="8" w:space="0" w:color="auto"/>
            </w:tcBorders>
            <w:shd w:val="clear" w:color="auto" w:fill="auto"/>
            <w:noWrap/>
            <w:vAlign w:val="center"/>
            <w:hideMark/>
          </w:tcPr>
          <w:p w14:paraId="676EFCC9" w14:textId="77777777" w:rsidR="00795FB1" w:rsidRPr="00795FB1" w:rsidRDefault="00795FB1" w:rsidP="00795FB1">
            <w:pPr>
              <w:rPr>
                <w:lang w:eastAsia="es-CR"/>
              </w:rPr>
            </w:pPr>
            <w:r w:rsidRPr="00795FB1">
              <w:rPr>
                <w:lang w:eastAsia="es-CR"/>
              </w:rPr>
              <w:t>Tribunal del II Circuito Judicial de Guanacaste</w:t>
            </w:r>
          </w:p>
        </w:tc>
        <w:tc>
          <w:tcPr>
            <w:tcW w:w="959" w:type="dxa"/>
            <w:tcBorders>
              <w:top w:val="nil"/>
              <w:left w:val="nil"/>
              <w:bottom w:val="nil"/>
              <w:right w:val="nil"/>
            </w:tcBorders>
            <w:shd w:val="clear" w:color="auto" w:fill="auto"/>
            <w:noWrap/>
            <w:vAlign w:val="center"/>
            <w:hideMark/>
          </w:tcPr>
          <w:p w14:paraId="27E49545" w14:textId="77777777" w:rsidR="00795FB1" w:rsidRPr="00795FB1" w:rsidRDefault="00795FB1" w:rsidP="00795FB1">
            <w:pPr>
              <w:jc w:val="center"/>
              <w:rPr>
                <w:lang w:eastAsia="es-CR"/>
              </w:rPr>
            </w:pPr>
            <w:r w:rsidRPr="00795FB1">
              <w:rPr>
                <w:lang w:eastAsia="es-CR"/>
              </w:rPr>
              <w:t>215</w:t>
            </w:r>
          </w:p>
        </w:tc>
        <w:tc>
          <w:tcPr>
            <w:tcW w:w="742" w:type="dxa"/>
            <w:tcBorders>
              <w:top w:val="nil"/>
              <w:left w:val="nil"/>
              <w:bottom w:val="nil"/>
              <w:right w:val="nil"/>
            </w:tcBorders>
            <w:shd w:val="clear" w:color="auto" w:fill="auto"/>
            <w:noWrap/>
            <w:vAlign w:val="center"/>
            <w:hideMark/>
          </w:tcPr>
          <w:p w14:paraId="073F4146" w14:textId="77777777" w:rsidR="00795FB1" w:rsidRPr="00795FB1" w:rsidRDefault="00795FB1" w:rsidP="00795FB1">
            <w:pPr>
              <w:jc w:val="center"/>
              <w:rPr>
                <w:lang w:eastAsia="es-CR"/>
              </w:rPr>
            </w:pPr>
            <w:r w:rsidRPr="00795FB1">
              <w:rPr>
                <w:lang w:eastAsia="es-CR"/>
              </w:rPr>
              <w:t>371</w:t>
            </w:r>
          </w:p>
        </w:tc>
        <w:tc>
          <w:tcPr>
            <w:tcW w:w="709" w:type="dxa"/>
            <w:tcBorders>
              <w:top w:val="nil"/>
              <w:left w:val="nil"/>
              <w:bottom w:val="nil"/>
              <w:right w:val="nil"/>
            </w:tcBorders>
            <w:shd w:val="clear" w:color="auto" w:fill="auto"/>
            <w:noWrap/>
            <w:vAlign w:val="bottom"/>
            <w:hideMark/>
          </w:tcPr>
          <w:p w14:paraId="20B7DFAA" w14:textId="77777777" w:rsidR="00795FB1" w:rsidRPr="00795FB1" w:rsidRDefault="00795FB1" w:rsidP="00795FB1">
            <w:pPr>
              <w:jc w:val="center"/>
              <w:rPr>
                <w:lang w:eastAsia="es-CR"/>
              </w:rPr>
            </w:pPr>
            <w:r w:rsidRPr="00795FB1">
              <w:rPr>
                <w:lang w:eastAsia="es-CR"/>
              </w:rPr>
              <w:t>217</w:t>
            </w:r>
          </w:p>
        </w:tc>
        <w:tc>
          <w:tcPr>
            <w:tcW w:w="992" w:type="dxa"/>
            <w:tcBorders>
              <w:top w:val="nil"/>
              <w:left w:val="single" w:sz="8" w:space="0" w:color="auto"/>
              <w:bottom w:val="nil"/>
              <w:right w:val="nil"/>
            </w:tcBorders>
            <w:shd w:val="clear" w:color="auto" w:fill="auto"/>
            <w:noWrap/>
            <w:vAlign w:val="center"/>
            <w:hideMark/>
          </w:tcPr>
          <w:p w14:paraId="490C504D" w14:textId="77777777" w:rsidR="00795FB1" w:rsidRPr="00795FB1" w:rsidRDefault="00795FB1" w:rsidP="00795FB1">
            <w:pPr>
              <w:jc w:val="center"/>
              <w:rPr>
                <w:lang w:eastAsia="es-CR"/>
              </w:rPr>
            </w:pPr>
            <w:r w:rsidRPr="00795FB1">
              <w:rPr>
                <w:lang w:eastAsia="es-CR"/>
              </w:rPr>
              <w:t>-154</w:t>
            </w:r>
          </w:p>
        </w:tc>
      </w:tr>
      <w:tr w:rsidR="00795FB1" w:rsidRPr="00795FB1" w14:paraId="59A898EF" w14:textId="77777777" w:rsidTr="00875977">
        <w:trPr>
          <w:trHeight w:val="20"/>
        </w:trPr>
        <w:tc>
          <w:tcPr>
            <w:tcW w:w="5127" w:type="dxa"/>
            <w:tcBorders>
              <w:top w:val="nil"/>
              <w:left w:val="nil"/>
              <w:bottom w:val="nil"/>
              <w:right w:val="single" w:sz="8" w:space="0" w:color="auto"/>
            </w:tcBorders>
            <w:shd w:val="clear" w:color="auto" w:fill="auto"/>
            <w:noWrap/>
            <w:vAlign w:val="center"/>
            <w:hideMark/>
          </w:tcPr>
          <w:p w14:paraId="367FC130" w14:textId="77777777" w:rsidR="00795FB1" w:rsidRPr="00795FB1" w:rsidRDefault="00795FB1" w:rsidP="00795FB1">
            <w:pPr>
              <w:rPr>
                <w:lang w:eastAsia="es-CR"/>
              </w:rPr>
            </w:pPr>
            <w:r w:rsidRPr="00795FB1">
              <w:rPr>
                <w:lang w:eastAsia="es-CR"/>
              </w:rPr>
              <w:t>Tribunal del II Circ. Jud. Guanacaste, sede Santa Cruz</w:t>
            </w:r>
          </w:p>
        </w:tc>
        <w:tc>
          <w:tcPr>
            <w:tcW w:w="959" w:type="dxa"/>
            <w:tcBorders>
              <w:top w:val="nil"/>
              <w:left w:val="nil"/>
              <w:bottom w:val="nil"/>
              <w:right w:val="nil"/>
            </w:tcBorders>
            <w:shd w:val="clear" w:color="auto" w:fill="auto"/>
            <w:noWrap/>
            <w:vAlign w:val="center"/>
            <w:hideMark/>
          </w:tcPr>
          <w:p w14:paraId="5E2323A1" w14:textId="77777777" w:rsidR="00795FB1" w:rsidRPr="00795FB1" w:rsidRDefault="00795FB1" w:rsidP="00795FB1">
            <w:pPr>
              <w:jc w:val="center"/>
              <w:rPr>
                <w:lang w:eastAsia="es-CR"/>
              </w:rPr>
            </w:pPr>
            <w:r w:rsidRPr="00795FB1">
              <w:rPr>
                <w:lang w:eastAsia="es-CR"/>
              </w:rPr>
              <w:t>354</w:t>
            </w:r>
          </w:p>
        </w:tc>
        <w:tc>
          <w:tcPr>
            <w:tcW w:w="742" w:type="dxa"/>
            <w:tcBorders>
              <w:top w:val="nil"/>
              <w:left w:val="nil"/>
              <w:bottom w:val="nil"/>
              <w:right w:val="nil"/>
            </w:tcBorders>
            <w:shd w:val="clear" w:color="auto" w:fill="auto"/>
            <w:noWrap/>
            <w:vAlign w:val="center"/>
            <w:hideMark/>
          </w:tcPr>
          <w:p w14:paraId="051AC57D" w14:textId="77777777" w:rsidR="00795FB1" w:rsidRPr="00795FB1" w:rsidRDefault="00795FB1" w:rsidP="00795FB1">
            <w:pPr>
              <w:jc w:val="center"/>
              <w:rPr>
                <w:lang w:eastAsia="es-CR"/>
              </w:rPr>
            </w:pPr>
            <w:r w:rsidRPr="00795FB1">
              <w:rPr>
                <w:lang w:eastAsia="es-CR"/>
              </w:rPr>
              <w:t>447</w:t>
            </w:r>
          </w:p>
        </w:tc>
        <w:tc>
          <w:tcPr>
            <w:tcW w:w="709" w:type="dxa"/>
            <w:tcBorders>
              <w:top w:val="nil"/>
              <w:left w:val="nil"/>
              <w:bottom w:val="nil"/>
              <w:right w:val="nil"/>
            </w:tcBorders>
            <w:shd w:val="clear" w:color="auto" w:fill="auto"/>
            <w:noWrap/>
            <w:vAlign w:val="bottom"/>
            <w:hideMark/>
          </w:tcPr>
          <w:p w14:paraId="6F16F265" w14:textId="77777777" w:rsidR="00795FB1" w:rsidRPr="00795FB1" w:rsidRDefault="00795FB1" w:rsidP="00795FB1">
            <w:pPr>
              <w:jc w:val="center"/>
              <w:rPr>
                <w:lang w:eastAsia="es-CR"/>
              </w:rPr>
            </w:pPr>
            <w:r w:rsidRPr="00795FB1">
              <w:rPr>
                <w:lang w:eastAsia="es-CR"/>
              </w:rPr>
              <w:t>275</w:t>
            </w:r>
          </w:p>
        </w:tc>
        <w:tc>
          <w:tcPr>
            <w:tcW w:w="992" w:type="dxa"/>
            <w:tcBorders>
              <w:top w:val="nil"/>
              <w:left w:val="single" w:sz="8" w:space="0" w:color="auto"/>
              <w:bottom w:val="nil"/>
              <w:right w:val="nil"/>
            </w:tcBorders>
            <w:shd w:val="clear" w:color="auto" w:fill="auto"/>
            <w:noWrap/>
            <w:vAlign w:val="center"/>
            <w:hideMark/>
          </w:tcPr>
          <w:p w14:paraId="5E5E106A" w14:textId="77777777" w:rsidR="00795FB1" w:rsidRPr="00795FB1" w:rsidRDefault="00795FB1" w:rsidP="00795FB1">
            <w:pPr>
              <w:jc w:val="center"/>
              <w:rPr>
                <w:lang w:eastAsia="es-CR"/>
              </w:rPr>
            </w:pPr>
            <w:r w:rsidRPr="00795FB1">
              <w:rPr>
                <w:lang w:eastAsia="es-CR"/>
              </w:rPr>
              <w:t>-172</w:t>
            </w:r>
          </w:p>
        </w:tc>
      </w:tr>
      <w:tr w:rsidR="00795FB1" w:rsidRPr="00795FB1" w14:paraId="7B2C26E2" w14:textId="77777777" w:rsidTr="00875977">
        <w:trPr>
          <w:trHeight w:val="20"/>
        </w:trPr>
        <w:tc>
          <w:tcPr>
            <w:tcW w:w="5127" w:type="dxa"/>
            <w:tcBorders>
              <w:top w:val="nil"/>
              <w:left w:val="nil"/>
              <w:bottom w:val="nil"/>
              <w:right w:val="single" w:sz="8" w:space="0" w:color="auto"/>
            </w:tcBorders>
            <w:shd w:val="clear" w:color="000000" w:fill="F2F2F2"/>
            <w:noWrap/>
            <w:vAlign w:val="center"/>
            <w:hideMark/>
          </w:tcPr>
          <w:p w14:paraId="33FFEE47" w14:textId="77777777" w:rsidR="00795FB1" w:rsidRPr="00795FB1" w:rsidRDefault="00795FB1" w:rsidP="00795FB1">
            <w:pPr>
              <w:rPr>
                <w:lang w:eastAsia="es-CR"/>
              </w:rPr>
            </w:pPr>
            <w:r w:rsidRPr="00795FB1">
              <w:rPr>
                <w:lang w:eastAsia="es-CR"/>
              </w:rPr>
              <w:t>Tribunal de Puntarenas</w:t>
            </w:r>
          </w:p>
        </w:tc>
        <w:tc>
          <w:tcPr>
            <w:tcW w:w="959" w:type="dxa"/>
            <w:tcBorders>
              <w:top w:val="nil"/>
              <w:left w:val="nil"/>
              <w:bottom w:val="nil"/>
              <w:right w:val="nil"/>
            </w:tcBorders>
            <w:shd w:val="clear" w:color="000000" w:fill="F2F2F2"/>
            <w:noWrap/>
            <w:vAlign w:val="center"/>
            <w:hideMark/>
          </w:tcPr>
          <w:p w14:paraId="7C64F161" w14:textId="77777777" w:rsidR="00795FB1" w:rsidRPr="00795FB1" w:rsidRDefault="00795FB1" w:rsidP="00795FB1">
            <w:pPr>
              <w:jc w:val="center"/>
              <w:rPr>
                <w:lang w:eastAsia="es-CR"/>
              </w:rPr>
            </w:pPr>
            <w:r w:rsidRPr="00795FB1">
              <w:rPr>
                <w:lang w:eastAsia="es-CR"/>
              </w:rPr>
              <w:t>471</w:t>
            </w:r>
          </w:p>
        </w:tc>
        <w:tc>
          <w:tcPr>
            <w:tcW w:w="742" w:type="dxa"/>
            <w:tcBorders>
              <w:top w:val="nil"/>
              <w:left w:val="nil"/>
              <w:bottom w:val="nil"/>
              <w:right w:val="nil"/>
            </w:tcBorders>
            <w:shd w:val="clear" w:color="000000" w:fill="F2F2F2"/>
            <w:noWrap/>
            <w:vAlign w:val="center"/>
            <w:hideMark/>
          </w:tcPr>
          <w:p w14:paraId="478D2367" w14:textId="77777777" w:rsidR="00795FB1" w:rsidRPr="00795FB1" w:rsidRDefault="00795FB1" w:rsidP="00795FB1">
            <w:pPr>
              <w:jc w:val="center"/>
              <w:rPr>
                <w:lang w:eastAsia="es-CR"/>
              </w:rPr>
            </w:pPr>
            <w:r w:rsidRPr="00795FB1">
              <w:rPr>
                <w:lang w:eastAsia="es-CR"/>
              </w:rPr>
              <w:t>678</w:t>
            </w:r>
          </w:p>
        </w:tc>
        <w:tc>
          <w:tcPr>
            <w:tcW w:w="709" w:type="dxa"/>
            <w:tcBorders>
              <w:top w:val="nil"/>
              <w:left w:val="nil"/>
              <w:bottom w:val="nil"/>
              <w:right w:val="nil"/>
            </w:tcBorders>
            <w:shd w:val="clear" w:color="auto" w:fill="auto"/>
            <w:noWrap/>
            <w:vAlign w:val="bottom"/>
            <w:hideMark/>
          </w:tcPr>
          <w:p w14:paraId="0C94085A" w14:textId="77777777" w:rsidR="00795FB1" w:rsidRPr="00795FB1" w:rsidRDefault="00795FB1" w:rsidP="00795FB1">
            <w:pPr>
              <w:jc w:val="center"/>
              <w:rPr>
                <w:lang w:eastAsia="es-CR"/>
              </w:rPr>
            </w:pPr>
            <w:r w:rsidRPr="00795FB1">
              <w:rPr>
                <w:lang w:eastAsia="es-CR"/>
              </w:rPr>
              <w:t>571</w:t>
            </w:r>
          </w:p>
        </w:tc>
        <w:tc>
          <w:tcPr>
            <w:tcW w:w="992" w:type="dxa"/>
            <w:tcBorders>
              <w:top w:val="nil"/>
              <w:left w:val="single" w:sz="8" w:space="0" w:color="auto"/>
              <w:bottom w:val="nil"/>
              <w:right w:val="nil"/>
            </w:tcBorders>
            <w:shd w:val="clear" w:color="auto" w:fill="auto"/>
            <w:noWrap/>
            <w:vAlign w:val="center"/>
            <w:hideMark/>
          </w:tcPr>
          <w:p w14:paraId="261127AF" w14:textId="77777777" w:rsidR="00795FB1" w:rsidRPr="00795FB1" w:rsidRDefault="00795FB1" w:rsidP="00795FB1">
            <w:pPr>
              <w:jc w:val="center"/>
              <w:rPr>
                <w:lang w:eastAsia="es-CR"/>
              </w:rPr>
            </w:pPr>
            <w:r w:rsidRPr="00795FB1">
              <w:rPr>
                <w:lang w:eastAsia="es-CR"/>
              </w:rPr>
              <w:t>-107</w:t>
            </w:r>
          </w:p>
        </w:tc>
      </w:tr>
      <w:tr w:rsidR="00795FB1" w:rsidRPr="00795FB1" w14:paraId="1379901A" w14:textId="77777777" w:rsidTr="00875977">
        <w:trPr>
          <w:trHeight w:val="20"/>
        </w:trPr>
        <w:tc>
          <w:tcPr>
            <w:tcW w:w="5127" w:type="dxa"/>
            <w:tcBorders>
              <w:top w:val="nil"/>
              <w:left w:val="nil"/>
              <w:bottom w:val="nil"/>
              <w:right w:val="single" w:sz="8" w:space="0" w:color="auto"/>
            </w:tcBorders>
            <w:shd w:val="clear" w:color="000000" w:fill="F2F2F2"/>
            <w:noWrap/>
            <w:vAlign w:val="center"/>
            <w:hideMark/>
          </w:tcPr>
          <w:p w14:paraId="67DCA2C9" w14:textId="77777777" w:rsidR="00795FB1" w:rsidRPr="00795FB1" w:rsidRDefault="00795FB1" w:rsidP="00795FB1">
            <w:pPr>
              <w:rPr>
                <w:lang w:eastAsia="es-CR"/>
              </w:rPr>
            </w:pPr>
            <w:r w:rsidRPr="00795FB1">
              <w:rPr>
                <w:lang w:eastAsia="es-CR"/>
              </w:rPr>
              <w:t>Tribunal de Puntarenas, sede Quepos</w:t>
            </w:r>
          </w:p>
        </w:tc>
        <w:tc>
          <w:tcPr>
            <w:tcW w:w="959" w:type="dxa"/>
            <w:tcBorders>
              <w:top w:val="nil"/>
              <w:left w:val="nil"/>
              <w:bottom w:val="nil"/>
              <w:right w:val="nil"/>
            </w:tcBorders>
            <w:shd w:val="clear" w:color="000000" w:fill="F2F2F2"/>
            <w:noWrap/>
            <w:vAlign w:val="center"/>
            <w:hideMark/>
          </w:tcPr>
          <w:p w14:paraId="165DEE6F" w14:textId="77777777" w:rsidR="00795FB1" w:rsidRPr="00795FB1" w:rsidRDefault="00795FB1" w:rsidP="00795FB1">
            <w:pPr>
              <w:jc w:val="center"/>
              <w:rPr>
                <w:lang w:eastAsia="es-CR"/>
              </w:rPr>
            </w:pPr>
            <w:r w:rsidRPr="00795FB1">
              <w:rPr>
                <w:lang w:eastAsia="es-CR"/>
              </w:rPr>
              <w:t>193</w:t>
            </w:r>
          </w:p>
        </w:tc>
        <w:tc>
          <w:tcPr>
            <w:tcW w:w="742" w:type="dxa"/>
            <w:tcBorders>
              <w:top w:val="nil"/>
              <w:left w:val="nil"/>
              <w:bottom w:val="nil"/>
              <w:right w:val="nil"/>
            </w:tcBorders>
            <w:shd w:val="clear" w:color="000000" w:fill="F2F2F2"/>
            <w:noWrap/>
            <w:vAlign w:val="center"/>
            <w:hideMark/>
          </w:tcPr>
          <w:p w14:paraId="2C90E401" w14:textId="77777777" w:rsidR="00795FB1" w:rsidRPr="00795FB1" w:rsidRDefault="00795FB1" w:rsidP="00795FB1">
            <w:pPr>
              <w:jc w:val="center"/>
              <w:rPr>
                <w:lang w:eastAsia="es-CR"/>
              </w:rPr>
            </w:pPr>
            <w:r w:rsidRPr="00795FB1">
              <w:rPr>
                <w:lang w:eastAsia="es-CR"/>
              </w:rPr>
              <w:t>269</w:t>
            </w:r>
          </w:p>
        </w:tc>
        <w:tc>
          <w:tcPr>
            <w:tcW w:w="709" w:type="dxa"/>
            <w:tcBorders>
              <w:top w:val="nil"/>
              <w:left w:val="nil"/>
              <w:bottom w:val="nil"/>
              <w:right w:val="nil"/>
            </w:tcBorders>
            <w:shd w:val="clear" w:color="auto" w:fill="auto"/>
            <w:noWrap/>
            <w:vAlign w:val="bottom"/>
            <w:hideMark/>
          </w:tcPr>
          <w:p w14:paraId="4D87BF5F" w14:textId="77777777" w:rsidR="00795FB1" w:rsidRPr="00795FB1" w:rsidRDefault="00795FB1" w:rsidP="00795FB1">
            <w:pPr>
              <w:jc w:val="center"/>
              <w:rPr>
                <w:lang w:eastAsia="es-CR"/>
              </w:rPr>
            </w:pPr>
            <w:r w:rsidRPr="00795FB1">
              <w:rPr>
                <w:lang w:eastAsia="es-CR"/>
              </w:rPr>
              <w:t>383</w:t>
            </w:r>
          </w:p>
        </w:tc>
        <w:tc>
          <w:tcPr>
            <w:tcW w:w="992" w:type="dxa"/>
            <w:tcBorders>
              <w:top w:val="nil"/>
              <w:left w:val="single" w:sz="8" w:space="0" w:color="auto"/>
              <w:bottom w:val="nil"/>
              <w:right w:val="nil"/>
            </w:tcBorders>
            <w:shd w:val="clear" w:color="auto" w:fill="auto"/>
            <w:noWrap/>
            <w:vAlign w:val="center"/>
            <w:hideMark/>
          </w:tcPr>
          <w:p w14:paraId="6BC58483" w14:textId="77777777" w:rsidR="00795FB1" w:rsidRPr="00795FB1" w:rsidRDefault="00795FB1" w:rsidP="00795FB1">
            <w:pPr>
              <w:jc w:val="center"/>
              <w:rPr>
                <w:lang w:eastAsia="es-CR"/>
              </w:rPr>
            </w:pPr>
            <w:r w:rsidRPr="00795FB1">
              <w:rPr>
                <w:lang w:eastAsia="es-CR"/>
              </w:rPr>
              <w:t>114</w:t>
            </w:r>
          </w:p>
        </w:tc>
      </w:tr>
      <w:tr w:rsidR="00795FB1" w:rsidRPr="00795FB1" w14:paraId="311BD03D" w14:textId="77777777" w:rsidTr="00875977">
        <w:trPr>
          <w:trHeight w:val="20"/>
        </w:trPr>
        <w:tc>
          <w:tcPr>
            <w:tcW w:w="5127" w:type="dxa"/>
            <w:tcBorders>
              <w:top w:val="nil"/>
              <w:left w:val="nil"/>
              <w:bottom w:val="nil"/>
              <w:right w:val="single" w:sz="8" w:space="0" w:color="auto"/>
            </w:tcBorders>
            <w:shd w:val="clear" w:color="auto" w:fill="auto"/>
            <w:noWrap/>
            <w:vAlign w:val="center"/>
            <w:hideMark/>
          </w:tcPr>
          <w:p w14:paraId="3999E853" w14:textId="77777777" w:rsidR="00795FB1" w:rsidRPr="00795FB1" w:rsidRDefault="00795FB1" w:rsidP="00795FB1">
            <w:pPr>
              <w:rPr>
                <w:lang w:eastAsia="es-CR"/>
              </w:rPr>
            </w:pPr>
            <w:r w:rsidRPr="00795FB1">
              <w:rPr>
                <w:lang w:eastAsia="es-CR"/>
              </w:rPr>
              <w:t>Tribunal I Circ. Jud. Zona Sur</w:t>
            </w:r>
          </w:p>
        </w:tc>
        <w:tc>
          <w:tcPr>
            <w:tcW w:w="959" w:type="dxa"/>
            <w:tcBorders>
              <w:top w:val="nil"/>
              <w:left w:val="nil"/>
              <w:bottom w:val="nil"/>
              <w:right w:val="nil"/>
            </w:tcBorders>
            <w:shd w:val="clear" w:color="auto" w:fill="auto"/>
            <w:noWrap/>
            <w:vAlign w:val="center"/>
            <w:hideMark/>
          </w:tcPr>
          <w:p w14:paraId="60727870" w14:textId="77777777" w:rsidR="00795FB1" w:rsidRPr="00795FB1" w:rsidRDefault="00795FB1" w:rsidP="00795FB1">
            <w:pPr>
              <w:jc w:val="center"/>
              <w:rPr>
                <w:lang w:eastAsia="es-CR"/>
              </w:rPr>
            </w:pPr>
            <w:r w:rsidRPr="00795FB1">
              <w:rPr>
                <w:lang w:eastAsia="es-CR"/>
              </w:rPr>
              <w:t>341</w:t>
            </w:r>
          </w:p>
        </w:tc>
        <w:tc>
          <w:tcPr>
            <w:tcW w:w="742" w:type="dxa"/>
            <w:tcBorders>
              <w:top w:val="nil"/>
              <w:left w:val="nil"/>
              <w:bottom w:val="nil"/>
              <w:right w:val="nil"/>
            </w:tcBorders>
            <w:shd w:val="clear" w:color="auto" w:fill="auto"/>
            <w:noWrap/>
            <w:vAlign w:val="center"/>
            <w:hideMark/>
          </w:tcPr>
          <w:p w14:paraId="22835B0C" w14:textId="77777777" w:rsidR="00795FB1" w:rsidRPr="00795FB1" w:rsidRDefault="00795FB1" w:rsidP="00795FB1">
            <w:pPr>
              <w:jc w:val="center"/>
              <w:rPr>
                <w:lang w:eastAsia="es-CR"/>
              </w:rPr>
            </w:pPr>
            <w:r w:rsidRPr="00795FB1">
              <w:rPr>
                <w:lang w:eastAsia="es-CR"/>
              </w:rPr>
              <w:t>532</w:t>
            </w:r>
          </w:p>
        </w:tc>
        <w:tc>
          <w:tcPr>
            <w:tcW w:w="709" w:type="dxa"/>
            <w:tcBorders>
              <w:top w:val="nil"/>
              <w:left w:val="nil"/>
              <w:bottom w:val="nil"/>
              <w:right w:val="nil"/>
            </w:tcBorders>
            <w:shd w:val="clear" w:color="auto" w:fill="auto"/>
            <w:noWrap/>
            <w:vAlign w:val="bottom"/>
            <w:hideMark/>
          </w:tcPr>
          <w:p w14:paraId="2448A697" w14:textId="77777777" w:rsidR="00795FB1" w:rsidRPr="00795FB1" w:rsidRDefault="00795FB1" w:rsidP="00795FB1">
            <w:pPr>
              <w:jc w:val="center"/>
              <w:rPr>
                <w:lang w:eastAsia="es-CR"/>
              </w:rPr>
            </w:pPr>
            <w:r w:rsidRPr="00795FB1">
              <w:rPr>
                <w:lang w:eastAsia="es-CR"/>
              </w:rPr>
              <w:t>478</w:t>
            </w:r>
          </w:p>
        </w:tc>
        <w:tc>
          <w:tcPr>
            <w:tcW w:w="992" w:type="dxa"/>
            <w:tcBorders>
              <w:top w:val="nil"/>
              <w:left w:val="single" w:sz="8" w:space="0" w:color="auto"/>
              <w:bottom w:val="nil"/>
              <w:right w:val="nil"/>
            </w:tcBorders>
            <w:shd w:val="clear" w:color="auto" w:fill="auto"/>
            <w:noWrap/>
            <w:vAlign w:val="center"/>
            <w:hideMark/>
          </w:tcPr>
          <w:p w14:paraId="122BB06C" w14:textId="77777777" w:rsidR="00795FB1" w:rsidRPr="00795FB1" w:rsidRDefault="00795FB1" w:rsidP="00795FB1">
            <w:pPr>
              <w:jc w:val="center"/>
              <w:rPr>
                <w:lang w:eastAsia="es-CR"/>
              </w:rPr>
            </w:pPr>
            <w:r w:rsidRPr="00795FB1">
              <w:rPr>
                <w:lang w:eastAsia="es-CR"/>
              </w:rPr>
              <w:t>-54</w:t>
            </w:r>
          </w:p>
        </w:tc>
      </w:tr>
      <w:tr w:rsidR="00795FB1" w:rsidRPr="00795FB1" w14:paraId="23E620D1" w14:textId="77777777" w:rsidTr="00875977">
        <w:trPr>
          <w:trHeight w:val="20"/>
        </w:trPr>
        <w:tc>
          <w:tcPr>
            <w:tcW w:w="5127" w:type="dxa"/>
            <w:tcBorders>
              <w:top w:val="nil"/>
              <w:left w:val="nil"/>
              <w:bottom w:val="nil"/>
              <w:right w:val="single" w:sz="8" w:space="0" w:color="auto"/>
            </w:tcBorders>
            <w:shd w:val="clear" w:color="auto" w:fill="auto"/>
            <w:noWrap/>
            <w:vAlign w:val="center"/>
            <w:hideMark/>
          </w:tcPr>
          <w:p w14:paraId="1310860F" w14:textId="77777777" w:rsidR="00795FB1" w:rsidRPr="00795FB1" w:rsidRDefault="00795FB1" w:rsidP="00795FB1">
            <w:pPr>
              <w:rPr>
                <w:lang w:eastAsia="es-CR"/>
              </w:rPr>
            </w:pPr>
            <w:r w:rsidRPr="00795FB1">
              <w:rPr>
                <w:lang w:eastAsia="es-CR"/>
              </w:rPr>
              <w:t>Tribunal II Circ. Jud. Zona Sur, sede Golfito</w:t>
            </w:r>
          </w:p>
        </w:tc>
        <w:tc>
          <w:tcPr>
            <w:tcW w:w="959" w:type="dxa"/>
            <w:tcBorders>
              <w:top w:val="nil"/>
              <w:left w:val="nil"/>
              <w:bottom w:val="nil"/>
              <w:right w:val="nil"/>
            </w:tcBorders>
            <w:shd w:val="clear" w:color="auto" w:fill="auto"/>
            <w:noWrap/>
            <w:vAlign w:val="center"/>
            <w:hideMark/>
          </w:tcPr>
          <w:p w14:paraId="7BF3B561" w14:textId="77777777" w:rsidR="00795FB1" w:rsidRPr="00795FB1" w:rsidRDefault="00795FB1" w:rsidP="00795FB1">
            <w:pPr>
              <w:jc w:val="center"/>
              <w:rPr>
                <w:lang w:eastAsia="es-CR"/>
              </w:rPr>
            </w:pPr>
            <w:r w:rsidRPr="00795FB1">
              <w:rPr>
                <w:lang w:eastAsia="es-CR"/>
              </w:rPr>
              <w:t>137</w:t>
            </w:r>
          </w:p>
        </w:tc>
        <w:tc>
          <w:tcPr>
            <w:tcW w:w="742" w:type="dxa"/>
            <w:tcBorders>
              <w:top w:val="nil"/>
              <w:left w:val="nil"/>
              <w:bottom w:val="nil"/>
              <w:right w:val="nil"/>
            </w:tcBorders>
            <w:shd w:val="clear" w:color="auto" w:fill="auto"/>
            <w:noWrap/>
            <w:vAlign w:val="center"/>
            <w:hideMark/>
          </w:tcPr>
          <w:p w14:paraId="4F823277" w14:textId="77777777" w:rsidR="00795FB1" w:rsidRPr="00795FB1" w:rsidRDefault="00795FB1" w:rsidP="00795FB1">
            <w:pPr>
              <w:jc w:val="center"/>
              <w:rPr>
                <w:lang w:eastAsia="es-CR"/>
              </w:rPr>
            </w:pPr>
            <w:r w:rsidRPr="00795FB1">
              <w:rPr>
                <w:lang w:eastAsia="es-CR"/>
              </w:rPr>
              <w:t>218</w:t>
            </w:r>
          </w:p>
        </w:tc>
        <w:tc>
          <w:tcPr>
            <w:tcW w:w="709" w:type="dxa"/>
            <w:tcBorders>
              <w:top w:val="nil"/>
              <w:left w:val="nil"/>
              <w:bottom w:val="nil"/>
              <w:right w:val="nil"/>
            </w:tcBorders>
            <w:shd w:val="clear" w:color="auto" w:fill="auto"/>
            <w:noWrap/>
            <w:vAlign w:val="bottom"/>
            <w:hideMark/>
          </w:tcPr>
          <w:p w14:paraId="50D6CC2E" w14:textId="77777777" w:rsidR="00795FB1" w:rsidRPr="00795FB1" w:rsidRDefault="00795FB1" w:rsidP="00795FB1">
            <w:pPr>
              <w:jc w:val="center"/>
              <w:rPr>
                <w:lang w:eastAsia="es-CR"/>
              </w:rPr>
            </w:pPr>
            <w:r w:rsidRPr="00795FB1">
              <w:rPr>
                <w:lang w:eastAsia="es-CR"/>
              </w:rPr>
              <w:t>122</w:t>
            </w:r>
          </w:p>
        </w:tc>
        <w:tc>
          <w:tcPr>
            <w:tcW w:w="992" w:type="dxa"/>
            <w:tcBorders>
              <w:top w:val="nil"/>
              <w:left w:val="single" w:sz="8" w:space="0" w:color="auto"/>
              <w:bottom w:val="nil"/>
              <w:right w:val="nil"/>
            </w:tcBorders>
            <w:shd w:val="clear" w:color="auto" w:fill="auto"/>
            <w:noWrap/>
            <w:vAlign w:val="center"/>
            <w:hideMark/>
          </w:tcPr>
          <w:p w14:paraId="5B63EF74" w14:textId="77777777" w:rsidR="00795FB1" w:rsidRPr="00795FB1" w:rsidRDefault="00795FB1" w:rsidP="00795FB1">
            <w:pPr>
              <w:jc w:val="center"/>
              <w:rPr>
                <w:lang w:eastAsia="es-CR"/>
              </w:rPr>
            </w:pPr>
            <w:r w:rsidRPr="00795FB1">
              <w:rPr>
                <w:lang w:eastAsia="es-CR"/>
              </w:rPr>
              <w:t>-96</w:t>
            </w:r>
          </w:p>
        </w:tc>
      </w:tr>
      <w:tr w:rsidR="00795FB1" w:rsidRPr="00795FB1" w14:paraId="2FB7C72C" w14:textId="77777777" w:rsidTr="00875977">
        <w:trPr>
          <w:trHeight w:val="20"/>
        </w:trPr>
        <w:tc>
          <w:tcPr>
            <w:tcW w:w="5127" w:type="dxa"/>
            <w:tcBorders>
              <w:top w:val="nil"/>
              <w:left w:val="nil"/>
              <w:bottom w:val="nil"/>
              <w:right w:val="single" w:sz="8" w:space="0" w:color="auto"/>
            </w:tcBorders>
            <w:shd w:val="clear" w:color="auto" w:fill="auto"/>
            <w:noWrap/>
            <w:vAlign w:val="center"/>
            <w:hideMark/>
          </w:tcPr>
          <w:p w14:paraId="4E85A613" w14:textId="77777777" w:rsidR="00795FB1" w:rsidRPr="00795FB1" w:rsidRDefault="00795FB1" w:rsidP="00795FB1">
            <w:pPr>
              <w:rPr>
                <w:lang w:eastAsia="es-CR"/>
              </w:rPr>
            </w:pPr>
            <w:r w:rsidRPr="00795FB1">
              <w:rPr>
                <w:lang w:eastAsia="es-CR"/>
              </w:rPr>
              <w:t>Tribunal II Circ. Jud. Zona Sur, sede Osa</w:t>
            </w:r>
          </w:p>
        </w:tc>
        <w:tc>
          <w:tcPr>
            <w:tcW w:w="959" w:type="dxa"/>
            <w:tcBorders>
              <w:top w:val="nil"/>
              <w:left w:val="nil"/>
              <w:bottom w:val="nil"/>
              <w:right w:val="nil"/>
            </w:tcBorders>
            <w:shd w:val="clear" w:color="auto" w:fill="auto"/>
            <w:noWrap/>
            <w:vAlign w:val="center"/>
            <w:hideMark/>
          </w:tcPr>
          <w:p w14:paraId="784110EC" w14:textId="77777777" w:rsidR="00795FB1" w:rsidRPr="00795FB1" w:rsidRDefault="00795FB1" w:rsidP="00795FB1">
            <w:pPr>
              <w:jc w:val="center"/>
              <w:rPr>
                <w:lang w:eastAsia="es-CR"/>
              </w:rPr>
            </w:pPr>
            <w:r w:rsidRPr="00795FB1">
              <w:rPr>
                <w:lang w:eastAsia="es-CR"/>
              </w:rPr>
              <w:t>133</w:t>
            </w:r>
          </w:p>
        </w:tc>
        <w:tc>
          <w:tcPr>
            <w:tcW w:w="742" w:type="dxa"/>
            <w:tcBorders>
              <w:top w:val="nil"/>
              <w:left w:val="nil"/>
              <w:bottom w:val="nil"/>
              <w:right w:val="nil"/>
            </w:tcBorders>
            <w:shd w:val="clear" w:color="auto" w:fill="auto"/>
            <w:noWrap/>
            <w:vAlign w:val="center"/>
            <w:hideMark/>
          </w:tcPr>
          <w:p w14:paraId="73332EC2" w14:textId="77777777" w:rsidR="00795FB1" w:rsidRPr="00795FB1" w:rsidRDefault="00795FB1" w:rsidP="00795FB1">
            <w:pPr>
              <w:jc w:val="center"/>
              <w:rPr>
                <w:lang w:eastAsia="es-CR"/>
              </w:rPr>
            </w:pPr>
            <w:r w:rsidRPr="00795FB1">
              <w:rPr>
                <w:lang w:eastAsia="es-CR"/>
              </w:rPr>
              <w:t>142</w:t>
            </w:r>
          </w:p>
        </w:tc>
        <w:tc>
          <w:tcPr>
            <w:tcW w:w="709" w:type="dxa"/>
            <w:tcBorders>
              <w:top w:val="nil"/>
              <w:left w:val="nil"/>
              <w:bottom w:val="nil"/>
              <w:right w:val="nil"/>
            </w:tcBorders>
            <w:shd w:val="clear" w:color="auto" w:fill="auto"/>
            <w:noWrap/>
            <w:vAlign w:val="bottom"/>
            <w:hideMark/>
          </w:tcPr>
          <w:p w14:paraId="0D95C097" w14:textId="77777777" w:rsidR="00795FB1" w:rsidRPr="00795FB1" w:rsidRDefault="00795FB1" w:rsidP="00795FB1">
            <w:pPr>
              <w:jc w:val="center"/>
              <w:rPr>
                <w:lang w:eastAsia="es-CR"/>
              </w:rPr>
            </w:pPr>
            <w:r w:rsidRPr="00795FB1">
              <w:rPr>
                <w:lang w:eastAsia="es-CR"/>
              </w:rPr>
              <w:t>148</w:t>
            </w:r>
          </w:p>
        </w:tc>
        <w:tc>
          <w:tcPr>
            <w:tcW w:w="992" w:type="dxa"/>
            <w:tcBorders>
              <w:top w:val="nil"/>
              <w:left w:val="single" w:sz="8" w:space="0" w:color="auto"/>
              <w:bottom w:val="nil"/>
              <w:right w:val="nil"/>
            </w:tcBorders>
            <w:shd w:val="clear" w:color="auto" w:fill="auto"/>
            <w:noWrap/>
            <w:vAlign w:val="center"/>
            <w:hideMark/>
          </w:tcPr>
          <w:p w14:paraId="450A1AED" w14:textId="77777777" w:rsidR="00795FB1" w:rsidRPr="00795FB1" w:rsidRDefault="00795FB1" w:rsidP="00795FB1">
            <w:pPr>
              <w:jc w:val="center"/>
              <w:rPr>
                <w:lang w:eastAsia="es-CR"/>
              </w:rPr>
            </w:pPr>
            <w:r w:rsidRPr="00795FB1">
              <w:rPr>
                <w:lang w:eastAsia="es-CR"/>
              </w:rPr>
              <w:t>6</w:t>
            </w:r>
          </w:p>
        </w:tc>
      </w:tr>
      <w:tr w:rsidR="00795FB1" w:rsidRPr="00795FB1" w14:paraId="2333FCE4" w14:textId="77777777" w:rsidTr="00875977">
        <w:trPr>
          <w:trHeight w:val="20"/>
        </w:trPr>
        <w:tc>
          <w:tcPr>
            <w:tcW w:w="5127" w:type="dxa"/>
            <w:tcBorders>
              <w:top w:val="nil"/>
              <w:left w:val="nil"/>
              <w:bottom w:val="nil"/>
              <w:right w:val="single" w:sz="8" w:space="0" w:color="auto"/>
            </w:tcBorders>
            <w:shd w:val="clear" w:color="auto" w:fill="auto"/>
            <w:noWrap/>
            <w:vAlign w:val="center"/>
            <w:hideMark/>
          </w:tcPr>
          <w:p w14:paraId="3860AAFE" w14:textId="77777777" w:rsidR="00795FB1" w:rsidRPr="00795FB1" w:rsidRDefault="00795FB1" w:rsidP="00795FB1">
            <w:pPr>
              <w:rPr>
                <w:lang w:eastAsia="es-CR"/>
              </w:rPr>
            </w:pPr>
            <w:r w:rsidRPr="00795FB1">
              <w:rPr>
                <w:lang w:eastAsia="es-CR"/>
              </w:rPr>
              <w:t>Tribunal II Circ. Jud. Zona Sur, sede Corredores</w:t>
            </w:r>
          </w:p>
        </w:tc>
        <w:tc>
          <w:tcPr>
            <w:tcW w:w="959" w:type="dxa"/>
            <w:tcBorders>
              <w:top w:val="nil"/>
              <w:left w:val="nil"/>
              <w:bottom w:val="nil"/>
              <w:right w:val="nil"/>
            </w:tcBorders>
            <w:shd w:val="clear" w:color="auto" w:fill="auto"/>
            <w:noWrap/>
            <w:vAlign w:val="center"/>
            <w:hideMark/>
          </w:tcPr>
          <w:p w14:paraId="6F8C9B1A" w14:textId="77777777" w:rsidR="00795FB1" w:rsidRPr="00795FB1" w:rsidRDefault="00795FB1" w:rsidP="00795FB1">
            <w:pPr>
              <w:jc w:val="center"/>
              <w:rPr>
                <w:lang w:eastAsia="es-CR"/>
              </w:rPr>
            </w:pPr>
            <w:r w:rsidRPr="00795FB1">
              <w:rPr>
                <w:lang w:eastAsia="es-CR"/>
              </w:rPr>
              <w:t>277</w:t>
            </w:r>
          </w:p>
        </w:tc>
        <w:tc>
          <w:tcPr>
            <w:tcW w:w="742" w:type="dxa"/>
            <w:tcBorders>
              <w:top w:val="nil"/>
              <w:left w:val="nil"/>
              <w:bottom w:val="nil"/>
              <w:right w:val="nil"/>
            </w:tcBorders>
            <w:shd w:val="clear" w:color="auto" w:fill="auto"/>
            <w:noWrap/>
            <w:vAlign w:val="center"/>
            <w:hideMark/>
          </w:tcPr>
          <w:p w14:paraId="00272391" w14:textId="77777777" w:rsidR="00795FB1" w:rsidRPr="00795FB1" w:rsidRDefault="00795FB1" w:rsidP="00795FB1">
            <w:pPr>
              <w:jc w:val="center"/>
              <w:rPr>
                <w:lang w:eastAsia="es-CR"/>
              </w:rPr>
            </w:pPr>
            <w:r w:rsidRPr="00795FB1">
              <w:rPr>
                <w:lang w:eastAsia="es-CR"/>
              </w:rPr>
              <w:t>407</w:t>
            </w:r>
          </w:p>
        </w:tc>
        <w:tc>
          <w:tcPr>
            <w:tcW w:w="709" w:type="dxa"/>
            <w:tcBorders>
              <w:top w:val="nil"/>
              <w:left w:val="nil"/>
              <w:bottom w:val="nil"/>
              <w:right w:val="nil"/>
            </w:tcBorders>
            <w:shd w:val="clear" w:color="auto" w:fill="auto"/>
            <w:noWrap/>
            <w:vAlign w:val="bottom"/>
            <w:hideMark/>
          </w:tcPr>
          <w:p w14:paraId="788C3389" w14:textId="77777777" w:rsidR="00795FB1" w:rsidRPr="00795FB1" w:rsidRDefault="00795FB1" w:rsidP="00795FB1">
            <w:pPr>
              <w:jc w:val="center"/>
              <w:rPr>
                <w:lang w:eastAsia="es-CR"/>
              </w:rPr>
            </w:pPr>
            <w:r w:rsidRPr="00795FB1">
              <w:rPr>
                <w:lang w:eastAsia="es-CR"/>
              </w:rPr>
              <w:t>409</w:t>
            </w:r>
          </w:p>
        </w:tc>
        <w:tc>
          <w:tcPr>
            <w:tcW w:w="992" w:type="dxa"/>
            <w:tcBorders>
              <w:top w:val="nil"/>
              <w:left w:val="single" w:sz="8" w:space="0" w:color="auto"/>
              <w:bottom w:val="nil"/>
              <w:right w:val="nil"/>
            </w:tcBorders>
            <w:shd w:val="clear" w:color="auto" w:fill="auto"/>
            <w:noWrap/>
            <w:vAlign w:val="center"/>
            <w:hideMark/>
          </w:tcPr>
          <w:p w14:paraId="35A20203" w14:textId="77777777" w:rsidR="00795FB1" w:rsidRPr="00795FB1" w:rsidRDefault="00795FB1" w:rsidP="00795FB1">
            <w:pPr>
              <w:jc w:val="center"/>
              <w:rPr>
                <w:lang w:eastAsia="es-CR"/>
              </w:rPr>
            </w:pPr>
            <w:r w:rsidRPr="00795FB1">
              <w:rPr>
                <w:lang w:eastAsia="es-CR"/>
              </w:rPr>
              <w:t>2</w:t>
            </w:r>
          </w:p>
        </w:tc>
      </w:tr>
      <w:tr w:rsidR="00795FB1" w:rsidRPr="00795FB1" w14:paraId="12DF54BA" w14:textId="77777777" w:rsidTr="00875977">
        <w:trPr>
          <w:trHeight w:val="20"/>
        </w:trPr>
        <w:tc>
          <w:tcPr>
            <w:tcW w:w="5127" w:type="dxa"/>
            <w:tcBorders>
              <w:top w:val="nil"/>
              <w:left w:val="nil"/>
              <w:bottom w:val="nil"/>
              <w:right w:val="single" w:sz="8" w:space="0" w:color="auto"/>
            </w:tcBorders>
            <w:shd w:val="clear" w:color="000000" w:fill="F2F2F2"/>
            <w:noWrap/>
            <w:vAlign w:val="center"/>
            <w:hideMark/>
          </w:tcPr>
          <w:p w14:paraId="1C797B77" w14:textId="77777777" w:rsidR="00795FB1" w:rsidRPr="00795FB1" w:rsidRDefault="00795FB1" w:rsidP="00795FB1">
            <w:pPr>
              <w:rPr>
                <w:lang w:eastAsia="es-CR"/>
              </w:rPr>
            </w:pPr>
            <w:r w:rsidRPr="00795FB1">
              <w:rPr>
                <w:lang w:eastAsia="es-CR"/>
              </w:rPr>
              <w:t>Tribunal del I Circ. Jud de la Zona Atlántica</w:t>
            </w:r>
          </w:p>
        </w:tc>
        <w:tc>
          <w:tcPr>
            <w:tcW w:w="959" w:type="dxa"/>
            <w:tcBorders>
              <w:top w:val="nil"/>
              <w:left w:val="nil"/>
              <w:bottom w:val="nil"/>
              <w:right w:val="nil"/>
            </w:tcBorders>
            <w:shd w:val="clear" w:color="000000" w:fill="F2F2F2"/>
            <w:noWrap/>
            <w:vAlign w:val="center"/>
            <w:hideMark/>
          </w:tcPr>
          <w:p w14:paraId="7B824664" w14:textId="77777777" w:rsidR="00795FB1" w:rsidRPr="00795FB1" w:rsidRDefault="00795FB1" w:rsidP="00795FB1">
            <w:pPr>
              <w:jc w:val="center"/>
              <w:rPr>
                <w:lang w:eastAsia="es-CR"/>
              </w:rPr>
            </w:pPr>
            <w:r w:rsidRPr="00795FB1">
              <w:rPr>
                <w:lang w:eastAsia="es-CR"/>
              </w:rPr>
              <w:t>768</w:t>
            </w:r>
          </w:p>
        </w:tc>
        <w:tc>
          <w:tcPr>
            <w:tcW w:w="742" w:type="dxa"/>
            <w:tcBorders>
              <w:top w:val="nil"/>
              <w:left w:val="nil"/>
              <w:bottom w:val="nil"/>
              <w:right w:val="nil"/>
            </w:tcBorders>
            <w:shd w:val="clear" w:color="000000" w:fill="F2F2F2"/>
            <w:noWrap/>
            <w:vAlign w:val="center"/>
            <w:hideMark/>
          </w:tcPr>
          <w:p w14:paraId="4FD35314" w14:textId="77777777" w:rsidR="00795FB1" w:rsidRPr="00795FB1" w:rsidRDefault="00795FB1" w:rsidP="00795FB1">
            <w:pPr>
              <w:jc w:val="center"/>
              <w:rPr>
                <w:lang w:eastAsia="es-CR"/>
              </w:rPr>
            </w:pPr>
            <w:r w:rsidRPr="00795FB1">
              <w:rPr>
                <w:lang w:eastAsia="es-CR"/>
              </w:rPr>
              <w:t>1 275</w:t>
            </w:r>
          </w:p>
        </w:tc>
        <w:tc>
          <w:tcPr>
            <w:tcW w:w="709" w:type="dxa"/>
            <w:tcBorders>
              <w:top w:val="nil"/>
              <w:left w:val="nil"/>
              <w:bottom w:val="nil"/>
              <w:right w:val="nil"/>
            </w:tcBorders>
            <w:shd w:val="clear" w:color="auto" w:fill="auto"/>
            <w:noWrap/>
            <w:vAlign w:val="bottom"/>
            <w:hideMark/>
          </w:tcPr>
          <w:p w14:paraId="7926FDB4" w14:textId="77777777" w:rsidR="00795FB1" w:rsidRPr="00795FB1" w:rsidRDefault="00795FB1" w:rsidP="00795FB1">
            <w:pPr>
              <w:jc w:val="center"/>
              <w:rPr>
                <w:lang w:eastAsia="es-CR"/>
              </w:rPr>
            </w:pPr>
            <w:r w:rsidRPr="00795FB1">
              <w:rPr>
                <w:lang w:eastAsia="es-CR"/>
              </w:rPr>
              <w:t>1026</w:t>
            </w:r>
          </w:p>
        </w:tc>
        <w:tc>
          <w:tcPr>
            <w:tcW w:w="992" w:type="dxa"/>
            <w:tcBorders>
              <w:top w:val="nil"/>
              <w:left w:val="single" w:sz="8" w:space="0" w:color="auto"/>
              <w:bottom w:val="nil"/>
              <w:right w:val="nil"/>
            </w:tcBorders>
            <w:shd w:val="clear" w:color="auto" w:fill="auto"/>
            <w:noWrap/>
            <w:vAlign w:val="center"/>
            <w:hideMark/>
          </w:tcPr>
          <w:p w14:paraId="67DFE19E" w14:textId="77777777" w:rsidR="00795FB1" w:rsidRPr="00795FB1" w:rsidRDefault="00795FB1" w:rsidP="00795FB1">
            <w:pPr>
              <w:jc w:val="center"/>
              <w:rPr>
                <w:lang w:eastAsia="es-CR"/>
              </w:rPr>
            </w:pPr>
            <w:r w:rsidRPr="00795FB1">
              <w:rPr>
                <w:lang w:eastAsia="es-CR"/>
              </w:rPr>
              <w:t>-249</w:t>
            </w:r>
          </w:p>
        </w:tc>
      </w:tr>
      <w:tr w:rsidR="00795FB1" w:rsidRPr="00795FB1" w14:paraId="40986455" w14:textId="77777777" w:rsidTr="00875977">
        <w:trPr>
          <w:trHeight w:val="20"/>
        </w:trPr>
        <w:tc>
          <w:tcPr>
            <w:tcW w:w="5127" w:type="dxa"/>
            <w:tcBorders>
              <w:top w:val="nil"/>
              <w:left w:val="nil"/>
              <w:bottom w:val="nil"/>
              <w:right w:val="single" w:sz="8" w:space="0" w:color="auto"/>
            </w:tcBorders>
            <w:shd w:val="clear" w:color="000000" w:fill="F2F2F2"/>
            <w:noWrap/>
            <w:vAlign w:val="center"/>
            <w:hideMark/>
          </w:tcPr>
          <w:p w14:paraId="1CC20D62" w14:textId="77777777" w:rsidR="00795FB1" w:rsidRPr="00795FB1" w:rsidRDefault="00795FB1" w:rsidP="00795FB1">
            <w:pPr>
              <w:rPr>
                <w:lang w:eastAsia="es-CR"/>
              </w:rPr>
            </w:pPr>
            <w:r w:rsidRPr="00795FB1">
              <w:rPr>
                <w:lang w:eastAsia="es-CR"/>
              </w:rPr>
              <w:t>Tribunal del II Circ. Jud de la Zona Atlántica</w:t>
            </w:r>
          </w:p>
        </w:tc>
        <w:tc>
          <w:tcPr>
            <w:tcW w:w="959" w:type="dxa"/>
            <w:tcBorders>
              <w:top w:val="nil"/>
              <w:left w:val="nil"/>
              <w:bottom w:val="nil"/>
              <w:right w:val="nil"/>
            </w:tcBorders>
            <w:shd w:val="clear" w:color="000000" w:fill="F2F2F2"/>
            <w:noWrap/>
            <w:vAlign w:val="center"/>
            <w:hideMark/>
          </w:tcPr>
          <w:p w14:paraId="5B8829B7" w14:textId="77777777" w:rsidR="00795FB1" w:rsidRPr="00795FB1" w:rsidRDefault="00795FB1" w:rsidP="00795FB1">
            <w:pPr>
              <w:jc w:val="center"/>
              <w:rPr>
                <w:lang w:eastAsia="es-CR"/>
              </w:rPr>
            </w:pPr>
            <w:r w:rsidRPr="00795FB1">
              <w:rPr>
                <w:lang w:eastAsia="es-CR"/>
              </w:rPr>
              <w:t>626</w:t>
            </w:r>
          </w:p>
        </w:tc>
        <w:tc>
          <w:tcPr>
            <w:tcW w:w="742" w:type="dxa"/>
            <w:tcBorders>
              <w:top w:val="nil"/>
              <w:left w:val="nil"/>
              <w:bottom w:val="nil"/>
              <w:right w:val="nil"/>
            </w:tcBorders>
            <w:shd w:val="clear" w:color="000000" w:fill="F2F2F2"/>
            <w:noWrap/>
            <w:vAlign w:val="center"/>
            <w:hideMark/>
          </w:tcPr>
          <w:p w14:paraId="11B52567" w14:textId="77777777" w:rsidR="00795FB1" w:rsidRPr="00795FB1" w:rsidRDefault="00795FB1" w:rsidP="00795FB1">
            <w:pPr>
              <w:jc w:val="center"/>
              <w:rPr>
                <w:lang w:eastAsia="es-CR"/>
              </w:rPr>
            </w:pPr>
            <w:r w:rsidRPr="00795FB1">
              <w:rPr>
                <w:lang w:eastAsia="es-CR"/>
              </w:rPr>
              <w:t>661</w:t>
            </w:r>
          </w:p>
        </w:tc>
        <w:tc>
          <w:tcPr>
            <w:tcW w:w="709" w:type="dxa"/>
            <w:tcBorders>
              <w:top w:val="nil"/>
              <w:left w:val="nil"/>
              <w:bottom w:val="nil"/>
              <w:right w:val="nil"/>
            </w:tcBorders>
            <w:shd w:val="clear" w:color="auto" w:fill="auto"/>
            <w:noWrap/>
            <w:vAlign w:val="bottom"/>
            <w:hideMark/>
          </w:tcPr>
          <w:p w14:paraId="6D68A4AD" w14:textId="77777777" w:rsidR="00795FB1" w:rsidRPr="00795FB1" w:rsidRDefault="00795FB1" w:rsidP="00795FB1">
            <w:pPr>
              <w:jc w:val="center"/>
              <w:rPr>
                <w:lang w:eastAsia="es-CR"/>
              </w:rPr>
            </w:pPr>
            <w:r w:rsidRPr="00795FB1">
              <w:rPr>
                <w:lang w:eastAsia="es-CR"/>
              </w:rPr>
              <w:t>390</w:t>
            </w:r>
          </w:p>
        </w:tc>
        <w:tc>
          <w:tcPr>
            <w:tcW w:w="992" w:type="dxa"/>
            <w:tcBorders>
              <w:top w:val="nil"/>
              <w:left w:val="single" w:sz="8" w:space="0" w:color="auto"/>
              <w:bottom w:val="nil"/>
              <w:right w:val="nil"/>
            </w:tcBorders>
            <w:shd w:val="clear" w:color="auto" w:fill="auto"/>
            <w:noWrap/>
            <w:vAlign w:val="center"/>
            <w:hideMark/>
          </w:tcPr>
          <w:p w14:paraId="62826CE4" w14:textId="77777777" w:rsidR="00795FB1" w:rsidRPr="00795FB1" w:rsidRDefault="00795FB1" w:rsidP="00795FB1">
            <w:pPr>
              <w:jc w:val="center"/>
              <w:rPr>
                <w:lang w:eastAsia="es-CR"/>
              </w:rPr>
            </w:pPr>
            <w:r w:rsidRPr="00795FB1">
              <w:rPr>
                <w:lang w:eastAsia="es-CR"/>
              </w:rPr>
              <w:t>-271</w:t>
            </w:r>
          </w:p>
        </w:tc>
      </w:tr>
      <w:tr w:rsidR="00795FB1" w:rsidRPr="00795FB1" w14:paraId="66AB7256" w14:textId="77777777" w:rsidTr="00875977">
        <w:trPr>
          <w:trHeight w:val="20"/>
        </w:trPr>
        <w:tc>
          <w:tcPr>
            <w:tcW w:w="5127" w:type="dxa"/>
            <w:tcBorders>
              <w:top w:val="nil"/>
              <w:left w:val="nil"/>
              <w:bottom w:val="nil"/>
              <w:right w:val="single" w:sz="8" w:space="0" w:color="auto"/>
            </w:tcBorders>
            <w:shd w:val="clear" w:color="000000" w:fill="F2F2F2"/>
            <w:noWrap/>
            <w:vAlign w:val="center"/>
            <w:hideMark/>
          </w:tcPr>
          <w:p w14:paraId="314DF43C" w14:textId="77777777" w:rsidR="00795FB1" w:rsidRPr="00795FB1" w:rsidRDefault="00795FB1" w:rsidP="00795FB1">
            <w:pPr>
              <w:rPr>
                <w:lang w:eastAsia="es-CR"/>
              </w:rPr>
            </w:pPr>
            <w:r w:rsidRPr="00795FB1">
              <w:rPr>
                <w:lang w:eastAsia="es-CR"/>
              </w:rPr>
              <w:t>Tribunal del II Circ. Jud de la Zona Atlántica, sede Siquirres</w:t>
            </w:r>
          </w:p>
        </w:tc>
        <w:tc>
          <w:tcPr>
            <w:tcW w:w="959" w:type="dxa"/>
            <w:tcBorders>
              <w:top w:val="nil"/>
              <w:left w:val="nil"/>
              <w:bottom w:val="nil"/>
              <w:right w:val="nil"/>
            </w:tcBorders>
            <w:shd w:val="clear" w:color="000000" w:fill="F2F2F2"/>
            <w:noWrap/>
            <w:vAlign w:val="center"/>
            <w:hideMark/>
          </w:tcPr>
          <w:p w14:paraId="169F7618" w14:textId="77777777" w:rsidR="00795FB1" w:rsidRPr="00795FB1" w:rsidRDefault="00795FB1" w:rsidP="00795FB1">
            <w:pPr>
              <w:jc w:val="center"/>
              <w:rPr>
                <w:lang w:eastAsia="es-CR"/>
              </w:rPr>
            </w:pPr>
            <w:r w:rsidRPr="00795FB1">
              <w:rPr>
                <w:lang w:eastAsia="es-CR"/>
              </w:rPr>
              <w:t>509</w:t>
            </w:r>
          </w:p>
        </w:tc>
        <w:tc>
          <w:tcPr>
            <w:tcW w:w="742" w:type="dxa"/>
            <w:tcBorders>
              <w:top w:val="nil"/>
              <w:left w:val="nil"/>
              <w:bottom w:val="nil"/>
              <w:right w:val="nil"/>
            </w:tcBorders>
            <w:shd w:val="clear" w:color="000000" w:fill="F2F2F2"/>
            <w:noWrap/>
            <w:vAlign w:val="center"/>
            <w:hideMark/>
          </w:tcPr>
          <w:p w14:paraId="7E823774" w14:textId="77777777" w:rsidR="00795FB1" w:rsidRPr="00795FB1" w:rsidRDefault="00795FB1" w:rsidP="00795FB1">
            <w:pPr>
              <w:jc w:val="center"/>
              <w:rPr>
                <w:lang w:eastAsia="es-CR"/>
              </w:rPr>
            </w:pPr>
            <w:r w:rsidRPr="00795FB1">
              <w:rPr>
                <w:lang w:eastAsia="es-CR"/>
              </w:rPr>
              <w:t>302</w:t>
            </w:r>
          </w:p>
        </w:tc>
        <w:tc>
          <w:tcPr>
            <w:tcW w:w="709" w:type="dxa"/>
            <w:tcBorders>
              <w:top w:val="nil"/>
              <w:left w:val="nil"/>
              <w:bottom w:val="nil"/>
              <w:right w:val="nil"/>
            </w:tcBorders>
            <w:shd w:val="clear" w:color="auto" w:fill="auto"/>
            <w:noWrap/>
            <w:vAlign w:val="bottom"/>
            <w:hideMark/>
          </w:tcPr>
          <w:p w14:paraId="64965AF1" w14:textId="77777777" w:rsidR="00795FB1" w:rsidRPr="00795FB1" w:rsidRDefault="00795FB1" w:rsidP="00795FB1">
            <w:pPr>
              <w:jc w:val="center"/>
              <w:rPr>
                <w:lang w:eastAsia="es-CR"/>
              </w:rPr>
            </w:pPr>
            <w:r w:rsidRPr="00795FB1">
              <w:rPr>
                <w:lang w:eastAsia="es-CR"/>
              </w:rPr>
              <w:t>262</w:t>
            </w:r>
          </w:p>
        </w:tc>
        <w:tc>
          <w:tcPr>
            <w:tcW w:w="992" w:type="dxa"/>
            <w:tcBorders>
              <w:top w:val="nil"/>
              <w:left w:val="single" w:sz="8" w:space="0" w:color="auto"/>
              <w:bottom w:val="nil"/>
              <w:right w:val="nil"/>
            </w:tcBorders>
            <w:shd w:val="clear" w:color="auto" w:fill="auto"/>
            <w:noWrap/>
            <w:vAlign w:val="center"/>
            <w:hideMark/>
          </w:tcPr>
          <w:p w14:paraId="772BCEDA" w14:textId="77777777" w:rsidR="00795FB1" w:rsidRPr="00795FB1" w:rsidRDefault="00795FB1" w:rsidP="00795FB1">
            <w:pPr>
              <w:jc w:val="center"/>
              <w:rPr>
                <w:lang w:eastAsia="es-CR"/>
              </w:rPr>
            </w:pPr>
            <w:r w:rsidRPr="00795FB1">
              <w:rPr>
                <w:lang w:eastAsia="es-CR"/>
              </w:rPr>
              <w:t>-40</w:t>
            </w:r>
          </w:p>
        </w:tc>
      </w:tr>
      <w:tr w:rsidR="00795FB1" w:rsidRPr="00795FB1" w14:paraId="04DC0FAF" w14:textId="77777777" w:rsidTr="00875977">
        <w:trPr>
          <w:trHeight w:val="20"/>
        </w:trPr>
        <w:tc>
          <w:tcPr>
            <w:tcW w:w="8529" w:type="dxa"/>
            <w:gridSpan w:val="5"/>
            <w:tcBorders>
              <w:top w:val="single" w:sz="8" w:space="0" w:color="auto"/>
              <w:left w:val="nil"/>
              <w:bottom w:val="nil"/>
              <w:right w:val="nil"/>
            </w:tcBorders>
            <w:shd w:val="clear" w:color="auto" w:fill="auto"/>
            <w:noWrap/>
            <w:vAlign w:val="bottom"/>
            <w:hideMark/>
          </w:tcPr>
          <w:p w14:paraId="5A4E31DF"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09524D9F" w14:textId="77777777" w:rsidR="00795FB1" w:rsidRPr="00795FB1" w:rsidRDefault="00795FB1" w:rsidP="00795FB1"/>
    <w:p w14:paraId="6B74CEFA" w14:textId="13C5DB58" w:rsidR="00795FB1" w:rsidRPr="00795FB1" w:rsidRDefault="00795FB1" w:rsidP="00795FB1">
      <w:pPr>
        <w:ind w:left="851" w:right="851" w:firstLine="709"/>
        <w:jc w:val="both"/>
      </w:pPr>
      <w:r w:rsidRPr="00795FB1">
        <w:t xml:space="preserve">En lo que respecta a las secciones de flagrancia, le ingresaron 8 109 asuntos, 203 expedientes más que el año anterior, de tal manera que de los 14 tribunales de flagrancia ocho aumentan la cantidad de asuntos entrados, resaltando la sección de Flagrancia de Limón y el de San Ramón (este último no </w:t>
      </w:r>
      <w:r w:rsidRPr="00795FB1">
        <w:lastRenderedPageBreak/>
        <w:t xml:space="preserve">ha sido abordado por el Proyecto de Mejora Integral en Materia Penal) con 241 y 123 en su orden.  </w:t>
      </w:r>
    </w:p>
    <w:tbl>
      <w:tblPr>
        <w:tblpPr w:leftFromText="141" w:rightFromText="141" w:vertAnchor="text" w:horzAnchor="margin" w:tblpXSpec="center" w:tblpY="186"/>
        <w:tblW w:w="9498" w:type="dxa"/>
        <w:tblLayout w:type="fixed"/>
        <w:tblCellMar>
          <w:left w:w="70" w:type="dxa"/>
          <w:right w:w="70" w:type="dxa"/>
        </w:tblCellMar>
        <w:tblLook w:val="04A0" w:firstRow="1" w:lastRow="0" w:firstColumn="1" w:lastColumn="0" w:noHBand="0" w:noVBand="1"/>
      </w:tblPr>
      <w:tblGrid>
        <w:gridCol w:w="6379"/>
        <w:gridCol w:w="709"/>
        <w:gridCol w:w="709"/>
        <w:gridCol w:w="708"/>
        <w:gridCol w:w="993"/>
      </w:tblGrid>
      <w:tr w:rsidR="00795FB1" w:rsidRPr="00795FB1" w14:paraId="42CAFFB0" w14:textId="77777777" w:rsidTr="00875977">
        <w:trPr>
          <w:trHeight w:val="290"/>
        </w:trPr>
        <w:tc>
          <w:tcPr>
            <w:tcW w:w="9498" w:type="dxa"/>
            <w:gridSpan w:val="5"/>
            <w:tcBorders>
              <w:top w:val="nil"/>
              <w:left w:val="nil"/>
              <w:bottom w:val="nil"/>
              <w:right w:val="nil"/>
            </w:tcBorders>
            <w:shd w:val="clear" w:color="auto" w:fill="auto"/>
            <w:noWrap/>
            <w:vAlign w:val="center"/>
            <w:hideMark/>
          </w:tcPr>
          <w:p w14:paraId="7B3531F8" w14:textId="77777777" w:rsidR="00795FB1" w:rsidRPr="00795FB1" w:rsidRDefault="00795FB1" w:rsidP="00795FB1">
            <w:pPr>
              <w:jc w:val="center"/>
              <w:rPr>
                <w:b/>
                <w:bCs/>
                <w:lang w:eastAsia="es-CR"/>
              </w:rPr>
            </w:pPr>
            <w:r w:rsidRPr="00795FB1">
              <w:rPr>
                <w:b/>
                <w:bCs/>
                <w:lang w:eastAsia="es-CR"/>
              </w:rPr>
              <w:t>Cuadro 3.7</w:t>
            </w:r>
          </w:p>
        </w:tc>
      </w:tr>
      <w:tr w:rsidR="00795FB1" w:rsidRPr="00795FB1" w14:paraId="5C49072B" w14:textId="77777777" w:rsidTr="00875977">
        <w:trPr>
          <w:trHeight w:val="290"/>
        </w:trPr>
        <w:tc>
          <w:tcPr>
            <w:tcW w:w="9498" w:type="dxa"/>
            <w:gridSpan w:val="5"/>
            <w:tcBorders>
              <w:top w:val="nil"/>
              <w:left w:val="nil"/>
              <w:bottom w:val="nil"/>
              <w:right w:val="nil"/>
            </w:tcBorders>
            <w:shd w:val="clear" w:color="auto" w:fill="auto"/>
            <w:noWrap/>
            <w:vAlign w:val="center"/>
            <w:hideMark/>
          </w:tcPr>
          <w:p w14:paraId="00BFE1E0" w14:textId="77777777" w:rsidR="00795FB1" w:rsidRPr="00795FB1" w:rsidRDefault="00795FB1" w:rsidP="00795FB1">
            <w:pPr>
              <w:jc w:val="center"/>
              <w:rPr>
                <w:b/>
                <w:bCs/>
                <w:lang w:eastAsia="es-CR"/>
              </w:rPr>
            </w:pPr>
            <w:r w:rsidRPr="00795FB1">
              <w:rPr>
                <w:b/>
                <w:bCs/>
                <w:lang w:eastAsia="es-CR"/>
              </w:rPr>
              <w:t>Casos entrados en los tribunales penales (flagrancia)</w:t>
            </w:r>
          </w:p>
        </w:tc>
      </w:tr>
      <w:tr w:rsidR="00795FB1" w:rsidRPr="00795FB1" w14:paraId="6AB25CBD" w14:textId="77777777" w:rsidTr="00875977">
        <w:trPr>
          <w:trHeight w:val="300"/>
        </w:trPr>
        <w:tc>
          <w:tcPr>
            <w:tcW w:w="9498" w:type="dxa"/>
            <w:gridSpan w:val="5"/>
            <w:tcBorders>
              <w:top w:val="nil"/>
              <w:left w:val="nil"/>
              <w:bottom w:val="single" w:sz="8" w:space="0" w:color="auto"/>
              <w:right w:val="nil"/>
            </w:tcBorders>
            <w:shd w:val="clear" w:color="auto" w:fill="auto"/>
            <w:noWrap/>
            <w:vAlign w:val="bottom"/>
            <w:hideMark/>
          </w:tcPr>
          <w:p w14:paraId="78A4F0AF" w14:textId="77777777" w:rsidR="00795FB1" w:rsidRPr="00795FB1" w:rsidRDefault="00795FB1" w:rsidP="00795FB1">
            <w:pPr>
              <w:jc w:val="center"/>
              <w:rPr>
                <w:b/>
                <w:bCs/>
                <w:lang w:eastAsia="es-CR"/>
              </w:rPr>
            </w:pPr>
            <w:r w:rsidRPr="00795FB1">
              <w:rPr>
                <w:b/>
                <w:bCs/>
                <w:lang w:eastAsia="es-CR"/>
              </w:rPr>
              <w:t>Periodo: 2018-2020</w:t>
            </w:r>
          </w:p>
        </w:tc>
      </w:tr>
      <w:tr w:rsidR="00795FB1" w:rsidRPr="00795FB1" w14:paraId="35DFCBB7" w14:textId="77777777" w:rsidTr="00875977">
        <w:trPr>
          <w:trHeight w:val="659"/>
        </w:trPr>
        <w:tc>
          <w:tcPr>
            <w:tcW w:w="6379" w:type="dxa"/>
            <w:tcBorders>
              <w:top w:val="nil"/>
              <w:left w:val="nil"/>
              <w:bottom w:val="single" w:sz="8" w:space="0" w:color="auto"/>
              <w:right w:val="single" w:sz="8" w:space="0" w:color="auto"/>
            </w:tcBorders>
            <w:shd w:val="clear" w:color="auto" w:fill="auto"/>
            <w:vAlign w:val="center"/>
            <w:hideMark/>
          </w:tcPr>
          <w:p w14:paraId="579C9F8B" w14:textId="77777777" w:rsidR="00795FB1" w:rsidRPr="00795FB1" w:rsidRDefault="00795FB1" w:rsidP="00795FB1">
            <w:pPr>
              <w:jc w:val="center"/>
              <w:rPr>
                <w:b/>
                <w:bCs/>
                <w:lang w:eastAsia="es-CR"/>
              </w:rPr>
            </w:pPr>
            <w:r w:rsidRPr="00795FB1">
              <w:rPr>
                <w:b/>
                <w:bCs/>
                <w:lang w:eastAsia="es-CR"/>
              </w:rPr>
              <w:t xml:space="preserve">Tribunales penales (flagrancia) </w:t>
            </w:r>
          </w:p>
        </w:tc>
        <w:tc>
          <w:tcPr>
            <w:tcW w:w="709" w:type="dxa"/>
            <w:tcBorders>
              <w:top w:val="nil"/>
              <w:left w:val="nil"/>
              <w:bottom w:val="single" w:sz="8" w:space="0" w:color="auto"/>
              <w:right w:val="nil"/>
            </w:tcBorders>
            <w:shd w:val="clear" w:color="auto" w:fill="auto"/>
            <w:noWrap/>
            <w:vAlign w:val="center"/>
            <w:hideMark/>
          </w:tcPr>
          <w:p w14:paraId="2EA16C04" w14:textId="77777777" w:rsidR="00795FB1" w:rsidRPr="00795FB1" w:rsidRDefault="00795FB1" w:rsidP="00795FB1">
            <w:pPr>
              <w:jc w:val="center"/>
              <w:rPr>
                <w:b/>
                <w:bCs/>
                <w:lang w:eastAsia="es-CR"/>
              </w:rPr>
            </w:pPr>
            <w:r w:rsidRPr="00795FB1">
              <w:rPr>
                <w:b/>
                <w:bCs/>
                <w:lang w:eastAsia="es-CR"/>
              </w:rPr>
              <w:t>2018</w:t>
            </w:r>
          </w:p>
        </w:tc>
        <w:tc>
          <w:tcPr>
            <w:tcW w:w="709" w:type="dxa"/>
            <w:tcBorders>
              <w:top w:val="nil"/>
              <w:left w:val="nil"/>
              <w:bottom w:val="single" w:sz="8" w:space="0" w:color="auto"/>
              <w:right w:val="nil"/>
            </w:tcBorders>
            <w:shd w:val="clear" w:color="auto" w:fill="auto"/>
            <w:noWrap/>
            <w:vAlign w:val="center"/>
            <w:hideMark/>
          </w:tcPr>
          <w:p w14:paraId="01B9AB1A" w14:textId="77777777" w:rsidR="00795FB1" w:rsidRPr="00795FB1" w:rsidRDefault="00795FB1" w:rsidP="00795FB1">
            <w:pPr>
              <w:jc w:val="center"/>
              <w:rPr>
                <w:b/>
                <w:bCs/>
                <w:lang w:eastAsia="es-CR"/>
              </w:rPr>
            </w:pPr>
            <w:r w:rsidRPr="00795FB1">
              <w:rPr>
                <w:b/>
                <w:bCs/>
                <w:lang w:eastAsia="es-CR"/>
              </w:rPr>
              <w:t>2019</w:t>
            </w:r>
          </w:p>
        </w:tc>
        <w:tc>
          <w:tcPr>
            <w:tcW w:w="708" w:type="dxa"/>
            <w:tcBorders>
              <w:top w:val="nil"/>
              <w:left w:val="nil"/>
              <w:bottom w:val="single" w:sz="8" w:space="0" w:color="auto"/>
              <w:right w:val="single" w:sz="8" w:space="0" w:color="auto"/>
            </w:tcBorders>
            <w:shd w:val="clear" w:color="auto" w:fill="auto"/>
            <w:noWrap/>
            <w:vAlign w:val="center"/>
            <w:hideMark/>
          </w:tcPr>
          <w:p w14:paraId="4AE5A929" w14:textId="77777777" w:rsidR="00795FB1" w:rsidRPr="00795FB1" w:rsidRDefault="00795FB1" w:rsidP="00795FB1">
            <w:pPr>
              <w:jc w:val="center"/>
              <w:rPr>
                <w:b/>
                <w:bCs/>
                <w:lang w:eastAsia="es-CR"/>
              </w:rPr>
            </w:pPr>
            <w:r w:rsidRPr="00795FB1">
              <w:rPr>
                <w:b/>
                <w:bCs/>
                <w:lang w:eastAsia="es-CR"/>
              </w:rPr>
              <w:t>2020</w:t>
            </w:r>
          </w:p>
        </w:tc>
        <w:tc>
          <w:tcPr>
            <w:tcW w:w="993" w:type="dxa"/>
            <w:tcBorders>
              <w:top w:val="nil"/>
              <w:left w:val="nil"/>
              <w:bottom w:val="single" w:sz="8" w:space="0" w:color="auto"/>
              <w:right w:val="nil"/>
            </w:tcBorders>
            <w:shd w:val="clear" w:color="auto" w:fill="auto"/>
            <w:vAlign w:val="center"/>
            <w:hideMark/>
          </w:tcPr>
          <w:p w14:paraId="679763E2" w14:textId="77777777" w:rsidR="00795FB1" w:rsidRPr="00795FB1" w:rsidRDefault="00795FB1" w:rsidP="00795FB1">
            <w:pPr>
              <w:jc w:val="center"/>
              <w:rPr>
                <w:b/>
                <w:bCs/>
                <w:lang w:eastAsia="es-CR"/>
              </w:rPr>
            </w:pPr>
            <w:r w:rsidRPr="00795FB1">
              <w:rPr>
                <w:b/>
                <w:bCs/>
                <w:lang w:eastAsia="es-CR"/>
              </w:rPr>
              <w:t>Variación absoluta</w:t>
            </w:r>
          </w:p>
        </w:tc>
      </w:tr>
      <w:tr w:rsidR="00795FB1" w:rsidRPr="00795FB1" w14:paraId="3B24293E" w14:textId="77777777" w:rsidTr="00875977">
        <w:trPr>
          <w:trHeight w:val="290"/>
        </w:trPr>
        <w:tc>
          <w:tcPr>
            <w:tcW w:w="6379" w:type="dxa"/>
            <w:tcBorders>
              <w:top w:val="nil"/>
              <w:left w:val="nil"/>
              <w:bottom w:val="nil"/>
              <w:right w:val="single" w:sz="8" w:space="0" w:color="auto"/>
            </w:tcBorders>
            <w:shd w:val="clear" w:color="auto" w:fill="auto"/>
            <w:noWrap/>
            <w:vAlign w:val="center"/>
            <w:hideMark/>
          </w:tcPr>
          <w:p w14:paraId="6596F38F" w14:textId="77777777" w:rsidR="00795FB1" w:rsidRPr="00795FB1" w:rsidRDefault="00795FB1" w:rsidP="00795FB1">
            <w:pPr>
              <w:jc w:val="center"/>
              <w:rPr>
                <w:lang w:eastAsia="es-CR"/>
              </w:rPr>
            </w:pPr>
            <w:r w:rsidRPr="00795FB1">
              <w:rPr>
                <w:lang w:eastAsia="es-CR"/>
              </w:rPr>
              <w:t> </w:t>
            </w:r>
          </w:p>
        </w:tc>
        <w:tc>
          <w:tcPr>
            <w:tcW w:w="709" w:type="dxa"/>
            <w:tcBorders>
              <w:top w:val="nil"/>
              <w:left w:val="nil"/>
              <w:bottom w:val="nil"/>
              <w:right w:val="nil"/>
            </w:tcBorders>
            <w:shd w:val="clear" w:color="auto" w:fill="auto"/>
            <w:noWrap/>
            <w:vAlign w:val="center"/>
            <w:hideMark/>
          </w:tcPr>
          <w:p w14:paraId="6B0AAB1C" w14:textId="77777777" w:rsidR="00795FB1" w:rsidRPr="00795FB1" w:rsidRDefault="00795FB1" w:rsidP="00795FB1">
            <w:pPr>
              <w:jc w:val="center"/>
              <w:rPr>
                <w:lang w:eastAsia="es-CR"/>
              </w:rPr>
            </w:pPr>
          </w:p>
        </w:tc>
        <w:tc>
          <w:tcPr>
            <w:tcW w:w="709" w:type="dxa"/>
            <w:tcBorders>
              <w:top w:val="nil"/>
              <w:left w:val="nil"/>
              <w:bottom w:val="nil"/>
              <w:right w:val="nil"/>
            </w:tcBorders>
            <w:shd w:val="clear" w:color="auto" w:fill="auto"/>
            <w:noWrap/>
            <w:vAlign w:val="center"/>
            <w:hideMark/>
          </w:tcPr>
          <w:p w14:paraId="13533C2C" w14:textId="77777777" w:rsidR="00795FB1" w:rsidRPr="00795FB1" w:rsidRDefault="00795FB1" w:rsidP="00795FB1">
            <w:pPr>
              <w:jc w:val="center"/>
              <w:rPr>
                <w:lang w:eastAsia="es-CR"/>
              </w:rPr>
            </w:pPr>
          </w:p>
        </w:tc>
        <w:tc>
          <w:tcPr>
            <w:tcW w:w="708" w:type="dxa"/>
            <w:tcBorders>
              <w:top w:val="nil"/>
              <w:left w:val="nil"/>
              <w:bottom w:val="nil"/>
              <w:right w:val="single" w:sz="8" w:space="0" w:color="auto"/>
            </w:tcBorders>
            <w:shd w:val="clear" w:color="auto" w:fill="auto"/>
            <w:noWrap/>
            <w:vAlign w:val="center"/>
            <w:hideMark/>
          </w:tcPr>
          <w:p w14:paraId="7B382625" w14:textId="77777777" w:rsidR="00795FB1" w:rsidRPr="00795FB1" w:rsidRDefault="00795FB1" w:rsidP="00795FB1">
            <w:pPr>
              <w:jc w:val="center"/>
              <w:rPr>
                <w:lang w:eastAsia="es-CR"/>
              </w:rPr>
            </w:pPr>
            <w:r w:rsidRPr="00795FB1">
              <w:rPr>
                <w:lang w:eastAsia="es-CR"/>
              </w:rPr>
              <w:t> </w:t>
            </w:r>
          </w:p>
        </w:tc>
        <w:tc>
          <w:tcPr>
            <w:tcW w:w="993" w:type="dxa"/>
            <w:tcBorders>
              <w:top w:val="nil"/>
              <w:left w:val="nil"/>
              <w:bottom w:val="nil"/>
              <w:right w:val="nil"/>
            </w:tcBorders>
            <w:shd w:val="clear" w:color="auto" w:fill="auto"/>
            <w:noWrap/>
            <w:vAlign w:val="center"/>
            <w:hideMark/>
          </w:tcPr>
          <w:p w14:paraId="341C4231" w14:textId="77777777" w:rsidR="00795FB1" w:rsidRPr="00795FB1" w:rsidRDefault="00795FB1" w:rsidP="00795FB1">
            <w:pPr>
              <w:jc w:val="center"/>
              <w:rPr>
                <w:lang w:eastAsia="es-CR"/>
              </w:rPr>
            </w:pPr>
          </w:p>
        </w:tc>
      </w:tr>
      <w:tr w:rsidR="00795FB1" w:rsidRPr="00795FB1" w14:paraId="41022048" w14:textId="77777777" w:rsidTr="00875977">
        <w:trPr>
          <w:trHeight w:val="290"/>
        </w:trPr>
        <w:tc>
          <w:tcPr>
            <w:tcW w:w="6379" w:type="dxa"/>
            <w:tcBorders>
              <w:top w:val="nil"/>
              <w:left w:val="nil"/>
              <w:bottom w:val="nil"/>
              <w:right w:val="single" w:sz="8" w:space="0" w:color="auto"/>
            </w:tcBorders>
            <w:shd w:val="clear" w:color="000000" w:fill="FFFFFF"/>
            <w:noWrap/>
            <w:vAlign w:val="center"/>
            <w:hideMark/>
          </w:tcPr>
          <w:p w14:paraId="754F0863" w14:textId="77777777" w:rsidR="00795FB1" w:rsidRPr="00795FB1" w:rsidRDefault="00795FB1" w:rsidP="00795FB1">
            <w:pPr>
              <w:jc w:val="center"/>
              <w:rPr>
                <w:b/>
                <w:bCs/>
                <w:lang w:eastAsia="es-CR"/>
              </w:rPr>
            </w:pPr>
            <w:r w:rsidRPr="00795FB1">
              <w:rPr>
                <w:b/>
                <w:bCs/>
                <w:lang w:eastAsia="es-CR"/>
              </w:rPr>
              <w:t>Total</w:t>
            </w:r>
          </w:p>
        </w:tc>
        <w:tc>
          <w:tcPr>
            <w:tcW w:w="709" w:type="dxa"/>
            <w:tcBorders>
              <w:top w:val="nil"/>
              <w:left w:val="nil"/>
              <w:bottom w:val="nil"/>
              <w:right w:val="nil"/>
            </w:tcBorders>
            <w:shd w:val="clear" w:color="000000" w:fill="FFFFFF"/>
            <w:noWrap/>
            <w:vAlign w:val="center"/>
            <w:hideMark/>
          </w:tcPr>
          <w:p w14:paraId="7401A823" w14:textId="77777777" w:rsidR="00795FB1" w:rsidRPr="00795FB1" w:rsidRDefault="00795FB1" w:rsidP="00795FB1">
            <w:pPr>
              <w:jc w:val="right"/>
              <w:rPr>
                <w:b/>
                <w:bCs/>
                <w:lang w:eastAsia="es-CR"/>
              </w:rPr>
            </w:pPr>
            <w:r w:rsidRPr="00795FB1">
              <w:rPr>
                <w:b/>
                <w:bCs/>
                <w:lang w:eastAsia="es-CR"/>
              </w:rPr>
              <w:t>8 217</w:t>
            </w:r>
          </w:p>
        </w:tc>
        <w:tc>
          <w:tcPr>
            <w:tcW w:w="709" w:type="dxa"/>
            <w:tcBorders>
              <w:top w:val="nil"/>
              <w:left w:val="nil"/>
              <w:bottom w:val="nil"/>
              <w:right w:val="nil"/>
            </w:tcBorders>
            <w:shd w:val="clear" w:color="000000" w:fill="FFFFFF"/>
            <w:noWrap/>
            <w:vAlign w:val="center"/>
            <w:hideMark/>
          </w:tcPr>
          <w:p w14:paraId="7E9C2F63" w14:textId="77777777" w:rsidR="00795FB1" w:rsidRPr="00795FB1" w:rsidRDefault="00795FB1" w:rsidP="00795FB1">
            <w:pPr>
              <w:jc w:val="right"/>
              <w:rPr>
                <w:b/>
                <w:bCs/>
                <w:lang w:eastAsia="es-CR"/>
              </w:rPr>
            </w:pPr>
            <w:r w:rsidRPr="00795FB1">
              <w:rPr>
                <w:b/>
                <w:bCs/>
                <w:lang w:eastAsia="es-CR"/>
              </w:rPr>
              <w:t>7 879</w:t>
            </w:r>
          </w:p>
        </w:tc>
        <w:tc>
          <w:tcPr>
            <w:tcW w:w="708" w:type="dxa"/>
            <w:tcBorders>
              <w:top w:val="nil"/>
              <w:left w:val="nil"/>
              <w:bottom w:val="nil"/>
              <w:right w:val="single" w:sz="8" w:space="0" w:color="auto"/>
            </w:tcBorders>
            <w:shd w:val="clear" w:color="000000" w:fill="FFFFFF"/>
            <w:noWrap/>
            <w:vAlign w:val="center"/>
            <w:hideMark/>
          </w:tcPr>
          <w:p w14:paraId="48D2DFBA" w14:textId="77777777" w:rsidR="00795FB1" w:rsidRPr="00795FB1" w:rsidRDefault="00795FB1" w:rsidP="00795FB1">
            <w:pPr>
              <w:jc w:val="right"/>
              <w:rPr>
                <w:b/>
                <w:bCs/>
                <w:lang w:eastAsia="es-CR"/>
              </w:rPr>
            </w:pPr>
            <w:r w:rsidRPr="00795FB1">
              <w:rPr>
                <w:b/>
                <w:bCs/>
                <w:lang w:eastAsia="es-CR"/>
              </w:rPr>
              <w:t>8 109</w:t>
            </w:r>
          </w:p>
        </w:tc>
        <w:tc>
          <w:tcPr>
            <w:tcW w:w="993" w:type="dxa"/>
            <w:tcBorders>
              <w:top w:val="nil"/>
              <w:left w:val="nil"/>
              <w:bottom w:val="nil"/>
              <w:right w:val="nil"/>
            </w:tcBorders>
            <w:shd w:val="clear" w:color="000000" w:fill="FFFFFF"/>
            <w:noWrap/>
            <w:vAlign w:val="center"/>
            <w:hideMark/>
          </w:tcPr>
          <w:p w14:paraId="5CDDB8A9" w14:textId="77777777" w:rsidR="00795FB1" w:rsidRPr="00795FB1" w:rsidRDefault="00795FB1" w:rsidP="00795FB1">
            <w:pPr>
              <w:jc w:val="center"/>
              <w:rPr>
                <w:b/>
                <w:bCs/>
                <w:lang w:eastAsia="es-CR"/>
              </w:rPr>
            </w:pPr>
            <w:r w:rsidRPr="00795FB1">
              <w:rPr>
                <w:b/>
                <w:bCs/>
                <w:lang w:eastAsia="es-CR"/>
              </w:rPr>
              <w:t>230</w:t>
            </w:r>
          </w:p>
        </w:tc>
      </w:tr>
      <w:tr w:rsidR="00795FB1" w:rsidRPr="00795FB1" w14:paraId="2FFE8CA0" w14:textId="77777777" w:rsidTr="00875977">
        <w:trPr>
          <w:trHeight w:val="140"/>
        </w:trPr>
        <w:tc>
          <w:tcPr>
            <w:tcW w:w="6379" w:type="dxa"/>
            <w:tcBorders>
              <w:top w:val="nil"/>
              <w:left w:val="nil"/>
              <w:bottom w:val="nil"/>
              <w:right w:val="single" w:sz="8" w:space="0" w:color="auto"/>
            </w:tcBorders>
            <w:shd w:val="clear" w:color="000000" w:fill="FFFFFF"/>
            <w:noWrap/>
            <w:vAlign w:val="center"/>
            <w:hideMark/>
          </w:tcPr>
          <w:p w14:paraId="099D51C9" w14:textId="77777777" w:rsidR="00795FB1" w:rsidRPr="00795FB1" w:rsidRDefault="00795FB1" w:rsidP="00795FB1">
            <w:pPr>
              <w:jc w:val="center"/>
              <w:rPr>
                <w:lang w:eastAsia="es-CR"/>
              </w:rPr>
            </w:pPr>
            <w:r w:rsidRPr="00795FB1">
              <w:rPr>
                <w:lang w:eastAsia="es-CR"/>
              </w:rPr>
              <w:t> </w:t>
            </w:r>
          </w:p>
        </w:tc>
        <w:tc>
          <w:tcPr>
            <w:tcW w:w="709" w:type="dxa"/>
            <w:tcBorders>
              <w:top w:val="nil"/>
              <w:left w:val="nil"/>
              <w:bottom w:val="nil"/>
              <w:right w:val="nil"/>
            </w:tcBorders>
            <w:shd w:val="clear" w:color="000000" w:fill="FFFFFF"/>
            <w:noWrap/>
            <w:vAlign w:val="center"/>
            <w:hideMark/>
          </w:tcPr>
          <w:p w14:paraId="73574783" w14:textId="77777777" w:rsidR="00795FB1" w:rsidRPr="00795FB1" w:rsidRDefault="00795FB1" w:rsidP="00795FB1">
            <w:pPr>
              <w:jc w:val="right"/>
              <w:rPr>
                <w:lang w:eastAsia="es-CR"/>
              </w:rPr>
            </w:pPr>
            <w:r w:rsidRPr="00795FB1">
              <w:rPr>
                <w:lang w:eastAsia="es-CR"/>
              </w:rPr>
              <w:t> </w:t>
            </w:r>
          </w:p>
        </w:tc>
        <w:tc>
          <w:tcPr>
            <w:tcW w:w="709" w:type="dxa"/>
            <w:tcBorders>
              <w:top w:val="nil"/>
              <w:left w:val="nil"/>
              <w:bottom w:val="nil"/>
              <w:right w:val="nil"/>
            </w:tcBorders>
            <w:shd w:val="clear" w:color="000000" w:fill="FFFFFF"/>
            <w:noWrap/>
            <w:vAlign w:val="center"/>
            <w:hideMark/>
          </w:tcPr>
          <w:p w14:paraId="765F4EF8" w14:textId="77777777" w:rsidR="00795FB1" w:rsidRPr="00795FB1" w:rsidRDefault="00795FB1" w:rsidP="00795FB1">
            <w:pPr>
              <w:jc w:val="right"/>
              <w:rPr>
                <w:lang w:eastAsia="es-CR"/>
              </w:rPr>
            </w:pPr>
            <w:r w:rsidRPr="00795FB1">
              <w:rPr>
                <w:lang w:eastAsia="es-CR"/>
              </w:rPr>
              <w:t> </w:t>
            </w:r>
          </w:p>
        </w:tc>
        <w:tc>
          <w:tcPr>
            <w:tcW w:w="708" w:type="dxa"/>
            <w:tcBorders>
              <w:top w:val="nil"/>
              <w:left w:val="nil"/>
              <w:bottom w:val="nil"/>
              <w:right w:val="nil"/>
            </w:tcBorders>
            <w:shd w:val="clear" w:color="000000" w:fill="FFFFFF"/>
            <w:noWrap/>
            <w:vAlign w:val="center"/>
            <w:hideMark/>
          </w:tcPr>
          <w:p w14:paraId="41656CF7" w14:textId="77777777" w:rsidR="00795FB1" w:rsidRPr="00795FB1" w:rsidRDefault="00795FB1" w:rsidP="00795FB1">
            <w:pPr>
              <w:jc w:val="right"/>
              <w:rPr>
                <w:lang w:eastAsia="es-CR"/>
              </w:rPr>
            </w:pPr>
            <w:r w:rsidRPr="00795FB1">
              <w:rPr>
                <w:lang w:eastAsia="es-CR"/>
              </w:rPr>
              <w:t> </w:t>
            </w:r>
          </w:p>
        </w:tc>
        <w:tc>
          <w:tcPr>
            <w:tcW w:w="993" w:type="dxa"/>
            <w:tcBorders>
              <w:top w:val="nil"/>
              <w:left w:val="single" w:sz="8" w:space="0" w:color="auto"/>
              <w:bottom w:val="nil"/>
              <w:right w:val="nil"/>
            </w:tcBorders>
            <w:shd w:val="clear" w:color="000000" w:fill="FFFFFF"/>
            <w:noWrap/>
            <w:vAlign w:val="center"/>
            <w:hideMark/>
          </w:tcPr>
          <w:p w14:paraId="6B1216B8" w14:textId="77777777" w:rsidR="00795FB1" w:rsidRPr="00795FB1" w:rsidRDefault="00795FB1" w:rsidP="00795FB1">
            <w:pPr>
              <w:jc w:val="center"/>
              <w:rPr>
                <w:lang w:eastAsia="es-CR"/>
              </w:rPr>
            </w:pPr>
            <w:r w:rsidRPr="00795FB1">
              <w:rPr>
                <w:lang w:eastAsia="es-CR"/>
              </w:rPr>
              <w:t> </w:t>
            </w:r>
          </w:p>
        </w:tc>
      </w:tr>
      <w:tr w:rsidR="00795FB1" w:rsidRPr="00795FB1" w14:paraId="2D432A46" w14:textId="77777777" w:rsidTr="00875977">
        <w:trPr>
          <w:trHeight w:val="290"/>
        </w:trPr>
        <w:tc>
          <w:tcPr>
            <w:tcW w:w="6379" w:type="dxa"/>
            <w:tcBorders>
              <w:top w:val="nil"/>
              <w:left w:val="nil"/>
              <w:bottom w:val="nil"/>
              <w:right w:val="single" w:sz="8" w:space="0" w:color="auto"/>
            </w:tcBorders>
            <w:shd w:val="clear" w:color="000000" w:fill="FFFFFF"/>
            <w:noWrap/>
            <w:vAlign w:val="center"/>
            <w:hideMark/>
          </w:tcPr>
          <w:p w14:paraId="5365B2A9" w14:textId="77777777" w:rsidR="00795FB1" w:rsidRPr="00795FB1" w:rsidRDefault="00795FB1" w:rsidP="00795FB1">
            <w:pPr>
              <w:rPr>
                <w:lang w:eastAsia="es-CR"/>
              </w:rPr>
            </w:pPr>
            <w:r w:rsidRPr="00795FB1">
              <w:rPr>
                <w:lang w:eastAsia="es-CR"/>
              </w:rPr>
              <w:t>Tribunal Penal del I Circ. Jud. San José, Sección de Flagrancia</w:t>
            </w:r>
          </w:p>
        </w:tc>
        <w:tc>
          <w:tcPr>
            <w:tcW w:w="709" w:type="dxa"/>
            <w:tcBorders>
              <w:top w:val="nil"/>
              <w:left w:val="nil"/>
              <w:bottom w:val="nil"/>
              <w:right w:val="nil"/>
            </w:tcBorders>
            <w:shd w:val="clear" w:color="000000" w:fill="FFFFFF"/>
            <w:noWrap/>
            <w:vAlign w:val="center"/>
            <w:hideMark/>
          </w:tcPr>
          <w:p w14:paraId="7F83E3BE" w14:textId="77777777" w:rsidR="00795FB1" w:rsidRPr="00795FB1" w:rsidRDefault="00795FB1" w:rsidP="00795FB1">
            <w:pPr>
              <w:jc w:val="right"/>
              <w:rPr>
                <w:lang w:eastAsia="es-CR"/>
              </w:rPr>
            </w:pPr>
            <w:r w:rsidRPr="00795FB1">
              <w:rPr>
                <w:lang w:eastAsia="es-CR"/>
              </w:rPr>
              <w:t>1 309</w:t>
            </w:r>
          </w:p>
        </w:tc>
        <w:tc>
          <w:tcPr>
            <w:tcW w:w="709" w:type="dxa"/>
            <w:tcBorders>
              <w:top w:val="nil"/>
              <w:left w:val="nil"/>
              <w:bottom w:val="nil"/>
              <w:right w:val="nil"/>
            </w:tcBorders>
            <w:shd w:val="clear" w:color="000000" w:fill="FFFFFF"/>
            <w:noWrap/>
            <w:vAlign w:val="center"/>
            <w:hideMark/>
          </w:tcPr>
          <w:p w14:paraId="01C4F4E0" w14:textId="77777777" w:rsidR="00795FB1" w:rsidRPr="00795FB1" w:rsidRDefault="00795FB1" w:rsidP="00795FB1">
            <w:pPr>
              <w:jc w:val="right"/>
              <w:rPr>
                <w:lang w:eastAsia="es-CR"/>
              </w:rPr>
            </w:pPr>
            <w:r w:rsidRPr="00795FB1">
              <w:rPr>
                <w:lang w:eastAsia="es-CR"/>
              </w:rPr>
              <w:t>1 200</w:t>
            </w:r>
          </w:p>
        </w:tc>
        <w:tc>
          <w:tcPr>
            <w:tcW w:w="708" w:type="dxa"/>
            <w:tcBorders>
              <w:top w:val="nil"/>
              <w:left w:val="nil"/>
              <w:bottom w:val="nil"/>
              <w:right w:val="nil"/>
            </w:tcBorders>
            <w:shd w:val="clear" w:color="auto" w:fill="auto"/>
            <w:noWrap/>
            <w:vAlign w:val="bottom"/>
            <w:hideMark/>
          </w:tcPr>
          <w:p w14:paraId="7BF2EACC" w14:textId="77777777" w:rsidR="00795FB1" w:rsidRPr="00795FB1" w:rsidRDefault="00795FB1" w:rsidP="00795FB1">
            <w:pPr>
              <w:jc w:val="right"/>
              <w:rPr>
                <w:lang w:eastAsia="es-CR"/>
              </w:rPr>
            </w:pPr>
            <w:r w:rsidRPr="00795FB1">
              <w:rPr>
                <w:lang w:eastAsia="es-CR"/>
              </w:rPr>
              <w:t>1232</w:t>
            </w:r>
          </w:p>
        </w:tc>
        <w:tc>
          <w:tcPr>
            <w:tcW w:w="993" w:type="dxa"/>
            <w:tcBorders>
              <w:top w:val="nil"/>
              <w:left w:val="single" w:sz="8" w:space="0" w:color="auto"/>
              <w:bottom w:val="nil"/>
              <w:right w:val="nil"/>
            </w:tcBorders>
            <w:shd w:val="clear" w:color="000000" w:fill="FFFFFF"/>
            <w:noWrap/>
            <w:vAlign w:val="center"/>
            <w:hideMark/>
          </w:tcPr>
          <w:p w14:paraId="31268182" w14:textId="77777777" w:rsidR="00795FB1" w:rsidRPr="00795FB1" w:rsidRDefault="00795FB1" w:rsidP="00795FB1">
            <w:pPr>
              <w:jc w:val="center"/>
              <w:rPr>
                <w:lang w:eastAsia="es-CR"/>
              </w:rPr>
            </w:pPr>
            <w:r w:rsidRPr="00795FB1">
              <w:rPr>
                <w:lang w:eastAsia="es-CR"/>
              </w:rPr>
              <w:t>32</w:t>
            </w:r>
          </w:p>
        </w:tc>
      </w:tr>
      <w:tr w:rsidR="00795FB1" w:rsidRPr="00795FB1" w14:paraId="3E7A8BB7" w14:textId="77777777" w:rsidTr="00875977">
        <w:trPr>
          <w:trHeight w:val="290"/>
        </w:trPr>
        <w:tc>
          <w:tcPr>
            <w:tcW w:w="6379" w:type="dxa"/>
            <w:tcBorders>
              <w:top w:val="nil"/>
              <w:left w:val="nil"/>
              <w:bottom w:val="nil"/>
              <w:right w:val="single" w:sz="8" w:space="0" w:color="auto"/>
            </w:tcBorders>
            <w:shd w:val="clear" w:color="000000" w:fill="FFFFFF"/>
            <w:noWrap/>
            <w:vAlign w:val="center"/>
            <w:hideMark/>
          </w:tcPr>
          <w:p w14:paraId="04B9954D" w14:textId="77777777" w:rsidR="00795FB1" w:rsidRPr="00795FB1" w:rsidRDefault="00795FB1" w:rsidP="00795FB1">
            <w:pPr>
              <w:rPr>
                <w:lang w:eastAsia="es-CR"/>
              </w:rPr>
            </w:pPr>
            <w:r w:rsidRPr="00795FB1">
              <w:rPr>
                <w:lang w:eastAsia="es-CR"/>
              </w:rPr>
              <w:t>Tribunal de Flagrancia del II Circ. Jud. San José</w:t>
            </w:r>
          </w:p>
        </w:tc>
        <w:tc>
          <w:tcPr>
            <w:tcW w:w="709" w:type="dxa"/>
            <w:tcBorders>
              <w:top w:val="nil"/>
              <w:left w:val="nil"/>
              <w:bottom w:val="nil"/>
              <w:right w:val="nil"/>
            </w:tcBorders>
            <w:shd w:val="clear" w:color="000000" w:fill="FFFFFF"/>
            <w:noWrap/>
            <w:vAlign w:val="center"/>
            <w:hideMark/>
          </w:tcPr>
          <w:p w14:paraId="5EA16497" w14:textId="77777777" w:rsidR="00795FB1" w:rsidRPr="00795FB1" w:rsidRDefault="00795FB1" w:rsidP="00795FB1">
            <w:pPr>
              <w:jc w:val="right"/>
              <w:rPr>
                <w:lang w:eastAsia="es-CR"/>
              </w:rPr>
            </w:pPr>
            <w:r w:rsidRPr="00795FB1">
              <w:rPr>
                <w:lang w:eastAsia="es-CR"/>
              </w:rPr>
              <w:t>839</w:t>
            </w:r>
          </w:p>
        </w:tc>
        <w:tc>
          <w:tcPr>
            <w:tcW w:w="709" w:type="dxa"/>
            <w:tcBorders>
              <w:top w:val="nil"/>
              <w:left w:val="nil"/>
              <w:bottom w:val="nil"/>
              <w:right w:val="nil"/>
            </w:tcBorders>
            <w:shd w:val="clear" w:color="000000" w:fill="FFFFFF"/>
            <w:noWrap/>
            <w:vAlign w:val="center"/>
            <w:hideMark/>
          </w:tcPr>
          <w:p w14:paraId="709CE8D8" w14:textId="77777777" w:rsidR="00795FB1" w:rsidRPr="00795FB1" w:rsidRDefault="00795FB1" w:rsidP="00795FB1">
            <w:pPr>
              <w:jc w:val="right"/>
              <w:rPr>
                <w:lang w:eastAsia="es-CR"/>
              </w:rPr>
            </w:pPr>
            <w:r w:rsidRPr="00795FB1">
              <w:rPr>
                <w:lang w:eastAsia="es-CR"/>
              </w:rPr>
              <w:t>1 089</w:t>
            </w:r>
          </w:p>
        </w:tc>
        <w:tc>
          <w:tcPr>
            <w:tcW w:w="708" w:type="dxa"/>
            <w:tcBorders>
              <w:top w:val="nil"/>
              <w:left w:val="nil"/>
              <w:bottom w:val="nil"/>
              <w:right w:val="nil"/>
            </w:tcBorders>
            <w:shd w:val="clear" w:color="auto" w:fill="auto"/>
            <w:noWrap/>
            <w:vAlign w:val="bottom"/>
            <w:hideMark/>
          </w:tcPr>
          <w:p w14:paraId="4E9D8733" w14:textId="77777777" w:rsidR="00795FB1" w:rsidRPr="00795FB1" w:rsidRDefault="00795FB1" w:rsidP="00795FB1">
            <w:pPr>
              <w:jc w:val="right"/>
              <w:rPr>
                <w:lang w:eastAsia="es-CR"/>
              </w:rPr>
            </w:pPr>
            <w:r w:rsidRPr="00795FB1">
              <w:rPr>
                <w:lang w:eastAsia="es-CR"/>
              </w:rPr>
              <w:t>902</w:t>
            </w:r>
          </w:p>
        </w:tc>
        <w:tc>
          <w:tcPr>
            <w:tcW w:w="993" w:type="dxa"/>
            <w:tcBorders>
              <w:top w:val="nil"/>
              <w:left w:val="single" w:sz="8" w:space="0" w:color="auto"/>
              <w:bottom w:val="nil"/>
              <w:right w:val="nil"/>
            </w:tcBorders>
            <w:shd w:val="clear" w:color="000000" w:fill="FFFFFF"/>
            <w:noWrap/>
            <w:vAlign w:val="center"/>
            <w:hideMark/>
          </w:tcPr>
          <w:p w14:paraId="0C589C8D" w14:textId="77777777" w:rsidR="00795FB1" w:rsidRPr="00795FB1" w:rsidRDefault="00795FB1" w:rsidP="00795FB1">
            <w:pPr>
              <w:jc w:val="center"/>
              <w:rPr>
                <w:lang w:eastAsia="es-CR"/>
              </w:rPr>
            </w:pPr>
            <w:r w:rsidRPr="00795FB1">
              <w:rPr>
                <w:lang w:eastAsia="es-CR"/>
              </w:rPr>
              <w:t>-187</w:t>
            </w:r>
          </w:p>
        </w:tc>
      </w:tr>
      <w:tr w:rsidR="00795FB1" w:rsidRPr="00795FB1" w14:paraId="7C446081" w14:textId="77777777" w:rsidTr="00875977">
        <w:trPr>
          <w:trHeight w:val="290"/>
        </w:trPr>
        <w:tc>
          <w:tcPr>
            <w:tcW w:w="6379" w:type="dxa"/>
            <w:tcBorders>
              <w:top w:val="nil"/>
              <w:left w:val="nil"/>
              <w:bottom w:val="nil"/>
              <w:right w:val="single" w:sz="8" w:space="0" w:color="auto"/>
            </w:tcBorders>
            <w:shd w:val="clear" w:color="000000" w:fill="FFFFFF"/>
            <w:noWrap/>
            <w:vAlign w:val="center"/>
            <w:hideMark/>
          </w:tcPr>
          <w:p w14:paraId="7E4EB1AF" w14:textId="77777777" w:rsidR="00795FB1" w:rsidRPr="00795FB1" w:rsidRDefault="00795FB1" w:rsidP="00795FB1">
            <w:pPr>
              <w:rPr>
                <w:lang w:eastAsia="es-CR"/>
              </w:rPr>
            </w:pPr>
            <w:r w:rsidRPr="00795FB1">
              <w:rPr>
                <w:lang w:eastAsia="es-CR"/>
              </w:rPr>
              <w:t>Tribunal del I Circ. Jud de Alajuela, Sección de Flagrancia</w:t>
            </w:r>
          </w:p>
        </w:tc>
        <w:tc>
          <w:tcPr>
            <w:tcW w:w="709" w:type="dxa"/>
            <w:tcBorders>
              <w:top w:val="nil"/>
              <w:left w:val="nil"/>
              <w:bottom w:val="nil"/>
              <w:right w:val="nil"/>
            </w:tcBorders>
            <w:shd w:val="clear" w:color="000000" w:fill="FFFFFF"/>
            <w:noWrap/>
            <w:vAlign w:val="center"/>
            <w:hideMark/>
          </w:tcPr>
          <w:p w14:paraId="2C038E59" w14:textId="77777777" w:rsidR="00795FB1" w:rsidRPr="00795FB1" w:rsidRDefault="00795FB1" w:rsidP="00795FB1">
            <w:pPr>
              <w:jc w:val="right"/>
              <w:rPr>
                <w:lang w:eastAsia="es-CR"/>
              </w:rPr>
            </w:pPr>
            <w:r w:rsidRPr="00795FB1">
              <w:rPr>
                <w:lang w:eastAsia="es-CR"/>
              </w:rPr>
              <w:t>290</w:t>
            </w:r>
          </w:p>
        </w:tc>
        <w:tc>
          <w:tcPr>
            <w:tcW w:w="709" w:type="dxa"/>
            <w:tcBorders>
              <w:top w:val="nil"/>
              <w:left w:val="nil"/>
              <w:bottom w:val="nil"/>
              <w:right w:val="nil"/>
            </w:tcBorders>
            <w:shd w:val="clear" w:color="000000" w:fill="FFFFFF"/>
            <w:noWrap/>
            <w:vAlign w:val="center"/>
            <w:hideMark/>
          </w:tcPr>
          <w:p w14:paraId="1F78A4E8" w14:textId="77777777" w:rsidR="00795FB1" w:rsidRPr="00795FB1" w:rsidRDefault="00795FB1" w:rsidP="00795FB1">
            <w:pPr>
              <w:jc w:val="right"/>
              <w:rPr>
                <w:lang w:eastAsia="es-CR"/>
              </w:rPr>
            </w:pPr>
            <w:r w:rsidRPr="00795FB1">
              <w:rPr>
                <w:lang w:eastAsia="es-CR"/>
              </w:rPr>
              <w:t>208</w:t>
            </w:r>
          </w:p>
        </w:tc>
        <w:tc>
          <w:tcPr>
            <w:tcW w:w="708" w:type="dxa"/>
            <w:tcBorders>
              <w:top w:val="nil"/>
              <w:left w:val="nil"/>
              <w:bottom w:val="nil"/>
              <w:right w:val="nil"/>
            </w:tcBorders>
            <w:shd w:val="clear" w:color="auto" w:fill="auto"/>
            <w:noWrap/>
            <w:vAlign w:val="bottom"/>
            <w:hideMark/>
          </w:tcPr>
          <w:p w14:paraId="725B1113" w14:textId="77777777" w:rsidR="00795FB1" w:rsidRPr="00795FB1" w:rsidRDefault="00795FB1" w:rsidP="00795FB1">
            <w:pPr>
              <w:jc w:val="right"/>
              <w:rPr>
                <w:lang w:eastAsia="es-CR"/>
              </w:rPr>
            </w:pPr>
            <w:r w:rsidRPr="00795FB1">
              <w:rPr>
                <w:lang w:eastAsia="es-CR"/>
              </w:rPr>
              <w:t>275</w:t>
            </w:r>
          </w:p>
        </w:tc>
        <w:tc>
          <w:tcPr>
            <w:tcW w:w="993" w:type="dxa"/>
            <w:tcBorders>
              <w:top w:val="nil"/>
              <w:left w:val="single" w:sz="8" w:space="0" w:color="auto"/>
              <w:bottom w:val="nil"/>
              <w:right w:val="nil"/>
            </w:tcBorders>
            <w:shd w:val="clear" w:color="000000" w:fill="FFFFFF"/>
            <w:noWrap/>
            <w:vAlign w:val="center"/>
            <w:hideMark/>
          </w:tcPr>
          <w:p w14:paraId="2AAAF9F8" w14:textId="77777777" w:rsidR="00795FB1" w:rsidRPr="00795FB1" w:rsidRDefault="00795FB1" w:rsidP="00795FB1">
            <w:pPr>
              <w:jc w:val="center"/>
              <w:rPr>
                <w:lang w:eastAsia="es-CR"/>
              </w:rPr>
            </w:pPr>
            <w:r w:rsidRPr="00795FB1">
              <w:rPr>
                <w:lang w:eastAsia="es-CR"/>
              </w:rPr>
              <w:t>67</w:t>
            </w:r>
          </w:p>
        </w:tc>
      </w:tr>
      <w:tr w:rsidR="00795FB1" w:rsidRPr="00795FB1" w14:paraId="591308E2" w14:textId="77777777" w:rsidTr="00875977">
        <w:trPr>
          <w:trHeight w:val="290"/>
        </w:trPr>
        <w:tc>
          <w:tcPr>
            <w:tcW w:w="6379" w:type="dxa"/>
            <w:tcBorders>
              <w:top w:val="nil"/>
              <w:left w:val="nil"/>
              <w:bottom w:val="nil"/>
              <w:right w:val="single" w:sz="8" w:space="0" w:color="auto"/>
            </w:tcBorders>
            <w:shd w:val="clear" w:color="000000" w:fill="FFFFFF"/>
            <w:noWrap/>
            <w:vAlign w:val="center"/>
            <w:hideMark/>
          </w:tcPr>
          <w:p w14:paraId="663724A7" w14:textId="77777777" w:rsidR="00795FB1" w:rsidRPr="00795FB1" w:rsidRDefault="00795FB1" w:rsidP="00795FB1">
            <w:pPr>
              <w:rPr>
                <w:lang w:eastAsia="es-CR"/>
              </w:rPr>
            </w:pPr>
            <w:r w:rsidRPr="00795FB1">
              <w:rPr>
                <w:lang w:eastAsia="es-CR"/>
              </w:rPr>
              <w:t>Tribunal del II Circ. Jud de Alajuela, Sección de Flagrancia</w:t>
            </w:r>
          </w:p>
        </w:tc>
        <w:tc>
          <w:tcPr>
            <w:tcW w:w="709" w:type="dxa"/>
            <w:tcBorders>
              <w:top w:val="nil"/>
              <w:left w:val="nil"/>
              <w:bottom w:val="nil"/>
              <w:right w:val="nil"/>
            </w:tcBorders>
            <w:shd w:val="clear" w:color="000000" w:fill="FFFFFF"/>
            <w:noWrap/>
            <w:vAlign w:val="center"/>
            <w:hideMark/>
          </w:tcPr>
          <w:p w14:paraId="6C861B2B" w14:textId="77777777" w:rsidR="00795FB1" w:rsidRPr="00795FB1" w:rsidRDefault="00795FB1" w:rsidP="00795FB1">
            <w:pPr>
              <w:jc w:val="right"/>
              <w:rPr>
                <w:lang w:eastAsia="es-CR"/>
              </w:rPr>
            </w:pPr>
            <w:r w:rsidRPr="00795FB1">
              <w:rPr>
                <w:lang w:eastAsia="es-CR"/>
              </w:rPr>
              <w:t>623</w:t>
            </w:r>
          </w:p>
        </w:tc>
        <w:tc>
          <w:tcPr>
            <w:tcW w:w="709" w:type="dxa"/>
            <w:tcBorders>
              <w:top w:val="nil"/>
              <w:left w:val="nil"/>
              <w:bottom w:val="nil"/>
              <w:right w:val="nil"/>
            </w:tcBorders>
            <w:shd w:val="clear" w:color="000000" w:fill="FFFFFF"/>
            <w:noWrap/>
            <w:vAlign w:val="center"/>
            <w:hideMark/>
          </w:tcPr>
          <w:p w14:paraId="6FCD2E2A" w14:textId="77777777" w:rsidR="00795FB1" w:rsidRPr="00795FB1" w:rsidRDefault="00795FB1" w:rsidP="00795FB1">
            <w:pPr>
              <w:jc w:val="right"/>
              <w:rPr>
                <w:lang w:eastAsia="es-CR"/>
              </w:rPr>
            </w:pPr>
            <w:r w:rsidRPr="00795FB1">
              <w:rPr>
                <w:lang w:eastAsia="es-CR"/>
              </w:rPr>
              <w:t>610</w:t>
            </w:r>
          </w:p>
        </w:tc>
        <w:tc>
          <w:tcPr>
            <w:tcW w:w="708" w:type="dxa"/>
            <w:tcBorders>
              <w:top w:val="nil"/>
              <w:left w:val="nil"/>
              <w:bottom w:val="nil"/>
              <w:right w:val="nil"/>
            </w:tcBorders>
            <w:shd w:val="clear" w:color="auto" w:fill="auto"/>
            <w:noWrap/>
            <w:vAlign w:val="bottom"/>
            <w:hideMark/>
          </w:tcPr>
          <w:p w14:paraId="2D70F0AD" w14:textId="77777777" w:rsidR="00795FB1" w:rsidRPr="00795FB1" w:rsidRDefault="00795FB1" w:rsidP="00795FB1">
            <w:pPr>
              <w:jc w:val="right"/>
              <w:rPr>
                <w:lang w:eastAsia="es-CR"/>
              </w:rPr>
            </w:pPr>
            <w:r w:rsidRPr="00795FB1">
              <w:rPr>
                <w:lang w:eastAsia="es-CR"/>
              </w:rPr>
              <w:t>597</w:t>
            </w:r>
          </w:p>
        </w:tc>
        <w:tc>
          <w:tcPr>
            <w:tcW w:w="993" w:type="dxa"/>
            <w:tcBorders>
              <w:top w:val="nil"/>
              <w:left w:val="single" w:sz="8" w:space="0" w:color="auto"/>
              <w:bottom w:val="nil"/>
              <w:right w:val="nil"/>
            </w:tcBorders>
            <w:shd w:val="clear" w:color="000000" w:fill="FFFFFF"/>
            <w:noWrap/>
            <w:vAlign w:val="center"/>
            <w:hideMark/>
          </w:tcPr>
          <w:p w14:paraId="60CDFA95" w14:textId="77777777" w:rsidR="00795FB1" w:rsidRPr="00795FB1" w:rsidRDefault="00795FB1" w:rsidP="00795FB1">
            <w:pPr>
              <w:jc w:val="center"/>
              <w:rPr>
                <w:lang w:eastAsia="es-CR"/>
              </w:rPr>
            </w:pPr>
            <w:r w:rsidRPr="00795FB1">
              <w:rPr>
                <w:lang w:eastAsia="es-CR"/>
              </w:rPr>
              <w:t>-13</w:t>
            </w:r>
          </w:p>
        </w:tc>
      </w:tr>
      <w:tr w:rsidR="00795FB1" w:rsidRPr="00795FB1" w14:paraId="2124D9D9" w14:textId="77777777" w:rsidTr="00875977">
        <w:trPr>
          <w:trHeight w:val="290"/>
        </w:trPr>
        <w:tc>
          <w:tcPr>
            <w:tcW w:w="6379" w:type="dxa"/>
            <w:tcBorders>
              <w:top w:val="nil"/>
              <w:left w:val="nil"/>
              <w:bottom w:val="nil"/>
              <w:right w:val="single" w:sz="8" w:space="0" w:color="auto"/>
            </w:tcBorders>
            <w:shd w:val="clear" w:color="000000" w:fill="FFFFFF"/>
            <w:noWrap/>
            <w:vAlign w:val="center"/>
            <w:hideMark/>
          </w:tcPr>
          <w:p w14:paraId="4A48AF60" w14:textId="77777777" w:rsidR="00795FB1" w:rsidRPr="00795FB1" w:rsidRDefault="00795FB1" w:rsidP="00795FB1">
            <w:pPr>
              <w:rPr>
                <w:lang w:eastAsia="es-CR"/>
              </w:rPr>
            </w:pPr>
            <w:r w:rsidRPr="00795FB1">
              <w:rPr>
                <w:lang w:eastAsia="es-CR"/>
              </w:rPr>
              <w:t>Tribunal del III Circ. Jud de Alajuela, Sección de Flagrancia (San Ramón)</w:t>
            </w:r>
          </w:p>
        </w:tc>
        <w:tc>
          <w:tcPr>
            <w:tcW w:w="709" w:type="dxa"/>
            <w:tcBorders>
              <w:top w:val="nil"/>
              <w:left w:val="nil"/>
              <w:bottom w:val="nil"/>
              <w:right w:val="nil"/>
            </w:tcBorders>
            <w:shd w:val="clear" w:color="000000" w:fill="FFFFFF"/>
            <w:noWrap/>
            <w:vAlign w:val="center"/>
            <w:hideMark/>
          </w:tcPr>
          <w:p w14:paraId="617CD794" w14:textId="77777777" w:rsidR="00795FB1" w:rsidRPr="00795FB1" w:rsidRDefault="00795FB1" w:rsidP="00795FB1">
            <w:pPr>
              <w:jc w:val="right"/>
              <w:rPr>
                <w:lang w:eastAsia="es-CR"/>
              </w:rPr>
            </w:pPr>
            <w:r w:rsidRPr="00795FB1">
              <w:rPr>
                <w:lang w:eastAsia="es-CR"/>
              </w:rPr>
              <w:t>434</w:t>
            </w:r>
          </w:p>
        </w:tc>
        <w:tc>
          <w:tcPr>
            <w:tcW w:w="709" w:type="dxa"/>
            <w:tcBorders>
              <w:top w:val="nil"/>
              <w:left w:val="nil"/>
              <w:bottom w:val="nil"/>
              <w:right w:val="nil"/>
            </w:tcBorders>
            <w:shd w:val="clear" w:color="000000" w:fill="FFFFFF"/>
            <w:noWrap/>
            <w:vAlign w:val="center"/>
            <w:hideMark/>
          </w:tcPr>
          <w:p w14:paraId="0D674394" w14:textId="77777777" w:rsidR="00795FB1" w:rsidRPr="00795FB1" w:rsidRDefault="00795FB1" w:rsidP="00795FB1">
            <w:pPr>
              <w:jc w:val="right"/>
              <w:rPr>
                <w:lang w:eastAsia="es-CR"/>
              </w:rPr>
            </w:pPr>
            <w:r w:rsidRPr="00795FB1">
              <w:rPr>
                <w:lang w:eastAsia="es-CR"/>
              </w:rPr>
              <w:t>443</w:t>
            </w:r>
          </w:p>
        </w:tc>
        <w:tc>
          <w:tcPr>
            <w:tcW w:w="708" w:type="dxa"/>
            <w:tcBorders>
              <w:top w:val="nil"/>
              <w:left w:val="nil"/>
              <w:bottom w:val="nil"/>
              <w:right w:val="nil"/>
            </w:tcBorders>
            <w:shd w:val="clear" w:color="auto" w:fill="auto"/>
            <w:noWrap/>
            <w:vAlign w:val="bottom"/>
            <w:hideMark/>
          </w:tcPr>
          <w:p w14:paraId="4D982D14" w14:textId="77777777" w:rsidR="00795FB1" w:rsidRPr="00795FB1" w:rsidRDefault="00795FB1" w:rsidP="00795FB1">
            <w:pPr>
              <w:jc w:val="right"/>
              <w:rPr>
                <w:lang w:eastAsia="es-CR"/>
              </w:rPr>
            </w:pPr>
            <w:r w:rsidRPr="00795FB1">
              <w:rPr>
                <w:lang w:eastAsia="es-CR"/>
              </w:rPr>
              <w:t>566</w:t>
            </w:r>
          </w:p>
        </w:tc>
        <w:tc>
          <w:tcPr>
            <w:tcW w:w="993" w:type="dxa"/>
            <w:tcBorders>
              <w:top w:val="nil"/>
              <w:left w:val="single" w:sz="8" w:space="0" w:color="auto"/>
              <w:bottom w:val="nil"/>
              <w:right w:val="nil"/>
            </w:tcBorders>
            <w:shd w:val="clear" w:color="000000" w:fill="FFFFFF"/>
            <w:noWrap/>
            <w:vAlign w:val="center"/>
            <w:hideMark/>
          </w:tcPr>
          <w:p w14:paraId="62062777" w14:textId="77777777" w:rsidR="00795FB1" w:rsidRPr="00795FB1" w:rsidRDefault="00795FB1" w:rsidP="00795FB1">
            <w:pPr>
              <w:jc w:val="center"/>
              <w:rPr>
                <w:lang w:eastAsia="es-CR"/>
              </w:rPr>
            </w:pPr>
            <w:r w:rsidRPr="00795FB1">
              <w:rPr>
                <w:lang w:eastAsia="es-CR"/>
              </w:rPr>
              <w:t>123</w:t>
            </w:r>
          </w:p>
        </w:tc>
      </w:tr>
      <w:tr w:rsidR="00795FB1" w:rsidRPr="00795FB1" w14:paraId="0BB6B38B" w14:textId="77777777" w:rsidTr="00875977">
        <w:trPr>
          <w:trHeight w:val="290"/>
        </w:trPr>
        <w:tc>
          <w:tcPr>
            <w:tcW w:w="6379" w:type="dxa"/>
            <w:tcBorders>
              <w:top w:val="nil"/>
              <w:left w:val="nil"/>
              <w:bottom w:val="nil"/>
              <w:right w:val="single" w:sz="8" w:space="0" w:color="auto"/>
            </w:tcBorders>
            <w:shd w:val="clear" w:color="000000" w:fill="FFFFFF"/>
            <w:noWrap/>
            <w:vAlign w:val="center"/>
            <w:hideMark/>
          </w:tcPr>
          <w:p w14:paraId="1DC6169A" w14:textId="77777777" w:rsidR="00795FB1" w:rsidRPr="00795FB1" w:rsidRDefault="00795FB1" w:rsidP="00795FB1">
            <w:pPr>
              <w:rPr>
                <w:lang w:eastAsia="es-CR"/>
              </w:rPr>
            </w:pPr>
            <w:r w:rsidRPr="00795FB1">
              <w:rPr>
                <w:lang w:eastAsia="es-CR"/>
              </w:rPr>
              <w:t>Tribunal de Cartago, Sección de Flagrancia</w:t>
            </w:r>
          </w:p>
        </w:tc>
        <w:tc>
          <w:tcPr>
            <w:tcW w:w="709" w:type="dxa"/>
            <w:tcBorders>
              <w:top w:val="nil"/>
              <w:left w:val="nil"/>
              <w:bottom w:val="nil"/>
              <w:right w:val="nil"/>
            </w:tcBorders>
            <w:shd w:val="clear" w:color="000000" w:fill="FFFFFF"/>
            <w:noWrap/>
            <w:vAlign w:val="center"/>
            <w:hideMark/>
          </w:tcPr>
          <w:p w14:paraId="535DD155" w14:textId="77777777" w:rsidR="00795FB1" w:rsidRPr="00795FB1" w:rsidRDefault="00795FB1" w:rsidP="00795FB1">
            <w:pPr>
              <w:jc w:val="right"/>
              <w:rPr>
                <w:lang w:eastAsia="es-CR"/>
              </w:rPr>
            </w:pPr>
            <w:r w:rsidRPr="00795FB1">
              <w:rPr>
                <w:lang w:eastAsia="es-CR"/>
              </w:rPr>
              <w:t>316</w:t>
            </w:r>
          </w:p>
        </w:tc>
        <w:tc>
          <w:tcPr>
            <w:tcW w:w="709" w:type="dxa"/>
            <w:tcBorders>
              <w:top w:val="nil"/>
              <w:left w:val="nil"/>
              <w:bottom w:val="nil"/>
              <w:right w:val="nil"/>
            </w:tcBorders>
            <w:shd w:val="clear" w:color="000000" w:fill="FFFFFF"/>
            <w:noWrap/>
            <w:vAlign w:val="center"/>
            <w:hideMark/>
          </w:tcPr>
          <w:p w14:paraId="51349D58" w14:textId="77777777" w:rsidR="00795FB1" w:rsidRPr="00795FB1" w:rsidRDefault="00795FB1" w:rsidP="00795FB1">
            <w:pPr>
              <w:jc w:val="right"/>
              <w:rPr>
                <w:lang w:eastAsia="es-CR"/>
              </w:rPr>
            </w:pPr>
            <w:r w:rsidRPr="00795FB1">
              <w:rPr>
                <w:lang w:eastAsia="es-CR"/>
              </w:rPr>
              <w:t>348</w:t>
            </w:r>
          </w:p>
        </w:tc>
        <w:tc>
          <w:tcPr>
            <w:tcW w:w="708" w:type="dxa"/>
            <w:tcBorders>
              <w:top w:val="nil"/>
              <w:left w:val="nil"/>
              <w:bottom w:val="nil"/>
              <w:right w:val="nil"/>
            </w:tcBorders>
            <w:shd w:val="clear" w:color="auto" w:fill="auto"/>
            <w:noWrap/>
            <w:vAlign w:val="bottom"/>
            <w:hideMark/>
          </w:tcPr>
          <w:p w14:paraId="6A850F49" w14:textId="77777777" w:rsidR="00795FB1" w:rsidRPr="00795FB1" w:rsidRDefault="00795FB1" w:rsidP="00795FB1">
            <w:pPr>
              <w:jc w:val="right"/>
              <w:rPr>
                <w:lang w:eastAsia="es-CR"/>
              </w:rPr>
            </w:pPr>
            <w:r w:rsidRPr="00795FB1">
              <w:rPr>
                <w:lang w:eastAsia="es-CR"/>
              </w:rPr>
              <w:t>439</w:t>
            </w:r>
          </w:p>
        </w:tc>
        <w:tc>
          <w:tcPr>
            <w:tcW w:w="993" w:type="dxa"/>
            <w:tcBorders>
              <w:top w:val="nil"/>
              <w:left w:val="single" w:sz="8" w:space="0" w:color="auto"/>
              <w:bottom w:val="nil"/>
              <w:right w:val="nil"/>
            </w:tcBorders>
            <w:shd w:val="clear" w:color="000000" w:fill="FFFFFF"/>
            <w:noWrap/>
            <w:vAlign w:val="center"/>
            <w:hideMark/>
          </w:tcPr>
          <w:p w14:paraId="0DA846F4" w14:textId="77777777" w:rsidR="00795FB1" w:rsidRPr="00795FB1" w:rsidRDefault="00795FB1" w:rsidP="00795FB1">
            <w:pPr>
              <w:jc w:val="center"/>
              <w:rPr>
                <w:lang w:eastAsia="es-CR"/>
              </w:rPr>
            </w:pPr>
            <w:r w:rsidRPr="00795FB1">
              <w:rPr>
                <w:lang w:eastAsia="es-CR"/>
              </w:rPr>
              <w:t>91</w:t>
            </w:r>
          </w:p>
        </w:tc>
      </w:tr>
      <w:tr w:rsidR="00795FB1" w:rsidRPr="00795FB1" w14:paraId="5583101C" w14:textId="77777777" w:rsidTr="00875977">
        <w:trPr>
          <w:trHeight w:val="290"/>
        </w:trPr>
        <w:tc>
          <w:tcPr>
            <w:tcW w:w="6379" w:type="dxa"/>
            <w:tcBorders>
              <w:top w:val="nil"/>
              <w:left w:val="nil"/>
              <w:bottom w:val="nil"/>
              <w:right w:val="single" w:sz="8" w:space="0" w:color="auto"/>
            </w:tcBorders>
            <w:shd w:val="clear" w:color="000000" w:fill="FFFFFF"/>
            <w:noWrap/>
            <w:vAlign w:val="center"/>
            <w:hideMark/>
          </w:tcPr>
          <w:p w14:paraId="7B12981C" w14:textId="77777777" w:rsidR="00795FB1" w:rsidRPr="00795FB1" w:rsidRDefault="00795FB1" w:rsidP="00795FB1">
            <w:pPr>
              <w:rPr>
                <w:lang w:eastAsia="es-CR"/>
              </w:rPr>
            </w:pPr>
            <w:r w:rsidRPr="00795FB1">
              <w:rPr>
                <w:lang w:eastAsia="es-CR"/>
              </w:rPr>
              <w:t>Tribunal de Heredia, Sección de Flagrancia</w:t>
            </w:r>
          </w:p>
        </w:tc>
        <w:tc>
          <w:tcPr>
            <w:tcW w:w="709" w:type="dxa"/>
            <w:tcBorders>
              <w:top w:val="nil"/>
              <w:left w:val="nil"/>
              <w:bottom w:val="nil"/>
              <w:right w:val="nil"/>
            </w:tcBorders>
            <w:shd w:val="clear" w:color="000000" w:fill="FFFFFF"/>
            <w:noWrap/>
            <w:vAlign w:val="center"/>
            <w:hideMark/>
          </w:tcPr>
          <w:p w14:paraId="1362685B" w14:textId="77777777" w:rsidR="00795FB1" w:rsidRPr="00795FB1" w:rsidRDefault="00795FB1" w:rsidP="00795FB1">
            <w:pPr>
              <w:jc w:val="right"/>
              <w:rPr>
                <w:lang w:eastAsia="es-CR"/>
              </w:rPr>
            </w:pPr>
            <w:r w:rsidRPr="00795FB1">
              <w:rPr>
                <w:lang w:eastAsia="es-CR"/>
              </w:rPr>
              <w:t>930</w:t>
            </w:r>
          </w:p>
        </w:tc>
        <w:tc>
          <w:tcPr>
            <w:tcW w:w="709" w:type="dxa"/>
            <w:tcBorders>
              <w:top w:val="nil"/>
              <w:left w:val="nil"/>
              <w:bottom w:val="nil"/>
              <w:right w:val="nil"/>
            </w:tcBorders>
            <w:shd w:val="clear" w:color="000000" w:fill="FFFFFF"/>
            <w:noWrap/>
            <w:vAlign w:val="center"/>
            <w:hideMark/>
          </w:tcPr>
          <w:p w14:paraId="414A1A0A" w14:textId="77777777" w:rsidR="00795FB1" w:rsidRPr="00795FB1" w:rsidRDefault="00795FB1" w:rsidP="00795FB1">
            <w:pPr>
              <w:jc w:val="right"/>
              <w:rPr>
                <w:lang w:eastAsia="es-CR"/>
              </w:rPr>
            </w:pPr>
            <w:r w:rsidRPr="00795FB1">
              <w:rPr>
                <w:lang w:eastAsia="es-CR"/>
              </w:rPr>
              <w:t>896</w:t>
            </w:r>
          </w:p>
        </w:tc>
        <w:tc>
          <w:tcPr>
            <w:tcW w:w="708" w:type="dxa"/>
            <w:tcBorders>
              <w:top w:val="nil"/>
              <w:left w:val="nil"/>
              <w:bottom w:val="nil"/>
              <w:right w:val="nil"/>
            </w:tcBorders>
            <w:shd w:val="clear" w:color="auto" w:fill="auto"/>
            <w:noWrap/>
            <w:vAlign w:val="bottom"/>
            <w:hideMark/>
          </w:tcPr>
          <w:p w14:paraId="52D5C733" w14:textId="77777777" w:rsidR="00795FB1" w:rsidRPr="00795FB1" w:rsidRDefault="00795FB1" w:rsidP="00795FB1">
            <w:pPr>
              <w:jc w:val="right"/>
              <w:rPr>
                <w:lang w:eastAsia="es-CR"/>
              </w:rPr>
            </w:pPr>
            <w:r w:rsidRPr="00795FB1">
              <w:rPr>
                <w:lang w:eastAsia="es-CR"/>
              </w:rPr>
              <w:t>900</w:t>
            </w:r>
          </w:p>
        </w:tc>
        <w:tc>
          <w:tcPr>
            <w:tcW w:w="993" w:type="dxa"/>
            <w:tcBorders>
              <w:top w:val="nil"/>
              <w:left w:val="single" w:sz="8" w:space="0" w:color="auto"/>
              <w:bottom w:val="nil"/>
              <w:right w:val="nil"/>
            </w:tcBorders>
            <w:shd w:val="clear" w:color="000000" w:fill="FFFFFF"/>
            <w:noWrap/>
            <w:vAlign w:val="center"/>
            <w:hideMark/>
          </w:tcPr>
          <w:p w14:paraId="6E47D9FF" w14:textId="77777777" w:rsidR="00795FB1" w:rsidRPr="00795FB1" w:rsidRDefault="00795FB1" w:rsidP="00795FB1">
            <w:pPr>
              <w:jc w:val="center"/>
              <w:rPr>
                <w:lang w:eastAsia="es-CR"/>
              </w:rPr>
            </w:pPr>
            <w:r w:rsidRPr="00795FB1">
              <w:rPr>
                <w:lang w:eastAsia="es-CR"/>
              </w:rPr>
              <w:t>4</w:t>
            </w:r>
          </w:p>
        </w:tc>
      </w:tr>
      <w:tr w:rsidR="00795FB1" w:rsidRPr="00795FB1" w14:paraId="618FA90B" w14:textId="77777777" w:rsidTr="00875977">
        <w:trPr>
          <w:trHeight w:val="290"/>
        </w:trPr>
        <w:tc>
          <w:tcPr>
            <w:tcW w:w="6379" w:type="dxa"/>
            <w:tcBorders>
              <w:top w:val="nil"/>
              <w:left w:val="nil"/>
              <w:bottom w:val="nil"/>
              <w:right w:val="single" w:sz="8" w:space="0" w:color="auto"/>
            </w:tcBorders>
            <w:shd w:val="clear" w:color="000000" w:fill="FFFFFF"/>
            <w:noWrap/>
            <w:vAlign w:val="center"/>
            <w:hideMark/>
          </w:tcPr>
          <w:p w14:paraId="200DE168" w14:textId="77777777" w:rsidR="00795FB1" w:rsidRPr="00795FB1" w:rsidRDefault="00795FB1" w:rsidP="00795FB1">
            <w:pPr>
              <w:rPr>
                <w:lang w:eastAsia="es-CR"/>
              </w:rPr>
            </w:pPr>
            <w:r w:rsidRPr="00795FB1">
              <w:rPr>
                <w:lang w:eastAsia="es-CR"/>
              </w:rPr>
              <w:t>Tribunal I Circ. Jud. Guanacaste, Sección de Flagrancia</w:t>
            </w:r>
          </w:p>
        </w:tc>
        <w:tc>
          <w:tcPr>
            <w:tcW w:w="709" w:type="dxa"/>
            <w:tcBorders>
              <w:top w:val="nil"/>
              <w:left w:val="nil"/>
              <w:bottom w:val="nil"/>
              <w:right w:val="nil"/>
            </w:tcBorders>
            <w:shd w:val="clear" w:color="000000" w:fill="FFFFFF"/>
            <w:noWrap/>
            <w:vAlign w:val="center"/>
            <w:hideMark/>
          </w:tcPr>
          <w:p w14:paraId="4F8D2773" w14:textId="77777777" w:rsidR="00795FB1" w:rsidRPr="00795FB1" w:rsidRDefault="00795FB1" w:rsidP="00795FB1">
            <w:pPr>
              <w:jc w:val="right"/>
              <w:rPr>
                <w:lang w:eastAsia="es-CR"/>
              </w:rPr>
            </w:pPr>
            <w:r w:rsidRPr="00795FB1">
              <w:rPr>
                <w:lang w:eastAsia="es-CR"/>
              </w:rPr>
              <w:t>589</w:t>
            </w:r>
          </w:p>
        </w:tc>
        <w:tc>
          <w:tcPr>
            <w:tcW w:w="709" w:type="dxa"/>
            <w:tcBorders>
              <w:top w:val="nil"/>
              <w:left w:val="nil"/>
              <w:bottom w:val="nil"/>
              <w:right w:val="nil"/>
            </w:tcBorders>
            <w:shd w:val="clear" w:color="000000" w:fill="FFFFFF"/>
            <w:noWrap/>
            <w:vAlign w:val="center"/>
            <w:hideMark/>
          </w:tcPr>
          <w:p w14:paraId="752F4A5B" w14:textId="77777777" w:rsidR="00795FB1" w:rsidRPr="00795FB1" w:rsidRDefault="00795FB1" w:rsidP="00795FB1">
            <w:pPr>
              <w:jc w:val="right"/>
              <w:rPr>
                <w:lang w:eastAsia="es-CR"/>
              </w:rPr>
            </w:pPr>
            <w:r w:rsidRPr="00795FB1">
              <w:rPr>
                <w:lang w:eastAsia="es-CR"/>
              </w:rPr>
              <w:t>699</w:t>
            </w:r>
          </w:p>
        </w:tc>
        <w:tc>
          <w:tcPr>
            <w:tcW w:w="708" w:type="dxa"/>
            <w:tcBorders>
              <w:top w:val="nil"/>
              <w:left w:val="nil"/>
              <w:bottom w:val="nil"/>
              <w:right w:val="nil"/>
            </w:tcBorders>
            <w:shd w:val="clear" w:color="auto" w:fill="auto"/>
            <w:noWrap/>
            <w:vAlign w:val="bottom"/>
            <w:hideMark/>
          </w:tcPr>
          <w:p w14:paraId="32446E42" w14:textId="77777777" w:rsidR="00795FB1" w:rsidRPr="00795FB1" w:rsidRDefault="00795FB1" w:rsidP="00795FB1">
            <w:pPr>
              <w:jc w:val="right"/>
              <w:rPr>
                <w:lang w:eastAsia="es-CR"/>
              </w:rPr>
            </w:pPr>
            <w:r w:rsidRPr="00795FB1">
              <w:rPr>
                <w:lang w:eastAsia="es-CR"/>
              </w:rPr>
              <w:t>743</w:t>
            </w:r>
          </w:p>
        </w:tc>
        <w:tc>
          <w:tcPr>
            <w:tcW w:w="993" w:type="dxa"/>
            <w:tcBorders>
              <w:top w:val="nil"/>
              <w:left w:val="single" w:sz="8" w:space="0" w:color="auto"/>
              <w:bottom w:val="nil"/>
              <w:right w:val="nil"/>
            </w:tcBorders>
            <w:shd w:val="clear" w:color="000000" w:fill="FFFFFF"/>
            <w:noWrap/>
            <w:vAlign w:val="center"/>
            <w:hideMark/>
          </w:tcPr>
          <w:p w14:paraId="0646B4B8" w14:textId="77777777" w:rsidR="00795FB1" w:rsidRPr="00795FB1" w:rsidRDefault="00795FB1" w:rsidP="00795FB1">
            <w:pPr>
              <w:jc w:val="center"/>
              <w:rPr>
                <w:lang w:eastAsia="es-CR"/>
              </w:rPr>
            </w:pPr>
            <w:r w:rsidRPr="00795FB1">
              <w:rPr>
                <w:lang w:eastAsia="es-CR"/>
              </w:rPr>
              <w:t>44</w:t>
            </w:r>
          </w:p>
        </w:tc>
      </w:tr>
      <w:tr w:rsidR="00795FB1" w:rsidRPr="00795FB1" w14:paraId="157C475F" w14:textId="77777777" w:rsidTr="00875977">
        <w:trPr>
          <w:trHeight w:val="310"/>
        </w:trPr>
        <w:tc>
          <w:tcPr>
            <w:tcW w:w="6379" w:type="dxa"/>
            <w:tcBorders>
              <w:top w:val="nil"/>
              <w:left w:val="nil"/>
              <w:bottom w:val="nil"/>
              <w:right w:val="single" w:sz="8" w:space="0" w:color="auto"/>
            </w:tcBorders>
            <w:shd w:val="clear" w:color="000000" w:fill="FFFFFF"/>
            <w:noWrap/>
            <w:vAlign w:val="center"/>
            <w:hideMark/>
          </w:tcPr>
          <w:p w14:paraId="5F54FFA8" w14:textId="77777777" w:rsidR="00795FB1" w:rsidRPr="00795FB1" w:rsidRDefault="00795FB1" w:rsidP="00795FB1">
            <w:pPr>
              <w:rPr>
                <w:lang w:eastAsia="es-CR"/>
              </w:rPr>
            </w:pPr>
            <w:r w:rsidRPr="00795FB1">
              <w:rPr>
                <w:lang w:eastAsia="es-CR"/>
              </w:rPr>
              <w:t>Tribunal del II Circ. Jud. Guanacaste, Sección de Flagrancia (sede Santa Cruz)</w:t>
            </w:r>
          </w:p>
        </w:tc>
        <w:tc>
          <w:tcPr>
            <w:tcW w:w="709" w:type="dxa"/>
            <w:tcBorders>
              <w:top w:val="nil"/>
              <w:left w:val="nil"/>
              <w:bottom w:val="nil"/>
              <w:right w:val="nil"/>
            </w:tcBorders>
            <w:shd w:val="clear" w:color="000000" w:fill="FFFFFF"/>
            <w:noWrap/>
            <w:vAlign w:val="center"/>
            <w:hideMark/>
          </w:tcPr>
          <w:p w14:paraId="5AE0C91D" w14:textId="77777777" w:rsidR="00795FB1" w:rsidRPr="00795FB1" w:rsidRDefault="00795FB1" w:rsidP="00795FB1">
            <w:pPr>
              <w:jc w:val="right"/>
              <w:rPr>
                <w:lang w:eastAsia="es-CR"/>
              </w:rPr>
            </w:pPr>
            <w:r w:rsidRPr="00795FB1">
              <w:rPr>
                <w:lang w:eastAsia="es-CR"/>
              </w:rPr>
              <w:t>676</w:t>
            </w:r>
          </w:p>
        </w:tc>
        <w:tc>
          <w:tcPr>
            <w:tcW w:w="709" w:type="dxa"/>
            <w:tcBorders>
              <w:top w:val="nil"/>
              <w:left w:val="nil"/>
              <w:bottom w:val="nil"/>
              <w:right w:val="nil"/>
            </w:tcBorders>
            <w:shd w:val="clear" w:color="000000" w:fill="FFFFFF"/>
            <w:noWrap/>
            <w:vAlign w:val="center"/>
            <w:hideMark/>
          </w:tcPr>
          <w:p w14:paraId="7C904BC0" w14:textId="77777777" w:rsidR="00795FB1" w:rsidRPr="00795FB1" w:rsidRDefault="00795FB1" w:rsidP="00795FB1">
            <w:pPr>
              <w:jc w:val="right"/>
              <w:rPr>
                <w:lang w:eastAsia="es-CR"/>
              </w:rPr>
            </w:pPr>
            <w:r w:rsidRPr="00795FB1">
              <w:rPr>
                <w:lang w:eastAsia="es-CR"/>
              </w:rPr>
              <w:t>586</w:t>
            </w:r>
          </w:p>
        </w:tc>
        <w:tc>
          <w:tcPr>
            <w:tcW w:w="708" w:type="dxa"/>
            <w:tcBorders>
              <w:top w:val="nil"/>
              <w:left w:val="nil"/>
              <w:bottom w:val="nil"/>
              <w:right w:val="nil"/>
            </w:tcBorders>
            <w:shd w:val="clear" w:color="000000" w:fill="FFFFFF"/>
            <w:noWrap/>
            <w:vAlign w:val="center"/>
            <w:hideMark/>
          </w:tcPr>
          <w:p w14:paraId="46B70C5F" w14:textId="77777777" w:rsidR="00795FB1" w:rsidRPr="00795FB1" w:rsidRDefault="00795FB1" w:rsidP="00795FB1">
            <w:pPr>
              <w:jc w:val="right"/>
              <w:rPr>
                <w:lang w:eastAsia="es-CR"/>
              </w:rPr>
            </w:pPr>
            <w:r w:rsidRPr="00795FB1">
              <w:rPr>
                <w:lang w:eastAsia="es-CR"/>
              </w:rPr>
              <w:t>464</w:t>
            </w:r>
          </w:p>
        </w:tc>
        <w:tc>
          <w:tcPr>
            <w:tcW w:w="993" w:type="dxa"/>
            <w:tcBorders>
              <w:top w:val="nil"/>
              <w:left w:val="single" w:sz="8" w:space="0" w:color="auto"/>
              <w:bottom w:val="nil"/>
              <w:right w:val="nil"/>
            </w:tcBorders>
            <w:shd w:val="clear" w:color="000000" w:fill="FFFFFF"/>
            <w:noWrap/>
            <w:vAlign w:val="center"/>
            <w:hideMark/>
          </w:tcPr>
          <w:p w14:paraId="776269A8" w14:textId="77777777" w:rsidR="00795FB1" w:rsidRPr="00795FB1" w:rsidRDefault="00795FB1" w:rsidP="00795FB1">
            <w:pPr>
              <w:jc w:val="center"/>
              <w:rPr>
                <w:lang w:eastAsia="es-CR"/>
              </w:rPr>
            </w:pPr>
            <w:r w:rsidRPr="00795FB1">
              <w:rPr>
                <w:lang w:eastAsia="es-CR"/>
              </w:rPr>
              <w:t>-122</w:t>
            </w:r>
          </w:p>
        </w:tc>
      </w:tr>
      <w:tr w:rsidR="00795FB1" w:rsidRPr="00795FB1" w14:paraId="2AFF7F99" w14:textId="77777777" w:rsidTr="00875977">
        <w:trPr>
          <w:trHeight w:val="290"/>
        </w:trPr>
        <w:tc>
          <w:tcPr>
            <w:tcW w:w="6379" w:type="dxa"/>
            <w:tcBorders>
              <w:top w:val="nil"/>
              <w:left w:val="nil"/>
              <w:bottom w:val="nil"/>
              <w:right w:val="single" w:sz="8" w:space="0" w:color="auto"/>
            </w:tcBorders>
            <w:shd w:val="clear" w:color="000000" w:fill="FFFFFF"/>
            <w:noWrap/>
            <w:vAlign w:val="center"/>
            <w:hideMark/>
          </w:tcPr>
          <w:p w14:paraId="5BCACC5F" w14:textId="77777777" w:rsidR="00795FB1" w:rsidRPr="00795FB1" w:rsidRDefault="00795FB1" w:rsidP="00795FB1">
            <w:pPr>
              <w:rPr>
                <w:lang w:eastAsia="es-CR"/>
              </w:rPr>
            </w:pPr>
            <w:r w:rsidRPr="00795FB1">
              <w:rPr>
                <w:lang w:eastAsia="es-CR"/>
              </w:rPr>
              <w:t>Tribunal de Puntarenas, Sección de Flagrancia</w:t>
            </w:r>
          </w:p>
        </w:tc>
        <w:tc>
          <w:tcPr>
            <w:tcW w:w="709" w:type="dxa"/>
            <w:tcBorders>
              <w:top w:val="nil"/>
              <w:left w:val="nil"/>
              <w:bottom w:val="nil"/>
              <w:right w:val="nil"/>
            </w:tcBorders>
            <w:shd w:val="clear" w:color="000000" w:fill="FFFFFF"/>
            <w:noWrap/>
            <w:vAlign w:val="center"/>
            <w:hideMark/>
          </w:tcPr>
          <w:p w14:paraId="0E0F2F95" w14:textId="77777777" w:rsidR="00795FB1" w:rsidRPr="00795FB1" w:rsidRDefault="00795FB1" w:rsidP="00795FB1">
            <w:pPr>
              <w:jc w:val="right"/>
              <w:rPr>
                <w:lang w:eastAsia="es-CR"/>
              </w:rPr>
            </w:pPr>
            <w:r w:rsidRPr="00795FB1">
              <w:rPr>
                <w:lang w:eastAsia="es-CR"/>
              </w:rPr>
              <w:t>429</w:t>
            </w:r>
          </w:p>
        </w:tc>
        <w:tc>
          <w:tcPr>
            <w:tcW w:w="709" w:type="dxa"/>
            <w:tcBorders>
              <w:top w:val="nil"/>
              <w:left w:val="nil"/>
              <w:bottom w:val="nil"/>
              <w:right w:val="nil"/>
            </w:tcBorders>
            <w:shd w:val="clear" w:color="000000" w:fill="FFFFFF"/>
            <w:noWrap/>
            <w:vAlign w:val="center"/>
            <w:hideMark/>
          </w:tcPr>
          <w:p w14:paraId="77A11D26" w14:textId="77777777" w:rsidR="00795FB1" w:rsidRPr="00795FB1" w:rsidRDefault="00795FB1" w:rsidP="00795FB1">
            <w:pPr>
              <w:jc w:val="right"/>
              <w:rPr>
                <w:lang w:eastAsia="es-CR"/>
              </w:rPr>
            </w:pPr>
            <w:r w:rsidRPr="00795FB1">
              <w:rPr>
                <w:lang w:eastAsia="es-CR"/>
              </w:rPr>
              <w:t>356</w:t>
            </w:r>
          </w:p>
        </w:tc>
        <w:tc>
          <w:tcPr>
            <w:tcW w:w="708" w:type="dxa"/>
            <w:tcBorders>
              <w:top w:val="nil"/>
              <w:left w:val="nil"/>
              <w:bottom w:val="nil"/>
              <w:right w:val="nil"/>
            </w:tcBorders>
            <w:shd w:val="clear" w:color="auto" w:fill="auto"/>
            <w:noWrap/>
            <w:vAlign w:val="bottom"/>
            <w:hideMark/>
          </w:tcPr>
          <w:p w14:paraId="7AE83995" w14:textId="77777777" w:rsidR="00795FB1" w:rsidRPr="00795FB1" w:rsidRDefault="00795FB1" w:rsidP="00795FB1">
            <w:pPr>
              <w:jc w:val="right"/>
              <w:rPr>
                <w:lang w:eastAsia="es-CR"/>
              </w:rPr>
            </w:pPr>
            <w:r w:rsidRPr="00795FB1">
              <w:rPr>
                <w:lang w:eastAsia="es-CR"/>
              </w:rPr>
              <w:t>436</w:t>
            </w:r>
          </w:p>
        </w:tc>
        <w:tc>
          <w:tcPr>
            <w:tcW w:w="993" w:type="dxa"/>
            <w:tcBorders>
              <w:top w:val="nil"/>
              <w:left w:val="single" w:sz="8" w:space="0" w:color="auto"/>
              <w:bottom w:val="nil"/>
              <w:right w:val="nil"/>
            </w:tcBorders>
            <w:shd w:val="clear" w:color="000000" w:fill="FFFFFF"/>
            <w:noWrap/>
            <w:vAlign w:val="center"/>
            <w:hideMark/>
          </w:tcPr>
          <w:p w14:paraId="39F5EFDB" w14:textId="77777777" w:rsidR="00795FB1" w:rsidRPr="00795FB1" w:rsidRDefault="00795FB1" w:rsidP="00795FB1">
            <w:pPr>
              <w:jc w:val="center"/>
              <w:rPr>
                <w:lang w:eastAsia="es-CR"/>
              </w:rPr>
            </w:pPr>
            <w:r w:rsidRPr="00795FB1">
              <w:rPr>
                <w:lang w:eastAsia="es-CR"/>
              </w:rPr>
              <w:t>80</w:t>
            </w:r>
          </w:p>
        </w:tc>
      </w:tr>
      <w:tr w:rsidR="00795FB1" w:rsidRPr="00795FB1" w14:paraId="19C6228D" w14:textId="77777777" w:rsidTr="00875977">
        <w:trPr>
          <w:trHeight w:val="290"/>
        </w:trPr>
        <w:tc>
          <w:tcPr>
            <w:tcW w:w="6379" w:type="dxa"/>
            <w:tcBorders>
              <w:top w:val="nil"/>
              <w:left w:val="nil"/>
              <w:bottom w:val="nil"/>
              <w:right w:val="single" w:sz="8" w:space="0" w:color="auto"/>
            </w:tcBorders>
            <w:shd w:val="clear" w:color="000000" w:fill="FFFFFF"/>
            <w:noWrap/>
            <w:vAlign w:val="center"/>
            <w:hideMark/>
          </w:tcPr>
          <w:p w14:paraId="26CEDEA9" w14:textId="77777777" w:rsidR="00795FB1" w:rsidRPr="00795FB1" w:rsidRDefault="00795FB1" w:rsidP="00795FB1">
            <w:pPr>
              <w:rPr>
                <w:lang w:eastAsia="es-CR"/>
              </w:rPr>
            </w:pPr>
            <w:r w:rsidRPr="00795FB1">
              <w:rPr>
                <w:lang w:eastAsia="es-CR"/>
              </w:rPr>
              <w:t>Tribunal I Circ. Jud. Zona Sur, Sección de Flagrancia</w:t>
            </w:r>
          </w:p>
        </w:tc>
        <w:tc>
          <w:tcPr>
            <w:tcW w:w="709" w:type="dxa"/>
            <w:tcBorders>
              <w:top w:val="nil"/>
              <w:left w:val="nil"/>
              <w:bottom w:val="nil"/>
              <w:right w:val="nil"/>
            </w:tcBorders>
            <w:shd w:val="clear" w:color="000000" w:fill="FFFFFF"/>
            <w:noWrap/>
            <w:vAlign w:val="center"/>
            <w:hideMark/>
          </w:tcPr>
          <w:p w14:paraId="6940B735" w14:textId="77777777" w:rsidR="00795FB1" w:rsidRPr="00795FB1" w:rsidRDefault="00795FB1" w:rsidP="00795FB1">
            <w:pPr>
              <w:jc w:val="right"/>
              <w:rPr>
                <w:lang w:eastAsia="es-CR"/>
              </w:rPr>
            </w:pPr>
            <w:r w:rsidRPr="00795FB1">
              <w:rPr>
                <w:lang w:eastAsia="es-CR"/>
              </w:rPr>
              <w:t>518</w:t>
            </w:r>
          </w:p>
        </w:tc>
        <w:tc>
          <w:tcPr>
            <w:tcW w:w="709" w:type="dxa"/>
            <w:tcBorders>
              <w:top w:val="nil"/>
              <w:left w:val="nil"/>
              <w:bottom w:val="nil"/>
              <w:right w:val="nil"/>
            </w:tcBorders>
            <w:shd w:val="clear" w:color="000000" w:fill="FFFFFF"/>
            <w:noWrap/>
            <w:vAlign w:val="center"/>
            <w:hideMark/>
          </w:tcPr>
          <w:p w14:paraId="72C166D5" w14:textId="77777777" w:rsidR="00795FB1" w:rsidRPr="00795FB1" w:rsidRDefault="00795FB1" w:rsidP="00795FB1">
            <w:pPr>
              <w:jc w:val="right"/>
              <w:rPr>
                <w:lang w:eastAsia="es-CR"/>
              </w:rPr>
            </w:pPr>
            <w:r w:rsidRPr="00795FB1">
              <w:rPr>
                <w:lang w:eastAsia="es-CR"/>
              </w:rPr>
              <w:t>489</w:t>
            </w:r>
          </w:p>
        </w:tc>
        <w:tc>
          <w:tcPr>
            <w:tcW w:w="708" w:type="dxa"/>
            <w:tcBorders>
              <w:top w:val="nil"/>
              <w:left w:val="nil"/>
              <w:bottom w:val="nil"/>
              <w:right w:val="nil"/>
            </w:tcBorders>
            <w:shd w:val="clear" w:color="auto" w:fill="auto"/>
            <w:noWrap/>
            <w:vAlign w:val="bottom"/>
            <w:hideMark/>
          </w:tcPr>
          <w:p w14:paraId="0092FFE1" w14:textId="77777777" w:rsidR="00795FB1" w:rsidRPr="00795FB1" w:rsidRDefault="00795FB1" w:rsidP="00795FB1">
            <w:pPr>
              <w:jc w:val="right"/>
              <w:rPr>
                <w:lang w:eastAsia="es-CR"/>
              </w:rPr>
            </w:pPr>
            <w:r w:rsidRPr="00795FB1">
              <w:rPr>
                <w:lang w:eastAsia="es-CR"/>
              </w:rPr>
              <w:t>486</w:t>
            </w:r>
          </w:p>
        </w:tc>
        <w:tc>
          <w:tcPr>
            <w:tcW w:w="993" w:type="dxa"/>
            <w:tcBorders>
              <w:top w:val="nil"/>
              <w:left w:val="single" w:sz="8" w:space="0" w:color="auto"/>
              <w:bottom w:val="nil"/>
              <w:right w:val="nil"/>
            </w:tcBorders>
            <w:shd w:val="clear" w:color="000000" w:fill="FFFFFF"/>
            <w:noWrap/>
            <w:vAlign w:val="center"/>
            <w:hideMark/>
          </w:tcPr>
          <w:p w14:paraId="226F1004" w14:textId="77777777" w:rsidR="00795FB1" w:rsidRPr="00795FB1" w:rsidRDefault="00795FB1" w:rsidP="00795FB1">
            <w:pPr>
              <w:jc w:val="center"/>
              <w:rPr>
                <w:lang w:eastAsia="es-CR"/>
              </w:rPr>
            </w:pPr>
            <w:r w:rsidRPr="00795FB1">
              <w:rPr>
                <w:lang w:eastAsia="es-CR"/>
              </w:rPr>
              <w:t>-3</w:t>
            </w:r>
          </w:p>
        </w:tc>
      </w:tr>
      <w:tr w:rsidR="00795FB1" w:rsidRPr="00795FB1" w14:paraId="0E127D43" w14:textId="77777777" w:rsidTr="00875977">
        <w:trPr>
          <w:trHeight w:val="290"/>
        </w:trPr>
        <w:tc>
          <w:tcPr>
            <w:tcW w:w="6379" w:type="dxa"/>
            <w:tcBorders>
              <w:top w:val="nil"/>
              <w:left w:val="nil"/>
              <w:bottom w:val="nil"/>
              <w:right w:val="single" w:sz="8" w:space="0" w:color="auto"/>
            </w:tcBorders>
            <w:shd w:val="clear" w:color="000000" w:fill="FFFFFF"/>
            <w:noWrap/>
            <w:vAlign w:val="center"/>
            <w:hideMark/>
          </w:tcPr>
          <w:p w14:paraId="612849EF" w14:textId="77777777" w:rsidR="00795FB1" w:rsidRPr="00795FB1" w:rsidRDefault="00795FB1" w:rsidP="00795FB1">
            <w:pPr>
              <w:rPr>
                <w:lang w:eastAsia="es-CR"/>
              </w:rPr>
            </w:pPr>
            <w:r w:rsidRPr="00795FB1">
              <w:rPr>
                <w:lang w:eastAsia="es-CR"/>
              </w:rPr>
              <w:t>Tribunal II Circ. Jud. Zona Sur, sede Corredores (Sección de Flagrancia)</w:t>
            </w:r>
          </w:p>
        </w:tc>
        <w:tc>
          <w:tcPr>
            <w:tcW w:w="709" w:type="dxa"/>
            <w:tcBorders>
              <w:top w:val="nil"/>
              <w:left w:val="nil"/>
              <w:bottom w:val="nil"/>
              <w:right w:val="nil"/>
            </w:tcBorders>
            <w:shd w:val="clear" w:color="000000" w:fill="FFFFFF"/>
            <w:noWrap/>
            <w:vAlign w:val="center"/>
            <w:hideMark/>
          </w:tcPr>
          <w:p w14:paraId="61A93BB0" w14:textId="77777777" w:rsidR="00795FB1" w:rsidRPr="00795FB1" w:rsidRDefault="00795FB1" w:rsidP="00795FB1">
            <w:pPr>
              <w:jc w:val="right"/>
              <w:rPr>
                <w:lang w:eastAsia="es-CR"/>
              </w:rPr>
            </w:pPr>
            <w:r w:rsidRPr="00795FB1">
              <w:rPr>
                <w:lang w:eastAsia="es-CR"/>
              </w:rPr>
              <w:t>634</w:t>
            </w:r>
          </w:p>
        </w:tc>
        <w:tc>
          <w:tcPr>
            <w:tcW w:w="709" w:type="dxa"/>
            <w:tcBorders>
              <w:top w:val="nil"/>
              <w:left w:val="nil"/>
              <w:bottom w:val="nil"/>
              <w:right w:val="nil"/>
            </w:tcBorders>
            <w:shd w:val="clear" w:color="000000" w:fill="FFFFFF"/>
            <w:noWrap/>
            <w:vAlign w:val="center"/>
            <w:hideMark/>
          </w:tcPr>
          <w:p w14:paraId="3463B9A3" w14:textId="77777777" w:rsidR="00795FB1" w:rsidRPr="00795FB1" w:rsidRDefault="00795FB1" w:rsidP="00795FB1">
            <w:pPr>
              <w:jc w:val="right"/>
              <w:rPr>
                <w:lang w:eastAsia="es-CR"/>
              </w:rPr>
            </w:pPr>
            <w:r w:rsidRPr="00795FB1">
              <w:rPr>
                <w:lang w:eastAsia="es-CR"/>
              </w:rPr>
              <w:t>417</w:t>
            </w:r>
          </w:p>
        </w:tc>
        <w:tc>
          <w:tcPr>
            <w:tcW w:w="708" w:type="dxa"/>
            <w:tcBorders>
              <w:top w:val="nil"/>
              <w:left w:val="nil"/>
              <w:bottom w:val="nil"/>
              <w:right w:val="nil"/>
            </w:tcBorders>
            <w:shd w:val="clear" w:color="auto" w:fill="auto"/>
            <w:noWrap/>
            <w:vAlign w:val="bottom"/>
            <w:hideMark/>
          </w:tcPr>
          <w:p w14:paraId="70D56EDD" w14:textId="77777777" w:rsidR="00795FB1" w:rsidRPr="00795FB1" w:rsidRDefault="00795FB1" w:rsidP="00795FB1">
            <w:pPr>
              <w:jc w:val="right"/>
              <w:rPr>
                <w:lang w:eastAsia="es-CR"/>
              </w:rPr>
            </w:pPr>
            <w:r w:rsidRPr="00795FB1">
              <w:rPr>
                <w:lang w:eastAsia="es-CR"/>
              </w:rPr>
              <w:t>379</w:t>
            </w:r>
          </w:p>
        </w:tc>
        <w:tc>
          <w:tcPr>
            <w:tcW w:w="993" w:type="dxa"/>
            <w:tcBorders>
              <w:top w:val="nil"/>
              <w:left w:val="single" w:sz="8" w:space="0" w:color="auto"/>
              <w:bottom w:val="nil"/>
              <w:right w:val="nil"/>
            </w:tcBorders>
            <w:shd w:val="clear" w:color="000000" w:fill="FFFFFF"/>
            <w:noWrap/>
            <w:vAlign w:val="center"/>
            <w:hideMark/>
          </w:tcPr>
          <w:p w14:paraId="470B0D85" w14:textId="77777777" w:rsidR="00795FB1" w:rsidRPr="00795FB1" w:rsidRDefault="00795FB1" w:rsidP="00795FB1">
            <w:pPr>
              <w:jc w:val="center"/>
              <w:rPr>
                <w:lang w:eastAsia="es-CR"/>
              </w:rPr>
            </w:pPr>
            <w:r w:rsidRPr="00795FB1">
              <w:rPr>
                <w:lang w:eastAsia="es-CR"/>
              </w:rPr>
              <w:t>-38</w:t>
            </w:r>
          </w:p>
        </w:tc>
      </w:tr>
      <w:tr w:rsidR="00795FB1" w:rsidRPr="00795FB1" w14:paraId="116F6D53" w14:textId="77777777" w:rsidTr="00875977">
        <w:trPr>
          <w:trHeight w:val="290"/>
        </w:trPr>
        <w:tc>
          <w:tcPr>
            <w:tcW w:w="6379" w:type="dxa"/>
            <w:tcBorders>
              <w:top w:val="nil"/>
              <w:left w:val="nil"/>
              <w:bottom w:val="nil"/>
              <w:right w:val="single" w:sz="8" w:space="0" w:color="auto"/>
            </w:tcBorders>
            <w:shd w:val="clear" w:color="000000" w:fill="FFFFFF"/>
            <w:noWrap/>
            <w:vAlign w:val="center"/>
            <w:hideMark/>
          </w:tcPr>
          <w:p w14:paraId="765C33ED" w14:textId="77777777" w:rsidR="00795FB1" w:rsidRPr="00795FB1" w:rsidRDefault="00795FB1" w:rsidP="00795FB1">
            <w:pPr>
              <w:rPr>
                <w:lang w:eastAsia="es-CR"/>
              </w:rPr>
            </w:pPr>
            <w:r w:rsidRPr="00795FB1">
              <w:rPr>
                <w:lang w:eastAsia="es-CR"/>
              </w:rPr>
              <w:t>Tribunal del I Circ. Jud de la Zona Atlántica, Sección de Flagrancia</w:t>
            </w:r>
          </w:p>
        </w:tc>
        <w:tc>
          <w:tcPr>
            <w:tcW w:w="709" w:type="dxa"/>
            <w:tcBorders>
              <w:top w:val="nil"/>
              <w:left w:val="nil"/>
              <w:bottom w:val="nil"/>
              <w:right w:val="nil"/>
            </w:tcBorders>
            <w:shd w:val="clear" w:color="000000" w:fill="FFFFFF"/>
            <w:noWrap/>
            <w:vAlign w:val="center"/>
            <w:hideMark/>
          </w:tcPr>
          <w:p w14:paraId="4A40FAF7" w14:textId="77777777" w:rsidR="00795FB1" w:rsidRPr="00795FB1" w:rsidRDefault="00795FB1" w:rsidP="00795FB1">
            <w:pPr>
              <w:jc w:val="right"/>
              <w:rPr>
                <w:lang w:eastAsia="es-CR"/>
              </w:rPr>
            </w:pPr>
            <w:r w:rsidRPr="00795FB1">
              <w:rPr>
                <w:lang w:eastAsia="es-CR"/>
              </w:rPr>
              <w:t>215</w:t>
            </w:r>
          </w:p>
        </w:tc>
        <w:tc>
          <w:tcPr>
            <w:tcW w:w="709" w:type="dxa"/>
            <w:tcBorders>
              <w:top w:val="nil"/>
              <w:left w:val="nil"/>
              <w:bottom w:val="nil"/>
              <w:right w:val="nil"/>
            </w:tcBorders>
            <w:shd w:val="clear" w:color="000000" w:fill="FFFFFF"/>
            <w:noWrap/>
            <w:vAlign w:val="center"/>
            <w:hideMark/>
          </w:tcPr>
          <w:p w14:paraId="39E8B6EA" w14:textId="77777777" w:rsidR="00795FB1" w:rsidRPr="00795FB1" w:rsidRDefault="00795FB1" w:rsidP="00795FB1">
            <w:pPr>
              <w:jc w:val="right"/>
              <w:rPr>
                <w:lang w:eastAsia="es-CR"/>
              </w:rPr>
            </w:pPr>
            <w:r w:rsidRPr="00795FB1">
              <w:rPr>
                <w:lang w:eastAsia="es-CR"/>
              </w:rPr>
              <w:t>60</w:t>
            </w:r>
          </w:p>
        </w:tc>
        <w:tc>
          <w:tcPr>
            <w:tcW w:w="708" w:type="dxa"/>
            <w:tcBorders>
              <w:top w:val="nil"/>
              <w:left w:val="nil"/>
              <w:bottom w:val="nil"/>
              <w:right w:val="nil"/>
            </w:tcBorders>
            <w:shd w:val="clear" w:color="auto" w:fill="auto"/>
            <w:noWrap/>
            <w:vAlign w:val="bottom"/>
            <w:hideMark/>
          </w:tcPr>
          <w:p w14:paraId="2FBDF90A" w14:textId="77777777" w:rsidR="00795FB1" w:rsidRPr="00795FB1" w:rsidRDefault="00795FB1" w:rsidP="00795FB1">
            <w:pPr>
              <w:jc w:val="right"/>
              <w:rPr>
                <w:lang w:eastAsia="es-CR"/>
              </w:rPr>
            </w:pPr>
            <w:r w:rsidRPr="00795FB1">
              <w:rPr>
                <w:lang w:eastAsia="es-CR"/>
              </w:rPr>
              <w:t>301</w:t>
            </w:r>
          </w:p>
        </w:tc>
        <w:tc>
          <w:tcPr>
            <w:tcW w:w="993" w:type="dxa"/>
            <w:tcBorders>
              <w:top w:val="nil"/>
              <w:left w:val="single" w:sz="8" w:space="0" w:color="auto"/>
              <w:bottom w:val="nil"/>
              <w:right w:val="nil"/>
            </w:tcBorders>
            <w:shd w:val="clear" w:color="000000" w:fill="FFFFFF"/>
            <w:noWrap/>
            <w:vAlign w:val="center"/>
            <w:hideMark/>
          </w:tcPr>
          <w:p w14:paraId="2607B9CB" w14:textId="77777777" w:rsidR="00795FB1" w:rsidRPr="00795FB1" w:rsidRDefault="00795FB1" w:rsidP="00795FB1">
            <w:pPr>
              <w:jc w:val="center"/>
              <w:rPr>
                <w:lang w:eastAsia="es-CR"/>
              </w:rPr>
            </w:pPr>
            <w:r w:rsidRPr="00795FB1">
              <w:rPr>
                <w:lang w:eastAsia="es-CR"/>
              </w:rPr>
              <w:t>241</w:t>
            </w:r>
          </w:p>
        </w:tc>
      </w:tr>
      <w:tr w:rsidR="00795FB1" w:rsidRPr="00795FB1" w14:paraId="002B6F73" w14:textId="77777777" w:rsidTr="00875977">
        <w:trPr>
          <w:trHeight w:val="300"/>
        </w:trPr>
        <w:tc>
          <w:tcPr>
            <w:tcW w:w="6379" w:type="dxa"/>
            <w:tcBorders>
              <w:top w:val="nil"/>
              <w:left w:val="nil"/>
              <w:bottom w:val="single" w:sz="8" w:space="0" w:color="auto"/>
              <w:right w:val="single" w:sz="8" w:space="0" w:color="auto"/>
            </w:tcBorders>
            <w:shd w:val="clear" w:color="000000" w:fill="FFFFFF"/>
            <w:noWrap/>
            <w:vAlign w:val="center"/>
            <w:hideMark/>
          </w:tcPr>
          <w:p w14:paraId="7AC1D50D" w14:textId="77777777" w:rsidR="00795FB1" w:rsidRPr="00795FB1" w:rsidRDefault="00795FB1" w:rsidP="00795FB1">
            <w:pPr>
              <w:rPr>
                <w:lang w:eastAsia="es-CR"/>
              </w:rPr>
            </w:pPr>
            <w:r w:rsidRPr="00795FB1">
              <w:rPr>
                <w:lang w:eastAsia="es-CR"/>
              </w:rPr>
              <w:t>Tribunal del II Circ. Jud de la Zona Atlántica, Sección de Flagrancia</w:t>
            </w:r>
          </w:p>
        </w:tc>
        <w:tc>
          <w:tcPr>
            <w:tcW w:w="709" w:type="dxa"/>
            <w:tcBorders>
              <w:top w:val="nil"/>
              <w:left w:val="nil"/>
              <w:bottom w:val="single" w:sz="8" w:space="0" w:color="auto"/>
              <w:right w:val="nil"/>
            </w:tcBorders>
            <w:shd w:val="clear" w:color="000000" w:fill="FFFFFF"/>
            <w:noWrap/>
            <w:vAlign w:val="center"/>
            <w:hideMark/>
          </w:tcPr>
          <w:p w14:paraId="791753FF" w14:textId="77777777" w:rsidR="00795FB1" w:rsidRPr="00795FB1" w:rsidRDefault="00795FB1" w:rsidP="00795FB1">
            <w:pPr>
              <w:jc w:val="right"/>
              <w:rPr>
                <w:lang w:eastAsia="es-CR"/>
              </w:rPr>
            </w:pPr>
            <w:r w:rsidRPr="00795FB1">
              <w:rPr>
                <w:lang w:eastAsia="es-CR"/>
              </w:rPr>
              <w:t>415</w:t>
            </w:r>
          </w:p>
        </w:tc>
        <w:tc>
          <w:tcPr>
            <w:tcW w:w="709" w:type="dxa"/>
            <w:tcBorders>
              <w:top w:val="nil"/>
              <w:left w:val="nil"/>
              <w:bottom w:val="single" w:sz="8" w:space="0" w:color="auto"/>
              <w:right w:val="nil"/>
            </w:tcBorders>
            <w:shd w:val="clear" w:color="000000" w:fill="FFFFFF"/>
            <w:noWrap/>
            <w:vAlign w:val="center"/>
            <w:hideMark/>
          </w:tcPr>
          <w:p w14:paraId="0EFE5CA5" w14:textId="77777777" w:rsidR="00795FB1" w:rsidRPr="00795FB1" w:rsidRDefault="00795FB1" w:rsidP="00795FB1">
            <w:pPr>
              <w:jc w:val="right"/>
              <w:rPr>
                <w:lang w:eastAsia="es-CR"/>
              </w:rPr>
            </w:pPr>
            <w:r w:rsidRPr="00795FB1">
              <w:rPr>
                <w:lang w:eastAsia="es-CR"/>
              </w:rPr>
              <w:t>478</w:t>
            </w:r>
          </w:p>
        </w:tc>
        <w:tc>
          <w:tcPr>
            <w:tcW w:w="708" w:type="dxa"/>
            <w:tcBorders>
              <w:top w:val="nil"/>
              <w:left w:val="nil"/>
              <w:bottom w:val="single" w:sz="8" w:space="0" w:color="auto"/>
              <w:right w:val="nil"/>
            </w:tcBorders>
            <w:shd w:val="clear" w:color="auto" w:fill="auto"/>
            <w:noWrap/>
            <w:vAlign w:val="bottom"/>
            <w:hideMark/>
          </w:tcPr>
          <w:p w14:paraId="4F34D4EC" w14:textId="77777777" w:rsidR="00795FB1" w:rsidRPr="00795FB1" w:rsidRDefault="00795FB1" w:rsidP="00795FB1">
            <w:pPr>
              <w:jc w:val="right"/>
              <w:rPr>
                <w:lang w:eastAsia="es-CR"/>
              </w:rPr>
            </w:pPr>
            <w:r w:rsidRPr="00795FB1">
              <w:rPr>
                <w:lang w:eastAsia="es-CR"/>
              </w:rPr>
              <w:t>389</w:t>
            </w:r>
          </w:p>
        </w:tc>
        <w:tc>
          <w:tcPr>
            <w:tcW w:w="993" w:type="dxa"/>
            <w:tcBorders>
              <w:top w:val="nil"/>
              <w:left w:val="single" w:sz="8" w:space="0" w:color="auto"/>
              <w:bottom w:val="single" w:sz="8" w:space="0" w:color="auto"/>
              <w:right w:val="nil"/>
            </w:tcBorders>
            <w:shd w:val="clear" w:color="000000" w:fill="FFFFFF"/>
            <w:noWrap/>
            <w:vAlign w:val="center"/>
            <w:hideMark/>
          </w:tcPr>
          <w:p w14:paraId="38D9374E" w14:textId="77777777" w:rsidR="00795FB1" w:rsidRPr="00795FB1" w:rsidRDefault="00795FB1" w:rsidP="00795FB1">
            <w:pPr>
              <w:jc w:val="center"/>
              <w:rPr>
                <w:lang w:eastAsia="es-CR"/>
              </w:rPr>
            </w:pPr>
            <w:r w:rsidRPr="00795FB1">
              <w:rPr>
                <w:lang w:eastAsia="es-CR"/>
              </w:rPr>
              <w:t>-89</w:t>
            </w:r>
          </w:p>
        </w:tc>
      </w:tr>
      <w:tr w:rsidR="00795FB1" w:rsidRPr="00795FB1" w14:paraId="00F2C76F" w14:textId="77777777" w:rsidTr="00875977">
        <w:trPr>
          <w:trHeight w:val="290"/>
        </w:trPr>
        <w:tc>
          <w:tcPr>
            <w:tcW w:w="6379" w:type="dxa"/>
            <w:tcBorders>
              <w:top w:val="nil"/>
              <w:left w:val="nil"/>
              <w:bottom w:val="nil"/>
              <w:right w:val="nil"/>
            </w:tcBorders>
            <w:shd w:val="clear" w:color="auto" w:fill="auto"/>
            <w:noWrap/>
            <w:vAlign w:val="center"/>
            <w:hideMark/>
          </w:tcPr>
          <w:p w14:paraId="1D5F4687" w14:textId="77777777" w:rsidR="00795FB1" w:rsidRPr="00795FB1" w:rsidRDefault="00795FB1" w:rsidP="00795FB1">
            <w:pPr>
              <w:rPr>
                <w:lang w:eastAsia="es-CR"/>
              </w:rPr>
            </w:pPr>
            <w:r w:rsidRPr="00795FB1">
              <w:rPr>
                <w:lang w:eastAsia="es-CR"/>
              </w:rPr>
              <w:t>Elaborado por: Subproceso de Estadística, Dirección de Planificación.</w:t>
            </w:r>
          </w:p>
        </w:tc>
        <w:tc>
          <w:tcPr>
            <w:tcW w:w="709" w:type="dxa"/>
            <w:tcBorders>
              <w:top w:val="nil"/>
              <w:left w:val="nil"/>
              <w:bottom w:val="nil"/>
              <w:right w:val="nil"/>
            </w:tcBorders>
            <w:shd w:val="clear" w:color="auto" w:fill="auto"/>
            <w:noWrap/>
            <w:vAlign w:val="bottom"/>
            <w:hideMark/>
          </w:tcPr>
          <w:p w14:paraId="6B2161EA" w14:textId="77777777" w:rsidR="00795FB1" w:rsidRPr="00795FB1" w:rsidRDefault="00795FB1" w:rsidP="00795FB1">
            <w:pPr>
              <w:rPr>
                <w:lang w:eastAsia="es-CR"/>
              </w:rPr>
            </w:pPr>
          </w:p>
        </w:tc>
        <w:tc>
          <w:tcPr>
            <w:tcW w:w="709" w:type="dxa"/>
            <w:tcBorders>
              <w:top w:val="nil"/>
              <w:left w:val="nil"/>
              <w:bottom w:val="nil"/>
              <w:right w:val="nil"/>
            </w:tcBorders>
            <w:shd w:val="clear" w:color="auto" w:fill="auto"/>
            <w:noWrap/>
            <w:vAlign w:val="bottom"/>
            <w:hideMark/>
          </w:tcPr>
          <w:p w14:paraId="7AB6310F" w14:textId="77777777" w:rsidR="00795FB1" w:rsidRPr="00795FB1" w:rsidRDefault="00795FB1" w:rsidP="00795FB1">
            <w:pPr>
              <w:rPr>
                <w:lang w:eastAsia="es-CR"/>
              </w:rPr>
            </w:pPr>
          </w:p>
        </w:tc>
        <w:tc>
          <w:tcPr>
            <w:tcW w:w="708" w:type="dxa"/>
            <w:tcBorders>
              <w:top w:val="nil"/>
              <w:left w:val="nil"/>
              <w:bottom w:val="nil"/>
              <w:right w:val="nil"/>
            </w:tcBorders>
            <w:shd w:val="clear" w:color="auto" w:fill="auto"/>
            <w:noWrap/>
            <w:vAlign w:val="bottom"/>
            <w:hideMark/>
          </w:tcPr>
          <w:p w14:paraId="3A8511BF" w14:textId="77777777" w:rsidR="00795FB1" w:rsidRPr="00795FB1" w:rsidRDefault="00795FB1" w:rsidP="00795FB1">
            <w:pPr>
              <w:rPr>
                <w:lang w:eastAsia="es-CR"/>
              </w:rPr>
            </w:pPr>
          </w:p>
        </w:tc>
        <w:tc>
          <w:tcPr>
            <w:tcW w:w="993" w:type="dxa"/>
            <w:tcBorders>
              <w:top w:val="nil"/>
              <w:left w:val="nil"/>
              <w:bottom w:val="nil"/>
              <w:right w:val="nil"/>
            </w:tcBorders>
            <w:shd w:val="clear" w:color="auto" w:fill="auto"/>
            <w:noWrap/>
            <w:vAlign w:val="bottom"/>
            <w:hideMark/>
          </w:tcPr>
          <w:p w14:paraId="1E06AB9F" w14:textId="77777777" w:rsidR="00795FB1" w:rsidRPr="00795FB1" w:rsidRDefault="00795FB1" w:rsidP="00795FB1">
            <w:pPr>
              <w:rPr>
                <w:lang w:eastAsia="es-CR"/>
              </w:rPr>
            </w:pPr>
          </w:p>
        </w:tc>
      </w:tr>
    </w:tbl>
    <w:p w14:paraId="7CD9AA8A" w14:textId="77777777" w:rsidR="00795FB1" w:rsidRPr="00795FB1" w:rsidRDefault="00795FB1" w:rsidP="00795FB1"/>
    <w:p w14:paraId="45705955" w14:textId="77777777" w:rsidR="00795FB1" w:rsidRPr="00795FB1" w:rsidRDefault="00795FB1" w:rsidP="00795FB1">
      <w:pPr>
        <w:ind w:left="851" w:right="851" w:firstLine="709"/>
        <w:jc w:val="both"/>
      </w:pPr>
      <w:r w:rsidRPr="00795FB1">
        <w:t xml:space="preserve">Las restantes seis secciones de flagrancia registran disminuciones en la entrada de causas nuevas, tal y como se observa en el cuadro anterior; no obstante, sobresale en esta categoría la sección de flagrancia de la Sede de Santa Cruz con una diferencia de 122 expedientes menos respecto al 2019. </w:t>
      </w:r>
    </w:p>
    <w:p w14:paraId="021FF829" w14:textId="77777777" w:rsidR="00795FB1" w:rsidRPr="00795FB1" w:rsidRDefault="00795FB1" w:rsidP="00795FB1">
      <w:pPr>
        <w:widowControl w:val="0"/>
        <w:autoSpaceDE w:val="0"/>
        <w:autoSpaceDN w:val="0"/>
        <w:adjustRightInd w:val="0"/>
        <w:ind w:left="851" w:right="851" w:firstLine="709"/>
        <w:jc w:val="both"/>
      </w:pPr>
    </w:p>
    <w:p w14:paraId="1F7FEE0D" w14:textId="77777777" w:rsidR="00795FB1" w:rsidRPr="00795FB1" w:rsidRDefault="00795FB1" w:rsidP="00795FB1">
      <w:pPr>
        <w:pStyle w:val="AAgestin"/>
        <w:spacing w:before="0" w:after="0"/>
        <w:rPr>
          <w:b/>
          <w:bCs/>
          <w:color w:val="auto"/>
          <w:sz w:val="24"/>
          <w:szCs w:val="24"/>
          <w:u w:val="single"/>
          <w:lang w:eastAsia="en-US"/>
        </w:rPr>
      </w:pPr>
      <w:bookmarkStart w:id="8" w:name="_Toc96951477"/>
      <w:r w:rsidRPr="00795FB1">
        <w:rPr>
          <w:b/>
          <w:bCs/>
          <w:color w:val="auto"/>
          <w:sz w:val="24"/>
          <w:szCs w:val="24"/>
          <w:u w:val="single"/>
          <w:lang w:eastAsia="en-US"/>
        </w:rPr>
        <w:lastRenderedPageBreak/>
        <w:t xml:space="preserve">4 </w:t>
      </w:r>
      <w:proofErr w:type="gramStart"/>
      <w:r w:rsidRPr="00795FB1">
        <w:rPr>
          <w:b/>
          <w:bCs/>
          <w:color w:val="auto"/>
          <w:sz w:val="24"/>
          <w:szCs w:val="24"/>
          <w:u w:val="single"/>
          <w:lang w:eastAsia="en-US"/>
        </w:rPr>
        <w:t>Casos</w:t>
      </w:r>
      <w:proofErr w:type="gramEnd"/>
      <w:r w:rsidRPr="00795FB1">
        <w:rPr>
          <w:b/>
          <w:bCs/>
          <w:color w:val="auto"/>
          <w:sz w:val="24"/>
          <w:szCs w:val="24"/>
          <w:u w:val="single"/>
          <w:lang w:eastAsia="en-US"/>
        </w:rPr>
        <w:t xml:space="preserve"> </w:t>
      </w:r>
      <w:r w:rsidRPr="00795FB1">
        <w:rPr>
          <w:b/>
          <w:bCs/>
          <w:color w:val="auto"/>
          <w:sz w:val="24"/>
          <w:szCs w:val="24"/>
          <w:u w:val="single"/>
        </w:rPr>
        <w:t>terminados</w:t>
      </w:r>
      <w:bookmarkEnd w:id="8"/>
    </w:p>
    <w:p w14:paraId="09DC2233" w14:textId="77777777" w:rsidR="00795FB1" w:rsidRPr="00795FB1" w:rsidRDefault="00795FB1" w:rsidP="00795FB1">
      <w:pPr>
        <w:ind w:left="851" w:right="851" w:firstLine="709"/>
        <w:jc w:val="both"/>
      </w:pPr>
    </w:p>
    <w:p w14:paraId="5D18AEDB" w14:textId="77777777" w:rsidR="00795FB1" w:rsidRPr="00795FB1" w:rsidRDefault="00795FB1" w:rsidP="00795FB1">
      <w:pPr>
        <w:ind w:left="851" w:right="851" w:firstLine="709"/>
        <w:jc w:val="both"/>
      </w:pPr>
      <w:r w:rsidRPr="00795FB1">
        <w:t xml:space="preserve">Luego de experimentar un escenario estrictamente creciente, la cantidad de casos terminados en los tribunales penales (ordinario-flagrancia), advierte una baja en el finiquito de asuntos para el 2020, registrando 19 444 que, al comparar con año anterior, refleja una disminución en términos absolutos de 6 070 causas, lo que significa un 23,8% menos. </w:t>
      </w:r>
    </w:p>
    <w:p w14:paraId="16F8E778" w14:textId="77777777" w:rsidR="00795FB1" w:rsidRPr="00795FB1" w:rsidRDefault="00795FB1" w:rsidP="00795FB1">
      <w:pPr>
        <w:ind w:left="851" w:right="851" w:firstLine="709"/>
        <w:jc w:val="both"/>
      </w:pPr>
    </w:p>
    <w:p w14:paraId="65D4AD40" w14:textId="77777777" w:rsidR="00795FB1" w:rsidRPr="00795FB1" w:rsidRDefault="00795FB1" w:rsidP="00795FB1">
      <w:pPr>
        <w:ind w:left="851" w:right="851" w:firstLine="709"/>
        <w:jc w:val="both"/>
      </w:pPr>
      <w:r w:rsidRPr="00795FB1">
        <w:t xml:space="preserve">Un factor externo que contribuyó a que se presentara un decrecimiento importante en la resolución de estos despachos es el hecho atípico ocurrido en ese año, respecto a la Emergencia COVID-2019 y a las medidas sanitarias establecidas por el Ministerio de Salud que fueron acogidas por el Consejo Superior, provocando durante algunos periodos de este año suspender las audiencias presenciales (incluyendo juicios señalados) que no tuvieran plazos cercanos de prescripción, con intervinientes con población vulnerables  o personas  privados de libertad. </w:t>
      </w:r>
    </w:p>
    <w:p w14:paraId="2B07551B" w14:textId="77777777" w:rsidR="00795FB1" w:rsidRPr="00795FB1" w:rsidRDefault="00795FB1" w:rsidP="00795FB1">
      <w:pPr>
        <w:ind w:left="851" w:right="851" w:firstLine="709"/>
        <w:jc w:val="both"/>
        <w:rPr>
          <w:rStyle w:val="normaltextrun"/>
        </w:rPr>
      </w:pPr>
    </w:p>
    <w:p w14:paraId="5358B304" w14:textId="77777777" w:rsidR="00795FB1" w:rsidRPr="00795FB1" w:rsidRDefault="00795FB1" w:rsidP="00795FB1">
      <w:pPr>
        <w:ind w:left="851" w:right="851" w:firstLine="709"/>
        <w:jc w:val="both"/>
      </w:pPr>
      <w:r w:rsidRPr="00795FB1">
        <w:t xml:space="preserve">Otro factor que influyó en la disminución de los casos terminados durante este año fue la eliminación prácticamente todos los planes remediales que dotaron de recurso extraordinario en el 2019 a muchos tribunales del país, debiendo los mismos asumir cargas sin ningún tipo de apoyo y realizando bajo esas condiciones juicios de crimen organizado y trámite complejo, dedicando largos períodos de tiempo en la resolución de un mismo juicio. </w:t>
      </w:r>
    </w:p>
    <w:p w14:paraId="0CD881DD" w14:textId="77777777" w:rsidR="00795FB1" w:rsidRPr="00795FB1" w:rsidRDefault="00795FB1" w:rsidP="00795FB1"/>
    <w:p w14:paraId="68FAB3DB" w14:textId="77777777" w:rsidR="00795FB1" w:rsidRPr="00795FB1" w:rsidRDefault="00795FB1" w:rsidP="00795FB1">
      <w:pPr>
        <w:ind w:left="1140"/>
      </w:pPr>
      <w:r w:rsidRPr="00795FB1">
        <w:rPr>
          <w:noProof/>
          <w:lang w:val="es-CR" w:eastAsia="es-CR"/>
        </w:rPr>
        <w:drawing>
          <wp:inline distT="0" distB="0" distL="0" distR="0" wp14:anchorId="241034D1" wp14:editId="1CC6EBE0">
            <wp:extent cx="4572000" cy="2743200"/>
            <wp:effectExtent l="0" t="0" r="0" b="0"/>
            <wp:docPr id="23" name="Gráfico 23">
              <a:extLst xmlns:a="http://schemas.openxmlformats.org/drawingml/2006/main">
                <a:ext uri="{FF2B5EF4-FFF2-40B4-BE49-F238E27FC236}">
                  <a16:creationId xmlns:a16="http://schemas.microsoft.com/office/drawing/2014/main" id="{BDEFB416-C630-4B72-9427-682372E84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795FB1">
        <w:t xml:space="preserve">         </w:t>
      </w:r>
      <w:r w:rsidRPr="00795FB1">
        <w:rPr>
          <w:rStyle w:val="FUENTESCar"/>
          <w:sz w:val="24"/>
          <w:szCs w:val="24"/>
        </w:rPr>
        <w:t>Elaborado por el Subproceso de Estadística, Dirección de Planificación</w:t>
      </w:r>
    </w:p>
    <w:p w14:paraId="74D2B7B7" w14:textId="77777777" w:rsidR="00795FB1" w:rsidRPr="00795FB1" w:rsidRDefault="00795FB1" w:rsidP="00795FB1"/>
    <w:p w14:paraId="52DEDB8B" w14:textId="77777777" w:rsidR="00795FB1" w:rsidRPr="00795FB1" w:rsidRDefault="00795FB1" w:rsidP="00795FB1">
      <w:pPr>
        <w:ind w:left="851" w:right="851" w:firstLine="709"/>
        <w:jc w:val="both"/>
      </w:pPr>
      <w:r w:rsidRPr="00795FB1">
        <w:t xml:space="preserve">En lo que respecta al volumen finiquitados por los tribunales penales según el tipo de tribunal, se determina que el 56,3% (10 940) de los procesos terminados se les atribuye a los tribunales penales “ordinarios” y el restante 43,7% (8 504) a las secciones de flagrancia.  Por otra parte, al hacer esta separación de los asuntos fenecidos, se determina que la primera categoría presenta un decrecimiento respecto al 2019 de 5 622 asuntos, lo que significa un 34,0% menos y en la segunda clasificación la disminución es de 448 expedientes, ver detalle a continuación: </w:t>
      </w:r>
    </w:p>
    <w:p w14:paraId="4A994B45" w14:textId="77777777" w:rsidR="00795FB1" w:rsidRPr="00795FB1" w:rsidRDefault="00795FB1" w:rsidP="00795FB1">
      <w:pPr>
        <w:ind w:left="851" w:right="851" w:firstLine="709"/>
        <w:jc w:val="both"/>
      </w:pPr>
      <w:r w:rsidRPr="00795FB1">
        <w:t xml:space="preserve"> </w:t>
      </w:r>
    </w:p>
    <w:tbl>
      <w:tblPr>
        <w:tblW w:w="7509" w:type="dxa"/>
        <w:tblInd w:w="675" w:type="dxa"/>
        <w:tblCellMar>
          <w:left w:w="70" w:type="dxa"/>
          <w:right w:w="70" w:type="dxa"/>
        </w:tblCellMar>
        <w:tblLook w:val="04A0" w:firstRow="1" w:lastRow="0" w:firstColumn="1" w:lastColumn="0" w:noHBand="0" w:noVBand="1"/>
      </w:tblPr>
      <w:tblGrid>
        <w:gridCol w:w="2096"/>
        <w:gridCol w:w="809"/>
        <w:gridCol w:w="809"/>
        <w:gridCol w:w="809"/>
        <w:gridCol w:w="809"/>
        <w:gridCol w:w="813"/>
        <w:gridCol w:w="1364"/>
      </w:tblGrid>
      <w:tr w:rsidR="00795FB1" w:rsidRPr="00795FB1" w14:paraId="1AC12310" w14:textId="77777777" w:rsidTr="00875977">
        <w:trPr>
          <w:trHeight w:val="283"/>
        </w:trPr>
        <w:tc>
          <w:tcPr>
            <w:tcW w:w="7509" w:type="dxa"/>
            <w:gridSpan w:val="7"/>
            <w:tcBorders>
              <w:top w:val="nil"/>
              <w:left w:val="nil"/>
              <w:bottom w:val="nil"/>
              <w:right w:val="nil"/>
            </w:tcBorders>
            <w:shd w:val="clear" w:color="auto" w:fill="auto"/>
            <w:noWrap/>
            <w:vAlign w:val="center"/>
            <w:hideMark/>
          </w:tcPr>
          <w:p w14:paraId="75E985DB" w14:textId="77777777" w:rsidR="00795FB1" w:rsidRPr="00795FB1" w:rsidRDefault="00795FB1" w:rsidP="00795FB1">
            <w:pPr>
              <w:jc w:val="center"/>
              <w:rPr>
                <w:b/>
                <w:bCs/>
                <w:lang w:eastAsia="es-CR"/>
              </w:rPr>
            </w:pPr>
            <w:r w:rsidRPr="00795FB1">
              <w:rPr>
                <w:b/>
                <w:bCs/>
                <w:lang w:eastAsia="es-CR"/>
              </w:rPr>
              <w:t>Cuadro 4.1</w:t>
            </w:r>
          </w:p>
        </w:tc>
      </w:tr>
      <w:tr w:rsidR="00795FB1" w:rsidRPr="00795FB1" w14:paraId="65BC5669" w14:textId="77777777" w:rsidTr="00875977">
        <w:trPr>
          <w:trHeight w:val="283"/>
        </w:trPr>
        <w:tc>
          <w:tcPr>
            <w:tcW w:w="7509" w:type="dxa"/>
            <w:gridSpan w:val="7"/>
            <w:tcBorders>
              <w:top w:val="nil"/>
              <w:left w:val="nil"/>
              <w:bottom w:val="nil"/>
              <w:right w:val="nil"/>
            </w:tcBorders>
            <w:shd w:val="clear" w:color="auto" w:fill="auto"/>
            <w:noWrap/>
            <w:vAlign w:val="center"/>
            <w:hideMark/>
          </w:tcPr>
          <w:p w14:paraId="7E6AE411" w14:textId="77777777" w:rsidR="00795FB1" w:rsidRPr="00795FB1" w:rsidRDefault="00795FB1" w:rsidP="00795FB1">
            <w:pPr>
              <w:jc w:val="center"/>
              <w:rPr>
                <w:b/>
                <w:bCs/>
                <w:lang w:eastAsia="es-CR"/>
              </w:rPr>
            </w:pPr>
            <w:r w:rsidRPr="00795FB1">
              <w:rPr>
                <w:b/>
                <w:bCs/>
                <w:lang w:eastAsia="es-CR"/>
              </w:rPr>
              <w:t xml:space="preserve">Tribunales Penales: Casos terminados en los tribunales penales por tipo de tribunal </w:t>
            </w:r>
          </w:p>
        </w:tc>
      </w:tr>
      <w:tr w:rsidR="00795FB1" w:rsidRPr="00795FB1" w14:paraId="4CB39251" w14:textId="77777777" w:rsidTr="00875977">
        <w:trPr>
          <w:trHeight w:val="292"/>
        </w:trPr>
        <w:tc>
          <w:tcPr>
            <w:tcW w:w="7509" w:type="dxa"/>
            <w:gridSpan w:val="7"/>
            <w:tcBorders>
              <w:top w:val="nil"/>
              <w:left w:val="nil"/>
              <w:bottom w:val="single" w:sz="8" w:space="0" w:color="auto"/>
              <w:right w:val="nil"/>
            </w:tcBorders>
            <w:shd w:val="clear" w:color="auto" w:fill="auto"/>
            <w:noWrap/>
            <w:vAlign w:val="bottom"/>
            <w:hideMark/>
          </w:tcPr>
          <w:p w14:paraId="791D4599" w14:textId="77777777" w:rsidR="00795FB1" w:rsidRDefault="00795FB1" w:rsidP="00795FB1">
            <w:pPr>
              <w:jc w:val="center"/>
              <w:rPr>
                <w:b/>
                <w:bCs/>
                <w:lang w:eastAsia="es-CR"/>
              </w:rPr>
            </w:pPr>
            <w:r w:rsidRPr="00795FB1">
              <w:rPr>
                <w:b/>
                <w:bCs/>
                <w:lang w:eastAsia="es-CR"/>
              </w:rPr>
              <w:t>Período: 2016-2020</w:t>
            </w:r>
          </w:p>
          <w:p w14:paraId="054BEC44" w14:textId="58BA2B55" w:rsidR="00795FB1" w:rsidRPr="00795FB1" w:rsidRDefault="00795FB1" w:rsidP="00795FB1">
            <w:pPr>
              <w:jc w:val="center"/>
              <w:rPr>
                <w:b/>
                <w:bCs/>
                <w:lang w:eastAsia="es-CR"/>
              </w:rPr>
            </w:pPr>
          </w:p>
        </w:tc>
      </w:tr>
      <w:tr w:rsidR="00795FB1" w:rsidRPr="00795FB1" w14:paraId="26F0F2FD" w14:textId="77777777" w:rsidTr="00875977">
        <w:trPr>
          <w:trHeight w:val="283"/>
        </w:trPr>
        <w:tc>
          <w:tcPr>
            <w:tcW w:w="2096" w:type="dxa"/>
            <w:vMerge w:val="restart"/>
            <w:tcBorders>
              <w:top w:val="nil"/>
              <w:left w:val="nil"/>
              <w:bottom w:val="single" w:sz="8" w:space="0" w:color="000000"/>
              <w:right w:val="single" w:sz="8" w:space="0" w:color="auto"/>
            </w:tcBorders>
            <w:shd w:val="clear" w:color="auto" w:fill="auto"/>
            <w:noWrap/>
            <w:vAlign w:val="center"/>
            <w:hideMark/>
          </w:tcPr>
          <w:p w14:paraId="20010E4F" w14:textId="77777777" w:rsidR="00795FB1" w:rsidRPr="00795FB1" w:rsidRDefault="00795FB1" w:rsidP="00795FB1">
            <w:pPr>
              <w:jc w:val="center"/>
              <w:rPr>
                <w:b/>
                <w:bCs/>
                <w:lang w:eastAsia="es-CR"/>
              </w:rPr>
            </w:pPr>
            <w:r w:rsidRPr="00795FB1">
              <w:rPr>
                <w:b/>
                <w:bCs/>
                <w:lang w:eastAsia="es-CR"/>
              </w:rPr>
              <w:t>Tipo de Tribunal</w:t>
            </w:r>
          </w:p>
        </w:tc>
        <w:tc>
          <w:tcPr>
            <w:tcW w:w="4049" w:type="dxa"/>
            <w:gridSpan w:val="5"/>
            <w:tcBorders>
              <w:top w:val="single" w:sz="8" w:space="0" w:color="auto"/>
              <w:left w:val="nil"/>
              <w:bottom w:val="single" w:sz="4" w:space="0" w:color="auto"/>
              <w:right w:val="single" w:sz="8" w:space="0" w:color="000000"/>
            </w:tcBorders>
            <w:shd w:val="clear" w:color="auto" w:fill="auto"/>
            <w:noWrap/>
            <w:vAlign w:val="center"/>
            <w:hideMark/>
          </w:tcPr>
          <w:p w14:paraId="638EC137" w14:textId="77777777" w:rsidR="00795FB1" w:rsidRPr="00795FB1" w:rsidRDefault="00795FB1" w:rsidP="00795FB1">
            <w:pPr>
              <w:jc w:val="center"/>
              <w:rPr>
                <w:b/>
                <w:bCs/>
                <w:lang w:eastAsia="es-CR"/>
              </w:rPr>
            </w:pPr>
            <w:r w:rsidRPr="00795FB1">
              <w:rPr>
                <w:b/>
                <w:bCs/>
                <w:lang w:eastAsia="es-CR"/>
              </w:rPr>
              <w:t>Casos Terminados</w:t>
            </w:r>
          </w:p>
        </w:tc>
        <w:tc>
          <w:tcPr>
            <w:tcW w:w="1364" w:type="dxa"/>
            <w:vMerge w:val="restart"/>
            <w:tcBorders>
              <w:top w:val="nil"/>
              <w:left w:val="single" w:sz="8" w:space="0" w:color="auto"/>
              <w:bottom w:val="single" w:sz="8" w:space="0" w:color="000000"/>
              <w:right w:val="nil"/>
            </w:tcBorders>
            <w:shd w:val="clear" w:color="auto" w:fill="auto"/>
            <w:vAlign w:val="center"/>
            <w:hideMark/>
          </w:tcPr>
          <w:p w14:paraId="769756FC" w14:textId="77777777" w:rsidR="00795FB1" w:rsidRPr="00795FB1" w:rsidRDefault="00795FB1" w:rsidP="00795FB1">
            <w:pPr>
              <w:jc w:val="center"/>
              <w:rPr>
                <w:b/>
                <w:bCs/>
                <w:lang w:eastAsia="es-CR"/>
              </w:rPr>
            </w:pPr>
            <w:r w:rsidRPr="00795FB1">
              <w:rPr>
                <w:b/>
                <w:bCs/>
                <w:lang w:eastAsia="es-CR"/>
              </w:rPr>
              <w:t>Variación absoluta</w:t>
            </w:r>
          </w:p>
        </w:tc>
      </w:tr>
      <w:tr w:rsidR="00795FB1" w:rsidRPr="00795FB1" w14:paraId="777961D8" w14:textId="77777777" w:rsidTr="00875977">
        <w:trPr>
          <w:trHeight w:val="292"/>
        </w:trPr>
        <w:tc>
          <w:tcPr>
            <w:tcW w:w="2096" w:type="dxa"/>
            <w:vMerge/>
            <w:tcBorders>
              <w:top w:val="nil"/>
              <w:left w:val="nil"/>
              <w:bottom w:val="single" w:sz="8" w:space="0" w:color="000000"/>
              <w:right w:val="single" w:sz="8" w:space="0" w:color="auto"/>
            </w:tcBorders>
            <w:vAlign w:val="center"/>
            <w:hideMark/>
          </w:tcPr>
          <w:p w14:paraId="04A6AE0E" w14:textId="77777777" w:rsidR="00795FB1" w:rsidRPr="00795FB1" w:rsidRDefault="00795FB1" w:rsidP="00795FB1">
            <w:pPr>
              <w:rPr>
                <w:b/>
                <w:bCs/>
                <w:lang w:eastAsia="es-CR"/>
              </w:rPr>
            </w:pPr>
          </w:p>
        </w:tc>
        <w:tc>
          <w:tcPr>
            <w:tcW w:w="809" w:type="dxa"/>
            <w:tcBorders>
              <w:top w:val="nil"/>
              <w:left w:val="nil"/>
              <w:bottom w:val="single" w:sz="8" w:space="0" w:color="auto"/>
              <w:right w:val="nil"/>
            </w:tcBorders>
            <w:shd w:val="clear" w:color="auto" w:fill="auto"/>
            <w:noWrap/>
            <w:vAlign w:val="center"/>
            <w:hideMark/>
          </w:tcPr>
          <w:p w14:paraId="096FEFE8" w14:textId="77777777" w:rsidR="00795FB1" w:rsidRPr="00795FB1" w:rsidRDefault="00795FB1" w:rsidP="00795FB1">
            <w:pPr>
              <w:jc w:val="center"/>
              <w:rPr>
                <w:b/>
                <w:bCs/>
                <w:lang w:eastAsia="es-CR"/>
              </w:rPr>
            </w:pPr>
            <w:r w:rsidRPr="00795FB1">
              <w:rPr>
                <w:b/>
                <w:bCs/>
                <w:lang w:eastAsia="es-CR"/>
              </w:rPr>
              <w:t>2016</w:t>
            </w:r>
          </w:p>
        </w:tc>
        <w:tc>
          <w:tcPr>
            <w:tcW w:w="809" w:type="dxa"/>
            <w:tcBorders>
              <w:top w:val="nil"/>
              <w:left w:val="nil"/>
              <w:bottom w:val="single" w:sz="8" w:space="0" w:color="auto"/>
              <w:right w:val="nil"/>
            </w:tcBorders>
            <w:shd w:val="clear" w:color="auto" w:fill="auto"/>
            <w:noWrap/>
            <w:vAlign w:val="center"/>
            <w:hideMark/>
          </w:tcPr>
          <w:p w14:paraId="26536030" w14:textId="77777777" w:rsidR="00795FB1" w:rsidRPr="00795FB1" w:rsidRDefault="00795FB1" w:rsidP="00795FB1">
            <w:pPr>
              <w:jc w:val="center"/>
              <w:rPr>
                <w:b/>
                <w:bCs/>
                <w:lang w:eastAsia="es-CR"/>
              </w:rPr>
            </w:pPr>
            <w:r w:rsidRPr="00795FB1">
              <w:rPr>
                <w:b/>
                <w:bCs/>
                <w:lang w:eastAsia="es-CR"/>
              </w:rPr>
              <w:t>2017</w:t>
            </w:r>
          </w:p>
        </w:tc>
        <w:tc>
          <w:tcPr>
            <w:tcW w:w="809" w:type="dxa"/>
            <w:tcBorders>
              <w:top w:val="nil"/>
              <w:left w:val="nil"/>
              <w:bottom w:val="single" w:sz="8" w:space="0" w:color="auto"/>
              <w:right w:val="nil"/>
            </w:tcBorders>
            <w:shd w:val="clear" w:color="auto" w:fill="auto"/>
            <w:noWrap/>
            <w:vAlign w:val="center"/>
            <w:hideMark/>
          </w:tcPr>
          <w:p w14:paraId="679DE129" w14:textId="77777777" w:rsidR="00795FB1" w:rsidRPr="00795FB1" w:rsidRDefault="00795FB1" w:rsidP="00795FB1">
            <w:pPr>
              <w:jc w:val="center"/>
              <w:rPr>
                <w:b/>
                <w:bCs/>
                <w:lang w:eastAsia="es-CR"/>
              </w:rPr>
            </w:pPr>
            <w:r w:rsidRPr="00795FB1">
              <w:rPr>
                <w:b/>
                <w:bCs/>
                <w:lang w:eastAsia="es-CR"/>
              </w:rPr>
              <w:t>2018</w:t>
            </w:r>
          </w:p>
        </w:tc>
        <w:tc>
          <w:tcPr>
            <w:tcW w:w="809" w:type="dxa"/>
            <w:tcBorders>
              <w:top w:val="nil"/>
              <w:left w:val="nil"/>
              <w:bottom w:val="single" w:sz="8" w:space="0" w:color="auto"/>
              <w:right w:val="nil"/>
            </w:tcBorders>
            <w:shd w:val="clear" w:color="auto" w:fill="auto"/>
            <w:noWrap/>
            <w:vAlign w:val="center"/>
            <w:hideMark/>
          </w:tcPr>
          <w:p w14:paraId="2ED3C5ED" w14:textId="77777777" w:rsidR="00795FB1" w:rsidRPr="00795FB1" w:rsidRDefault="00795FB1" w:rsidP="00795FB1">
            <w:pPr>
              <w:jc w:val="center"/>
              <w:rPr>
                <w:b/>
                <w:bCs/>
                <w:lang w:eastAsia="es-CR"/>
              </w:rPr>
            </w:pPr>
            <w:r w:rsidRPr="00795FB1">
              <w:rPr>
                <w:b/>
                <w:bCs/>
                <w:lang w:eastAsia="es-CR"/>
              </w:rPr>
              <w:t>2019</w:t>
            </w:r>
          </w:p>
        </w:tc>
        <w:tc>
          <w:tcPr>
            <w:tcW w:w="813" w:type="dxa"/>
            <w:tcBorders>
              <w:top w:val="nil"/>
              <w:left w:val="nil"/>
              <w:bottom w:val="single" w:sz="8" w:space="0" w:color="auto"/>
              <w:right w:val="single" w:sz="8" w:space="0" w:color="auto"/>
            </w:tcBorders>
            <w:shd w:val="clear" w:color="auto" w:fill="auto"/>
            <w:noWrap/>
            <w:vAlign w:val="center"/>
            <w:hideMark/>
          </w:tcPr>
          <w:p w14:paraId="0D5CDB62" w14:textId="77777777" w:rsidR="00795FB1" w:rsidRPr="00795FB1" w:rsidRDefault="00795FB1" w:rsidP="00795FB1">
            <w:pPr>
              <w:jc w:val="center"/>
              <w:rPr>
                <w:b/>
                <w:bCs/>
                <w:lang w:eastAsia="es-CR"/>
              </w:rPr>
            </w:pPr>
            <w:r w:rsidRPr="00795FB1">
              <w:rPr>
                <w:b/>
                <w:bCs/>
                <w:lang w:eastAsia="es-CR"/>
              </w:rPr>
              <w:t>2020</w:t>
            </w:r>
          </w:p>
        </w:tc>
        <w:tc>
          <w:tcPr>
            <w:tcW w:w="1364" w:type="dxa"/>
            <w:vMerge/>
            <w:tcBorders>
              <w:top w:val="nil"/>
              <w:left w:val="single" w:sz="8" w:space="0" w:color="auto"/>
              <w:bottom w:val="single" w:sz="8" w:space="0" w:color="000000"/>
              <w:right w:val="nil"/>
            </w:tcBorders>
            <w:vAlign w:val="center"/>
            <w:hideMark/>
          </w:tcPr>
          <w:p w14:paraId="3E59009D" w14:textId="77777777" w:rsidR="00795FB1" w:rsidRPr="00795FB1" w:rsidRDefault="00795FB1" w:rsidP="00795FB1">
            <w:pPr>
              <w:rPr>
                <w:b/>
                <w:bCs/>
                <w:lang w:eastAsia="es-CR"/>
              </w:rPr>
            </w:pPr>
          </w:p>
        </w:tc>
      </w:tr>
      <w:tr w:rsidR="00795FB1" w:rsidRPr="00795FB1" w14:paraId="33BE6C77" w14:textId="77777777" w:rsidTr="00875977">
        <w:trPr>
          <w:trHeight w:val="283"/>
        </w:trPr>
        <w:tc>
          <w:tcPr>
            <w:tcW w:w="2096" w:type="dxa"/>
            <w:tcBorders>
              <w:top w:val="nil"/>
              <w:left w:val="nil"/>
              <w:bottom w:val="nil"/>
              <w:right w:val="nil"/>
            </w:tcBorders>
            <w:shd w:val="clear" w:color="auto" w:fill="auto"/>
            <w:noWrap/>
            <w:vAlign w:val="center"/>
            <w:hideMark/>
          </w:tcPr>
          <w:p w14:paraId="06ABA15F" w14:textId="77777777" w:rsidR="00795FB1" w:rsidRPr="00795FB1" w:rsidRDefault="00795FB1" w:rsidP="00795FB1">
            <w:pPr>
              <w:jc w:val="center"/>
              <w:rPr>
                <w:b/>
                <w:bCs/>
                <w:lang w:eastAsia="es-CR"/>
              </w:rPr>
            </w:pPr>
          </w:p>
        </w:tc>
        <w:tc>
          <w:tcPr>
            <w:tcW w:w="809" w:type="dxa"/>
            <w:tcBorders>
              <w:top w:val="nil"/>
              <w:left w:val="single" w:sz="8" w:space="0" w:color="auto"/>
              <w:bottom w:val="nil"/>
              <w:right w:val="nil"/>
            </w:tcBorders>
            <w:shd w:val="clear" w:color="auto" w:fill="auto"/>
            <w:noWrap/>
            <w:vAlign w:val="center"/>
            <w:hideMark/>
          </w:tcPr>
          <w:p w14:paraId="015A5D68" w14:textId="77777777" w:rsidR="00795FB1" w:rsidRPr="00795FB1" w:rsidRDefault="00795FB1" w:rsidP="00795FB1">
            <w:pPr>
              <w:jc w:val="center"/>
              <w:rPr>
                <w:lang w:eastAsia="es-CR"/>
              </w:rPr>
            </w:pPr>
            <w:r w:rsidRPr="00795FB1">
              <w:rPr>
                <w:lang w:eastAsia="es-CR"/>
              </w:rPr>
              <w:t> </w:t>
            </w:r>
          </w:p>
        </w:tc>
        <w:tc>
          <w:tcPr>
            <w:tcW w:w="809" w:type="dxa"/>
            <w:tcBorders>
              <w:top w:val="nil"/>
              <w:left w:val="nil"/>
              <w:bottom w:val="nil"/>
              <w:right w:val="nil"/>
            </w:tcBorders>
            <w:shd w:val="clear" w:color="auto" w:fill="auto"/>
            <w:noWrap/>
            <w:vAlign w:val="center"/>
            <w:hideMark/>
          </w:tcPr>
          <w:p w14:paraId="02BE127C" w14:textId="77777777" w:rsidR="00795FB1" w:rsidRPr="00795FB1" w:rsidRDefault="00795FB1" w:rsidP="00795FB1">
            <w:pPr>
              <w:jc w:val="center"/>
              <w:rPr>
                <w:lang w:eastAsia="es-CR"/>
              </w:rPr>
            </w:pPr>
          </w:p>
        </w:tc>
        <w:tc>
          <w:tcPr>
            <w:tcW w:w="809" w:type="dxa"/>
            <w:tcBorders>
              <w:top w:val="nil"/>
              <w:left w:val="nil"/>
              <w:bottom w:val="nil"/>
              <w:right w:val="nil"/>
            </w:tcBorders>
            <w:shd w:val="clear" w:color="auto" w:fill="auto"/>
            <w:noWrap/>
            <w:vAlign w:val="center"/>
            <w:hideMark/>
          </w:tcPr>
          <w:p w14:paraId="50D7DF43" w14:textId="77777777" w:rsidR="00795FB1" w:rsidRPr="00795FB1" w:rsidRDefault="00795FB1" w:rsidP="00795FB1">
            <w:pPr>
              <w:jc w:val="center"/>
              <w:rPr>
                <w:lang w:eastAsia="es-CR"/>
              </w:rPr>
            </w:pPr>
          </w:p>
        </w:tc>
        <w:tc>
          <w:tcPr>
            <w:tcW w:w="809" w:type="dxa"/>
            <w:tcBorders>
              <w:top w:val="nil"/>
              <w:left w:val="nil"/>
              <w:bottom w:val="nil"/>
              <w:right w:val="nil"/>
            </w:tcBorders>
            <w:shd w:val="clear" w:color="auto" w:fill="auto"/>
            <w:noWrap/>
            <w:vAlign w:val="center"/>
            <w:hideMark/>
          </w:tcPr>
          <w:p w14:paraId="049CE5DF" w14:textId="77777777" w:rsidR="00795FB1" w:rsidRPr="00795FB1" w:rsidRDefault="00795FB1" w:rsidP="00795FB1">
            <w:pPr>
              <w:jc w:val="center"/>
              <w:rPr>
                <w:lang w:eastAsia="es-CR"/>
              </w:rPr>
            </w:pPr>
          </w:p>
        </w:tc>
        <w:tc>
          <w:tcPr>
            <w:tcW w:w="813" w:type="dxa"/>
            <w:tcBorders>
              <w:top w:val="nil"/>
              <w:left w:val="nil"/>
              <w:bottom w:val="nil"/>
              <w:right w:val="single" w:sz="8" w:space="0" w:color="auto"/>
            </w:tcBorders>
            <w:shd w:val="clear" w:color="auto" w:fill="auto"/>
            <w:noWrap/>
            <w:vAlign w:val="bottom"/>
            <w:hideMark/>
          </w:tcPr>
          <w:p w14:paraId="122B3CAF" w14:textId="77777777" w:rsidR="00795FB1" w:rsidRPr="00795FB1" w:rsidRDefault="00795FB1" w:rsidP="00795FB1">
            <w:pPr>
              <w:rPr>
                <w:lang w:eastAsia="es-CR"/>
              </w:rPr>
            </w:pPr>
            <w:r w:rsidRPr="00795FB1">
              <w:rPr>
                <w:lang w:eastAsia="es-CR"/>
              </w:rPr>
              <w:t> </w:t>
            </w:r>
          </w:p>
        </w:tc>
        <w:tc>
          <w:tcPr>
            <w:tcW w:w="1364" w:type="dxa"/>
            <w:tcBorders>
              <w:top w:val="nil"/>
              <w:left w:val="nil"/>
              <w:bottom w:val="nil"/>
              <w:right w:val="nil"/>
            </w:tcBorders>
            <w:shd w:val="clear" w:color="auto" w:fill="auto"/>
            <w:noWrap/>
            <w:vAlign w:val="center"/>
            <w:hideMark/>
          </w:tcPr>
          <w:p w14:paraId="1FC3C08C" w14:textId="77777777" w:rsidR="00795FB1" w:rsidRPr="00795FB1" w:rsidRDefault="00795FB1" w:rsidP="00795FB1">
            <w:pPr>
              <w:rPr>
                <w:lang w:eastAsia="es-CR"/>
              </w:rPr>
            </w:pPr>
          </w:p>
        </w:tc>
      </w:tr>
      <w:tr w:rsidR="00795FB1" w:rsidRPr="00795FB1" w14:paraId="0ABA4791" w14:textId="77777777" w:rsidTr="00875977">
        <w:trPr>
          <w:trHeight w:val="283"/>
        </w:trPr>
        <w:tc>
          <w:tcPr>
            <w:tcW w:w="2096" w:type="dxa"/>
            <w:tcBorders>
              <w:top w:val="nil"/>
              <w:left w:val="nil"/>
              <w:bottom w:val="nil"/>
              <w:right w:val="nil"/>
            </w:tcBorders>
            <w:shd w:val="clear" w:color="auto" w:fill="auto"/>
            <w:noWrap/>
            <w:vAlign w:val="center"/>
            <w:hideMark/>
          </w:tcPr>
          <w:p w14:paraId="2B53CE26" w14:textId="77777777" w:rsidR="00795FB1" w:rsidRPr="00795FB1" w:rsidRDefault="00795FB1" w:rsidP="00795FB1">
            <w:pPr>
              <w:jc w:val="center"/>
              <w:rPr>
                <w:b/>
                <w:bCs/>
                <w:lang w:eastAsia="es-CR"/>
              </w:rPr>
            </w:pPr>
            <w:r w:rsidRPr="00795FB1">
              <w:rPr>
                <w:b/>
                <w:bCs/>
                <w:lang w:eastAsia="es-CR"/>
              </w:rPr>
              <w:t>Total</w:t>
            </w:r>
          </w:p>
        </w:tc>
        <w:tc>
          <w:tcPr>
            <w:tcW w:w="809" w:type="dxa"/>
            <w:tcBorders>
              <w:top w:val="nil"/>
              <w:left w:val="single" w:sz="8" w:space="0" w:color="auto"/>
              <w:bottom w:val="nil"/>
              <w:right w:val="nil"/>
            </w:tcBorders>
            <w:shd w:val="clear" w:color="auto" w:fill="auto"/>
            <w:noWrap/>
            <w:vAlign w:val="center"/>
            <w:hideMark/>
          </w:tcPr>
          <w:p w14:paraId="49185521" w14:textId="77777777" w:rsidR="00795FB1" w:rsidRPr="00795FB1" w:rsidRDefault="00795FB1" w:rsidP="00795FB1">
            <w:pPr>
              <w:jc w:val="right"/>
              <w:rPr>
                <w:b/>
                <w:bCs/>
                <w:lang w:eastAsia="es-CR"/>
              </w:rPr>
            </w:pPr>
            <w:r w:rsidRPr="00795FB1">
              <w:rPr>
                <w:b/>
                <w:bCs/>
                <w:lang w:eastAsia="es-CR"/>
              </w:rPr>
              <w:t>19 915</w:t>
            </w:r>
          </w:p>
        </w:tc>
        <w:tc>
          <w:tcPr>
            <w:tcW w:w="809" w:type="dxa"/>
            <w:tcBorders>
              <w:top w:val="nil"/>
              <w:left w:val="nil"/>
              <w:bottom w:val="nil"/>
              <w:right w:val="nil"/>
            </w:tcBorders>
            <w:shd w:val="clear" w:color="auto" w:fill="auto"/>
            <w:noWrap/>
            <w:vAlign w:val="center"/>
            <w:hideMark/>
          </w:tcPr>
          <w:p w14:paraId="4586BE36" w14:textId="77777777" w:rsidR="00795FB1" w:rsidRPr="00795FB1" w:rsidRDefault="00795FB1" w:rsidP="00795FB1">
            <w:pPr>
              <w:jc w:val="right"/>
              <w:rPr>
                <w:b/>
                <w:bCs/>
                <w:lang w:eastAsia="es-CR"/>
              </w:rPr>
            </w:pPr>
            <w:r w:rsidRPr="00795FB1">
              <w:rPr>
                <w:b/>
                <w:bCs/>
                <w:lang w:eastAsia="es-CR"/>
              </w:rPr>
              <w:t>21 434</w:t>
            </w:r>
          </w:p>
        </w:tc>
        <w:tc>
          <w:tcPr>
            <w:tcW w:w="809" w:type="dxa"/>
            <w:tcBorders>
              <w:top w:val="nil"/>
              <w:left w:val="nil"/>
              <w:bottom w:val="nil"/>
              <w:right w:val="nil"/>
            </w:tcBorders>
            <w:shd w:val="clear" w:color="auto" w:fill="auto"/>
            <w:noWrap/>
            <w:vAlign w:val="center"/>
            <w:hideMark/>
          </w:tcPr>
          <w:p w14:paraId="5D3BF4AF" w14:textId="77777777" w:rsidR="00795FB1" w:rsidRPr="00795FB1" w:rsidRDefault="00795FB1" w:rsidP="00795FB1">
            <w:pPr>
              <w:jc w:val="right"/>
              <w:rPr>
                <w:b/>
                <w:bCs/>
                <w:lang w:eastAsia="es-CR"/>
              </w:rPr>
            </w:pPr>
            <w:r w:rsidRPr="00795FB1">
              <w:rPr>
                <w:b/>
                <w:bCs/>
                <w:lang w:eastAsia="es-CR"/>
              </w:rPr>
              <w:t>24 518</w:t>
            </w:r>
          </w:p>
        </w:tc>
        <w:tc>
          <w:tcPr>
            <w:tcW w:w="809" w:type="dxa"/>
            <w:tcBorders>
              <w:top w:val="nil"/>
              <w:left w:val="nil"/>
              <w:bottom w:val="nil"/>
              <w:right w:val="nil"/>
            </w:tcBorders>
            <w:shd w:val="clear" w:color="auto" w:fill="auto"/>
            <w:noWrap/>
            <w:vAlign w:val="center"/>
            <w:hideMark/>
          </w:tcPr>
          <w:p w14:paraId="6026B9F6" w14:textId="77777777" w:rsidR="00795FB1" w:rsidRPr="00795FB1" w:rsidRDefault="00795FB1" w:rsidP="00795FB1">
            <w:pPr>
              <w:jc w:val="right"/>
              <w:rPr>
                <w:b/>
                <w:bCs/>
                <w:lang w:eastAsia="es-CR"/>
              </w:rPr>
            </w:pPr>
            <w:r w:rsidRPr="00795FB1">
              <w:rPr>
                <w:b/>
                <w:bCs/>
                <w:lang w:eastAsia="es-CR"/>
              </w:rPr>
              <w:t>25 514</w:t>
            </w:r>
          </w:p>
        </w:tc>
        <w:tc>
          <w:tcPr>
            <w:tcW w:w="813" w:type="dxa"/>
            <w:tcBorders>
              <w:top w:val="nil"/>
              <w:left w:val="nil"/>
              <w:bottom w:val="nil"/>
              <w:right w:val="single" w:sz="8" w:space="0" w:color="auto"/>
            </w:tcBorders>
            <w:shd w:val="clear" w:color="auto" w:fill="auto"/>
            <w:noWrap/>
            <w:vAlign w:val="bottom"/>
            <w:hideMark/>
          </w:tcPr>
          <w:p w14:paraId="48B8EAC8" w14:textId="77777777" w:rsidR="00795FB1" w:rsidRPr="00795FB1" w:rsidRDefault="00795FB1" w:rsidP="00795FB1">
            <w:pPr>
              <w:jc w:val="right"/>
              <w:rPr>
                <w:b/>
                <w:bCs/>
                <w:lang w:eastAsia="es-CR"/>
              </w:rPr>
            </w:pPr>
            <w:r w:rsidRPr="00795FB1">
              <w:rPr>
                <w:b/>
                <w:bCs/>
                <w:lang w:eastAsia="es-CR"/>
              </w:rPr>
              <w:t>19 444</w:t>
            </w:r>
          </w:p>
        </w:tc>
        <w:tc>
          <w:tcPr>
            <w:tcW w:w="1364" w:type="dxa"/>
            <w:tcBorders>
              <w:top w:val="nil"/>
              <w:left w:val="nil"/>
              <w:bottom w:val="nil"/>
              <w:right w:val="nil"/>
            </w:tcBorders>
            <w:shd w:val="clear" w:color="auto" w:fill="auto"/>
            <w:noWrap/>
            <w:vAlign w:val="center"/>
            <w:hideMark/>
          </w:tcPr>
          <w:p w14:paraId="7913E161" w14:textId="77777777" w:rsidR="00795FB1" w:rsidRPr="00795FB1" w:rsidRDefault="00795FB1" w:rsidP="00795FB1">
            <w:pPr>
              <w:jc w:val="center"/>
              <w:rPr>
                <w:b/>
                <w:bCs/>
                <w:lang w:eastAsia="es-CR"/>
              </w:rPr>
            </w:pPr>
            <w:r w:rsidRPr="00795FB1">
              <w:rPr>
                <w:b/>
                <w:bCs/>
                <w:lang w:eastAsia="es-CR"/>
              </w:rPr>
              <w:t>-6 070</w:t>
            </w:r>
          </w:p>
        </w:tc>
      </w:tr>
      <w:tr w:rsidR="00795FB1" w:rsidRPr="00795FB1" w14:paraId="0462799C" w14:textId="77777777" w:rsidTr="00875977">
        <w:trPr>
          <w:trHeight w:val="283"/>
        </w:trPr>
        <w:tc>
          <w:tcPr>
            <w:tcW w:w="2096" w:type="dxa"/>
            <w:tcBorders>
              <w:top w:val="nil"/>
              <w:left w:val="nil"/>
              <w:bottom w:val="nil"/>
              <w:right w:val="nil"/>
            </w:tcBorders>
            <w:shd w:val="clear" w:color="auto" w:fill="auto"/>
            <w:noWrap/>
            <w:vAlign w:val="center"/>
            <w:hideMark/>
          </w:tcPr>
          <w:p w14:paraId="27584CEF" w14:textId="77777777" w:rsidR="00795FB1" w:rsidRPr="00795FB1" w:rsidRDefault="00795FB1" w:rsidP="00795FB1">
            <w:pPr>
              <w:rPr>
                <w:lang w:eastAsia="es-CR"/>
              </w:rPr>
            </w:pPr>
            <w:r w:rsidRPr="00795FB1">
              <w:rPr>
                <w:lang w:eastAsia="es-CR"/>
              </w:rPr>
              <w:t xml:space="preserve">Ordinario </w:t>
            </w:r>
          </w:p>
        </w:tc>
        <w:tc>
          <w:tcPr>
            <w:tcW w:w="809" w:type="dxa"/>
            <w:tcBorders>
              <w:top w:val="nil"/>
              <w:left w:val="single" w:sz="8" w:space="0" w:color="auto"/>
              <w:bottom w:val="nil"/>
              <w:right w:val="nil"/>
            </w:tcBorders>
            <w:shd w:val="clear" w:color="auto" w:fill="auto"/>
            <w:noWrap/>
            <w:vAlign w:val="center"/>
            <w:hideMark/>
          </w:tcPr>
          <w:p w14:paraId="018C3CB4" w14:textId="77777777" w:rsidR="00795FB1" w:rsidRPr="00795FB1" w:rsidRDefault="00795FB1" w:rsidP="00795FB1">
            <w:pPr>
              <w:jc w:val="right"/>
              <w:rPr>
                <w:lang w:eastAsia="es-CR"/>
              </w:rPr>
            </w:pPr>
            <w:r w:rsidRPr="00795FB1">
              <w:rPr>
                <w:lang w:eastAsia="es-CR"/>
              </w:rPr>
              <w:t>12 232</w:t>
            </w:r>
          </w:p>
        </w:tc>
        <w:tc>
          <w:tcPr>
            <w:tcW w:w="809" w:type="dxa"/>
            <w:tcBorders>
              <w:top w:val="nil"/>
              <w:left w:val="nil"/>
              <w:bottom w:val="nil"/>
              <w:right w:val="nil"/>
            </w:tcBorders>
            <w:shd w:val="clear" w:color="auto" w:fill="auto"/>
            <w:noWrap/>
            <w:vAlign w:val="center"/>
            <w:hideMark/>
          </w:tcPr>
          <w:p w14:paraId="7C016AA0" w14:textId="77777777" w:rsidR="00795FB1" w:rsidRPr="00795FB1" w:rsidRDefault="00795FB1" w:rsidP="00795FB1">
            <w:pPr>
              <w:jc w:val="right"/>
              <w:rPr>
                <w:lang w:eastAsia="es-CR"/>
              </w:rPr>
            </w:pPr>
            <w:r w:rsidRPr="00795FB1">
              <w:rPr>
                <w:lang w:eastAsia="es-CR"/>
              </w:rPr>
              <w:t>13 497</w:t>
            </w:r>
          </w:p>
        </w:tc>
        <w:tc>
          <w:tcPr>
            <w:tcW w:w="809" w:type="dxa"/>
            <w:tcBorders>
              <w:top w:val="nil"/>
              <w:left w:val="nil"/>
              <w:bottom w:val="nil"/>
              <w:right w:val="nil"/>
            </w:tcBorders>
            <w:shd w:val="clear" w:color="auto" w:fill="auto"/>
            <w:noWrap/>
            <w:vAlign w:val="center"/>
            <w:hideMark/>
          </w:tcPr>
          <w:p w14:paraId="5D6486E4" w14:textId="77777777" w:rsidR="00795FB1" w:rsidRPr="00795FB1" w:rsidRDefault="00795FB1" w:rsidP="00795FB1">
            <w:pPr>
              <w:jc w:val="right"/>
              <w:rPr>
                <w:lang w:eastAsia="es-CR"/>
              </w:rPr>
            </w:pPr>
            <w:r w:rsidRPr="00795FB1">
              <w:rPr>
                <w:lang w:eastAsia="es-CR"/>
              </w:rPr>
              <w:t>16 824</w:t>
            </w:r>
          </w:p>
        </w:tc>
        <w:tc>
          <w:tcPr>
            <w:tcW w:w="809" w:type="dxa"/>
            <w:tcBorders>
              <w:top w:val="nil"/>
              <w:left w:val="nil"/>
              <w:bottom w:val="nil"/>
              <w:right w:val="nil"/>
            </w:tcBorders>
            <w:shd w:val="clear" w:color="auto" w:fill="auto"/>
            <w:noWrap/>
            <w:vAlign w:val="center"/>
            <w:hideMark/>
          </w:tcPr>
          <w:p w14:paraId="7497CD7D" w14:textId="77777777" w:rsidR="00795FB1" w:rsidRPr="00795FB1" w:rsidRDefault="00795FB1" w:rsidP="00795FB1">
            <w:pPr>
              <w:jc w:val="right"/>
              <w:rPr>
                <w:lang w:eastAsia="es-CR"/>
              </w:rPr>
            </w:pPr>
            <w:r w:rsidRPr="00795FB1">
              <w:rPr>
                <w:lang w:eastAsia="es-CR"/>
              </w:rPr>
              <w:t>16 562</w:t>
            </w:r>
          </w:p>
        </w:tc>
        <w:tc>
          <w:tcPr>
            <w:tcW w:w="813" w:type="dxa"/>
            <w:tcBorders>
              <w:top w:val="nil"/>
              <w:left w:val="nil"/>
              <w:bottom w:val="nil"/>
              <w:right w:val="single" w:sz="8" w:space="0" w:color="auto"/>
            </w:tcBorders>
            <w:shd w:val="clear" w:color="auto" w:fill="auto"/>
            <w:noWrap/>
            <w:vAlign w:val="bottom"/>
            <w:hideMark/>
          </w:tcPr>
          <w:p w14:paraId="7EB32D7E" w14:textId="77777777" w:rsidR="00795FB1" w:rsidRPr="00795FB1" w:rsidRDefault="00795FB1" w:rsidP="00795FB1">
            <w:pPr>
              <w:jc w:val="right"/>
              <w:rPr>
                <w:lang w:eastAsia="es-CR"/>
              </w:rPr>
            </w:pPr>
            <w:r w:rsidRPr="00795FB1">
              <w:rPr>
                <w:lang w:eastAsia="es-CR"/>
              </w:rPr>
              <w:t>10 940</w:t>
            </w:r>
          </w:p>
        </w:tc>
        <w:tc>
          <w:tcPr>
            <w:tcW w:w="1364" w:type="dxa"/>
            <w:tcBorders>
              <w:top w:val="nil"/>
              <w:left w:val="nil"/>
              <w:bottom w:val="nil"/>
              <w:right w:val="nil"/>
            </w:tcBorders>
            <w:shd w:val="clear" w:color="auto" w:fill="auto"/>
            <w:noWrap/>
            <w:vAlign w:val="center"/>
            <w:hideMark/>
          </w:tcPr>
          <w:p w14:paraId="3AE528FE" w14:textId="77777777" w:rsidR="00795FB1" w:rsidRPr="00795FB1" w:rsidRDefault="00795FB1" w:rsidP="00795FB1">
            <w:pPr>
              <w:jc w:val="center"/>
              <w:rPr>
                <w:lang w:eastAsia="es-CR"/>
              </w:rPr>
            </w:pPr>
            <w:r w:rsidRPr="00795FB1">
              <w:rPr>
                <w:lang w:eastAsia="es-CR"/>
              </w:rPr>
              <w:t>-5 622</w:t>
            </w:r>
          </w:p>
        </w:tc>
      </w:tr>
      <w:tr w:rsidR="00795FB1" w:rsidRPr="00795FB1" w14:paraId="502B7819" w14:textId="77777777" w:rsidTr="00875977">
        <w:trPr>
          <w:trHeight w:val="283"/>
        </w:trPr>
        <w:tc>
          <w:tcPr>
            <w:tcW w:w="2096" w:type="dxa"/>
            <w:tcBorders>
              <w:top w:val="nil"/>
              <w:left w:val="nil"/>
              <w:bottom w:val="nil"/>
              <w:right w:val="nil"/>
            </w:tcBorders>
            <w:shd w:val="clear" w:color="auto" w:fill="auto"/>
            <w:noWrap/>
            <w:vAlign w:val="center"/>
            <w:hideMark/>
          </w:tcPr>
          <w:p w14:paraId="50E00746" w14:textId="77777777" w:rsidR="00795FB1" w:rsidRPr="00795FB1" w:rsidRDefault="00795FB1" w:rsidP="00795FB1">
            <w:pPr>
              <w:rPr>
                <w:lang w:eastAsia="es-CR"/>
              </w:rPr>
            </w:pPr>
            <w:r w:rsidRPr="00795FB1">
              <w:rPr>
                <w:lang w:eastAsia="es-CR"/>
              </w:rPr>
              <w:t xml:space="preserve">Flagrancia </w:t>
            </w:r>
          </w:p>
        </w:tc>
        <w:tc>
          <w:tcPr>
            <w:tcW w:w="809" w:type="dxa"/>
            <w:tcBorders>
              <w:top w:val="nil"/>
              <w:left w:val="single" w:sz="8" w:space="0" w:color="auto"/>
              <w:bottom w:val="nil"/>
              <w:right w:val="nil"/>
            </w:tcBorders>
            <w:shd w:val="clear" w:color="auto" w:fill="auto"/>
            <w:noWrap/>
            <w:vAlign w:val="center"/>
            <w:hideMark/>
          </w:tcPr>
          <w:p w14:paraId="3D83EBB6" w14:textId="77777777" w:rsidR="00795FB1" w:rsidRPr="00795FB1" w:rsidRDefault="00795FB1" w:rsidP="00795FB1">
            <w:pPr>
              <w:jc w:val="right"/>
              <w:rPr>
                <w:lang w:eastAsia="es-CR"/>
              </w:rPr>
            </w:pPr>
            <w:r w:rsidRPr="00795FB1">
              <w:rPr>
                <w:lang w:eastAsia="es-CR"/>
              </w:rPr>
              <w:t>7 683</w:t>
            </w:r>
          </w:p>
        </w:tc>
        <w:tc>
          <w:tcPr>
            <w:tcW w:w="809" w:type="dxa"/>
            <w:tcBorders>
              <w:top w:val="nil"/>
              <w:left w:val="nil"/>
              <w:bottom w:val="nil"/>
              <w:right w:val="nil"/>
            </w:tcBorders>
            <w:shd w:val="clear" w:color="auto" w:fill="auto"/>
            <w:noWrap/>
            <w:vAlign w:val="center"/>
            <w:hideMark/>
          </w:tcPr>
          <w:p w14:paraId="08F67272" w14:textId="77777777" w:rsidR="00795FB1" w:rsidRPr="00795FB1" w:rsidRDefault="00795FB1" w:rsidP="00795FB1">
            <w:pPr>
              <w:jc w:val="right"/>
              <w:rPr>
                <w:lang w:eastAsia="es-CR"/>
              </w:rPr>
            </w:pPr>
            <w:r w:rsidRPr="00795FB1">
              <w:rPr>
                <w:lang w:eastAsia="es-CR"/>
              </w:rPr>
              <w:t>7 937</w:t>
            </w:r>
          </w:p>
        </w:tc>
        <w:tc>
          <w:tcPr>
            <w:tcW w:w="809" w:type="dxa"/>
            <w:tcBorders>
              <w:top w:val="nil"/>
              <w:left w:val="nil"/>
              <w:bottom w:val="nil"/>
              <w:right w:val="nil"/>
            </w:tcBorders>
            <w:shd w:val="clear" w:color="auto" w:fill="auto"/>
            <w:noWrap/>
            <w:vAlign w:val="center"/>
            <w:hideMark/>
          </w:tcPr>
          <w:p w14:paraId="71914445" w14:textId="77777777" w:rsidR="00795FB1" w:rsidRPr="00795FB1" w:rsidRDefault="00795FB1" w:rsidP="00795FB1">
            <w:pPr>
              <w:jc w:val="right"/>
              <w:rPr>
                <w:lang w:eastAsia="es-CR"/>
              </w:rPr>
            </w:pPr>
            <w:r w:rsidRPr="00795FB1">
              <w:rPr>
                <w:lang w:eastAsia="es-CR"/>
              </w:rPr>
              <w:t>7 694</w:t>
            </w:r>
          </w:p>
        </w:tc>
        <w:tc>
          <w:tcPr>
            <w:tcW w:w="809" w:type="dxa"/>
            <w:tcBorders>
              <w:top w:val="nil"/>
              <w:left w:val="nil"/>
              <w:bottom w:val="nil"/>
              <w:right w:val="nil"/>
            </w:tcBorders>
            <w:shd w:val="clear" w:color="auto" w:fill="auto"/>
            <w:noWrap/>
            <w:vAlign w:val="center"/>
            <w:hideMark/>
          </w:tcPr>
          <w:p w14:paraId="6CF5087E" w14:textId="77777777" w:rsidR="00795FB1" w:rsidRPr="00795FB1" w:rsidRDefault="00795FB1" w:rsidP="00795FB1">
            <w:pPr>
              <w:jc w:val="right"/>
              <w:rPr>
                <w:lang w:eastAsia="es-CR"/>
              </w:rPr>
            </w:pPr>
            <w:r w:rsidRPr="00795FB1">
              <w:rPr>
                <w:lang w:eastAsia="es-CR"/>
              </w:rPr>
              <w:t>8 952</w:t>
            </w:r>
          </w:p>
        </w:tc>
        <w:tc>
          <w:tcPr>
            <w:tcW w:w="813" w:type="dxa"/>
            <w:tcBorders>
              <w:top w:val="nil"/>
              <w:left w:val="nil"/>
              <w:bottom w:val="nil"/>
              <w:right w:val="single" w:sz="8" w:space="0" w:color="auto"/>
            </w:tcBorders>
            <w:shd w:val="clear" w:color="auto" w:fill="auto"/>
            <w:noWrap/>
            <w:vAlign w:val="bottom"/>
            <w:hideMark/>
          </w:tcPr>
          <w:p w14:paraId="0F53CCAD" w14:textId="77777777" w:rsidR="00795FB1" w:rsidRPr="00795FB1" w:rsidRDefault="00795FB1" w:rsidP="00795FB1">
            <w:pPr>
              <w:jc w:val="right"/>
              <w:rPr>
                <w:lang w:eastAsia="es-CR"/>
              </w:rPr>
            </w:pPr>
            <w:r w:rsidRPr="00795FB1">
              <w:rPr>
                <w:lang w:eastAsia="es-CR"/>
              </w:rPr>
              <w:t>8 504</w:t>
            </w:r>
          </w:p>
        </w:tc>
        <w:tc>
          <w:tcPr>
            <w:tcW w:w="1364" w:type="dxa"/>
            <w:tcBorders>
              <w:top w:val="nil"/>
              <w:left w:val="nil"/>
              <w:bottom w:val="nil"/>
              <w:right w:val="nil"/>
            </w:tcBorders>
            <w:shd w:val="clear" w:color="auto" w:fill="auto"/>
            <w:noWrap/>
            <w:vAlign w:val="center"/>
            <w:hideMark/>
          </w:tcPr>
          <w:p w14:paraId="1CDFC8EA" w14:textId="77777777" w:rsidR="00795FB1" w:rsidRPr="00795FB1" w:rsidRDefault="00795FB1" w:rsidP="00795FB1">
            <w:pPr>
              <w:jc w:val="center"/>
              <w:rPr>
                <w:lang w:eastAsia="es-CR"/>
              </w:rPr>
            </w:pPr>
            <w:r w:rsidRPr="00795FB1">
              <w:rPr>
                <w:lang w:eastAsia="es-CR"/>
              </w:rPr>
              <w:t>-448</w:t>
            </w:r>
          </w:p>
        </w:tc>
      </w:tr>
      <w:tr w:rsidR="00795FB1" w:rsidRPr="00795FB1" w14:paraId="5B6B6C39" w14:textId="77777777" w:rsidTr="00875977">
        <w:trPr>
          <w:trHeight w:val="292"/>
        </w:trPr>
        <w:tc>
          <w:tcPr>
            <w:tcW w:w="2096" w:type="dxa"/>
            <w:tcBorders>
              <w:top w:val="nil"/>
              <w:left w:val="nil"/>
              <w:bottom w:val="single" w:sz="8" w:space="0" w:color="auto"/>
              <w:right w:val="nil"/>
            </w:tcBorders>
            <w:shd w:val="clear" w:color="auto" w:fill="auto"/>
            <w:noWrap/>
            <w:vAlign w:val="center"/>
            <w:hideMark/>
          </w:tcPr>
          <w:p w14:paraId="2EAB2EAD" w14:textId="77777777" w:rsidR="00795FB1" w:rsidRPr="00795FB1" w:rsidRDefault="00795FB1" w:rsidP="00795FB1">
            <w:pPr>
              <w:rPr>
                <w:lang w:eastAsia="es-CR"/>
              </w:rPr>
            </w:pPr>
            <w:r w:rsidRPr="00795FB1">
              <w:rPr>
                <w:lang w:eastAsia="es-CR"/>
              </w:rPr>
              <w:t> </w:t>
            </w:r>
          </w:p>
        </w:tc>
        <w:tc>
          <w:tcPr>
            <w:tcW w:w="809" w:type="dxa"/>
            <w:tcBorders>
              <w:top w:val="nil"/>
              <w:left w:val="single" w:sz="8" w:space="0" w:color="auto"/>
              <w:bottom w:val="single" w:sz="8" w:space="0" w:color="auto"/>
              <w:right w:val="nil"/>
            </w:tcBorders>
            <w:shd w:val="clear" w:color="auto" w:fill="auto"/>
            <w:noWrap/>
            <w:vAlign w:val="center"/>
            <w:hideMark/>
          </w:tcPr>
          <w:p w14:paraId="782A6348" w14:textId="77777777" w:rsidR="00795FB1" w:rsidRPr="00795FB1" w:rsidRDefault="00795FB1" w:rsidP="00795FB1">
            <w:pPr>
              <w:jc w:val="center"/>
              <w:rPr>
                <w:lang w:eastAsia="es-CR"/>
              </w:rPr>
            </w:pPr>
            <w:r w:rsidRPr="00795FB1">
              <w:rPr>
                <w:lang w:eastAsia="es-CR"/>
              </w:rPr>
              <w:t> </w:t>
            </w:r>
          </w:p>
        </w:tc>
        <w:tc>
          <w:tcPr>
            <w:tcW w:w="809" w:type="dxa"/>
            <w:tcBorders>
              <w:top w:val="nil"/>
              <w:left w:val="nil"/>
              <w:bottom w:val="single" w:sz="8" w:space="0" w:color="auto"/>
              <w:right w:val="nil"/>
            </w:tcBorders>
            <w:shd w:val="clear" w:color="auto" w:fill="auto"/>
            <w:noWrap/>
            <w:vAlign w:val="center"/>
            <w:hideMark/>
          </w:tcPr>
          <w:p w14:paraId="0D2FC974" w14:textId="77777777" w:rsidR="00795FB1" w:rsidRPr="00795FB1" w:rsidRDefault="00795FB1" w:rsidP="00795FB1">
            <w:pPr>
              <w:jc w:val="center"/>
              <w:rPr>
                <w:lang w:eastAsia="es-CR"/>
              </w:rPr>
            </w:pPr>
            <w:r w:rsidRPr="00795FB1">
              <w:rPr>
                <w:lang w:eastAsia="es-CR"/>
              </w:rPr>
              <w:t> </w:t>
            </w:r>
          </w:p>
        </w:tc>
        <w:tc>
          <w:tcPr>
            <w:tcW w:w="809" w:type="dxa"/>
            <w:tcBorders>
              <w:top w:val="nil"/>
              <w:left w:val="nil"/>
              <w:bottom w:val="single" w:sz="8" w:space="0" w:color="auto"/>
              <w:right w:val="nil"/>
            </w:tcBorders>
            <w:shd w:val="clear" w:color="auto" w:fill="auto"/>
            <w:noWrap/>
            <w:vAlign w:val="center"/>
            <w:hideMark/>
          </w:tcPr>
          <w:p w14:paraId="7D502A33" w14:textId="77777777" w:rsidR="00795FB1" w:rsidRPr="00795FB1" w:rsidRDefault="00795FB1" w:rsidP="00795FB1">
            <w:pPr>
              <w:jc w:val="center"/>
              <w:rPr>
                <w:lang w:eastAsia="es-CR"/>
              </w:rPr>
            </w:pPr>
            <w:r w:rsidRPr="00795FB1">
              <w:rPr>
                <w:lang w:eastAsia="es-CR"/>
              </w:rPr>
              <w:t> </w:t>
            </w:r>
          </w:p>
        </w:tc>
        <w:tc>
          <w:tcPr>
            <w:tcW w:w="809" w:type="dxa"/>
            <w:tcBorders>
              <w:top w:val="nil"/>
              <w:left w:val="nil"/>
              <w:bottom w:val="single" w:sz="8" w:space="0" w:color="auto"/>
              <w:right w:val="nil"/>
            </w:tcBorders>
            <w:shd w:val="clear" w:color="auto" w:fill="auto"/>
            <w:noWrap/>
            <w:vAlign w:val="center"/>
            <w:hideMark/>
          </w:tcPr>
          <w:p w14:paraId="076FD62D" w14:textId="77777777" w:rsidR="00795FB1" w:rsidRPr="00795FB1" w:rsidRDefault="00795FB1" w:rsidP="00795FB1">
            <w:pPr>
              <w:jc w:val="center"/>
              <w:rPr>
                <w:lang w:eastAsia="es-CR"/>
              </w:rPr>
            </w:pPr>
            <w:r w:rsidRPr="00795FB1">
              <w:rPr>
                <w:lang w:eastAsia="es-CR"/>
              </w:rPr>
              <w:t> </w:t>
            </w:r>
          </w:p>
        </w:tc>
        <w:tc>
          <w:tcPr>
            <w:tcW w:w="813" w:type="dxa"/>
            <w:tcBorders>
              <w:top w:val="nil"/>
              <w:left w:val="nil"/>
              <w:bottom w:val="single" w:sz="8" w:space="0" w:color="auto"/>
              <w:right w:val="single" w:sz="8" w:space="0" w:color="auto"/>
            </w:tcBorders>
            <w:shd w:val="clear" w:color="auto" w:fill="auto"/>
            <w:noWrap/>
            <w:vAlign w:val="center"/>
            <w:hideMark/>
          </w:tcPr>
          <w:p w14:paraId="68782256" w14:textId="77777777" w:rsidR="00795FB1" w:rsidRPr="00795FB1" w:rsidRDefault="00795FB1" w:rsidP="00795FB1">
            <w:pPr>
              <w:jc w:val="center"/>
              <w:rPr>
                <w:lang w:eastAsia="es-CR"/>
              </w:rPr>
            </w:pPr>
            <w:r w:rsidRPr="00795FB1">
              <w:rPr>
                <w:lang w:eastAsia="es-CR"/>
              </w:rPr>
              <w:t> </w:t>
            </w:r>
          </w:p>
        </w:tc>
        <w:tc>
          <w:tcPr>
            <w:tcW w:w="1364" w:type="dxa"/>
            <w:tcBorders>
              <w:top w:val="nil"/>
              <w:left w:val="nil"/>
              <w:bottom w:val="single" w:sz="8" w:space="0" w:color="auto"/>
              <w:right w:val="nil"/>
            </w:tcBorders>
            <w:shd w:val="clear" w:color="auto" w:fill="auto"/>
            <w:noWrap/>
            <w:vAlign w:val="center"/>
            <w:hideMark/>
          </w:tcPr>
          <w:p w14:paraId="63CA1A9A" w14:textId="77777777" w:rsidR="00795FB1" w:rsidRPr="00795FB1" w:rsidRDefault="00795FB1" w:rsidP="00795FB1">
            <w:pPr>
              <w:jc w:val="center"/>
              <w:rPr>
                <w:lang w:eastAsia="es-CR"/>
              </w:rPr>
            </w:pPr>
            <w:r w:rsidRPr="00795FB1">
              <w:rPr>
                <w:lang w:eastAsia="es-CR"/>
              </w:rPr>
              <w:t> </w:t>
            </w:r>
          </w:p>
        </w:tc>
      </w:tr>
      <w:tr w:rsidR="00795FB1" w:rsidRPr="00795FB1" w14:paraId="4879D08A" w14:textId="77777777" w:rsidTr="00875977">
        <w:trPr>
          <w:trHeight w:val="283"/>
        </w:trPr>
        <w:tc>
          <w:tcPr>
            <w:tcW w:w="7509" w:type="dxa"/>
            <w:gridSpan w:val="7"/>
            <w:tcBorders>
              <w:top w:val="single" w:sz="8" w:space="0" w:color="auto"/>
              <w:left w:val="nil"/>
              <w:bottom w:val="nil"/>
              <w:right w:val="nil"/>
            </w:tcBorders>
            <w:shd w:val="clear" w:color="auto" w:fill="auto"/>
            <w:noWrap/>
            <w:vAlign w:val="center"/>
            <w:hideMark/>
          </w:tcPr>
          <w:p w14:paraId="43239E39"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04422430" w14:textId="77777777" w:rsidR="00795FB1" w:rsidRPr="00795FB1" w:rsidRDefault="00795FB1" w:rsidP="00795FB1"/>
    <w:p w14:paraId="7873080C" w14:textId="77777777" w:rsidR="00795FB1" w:rsidRPr="00795FB1" w:rsidRDefault="00795FB1" w:rsidP="00795FB1">
      <w:pPr>
        <w:ind w:left="851" w:right="851" w:firstLine="709"/>
        <w:jc w:val="both"/>
      </w:pPr>
      <w:r w:rsidRPr="00795FB1">
        <w:t xml:space="preserve">En el 2020, por tipo de tribunal, se registra en ordinario la menor cantidad de casos terminados, sin embargo, en lo de flagrancia se determina el segundo mayor volumen de asuntos fenecidos, durante los periodos de estudio. </w:t>
      </w:r>
    </w:p>
    <w:p w14:paraId="7008A08E" w14:textId="77777777" w:rsidR="00795FB1" w:rsidRPr="00795FB1" w:rsidRDefault="00795FB1" w:rsidP="00795FB1">
      <w:pPr>
        <w:ind w:left="851" w:right="851" w:firstLine="709"/>
        <w:jc w:val="both"/>
      </w:pPr>
    </w:p>
    <w:p w14:paraId="16044C84" w14:textId="77777777" w:rsidR="00795FB1" w:rsidRPr="00795FB1" w:rsidRDefault="00795FB1" w:rsidP="00795FB1">
      <w:pPr>
        <w:ind w:left="851" w:right="851" w:firstLine="709"/>
        <w:jc w:val="both"/>
      </w:pPr>
      <w:bookmarkStart w:id="9" w:name="_Hlk88481336"/>
      <w:r w:rsidRPr="00795FB1">
        <w:t xml:space="preserve">Al analizar los asuntos fenecidos en los tribunales penales “ordinarios”, se determina que solamente dos experimentan aumentos al compararlo con el año anterior, a saber, Tribunal de Sarapiqui (98) y el de Grecia (34), este último no ha sido abordado por el Rediseño Modelo Penal; por el contrario, los restantes 23 tribunales establecen bajas en la resolución de causas, resaltando aquellos con un valor mayor a los 500 asuntos, entre ellos, el Tribunal I Circ. Jud. de San José con una disminución de 720 expedientes, seguido del I Circ. Jud. Zona Atlántica con 574 y el de Heredia con 539 casos, como se observa en el siguiente cuadro: </w:t>
      </w:r>
    </w:p>
    <w:p w14:paraId="3DF83134" w14:textId="77777777" w:rsidR="00795FB1" w:rsidRPr="00795FB1" w:rsidRDefault="00795FB1" w:rsidP="00795FB1"/>
    <w:tbl>
      <w:tblPr>
        <w:tblpPr w:leftFromText="141" w:rightFromText="141" w:vertAnchor="text" w:horzAnchor="margin" w:tblpXSpec="center" w:tblpY="214"/>
        <w:tblW w:w="8221" w:type="dxa"/>
        <w:tblCellMar>
          <w:left w:w="70" w:type="dxa"/>
          <w:right w:w="70" w:type="dxa"/>
        </w:tblCellMar>
        <w:tblLook w:val="04A0" w:firstRow="1" w:lastRow="0" w:firstColumn="1" w:lastColumn="0" w:noHBand="0" w:noVBand="1"/>
      </w:tblPr>
      <w:tblGrid>
        <w:gridCol w:w="4872"/>
        <w:gridCol w:w="834"/>
        <w:gridCol w:w="673"/>
        <w:gridCol w:w="857"/>
        <w:gridCol w:w="1154"/>
      </w:tblGrid>
      <w:tr w:rsidR="00795FB1" w:rsidRPr="00795FB1" w14:paraId="769B72A0" w14:textId="77777777" w:rsidTr="00875977">
        <w:trPr>
          <w:trHeight w:val="294"/>
        </w:trPr>
        <w:tc>
          <w:tcPr>
            <w:tcW w:w="8221" w:type="dxa"/>
            <w:gridSpan w:val="5"/>
            <w:tcBorders>
              <w:top w:val="nil"/>
              <w:left w:val="nil"/>
              <w:bottom w:val="nil"/>
              <w:right w:val="nil"/>
            </w:tcBorders>
            <w:shd w:val="clear" w:color="auto" w:fill="auto"/>
            <w:noWrap/>
            <w:vAlign w:val="center"/>
            <w:hideMark/>
          </w:tcPr>
          <w:p w14:paraId="75847C24" w14:textId="77777777" w:rsidR="00795FB1" w:rsidRPr="00795FB1" w:rsidRDefault="00795FB1" w:rsidP="00795FB1">
            <w:pPr>
              <w:jc w:val="center"/>
              <w:rPr>
                <w:b/>
                <w:bCs/>
                <w:lang w:eastAsia="es-CR"/>
              </w:rPr>
            </w:pPr>
            <w:r w:rsidRPr="00795FB1">
              <w:rPr>
                <w:b/>
                <w:bCs/>
                <w:lang w:eastAsia="es-CR"/>
              </w:rPr>
              <w:t>Cuadro 4.2</w:t>
            </w:r>
          </w:p>
        </w:tc>
      </w:tr>
      <w:tr w:rsidR="00795FB1" w:rsidRPr="00795FB1" w14:paraId="6630F861" w14:textId="77777777" w:rsidTr="00875977">
        <w:trPr>
          <w:trHeight w:val="294"/>
        </w:trPr>
        <w:tc>
          <w:tcPr>
            <w:tcW w:w="8221" w:type="dxa"/>
            <w:gridSpan w:val="5"/>
            <w:tcBorders>
              <w:top w:val="nil"/>
              <w:left w:val="nil"/>
              <w:bottom w:val="nil"/>
              <w:right w:val="nil"/>
            </w:tcBorders>
            <w:shd w:val="clear" w:color="auto" w:fill="auto"/>
            <w:noWrap/>
            <w:vAlign w:val="center"/>
            <w:hideMark/>
          </w:tcPr>
          <w:p w14:paraId="44896693" w14:textId="77777777" w:rsidR="00795FB1" w:rsidRPr="00795FB1" w:rsidRDefault="00795FB1" w:rsidP="00795FB1">
            <w:pPr>
              <w:jc w:val="center"/>
              <w:rPr>
                <w:b/>
                <w:bCs/>
                <w:lang w:eastAsia="es-CR"/>
              </w:rPr>
            </w:pPr>
            <w:r w:rsidRPr="00795FB1">
              <w:rPr>
                <w:b/>
                <w:bCs/>
                <w:lang w:eastAsia="es-CR"/>
              </w:rPr>
              <w:t xml:space="preserve">Casos terminados en los tribunales penales (ordinarios) </w:t>
            </w:r>
          </w:p>
        </w:tc>
      </w:tr>
      <w:tr w:rsidR="00795FB1" w:rsidRPr="00795FB1" w14:paraId="75B1A136" w14:textId="77777777" w:rsidTr="00875977">
        <w:trPr>
          <w:trHeight w:val="304"/>
        </w:trPr>
        <w:tc>
          <w:tcPr>
            <w:tcW w:w="8221" w:type="dxa"/>
            <w:gridSpan w:val="5"/>
            <w:tcBorders>
              <w:top w:val="nil"/>
              <w:left w:val="nil"/>
              <w:bottom w:val="single" w:sz="8" w:space="0" w:color="auto"/>
              <w:right w:val="nil"/>
            </w:tcBorders>
            <w:shd w:val="clear" w:color="auto" w:fill="auto"/>
            <w:noWrap/>
            <w:vAlign w:val="bottom"/>
            <w:hideMark/>
          </w:tcPr>
          <w:p w14:paraId="7FB59F6A" w14:textId="77777777" w:rsidR="00795FB1" w:rsidRPr="00795FB1" w:rsidRDefault="00795FB1" w:rsidP="00795FB1">
            <w:pPr>
              <w:jc w:val="center"/>
              <w:rPr>
                <w:b/>
                <w:bCs/>
                <w:lang w:eastAsia="es-CR"/>
              </w:rPr>
            </w:pPr>
            <w:r w:rsidRPr="00795FB1">
              <w:rPr>
                <w:b/>
                <w:bCs/>
                <w:lang w:eastAsia="es-CR"/>
              </w:rPr>
              <w:t>Periodo 2018-2020</w:t>
            </w:r>
          </w:p>
        </w:tc>
      </w:tr>
      <w:tr w:rsidR="00795FB1" w:rsidRPr="00795FB1" w14:paraId="16882808" w14:textId="77777777" w:rsidTr="00875977">
        <w:trPr>
          <w:trHeight w:val="873"/>
        </w:trPr>
        <w:tc>
          <w:tcPr>
            <w:tcW w:w="4872" w:type="dxa"/>
            <w:tcBorders>
              <w:top w:val="nil"/>
              <w:left w:val="nil"/>
              <w:bottom w:val="single" w:sz="8" w:space="0" w:color="auto"/>
              <w:right w:val="single" w:sz="8" w:space="0" w:color="auto"/>
            </w:tcBorders>
            <w:shd w:val="clear" w:color="auto" w:fill="auto"/>
            <w:vAlign w:val="center"/>
            <w:hideMark/>
          </w:tcPr>
          <w:p w14:paraId="3A8290A0" w14:textId="77777777" w:rsidR="00795FB1" w:rsidRPr="00795FB1" w:rsidRDefault="00795FB1" w:rsidP="00795FB1">
            <w:pPr>
              <w:jc w:val="center"/>
              <w:rPr>
                <w:b/>
                <w:bCs/>
                <w:lang w:eastAsia="es-CR"/>
              </w:rPr>
            </w:pPr>
            <w:r w:rsidRPr="00795FB1">
              <w:rPr>
                <w:b/>
                <w:bCs/>
                <w:lang w:eastAsia="es-CR"/>
              </w:rPr>
              <w:lastRenderedPageBreak/>
              <w:t>Tribunal (Ordinarios)</w:t>
            </w:r>
          </w:p>
        </w:tc>
        <w:tc>
          <w:tcPr>
            <w:tcW w:w="834" w:type="dxa"/>
            <w:tcBorders>
              <w:top w:val="nil"/>
              <w:left w:val="nil"/>
              <w:bottom w:val="single" w:sz="8" w:space="0" w:color="auto"/>
              <w:right w:val="nil"/>
            </w:tcBorders>
            <w:shd w:val="clear" w:color="auto" w:fill="auto"/>
            <w:noWrap/>
            <w:vAlign w:val="center"/>
            <w:hideMark/>
          </w:tcPr>
          <w:p w14:paraId="3DF31547" w14:textId="77777777" w:rsidR="00795FB1" w:rsidRPr="00795FB1" w:rsidRDefault="00795FB1" w:rsidP="00795FB1">
            <w:pPr>
              <w:jc w:val="center"/>
              <w:rPr>
                <w:b/>
                <w:bCs/>
                <w:lang w:eastAsia="es-CR"/>
              </w:rPr>
            </w:pPr>
            <w:r w:rsidRPr="00795FB1">
              <w:rPr>
                <w:b/>
                <w:bCs/>
                <w:lang w:eastAsia="es-CR"/>
              </w:rPr>
              <w:t>2018</w:t>
            </w:r>
          </w:p>
        </w:tc>
        <w:tc>
          <w:tcPr>
            <w:tcW w:w="673" w:type="dxa"/>
            <w:tcBorders>
              <w:top w:val="nil"/>
              <w:left w:val="nil"/>
              <w:bottom w:val="single" w:sz="8" w:space="0" w:color="auto"/>
              <w:right w:val="nil"/>
            </w:tcBorders>
            <w:shd w:val="clear" w:color="auto" w:fill="auto"/>
            <w:noWrap/>
            <w:vAlign w:val="center"/>
            <w:hideMark/>
          </w:tcPr>
          <w:p w14:paraId="318425C0" w14:textId="77777777" w:rsidR="00795FB1" w:rsidRPr="00795FB1" w:rsidRDefault="00795FB1" w:rsidP="00795FB1">
            <w:pPr>
              <w:jc w:val="center"/>
              <w:rPr>
                <w:b/>
                <w:bCs/>
                <w:lang w:eastAsia="es-CR"/>
              </w:rPr>
            </w:pPr>
            <w:r w:rsidRPr="00795FB1">
              <w:rPr>
                <w:b/>
                <w:bCs/>
                <w:lang w:eastAsia="es-CR"/>
              </w:rPr>
              <w:t>2019</w:t>
            </w:r>
          </w:p>
        </w:tc>
        <w:tc>
          <w:tcPr>
            <w:tcW w:w="857" w:type="dxa"/>
            <w:tcBorders>
              <w:top w:val="nil"/>
              <w:left w:val="nil"/>
              <w:bottom w:val="single" w:sz="8" w:space="0" w:color="auto"/>
              <w:right w:val="single" w:sz="8" w:space="0" w:color="auto"/>
            </w:tcBorders>
            <w:shd w:val="clear" w:color="auto" w:fill="auto"/>
            <w:noWrap/>
            <w:vAlign w:val="center"/>
            <w:hideMark/>
          </w:tcPr>
          <w:p w14:paraId="35A9123D" w14:textId="77777777" w:rsidR="00795FB1" w:rsidRPr="00795FB1" w:rsidRDefault="00795FB1" w:rsidP="00795FB1">
            <w:pPr>
              <w:jc w:val="center"/>
              <w:rPr>
                <w:b/>
                <w:bCs/>
                <w:lang w:eastAsia="es-CR"/>
              </w:rPr>
            </w:pPr>
            <w:r w:rsidRPr="00795FB1">
              <w:rPr>
                <w:b/>
                <w:bCs/>
                <w:lang w:eastAsia="es-CR"/>
              </w:rPr>
              <w:t>2020</w:t>
            </w:r>
          </w:p>
        </w:tc>
        <w:tc>
          <w:tcPr>
            <w:tcW w:w="985" w:type="dxa"/>
            <w:tcBorders>
              <w:top w:val="nil"/>
              <w:left w:val="nil"/>
              <w:bottom w:val="single" w:sz="8" w:space="0" w:color="auto"/>
              <w:right w:val="nil"/>
            </w:tcBorders>
            <w:shd w:val="clear" w:color="auto" w:fill="auto"/>
            <w:vAlign w:val="center"/>
            <w:hideMark/>
          </w:tcPr>
          <w:p w14:paraId="322D7FAF" w14:textId="77777777" w:rsidR="00795FB1" w:rsidRPr="00795FB1" w:rsidRDefault="00795FB1" w:rsidP="00795FB1">
            <w:pPr>
              <w:rPr>
                <w:b/>
                <w:bCs/>
                <w:lang w:eastAsia="es-CR"/>
              </w:rPr>
            </w:pPr>
            <w:r w:rsidRPr="00795FB1">
              <w:rPr>
                <w:b/>
                <w:bCs/>
                <w:lang w:eastAsia="es-CR"/>
              </w:rPr>
              <w:t>Variación absoluta</w:t>
            </w:r>
          </w:p>
        </w:tc>
      </w:tr>
      <w:tr w:rsidR="00795FB1" w:rsidRPr="00795FB1" w14:paraId="1810D920" w14:textId="77777777" w:rsidTr="00875977">
        <w:trPr>
          <w:trHeight w:val="304"/>
        </w:trPr>
        <w:tc>
          <w:tcPr>
            <w:tcW w:w="4872" w:type="dxa"/>
            <w:tcBorders>
              <w:top w:val="nil"/>
              <w:left w:val="nil"/>
              <w:bottom w:val="nil"/>
              <w:right w:val="single" w:sz="8" w:space="0" w:color="auto"/>
            </w:tcBorders>
            <w:shd w:val="clear" w:color="auto" w:fill="auto"/>
            <w:vAlign w:val="center"/>
            <w:hideMark/>
          </w:tcPr>
          <w:p w14:paraId="00746B04" w14:textId="77777777" w:rsidR="00795FB1" w:rsidRPr="00795FB1" w:rsidRDefault="00795FB1" w:rsidP="00795FB1">
            <w:pPr>
              <w:rPr>
                <w:b/>
                <w:bCs/>
                <w:lang w:eastAsia="es-CR"/>
              </w:rPr>
            </w:pPr>
            <w:r w:rsidRPr="00795FB1">
              <w:rPr>
                <w:b/>
                <w:bCs/>
                <w:lang w:eastAsia="es-CR"/>
              </w:rPr>
              <w:t> </w:t>
            </w:r>
          </w:p>
        </w:tc>
        <w:tc>
          <w:tcPr>
            <w:tcW w:w="834" w:type="dxa"/>
            <w:tcBorders>
              <w:top w:val="nil"/>
              <w:left w:val="nil"/>
              <w:bottom w:val="nil"/>
              <w:right w:val="nil"/>
            </w:tcBorders>
            <w:shd w:val="clear" w:color="auto" w:fill="auto"/>
            <w:noWrap/>
            <w:vAlign w:val="bottom"/>
            <w:hideMark/>
          </w:tcPr>
          <w:p w14:paraId="0D3A1D19" w14:textId="77777777" w:rsidR="00795FB1" w:rsidRPr="00795FB1" w:rsidRDefault="00795FB1" w:rsidP="00795FB1">
            <w:pPr>
              <w:rPr>
                <w:b/>
                <w:bCs/>
                <w:lang w:eastAsia="es-CR"/>
              </w:rPr>
            </w:pPr>
          </w:p>
        </w:tc>
        <w:tc>
          <w:tcPr>
            <w:tcW w:w="673" w:type="dxa"/>
            <w:tcBorders>
              <w:top w:val="nil"/>
              <w:left w:val="nil"/>
              <w:bottom w:val="nil"/>
              <w:right w:val="nil"/>
            </w:tcBorders>
            <w:shd w:val="clear" w:color="auto" w:fill="auto"/>
            <w:noWrap/>
            <w:vAlign w:val="bottom"/>
            <w:hideMark/>
          </w:tcPr>
          <w:p w14:paraId="097AF4BE" w14:textId="77777777" w:rsidR="00795FB1" w:rsidRPr="00795FB1" w:rsidRDefault="00795FB1" w:rsidP="00795FB1">
            <w:pPr>
              <w:rPr>
                <w:lang w:eastAsia="es-CR"/>
              </w:rPr>
            </w:pPr>
          </w:p>
        </w:tc>
        <w:tc>
          <w:tcPr>
            <w:tcW w:w="857" w:type="dxa"/>
            <w:tcBorders>
              <w:top w:val="nil"/>
              <w:left w:val="nil"/>
              <w:bottom w:val="nil"/>
              <w:right w:val="nil"/>
            </w:tcBorders>
            <w:shd w:val="clear" w:color="auto" w:fill="auto"/>
            <w:noWrap/>
            <w:vAlign w:val="center"/>
            <w:hideMark/>
          </w:tcPr>
          <w:p w14:paraId="4D0BE5E4" w14:textId="77777777" w:rsidR="00795FB1" w:rsidRPr="00795FB1" w:rsidRDefault="00795FB1" w:rsidP="00795FB1">
            <w:pPr>
              <w:rPr>
                <w:lang w:eastAsia="es-CR"/>
              </w:rPr>
            </w:pPr>
          </w:p>
        </w:tc>
        <w:tc>
          <w:tcPr>
            <w:tcW w:w="985" w:type="dxa"/>
            <w:tcBorders>
              <w:top w:val="nil"/>
              <w:left w:val="single" w:sz="8" w:space="0" w:color="auto"/>
              <w:bottom w:val="nil"/>
              <w:right w:val="nil"/>
            </w:tcBorders>
            <w:shd w:val="clear" w:color="auto" w:fill="auto"/>
            <w:vAlign w:val="center"/>
            <w:hideMark/>
          </w:tcPr>
          <w:p w14:paraId="5C7F3B3F" w14:textId="77777777" w:rsidR="00795FB1" w:rsidRPr="00795FB1" w:rsidRDefault="00795FB1" w:rsidP="00795FB1">
            <w:pPr>
              <w:rPr>
                <w:b/>
                <w:bCs/>
                <w:lang w:eastAsia="es-CR"/>
              </w:rPr>
            </w:pPr>
            <w:r w:rsidRPr="00795FB1">
              <w:rPr>
                <w:b/>
                <w:bCs/>
                <w:lang w:eastAsia="es-CR"/>
              </w:rPr>
              <w:t> </w:t>
            </w:r>
          </w:p>
        </w:tc>
      </w:tr>
      <w:tr w:rsidR="00795FB1" w:rsidRPr="00795FB1" w14:paraId="44F4CC21"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5966500E" w14:textId="77777777" w:rsidR="00795FB1" w:rsidRPr="00795FB1" w:rsidRDefault="00795FB1" w:rsidP="00795FB1">
            <w:pPr>
              <w:jc w:val="center"/>
              <w:rPr>
                <w:b/>
                <w:bCs/>
                <w:lang w:eastAsia="es-CR"/>
              </w:rPr>
            </w:pPr>
            <w:r w:rsidRPr="00795FB1">
              <w:rPr>
                <w:b/>
                <w:bCs/>
                <w:lang w:eastAsia="es-CR"/>
              </w:rPr>
              <w:t xml:space="preserve">Total </w:t>
            </w:r>
          </w:p>
        </w:tc>
        <w:tc>
          <w:tcPr>
            <w:tcW w:w="834" w:type="dxa"/>
            <w:tcBorders>
              <w:top w:val="nil"/>
              <w:left w:val="nil"/>
              <w:bottom w:val="nil"/>
              <w:right w:val="nil"/>
            </w:tcBorders>
            <w:shd w:val="clear" w:color="auto" w:fill="auto"/>
            <w:noWrap/>
            <w:vAlign w:val="center"/>
            <w:hideMark/>
          </w:tcPr>
          <w:p w14:paraId="451A021A" w14:textId="77777777" w:rsidR="00795FB1" w:rsidRPr="00795FB1" w:rsidRDefault="00795FB1" w:rsidP="00795FB1">
            <w:pPr>
              <w:jc w:val="right"/>
              <w:rPr>
                <w:b/>
                <w:bCs/>
                <w:lang w:eastAsia="es-CR"/>
              </w:rPr>
            </w:pPr>
            <w:r w:rsidRPr="00795FB1">
              <w:rPr>
                <w:b/>
                <w:bCs/>
                <w:lang w:eastAsia="es-CR"/>
              </w:rPr>
              <w:t>15 897</w:t>
            </w:r>
          </w:p>
        </w:tc>
        <w:tc>
          <w:tcPr>
            <w:tcW w:w="673" w:type="dxa"/>
            <w:tcBorders>
              <w:top w:val="nil"/>
              <w:left w:val="nil"/>
              <w:bottom w:val="nil"/>
              <w:right w:val="nil"/>
            </w:tcBorders>
            <w:shd w:val="clear" w:color="auto" w:fill="auto"/>
            <w:noWrap/>
            <w:vAlign w:val="center"/>
            <w:hideMark/>
          </w:tcPr>
          <w:p w14:paraId="11CF7132" w14:textId="77777777" w:rsidR="00795FB1" w:rsidRPr="00795FB1" w:rsidRDefault="00795FB1" w:rsidP="00795FB1">
            <w:pPr>
              <w:jc w:val="right"/>
              <w:rPr>
                <w:b/>
                <w:bCs/>
                <w:lang w:eastAsia="es-CR"/>
              </w:rPr>
            </w:pPr>
            <w:r w:rsidRPr="00795FB1">
              <w:rPr>
                <w:b/>
                <w:bCs/>
                <w:lang w:eastAsia="es-CR"/>
              </w:rPr>
              <w:t>16 562</w:t>
            </w:r>
          </w:p>
        </w:tc>
        <w:tc>
          <w:tcPr>
            <w:tcW w:w="857" w:type="dxa"/>
            <w:tcBorders>
              <w:top w:val="nil"/>
              <w:left w:val="nil"/>
              <w:bottom w:val="nil"/>
              <w:right w:val="nil"/>
            </w:tcBorders>
            <w:shd w:val="clear" w:color="auto" w:fill="auto"/>
            <w:noWrap/>
            <w:vAlign w:val="center"/>
            <w:hideMark/>
          </w:tcPr>
          <w:p w14:paraId="5E364528" w14:textId="77777777" w:rsidR="00795FB1" w:rsidRPr="00795FB1" w:rsidRDefault="00795FB1" w:rsidP="00795FB1">
            <w:pPr>
              <w:jc w:val="right"/>
              <w:rPr>
                <w:b/>
                <w:bCs/>
                <w:lang w:eastAsia="es-CR"/>
              </w:rPr>
            </w:pPr>
            <w:r w:rsidRPr="00795FB1">
              <w:rPr>
                <w:b/>
                <w:bCs/>
                <w:lang w:eastAsia="es-CR"/>
              </w:rPr>
              <w:t>10 940</w:t>
            </w:r>
          </w:p>
        </w:tc>
        <w:tc>
          <w:tcPr>
            <w:tcW w:w="985" w:type="dxa"/>
            <w:tcBorders>
              <w:top w:val="nil"/>
              <w:left w:val="single" w:sz="8" w:space="0" w:color="auto"/>
              <w:bottom w:val="nil"/>
              <w:right w:val="nil"/>
            </w:tcBorders>
            <w:shd w:val="clear" w:color="auto" w:fill="auto"/>
            <w:noWrap/>
            <w:vAlign w:val="center"/>
            <w:hideMark/>
          </w:tcPr>
          <w:p w14:paraId="6307FFFF" w14:textId="77777777" w:rsidR="00795FB1" w:rsidRPr="00795FB1" w:rsidRDefault="00795FB1" w:rsidP="00795FB1">
            <w:pPr>
              <w:jc w:val="center"/>
              <w:rPr>
                <w:b/>
                <w:bCs/>
                <w:lang w:eastAsia="es-CR"/>
              </w:rPr>
            </w:pPr>
            <w:r w:rsidRPr="00795FB1">
              <w:rPr>
                <w:b/>
                <w:bCs/>
                <w:lang w:eastAsia="es-CR"/>
              </w:rPr>
              <w:t>-5 622</w:t>
            </w:r>
          </w:p>
        </w:tc>
      </w:tr>
      <w:tr w:rsidR="00795FB1" w:rsidRPr="00795FB1" w14:paraId="64314261"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7E47D671" w14:textId="77777777" w:rsidR="00795FB1" w:rsidRPr="00795FB1" w:rsidRDefault="00795FB1" w:rsidP="00795FB1">
            <w:pPr>
              <w:jc w:val="center"/>
              <w:rPr>
                <w:lang w:eastAsia="es-CR"/>
              </w:rPr>
            </w:pPr>
            <w:r w:rsidRPr="00795FB1">
              <w:rPr>
                <w:lang w:eastAsia="es-CR"/>
              </w:rPr>
              <w:t> </w:t>
            </w:r>
          </w:p>
        </w:tc>
        <w:tc>
          <w:tcPr>
            <w:tcW w:w="834" w:type="dxa"/>
            <w:tcBorders>
              <w:top w:val="nil"/>
              <w:left w:val="nil"/>
              <w:bottom w:val="nil"/>
              <w:right w:val="nil"/>
            </w:tcBorders>
            <w:shd w:val="clear" w:color="auto" w:fill="auto"/>
            <w:noWrap/>
            <w:vAlign w:val="center"/>
            <w:hideMark/>
          </w:tcPr>
          <w:p w14:paraId="24FA9FB1" w14:textId="77777777" w:rsidR="00795FB1" w:rsidRPr="00795FB1" w:rsidRDefault="00795FB1" w:rsidP="00795FB1">
            <w:pPr>
              <w:jc w:val="center"/>
              <w:rPr>
                <w:lang w:eastAsia="es-CR"/>
              </w:rPr>
            </w:pPr>
          </w:p>
        </w:tc>
        <w:tc>
          <w:tcPr>
            <w:tcW w:w="673" w:type="dxa"/>
            <w:tcBorders>
              <w:top w:val="nil"/>
              <w:left w:val="nil"/>
              <w:bottom w:val="nil"/>
              <w:right w:val="nil"/>
            </w:tcBorders>
            <w:shd w:val="clear" w:color="auto" w:fill="auto"/>
            <w:noWrap/>
            <w:vAlign w:val="center"/>
            <w:hideMark/>
          </w:tcPr>
          <w:p w14:paraId="3DCD1FD8" w14:textId="77777777" w:rsidR="00795FB1" w:rsidRPr="00795FB1" w:rsidRDefault="00795FB1" w:rsidP="00795FB1">
            <w:pPr>
              <w:jc w:val="right"/>
              <w:rPr>
                <w:lang w:eastAsia="es-CR"/>
              </w:rPr>
            </w:pPr>
          </w:p>
        </w:tc>
        <w:tc>
          <w:tcPr>
            <w:tcW w:w="857" w:type="dxa"/>
            <w:tcBorders>
              <w:top w:val="nil"/>
              <w:left w:val="nil"/>
              <w:bottom w:val="nil"/>
              <w:right w:val="nil"/>
            </w:tcBorders>
            <w:shd w:val="clear" w:color="auto" w:fill="auto"/>
            <w:noWrap/>
            <w:vAlign w:val="center"/>
            <w:hideMark/>
          </w:tcPr>
          <w:p w14:paraId="014B7372" w14:textId="77777777" w:rsidR="00795FB1" w:rsidRPr="00795FB1" w:rsidRDefault="00795FB1" w:rsidP="00795FB1">
            <w:pPr>
              <w:jc w:val="right"/>
              <w:rPr>
                <w:lang w:eastAsia="es-CR"/>
              </w:rPr>
            </w:pPr>
          </w:p>
        </w:tc>
        <w:tc>
          <w:tcPr>
            <w:tcW w:w="985" w:type="dxa"/>
            <w:tcBorders>
              <w:top w:val="nil"/>
              <w:left w:val="single" w:sz="8" w:space="0" w:color="auto"/>
              <w:bottom w:val="nil"/>
              <w:right w:val="nil"/>
            </w:tcBorders>
            <w:shd w:val="clear" w:color="auto" w:fill="auto"/>
            <w:noWrap/>
            <w:vAlign w:val="center"/>
            <w:hideMark/>
          </w:tcPr>
          <w:p w14:paraId="469884F3" w14:textId="77777777" w:rsidR="00795FB1" w:rsidRPr="00795FB1" w:rsidRDefault="00795FB1" w:rsidP="00795FB1">
            <w:pPr>
              <w:jc w:val="center"/>
              <w:rPr>
                <w:b/>
                <w:bCs/>
                <w:lang w:eastAsia="es-CR"/>
              </w:rPr>
            </w:pPr>
            <w:r w:rsidRPr="00795FB1">
              <w:rPr>
                <w:b/>
                <w:bCs/>
                <w:lang w:eastAsia="es-CR"/>
              </w:rPr>
              <w:t> </w:t>
            </w:r>
          </w:p>
        </w:tc>
      </w:tr>
      <w:tr w:rsidR="00795FB1" w:rsidRPr="00795FB1" w14:paraId="2508B506"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50CC8251" w14:textId="77777777" w:rsidR="00795FB1" w:rsidRPr="00795FB1" w:rsidRDefault="00795FB1" w:rsidP="00795FB1">
            <w:pPr>
              <w:rPr>
                <w:lang w:eastAsia="es-CR"/>
              </w:rPr>
            </w:pPr>
            <w:r w:rsidRPr="00795FB1">
              <w:rPr>
                <w:lang w:eastAsia="es-CR"/>
              </w:rPr>
              <w:t>Tribunal Penal del I Circ. Jud. San José</w:t>
            </w:r>
          </w:p>
        </w:tc>
        <w:tc>
          <w:tcPr>
            <w:tcW w:w="834" w:type="dxa"/>
            <w:tcBorders>
              <w:top w:val="nil"/>
              <w:left w:val="nil"/>
              <w:bottom w:val="nil"/>
              <w:right w:val="nil"/>
            </w:tcBorders>
            <w:shd w:val="clear" w:color="auto" w:fill="auto"/>
            <w:noWrap/>
            <w:vAlign w:val="center"/>
            <w:hideMark/>
          </w:tcPr>
          <w:p w14:paraId="50B039A9" w14:textId="77777777" w:rsidR="00795FB1" w:rsidRPr="00795FB1" w:rsidRDefault="00795FB1" w:rsidP="00795FB1">
            <w:pPr>
              <w:jc w:val="right"/>
              <w:rPr>
                <w:lang w:eastAsia="es-CR"/>
              </w:rPr>
            </w:pPr>
            <w:r w:rsidRPr="00795FB1">
              <w:rPr>
                <w:lang w:eastAsia="es-CR"/>
              </w:rPr>
              <w:t>1 614</w:t>
            </w:r>
          </w:p>
        </w:tc>
        <w:tc>
          <w:tcPr>
            <w:tcW w:w="673" w:type="dxa"/>
            <w:tcBorders>
              <w:top w:val="nil"/>
              <w:left w:val="nil"/>
              <w:bottom w:val="nil"/>
              <w:right w:val="nil"/>
            </w:tcBorders>
            <w:shd w:val="clear" w:color="auto" w:fill="auto"/>
            <w:noWrap/>
            <w:vAlign w:val="center"/>
            <w:hideMark/>
          </w:tcPr>
          <w:p w14:paraId="13A0F93D" w14:textId="77777777" w:rsidR="00795FB1" w:rsidRPr="00795FB1" w:rsidRDefault="00795FB1" w:rsidP="00795FB1">
            <w:pPr>
              <w:jc w:val="right"/>
              <w:rPr>
                <w:lang w:eastAsia="es-CR"/>
              </w:rPr>
            </w:pPr>
            <w:r w:rsidRPr="00795FB1">
              <w:rPr>
                <w:lang w:eastAsia="es-CR"/>
              </w:rPr>
              <w:t>1 624</w:t>
            </w:r>
          </w:p>
        </w:tc>
        <w:tc>
          <w:tcPr>
            <w:tcW w:w="857" w:type="dxa"/>
            <w:tcBorders>
              <w:top w:val="nil"/>
              <w:left w:val="nil"/>
              <w:bottom w:val="nil"/>
              <w:right w:val="nil"/>
            </w:tcBorders>
            <w:shd w:val="clear" w:color="auto" w:fill="auto"/>
            <w:noWrap/>
            <w:vAlign w:val="bottom"/>
            <w:hideMark/>
          </w:tcPr>
          <w:p w14:paraId="218661C5" w14:textId="77777777" w:rsidR="00795FB1" w:rsidRPr="00795FB1" w:rsidRDefault="00795FB1" w:rsidP="00795FB1">
            <w:pPr>
              <w:jc w:val="right"/>
              <w:rPr>
                <w:lang w:eastAsia="es-CR"/>
              </w:rPr>
            </w:pPr>
            <w:r w:rsidRPr="00795FB1">
              <w:rPr>
                <w:lang w:eastAsia="es-CR"/>
              </w:rPr>
              <w:t>904</w:t>
            </w:r>
          </w:p>
        </w:tc>
        <w:tc>
          <w:tcPr>
            <w:tcW w:w="985" w:type="dxa"/>
            <w:tcBorders>
              <w:top w:val="nil"/>
              <w:left w:val="single" w:sz="8" w:space="0" w:color="auto"/>
              <w:bottom w:val="nil"/>
              <w:right w:val="nil"/>
            </w:tcBorders>
            <w:shd w:val="clear" w:color="auto" w:fill="auto"/>
            <w:noWrap/>
            <w:vAlign w:val="center"/>
            <w:hideMark/>
          </w:tcPr>
          <w:p w14:paraId="3B61766B" w14:textId="77777777" w:rsidR="00795FB1" w:rsidRPr="00795FB1" w:rsidRDefault="00795FB1" w:rsidP="00795FB1">
            <w:pPr>
              <w:jc w:val="center"/>
              <w:rPr>
                <w:lang w:eastAsia="es-CR"/>
              </w:rPr>
            </w:pPr>
            <w:r w:rsidRPr="00795FB1">
              <w:rPr>
                <w:lang w:eastAsia="es-CR"/>
              </w:rPr>
              <w:t>-720</w:t>
            </w:r>
          </w:p>
        </w:tc>
      </w:tr>
      <w:tr w:rsidR="00795FB1" w:rsidRPr="00795FB1" w14:paraId="0F9D1A39"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5A156BF6" w14:textId="77777777" w:rsidR="00795FB1" w:rsidRPr="00795FB1" w:rsidRDefault="00795FB1" w:rsidP="00795FB1">
            <w:pPr>
              <w:rPr>
                <w:lang w:eastAsia="es-CR"/>
              </w:rPr>
            </w:pPr>
            <w:r w:rsidRPr="00795FB1">
              <w:rPr>
                <w:lang w:eastAsia="es-CR"/>
              </w:rPr>
              <w:t>Tribunal Penal del II Circ. Jud. San José</w:t>
            </w:r>
          </w:p>
        </w:tc>
        <w:tc>
          <w:tcPr>
            <w:tcW w:w="834" w:type="dxa"/>
            <w:tcBorders>
              <w:top w:val="nil"/>
              <w:left w:val="nil"/>
              <w:bottom w:val="nil"/>
              <w:right w:val="nil"/>
            </w:tcBorders>
            <w:shd w:val="clear" w:color="auto" w:fill="auto"/>
            <w:noWrap/>
            <w:vAlign w:val="center"/>
            <w:hideMark/>
          </w:tcPr>
          <w:p w14:paraId="02DBB2D5" w14:textId="77777777" w:rsidR="00795FB1" w:rsidRPr="00795FB1" w:rsidRDefault="00795FB1" w:rsidP="00795FB1">
            <w:pPr>
              <w:jc w:val="right"/>
              <w:rPr>
                <w:lang w:eastAsia="es-CR"/>
              </w:rPr>
            </w:pPr>
            <w:r w:rsidRPr="00795FB1">
              <w:rPr>
                <w:lang w:eastAsia="es-CR"/>
              </w:rPr>
              <w:t>832</w:t>
            </w:r>
          </w:p>
        </w:tc>
        <w:tc>
          <w:tcPr>
            <w:tcW w:w="673" w:type="dxa"/>
            <w:tcBorders>
              <w:top w:val="nil"/>
              <w:left w:val="nil"/>
              <w:bottom w:val="nil"/>
              <w:right w:val="nil"/>
            </w:tcBorders>
            <w:shd w:val="clear" w:color="auto" w:fill="auto"/>
            <w:noWrap/>
            <w:vAlign w:val="center"/>
            <w:hideMark/>
          </w:tcPr>
          <w:p w14:paraId="41684F86" w14:textId="77777777" w:rsidR="00795FB1" w:rsidRPr="00795FB1" w:rsidRDefault="00795FB1" w:rsidP="00795FB1">
            <w:pPr>
              <w:jc w:val="right"/>
              <w:rPr>
                <w:lang w:eastAsia="es-CR"/>
              </w:rPr>
            </w:pPr>
            <w:r w:rsidRPr="00795FB1">
              <w:rPr>
                <w:lang w:eastAsia="es-CR"/>
              </w:rPr>
              <w:t>964</w:t>
            </w:r>
          </w:p>
        </w:tc>
        <w:tc>
          <w:tcPr>
            <w:tcW w:w="857" w:type="dxa"/>
            <w:tcBorders>
              <w:top w:val="nil"/>
              <w:left w:val="nil"/>
              <w:bottom w:val="nil"/>
              <w:right w:val="nil"/>
            </w:tcBorders>
            <w:shd w:val="clear" w:color="auto" w:fill="auto"/>
            <w:noWrap/>
            <w:vAlign w:val="bottom"/>
            <w:hideMark/>
          </w:tcPr>
          <w:p w14:paraId="59BF9FB9" w14:textId="77777777" w:rsidR="00795FB1" w:rsidRPr="00795FB1" w:rsidRDefault="00795FB1" w:rsidP="00795FB1">
            <w:pPr>
              <w:jc w:val="right"/>
              <w:rPr>
                <w:lang w:eastAsia="es-CR"/>
              </w:rPr>
            </w:pPr>
            <w:r w:rsidRPr="00795FB1">
              <w:rPr>
                <w:lang w:eastAsia="es-CR"/>
              </w:rPr>
              <w:t>521</w:t>
            </w:r>
          </w:p>
        </w:tc>
        <w:tc>
          <w:tcPr>
            <w:tcW w:w="985" w:type="dxa"/>
            <w:tcBorders>
              <w:top w:val="nil"/>
              <w:left w:val="single" w:sz="8" w:space="0" w:color="auto"/>
              <w:bottom w:val="nil"/>
              <w:right w:val="nil"/>
            </w:tcBorders>
            <w:shd w:val="clear" w:color="auto" w:fill="auto"/>
            <w:noWrap/>
            <w:vAlign w:val="center"/>
            <w:hideMark/>
          </w:tcPr>
          <w:p w14:paraId="275F5719" w14:textId="77777777" w:rsidR="00795FB1" w:rsidRPr="00795FB1" w:rsidRDefault="00795FB1" w:rsidP="00795FB1">
            <w:pPr>
              <w:jc w:val="center"/>
              <w:rPr>
                <w:lang w:eastAsia="es-CR"/>
              </w:rPr>
            </w:pPr>
            <w:r w:rsidRPr="00795FB1">
              <w:rPr>
                <w:lang w:eastAsia="es-CR"/>
              </w:rPr>
              <w:t>-443</w:t>
            </w:r>
          </w:p>
        </w:tc>
      </w:tr>
      <w:tr w:rsidR="00795FB1" w:rsidRPr="00795FB1" w14:paraId="0D2B6551"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1903C2C5" w14:textId="77777777" w:rsidR="00795FB1" w:rsidRPr="00795FB1" w:rsidRDefault="00795FB1" w:rsidP="00795FB1">
            <w:pPr>
              <w:rPr>
                <w:lang w:eastAsia="es-CR"/>
              </w:rPr>
            </w:pPr>
            <w:r w:rsidRPr="00795FB1">
              <w:rPr>
                <w:lang w:eastAsia="es-CR"/>
              </w:rPr>
              <w:t>Tribunal Penal de III Circ. Jud. San José (Suroeste)</w:t>
            </w:r>
          </w:p>
        </w:tc>
        <w:tc>
          <w:tcPr>
            <w:tcW w:w="834" w:type="dxa"/>
            <w:tcBorders>
              <w:top w:val="nil"/>
              <w:left w:val="nil"/>
              <w:bottom w:val="nil"/>
              <w:right w:val="nil"/>
            </w:tcBorders>
            <w:shd w:val="clear" w:color="auto" w:fill="auto"/>
            <w:noWrap/>
            <w:vAlign w:val="center"/>
            <w:hideMark/>
          </w:tcPr>
          <w:p w14:paraId="4053ACAC" w14:textId="77777777" w:rsidR="00795FB1" w:rsidRPr="00795FB1" w:rsidRDefault="00795FB1" w:rsidP="00795FB1">
            <w:pPr>
              <w:jc w:val="right"/>
              <w:rPr>
                <w:lang w:eastAsia="es-CR"/>
              </w:rPr>
            </w:pPr>
            <w:r w:rsidRPr="00795FB1">
              <w:rPr>
                <w:lang w:eastAsia="es-CR"/>
              </w:rPr>
              <w:t>986</w:t>
            </w:r>
          </w:p>
        </w:tc>
        <w:tc>
          <w:tcPr>
            <w:tcW w:w="673" w:type="dxa"/>
            <w:tcBorders>
              <w:top w:val="nil"/>
              <w:left w:val="nil"/>
              <w:bottom w:val="nil"/>
              <w:right w:val="nil"/>
            </w:tcBorders>
            <w:shd w:val="clear" w:color="auto" w:fill="auto"/>
            <w:noWrap/>
            <w:vAlign w:val="center"/>
            <w:hideMark/>
          </w:tcPr>
          <w:p w14:paraId="651429A9" w14:textId="77777777" w:rsidR="00795FB1" w:rsidRPr="00795FB1" w:rsidRDefault="00795FB1" w:rsidP="00795FB1">
            <w:pPr>
              <w:jc w:val="right"/>
              <w:rPr>
                <w:lang w:eastAsia="es-CR"/>
              </w:rPr>
            </w:pPr>
            <w:r w:rsidRPr="00795FB1">
              <w:rPr>
                <w:lang w:eastAsia="es-CR"/>
              </w:rPr>
              <w:t>1 233</w:t>
            </w:r>
          </w:p>
        </w:tc>
        <w:tc>
          <w:tcPr>
            <w:tcW w:w="857" w:type="dxa"/>
            <w:tcBorders>
              <w:top w:val="nil"/>
              <w:left w:val="nil"/>
              <w:bottom w:val="nil"/>
              <w:right w:val="nil"/>
            </w:tcBorders>
            <w:shd w:val="clear" w:color="auto" w:fill="auto"/>
            <w:noWrap/>
            <w:vAlign w:val="bottom"/>
            <w:hideMark/>
          </w:tcPr>
          <w:p w14:paraId="518F16CE" w14:textId="77777777" w:rsidR="00795FB1" w:rsidRPr="00795FB1" w:rsidRDefault="00795FB1" w:rsidP="00795FB1">
            <w:pPr>
              <w:jc w:val="right"/>
              <w:rPr>
                <w:lang w:eastAsia="es-CR"/>
              </w:rPr>
            </w:pPr>
            <w:r w:rsidRPr="00795FB1">
              <w:rPr>
                <w:lang w:eastAsia="es-CR"/>
              </w:rPr>
              <w:t>1049</w:t>
            </w:r>
          </w:p>
        </w:tc>
        <w:tc>
          <w:tcPr>
            <w:tcW w:w="985" w:type="dxa"/>
            <w:tcBorders>
              <w:top w:val="nil"/>
              <w:left w:val="single" w:sz="8" w:space="0" w:color="auto"/>
              <w:bottom w:val="nil"/>
              <w:right w:val="nil"/>
            </w:tcBorders>
            <w:shd w:val="clear" w:color="auto" w:fill="auto"/>
            <w:noWrap/>
            <w:vAlign w:val="center"/>
            <w:hideMark/>
          </w:tcPr>
          <w:p w14:paraId="796AB194" w14:textId="77777777" w:rsidR="00795FB1" w:rsidRPr="00795FB1" w:rsidRDefault="00795FB1" w:rsidP="00795FB1">
            <w:pPr>
              <w:jc w:val="center"/>
              <w:rPr>
                <w:lang w:eastAsia="es-CR"/>
              </w:rPr>
            </w:pPr>
            <w:r w:rsidRPr="00795FB1">
              <w:rPr>
                <w:lang w:eastAsia="es-CR"/>
              </w:rPr>
              <w:t>-184</w:t>
            </w:r>
          </w:p>
        </w:tc>
      </w:tr>
      <w:tr w:rsidR="00795FB1" w:rsidRPr="00795FB1" w14:paraId="6A3323A3"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54DA934A" w14:textId="77777777" w:rsidR="00795FB1" w:rsidRPr="00795FB1" w:rsidRDefault="00795FB1" w:rsidP="00795FB1">
            <w:pPr>
              <w:rPr>
                <w:lang w:eastAsia="es-CR"/>
              </w:rPr>
            </w:pPr>
            <w:r w:rsidRPr="00795FB1">
              <w:rPr>
                <w:lang w:eastAsia="es-CR"/>
              </w:rPr>
              <w:t>Tribunal Penal del III Circ. Jud. de San José</w:t>
            </w:r>
          </w:p>
        </w:tc>
        <w:tc>
          <w:tcPr>
            <w:tcW w:w="834" w:type="dxa"/>
            <w:tcBorders>
              <w:top w:val="nil"/>
              <w:left w:val="nil"/>
              <w:bottom w:val="nil"/>
              <w:right w:val="nil"/>
            </w:tcBorders>
            <w:shd w:val="clear" w:color="auto" w:fill="auto"/>
            <w:noWrap/>
            <w:vAlign w:val="center"/>
            <w:hideMark/>
          </w:tcPr>
          <w:p w14:paraId="605166EE" w14:textId="77777777" w:rsidR="00795FB1" w:rsidRPr="00795FB1" w:rsidRDefault="00795FB1" w:rsidP="00795FB1">
            <w:pPr>
              <w:jc w:val="right"/>
              <w:rPr>
                <w:lang w:eastAsia="es-CR"/>
              </w:rPr>
            </w:pPr>
            <w:r w:rsidRPr="00795FB1">
              <w:rPr>
                <w:lang w:eastAsia="es-CR"/>
              </w:rPr>
              <w:t>512</w:t>
            </w:r>
          </w:p>
        </w:tc>
        <w:tc>
          <w:tcPr>
            <w:tcW w:w="673" w:type="dxa"/>
            <w:tcBorders>
              <w:top w:val="nil"/>
              <w:left w:val="nil"/>
              <w:bottom w:val="nil"/>
              <w:right w:val="nil"/>
            </w:tcBorders>
            <w:shd w:val="clear" w:color="auto" w:fill="auto"/>
            <w:noWrap/>
            <w:vAlign w:val="center"/>
            <w:hideMark/>
          </w:tcPr>
          <w:p w14:paraId="2DE6ABA1" w14:textId="77777777" w:rsidR="00795FB1" w:rsidRPr="00795FB1" w:rsidRDefault="00795FB1" w:rsidP="00795FB1">
            <w:pPr>
              <w:jc w:val="right"/>
              <w:rPr>
                <w:lang w:eastAsia="es-CR"/>
              </w:rPr>
            </w:pPr>
            <w:r w:rsidRPr="00795FB1">
              <w:rPr>
                <w:lang w:eastAsia="es-CR"/>
              </w:rPr>
              <w:t>509</w:t>
            </w:r>
          </w:p>
        </w:tc>
        <w:tc>
          <w:tcPr>
            <w:tcW w:w="857" w:type="dxa"/>
            <w:tcBorders>
              <w:top w:val="nil"/>
              <w:left w:val="nil"/>
              <w:bottom w:val="nil"/>
              <w:right w:val="nil"/>
            </w:tcBorders>
            <w:shd w:val="clear" w:color="auto" w:fill="auto"/>
            <w:noWrap/>
            <w:vAlign w:val="bottom"/>
            <w:hideMark/>
          </w:tcPr>
          <w:p w14:paraId="0552F9F0" w14:textId="77777777" w:rsidR="00795FB1" w:rsidRPr="00795FB1" w:rsidRDefault="00795FB1" w:rsidP="00795FB1">
            <w:pPr>
              <w:jc w:val="right"/>
              <w:rPr>
                <w:lang w:eastAsia="es-CR"/>
              </w:rPr>
            </w:pPr>
            <w:r w:rsidRPr="00795FB1">
              <w:rPr>
                <w:lang w:eastAsia="es-CR"/>
              </w:rPr>
              <w:t>337</w:t>
            </w:r>
          </w:p>
        </w:tc>
        <w:tc>
          <w:tcPr>
            <w:tcW w:w="985" w:type="dxa"/>
            <w:tcBorders>
              <w:top w:val="nil"/>
              <w:left w:val="single" w:sz="8" w:space="0" w:color="auto"/>
              <w:bottom w:val="nil"/>
              <w:right w:val="nil"/>
            </w:tcBorders>
            <w:shd w:val="clear" w:color="auto" w:fill="auto"/>
            <w:noWrap/>
            <w:vAlign w:val="center"/>
            <w:hideMark/>
          </w:tcPr>
          <w:p w14:paraId="5B4B1360" w14:textId="77777777" w:rsidR="00795FB1" w:rsidRPr="00795FB1" w:rsidRDefault="00795FB1" w:rsidP="00795FB1">
            <w:pPr>
              <w:jc w:val="center"/>
              <w:rPr>
                <w:lang w:eastAsia="es-CR"/>
              </w:rPr>
            </w:pPr>
            <w:r w:rsidRPr="00795FB1">
              <w:rPr>
                <w:lang w:eastAsia="es-CR"/>
              </w:rPr>
              <w:t>-172</w:t>
            </w:r>
          </w:p>
        </w:tc>
      </w:tr>
      <w:tr w:rsidR="00795FB1" w:rsidRPr="00795FB1" w14:paraId="7ED474F5"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46EB1548" w14:textId="77777777" w:rsidR="00795FB1" w:rsidRPr="00795FB1" w:rsidRDefault="00795FB1" w:rsidP="00795FB1">
            <w:pPr>
              <w:rPr>
                <w:lang w:eastAsia="es-CR"/>
              </w:rPr>
            </w:pPr>
            <w:r w:rsidRPr="00795FB1">
              <w:rPr>
                <w:lang w:eastAsia="es-CR"/>
              </w:rPr>
              <w:t>Tribunal del I Circ. Jud de Alajuela</w:t>
            </w:r>
          </w:p>
        </w:tc>
        <w:tc>
          <w:tcPr>
            <w:tcW w:w="834" w:type="dxa"/>
            <w:tcBorders>
              <w:top w:val="nil"/>
              <w:left w:val="nil"/>
              <w:bottom w:val="nil"/>
              <w:right w:val="nil"/>
            </w:tcBorders>
            <w:shd w:val="clear" w:color="auto" w:fill="auto"/>
            <w:noWrap/>
            <w:vAlign w:val="center"/>
            <w:hideMark/>
          </w:tcPr>
          <w:p w14:paraId="439C48AB" w14:textId="77777777" w:rsidR="00795FB1" w:rsidRPr="00795FB1" w:rsidRDefault="00795FB1" w:rsidP="00795FB1">
            <w:pPr>
              <w:jc w:val="right"/>
              <w:rPr>
                <w:lang w:eastAsia="es-CR"/>
              </w:rPr>
            </w:pPr>
            <w:r w:rsidRPr="00795FB1">
              <w:rPr>
                <w:lang w:eastAsia="es-CR"/>
              </w:rPr>
              <w:t>1 329</w:t>
            </w:r>
          </w:p>
        </w:tc>
        <w:tc>
          <w:tcPr>
            <w:tcW w:w="673" w:type="dxa"/>
            <w:tcBorders>
              <w:top w:val="nil"/>
              <w:left w:val="nil"/>
              <w:bottom w:val="nil"/>
              <w:right w:val="nil"/>
            </w:tcBorders>
            <w:shd w:val="clear" w:color="auto" w:fill="auto"/>
            <w:noWrap/>
            <w:vAlign w:val="center"/>
            <w:hideMark/>
          </w:tcPr>
          <w:p w14:paraId="5D9C95F8" w14:textId="77777777" w:rsidR="00795FB1" w:rsidRPr="00795FB1" w:rsidRDefault="00795FB1" w:rsidP="00795FB1">
            <w:pPr>
              <w:jc w:val="right"/>
              <w:rPr>
                <w:lang w:eastAsia="es-CR"/>
              </w:rPr>
            </w:pPr>
            <w:r w:rsidRPr="00795FB1">
              <w:rPr>
                <w:lang w:eastAsia="es-CR"/>
              </w:rPr>
              <w:t>1 045</w:t>
            </w:r>
          </w:p>
        </w:tc>
        <w:tc>
          <w:tcPr>
            <w:tcW w:w="857" w:type="dxa"/>
            <w:tcBorders>
              <w:top w:val="nil"/>
              <w:left w:val="nil"/>
              <w:bottom w:val="nil"/>
              <w:right w:val="nil"/>
            </w:tcBorders>
            <w:shd w:val="clear" w:color="auto" w:fill="auto"/>
            <w:noWrap/>
            <w:vAlign w:val="bottom"/>
            <w:hideMark/>
          </w:tcPr>
          <w:p w14:paraId="5B3240BB" w14:textId="77777777" w:rsidR="00795FB1" w:rsidRPr="00795FB1" w:rsidRDefault="00795FB1" w:rsidP="00795FB1">
            <w:pPr>
              <w:jc w:val="right"/>
              <w:rPr>
                <w:lang w:eastAsia="es-CR"/>
              </w:rPr>
            </w:pPr>
            <w:r w:rsidRPr="00795FB1">
              <w:rPr>
                <w:lang w:eastAsia="es-CR"/>
              </w:rPr>
              <w:t>655</w:t>
            </w:r>
          </w:p>
        </w:tc>
        <w:tc>
          <w:tcPr>
            <w:tcW w:w="985" w:type="dxa"/>
            <w:tcBorders>
              <w:top w:val="nil"/>
              <w:left w:val="single" w:sz="8" w:space="0" w:color="auto"/>
              <w:bottom w:val="nil"/>
              <w:right w:val="nil"/>
            </w:tcBorders>
            <w:shd w:val="clear" w:color="auto" w:fill="auto"/>
            <w:noWrap/>
            <w:vAlign w:val="center"/>
            <w:hideMark/>
          </w:tcPr>
          <w:p w14:paraId="31EA2684" w14:textId="77777777" w:rsidR="00795FB1" w:rsidRPr="00795FB1" w:rsidRDefault="00795FB1" w:rsidP="00795FB1">
            <w:pPr>
              <w:jc w:val="center"/>
              <w:rPr>
                <w:lang w:eastAsia="es-CR"/>
              </w:rPr>
            </w:pPr>
            <w:r w:rsidRPr="00795FB1">
              <w:rPr>
                <w:lang w:eastAsia="es-CR"/>
              </w:rPr>
              <w:t>-390</w:t>
            </w:r>
          </w:p>
        </w:tc>
      </w:tr>
      <w:tr w:rsidR="00795FB1" w:rsidRPr="00795FB1" w14:paraId="35168519"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3797E77F" w14:textId="77777777" w:rsidR="00795FB1" w:rsidRPr="00795FB1" w:rsidRDefault="00795FB1" w:rsidP="00795FB1">
            <w:pPr>
              <w:rPr>
                <w:lang w:eastAsia="es-CR"/>
              </w:rPr>
            </w:pPr>
            <w:r w:rsidRPr="00795FB1">
              <w:rPr>
                <w:lang w:eastAsia="es-CR"/>
              </w:rPr>
              <w:t>Tribunal del II Circ. Jud de Alajuela</w:t>
            </w:r>
          </w:p>
        </w:tc>
        <w:tc>
          <w:tcPr>
            <w:tcW w:w="834" w:type="dxa"/>
            <w:tcBorders>
              <w:top w:val="nil"/>
              <w:left w:val="nil"/>
              <w:bottom w:val="nil"/>
              <w:right w:val="nil"/>
            </w:tcBorders>
            <w:shd w:val="clear" w:color="auto" w:fill="auto"/>
            <w:noWrap/>
            <w:vAlign w:val="center"/>
            <w:hideMark/>
          </w:tcPr>
          <w:p w14:paraId="5998BCCA" w14:textId="77777777" w:rsidR="00795FB1" w:rsidRPr="00795FB1" w:rsidRDefault="00795FB1" w:rsidP="00795FB1">
            <w:pPr>
              <w:jc w:val="right"/>
              <w:rPr>
                <w:lang w:eastAsia="es-CR"/>
              </w:rPr>
            </w:pPr>
            <w:r w:rsidRPr="00795FB1">
              <w:rPr>
                <w:lang w:eastAsia="es-CR"/>
              </w:rPr>
              <w:t>518</w:t>
            </w:r>
          </w:p>
        </w:tc>
        <w:tc>
          <w:tcPr>
            <w:tcW w:w="673" w:type="dxa"/>
            <w:tcBorders>
              <w:top w:val="nil"/>
              <w:left w:val="nil"/>
              <w:bottom w:val="nil"/>
              <w:right w:val="nil"/>
            </w:tcBorders>
            <w:shd w:val="clear" w:color="auto" w:fill="auto"/>
            <w:noWrap/>
            <w:vAlign w:val="center"/>
            <w:hideMark/>
          </w:tcPr>
          <w:p w14:paraId="538F806D" w14:textId="77777777" w:rsidR="00795FB1" w:rsidRPr="00795FB1" w:rsidRDefault="00795FB1" w:rsidP="00795FB1">
            <w:pPr>
              <w:jc w:val="right"/>
              <w:rPr>
                <w:lang w:eastAsia="es-CR"/>
              </w:rPr>
            </w:pPr>
            <w:r w:rsidRPr="00795FB1">
              <w:rPr>
                <w:lang w:eastAsia="es-CR"/>
              </w:rPr>
              <w:t>617</w:t>
            </w:r>
          </w:p>
        </w:tc>
        <w:tc>
          <w:tcPr>
            <w:tcW w:w="857" w:type="dxa"/>
            <w:tcBorders>
              <w:top w:val="nil"/>
              <w:left w:val="nil"/>
              <w:bottom w:val="nil"/>
              <w:right w:val="nil"/>
            </w:tcBorders>
            <w:shd w:val="clear" w:color="auto" w:fill="auto"/>
            <w:noWrap/>
            <w:vAlign w:val="bottom"/>
            <w:hideMark/>
          </w:tcPr>
          <w:p w14:paraId="433EB6C8" w14:textId="77777777" w:rsidR="00795FB1" w:rsidRPr="00795FB1" w:rsidRDefault="00795FB1" w:rsidP="00795FB1">
            <w:pPr>
              <w:jc w:val="right"/>
              <w:rPr>
                <w:lang w:eastAsia="es-CR"/>
              </w:rPr>
            </w:pPr>
            <w:r w:rsidRPr="00795FB1">
              <w:rPr>
                <w:lang w:eastAsia="es-CR"/>
              </w:rPr>
              <w:t>384</w:t>
            </w:r>
          </w:p>
        </w:tc>
        <w:tc>
          <w:tcPr>
            <w:tcW w:w="985" w:type="dxa"/>
            <w:tcBorders>
              <w:top w:val="nil"/>
              <w:left w:val="single" w:sz="8" w:space="0" w:color="auto"/>
              <w:bottom w:val="nil"/>
              <w:right w:val="nil"/>
            </w:tcBorders>
            <w:shd w:val="clear" w:color="auto" w:fill="auto"/>
            <w:noWrap/>
            <w:vAlign w:val="center"/>
            <w:hideMark/>
          </w:tcPr>
          <w:p w14:paraId="57F6E0AF" w14:textId="77777777" w:rsidR="00795FB1" w:rsidRPr="00795FB1" w:rsidRDefault="00795FB1" w:rsidP="00795FB1">
            <w:pPr>
              <w:jc w:val="center"/>
              <w:rPr>
                <w:lang w:eastAsia="es-CR"/>
              </w:rPr>
            </w:pPr>
            <w:r w:rsidRPr="00795FB1">
              <w:rPr>
                <w:lang w:eastAsia="es-CR"/>
              </w:rPr>
              <w:t>-233</w:t>
            </w:r>
          </w:p>
        </w:tc>
      </w:tr>
      <w:tr w:rsidR="00795FB1" w:rsidRPr="00795FB1" w14:paraId="7DFD920C"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3BFCDCA9" w14:textId="77777777" w:rsidR="00795FB1" w:rsidRPr="00795FB1" w:rsidRDefault="00795FB1" w:rsidP="00795FB1">
            <w:pPr>
              <w:rPr>
                <w:lang w:eastAsia="es-CR"/>
              </w:rPr>
            </w:pPr>
            <w:r w:rsidRPr="00795FB1">
              <w:rPr>
                <w:lang w:eastAsia="es-CR"/>
              </w:rPr>
              <w:t>Tribunal del III Circ. Jud de Alajuela (San Ramón)</w:t>
            </w:r>
          </w:p>
        </w:tc>
        <w:tc>
          <w:tcPr>
            <w:tcW w:w="834" w:type="dxa"/>
            <w:tcBorders>
              <w:top w:val="nil"/>
              <w:left w:val="nil"/>
              <w:bottom w:val="nil"/>
              <w:right w:val="nil"/>
            </w:tcBorders>
            <w:shd w:val="clear" w:color="auto" w:fill="auto"/>
            <w:noWrap/>
            <w:vAlign w:val="center"/>
            <w:hideMark/>
          </w:tcPr>
          <w:p w14:paraId="6EAA0B4B" w14:textId="77777777" w:rsidR="00795FB1" w:rsidRPr="00795FB1" w:rsidRDefault="00795FB1" w:rsidP="00795FB1">
            <w:pPr>
              <w:jc w:val="right"/>
              <w:rPr>
                <w:lang w:eastAsia="es-CR"/>
              </w:rPr>
            </w:pPr>
            <w:r w:rsidRPr="00795FB1">
              <w:rPr>
                <w:lang w:eastAsia="es-CR"/>
              </w:rPr>
              <w:t>215</w:t>
            </w:r>
          </w:p>
        </w:tc>
        <w:tc>
          <w:tcPr>
            <w:tcW w:w="673" w:type="dxa"/>
            <w:tcBorders>
              <w:top w:val="nil"/>
              <w:left w:val="nil"/>
              <w:bottom w:val="nil"/>
              <w:right w:val="nil"/>
            </w:tcBorders>
            <w:shd w:val="clear" w:color="auto" w:fill="auto"/>
            <w:noWrap/>
            <w:vAlign w:val="center"/>
            <w:hideMark/>
          </w:tcPr>
          <w:p w14:paraId="0C803C87" w14:textId="77777777" w:rsidR="00795FB1" w:rsidRPr="00795FB1" w:rsidRDefault="00795FB1" w:rsidP="00795FB1">
            <w:pPr>
              <w:jc w:val="right"/>
              <w:rPr>
                <w:lang w:eastAsia="es-CR"/>
              </w:rPr>
            </w:pPr>
            <w:r w:rsidRPr="00795FB1">
              <w:rPr>
                <w:lang w:eastAsia="es-CR"/>
              </w:rPr>
              <w:t>299</w:t>
            </w:r>
          </w:p>
        </w:tc>
        <w:tc>
          <w:tcPr>
            <w:tcW w:w="857" w:type="dxa"/>
            <w:tcBorders>
              <w:top w:val="nil"/>
              <w:left w:val="nil"/>
              <w:bottom w:val="nil"/>
              <w:right w:val="nil"/>
            </w:tcBorders>
            <w:shd w:val="clear" w:color="auto" w:fill="auto"/>
            <w:noWrap/>
            <w:vAlign w:val="bottom"/>
            <w:hideMark/>
          </w:tcPr>
          <w:p w14:paraId="2E9EB952" w14:textId="77777777" w:rsidR="00795FB1" w:rsidRPr="00795FB1" w:rsidRDefault="00795FB1" w:rsidP="00795FB1">
            <w:pPr>
              <w:jc w:val="right"/>
              <w:rPr>
                <w:lang w:eastAsia="es-CR"/>
              </w:rPr>
            </w:pPr>
            <w:r w:rsidRPr="00795FB1">
              <w:rPr>
                <w:lang w:eastAsia="es-CR"/>
              </w:rPr>
              <w:t>205</w:t>
            </w:r>
          </w:p>
        </w:tc>
        <w:tc>
          <w:tcPr>
            <w:tcW w:w="985" w:type="dxa"/>
            <w:tcBorders>
              <w:top w:val="nil"/>
              <w:left w:val="single" w:sz="8" w:space="0" w:color="auto"/>
              <w:bottom w:val="nil"/>
              <w:right w:val="nil"/>
            </w:tcBorders>
            <w:shd w:val="clear" w:color="auto" w:fill="auto"/>
            <w:noWrap/>
            <w:vAlign w:val="center"/>
            <w:hideMark/>
          </w:tcPr>
          <w:p w14:paraId="1A38540F" w14:textId="77777777" w:rsidR="00795FB1" w:rsidRPr="00795FB1" w:rsidRDefault="00795FB1" w:rsidP="00795FB1">
            <w:pPr>
              <w:jc w:val="center"/>
              <w:rPr>
                <w:lang w:eastAsia="es-CR"/>
              </w:rPr>
            </w:pPr>
            <w:r w:rsidRPr="00795FB1">
              <w:rPr>
                <w:lang w:eastAsia="es-CR"/>
              </w:rPr>
              <w:t>-94</w:t>
            </w:r>
          </w:p>
        </w:tc>
      </w:tr>
      <w:tr w:rsidR="00795FB1" w:rsidRPr="00795FB1" w14:paraId="1AACED4E"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03D8C4F5" w14:textId="77777777" w:rsidR="00795FB1" w:rsidRPr="00795FB1" w:rsidRDefault="00795FB1" w:rsidP="00795FB1">
            <w:pPr>
              <w:rPr>
                <w:lang w:eastAsia="es-CR"/>
              </w:rPr>
            </w:pPr>
            <w:r w:rsidRPr="00795FB1">
              <w:rPr>
                <w:lang w:eastAsia="es-CR"/>
              </w:rPr>
              <w:t>Tribunal de Grecia</w:t>
            </w:r>
          </w:p>
        </w:tc>
        <w:tc>
          <w:tcPr>
            <w:tcW w:w="834" w:type="dxa"/>
            <w:tcBorders>
              <w:top w:val="nil"/>
              <w:left w:val="nil"/>
              <w:bottom w:val="nil"/>
              <w:right w:val="nil"/>
            </w:tcBorders>
            <w:shd w:val="clear" w:color="auto" w:fill="auto"/>
            <w:noWrap/>
            <w:vAlign w:val="center"/>
            <w:hideMark/>
          </w:tcPr>
          <w:p w14:paraId="2E08A261" w14:textId="77777777" w:rsidR="00795FB1" w:rsidRPr="00795FB1" w:rsidRDefault="00795FB1" w:rsidP="00795FB1">
            <w:pPr>
              <w:jc w:val="right"/>
              <w:rPr>
                <w:lang w:eastAsia="es-CR"/>
              </w:rPr>
            </w:pPr>
            <w:r w:rsidRPr="00795FB1">
              <w:rPr>
                <w:lang w:eastAsia="es-CR"/>
              </w:rPr>
              <w:t>176</w:t>
            </w:r>
          </w:p>
        </w:tc>
        <w:tc>
          <w:tcPr>
            <w:tcW w:w="673" w:type="dxa"/>
            <w:tcBorders>
              <w:top w:val="nil"/>
              <w:left w:val="nil"/>
              <w:bottom w:val="nil"/>
              <w:right w:val="nil"/>
            </w:tcBorders>
            <w:shd w:val="clear" w:color="auto" w:fill="auto"/>
            <w:noWrap/>
            <w:vAlign w:val="center"/>
            <w:hideMark/>
          </w:tcPr>
          <w:p w14:paraId="1C4A1FA2" w14:textId="77777777" w:rsidR="00795FB1" w:rsidRPr="00795FB1" w:rsidRDefault="00795FB1" w:rsidP="00795FB1">
            <w:pPr>
              <w:jc w:val="right"/>
              <w:rPr>
                <w:lang w:eastAsia="es-CR"/>
              </w:rPr>
            </w:pPr>
            <w:r w:rsidRPr="00795FB1">
              <w:rPr>
                <w:lang w:eastAsia="es-CR"/>
              </w:rPr>
              <w:t>175</w:t>
            </w:r>
          </w:p>
        </w:tc>
        <w:tc>
          <w:tcPr>
            <w:tcW w:w="857" w:type="dxa"/>
            <w:tcBorders>
              <w:top w:val="nil"/>
              <w:left w:val="nil"/>
              <w:bottom w:val="nil"/>
              <w:right w:val="nil"/>
            </w:tcBorders>
            <w:shd w:val="clear" w:color="auto" w:fill="auto"/>
            <w:noWrap/>
            <w:vAlign w:val="bottom"/>
            <w:hideMark/>
          </w:tcPr>
          <w:p w14:paraId="62AC4CC3" w14:textId="77777777" w:rsidR="00795FB1" w:rsidRPr="00795FB1" w:rsidRDefault="00795FB1" w:rsidP="00795FB1">
            <w:pPr>
              <w:jc w:val="right"/>
              <w:rPr>
                <w:lang w:eastAsia="es-CR"/>
              </w:rPr>
            </w:pPr>
            <w:r w:rsidRPr="00795FB1">
              <w:rPr>
                <w:lang w:eastAsia="es-CR"/>
              </w:rPr>
              <w:t>209</w:t>
            </w:r>
          </w:p>
        </w:tc>
        <w:tc>
          <w:tcPr>
            <w:tcW w:w="985" w:type="dxa"/>
            <w:tcBorders>
              <w:top w:val="nil"/>
              <w:left w:val="single" w:sz="8" w:space="0" w:color="auto"/>
              <w:bottom w:val="nil"/>
              <w:right w:val="nil"/>
            </w:tcBorders>
            <w:shd w:val="clear" w:color="auto" w:fill="auto"/>
            <w:noWrap/>
            <w:vAlign w:val="center"/>
            <w:hideMark/>
          </w:tcPr>
          <w:p w14:paraId="0709B68D" w14:textId="77777777" w:rsidR="00795FB1" w:rsidRPr="00795FB1" w:rsidRDefault="00795FB1" w:rsidP="00795FB1">
            <w:pPr>
              <w:jc w:val="center"/>
              <w:rPr>
                <w:lang w:eastAsia="es-CR"/>
              </w:rPr>
            </w:pPr>
            <w:r w:rsidRPr="00795FB1">
              <w:rPr>
                <w:lang w:eastAsia="es-CR"/>
              </w:rPr>
              <w:t>34</w:t>
            </w:r>
          </w:p>
        </w:tc>
      </w:tr>
      <w:tr w:rsidR="00795FB1" w:rsidRPr="00795FB1" w14:paraId="6C5D70CE"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77189802" w14:textId="77777777" w:rsidR="00795FB1" w:rsidRPr="00795FB1" w:rsidRDefault="00795FB1" w:rsidP="00795FB1">
            <w:pPr>
              <w:rPr>
                <w:lang w:eastAsia="es-CR"/>
              </w:rPr>
            </w:pPr>
            <w:r w:rsidRPr="00795FB1">
              <w:rPr>
                <w:lang w:eastAsia="es-CR"/>
              </w:rPr>
              <w:t xml:space="preserve">Tribunal de Cartago </w:t>
            </w:r>
          </w:p>
        </w:tc>
        <w:tc>
          <w:tcPr>
            <w:tcW w:w="834" w:type="dxa"/>
            <w:tcBorders>
              <w:top w:val="nil"/>
              <w:left w:val="nil"/>
              <w:bottom w:val="nil"/>
              <w:right w:val="nil"/>
            </w:tcBorders>
            <w:shd w:val="clear" w:color="auto" w:fill="auto"/>
            <w:noWrap/>
            <w:vAlign w:val="center"/>
            <w:hideMark/>
          </w:tcPr>
          <w:p w14:paraId="058C7A4B" w14:textId="77777777" w:rsidR="00795FB1" w:rsidRPr="00795FB1" w:rsidRDefault="00795FB1" w:rsidP="00795FB1">
            <w:pPr>
              <w:jc w:val="right"/>
              <w:rPr>
                <w:lang w:eastAsia="es-CR"/>
              </w:rPr>
            </w:pPr>
            <w:r w:rsidRPr="00795FB1">
              <w:rPr>
                <w:lang w:eastAsia="es-CR"/>
              </w:rPr>
              <w:t>1 159</w:t>
            </w:r>
          </w:p>
        </w:tc>
        <w:tc>
          <w:tcPr>
            <w:tcW w:w="673" w:type="dxa"/>
            <w:tcBorders>
              <w:top w:val="nil"/>
              <w:left w:val="nil"/>
              <w:bottom w:val="nil"/>
              <w:right w:val="nil"/>
            </w:tcBorders>
            <w:shd w:val="clear" w:color="auto" w:fill="auto"/>
            <w:noWrap/>
            <w:vAlign w:val="center"/>
            <w:hideMark/>
          </w:tcPr>
          <w:p w14:paraId="793C4292" w14:textId="77777777" w:rsidR="00795FB1" w:rsidRPr="00795FB1" w:rsidRDefault="00795FB1" w:rsidP="00795FB1">
            <w:pPr>
              <w:jc w:val="right"/>
              <w:rPr>
                <w:lang w:eastAsia="es-CR"/>
              </w:rPr>
            </w:pPr>
            <w:r w:rsidRPr="00795FB1">
              <w:rPr>
                <w:lang w:eastAsia="es-CR"/>
              </w:rPr>
              <w:t>1 146</w:t>
            </w:r>
          </w:p>
        </w:tc>
        <w:tc>
          <w:tcPr>
            <w:tcW w:w="857" w:type="dxa"/>
            <w:tcBorders>
              <w:top w:val="nil"/>
              <w:left w:val="nil"/>
              <w:bottom w:val="nil"/>
              <w:right w:val="nil"/>
            </w:tcBorders>
            <w:shd w:val="clear" w:color="auto" w:fill="auto"/>
            <w:noWrap/>
            <w:vAlign w:val="bottom"/>
            <w:hideMark/>
          </w:tcPr>
          <w:p w14:paraId="17D2C524" w14:textId="77777777" w:rsidR="00795FB1" w:rsidRPr="00795FB1" w:rsidRDefault="00795FB1" w:rsidP="00795FB1">
            <w:pPr>
              <w:jc w:val="right"/>
              <w:rPr>
                <w:lang w:eastAsia="es-CR"/>
              </w:rPr>
            </w:pPr>
            <w:r w:rsidRPr="00795FB1">
              <w:rPr>
                <w:lang w:eastAsia="es-CR"/>
              </w:rPr>
              <w:t>772</w:t>
            </w:r>
          </w:p>
        </w:tc>
        <w:tc>
          <w:tcPr>
            <w:tcW w:w="985" w:type="dxa"/>
            <w:tcBorders>
              <w:top w:val="nil"/>
              <w:left w:val="single" w:sz="8" w:space="0" w:color="auto"/>
              <w:bottom w:val="nil"/>
              <w:right w:val="nil"/>
            </w:tcBorders>
            <w:shd w:val="clear" w:color="auto" w:fill="auto"/>
            <w:noWrap/>
            <w:vAlign w:val="center"/>
            <w:hideMark/>
          </w:tcPr>
          <w:p w14:paraId="0BE1B15A" w14:textId="77777777" w:rsidR="00795FB1" w:rsidRPr="00795FB1" w:rsidRDefault="00795FB1" w:rsidP="00795FB1">
            <w:pPr>
              <w:jc w:val="center"/>
              <w:rPr>
                <w:lang w:eastAsia="es-CR"/>
              </w:rPr>
            </w:pPr>
            <w:r w:rsidRPr="00795FB1">
              <w:rPr>
                <w:lang w:eastAsia="es-CR"/>
              </w:rPr>
              <w:t>-374</w:t>
            </w:r>
          </w:p>
        </w:tc>
      </w:tr>
      <w:tr w:rsidR="00795FB1" w:rsidRPr="00795FB1" w14:paraId="00C4FF6E"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57BD87FE" w14:textId="77777777" w:rsidR="00795FB1" w:rsidRPr="00795FB1" w:rsidRDefault="00795FB1" w:rsidP="00795FB1">
            <w:pPr>
              <w:rPr>
                <w:lang w:eastAsia="es-CR"/>
              </w:rPr>
            </w:pPr>
            <w:r w:rsidRPr="00795FB1">
              <w:rPr>
                <w:lang w:eastAsia="es-CR"/>
              </w:rPr>
              <w:t>Tribunal de Cartago, sede Turrialba</w:t>
            </w:r>
          </w:p>
        </w:tc>
        <w:tc>
          <w:tcPr>
            <w:tcW w:w="834" w:type="dxa"/>
            <w:tcBorders>
              <w:top w:val="nil"/>
              <w:left w:val="nil"/>
              <w:bottom w:val="nil"/>
              <w:right w:val="nil"/>
            </w:tcBorders>
            <w:shd w:val="clear" w:color="auto" w:fill="auto"/>
            <w:noWrap/>
            <w:vAlign w:val="center"/>
            <w:hideMark/>
          </w:tcPr>
          <w:p w14:paraId="1D17108A" w14:textId="77777777" w:rsidR="00795FB1" w:rsidRPr="00795FB1" w:rsidRDefault="00795FB1" w:rsidP="00795FB1">
            <w:pPr>
              <w:jc w:val="right"/>
              <w:rPr>
                <w:lang w:eastAsia="es-CR"/>
              </w:rPr>
            </w:pPr>
            <w:r w:rsidRPr="00795FB1">
              <w:rPr>
                <w:lang w:eastAsia="es-CR"/>
              </w:rPr>
              <w:t>251</w:t>
            </w:r>
          </w:p>
        </w:tc>
        <w:tc>
          <w:tcPr>
            <w:tcW w:w="673" w:type="dxa"/>
            <w:tcBorders>
              <w:top w:val="nil"/>
              <w:left w:val="nil"/>
              <w:bottom w:val="nil"/>
              <w:right w:val="nil"/>
            </w:tcBorders>
            <w:shd w:val="clear" w:color="auto" w:fill="auto"/>
            <w:noWrap/>
            <w:vAlign w:val="center"/>
            <w:hideMark/>
          </w:tcPr>
          <w:p w14:paraId="18E23BE0" w14:textId="77777777" w:rsidR="00795FB1" w:rsidRPr="00795FB1" w:rsidRDefault="00795FB1" w:rsidP="00795FB1">
            <w:pPr>
              <w:jc w:val="right"/>
              <w:rPr>
                <w:lang w:eastAsia="es-CR"/>
              </w:rPr>
            </w:pPr>
            <w:r w:rsidRPr="00795FB1">
              <w:rPr>
                <w:lang w:eastAsia="es-CR"/>
              </w:rPr>
              <w:t>241</w:t>
            </w:r>
          </w:p>
        </w:tc>
        <w:tc>
          <w:tcPr>
            <w:tcW w:w="857" w:type="dxa"/>
            <w:tcBorders>
              <w:top w:val="nil"/>
              <w:left w:val="nil"/>
              <w:bottom w:val="nil"/>
              <w:right w:val="nil"/>
            </w:tcBorders>
            <w:shd w:val="clear" w:color="auto" w:fill="auto"/>
            <w:noWrap/>
            <w:vAlign w:val="bottom"/>
            <w:hideMark/>
          </w:tcPr>
          <w:p w14:paraId="3A1FCDA0" w14:textId="77777777" w:rsidR="00795FB1" w:rsidRPr="00795FB1" w:rsidRDefault="00795FB1" w:rsidP="00795FB1">
            <w:pPr>
              <w:jc w:val="right"/>
              <w:rPr>
                <w:lang w:eastAsia="es-CR"/>
              </w:rPr>
            </w:pPr>
            <w:r w:rsidRPr="00795FB1">
              <w:rPr>
                <w:lang w:eastAsia="es-CR"/>
              </w:rPr>
              <w:t>226</w:t>
            </w:r>
          </w:p>
        </w:tc>
        <w:tc>
          <w:tcPr>
            <w:tcW w:w="985" w:type="dxa"/>
            <w:tcBorders>
              <w:top w:val="nil"/>
              <w:left w:val="single" w:sz="8" w:space="0" w:color="auto"/>
              <w:bottom w:val="nil"/>
              <w:right w:val="nil"/>
            </w:tcBorders>
            <w:shd w:val="clear" w:color="auto" w:fill="auto"/>
            <w:noWrap/>
            <w:vAlign w:val="center"/>
            <w:hideMark/>
          </w:tcPr>
          <w:p w14:paraId="71205760" w14:textId="77777777" w:rsidR="00795FB1" w:rsidRPr="00795FB1" w:rsidRDefault="00795FB1" w:rsidP="00795FB1">
            <w:pPr>
              <w:jc w:val="center"/>
              <w:rPr>
                <w:lang w:eastAsia="es-CR"/>
              </w:rPr>
            </w:pPr>
            <w:r w:rsidRPr="00795FB1">
              <w:rPr>
                <w:lang w:eastAsia="es-CR"/>
              </w:rPr>
              <w:t>-15</w:t>
            </w:r>
          </w:p>
        </w:tc>
      </w:tr>
      <w:tr w:rsidR="00795FB1" w:rsidRPr="00795FB1" w14:paraId="68008513"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2087D4B0" w14:textId="77777777" w:rsidR="00795FB1" w:rsidRPr="00795FB1" w:rsidRDefault="00795FB1" w:rsidP="00795FB1">
            <w:pPr>
              <w:rPr>
                <w:lang w:eastAsia="es-CR"/>
              </w:rPr>
            </w:pPr>
            <w:r w:rsidRPr="00795FB1">
              <w:rPr>
                <w:lang w:eastAsia="es-CR"/>
              </w:rPr>
              <w:t>Tribunal de Heredia</w:t>
            </w:r>
          </w:p>
        </w:tc>
        <w:tc>
          <w:tcPr>
            <w:tcW w:w="834" w:type="dxa"/>
            <w:tcBorders>
              <w:top w:val="nil"/>
              <w:left w:val="nil"/>
              <w:bottom w:val="nil"/>
              <w:right w:val="nil"/>
            </w:tcBorders>
            <w:shd w:val="clear" w:color="auto" w:fill="auto"/>
            <w:noWrap/>
            <w:vAlign w:val="center"/>
            <w:hideMark/>
          </w:tcPr>
          <w:p w14:paraId="15F7207C" w14:textId="77777777" w:rsidR="00795FB1" w:rsidRPr="00795FB1" w:rsidRDefault="00795FB1" w:rsidP="00795FB1">
            <w:pPr>
              <w:jc w:val="right"/>
              <w:rPr>
                <w:lang w:eastAsia="es-CR"/>
              </w:rPr>
            </w:pPr>
            <w:r w:rsidRPr="00795FB1">
              <w:rPr>
                <w:lang w:eastAsia="es-CR"/>
              </w:rPr>
              <w:t>887</w:t>
            </w:r>
          </w:p>
        </w:tc>
        <w:tc>
          <w:tcPr>
            <w:tcW w:w="673" w:type="dxa"/>
            <w:tcBorders>
              <w:top w:val="nil"/>
              <w:left w:val="nil"/>
              <w:bottom w:val="nil"/>
              <w:right w:val="nil"/>
            </w:tcBorders>
            <w:shd w:val="clear" w:color="auto" w:fill="auto"/>
            <w:noWrap/>
            <w:vAlign w:val="center"/>
            <w:hideMark/>
          </w:tcPr>
          <w:p w14:paraId="44A5EB08" w14:textId="77777777" w:rsidR="00795FB1" w:rsidRPr="00795FB1" w:rsidRDefault="00795FB1" w:rsidP="00795FB1">
            <w:pPr>
              <w:jc w:val="right"/>
              <w:rPr>
                <w:lang w:eastAsia="es-CR"/>
              </w:rPr>
            </w:pPr>
            <w:r w:rsidRPr="00795FB1">
              <w:rPr>
                <w:lang w:eastAsia="es-CR"/>
              </w:rPr>
              <w:t>1 113</w:t>
            </w:r>
          </w:p>
        </w:tc>
        <w:tc>
          <w:tcPr>
            <w:tcW w:w="857" w:type="dxa"/>
            <w:tcBorders>
              <w:top w:val="nil"/>
              <w:left w:val="nil"/>
              <w:bottom w:val="nil"/>
              <w:right w:val="nil"/>
            </w:tcBorders>
            <w:shd w:val="clear" w:color="auto" w:fill="auto"/>
            <w:noWrap/>
            <w:vAlign w:val="bottom"/>
            <w:hideMark/>
          </w:tcPr>
          <w:p w14:paraId="2C367A05" w14:textId="77777777" w:rsidR="00795FB1" w:rsidRPr="00795FB1" w:rsidRDefault="00795FB1" w:rsidP="00795FB1">
            <w:pPr>
              <w:jc w:val="right"/>
              <w:rPr>
                <w:lang w:eastAsia="es-CR"/>
              </w:rPr>
            </w:pPr>
            <w:r w:rsidRPr="00795FB1">
              <w:rPr>
                <w:lang w:eastAsia="es-CR"/>
              </w:rPr>
              <w:t>574</w:t>
            </w:r>
          </w:p>
        </w:tc>
        <w:tc>
          <w:tcPr>
            <w:tcW w:w="985" w:type="dxa"/>
            <w:tcBorders>
              <w:top w:val="nil"/>
              <w:left w:val="single" w:sz="8" w:space="0" w:color="auto"/>
              <w:bottom w:val="nil"/>
              <w:right w:val="nil"/>
            </w:tcBorders>
            <w:shd w:val="clear" w:color="auto" w:fill="auto"/>
            <w:noWrap/>
            <w:vAlign w:val="center"/>
            <w:hideMark/>
          </w:tcPr>
          <w:p w14:paraId="40F3E763" w14:textId="77777777" w:rsidR="00795FB1" w:rsidRPr="00795FB1" w:rsidRDefault="00795FB1" w:rsidP="00795FB1">
            <w:pPr>
              <w:jc w:val="center"/>
              <w:rPr>
                <w:lang w:eastAsia="es-CR"/>
              </w:rPr>
            </w:pPr>
            <w:r w:rsidRPr="00795FB1">
              <w:rPr>
                <w:lang w:eastAsia="es-CR"/>
              </w:rPr>
              <w:t>-539</w:t>
            </w:r>
          </w:p>
        </w:tc>
      </w:tr>
      <w:tr w:rsidR="00795FB1" w:rsidRPr="00795FB1" w14:paraId="7C7A29C5"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76FE0802" w14:textId="77777777" w:rsidR="00795FB1" w:rsidRPr="00795FB1" w:rsidRDefault="00795FB1" w:rsidP="00795FB1">
            <w:pPr>
              <w:rPr>
                <w:lang w:eastAsia="es-CR"/>
              </w:rPr>
            </w:pPr>
            <w:r w:rsidRPr="00795FB1">
              <w:rPr>
                <w:lang w:eastAsia="es-CR"/>
              </w:rPr>
              <w:t>Tribunal de Heredia, sede Sarapiquí</w:t>
            </w:r>
          </w:p>
        </w:tc>
        <w:tc>
          <w:tcPr>
            <w:tcW w:w="834" w:type="dxa"/>
            <w:tcBorders>
              <w:top w:val="nil"/>
              <w:left w:val="nil"/>
              <w:bottom w:val="nil"/>
              <w:right w:val="nil"/>
            </w:tcBorders>
            <w:shd w:val="clear" w:color="auto" w:fill="auto"/>
            <w:noWrap/>
            <w:vAlign w:val="center"/>
            <w:hideMark/>
          </w:tcPr>
          <w:p w14:paraId="0A863A54" w14:textId="77777777" w:rsidR="00795FB1" w:rsidRPr="00795FB1" w:rsidRDefault="00795FB1" w:rsidP="00795FB1">
            <w:pPr>
              <w:jc w:val="right"/>
              <w:rPr>
                <w:lang w:eastAsia="es-CR"/>
              </w:rPr>
            </w:pPr>
            <w:r w:rsidRPr="00795FB1">
              <w:rPr>
                <w:lang w:eastAsia="es-CR"/>
              </w:rPr>
              <w:t>164</w:t>
            </w:r>
          </w:p>
        </w:tc>
        <w:tc>
          <w:tcPr>
            <w:tcW w:w="673" w:type="dxa"/>
            <w:tcBorders>
              <w:top w:val="nil"/>
              <w:left w:val="nil"/>
              <w:bottom w:val="nil"/>
              <w:right w:val="nil"/>
            </w:tcBorders>
            <w:shd w:val="clear" w:color="auto" w:fill="auto"/>
            <w:noWrap/>
            <w:vAlign w:val="center"/>
            <w:hideMark/>
          </w:tcPr>
          <w:p w14:paraId="5A7856E5" w14:textId="77777777" w:rsidR="00795FB1" w:rsidRPr="00795FB1" w:rsidRDefault="00795FB1" w:rsidP="00795FB1">
            <w:pPr>
              <w:jc w:val="right"/>
              <w:rPr>
                <w:lang w:eastAsia="es-CR"/>
              </w:rPr>
            </w:pPr>
            <w:r w:rsidRPr="00795FB1">
              <w:rPr>
                <w:lang w:eastAsia="es-CR"/>
              </w:rPr>
              <w:t>179</w:t>
            </w:r>
          </w:p>
        </w:tc>
        <w:tc>
          <w:tcPr>
            <w:tcW w:w="857" w:type="dxa"/>
            <w:tcBorders>
              <w:top w:val="nil"/>
              <w:left w:val="nil"/>
              <w:bottom w:val="nil"/>
              <w:right w:val="nil"/>
            </w:tcBorders>
            <w:shd w:val="clear" w:color="auto" w:fill="auto"/>
            <w:noWrap/>
            <w:vAlign w:val="bottom"/>
            <w:hideMark/>
          </w:tcPr>
          <w:p w14:paraId="55AA79BD" w14:textId="77777777" w:rsidR="00795FB1" w:rsidRPr="00795FB1" w:rsidRDefault="00795FB1" w:rsidP="00795FB1">
            <w:pPr>
              <w:jc w:val="right"/>
              <w:rPr>
                <w:lang w:eastAsia="es-CR"/>
              </w:rPr>
            </w:pPr>
            <w:r w:rsidRPr="00795FB1">
              <w:rPr>
                <w:lang w:eastAsia="es-CR"/>
              </w:rPr>
              <w:t>277</w:t>
            </w:r>
          </w:p>
        </w:tc>
        <w:tc>
          <w:tcPr>
            <w:tcW w:w="985" w:type="dxa"/>
            <w:tcBorders>
              <w:top w:val="nil"/>
              <w:left w:val="single" w:sz="8" w:space="0" w:color="auto"/>
              <w:bottom w:val="nil"/>
              <w:right w:val="nil"/>
            </w:tcBorders>
            <w:shd w:val="clear" w:color="auto" w:fill="auto"/>
            <w:noWrap/>
            <w:vAlign w:val="center"/>
            <w:hideMark/>
          </w:tcPr>
          <w:p w14:paraId="080D2CBE" w14:textId="77777777" w:rsidR="00795FB1" w:rsidRPr="00795FB1" w:rsidRDefault="00795FB1" w:rsidP="00795FB1">
            <w:pPr>
              <w:jc w:val="center"/>
              <w:rPr>
                <w:lang w:eastAsia="es-CR"/>
              </w:rPr>
            </w:pPr>
            <w:r w:rsidRPr="00795FB1">
              <w:rPr>
                <w:lang w:eastAsia="es-CR"/>
              </w:rPr>
              <w:t>98</w:t>
            </w:r>
          </w:p>
        </w:tc>
      </w:tr>
      <w:tr w:rsidR="00795FB1" w:rsidRPr="00795FB1" w14:paraId="5576E6F1"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75A165F8" w14:textId="77777777" w:rsidR="00795FB1" w:rsidRPr="00795FB1" w:rsidRDefault="00795FB1" w:rsidP="00795FB1">
            <w:pPr>
              <w:rPr>
                <w:lang w:eastAsia="es-CR"/>
              </w:rPr>
            </w:pPr>
            <w:r w:rsidRPr="00795FB1">
              <w:rPr>
                <w:lang w:eastAsia="es-CR"/>
              </w:rPr>
              <w:t>Tribunal I Circ. Jud. Guanacaste</w:t>
            </w:r>
          </w:p>
        </w:tc>
        <w:tc>
          <w:tcPr>
            <w:tcW w:w="834" w:type="dxa"/>
            <w:tcBorders>
              <w:top w:val="nil"/>
              <w:left w:val="nil"/>
              <w:bottom w:val="nil"/>
              <w:right w:val="nil"/>
            </w:tcBorders>
            <w:shd w:val="clear" w:color="auto" w:fill="auto"/>
            <w:noWrap/>
            <w:vAlign w:val="center"/>
            <w:hideMark/>
          </w:tcPr>
          <w:p w14:paraId="4BD1E197" w14:textId="77777777" w:rsidR="00795FB1" w:rsidRPr="00795FB1" w:rsidRDefault="00795FB1" w:rsidP="00795FB1">
            <w:pPr>
              <w:jc w:val="right"/>
              <w:rPr>
                <w:lang w:eastAsia="es-CR"/>
              </w:rPr>
            </w:pPr>
            <w:r w:rsidRPr="00795FB1">
              <w:rPr>
                <w:lang w:eastAsia="es-CR"/>
              </w:rPr>
              <w:t>768</w:t>
            </w:r>
          </w:p>
        </w:tc>
        <w:tc>
          <w:tcPr>
            <w:tcW w:w="673" w:type="dxa"/>
            <w:tcBorders>
              <w:top w:val="nil"/>
              <w:left w:val="nil"/>
              <w:bottom w:val="nil"/>
              <w:right w:val="nil"/>
            </w:tcBorders>
            <w:shd w:val="clear" w:color="auto" w:fill="auto"/>
            <w:noWrap/>
            <w:vAlign w:val="center"/>
            <w:hideMark/>
          </w:tcPr>
          <w:p w14:paraId="4DC8397E" w14:textId="77777777" w:rsidR="00795FB1" w:rsidRPr="00795FB1" w:rsidRDefault="00795FB1" w:rsidP="00795FB1">
            <w:pPr>
              <w:jc w:val="right"/>
              <w:rPr>
                <w:lang w:eastAsia="es-CR"/>
              </w:rPr>
            </w:pPr>
            <w:r w:rsidRPr="00795FB1">
              <w:rPr>
                <w:lang w:eastAsia="es-CR"/>
              </w:rPr>
              <w:t>816</w:t>
            </w:r>
          </w:p>
        </w:tc>
        <w:tc>
          <w:tcPr>
            <w:tcW w:w="857" w:type="dxa"/>
            <w:tcBorders>
              <w:top w:val="nil"/>
              <w:left w:val="nil"/>
              <w:bottom w:val="nil"/>
              <w:right w:val="nil"/>
            </w:tcBorders>
            <w:shd w:val="clear" w:color="auto" w:fill="auto"/>
            <w:noWrap/>
            <w:vAlign w:val="bottom"/>
            <w:hideMark/>
          </w:tcPr>
          <w:p w14:paraId="1552763C" w14:textId="77777777" w:rsidR="00795FB1" w:rsidRPr="00795FB1" w:rsidRDefault="00795FB1" w:rsidP="00795FB1">
            <w:pPr>
              <w:jc w:val="right"/>
              <w:rPr>
                <w:lang w:eastAsia="es-CR"/>
              </w:rPr>
            </w:pPr>
            <w:r w:rsidRPr="00795FB1">
              <w:rPr>
                <w:lang w:eastAsia="es-CR"/>
              </w:rPr>
              <w:t>414</w:t>
            </w:r>
          </w:p>
        </w:tc>
        <w:tc>
          <w:tcPr>
            <w:tcW w:w="985" w:type="dxa"/>
            <w:tcBorders>
              <w:top w:val="nil"/>
              <w:left w:val="single" w:sz="8" w:space="0" w:color="auto"/>
              <w:bottom w:val="nil"/>
              <w:right w:val="nil"/>
            </w:tcBorders>
            <w:shd w:val="clear" w:color="auto" w:fill="auto"/>
            <w:noWrap/>
            <w:vAlign w:val="center"/>
            <w:hideMark/>
          </w:tcPr>
          <w:p w14:paraId="178E9F03" w14:textId="77777777" w:rsidR="00795FB1" w:rsidRPr="00795FB1" w:rsidRDefault="00795FB1" w:rsidP="00795FB1">
            <w:pPr>
              <w:jc w:val="center"/>
              <w:rPr>
                <w:lang w:eastAsia="es-CR"/>
              </w:rPr>
            </w:pPr>
            <w:r w:rsidRPr="00795FB1">
              <w:rPr>
                <w:lang w:eastAsia="es-CR"/>
              </w:rPr>
              <w:t>-402</w:t>
            </w:r>
          </w:p>
        </w:tc>
      </w:tr>
      <w:tr w:rsidR="00795FB1" w:rsidRPr="00795FB1" w14:paraId="32B46200"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4D8695E0" w14:textId="77777777" w:rsidR="00795FB1" w:rsidRPr="00795FB1" w:rsidRDefault="00795FB1" w:rsidP="00795FB1">
            <w:pPr>
              <w:rPr>
                <w:lang w:eastAsia="es-CR"/>
              </w:rPr>
            </w:pPr>
            <w:r w:rsidRPr="00795FB1">
              <w:rPr>
                <w:lang w:eastAsia="es-CR"/>
              </w:rPr>
              <w:t>Tribunal I Circ. Jud. Guanacaste, sede Cañas</w:t>
            </w:r>
          </w:p>
        </w:tc>
        <w:tc>
          <w:tcPr>
            <w:tcW w:w="834" w:type="dxa"/>
            <w:tcBorders>
              <w:top w:val="nil"/>
              <w:left w:val="nil"/>
              <w:bottom w:val="nil"/>
              <w:right w:val="nil"/>
            </w:tcBorders>
            <w:shd w:val="clear" w:color="auto" w:fill="auto"/>
            <w:noWrap/>
            <w:vAlign w:val="center"/>
            <w:hideMark/>
          </w:tcPr>
          <w:p w14:paraId="3F30828C" w14:textId="77777777" w:rsidR="00795FB1" w:rsidRPr="00795FB1" w:rsidRDefault="00795FB1" w:rsidP="00795FB1">
            <w:pPr>
              <w:jc w:val="right"/>
              <w:rPr>
                <w:lang w:eastAsia="es-CR"/>
              </w:rPr>
            </w:pPr>
            <w:r w:rsidRPr="00795FB1">
              <w:rPr>
                <w:lang w:eastAsia="es-CR"/>
              </w:rPr>
              <w:t>400</w:t>
            </w:r>
          </w:p>
        </w:tc>
        <w:tc>
          <w:tcPr>
            <w:tcW w:w="673" w:type="dxa"/>
            <w:tcBorders>
              <w:top w:val="nil"/>
              <w:left w:val="nil"/>
              <w:bottom w:val="nil"/>
              <w:right w:val="nil"/>
            </w:tcBorders>
            <w:shd w:val="clear" w:color="auto" w:fill="auto"/>
            <w:noWrap/>
            <w:vAlign w:val="center"/>
            <w:hideMark/>
          </w:tcPr>
          <w:p w14:paraId="430D1C56" w14:textId="77777777" w:rsidR="00795FB1" w:rsidRPr="00795FB1" w:rsidRDefault="00795FB1" w:rsidP="00795FB1">
            <w:pPr>
              <w:jc w:val="right"/>
              <w:rPr>
                <w:lang w:eastAsia="es-CR"/>
              </w:rPr>
            </w:pPr>
            <w:r w:rsidRPr="00795FB1">
              <w:rPr>
                <w:lang w:eastAsia="es-CR"/>
              </w:rPr>
              <w:t>357</w:t>
            </w:r>
          </w:p>
        </w:tc>
        <w:tc>
          <w:tcPr>
            <w:tcW w:w="857" w:type="dxa"/>
            <w:tcBorders>
              <w:top w:val="nil"/>
              <w:left w:val="nil"/>
              <w:bottom w:val="nil"/>
              <w:right w:val="nil"/>
            </w:tcBorders>
            <w:shd w:val="clear" w:color="auto" w:fill="auto"/>
            <w:noWrap/>
            <w:vAlign w:val="bottom"/>
            <w:hideMark/>
          </w:tcPr>
          <w:p w14:paraId="6904E329" w14:textId="77777777" w:rsidR="00795FB1" w:rsidRPr="00795FB1" w:rsidRDefault="00795FB1" w:rsidP="00795FB1">
            <w:pPr>
              <w:jc w:val="right"/>
              <w:rPr>
                <w:lang w:eastAsia="es-CR"/>
              </w:rPr>
            </w:pPr>
            <w:r w:rsidRPr="00795FB1">
              <w:rPr>
                <w:lang w:eastAsia="es-CR"/>
              </w:rPr>
              <w:t>242</w:t>
            </w:r>
          </w:p>
        </w:tc>
        <w:tc>
          <w:tcPr>
            <w:tcW w:w="985" w:type="dxa"/>
            <w:tcBorders>
              <w:top w:val="nil"/>
              <w:left w:val="single" w:sz="8" w:space="0" w:color="auto"/>
              <w:bottom w:val="nil"/>
              <w:right w:val="nil"/>
            </w:tcBorders>
            <w:shd w:val="clear" w:color="auto" w:fill="auto"/>
            <w:noWrap/>
            <w:vAlign w:val="center"/>
            <w:hideMark/>
          </w:tcPr>
          <w:p w14:paraId="7B8B8684" w14:textId="77777777" w:rsidR="00795FB1" w:rsidRPr="00795FB1" w:rsidRDefault="00795FB1" w:rsidP="00795FB1">
            <w:pPr>
              <w:jc w:val="center"/>
              <w:rPr>
                <w:lang w:eastAsia="es-CR"/>
              </w:rPr>
            </w:pPr>
            <w:r w:rsidRPr="00795FB1">
              <w:rPr>
                <w:lang w:eastAsia="es-CR"/>
              </w:rPr>
              <w:t>-115</w:t>
            </w:r>
          </w:p>
        </w:tc>
      </w:tr>
      <w:tr w:rsidR="00795FB1" w:rsidRPr="00795FB1" w14:paraId="2C82F82E"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4D207124" w14:textId="77777777" w:rsidR="00795FB1" w:rsidRPr="00795FB1" w:rsidRDefault="00795FB1" w:rsidP="00795FB1">
            <w:pPr>
              <w:rPr>
                <w:lang w:eastAsia="es-CR"/>
              </w:rPr>
            </w:pPr>
            <w:r w:rsidRPr="00795FB1">
              <w:rPr>
                <w:lang w:eastAsia="es-CR"/>
              </w:rPr>
              <w:t>Tribunal del II Circuito Judicial de Guanacaste</w:t>
            </w:r>
          </w:p>
        </w:tc>
        <w:tc>
          <w:tcPr>
            <w:tcW w:w="834" w:type="dxa"/>
            <w:tcBorders>
              <w:top w:val="nil"/>
              <w:left w:val="nil"/>
              <w:bottom w:val="nil"/>
              <w:right w:val="nil"/>
            </w:tcBorders>
            <w:shd w:val="clear" w:color="auto" w:fill="auto"/>
            <w:noWrap/>
            <w:vAlign w:val="center"/>
            <w:hideMark/>
          </w:tcPr>
          <w:p w14:paraId="70A1556E" w14:textId="77777777" w:rsidR="00795FB1" w:rsidRPr="00795FB1" w:rsidRDefault="00795FB1" w:rsidP="00795FB1">
            <w:pPr>
              <w:jc w:val="right"/>
              <w:rPr>
                <w:lang w:eastAsia="es-CR"/>
              </w:rPr>
            </w:pPr>
            <w:r w:rsidRPr="00795FB1">
              <w:rPr>
                <w:lang w:eastAsia="es-CR"/>
              </w:rPr>
              <w:t>366</w:t>
            </w:r>
          </w:p>
        </w:tc>
        <w:tc>
          <w:tcPr>
            <w:tcW w:w="673" w:type="dxa"/>
            <w:tcBorders>
              <w:top w:val="nil"/>
              <w:left w:val="nil"/>
              <w:bottom w:val="nil"/>
              <w:right w:val="nil"/>
            </w:tcBorders>
            <w:shd w:val="clear" w:color="auto" w:fill="auto"/>
            <w:noWrap/>
            <w:vAlign w:val="center"/>
            <w:hideMark/>
          </w:tcPr>
          <w:p w14:paraId="7857579E" w14:textId="77777777" w:rsidR="00795FB1" w:rsidRPr="00795FB1" w:rsidRDefault="00795FB1" w:rsidP="00795FB1">
            <w:pPr>
              <w:jc w:val="right"/>
              <w:rPr>
                <w:lang w:eastAsia="es-CR"/>
              </w:rPr>
            </w:pPr>
            <w:r w:rsidRPr="00795FB1">
              <w:rPr>
                <w:lang w:eastAsia="es-CR"/>
              </w:rPr>
              <w:t>440</w:t>
            </w:r>
          </w:p>
        </w:tc>
        <w:tc>
          <w:tcPr>
            <w:tcW w:w="857" w:type="dxa"/>
            <w:tcBorders>
              <w:top w:val="nil"/>
              <w:left w:val="nil"/>
              <w:bottom w:val="nil"/>
              <w:right w:val="nil"/>
            </w:tcBorders>
            <w:shd w:val="clear" w:color="auto" w:fill="auto"/>
            <w:noWrap/>
            <w:vAlign w:val="bottom"/>
            <w:hideMark/>
          </w:tcPr>
          <w:p w14:paraId="49C92F93" w14:textId="77777777" w:rsidR="00795FB1" w:rsidRPr="00795FB1" w:rsidRDefault="00795FB1" w:rsidP="00795FB1">
            <w:pPr>
              <w:jc w:val="right"/>
              <w:rPr>
                <w:lang w:eastAsia="es-CR"/>
              </w:rPr>
            </w:pPr>
            <w:r w:rsidRPr="00795FB1">
              <w:rPr>
                <w:lang w:eastAsia="es-CR"/>
              </w:rPr>
              <w:t>247</w:t>
            </w:r>
          </w:p>
        </w:tc>
        <w:tc>
          <w:tcPr>
            <w:tcW w:w="985" w:type="dxa"/>
            <w:tcBorders>
              <w:top w:val="nil"/>
              <w:left w:val="single" w:sz="8" w:space="0" w:color="auto"/>
              <w:bottom w:val="nil"/>
              <w:right w:val="nil"/>
            </w:tcBorders>
            <w:shd w:val="clear" w:color="auto" w:fill="auto"/>
            <w:noWrap/>
            <w:vAlign w:val="center"/>
            <w:hideMark/>
          </w:tcPr>
          <w:p w14:paraId="4632F8E3" w14:textId="77777777" w:rsidR="00795FB1" w:rsidRPr="00795FB1" w:rsidRDefault="00795FB1" w:rsidP="00795FB1">
            <w:pPr>
              <w:jc w:val="center"/>
              <w:rPr>
                <w:lang w:eastAsia="es-CR"/>
              </w:rPr>
            </w:pPr>
            <w:r w:rsidRPr="00795FB1">
              <w:rPr>
                <w:lang w:eastAsia="es-CR"/>
              </w:rPr>
              <w:t>-193</w:t>
            </w:r>
          </w:p>
        </w:tc>
      </w:tr>
      <w:tr w:rsidR="00795FB1" w:rsidRPr="00795FB1" w14:paraId="104950BB"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3777BCC7" w14:textId="77777777" w:rsidR="00795FB1" w:rsidRPr="00795FB1" w:rsidRDefault="00795FB1" w:rsidP="00795FB1">
            <w:pPr>
              <w:rPr>
                <w:lang w:eastAsia="es-CR"/>
              </w:rPr>
            </w:pPr>
            <w:r w:rsidRPr="00795FB1">
              <w:rPr>
                <w:lang w:eastAsia="es-CR"/>
              </w:rPr>
              <w:t>Tribunal del II Circ. Jud. Guanacaste, sede Santa Cruz</w:t>
            </w:r>
          </w:p>
        </w:tc>
        <w:tc>
          <w:tcPr>
            <w:tcW w:w="834" w:type="dxa"/>
            <w:tcBorders>
              <w:top w:val="nil"/>
              <w:left w:val="nil"/>
              <w:bottom w:val="nil"/>
              <w:right w:val="nil"/>
            </w:tcBorders>
            <w:shd w:val="clear" w:color="auto" w:fill="auto"/>
            <w:noWrap/>
            <w:vAlign w:val="center"/>
            <w:hideMark/>
          </w:tcPr>
          <w:p w14:paraId="0791DD63" w14:textId="77777777" w:rsidR="00795FB1" w:rsidRPr="00795FB1" w:rsidRDefault="00795FB1" w:rsidP="00795FB1">
            <w:pPr>
              <w:jc w:val="right"/>
              <w:rPr>
                <w:lang w:eastAsia="es-CR"/>
              </w:rPr>
            </w:pPr>
            <w:r w:rsidRPr="00795FB1">
              <w:rPr>
                <w:lang w:eastAsia="es-CR"/>
              </w:rPr>
              <w:t>602</w:t>
            </w:r>
          </w:p>
        </w:tc>
        <w:tc>
          <w:tcPr>
            <w:tcW w:w="673" w:type="dxa"/>
            <w:tcBorders>
              <w:top w:val="nil"/>
              <w:left w:val="nil"/>
              <w:bottom w:val="nil"/>
              <w:right w:val="nil"/>
            </w:tcBorders>
            <w:shd w:val="clear" w:color="auto" w:fill="auto"/>
            <w:noWrap/>
            <w:vAlign w:val="center"/>
            <w:hideMark/>
          </w:tcPr>
          <w:p w14:paraId="01E6D032" w14:textId="77777777" w:rsidR="00795FB1" w:rsidRPr="00795FB1" w:rsidRDefault="00795FB1" w:rsidP="00795FB1">
            <w:pPr>
              <w:jc w:val="right"/>
              <w:rPr>
                <w:lang w:eastAsia="es-CR"/>
              </w:rPr>
            </w:pPr>
            <w:r w:rsidRPr="00795FB1">
              <w:rPr>
                <w:lang w:eastAsia="es-CR"/>
              </w:rPr>
              <w:t>473</w:t>
            </w:r>
          </w:p>
        </w:tc>
        <w:tc>
          <w:tcPr>
            <w:tcW w:w="857" w:type="dxa"/>
            <w:tcBorders>
              <w:top w:val="nil"/>
              <w:left w:val="nil"/>
              <w:bottom w:val="nil"/>
              <w:right w:val="nil"/>
            </w:tcBorders>
            <w:shd w:val="clear" w:color="auto" w:fill="auto"/>
            <w:noWrap/>
            <w:vAlign w:val="bottom"/>
            <w:hideMark/>
          </w:tcPr>
          <w:p w14:paraId="0ECDCE9B" w14:textId="77777777" w:rsidR="00795FB1" w:rsidRPr="00795FB1" w:rsidRDefault="00795FB1" w:rsidP="00795FB1">
            <w:pPr>
              <w:jc w:val="right"/>
              <w:rPr>
                <w:lang w:eastAsia="es-CR"/>
              </w:rPr>
            </w:pPr>
            <w:r w:rsidRPr="00795FB1">
              <w:rPr>
                <w:lang w:eastAsia="es-CR"/>
              </w:rPr>
              <w:t>300</w:t>
            </w:r>
          </w:p>
        </w:tc>
        <w:tc>
          <w:tcPr>
            <w:tcW w:w="985" w:type="dxa"/>
            <w:tcBorders>
              <w:top w:val="nil"/>
              <w:left w:val="single" w:sz="8" w:space="0" w:color="auto"/>
              <w:bottom w:val="nil"/>
              <w:right w:val="nil"/>
            </w:tcBorders>
            <w:shd w:val="clear" w:color="auto" w:fill="auto"/>
            <w:noWrap/>
            <w:vAlign w:val="center"/>
            <w:hideMark/>
          </w:tcPr>
          <w:p w14:paraId="087BCBE2" w14:textId="77777777" w:rsidR="00795FB1" w:rsidRPr="00795FB1" w:rsidRDefault="00795FB1" w:rsidP="00795FB1">
            <w:pPr>
              <w:jc w:val="center"/>
              <w:rPr>
                <w:lang w:eastAsia="es-CR"/>
              </w:rPr>
            </w:pPr>
            <w:r w:rsidRPr="00795FB1">
              <w:rPr>
                <w:lang w:eastAsia="es-CR"/>
              </w:rPr>
              <w:t>-173</w:t>
            </w:r>
          </w:p>
        </w:tc>
      </w:tr>
      <w:tr w:rsidR="00795FB1" w:rsidRPr="00795FB1" w14:paraId="1781A703"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67AACF2D" w14:textId="77777777" w:rsidR="00795FB1" w:rsidRPr="00795FB1" w:rsidRDefault="00795FB1" w:rsidP="00795FB1">
            <w:pPr>
              <w:rPr>
                <w:lang w:eastAsia="es-CR"/>
              </w:rPr>
            </w:pPr>
            <w:r w:rsidRPr="00795FB1">
              <w:rPr>
                <w:lang w:eastAsia="es-CR"/>
              </w:rPr>
              <w:t>Tribunal de Puntarenas</w:t>
            </w:r>
          </w:p>
        </w:tc>
        <w:tc>
          <w:tcPr>
            <w:tcW w:w="834" w:type="dxa"/>
            <w:tcBorders>
              <w:top w:val="nil"/>
              <w:left w:val="nil"/>
              <w:bottom w:val="nil"/>
              <w:right w:val="nil"/>
            </w:tcBorders>
            <w:shd w:val="clear" w:color="auto" w:fill="auto"/>
            <w:noWrap/>
            <w:vAlign w:val="center"/>
            <w:hideMark/>
          </w:tcPr>
          <w:p w14:paraId="1EDAE8DC" w14:textId="77777777" w:rsidR="00795FB1" w:rsidRPr="00795FB1" w:rsidRDefault="00795FB1" w:rsidP="00795FB1">
            <w:pPr>
              <w:jc w:val="right"/>
              <w:rPr>
                <w:lang w:eastAsia="es-CR"/>
              </w:rPr>
            </w:pPr>
            <w:r w:rsidRPr="00795FB1">
              <w:rPr>
                <w:lang w:eastAsia="es-CR"/>
              </w:rPr>
              <w:t>1 105</w:t>
            </w:r>
          </w:p>
        </w:tc>
        <w:tc>
          <w:tcPr>
            <w:tcW w:w="673" w:type="dxa"/>
            <w:tcBorders>
              <w:top w:val="nil"/>
              <w:left w:val="nil"/>
              <w:bottom w:val="nil"/>
              <w:right w:val="nil"/>
            </w:tcBorders>
            <w:shd w:val="clear" w:color="auto" w:fill="auto"/>
            <w:noWrap/>
            <w:vAlign w:val="center"/>
            <w:hideMark/>
          </w:tcPr>
          <w:p w14:paraId="4F240EE5" w14:textId="77777777" w:rsidR="00795FB1" w:rsidRPr="00795FB1" w:rsidRDefault="00795FB1" w:rsidP="00795FB1">
            <w:pPr>
              <w:jc w:val="right"/>
              <w:rPr>
                <w:lang w:eastAsia="es-CR"/>
              </w:rPr>
            </w:pPr>
            <w:r w:rsidRPr="00795FB1">
              <w:rPr>
                <w:lang w:eastAsia="es-CR"/>
              </w:rPr>
              <w:t>927</w:t>
            </w:r>
          </w:p>
        </w:tc>
        <w:tc>
          <w:tcPr>
            <w:tcW w:w="857" w:type="dxa"/>
            <w:tcBorders>
              <w:top w:val="nil"/>
              <w:left w:val="nil"/>
              <w:bottom w:val="nil"/>
              <w:right w:val="nil"/>
            </w:tcBorders>
            <w:shd w:val="clear" w:color="auto" w:fill="auto"/>
            <w:noWrap/>
            <w:vAlign w:val="bottom"/>
            <w:hideMark/>
          </w:tcPr>
          <w:p w14:paraId="355C5244" w14:textId="77777777" w:rsidR="00795FB1" w:rsidRPr="00795FB1" w:rsidRDefault="00795FB1" w:rsidP="00795FB1">
            <w:pPr>
              <w:jc w:val="right"/>
              <w:rPr>
                <w:lang w:eastAsia="es-CR"/>
              </w:rPr>
            </w:pPr>
            <w:r w:rsidRPr="00795FB1">
              <w:rPr>
                <w:lang w:eastAsia="es-CR"/>
              </w:rPr>
              <w:t>541</w:t>
            </w:r>
          </w:p>
        </w:tc>
        <w:tc>
          <w:tcPr>
            <w:tcW w:w="985" w:type="dxa"/>
            <w:tcBorders>
              <w:top w:val="nil"/>
              <w:left w:val="single" w:sz="8" w:space="0" w:color="auto"/>
              <w:bottom w:val="nil"/>
              <w:right w:val="nil"/>
            </w:tcBorders>
            <w:shd w:val="clear" w:color="auto" w:fill="auto"/>
            <w:noWrap/>
            <w:vAlign w:val="center"/>
            <w:hideMark/>
          </w:tcPr>
          <w:p w14:paraId="31CCC3D6" w14:textId="77777777" w:rsidR="00795FB1" w:rsidRPr="00795FB1" w:rsidRDefault="00795FB1" w:rsidP="00795FB1">
            <w:pPr>
              <w:jc w:val="center"/>
              <w:rPr>
                <w:lang w:eastAsia="es-CR"/>
              </w:rPr>
            </w:pPr>
            <w:r w:rsidRPr="00795FB1">
              <w:rPr>
                <w:lang w:eastAsia="es-CR"/>
              </w:rPr>
              <w:t>-386</w:t>
            </w:r>
          </w:p>
        </w:tc>
      </w:tr>
      <w:tr w:rsidR="00795FB1" w:rsidRPr="00795FB1" w14:paraId="4B2CDFF5"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63F0CF64" w14:textId="77777777" w:rsidR="00795FB1" w:rsidRPr="00795FB1" w:rsidRDefault="00795FB1" w:rsidP="00795FB1">
            <w:pPr>
              <w:rPr>
                <w:lang w:eastAsia="es-CR"/>
              </w:rPr>
            </w:pPr>
            <w:r w:rsidRPr="00795FB1">
              <w:rPr>
                <w:lang w:eastAsia="es-CR"/>
              </w:rPr>
              <w:t>Tribunal de Puntarenas, sede Quepos</w:t>
            </w:r>
          </w:p>
        </w:tc>
        <w:tc>
          <w:tcPr>
            <w:tcW w:w="834" w:type="dxa"/>
            <w:tcBorders>
              <w:top w:val="nil"/>
              <w:left w:val="nil"/>
              <w:bottom w:val="nil"/>
              <w:right w:val="nil"/>
            </w:tcBorders>
            <w:shd w:val="clear" w:color="auto" w:fill="auto"/>
            <w:noWrap/>
            <w:vAlign w:val="center"/>
            <w:hideMark/>
          </w:tcPr>
          <w:p w14:paraId="28511D1A" w14:textId="77777777" w:rsidR="00795FB1" w:rsidRPr="00795FB1" w:rsidRDefault="00795FB1" w:rsidP="00795FB1">
            <w:pPr>
              <w:jc w:val="right"/>
              <w:rPr>
                <w:lang w:eastAsia="es-CR"/>
              </w:rPr>
            </w:pPr>
            <w:r w:rsidRPr="00795FB1">
              <w:rPr>
                <w:lang w:eastAsia="es-CR"/>
              </w:rPr>
              <w:t>234</w:t>
            </w:r>
          </w:p>
        </w:tc>
        <w:tc>
          <w:tcPr>
            <w:tcW w:w="673" w:type="dxa"/>
            <w:tcBorders>
              <w:top w:val="nil"/>
              <w:left w:val="nil"/>
              <w:bottom w:val="nil"/>
              <w:right w:val="nil"/>
            </w:tcBorders>
            <w:shd w:val="clear" w:color="auto" w:fill="auto"/>
            <w:noWrap/>
            <w:vAlign w:val="center"/>
            <w:hideMark/>
          </w:tcPr>
          <w:p w14:paraId="4AD625E4" w14:textId="77777777" w:rsidR="00795FB1" w:rsidRPr="00795FB1" w:rsidRDefault="00795FB1" w:rsidP="00795FB1">
            <w:pPr>
              <w:jc w:val="right"/>
              <w:rPr>
                <w:lang w:eastAsia="es-CR"/>
              </w:rPr>
            </w:pPr>
            <w:r w:rsidRPr="00795FB1">
              <w:rPr>
                <w:lang w:eastAsia="es-CR"/>
              </w:rPr>
              <w:t>238</w:t>
            </w:r>
          </w:p>
        </w:tc>
        <w:tc>
          <w:tcPr>
            <w:tcW w:w="857" w:type="dxa"/>
            <w:tcBorders>
              <w:top w:val="nil"/>
              <w:left w:val="nil"/>
              <w:bottom w:val="nil"/>
              <w:right w:val="nil"/>
            </w:tcBorders>
            <w:shd w:val="clear" w:color="auto" w:fill="auto"/>
            <w:noWrap/>
            <w:vAlign w:val="bottom"/>
            <w:hideMark/>
          </w:tcPr>
          <w:p w14:paraId="1478858E" w14:textId="77777777" w:rsidR="00795FB1" w:rsidRPr="00795FB1" w:rsidRDefault="00795FB1" w:rsidP="00795FB1">
            <w:pPr>
              <w:jc w:val="right"/>
              <w:rPr>
                <w:lang w:eastAsia="es-CR"/>
              </w:rPr>
            </w:pPr>
            <w:r w:rsidRPr="00795FB1">
              <w:rPr>
                <w:lang w:eastAsia="es-CR"/>
              </w:rPr>
              <w:t>233</w:t>
            </w:r>
          </w:p>
        </w:tc>
        <w:tc>
          <w:tcPr>
            <w:tcW w:w="985" w:type="dxa"/>
            <w:tcBorders>
              <w:top w:val="nil"/>
              <w:left w:val="single" w:sz="8" w:space="0" w:color="auto"/>
              <w:bottom w:val="nil"/>
              <w:right w:val="nil"/>
            </w:tcBorders>
            <w:shd w:val="clear" w:color="auto" w:fill="auto"/>
            <w:noWrap/>
            <w:vAlign w:val="center"/>
            <w:hideMark/>
          </w:tcPr>
          <w:p w14:paraId="6EA85760" w14:textId="77777777" w:rsidR="00795FB1" w:rsidRPr="00795FB1" w:rsidRDefault="00795FB1" w:rsidP="00795FB1">
            <w:pPr>
              <w:jc w:val="center"/>
              <w:rPr>
                <w:lang w:eastAsia="es-CR"/>
              </w:rPr>
            </w:pPr>
            <w:r w:rsidRPr="00795FB1">
              <w:rPr>
                <w:lang w:eastAsia="es-CR"/>
              </w:rPr>
              <w:t>-5</w:t>
            </w:r>
          </w:p>
        </w:tc>
      </w:tr>
      <w:tr w:rsidR="00795FB1" w:rsidRPr="00795FB1" w14:paraId="03DC9D04"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13988B01" w14:textId="77777777" w:rsidR="00795FB1" w:rsidRPr="00795FB1" w:rsidRDefault="00795FB1" w:rsidP="00795FB1">
            <w:pPr>
              <w:rPr>
                <w:lang w:eastAsia="es-CR"/>
              </w:rPr>
            </w:pPr>
            <w:r w:rsidRPr="00795FB1">
              <w:rPr>
                <w:lang w:eastAsia="es-CR"/>
              </w:rPr>
              <w:t>Tribunal I Circ. Jud. Zona Sur</w:t>
            </w:r>
          </w:p>
        </w:tc>
        <w:tc>
          <w:tcPr>
            <w:tcW w:w="834" w:type="dxa"/>
            <w:tcBorders>
              <w:top w:val="nil"/>
              <w:left w:val="nil"/>
              <w:bottom w:val="nil"/>
              <w:right w:val="nil"/>
            </w:tcBorders>
            <w:shd w:val="clear" w:color="auto" w:fill="auto"/>
            <w:noWrap/>
            <w:vAlign w:val="center"/>
            <w:hideMark/>
          </w:tcPr>
          <w:p w14:paraId="5E196666" w14:textId="77777777" w:rsidR="00795FB1" w:rsidRPr="00795FB1" w:rsidRDefault="00795FB1" w:rsidP="00795FB1">
            <w:pPr>
              <w:jc w:val="right"/>
              <w:rPr>
                <w:lang w:eastAsia="es-CR"/>
              </w:rPr>
            </w:pPr>
            <w:r w:rsidRPr="00795FB1">
              <w:rPr>
                <w:lang w:eastAsia="es-CR"/>
              </w:rPr>
              <w:t>420</w:t>
            </w:r>
          </w:p>
        </w:tc>
        <w:tc>
          <w:tcPr>
            <w:tcW w:w="673" w:type="dxa"/>
            <w:tcBorders>
              <w:top w:val="nil"/>
              <w:left w:val="nil"/>
              <w:bottom w:val="nil"/>
              <w:right w:val="nil"/>
            </w:tcBorders>
            <w:shd w:val="clear" w:color="auto" w:fill="auto"/>
            <w:noWrap/>
            <w:vAlign w:val="center"/>
            <w:hideMark/>
          </w:tcPr>
          <w:p w14:paraId="0F7A4A5F" w14:textId="77777777" w:rsidR="00795FB1" w:rsidRPr="00795FB1" w:rsidRDefault="00795FB1" w:rsidP="00795FB1">
            <w:pPr>
              <w:jc w:val="right"/>
              <w:rPr>
                <w:lang w:eastAsia="es-CR"/>
              </w:rPr>
            </w:pPr>
            <w:r w:rsidRPr="00795FB1">
              <w:rPr>
                <w:lang w:eastAsia="es-CR"/>
              </w:rPr>
              <w:t>546</w:t>
            </w:r>
          </w:p>
        </w:tc>
        <w:tc>
          <w:tcPr>
            <w:tcW w:w="857" w:type="dxa"/>
            <w:tcBorders>
              <w:top w:val="nil"/>
              <w:left w:val="nil"/>
              <w:bottom w:val="nil"/>
              <w:right w:val="nil"/>
            </w:tcBorders>
            <w:shd w:val="clear" w:color="auto" w:fill="auto"/>
            <w:noWrap/>
            <w:vAlign w:val="bottom"/>
            <w:hideMark/>
          </w:tcPr>
          <w:p w14:paraId="6183E6E4" w14:textId="77777777" w:rsidR="00795FB1" w:rsidRPr="00795FB1" w:rsidRDefault="00795FB1" w:rsidP="00795FB1">
            <w:pPr>
              <w:jc w:val="right"/>
              <w:rPr>
                <w:lang w:eastAsia="es-CR"/>
              </w:rPr>
            </w:pPr>
            <w:r w:rsidRPr="00795FB1">
              <w:rPr>
                <w:lang w:eastAsia="es-CR"/>
              </w:rPr>
              <w:t>482</w:t>
            </w:r>
          </w:p>
        </w:tc>
        <w:tc>
          <w:tcPr>
            <w:tcW w:w="985" w:type="dxa"/>
            <w:tcBorders>
              <w:top w:val="nil"/>
              <w:left w:val="single" w:sz="8" w:space="0" w:color="auto"/>
              <w:bottom w:val="nil"/>
              <w:right w:val="nil"/>
            </w:tcBorders>
            <w:shd w:val="clear" w:color="auto" w:fill="auto"/>
            <w:noWrap/>
            <w:vAlign w:val="center"/>
            <w:hideMark/>
          </w:tcPr>
          <w:p w14:paraId="1C3DA481" w14:textId="77777777" w:rsidR="00795FB1" w:rsidRPr="00795FB1" w:rsidRDefault="00795FB1" w:rsidP="00795FB1">
            <w:pPr>
              <w:jc w:val="center"/>
              <w:rPr>
                <w:lang w:eastAsia="es-CR"/>
              </w:rPr>
            </w:pPr>
            <w:r w:rsidRPr="00795FB1">
              <w:rPr>
                <w:lang w:eastAsia="es-CR"/>
              </w:rPr>
              <w:t>-64</w:t>
            </w:r>
          </w:p>
        </w:tc>
      </w:tr>
      <w:tr w:rsidR="00795FB1" w:rsidRPr="00795FB1" w14:paraId="1A992806"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4180661D" w14:textId="77777777" w:rsidR="00795FB1" w:rsidRPr="00795FB1" w:rsidRDefault="00795FB1" w:rsidP="00795FB1">
            <w:pPr>
              <w:rPr>
                <w:lang w:eastAsia="es-CR"/>
              </w:rPr>
            </w:pPr>
            <w:r w:rsidRPr="00795FB1">
              <w:rPr>
                <w:lang w:eastAsia="es-CR"/>
              </w:rPr>
              <w:t>Tribunal II Circ. Jud. Zona Sur, sede Golfito</w:t>
            </w:r>
          </w:p>
        </w:tc>
        <w:tc>
          <w:tcPr>
            <w:tcW w:w="834" w:type="dxa"/>
            <w:tcBorders>
              <w:top w:val="nil"/>
              <w:left w:val="nil"/>
              <w:bottom w:val="nil"/>
              <w:right w:val="nil"/>
            </w:tcBorders>
            <w:shd w:val="clear" w:color="auto" w:fill="auto"/>
            <w:noWrap/>
            <w:vAlign w:val="center"/>
            <w:hideMark/>
          </w:tcPr>
          <w:p w14:paraId="75DA4132" w14:textId="77777777" w:rsidR="00795FB1" w:rsidRPr="00795FB1" w:rsidRDefault="00795FB1" w:rsidP="00795FB1">
            <w:pPr>
              <w:jc w:val="right"/>
              <w:rPr>
                <w:lang w:eastAsia="es-CR"/>
              </w:rPr>
            </w:pPr>
            <w:r w:rsidRPr="00795FB1">
              <w:rPr>
                <w:lang w:eastAsia="es-CR"/>
              </w:rPr>
              <w:t>223</w:t>
            </w:r>
          </w:p>
        </w:tc>
        <w:tc>
          <w:tcPr>
            <w:tcW w:w="673" w:type="dxa"/>
            <w:tcBorders>
              <w:top w:val="nil"/>
              <w:left w:val="nil"/>
              <w:bottom w:val="nil"/>
              <w:right w:val="nil"/>
            </w:tcBorders>
            <w:shd w:val="clear" w:color="auto" w:fill="auto"/>
            <w:noWrap/>
            <w:vAlign w:val="center"/>
            <w:hideMark/>
          </w:tcPr>
          <w:p w14:paraId="51041320" w14:textId="77777777" w:rsidR="00795FB1" w:rsidRPr="00795FB1" w:rsidRDefault="00795FB1" w:rsidP="00795FB1">
            <w:pPr>
              <w:jc w:val="right"/>
              <w:rPr>
                <w:lang w:eastAsia="es-CR"/>
              </w:rPr>
            </w:pPr>
            <w:r w:rsidRPr="00795FB1">
              <w:rPr>
                <w:lang w:eastAsia="es-CR"/>
              </w:rPr>
              <w:t>327</w:t>
            </w:r>
          </w:p>
        </w:tc>
        <w:tc>
          <w:tcPr>
            <w:tcW w:w="857" w:type="dxa"/>
            <w:tcBorders>
              <w:top w:val="nil"/>
              <w:left w:val="nil"/>
              <w:bottom w:val="nil"/>
              <w:right w:val="nil"/>
            </w:tcBorders>
            <w:shd w:val="clear" w:color="auto" w:fill="auto"/>
            <w:noWrap/>
            <w:vAlign w:val="bottom"/>
            <w:hideMark/>
          </w:tcPr>
          <w:p w14:paraId="245E8520" w14:textId="77777777" w:rsidR="00795FB1" w:rsidRPr="00795FB1" w:rsidRDefault="00795FB1" w:rsidP="00795FB1">
            <w:pPr>
              <w:jc w:val="right"/>
              <w:rPr>
                <w:lang w:eastAsia="es-CR"/>
              </w:rPr>
            </w:pPr>
            <w:r w:rsidRPr="00795FB1">
              <w:rPr>
                <w:lang w:eastAsia="es-CR"/>
              </w:rPr>
              <w:t>213</w:t>
            </w:r>
          </w:p>
        </w:tc>
        <w:tc>
          <w:tcPr>
            <w:tcW w:w="985" w:type="dxa"/>
            <w:tcBorders>
              <w:top w:val="nil"/>
              <w:left w:val="single" w:sz="8" w:space="0" w:color="auto"/>
              <w:bottom w:val="nil"/>
              <w:right w:val="nil"/>
            </w:tcBorders>
            <w:shd w:val="clear" w:color="auto" w:fill="auto"/>
            <w:noWrap/>
            <w:vAlign w:val="center"/>
            <w:hideMark/>
          </w:tcPr>
          <w:p w14:paraId="5925CF93" w14:textId="77777777" w:rsidR="00795FB1" w:rsidRPr="00795FB1" w:rsidRDefault="00795FB1" w:rsidP="00795FB1">
            <w:pPr>
              <w:jc w:val="center"/>
              <w:rPr>
                <w:lang w:eastAsia="es-CR"/>
              </w:rPr>
            </w:pPr>
            <w:r w:rsidRPr="00795FB1">
              <w:rPr>
                <w:lang w:eastAsia="es-CR"/>
              </w:rPr>
              <w:t>-114</w:t>
            </w:r>
          </w:p>
        </w:tc>
      </w:tr>
      <w:tr w:rsidR="00795FB1" w:rsidRPr="00795FB1" w14:paraId="66E9D459"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00A13E0F" w14:textId="77777777" w:rsidR="00795FB1" w:rsidRPr="00795FB1" w:rsidRDefault="00795FB1" w:rsidP="00795FB1">
            <w:pPr>
              <w:rPr>
                <w:lang w:eastAsia="es-CR"/>
              </w:rPr>
            </w:pPr>
            <w:r w:rsidRPr="00795FB1">
              <w:rPr>
                <w:lang w:eastAsia="es-CR"/>
              </w:rPr>
              <w:t>Tribunal II Circ. Jud. Zona Sur, sede Osa</w:t>
            </w:r>
          </w:p>
        </w:tc>
        <w:tc>
          <w:tcPr>
            <w:tcW w:w="834" w:type="dxa"/>
            <w:tcBorders>
              <w:top w:val="nil"/>
              <w:left w:val="nil"/>
              <w:bottom w:val="nil"/>
              <w:right w:val="nil"/>
            </w:tcBorders>
            <w:shd w:val="clear" w:color="auto" w:fill="auto"/>
            <w:noWrap/>
            <w:vAlign w:val="center"/>
            <w:hideMark/>
          </w:tcPr>
          <w:p w14:paraId="44D66AB0" w14:textId="77777777" w:rsidR="00795FB1" w:rsidRPr="00795FB1" w:rsidRDefault="00795FB1" w:rsidP="00795FB1">
            <w:pPr>
              <w:jc w:val="right"/>
              <w:rPr>
                <w:lang w:eastAsia="es-CR"/>
              </w:rPr>
            </w:pPr>
            <w:r w:rsidRPr="00795FB1">
              <w:rPr>
                <w:lang w:eastAsia="es-CR"/>
              </w:rPr>
              <w:t>279</w:t>
            </w:r>
          </w:p>
        </w:tc>
        <w:tc>
          <w:tcPr>
            <w:tcW w:w="673" w:type="dxa"/>
            <w:tcBorders>
              <w:top w:val="nil"/>
              <w:left w:val="nil"/>
              <w:bottom w:val="nil"/>
              <w:right w:val="nil"/>
            </w:tcBorders>
            <w:shd w:val="clear" w:color="auto" w:fill="auto"/>
            <w:noWrap/>
            <w:vAlign w:val="center"/>
            <w:hideMark/>
          </w:tcPr>
          <w:p w14:paraId="70C7C657" w14:textId="77777777" w:rsidR="00795FB1" w:rsidRPr="00795FB1" w:rsidRDefault="00795FB1" w:rsidP="00795FB1">
            <w:pPr>
              <w:jc w:val="right"/>
              <w:rPr>
                <w:lang w:eastAsia="es-CR"/>
              </w:rPr>
            </w:pPr>
            <w:r w:rsidRPr="00795FB1">
              <w:rPr>
                <w:lang w:eastAsia="es-CR"/>
              </w:rPr>
              <w:t>225</w:t>
            </w:r>
          </w:p>
        </w:tc>
        <w:tc>
          <w:tcPr>
            <w:tcW w:w="857" w:type="dxa"/>
            <w:tcBorders>
              <w:top w:val="nil"/>
              <w:left w:val="nil"/>
              <w:bottom w:val="nil"/>
              <w:right w:val="nil"/>
            </w:tcBorders>
            <w:shd w:val="clear" w:color="auto" w:fill="auto"/>
            <w:noWrap/>
            <w:vAlign w:val="bottom"/>
            <w:hideMark/>
          </w:tcPr>
          <w:p w14:paraId="3B10EC32" w14:textId="77777777" w:rsidR="00795FB1" w:rsidRPr="00795FB1" w:rsidRDefault="00795FB1" w:rsidP="00795FB1">
            <w:pPr>
              <w:jc w:val="right"/>
              <w:rPr>
                <w:lang w:eastAsia="es-CR"/>
              </w:rPr>
            </w:pPr>
            <w:r w:rsidRPr="00795FB1">
              <w:rPr>
                <w:lang w:eastAsia="es-CR"/>
              </w:rPr>
              <w:t>186</w:t>
            </w:r>
          </w:p>
        </w:tc>
        <w:tc>
          <w:tcPr>
            <w:tcW w:w="985" w:type="dxa"/>
            <w:tcBorders>
              <w:top w:val="nil"/>
              <w:left w:val="single" w:sz="8" w:space="0" w:color="auto"/>
              <w:bottom w:val="nil"/>
              <w:right w:val="nil"/>
            </w:tcBorders>
            <w:shd w:val="clear" w:color="auto" w:fill="auto"/>
            <w:noWrap/>
            <w:vAlign w:val="center"/>
            <w:hideMark/>
          </w:tcPr>
          <w:p w14:paraId="134205EB" w14:textId="77777777" w:rsidR="00795FB1" w:rsidRPr="00795FB1" w:rsidRDefault="00795FB1" w:rsidP="00795FB1">
            <w:pPr>
              <w:jc w:val="center"/>
              <w:rPr>
                <w:lang w:eastAsia="es-CR"/>
              </w:rPr>
            </w:pPr>
            <w:r w:rsidRPr="00795FB1">
              <w:rPr>
                <w:lang w:eastAsia="es-CR"/>
              </w:rPr>
              <w:t>-39</w:t>
            </w:r>
          </w:p>
        </w:tc>
      </w:tr>
      <w:tr w:rsidR="00795FB1" w:rsidRPr="00795FB1" w14:paraId="4ACB8CD6"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33843B37" w14:textId="77777777" w:rsidR="00795FB1" w:rsidRPr="00795FB1" w:rsidRDefault="00795FB1" w:rsidP="00795FB1">
            <w:pPr>
              <w:rPr>
                <w:lang w:eastAsia="es-CR"/>
              </w:rPr>
            </w:pPr>
            <w:r w:rsidRPr="00795FB1">
              <w:rPr>
                <w:lang w:eastAsia="es-CR"/>
              </w:rPr>
              <w:t>Tribunal II Circ. Jud. Zona Sur, sede Corredores</w:t>
            </w:r>
          </w:p>
        </w:tc>
        <w:tc>
          <w:tcPr>
            <w:tcW w:w="834" w:type="dxa"/>
            <w:tcBorders>
              <w:top w:val="nil"/>
              <w:left w:val="nil"/>
              <w:bottom w:val="nil"/>
              <w:right w:val="nil"/>
            </w:tcBorders>
            <w:shd w:val="clear" w:color="auto" w:fill="auto"/>
            <w:noWrap/>
            <w:vAlign w:val="center"/>
            <w:hideMark/>
          </w:tcPr>
          <w:p w14:paraId="72E0817F" w14:textId="77777777" w:rsidR="00795FB1" w:rsidRPr="00795FB1" w:rsidRDefault="00795FB1" w:rsidP="00795FB1">
            <w:pPr>
              <w:jc w:val="right"/>
              <w:rPr>
                <w:lang w:eastAsia="es-CR"/>
              </w:rPr>
            </w:pPr>
            <w:r w:rsidRPr="00795FB1">
              <w:rPr>
                <w:lang w:eastAsia="es-CR"/>
              </w:rPr>
              <w:t>415</w:t>
            </w:r>
          </w:p>
        </w:tc>
        <w:tc>
          <w:tcPr>
            <w:tcW w:w="673" w:type="dxa"/>
            <w:tcBorders>
              <w:top w:val="nil"/>
              <w:left w:val="nil"/>
              <w:bottom w:val="nil"/>
              <w:right w:val="nil"/>
            </w:tcBorders>
            <w:shd w:val="clear" w:color="auto" w:fill="auto"/>
            <w:noWrap/>
            <w:vAlign w:val="center"/>
            <w:hideMark/>
          </w:tcPr>
          <w:p w14:paraId="29D4E125" w14:textId="77777777" w:rsidR="00795FB1" w:rsidRPr="00795FB1" w:rsidRDefault="00795FB1" w:rsidP="00795FB1">
            <w:pPr>
              <w:jc w:val="right"/>
              <w:rPr>
                <w:lang w:eastAsia="es-CR"/>
              </w:rPr>
            </w:pPr>
            <w:r w:rsidRPr="00795FB1">
              <w:rPr>
                <w:lang w:eastAsia="es-CR"/>
              </w:rPr>
              <w:t>459</w:t>
            </w:r>
          </w:p>
        </w:tc>
        <w:tc>
          <w:tcPr>
            <w:tcW w:w="857" w:type="dxa"/>
            <w:tcBorders>
              <w:top w:val="nil"/>
              <w:left w:val="nil"/>
              <w:bottom w:val="nil"/>
              <w:right w:val="nil"/>
            </w:tcBorders>
            <w:shd w:val="clear" w:color="auto" w:fill="auto"/>
            <w:noWrap/>
            <w:vAlign w:val="bottom"/>
            <w:hideMark/>
          </w:tcPr>
          <w:p w14:paraId="66CE1398" w14:textId="77777777" w:rsidR="00795FB1" w:rsidRPr="00795FB1" w:rsidRDefault="00795FB1" w:rsidP="00795FB1">
            <w:pPr>
              <w:jc w:val="right"/>
              <w:rPr>
                <w:lang w:eastAsia="es-CR"/>
              </w:rPr>
            </w:pPr>
            <w:r w:rsidRPr="00795FB1">
              <w:rPr>
                <w:lang w:eastAsia="es-CR"/>
              </w:rPr>
              <w:t>337</w:t>
            </w:r>
          </w:p>
        </w:tc>
        <w:tc>
          <w:tcPr>
            <w:tcW w:w="985" w:type="dxa"/>
            <w:tcBorders>
              <w:top w:val="nil"/>
              <w:left w:val="single" w:sz="8" w:space="0" w:color="auto"/>
              <w:bottom w:val="nil"/>
              <w:right w:val="nil"/>
            </w:tcBorders>
            <w:shd w:val="clear" w:color="auto" w:fill="auto"/>
            <w:noWrap/>
            <w:vAlign w:val="center"/>
            <w:hideMark/>
          </w:tcPr>
          <w:p w14:paraId="0AD28F2E" w14:textId="77777777" w:rsidR="00795FB1" w:rsidRPr="00795FB1" w:rsidRDefault="00795FB1" w:rsidP="00795FB1">
            <w:pPr>
              <w:jc w:val="center"/>
              <w:rPr>
                <w:lang w:eastAsia="es-CR"/>
              </w:rPr>
            </w:pPr>
            <w:r w:rsidRPr="00795FB1">
              <w:rPr>
                <w:lang w:eastAsia="es-CR"/>
              </w:rPr>
              <w:t>-122</w:t>
            </w:r>
          </w:p>
        </w:tc>
      </w:tr>
      <w:tr w:rsidR="00795FB1" w:rsidRPr="00795FB1" w14:paraId="01CF738A"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7DE6BF43" w14:textId="77777777" w:rsidR="00795FB1" w:rsidRPr="00795FB1" w:rsidRDefault="00795FB1" w:rsidP="00795FB1">
            <w:pPr>
              <w:rPr>
                <w:lang w:eastAsia="es-CR"/>
              </w:rPr>
            </w:pPr>
            <w:r w:rsidRPr="00795FB1">
              <w:rPr>
                <w:lang w:eastAsia="es-CR"/>
              </w:rPr>
              <w:t>Tribunal del I Circ. Jud de la Zona Atlántica</w:t>
            </w:r>
          </w:p>
        </w:tc>
        <w:tc>
          <w:tcPr>
            <w:tcW w:w="834" w:type="dxa"/>
            <w:tcBorders>
              <w:top w:val="nil"/>
              <w:left w:val="nil"/>
              <w:bottom w:val="nil"/>
              <w:right w:val="nil"/>
            </w:tcBorders>
            <w:shd w:val="clear" w:color="auto" w:fill="auto"/>
            <w:noWrap/>
            <w:vAlign w:val="center"/>
            <w:hideMark/>
          </w:tcPr>
          <w:p w14:paraId="18445F29" w14:textId="77777777" w:rsidR="00795FB1" w:rsidRPr="00795FB1" w:rsidRDefault="00795FB1" w:rsidP="00795FB1">
            <w:pPr>
              <w:jc w:val="right"/>
              <w:rPr>
                <w:lang w:eastAsia="es-CR"/>
              </w:rPr>
            </w:pPr>
            <w:r w:rsidRPr="00795FB1">
              <w:rPr>
                <w:lang w:eastAsia="es-CR"/>
              </w:rPr>
              <w:t>1 139</w:t>
            </w:r>
          </w:p>
        </w:tc>
        <w:tc>
          <w:tcPr>
            <w:tcW w:w="673" w:type="dxa"/>
            <w:tcBorders>
              <w:top w:val="nil"/>
              <w:left w:val="nil"/>
              <w:bottom w:val="nil"/>
              <w:right w:val="nil"/>
            </w:tcBorders>
            <w:shd w:val="clear" w:color="auto" w:fill="auto"/>
            <w:noWrap/>
            <w:vAlign w:val="center"/>
            <w:hideMark/>
          </w:tcPr>
          <w:p w14:paraId="12035814" w14:textId="77777777" w:rsidR="00795FB1" w:rsidRPr="00795FB1" w:rsidRDefault="00795FB1" w:rsidP="00795FB1">
            <w:pPr>
              <w:jc w:val="right"/>
              <w:rPr>
                <w:lang w:eastAsia="es-CR"/>
              </w:rPr>
            </w:pPr>
            <w:r w:rsidRPr="00795FB1">
              <w:rPr>
                <w:lang w:eastAsia="es-CR"/>
              </w:rPr>
              <w:t>1 462</w:t>
            </w:r>
          </w:p>
        </w:tc>
        <w:tc>
          <w:tcPr>
            <w:tcW w:w="857" w:type="dxa"/>
            <w:tcBorders>
              <w:top w:val="nil"/>
              <w:left w:val="nil"/>
              <w:bottom w:val="nil"/>
              <w:right w:val="nil"/>
            </w:tcBorders>
            <w:shd w:val="clear" w:color="auto" w:fill="auto"/>
            <w:noWrap/>
            <w:vAlign w:val="bottom"/>
            <w:hideMark/>
          </w:tcPr>
          <w:p w14:paraId="2556A2E0" w14:textId="77777777" w:rsidR="00795FB1" w:rsidRPr="00795FB1" w:rsidRDefault="00795FB1" w:rsidP="00795FB1">
            <w:pPr>
              <w:jc w:val="right"/>
              <w:rPr>
                <w:lang w:eastAsia="es-CR"/>
              </w:rPr>
            </w:pPr>
            <w:r w:rsidRPr="00795FB1">
              <w:rPr>
                <w:lang w:eastAsia="es-CR"/>
              </w:rPr>
              <w:t>888</w:t>
            </w:r>
          </w:p>
        </w:tc>
        <w:tc>
          <w:tcPr>
            <w:tcW w:w="985" w:type="dxa"/>
            <w:tcBorders>
              <w:top w:val="nil"/>
              <w:left w:val="single" w:sz="8" w:space="0" w:color="auto"/>
              <w:bottom w:val="nil"/>
              <w:right w:val="nil"/>
            </w:tcBorders>
            <w:shd w:val="clear" w:color="auto" w:fill="auto"/>
            <w:noWrap/>
            <w:vAlign w:val="center"/>
            <w:hideMark/>
          </w:tcPr>
          <w:p w14:paraId="07B33A47" w14:textId="77777777" w:rsidR="00795FB1" w:rsidRPr="00795FB1" w:rsidRDefault="00795FB1" w:rsidP="00795FB1">
            <w:pPr>
              <w:jc w:val="center"/>
              <w:rPr>
                <w:lang w:eastAsia="es-CR"/>
              </w:rPr>
            </w:pPr>
            <w:r w:rsidRPr="00795FB1">
              <w:rPr>
                <w:lang w:eastAsia="es-CR"/>
              </w:rPr>
              <w:t>-574</w:t>
            </w:r>
          </w:p>
        </w:tc>
      </w:tr>
      <w:tr w:rsidR="00795FB1" w:rsidRPr="00795FB1" w14:paraId="5E146364"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0E901C06" w14:textId="77777777" w:rsidR="00795FB1" w:rsidRPr="00795FB1" w:rsidRDefault="00795FB1" w:rsidP="00795FB1">
            <w:pPr>
              <w:rPr>
                <w:lang w:eastAsia="es-CR"/>
              </w:rPr>
            </w:pPr>
            <w:r w:rsidRPr="00795FB1">
              <w:rPr>
                <w:lang w:eastAsia="es-CR"/>
              </w:rPr>
              <w:t>Tribunal del II Circ. Jud de la Zona Atlántica</w:t>
            </w:r>
          </w:p>
        </w:tc>
        <w:tc>
          <w:tcPr>
            <w:tcW w:w="834" w:type="dxa"/>
            <w:tcBorders>
              <w:top w:val="nil"/>
              <w:left w:val="nil"/>
              <w:bottom w:val="nil"/>
              <w:right w:val="nil"/>
            </w:tcBorders>
            <w:shd w:val="clear" w:color="auto" w:fill="auto"/>
            <w:noWrap/>
            <w:vAlign w:val="center"/>
            <w:hideMark/>
          </w:tcPr>
          <w:p w14:paraId="498FD013" w14:textId="77777777" w:rsidR="00795FB1" w:rsidRPr="00795FB1" w:rsidRDefault="00795FB1" w:rsidP="00795FB1">
            <w:pPr>
              <w:jc w:val="right"/>
              <w:rPr>
                <w:lang w:eastAsia="es-CR"/>
              </w:rPr>
            </w:pPr>
            <w:r w:rsidRPr="00795FB1">
              <w:rPr>
                <w:lang w:eastAsia="es-CR"/>
              </w:rPr>
              <w:t>1 128</w:t>
            </w:r>
          </w:p>
        </w:tc>
        <w:tc>
          <w:tcPr>
            <w:tcW w:w="673" w:type="dxa"/>
            <w:tcBorders>
              <w:top w:val="nil"/>
              <w:left w:val="nil"/>
              <w:bottom w:val="nil"/>
              <w:right w:val="nil"/>
            </w:tcBorders>
            <w:shd w:val="clear" w:color="auto" w:fill="auto"/>
            <w:noWrap/>
            <w:vAlign w:val="center"/>
            <w:hideMark/>
          </w:tcPr>
          <w:p w14:paraId="2D2E34BB" w14:textId="77777777" w:rsidR="00795FB1" w:rsidRPr="00795FB1" w:rsidRDefault="00795FB1" w:rsidP="00795FB1">
            <w:pPr>
              <w:jc w:val="right"/>
              <w:rPr>
                <w:lang w:eastAsia="es-CR"/>
              </w:rPr>
            </w:pPr>
            <w:r w:rsidRPr="00795FB1">
              <w:rPr>
                <w:lang w:eastAsia="es-CR"/>
              </w:rPr>
              <w:t>815</w:t>
            </w:r>
          </w:p>
        </w:tc>
        <w:tc>
          <w:tcPr>
            <w:tcW w:w="857" w:type="dxa"/>
            <w:tcBorders>
              <w:top w:val="nil"/>
              <w:left w:val="nil"/>
              <w:bottom w:val="nil"/>
              <w:right w:val="nil"/>
            </w:tcBorders>
            <w:shd w:val="clear" w:color="auto" w:fill="auto"/>
            <w:noWrap/>
            <w:vAlign w:val="bottom"/>
            <w:hideMark/>
          </w:tcPr>
          <w:p w14:paraId="60A9BCE1" w14:textId="77777777" w:rsidR="00795FB1" w:rsidRPr="00795FB1" w:rsidRDefault="00795FB1" w:rsidP="00795FB1">
            <w:pPr>
              <w:jc w:val="right"/>
              <w:rPr>
                <w:lang w:eastAsia="es-CR"/>
              </w:rPr>
            </w:pPr>
            <w:r w:rsidRPr="00795FB1">
              <w:rPr>
                <w:lang w:eastAsia="es-CR"/>
              </w:rPr>
              <w:t>489</w:t>
            </w:r>
          </w:p>
        </w:tc>
        <w:tc>
          <w:tcPr>
            <w:tcW w:w="985" w:type="dxa"/>
            <w:tcBorders>
              <w:top w:val="nil"/>
              <w:left w:val="single" w:sz="8" w:space="0" w:color="auto"/>
              <w:bottom w:val="nil"/>
              <w:right w:val="nil"/>
            </w:tcBorders>
            <w:shd w:val="clear" w:color="auto" w:fill="auto"/>
            <w:noWrap/>
            <w:vAlign w:val="center"/>
            <w:hideMark/>
          </w:tcPr>
          <w:p w14:paraId="6ABFE07F" w14:textId="77777777" w:rsidR="00795FB1" w:rsidRPr="00795FB1" w:rsidRDefault="00795FB1" w:rsidP="00795FB1">
            <w:pPr>
              <w:jc w:val="center"/>
              <w:rPr>
                <w:lang w:eastAsia="es-CR"/>
              </w:rPr>
            </w:pPr>
            <w:r w:rsidRPr="00795FB1">
              <w:rPr>
                <w:lang w:eastAsia="es-CR"/>
              </w:rPr>
              <w:t>-326</w:t>
            </w:r>
          </w:p>
        </w:tc>
      </w:tr>
      <w:tr w:rsidR="00795FB1" w:rsidRPr="00795FB1" w14:paraId="3E715E8C" w14:textId="77777777" w:rsidTr="00875977">
        <w:trPr>
          <w:trHeight w:val="304"/>
        </w:trPr>
        <w:tc>
          <w:tcPr>
            <w:tcW w:w="4872" w:type="dxa"/>
            <w:tcBorders>
              <w:top w:val="nil"/>
              <w:left w:val="nil"/>
              <w:bottom w:val="nil"/>
              <w:right w:val="single" w:sz="8" w:space="0" w:color="auto"/>
            </w:tcBorders>
            <w:shd w:val="clear" w:color="auto" w:fill="auto"/>
            <w:noWrap/>
            <w:vAlign w:val="center"/>
            <w:hideMark/>
          </w:tcPr>
          <w:p w14:paraId="4F35EBD0" w14:textId="77777777" w:rsidR="00795FB1" w:rsidRPr="00795FB1" w:rsidRDefault="00795FB1" w:rsidP="00795FB1">
            <w:pPr>
              <w:rPr>
                <w:lang w:eastAsia="es-CR"/>
              </w:rPr>
            </w:pPr>
            <w:r w:rsidRPr="00795FB1">
              <w:rPr>
                <w:lang w:eastAsia="es-CR"/>
              </w:rPr>
              <w:lastRenderedPageBreak/>
              <w:t>Tribunal del II Circ. Jud de la Zona Atlántica, sede Siquirres</w:t>
            </w:r>
          </w:p>
        </w:tc>
        <w:tc>
          <w:tcPr>
            <w:tcW w:w="834" w:type="dxa"/>
            <w:tcBorders>
              <w:top w:val="nil"/>
              <w:left w:val="nil"/>
              <w:bottom w:val="nil"/>
              <w:right w:val="nil"/>
            </w:tcBorders>
            <w:shd w:val="clear" w:color="auto" w:fill="auto"/>
            <w:noWrap/>
            <w:vAlign w:val="center"/>
            <w:hideMark/>
          </w:tcPr>
          <w:p w14:paraId="62A46766" w14:textId="77777777" w:rsidR="00795FB1" w:rsidRPr="00795FB1" w:rsidRDefault="00795FB1" w:rsidP="00795FB1">
            <w:pPr>
              <w:jc w:val="right"/>
              <w:rPr>
                <w:lang w:eastAsia="es-CR"/>
              </w:rPr>
            </w:pPr>
            <w:r w:rsidRPr="00795FB1">
              <w:rPr>
                <w:lang w:eastAsia="es-CR"/>
              </w:rPr>
              <w:t>175</w:t>
            </w:r>
          </w:p>
        </w:tc>
        <w:tc>
          <w:tcPr>
            <w:tcW w:w="673" w:type="dxa"/>
            <w:tcBorders>
              <w:top w:val="nil"/>
              <w:left w:val="nil"/>
              <w:bottom w:val="nil"/>
              <w:right w:val="nil"/>
            </w:tcBorders>
            <w:shd w:val="clear" w:color="auto" w:fill="auto"/>
            <w:noWrap/>
            <w:vAlign w:val="center"/>
            <w:hideMark/>
          </w:tcPr>
          <w:p w14:paraId="581F8FEA" w14:textId="77777777" w:rsidR="00795FB1" w:rsidRPr="00795FB1" w:rsidRDefault="00795FB1" w:rsidP="00795FB1">
            <w:pPr>
              <w:jc w:val="right"/>
              <w:rPr>
                <w:lang w:eastAsia="es-CR"/>
              </w:rPr>
            </w:pPr>
            <w:r w:rsidRPr="00795FB1">
              <w:rPr>
                <w:lang w:eastAsia="es-CR"/>
              </w:rPr>
              <w:t>332</w:t>
            </w:r>
          </w:p>
        </w:tc>
        <w:tc>
          <w:tcPr>
            <w:tcW w:w="857" w:type="dxa"/>
            <w:tcBorders>
              <w:top w:val="nil"/>
              <w:left w:val="nil"/>
              <w:bottom w:val="nil"/>
              <w:right w:val="nil"/>
            </w:tcBorders>
            <w:shd w:val="clear" w:color="auto" w:fill="auto"/>
            <w:noWrap/>
            <w:vAlign w:val="bottom"/>
            <w:hideMark/>
          </w:tcPr>
          <w:p w14:paraId="4DE0F85F" w14:textId="77777777" w:rsidR="00795FB1" w:rsidRPr="00795FB1" w:rsidRDefault="00795FB1" w:rsidP="00795FB1">
            <w:pPr>
              <w:jc w:val="right"/>
              <w:rPr>
                <w:lang w:eastAsia="es-CR"/>
              </w:rPr>
            </w:pPr>
            <w:r w:rsidRPr="00795FB1">
              <w:rPr>
                <w:lang w:eastAsia="es-CR"/>
              </w:rPr>
              <w:t>255</w:t>
            </w:r>
          </w:p>
        </w:tc>
        <w:tc>
          <w:tcPr>
            <w:tcW w:w="985" w:type="dxa"/>
            <w:tcBorders>
              <w:top w:val="nil"/>
              <w:left w:val="single" w:sz="8" w:space="0" w:color="auto"/>
              <w:bottom w:val="nil"/>
              <w:right w:val="nil"/>
            </w:tcBorders>
            <w:shd w:val="clear" w:color="auto" w:fill="auto"/>
            <w:noWrap/>
            <w:vAlign w:val="center"/>
            <w:hideMark/>
          </w:tcPr>
          <w:p w14:paraId="4AA531B9" w14:textId="77777777" w:rsidR="00795FB1" w:rsidRPr="00795FB1" w:rsidRDefault="00795FB1" w:rsidP="00795FB1">
            <w:pPr>
              <w:jc w:val="center"/>
              <w:rPr>
                <w:lang w:eastAsia="es-CR"/>
              </w:rPr>
            </w:pPr>
            <w:r w:rsidRPr="00795FB1">
              <w:rPr>
                <w:lang w:eastAsia="es-CR"/>
              </w:rPr>
              <w:t>-77</w:t>
            </w:r>
          </w:p>
        </w:tc>
      </w:tr>
      <w:tr w:rsidR="00795FB1" w:rsidRPr="00795FB1" w14:paraId="3B8C2654" w14:textId="77777777" w:rsidTr="00875977">
        <w:trPr>
          <w:trHeight w:val="304"/>
        </w:trPr>
        <w:tc>
          <w:tcPr>
            <w:tcW w:w="4872" w:type="dxa"/>
            <w:tcBorders>
              <w:top w:val="nil"/>
              <w:left w:val="nil"/>
              <w:bottom w:val="single" w:sz="8" w:space="0" w:color="auto"/>
              <w:right w:val="nil"/>
            </w:tcBorders>
            <w:shd w:val="clear" w:color="auto" w:fill="auto"/>
            <w:noWrap/>
            <w:vAlign w:val="center"/>
            <w:hideMark/>
          </w:tcPr>
          <w:p w14:paraId="1E45009F" w14:textId="77777777" w:rsidR="00795FB1" w:rsidRPr="00795FB1" w:rsidRDefault="00795FB1" w:rsidP="00795FB1">
            <w:pPr>
              <w:rPr>
                <w:lang w:eastAsia="es-CR"/>
              </w:rPr>
            </w:pPr>
            <w:r w:rsidRPr="00795FB1">
              <w:rPr>
                <w:lang w:eastAsia="es-CR"/>
              </w:rPr>
              <w:t> </w:t>
            </w:r>
          </w:p>
        </w:tc>
        <w:tc>
          <w:tcPr>
            <w:tcW w:w="834" w:type="dxa"/>
            <w:tcBorders>
              <w:top w:val="nil"/>
              <w:left w:val="single" w:sz="8" w:space="0" w:color="auto"/>
              <w:bottom w:val="single" w:sz="8" w:space="0" w:color="auto"/>
              <w:right w:val="nil"/>
            </w:tcBorders>
            <w:shd w:val="clear" w:color="auto" w:fill="auto"/>
            <w:noWrap/>
            <w:vAlign w:val="center"/>
            <w:hideMark/>
          </w:tcPr>
          <w:p w14:paraId="58358C7B" w14:textId="77777777" w:rsidR="00795FB1" w:rsidRPr="00795FB1" w:rsidRDefault="00795FB1" w:rsidP="00795FB1">
            <w:pPr>
              <w:jc w:val="center"/>
              <w:rPr>
                <w:lang w:eastAsia="es-CR"/>
              </w:rPr>
            </w:pPr>
            <w:r w:rsidRPr="00795FB1">
              <w:rPr>
                <w:lang w:eastAsia="es-CR"/>
              </w:rPr>
              <w:t> </w:t>
            </w:r>
          </w:p>
        </w:tc>
        <w:tc>
          <w:tcPr>
            <w:tcW w:w="673" w:type="dxa"/>
            <w:tcBorders>
              <w:top w:val="nil"/>
              <w:left w:val="nil"/>
              <w:bottom w:val="single" w:sz="8" w:space="0" w:color="auto"/>
              <w:right w:val="nil"/>
            </w:tcBorders>
            <w:shd w:val="clear" w:color="auto" w:fill="auto"/>
            <w:noWrap/>
            <w:vAlign w:val="center"/>
            <w:hideMark/>
          </w:tcPr>
          <w:p w14:paraId="195B37C8" w14:textId="77777777" w:rsidR="00795FB1" w:rsidRPr="00795FB1" w:rsidRDefault="00795FB1" w:rsidP="00795FB1">
            <w:pPr>
              <w:jc w:val="center"/>
              <w:rPr>
                <w:lang w:eastAsia="es-CR"/>
              </w:rPr>
            </w:pPr>
            <w:r w:rsidRPr="00795FB1">
              <w:rPr>
                <w:lang w:eastAsia="es-CR"/>
              </w:rPr>
              <w:t> </w:t>
            </w:r>
          </w:p>
        </w:tc>
        <w:tc>
          <w:tcPr>
            <w:tcW w:w="857" w:type="dxa"/>
            <w:tcBorders>
              <w:top w:val="nil"/>
              <w:left w:val="nil"/>
              <w:bottom w:val="single" w:sz="8" w:space="0" w:color="auto"/>
              <w:right w:val="single" w:sz="8" w:space="0" w:color="auto"/>
            </w:tcBorders>
            <w:shd w:val="clear" w:color="auto" w:fill="auto"/>
            <w:noWrap/>
            <w:vAlign w:val="center"/>
            <w:hideMark/>
          </w:tcPr>
          <w:p w14:paraId="5B77B91D" w14:textId="77777777" w:rsidR="00795FB1" w:rsidRPr="00795FB1" w:rsidRDefault="00795FB1" w:rsidP="00795FB1">
            <w:pPr>
              <w:jc w:val="center"/>
              <w:rPr>
                <w:lang w:eastAsia="es-CR"/>
              </w:rPr>
            </w:pPr>
            <w:r w:rsidRPr="00795FB1">
              <w:rPr>
                <w:lang w:eastAsia="es-CR"/>
              </w:rPr>
              <w:t> </w:t>
            </w:r>
          </w:p>
        </w:tc>
        <w:tc>
          <w:tcPr>
            <w:tcW w:w="985" w:type="dxa"/>
            <w:tcBorders>
              <w:top w:val="nil"/>
              <w:left w:val="nil"/>
              <w:bottom w:val="single" w:sz="8" w:space="0" w:color="auto"/>
              <w:right w:val="nil"/>
            </w:tcBorders>
            <w:shd w:val="clear" w:color="auto" w:fill="auto"/>
            <w:noWrap/>
            <w:vAlign w:val="center"/>
            <w:hideMark/>
          </w:tcPr>
          <w:p w14:paraId="1B0575FD" w14:textId="77777777" w:rsidR="00795FB1" w:rsidRPr="00795FB1" w:rsidRDefault="00795FB1" w:rsidP="00795FB1">
            <w:pPr>
              <w:jc w:val="center"/>
              <w:rPr>
                <w:lang w:eastAsia="es-CR"/>
              </w:rPr>
            </w:pPr>
            <w:r w:rsidRPr="00795FB1">
              <w:rPr>
                <w:lang w:eastAsia="es-CR"/>
              </w:rPr>
              <w:t> </w:t>
            </w:r>
          </w:p>
        </w:tc>
      </w:tr>
      <w:tr w:rsidR="00795FB1" w:rsidRPr="00795FB1" w14:paraId="4D4C5804" w14:textId="77777777" w:rsidTr="00875977">
        <w:trPr>
          <w:trHeight w:val="294"/>
        </w:trPr>
        <w:tc>
          <w:tcPr>
            <w:tcW w:w="8221" w:type="dxa"/>
            <w:gridSpan w:val="5"/>
            <w:tcBorders>
              <w:top w:val="single" w:sz="8" w:space="0" w:color="auto"/>
              <w:left w:val="nil"/>
              <w:bottom w:val="nil"/>
              <w:right w:val="nil"/>
            </w:tcBorders>
            <w:shd w:val="clear" w:color="auto" w:fill="auto"/>
            <w:noWrap/>
            <w:vAlign w:val="center"/>
            <w:hideMark/>
          </w:tcPr>
          <w:p w14:paraId="0AA73FEF"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226C1FA3" w14:textId="77777777" w:rsidR="00795FB1" w:rsidRPr="00795FB1" w:rsidRDefault="00795FB1" w:rsidP="00795FB1">
      <w:pPr>
        <w:ind w:left="851" w:right="851" w:firstLine="709"/>
        <w:jc w:val="both"/>
      </w:pPr>
    </w:p>
    <w:p w14:paraId="29067EBE" w14:textId="77777777" w:rsidR="00795FB1" w:rsidRPr="00795FB1" w:rsidRDefault="00795FB1" w:rsidP="00795FB1">
      <w:pPr>
        <w:ind w:left="851" w:right="851" w:firstLine="709"/>
        <w:jc w:val="both"/>
      </w:pPr>
      <w:r w:rsidRPr="00795FB1">
        <w:t>Como se ha mencionado en distintos apartados de este informe, además de la pandemia “</w:t>
      </w:r>
      <w:proofErr w:type="spellStart"/>
      <w:r w:rsidRPr="00795FB1">
        <w:t>Covid</w:t>
      </w:r>
      <w:proofErr w:type="spellEnd"/>
      <w:r w:rsidRPr="00795FB1">
        <w:t xml:space="preserve"> 19”, muchos de los tribunales al eliminarse prácticamente los planes remediales otorgados en el 2019 y al no </w:t>
      </w:r>
      <w:proofErr w:type="gramStart"/>
      <w:r w:rsidRPr="00795FB1">
        <w:t>tener  apoyo</w:t>
      </w:r>
      <w:proofErr w:type="gramEnd"/>
      <w:r w:rsidRPr="00795FB1">
        <w:t xml:space="preserve"> extraordinario, celebraron durante varios meses juicios de crimen organizado y de trámite complejo obligando a una o varias secciones colegiadas estar dedicadas durante largos períodos de tiempo (meses) a la celebración y conclusión de un solo caso o expediente.</w:t>
      </w:r>
    </w:p>
    <w:p w14:paraId="79390048" w14:textId="77777777" w:rsidR="00795FB1" w:rsidRPr="00795FB1" w:rsidRDefault="00795FB1" w:rsidP="00795FB1">
      <w:pPr>
        <w:ind w:left="851" w:right="851" w:firstLine="709"/>
        <w:jc w:val="both"/>
      </w:pPr>
    </w:p>
    <w:bookmarkEnd w:id="9"/>
    <w:p w14:paraId="1ACCD261" w14:textId="77777777" w:rsidR="00795FB1" w:rsidRPr="00795FB1" w:rsidRDefault="00795FB1" w:rsidP="00795FB1">
      <w:pPr>
        <w:ind w:left="851" w:right="851" w:firstLine="709"/>
        <w:jc w:val="both"/>
      </w:pPr>
      <w:r w:rsidRPr="00795FB1">
        <w:t>Ahora bien, al estudiar la cantidad de casos terminados en las secciones de flagrancia del país, se determina que solamente cuatro secciones experimentan aumentos en el volumen de asuntos terminados, como lo es la sección de Flagrancia de San Ramón (81), Cartago (81), Liberia (91) y Limón (46); no obstante, las restantes 10, revelan bajas en la resolución de causas, destacándose la sección de Flagrancia de San José, la de Corredores y la Pococí, disminuyendo en más de 100 asuntos al compararlo con el 2019, como se aprecia de seguido:</w:t>
      </w:r>
    </w:p>
    <w:p w14:paraId="3EAF8F68" w14:textId="77777777" w:rsidR="00795FB1" w:rsidRPr="00795FB1" w:rsidRDefault="00795FB1" w:rsidP="00795FB1"/>
    <w:tbl>
      <w:tblPr>
        <w:tblW w:w="8927" w:type="dxa"/>
        <w:tblCellMar>
          <w:left w:w="70" w:type="dxa"/>
          <w:right w:w="70" w:type="dxa"/>
        </w:tblCellMar>
        <w:tblLook w:val="04A0" w:firstRow="1" w:lastRow="0" w:firstColumn="1" w:lastColumn="0" w:noHBand="0" w:noVBand="1"/>
      </w:tblPr>
      <w:tblGrid>
        <w:gridCol w:w="6111"/>
        <w:gridCol w:w="621"/>
        <w:gridCol w:w="621"/>
        <w:gridCol w:w="621"/>
        <w:gridCol w:w="1154"/>
      </w:tblGrid>
      <w:tr w:rsidR="00795FB1" w:rsidRPr="00795FB1" w14:paraId="481961C6" w14:textId="77777777" w:rsidTr="00875977">
        <w:trPr>
          <w:trHeight w:val="285"/>
        </w:trPr>
        <w:tc>
          <w:tcPr>
            <w:tcW w:w="8927" w:type="dxa"/>
            <w:gridSpan w:val="5"/>
            <w:tcBorders>
              <w:top w:val="nil"/>
              <w:left w:val="nil"/>
              <w:bottom w:val="nil"/>
              <w:right w:val="nil"/>
            </w:tcBorders>
            <w:shd w:val="clear" w:color="auto" w:fill="auto"/>
            <w:noWrap/>
            <w:vAlign w:val="center"/>
            <w:hideMark/>
          </w:tcPr>
          <w:p w14:paraId="701D5D26" w14:textId="77777777" w:rsidR="00795FB1" w:rsidRPr="00795FB1" w:rsidRDefault="00795FB1" w:rsidP="00795FB1">
            <w:pPr>
              <w:jc w:val="center"/>
              <w:rPr>
                <w:b/>
                <w:bCs/>
                <w:lang w:eastAsia="es-CR"/>
              </w:rPr>
            </w:pPr>
          </w:p>
          <w:p w14:paraId="318B68E0" w14:textId="77777777" w:rsidR="00795FB1" w:rsidRPr="00795FB1" w:rsidRDefault="00795FB1" w:rsidP="00795FB1">
            <w:pPr>
              <w:jc w:val="center"/>
              <w:rPr>
                <w:b/>
                <w:bCs/>
                <w:lang w:eastAsia="es-CR"/>
              </w:rPr>
            </w:pPr>
          </w:p>
          <w:p w14:paraId="4C432CC5" w14:textId="77777777" w:rsidR="00795FB1" w:rsidRPr="00795FB1" w:rsidRDefault="00795FB1" w:rsidP="00795FB1">
            <w:pPr>
              <w:jc w:val="center"/>
              <w:rPr>
                <w:b/>
                <w:bCs/>
                <w:lang w:eastAsia="es-CR"/>
              </w:rPr>
            </w:pPr>
            <w:r w:rsidRPr="00795FB1">
              <w:rPr>
                <w:b/>
                <w:bCs/>
                <w:lang w:eastAsia="es-CR"/>
              </w:rPr>
              <w:t>Cuadro 4.3</w:t>
            </w:r>
          </w:p>
        </w:tc>
      </w:tr>
      <w:tr w:rsidR="00795FB1" w:rsidRPr="00795FB1" w14:paraId="0232423E" w14:textId="77777777" w:rsidTr="00875977">
        <w:trPr>
          <w:trHeight w:val="285"/>
        </w:trPr>
        <w:tc>
          <w:tcPr>
            <w:tcW w:w="8927" w:type="dxa"/>
            <w:gridSpan w:val="5"/>
            <w:tcBorders>
              <w:top w:val="nil"/>
              <w:left w:val="nil"/>
              <w:bottom w:val="nil"/>
              <w:right w:val="nil"/>
            </w:tcBorders>
            <w:shd w:val="clear" w:color="auto" w:fill="auto"/>
            <w:noWrap/>
            <w:vAlign w:val="center"/>
            <w:hideMark/>
          </w:tcPr>
          <w:p w14:paraId="10C8CB77" w14:textId="77777777" w:rsidR="00795FB1" w:rsidRPr="00795FB1" w:rsidRDefault="00795FB1" w:rsidP="00795FB1">
            <w:pPr>
              <w:jc w:val="center"/>
              <w:rPr>
                <w:b/>
                <w:bCs/>
                <w:lang w:eastAsia="es-CR"/>
              </w:rPr>
            </w:pPr>
            <w:r w:rsidRPr="00795FB1">
              <w:rPr>
                <w:b/>
                <w:bCs/>
                <w:lang w:eastAsia="es-CR"/>
              </w:rPr>
              <w:t xml:space="preserve">Casos terminados en los tribunales penales (flagrancia) </w:t>
            </w:r>
          </w:p>
        </w:tc>
      </w:tr>
      <w:tr w:rsidR="00795FB1" w:rsidRPr="00795FB1" w14:paraId="453648F9" w14:textId="77777777" w:rsidTr="00875977">
        <w:trPr>
          <w:trHeight w:val="295"/>
        </w:trPr>
        <w:tc>
          <w:tcPr>
            <w:tcW w:w="8927" w:type="dxa"/>
            <w:gridSpan w:val="5"/>
            <w:tcBorders>
              <w:top w:val="nil"/>
              <w:left w:val="nil"/>
              <w:bottom w:val="single" w:sz="8" w:space="0" w:color="auto"/>
              <w:right w:val="nil"/>
            </w:tcBorders>
            <w:shd w:val="clear" w:color="auto" w:fill="auto"/>
            <w:noWrap/>
            <w:vAlign w:val="bottom"/>
            <w:hideMark/>
          </w:tcPr>
          <w:p w14:paraId="7D04434F" w14:textId="77777777" w:rsidR="00795FB1" w:rsidRDefault="00795FB1" w:rsidP="00795FB1">
            <w:pPr>
              <w:jc w:val="center"/>
              <w:rPr>
                <w:b/>
                <w:bCs/>
                <w:lang w:eastAsia="es-CR"/>
              </w:rPr>
            </w:pPr>
            <w:r w:rsidRPr="00795FB1">
              <w:rPr>
                <w:b/>
                <w:bCs/>
                <w:lang w:eastAsia="es-CR"/>
              </w:rPr>
              <w:t>Periodo 2018-2020</w:t>
            </w:r>
          </w:p>
          <w:p w14:paraId="5D23E5DD" w14:textId="73040A19" w:rsidR="00795FB1" w:rsidRPr="00795FB1" w:rsidRDefault="00795FB1" w:rsidP="00795FB1">
            <w:pPr>
              <w:jc w:val="center"/>
              <w:rPr>
                <w:b/>
                <w:bCs/>
                <w:lang w:eastAsia="es-CR"/>
              </w:rPr>
            </w:pPr>
          </w:p>
        </w:tc>
      </w:tr>
      <w:tr w:rsidR="00795FB1" w:rsidRPr="00795FB1" w14:paraId="15A17BE6" w14:textId="77777777" w:rsidTr="00875977">
        <w:trPr>
          <w:trHeight w:val="403"/>
        </w:trPr>
        <w:tc>
          <w:tcPr>
            <w:tcW w:w="6111" w:type="dxa"/>
            <w:vMerge w:val="restart"/>
            <w:tcBorders>
              <w:top w:val="nil"/>
              <w:left w:val="nil"/>
              <w:bottom w:val="single" w:sz="8" w:space="0" w:color="000000"/>
              <w:right w:val="single" w:sz="8" w:space="0" w:color="auto"/>
            </w:tcBorders>
            <w:shd w:val="clear" w:color="auto" w:fill="auto"/>
            <w:vAlign w:val="center"/>
            <w:hideMark/>
          </w:tcPr>
          <w:p w14:paraId="4E9A4256" w14:textId="77777777" w:rsidR="00795FB1" w:rsidRPr="00795FB1" w:rsidRDefault="00795FB1" w:rsidP="00795FB1">
            <w:pPr>
              <w:jc w:val="center"/>
              <w:rPr>
                <w:b/>
                <w:bCs/>
                <w:lang w:eastAsia="es-CR"/>
              </w:rPr>
            </w:pPr>
            <w:r w:rsidRPr="00795FB1">
              <w:rPr>
                <w:b/>
                <w:bCs/>
                <w:lang w:eastAsia="es-CR"/>
              </w:rPr>
              <w:t>Tribunal (flagrancia)</w:t>
            </w:r>
          </w:p>
        </w:tc>
        <w:tc>
          <w:tcPr>
            <w:tcW w:w="186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EEFBAD5" w14:textId="77777777" w:rsidR="00795FB1" w:rsidRPr="00795FB1" w:rsidRDefault="00795FB1" w:rsidP="00795FB1">
            <w:pPr>
              <w:jc w:val="center"/>
              <w:rPr>
                <w:b/>
                <w:bCs/>
                <w:lang w:eastAsia="es-CR"/>
              </w:rPr>
            </w:pPr>
            <w:r w:rsidRPr="00795FB1">
              <w:rPr>
                <w:b/>
                <w:bCs/>
                <w:lang w:eastAsia="es-CR"/>
              </w:rPr>
              <w:t>Cantidad de terminados</w:t>
            </w:r>
          </w:p>
        </w:tc>
        <w:tc>
          <w:tcPr>
            <w:tcW w:w="952" w:type="dxa"/>
            <w:vMerge w:val="restart"/>
            <w:tcBorders>
              <w:top w:val="nil"/>
              <w:left w:val="nil"/>
              <w:bottom w:val="single" w:sz="8" w:space="0" w:color="000000"/>
              <w:right w:val="nil"/>
            </w:tcBorders>
            <w:shd w:val="clear" w:color="auto" w:fill="auto"/>
            <w:vAlign w:val="center"/>
            <w:hideMark/>
          </w:tcPr>
          <w:p w14:paraId="1DDF2BD6" w14:textId="77777777" w:rsidR="00795FB1" w:rsidRPr="00795FB1" w:rsidRDefault="00795FB1" w:rsidP="00795FB1">
            <w:pPr>
              <w:jc w:val="center"/>
              <w:rPr>
                <w:b/>
                <w:bCs/>
                <w:lang w:eastAsia="es-CR"/>
              </w:rPr>
            </w:pPr>
            <w:r w:rsidRPr="00795FB1">
              <w:rPr>
                <w:b/>
                <w:bCs/>
                <w:lang w:eastAsia="es-CR"/>
              </w:rPr>
              <w:t>Variación absoluta</w:t>
            </w:r>
          </w:p>
        </w:tc>
      </w:tr>
      <w:tr w:rsidR="00795FB1" w:rsidRPr="00795FB1" w14:paraId="7A4B3C9D" w14:textId="77777777" w:rsidTr="00875977">
        <w:trPr>
          <w:trHeight w:val="295"/>
        </w:trPr>
        <w:tc>
          <w:tcPr>
            <w:tcW w:w="6111" w:type="dxa"/>
            <w:vMerge/>
            <w:tcBorders>
              <w:top w:val="nil"/>
              <w:left w:val="nil"/>
              <w:bottom w:val="single" w:sz="8" w:space="0" w:color="000000"/>
              <w:right w:val="single" w:sz="8" w:space="0" w:color="auto"/>
            </w:tcBorders>
            <w:vAlign w:val="center"/>
            <w:hideMark/>
          </w:tcPr>
          <w:p w14:paraId="6F1AE125" w14:textId="77777777" w:rsidR="00795FB1" w:rsidRPr="00795FB1" w:rsidRDefault="00795FB1" w:rsidP="00795FB1">
            <w:pPr>
              <w:rPr>
                <w:b/>
                <w:bCs/>
                <w:lang w:eastAsia="es-CR"/>
              </w:rPr>
            </w:pPr>
          </w:p>
        </w:tc>
        <w:tc>
          <w:tcPr>
            <w:tcW w:w="621" w:type="dxa"/>
            <w:tcBorders>
              <w:top w:val="nil"/>
              <w:left w:val="nil"/>
              <w:bottom w:val="single" w:sz="8" w:space="0" w:color="auto"/>
              <w:right w:val="nil"/>
            </w:tcBorders>
            <w:shd w:val="clear" w:color="auto" w:fill="auto"/>
            <w:noWrap/>
            <w:vAlign w:val="center"/>
            <w:hideMark/>
          </w:tcPr>
          <w:p w14:paraId="753C4A4A" w14:textId="77777777" w:rsidR="00795FB1" w:rsidRPr="00795FB1" w:rsidRDefault="00795FB1" w:rsidP="00795FB1">
            <w:pPr>
              <w:jc w:val="center"/>
              <w:rPr>
                <w:b/>
                <w:bCs/>
                <w:lang w:eastAsia="es-CR"/>
              </w:rPr>
            </w:pPr>
            <w:r w:rsidRPr="00795FB1">
              <w:rPr>
                <w:b/>
                <w:bCs/>
                <w:lang w:eastAsia="es-CR"/>
              </w:rPr>
              <w:t>2018</w:t>
            </w:r>
          </w:p>
        </w:tc>
        <w:tc>
          <w:tcPr>
            <w:tcW w:w="621" w:type="dxa"/>
            <w:tcBorders>
              <w:top w:val="nil"/>
              <w:left w:val="nil"/>
              <w:bottom w:val="single" w:sz="8" w:space="0" w:color="auto"/>
              <w:right w:val="nil"/>
            </w:tcBorders>
            <w:shd w:val="clear" w:color="auto" w:fill="auto"/>
            <w:noWrap/>
            <w:vAlign w:val="center"/>
            <w:hideMark/>
          </w:tcPr>
          <w:p w14:paraId="24FAF0D8" w14:textId="77777777" w:rsidR="00795FB1" w:rsidRPr="00795FB1" w:rsidRDefault="00795FB1" w:rsidP="00795FB1">
            <w:pPr>
              <w:jc w:val="center"/>
              <w:rPr>
                <w:b/>
                <w:bCs/>
                <w:lang w:eastAsia="es-CR"/>
              </w:rPr>
            </w:pPr>
            <w:r w:rsidRPr="00795FB1">
              <w:rPr>
                <w:b/>
                <w:bCs/>
                <w:lang w:eastAsia="es-CR"/>
              </w:rPr>
              <w:t>2019</w:t>
            </w:r>
          </w:p>
        </w:tc>
        <w:tc>
          <w:tcPr>
            <w:tcW w:w="621" w:type="dxa"/>
            <w:tcBorders>
              <w:top w:val="nil"/>
              <w:left w:val="nil"/>
              <w:bottom w:val="single" w:sz="8" w:space="0" w:color="auto"/>
              <w:right w:val="single" w:sz="8" w:space="0" w:color="auto"/>
            </w:tcBorders>
            <w:shd w:val="clear" w:color="auto" w:fill="auto"/>
            <w:noWrap/>
            <w:vAlign w:val="center"/>
            <w:hideMark/>
          </w:tcPr>
          <w:p w14:paraId="49F660F7" w14:textId="77777777" w:rsidR="00795FB1" w:rsidRPr="00795FB1" w:rsidRDefault="00795FB1" w:rsidP="00795FB1">
            <w:pPr>
              <w:jc w:val="center"/>
              <w:rPr>
                <w:b/>
                <w:bCs/>
                <w:lang w:eastAsia="es-CR"/>
              </w:rPr>
            </w:pPr>
            <w:r w:rsidRPr="00795FB1">
              <w:rPr>
                <w:b/>
                <w:bCs/>
                <w:lang w:eastAsia="es-CR"/>
              </w:rPr>
              <w:t>2020</w:t>
            </w:r>
          </w:p>
        </w:tc>
        <w:tc>
          <w:tcPr>
            <w:tcW w:w="952" w:type="dxa"/>
            <w:vMerge/>
            <w:tcBorders>
              <w:top w:val="nil"/>
              <w:left w:val="nil"/>
              <w:bottom w:val="single" w:sz="8" w:space="0" w:color="000000"/>
              <w:right w:val="nil"/>
            </w:tcBorders>
            <w:vAlign w:val="center"/>
            <w:hideMark/>
          </w:tcPr>
          <w:p w14:paraId="0BF2BD0C" w14:textId="77777777" w:rsidR="00795FB1" w:rsidRPr="00795FB1" w:rsidRDefault="00795FB1" w:rsidP="00795FB1">
            <w:pPr>
              <w:rPr>
                <w:b/>
                <w:bCs/>
                <w:lang w:eastAsia="es-CR"/>
              </w:rPr>
            </w:pPr>
          </w:p>
        </w:tc>
      </w:tr>
      <w:tr w:rsidR="00795FB1" w:rsidRPr="00795FB1" w14:paraId="682DBCA8" w14:textId="77777777" w:rsidTr="00875977">
        <w:trPr>
          <w:trHeight w:val="285"/>
        </w:trPr>
        <w:tc>
          <w:tcPr>
            <w:tcW w:w="6111" w:type="dxa"/>
            <w:tcBorders>
              <w:top w:val="nil"/>
              <w:left w:val="nil"/>
              <w:bottom w:val="nil"/>
              <w:right w:val="nil"/>
            </w:tcBorders>
            <w:shd w:val="clear" w:color="auto" w:fill="auto"/>
            <w:noWrap/>
            <w:vAlign w:val="bottom"/>
            <w:hideMark/>
          </w:tcPr>
          <w:p w14:paraId="33614946" w14:textId="77777777" w:rsidR="00795FB1" w:rsidRPr="00795FB1" w:rsidRDefault="00795FB1" w:rsidP="00795FB1">
            <w:pPr>
              <w:jc w:val="center"/>
              <w:rPr>
                <w:b/>
                <w:bCs/>
                <w:lang w:eastAsia="es-CR"/>
              </w:rPr>
            </w:pPr>
          </w:p>
        </w:tc>
        <w:tc>
          <w:tcPr>
            <w:tcW w:w="621" w:type="dxa"/>
            <w:tcBorders>
              <w:top w:val="nil"/>
              <w:left w:val="single" w:sz="8" w:space="0" w:color="auto"/>
              <w:bottom w:val="nil"/>
              <w:right w:val="nil"/>
            </w:tcBorders>
            <w:shd w:val="clear" w:color="auto" w:fill="auto"/>
            <w:noWrap/>
            <w:vAlign w:val="center"/>
            <w:hideMark/>
          </w:tcPr>
          <w:p w14:paraId="3644CE2F" w14:textId="77777777" w:rsidR="00795FB1" w:rsidRPr="00795FB1" w:rsidRDefault="00795FB1" w:rsidP="00795FB1">
            <w:pPr>
              <w:rPr>
                <w:lang w:eastAsia="es-CR"/>
              </w:rPr>
            </w:pPr>
            <w:r w:rsidRPr="00795FB1">
              <w:rPr>
                <w:lang w:eastAsia="es-CR"/>
              </w:rPr>
              <w:t> </w:t>
            </w:r>
          </w:p>
        </w:tc>
        <w:tc>
          <w:tcPr>
            <w:tcW w:w="621" w:type="dxa"/>
            <w:tcBorders>
              <w:top w:val="nil"/>
              <w:left w:val="nil"/>
              <w:bottom w:val="nil"/>
              <w:right w:val="nil"/>
            </w:tcBorders>
            <w:shd w:val="clear" w:color="auto" w:fill="auto"/>
            <w:noWrap/>
            <w:vAlign w:val="center"/>
            <w:hideMark/>
          </w:tcPr>
          <w:p w14:paraId="08A6AD0E" w14:textId="77777777" w:rsidR="00795FB1" w:rsidRPr="00795FB1" w:rsidRDefault="00795FB1" w:rsidP="00795FB1">
            <w:pPr>
              <w:rPr>
                <w:lang w:eastAsia="es-CR"/>
              </w:rPr>
            </w:pPr>
          </w:p>
        </w:tc>
        <w:tc>
          <w:tcPr>
            <w:tcW w:w="621" w:type="dxa"/>
            <w:tcBorders>
              <w:top w:val="nil"/>
              <w:left w:val="nil"/>
              <w:bottom w:val="nil"/>
              <w:right w:val="single" w:sz="8" w:space="0" w:color="auto"/>
            </w:tcBorders>
            <w:shd w:val="clear" w:color="auto" w:fill="auto"/>
            <w:noWrap/>
            <w:vAlign w:val="center"/>
            <w:hideMark/>
          </w:tcPr>
          <w:p w14:paraId="7D49AC9A" w14:textId="77777777" w:rsidR="00795FB1" w:rsidRPr="00795FB1" w:rsidRDefault="00795FB1" w:rsidP="00795FB1">
            <w:pPr>
              <w:rPr>
                <w:lang w:eastAsia="es-CR"/>
              </w:rPr>
            </w:pPr>
            <w:r w:rsidRPr="00795FB1">
              <w:rPr>
                <w:lang w:eastAsia="es-CR"/>
              </w:rPr>
              <w:t> </w:t>
            </w:r>
          </w:p>
        </w:tc>
        <w:tc>
          <w:tcPr>
            <w:tcW w:w="952" w:type="dxa"/>
            <w:tcBorders>
              <w:top w:val="nil"/>
              <w:left w:val="nil"/>
              <w:bottom w:val="nil"/>
              <w:right w:val="nil"/>
            </w:tcBorders>
            <w:shd w:val="clear" w:color="auto" w:fill="auto"/>
            <w:noWrap/>
            <w:vAlign w:val="center"/>
            <w:hideMark/>
          </w:tcPr>
          <w:p w14:paraId="0E6F8AD5" w14:textId="77777777" w:rsidR="00795FB1" w:rsidRPr="00795FB1" w:rsidRDefault="00795FB1" w:rsidP="00795FB1">
            <w:pPr>
              <w:rPr>
                <w:lang w:eastAsia="es-CR"/>
              </w:rPr>
            </w:pPr>
          </w:p>
        </w:tc>
      </w:tr>
      <w:tr w:rsidR="00795FB1" w:rsidRPr="00795FB1" w14:paraId="4E39C4FB" w14:textId="77777777" w:rsidTr="00875977">
        <w:trPr>
          <w:trHeight w:val="285"/>
        </w:trPr>
        <w:tc>
          <w:tcPr>
            <w:tcW w:w="6111" w:type="dxa"/>
            <w:tcBorders>
              <w:top w:val="nil"/>
              <w:left w:val="nil"/>
              <w:bottom w:val="nil"/>
              <w:right w:val="nil"/>
            </w:tcBorders>
            <w:shd w:val="clear" w:color="auto" w:fill="auto"/>
            <w:noWrap/>
            <w:vAlign w:val="center"/>
            <w:hideMark/>
          </w:tcPr>
          <w:p w14:paraId="3DAB6A79" w14:textId="77777777" w:rsidR="00795FB1" w:rsidRPr="00795FB1" w:rsidRDefault="00795FB1" w:rsidP="00795FB1">
            <w:pPr>
              <w:jc w:val="center"/>
              <w:rPr>
                <w:b/>
                <w:bCs/>
                <w:lang w:eastAsia="es-CR"/>
              </w:rPr>
            </w:pPr>
            <w:r w:rsidRPr="00795FB1">
              <w:rPr>
                <w:b/>
                <w:bCs/>
                <w:lang w:eastAsia="es-CR"/>
              </w:rPr>
              <w:t xml:space="preserve">Total </w:t>
            </w:r>
          </w:p>
        </w:tc>
        <w:tc>
          <w:tcPr>
            <w:tcW w:w="621" w:type="dxa"/>
            <w:tcBorders>
              <w:top w:val="nil"/>
              <w:left w:val="single" w:sz="8" w:space="0" w:color="auto"/>
              <w:bottom w:val="nil"/>
              <w:right w:val="nil"/>
            </w:tcBorders>
            <w:shd w:val="clear" w:color="auto" w:fill="auto"/>
            <w:noWrap/>
            <w:vAlign w:val="center"/>
            <w:hideMark/>
          </w:tcPr>
          <w:p w14:paraId="74207DF1" w14:textId="77777777" w:rsidR="00795FB1" w:rsidRPr="00795FB1" w:rsidRDefault="00795FB1" w:rsidP="00795FB1">
            <w:pPr>
              <w:jc w:val="center"/>
              <w:rPr>
                <w:b/>
                <w:bCs/>
                <w:lang w:eastAsia="es-CR"/>
              </w:rPr>
            </w:pPr>
            <w:r w:rsidRPr="00795FB1">
              <w:rPr>
                <w:b/>
                <w:bCs/>
                <w:lang w:eastAsia="es-CR"/>
              </w:rPr>
              <w:t>8 621</w:t>
            </w:r>
          </w:p>
        </w:tc>
        <w:tc>
          <w:tcPr>
            <w:tcW w:w="621" w:type="dxa"/>
            <w:tcBorders>
              <w:top w:val="nil"/>
              <w:left w:val="nil"/>
              <w:bottom w:val="nil"/>
              <w:right w:val="nil"/>
            </w:tcBorders>
            <w:shd w:val="clear" w:color="auto" w:fill="auto"/>
            <w:noWrap/>
            <w:vAlign w:val="center"/>
            <w:hideMark/>
          </w:tcPr>
          <w:p w14:paraId="1D8C8C86" w14:textId="77777777" w:rsidR="00795FB1" w:rsidRPr="00795FB1" w:rsidRDefault="00795FB1" w:rsidP="00795FB1">
            <w:pPr>
              <w:jc w:val="center"/>
              <w:rPr>
                <w:b/>
                <w:bCs/>
                <w:lang w:eastAsia="es-CR"/>
              </w:rPr>
            </w:pPr>
            <w:r w:rsidRPr="00795FB1">
              <w:rPr>
                <w:b/>
                <w:bCs/>
                <w:lang w:eastAsia="es-CR"/>
              </w:rPr>
              <w:t>8 952</w:t>
            </w:r>
          </w:p>
        </w:tc>
        <w:tc>
          <w:tcPr>
            <w:tcW w:w="621" w:type="dxa"/>
            <w:tcBorders>
              <w:top w:val="nil"/>
              <w:left w:val="nil"/>
              <w:bottom w:val="nil"/>
              <w:right w:val="single" w:sz="8" w:space="0" w:color="auto"/>
            </w:tcBorders>
            <w:shd w:val="clear" w:color="auto" w:fill="auto"/>
            <w:noWrap/>
            <w:vAlign w:val="center"/>
            <w:hideMark/>
          </w:tcPr>
          <w:p w14:paraId="33F7C1D4" w14:textId="77777777" w:rsidR="00795FB1" w:rsidRPr="00795FB1" w:rsidRDefault="00795FB1" w:rsidP="00795FB1">
            <w:pPr>
              <w:jc w:val="center"/>
              <w:rPr>
                <w:b/>
                <w:bCs/>
                <w:lang w:eastAsia="es-CR"/>
              </w:rPr>
            </w:pPr>
            <w:r w:rsidRPr="00795FB1">
              <w:rPr>
                <w:b/>
                <w:bCs/>
                <w:lang w:eastAsia="es-CR"/>
              </w:rPr>
              <w:t>8 504</w:t>
            </w:r>
          </w:p>
        </w:tc>
        <w:tc>
          <w:tcPr>
            <w:tcW w:w="952" w:type="dxa"/>
            <w:tcBorders>
              <w:top w:val="nil"/>
              <w:left w:val="nil"/>
              <w:bottom w:val="nil"/>
              <w:right w:val="nil"/>
            </w:tcBorders>
            <w:shd w:val="clear" w:color="auto" w:fill="auto"/>
            <w:noWrap/>
            <w:vAlign w:val="center"/>
            <w:hideMark/>
          </w:tcPr>
          <w:p w14:paraId="42D3B0FD" w14:textId="77777777" w:rsidR="00795FB1" w:rsidRPr="00795FB1" w:rsidRDefault="00795FB1" w:rsidP="00795FB1">
            <w:pPr>
              <w:jc w:val="center"/>
              <w:rPr>
                <w:b/>
                <w:bCs/>
                <w:lang w:eastAsia="es-CR"/>
              </w:rPr>
            </w:pPr>
            <w:r w:rsidRPr="00795FB1">
              <w:rPr>
                <w:b/>
                <w:bCs/>
                <w:lang w:eastAsia="es-CR"/>
              </w:rPr>
              <w:t>-448</w:t>
            </w:r>
          </w:p>
        </w:tc>
      </w:tr>
      <w:tr w:rsidR="00795FB1" w:rsidRPr="00795FB1" w14:paraId="28E63986" w14:textId="77777777" w:rsidTr="00875977">
        <w:trPr>
          <w:trHeight w:val="285"/>
        </w:trPr>
        <w:tc>
          <w:tcPr>
            <w:tcW w:w="6111" w:type="dxa"/>
            <w:tcBorders>
              <w:top w:val="nil"/>
              <w:left w:val="nil"/>
              <w:bottom w:val="nil"/>
              <w:right w:val="single" w:sz="8" w:space="0" w:color="auto"/>
            </w:tcBorders>
            <w:shd w:val="clear" w:color="auto" w:fill="auto"/>
            <w:noWrap/>
            <w:vAlign w:val="center"/>
            <w:hideMark/>
          </w:tcPr>
          <w:p w14:paraId="1946C0AE" w14:textId="77777777" w:rsidR="00795FB1" w:rsidRPr="00795FB1" w:rsidRDefault="00795FB1" w:rsidP="00795FB1">
            <w:pPr>
              <w:rPr>
                <w:lang w:eastAsia="es-CR"/>
              </w:rPr>
            </w:pPr>
            <w:r w:rsidRPr="00795FB1">
              <w:rPr>
                <w:lang w:eastAsia="es-CR"/>
              </w:rPr>
              <w:t> </w:t>
            </w:r>
          </w:p>
        </w:tc>
        <w:tc>
          <w:tcPr>
            <w:tcW w:w="621" w:type="dxa"/>
            <w:tcBorders>
              <w:top w:val="nil"/>
              <w:left w:val="nil"/>
              <w:bottom w:val="nil"/>
              <w:right w:val="nil"/>
            </w:tcBorders>
            <w:shd w:val="clear" w:color="auto" w:fill="auto"/>
            <w:noWrap/>
            <w:vAlign w:val="center"/>
            <w:hideMark/>
          </w:tcPr>
          <w:p w14:paraId="4A5A917A" w14:textId="77777777" w:rsidR="00795FB1" w:rsidRPr="00795FB1" w:rsidRDefault="00795FB1" w:rsidP="00795FB1">
            <w:pPr>
              <w:rPr>
                <w:lang w:eastAsia="es-CR"/>
              </w:rPr>
            </w:pPr>
          </w:p>
        </w:tc>
        <w:tc>
          <w:tcPr>
            <w:tcW w:w="621" w:type="dxa"/>
            <w:tcBorders>
              <w:top w:val="nil"/>
              <w:left w:val="nil"/>
              <w:bottom w:val="nil"/>
              <w:right w:val="nil"/>
            </w:tcBorders>
            <w:shd w:val="clear" w:color="auto" w:fill="auto"/>
            <w:noWrap/>
            <w:vAlign w:val="center"/>
            <w:hideMark/>
          </w:tcPr>
          <w:p w14:paraId="0F8BCCFD" w14:textId="77777777" w:rsidR="00795FB1" w:rsidRPr="00795FB1" w:rsidRDefault="00795FB1" w:rsidP="00795FB1">
            <w:pPr>
              <w:jc w:val="center"/>
              <w:rPr>
                <w:lang w:eastAsia="es-CR"/>
              </w:rPr>
            </w:pPr>
          </w:p>
        </w:tc>
        <w:tc>
          <w:tcPr>
            <w:tcW w:w="621" w:type="dxa"/>
            <w:tcBorders>
              <w:top w:val="nil"/>
              <w:left w:val="nil"/>
              <w:bottom w:val="nil"/>
              <w:right w:val="single" w:sz="8" w:space="0" w:color="auto"/>
            </w:tcBorders>
            <w:shd w:val="clear" w:color="auto" w:fill="auto"/>
            <w:noWrap/>
            <w:vAlign w:val="center"/>
            <w:hideMark/>
          </w:tcPr>
          <w:p w14:paraId="0143CD52" w14:textId="77777777" w:rsidR="00795FB1" w:rsidRPr="00795FB1" w:rsidRDefault="00795FB1" w:rsidP="00795FB1">
            <w:pPr>
              <w:jc w:val="center"/>
              <w:rPr>
                <w:lang w:eastAsia="es-CR"/>
              </w:rPr>
            </w:pPr>
            <w:r w:rsidRPr="00795FB1">
              <w:rPr>
                <w:lang w:eastAsia="es-CR"/>
              </w:rPr>
              <w:t> </w:t>
            </w:r>
          </w:p>
        </w:tc>
        <w:tc>
          <w:tcPr>
            <w:tcW w:w="952" w:type="dxa"/>
            <w:tcBorders>
              <w:top w:val="nil"/>
              <w:left w:val="nil"/>
              <w:bottom w:val="nil"/>
              <w:right w:val="nil"/>
            </w:tcBorders>
            <w:shd w:val="clear" w:color="auto" w:fill="auto"/>
            <w:noWrap/>
            <w:vAlign w:val="center"/>
            <w:hideMark/>
          </w:tcPr>
          <w:p w14:paraId="21287A3D" w14:textId="77777777" w:rsidR="00795FB1" w:rsidRPr="00795FB1" w:rsidRDefault="00795FB1" w:rsidP="00795FB1">
            <w:pPr>
              <w:jc w:val="center"/>
              <w:rPr>
                <w:lang w:eastAsia="es-CR"/>
              </w:rPr>
            </w:pPr>
          </w:p>
        </w:tc>
      </w:tr>
      <w:tr w:rsidR="00795FB1" w:rsidRPr="00795FB1" w14:paraId="3F73FCFE" w14:textId="77777777" w:rsidTr="00875977">
        <w:trPr>
          <w:trHeight w:val="285"/>
        </w:trPr>
        <w:tc>
          <w:tcPr>
            <w:tcW w:w="6111" w:type="dxa"/>
            <w:tcBorders>
              <w:top w:val="nil"/>
              <w:left w:val="nil"/>
              <w:bottom w:val="nil"/>
              <w:right w:val="single" w:sz="8" w:space="0" w:color="auto"/>
            </w:tcBorders>
            <w:shd w:val="clear" w:color="auto" w:fill="auto"/>
            <w:noWrap/>
            <w:vAlign w:val="center"/>
            <w:hideMark/>
          </w:tcPr>
          <w:p w14:paraId="233993F9" w14:textId="77777777" w:rsidR="00795FB1" w:rsidRPr="00795FB1" w:rsidRDefault="00795FB1" w:rsidP="00795FB1">
            <w:pPr>
              <w:rPr>
                <w:lang w:eastAsia="es-CR"/>
              </w:rPr>
            </w:pPr>
            <w:r w:rsidRPr="00795FB1">
              <w:rPr>
                <w:lang w:eastAsia="es-CR"/>
              </w:rPr>
              <w:t>Tribunal Penal del I Circ. Jud. San José, Sección de Flagrancia</w:t>
            </w:r>
          </w:p>
        </w:tc>
        <w:tc>
          <w:tcPr>
            <w:tcW w:w="621" w:type="dxa"/>
            <w:tcBorders>
              <w:top w:val="nil"/>
              <w:left w:val="nil"/>
              <w:bottom w:val="nil"/>
              <w:right w:val="nil"/>
            </w:tcBorders>
            <w:shd w:val="clear" w:color="auto" w:fill="auto"/>
            <w:noWrap/>
            <w:vAlign w:val="center"/>
            <w:hideMark/>
          </w:tcPr>
          <w:p w14:paraId="72EE81D2" w14:textId="77777777" w:rsidR="00795FB1" w:rsidRPr="00795FB1" w:rsidRDefault="00795FB1" w:rsidP="00795FB1">
            <w:pPr>
              <w:jc w:val="right"/>
              <w:rPr>
                <w:lang w:eastAsia="es-CR"/>
              </w:rPr>
            </w:pPr>
            <w:r w:rsidRPr="00795FB1">
              <w:rPr>
                <w:lang w:eastAsia="es-CR"/>
              </w:rPr>
              <w:t>1519</w:t>
            </w:r>
          </w:p>
        </w:tc>
        <w:tc>
          <w:tcPr>
            <w:tcW w:w="621" w:type="dxa"/>
            <w:tcBorders>
              <w:top w:val="nil"/>
              <w:left w:val="nil"/>
              <w:bottom w:val="nil"/>
              <w:right w:val="nil"/>
            </w:tcBorders>
            <w:shd w:val="clear" w:color="auto" w:fill="auto"/>
            <w:noWrap/>
            <w:vAlign w:val="center"/>
            <w:hideMark/>
          </w:tcPr>
          <w:p w14:paraId="42F74CFD" w14:textId="77777777" w:rsidR="00795FB1" w:rsidRPr="00795FB1" w:rsidRDefault="00795FB1" w:rsidP="00795FB1">
            <w:pPr>
              <w:jc w:val="right"/>
              <w:rPr>
                <w:lang w:eastAsia="es-CR"/>
              </w:rPr>
            </w:pPr>
            <w:r w:rsidRPr="00795FB1">
              <w:rPr>
                <w:lang w:eastAsia="es-CR"/>
              </w:rPr>
              <w:t>1 405</w:t>
            </w:r>
          </w:p>
        </w:tc>
        <w:tc>
          <w:tcPr>
            <w:tcW w:w="621" w:type="dxa"/>
            <w:tcBorders>
              <w:top w:val="nil"/>
              <w:left w:val="nil"/>
              <w:bottom w:val="nil"/>
              <w:right w:val="single" w:sz="8" w:space="0" w:color="auto"/>
            </w:tcBorders>
            <w:shd w:val="clear" w:color="auto" w:fill="auto"/>
            <w:noWrap/>
            <w:vAlign w:val="bottom"/>
            <w:hideMark/>
          </w:tcPr>
          <w:p w14:paraId="2451532A" w14:textId="77777777" w:rsidR="00795FB1" w:rsidRPr="00795FB1" w:rsidRDefault="00795FB1" w:rsidP="00795FB1">
            <w:pPr>
              <w:jc w:val="right"/>
              <w:rPr>
                <w:lang w:eastAsia="es-CR"/>
              </w:rPr>
            </w:pPr>
            <w:r w:rsidRPr="00795FB1">
              <w:rPr>
                <w:lang w:eastAsia="es-CR"/>
              </w:rPr>
              <w:t>1272</w:t>
            </w:r>
          </w:p>
        </w:tc>
        <w:tc>
          <w:tcPr>
            <w:tcW w:w="952" w:type="dxa"/>
            <w:tcBorders>
              <w:top w:val="nil"/>
              <w:left w:val="nil"/>
              <w:bottom w:val="nil"/>
              <w:right w:val="nil"/>
            </w:tcBorders>
            <w:shd w:val="clear" w:color="auto" w:fill="auto"/>
            <w:noWrap/>
            <w:vAlign w:val="center"/>
            <w:hideMark/>
          </w:tcPr>
          <w:p w14:paraId="5EF03026" w14:textId="77777777" w:rsidR="00795FB1" w:rsidRPr="00795FB1" w:rsidRDefault="00795FB1" w:rsidP="00795FB1">
            <w:pPr>
              <w:jc w:val="right"/>
              <w:rPr>
                <w:lang w:eastAsia="es-CR"/>
              </w:rPr>
            </w:pPr>
            <w:r w:rsidRPr="00795FB1">
              <w:rPr>
                <w:lang w:eastAsia="es-CR"/>
              </w:rPr>
              <w:t>-133</w:t>
            </w:r>
          </w:p>
        </w:tc>
      </w:tr>
      <w:tr w:rsidR="00795FB1" w:rsidRPr="00795FB1" w14:paraId="7E3DA66F" w14:textId="77777777" w:rsidTr="00875977">
        <w:trPr>
          <w:trHeight w:val="285"/>
        </w:trPr>
        <w:tc>
          <w:tcPr>
            <w:tcW w:w="6111" w:type="dxa"/>
            <w:tcBorders>
              <w:top w:val="nil"/>
              <w:left w:val="nil"/>
              <w:bottom w:val="nil"/>
              <w:right w:val="single" w:sz="8" w:space="0" w:color="auto"/>
            </w:tcBorders>
            <w:shd w:val="clear" w:color="auto" w:fill="auto"/>
            <w:noWrap/>
            <w:vAlign w:val="center"/>
            <w:hideMark/>
          </w:tcPr>
          <w:p w14:paraId="5FBD7849" w14:textId="77777777" w:rsidR="00795FB1" w:rsidRPr="00795FB1" w:rsidRDefault="00795FB1" w:rsidP="00795FB1">
            <w:pPr>
              <w:rPr>
                <w:lang w:eastAsia="es-CR"/>
              </w:rPr>
            </w:pPr>
            <w:r w:rsidRPr="00795FB1">
              <w:rPr>
                <w:lang w:eastAsia="es-CR"/>
              </w:rPr>
              <w:t>Tribunal de Flagrancia del II Circ. Jud. San José</w:t>
            </w:r>
          </w:p>
        </w:tc>
        <w:tc>
          <w:tcPr>
            <w:tcW w:w="621" w:type="dxa"/>
            <w:tcBorders>
              <w:top w:val="nil"/>
              <w:left w:val="nil"/>
              <w:bottom w:val="nil"/>
              <w:right w:val="nil"/>
            </w:tcBorders>
            <w:shd w:val="clear" w:color="auto" w:fill="auto"/>
            <w:noWrap/>
            <w:vAlign w:val="center"/>
            <w:hideMark/>
          </w:tcPr>
          <w:p w14:paraId="02BC6476" w14:textId="77777777" w:rsidR="00795FB1" w:rsidRPr="00795FB1" w:rsidRDefault="00795FB1" w:rsidP="00795FB1">
            <w:pPr>
              <w:jc w:val="right"/>
              <w:rPr>
                <w:lang w:eastAsia="es-CR"/>
              </w:rPr>
            </w:pPr>
            <w:r w:rsidRPr="00795FB1">
              <w:rPr>
                <w:lang w:eastAsia="es-CR"/>
              </w:rPr>
              <w:t>927</w:t>
            </w:r>
          </w:p>
        </w:tc>
        <w:tc>
          <w:tcPr>
            <w:tcW w:w="621" w:type="dxa"/>
            <w:tcBorders>
              <w:top w:val="nil"/>
              <w:left w:val="nil"/>
              <w:bottom w:val="nil"/>
              <w:right w:val="nil"/>
            </w:tcBorders>
            <w:shd w:val="clear" w:color="auto" w:fill="auto"/>
            <w:noWrap/>
            <w:vAlign w:val="center"/>
            <w:hideMark/>
          </w:tcPr>
          <w:p w14:paraId="1066B17A" w14:textId="77777777" w:rsidR="00795FB1" w:rsidRPr="00795FB1" w:rsidRDefault="00795FB1" w:rsidP="00795FB1">
            <w:pPr>
              <w:jc w:val="right"/>
              <w:rPr>
                <w:lang w:eastAsia="es-CR"/>
              </w:rPr>
            </w:pPr>
            <w:r w:rsidRPr="00795FB1">
              <w:rPr>
                <w:lang w:eastAsia="es-CR"/>
              </w:rPr>
              <w:t>1 073</w:t>
            </w:r>
          </w:p>
        </w:tc>
        <w:tc>
          <w:tcPr>
            <w:tcW w:w="621" w:type="dxa"/>
            <w:tcBorders>
              <w:top w:val="nil"/>
              <w:left w:val="nil"/>
              <w:bottom w:val="nil"/>
              <w:right w:val="single" w:sz="8" w:space="0" w:color="auto"/>
            </w:tcBorders>
            <w:shd w:val="clear" w:color="auto" w:fill="auto"/>
            <w:noWrap/>
            <w:vAlign w:val="bottom"/>
            <w:hideMark/>
          </w:tcPr>
          <w:p w14:paraId="4EB3480C" w14:textId="77777777" w:rsidR="00795FB1" w:rsidRPr="00795FB1" w:rsidRDefault="00795FB1" w:rsidP="00795FB1">
            <w:pPr>
              <w:jc w:val="right"/>
              <w:rPr>
                <w:lang w:eastAsia="es-CR"/>
              </w:rPr>
            </w:pPr>
            <w:r w:rsidRPr="00795FB1">
              <w:rPr>
                <w:lang w:eastAsia="es-CR"/>
              </w:rPr>
              <w:t>1017</w:t>
            </w:r>
          </w:p>
        </w:tc>
        <w:tc>
          <w:tcPr>
            <w:tcW w:w="952" w:type="dxa"/>
            <w:tcBorders>
              <w:top w:val="nil"/>
              <w:left w:val="nil"/>
              <w:bottom w:val="nil"/>
              <w:right w:val="nil"/>
            </w:tcBorders>
            <w:shd w:val="clear" w:color="auto" w:fill="auto"/>
            <w:noWrap/>
            <w:vAlign w:val="center"/>
            <w:hideMark/>
          </w:tcPr>
          <w:p w14:paraId="4EDFE414" w14:textId="77777777" w:rsidR="00795FB1" w:rsidRPr="00795FB1" w:rsidRDefault="00795FB1" w:rsidP="00795FB1">
            <w:pPr>
              <w:jc w:val="right"/>
              <w:rPr>
                <w:lang w:eastAsia="es-CR"/>
              </w:rPr>
            </w:pPr>
            <w:r w:rsidRPr="00795FB1">
              <w:rPr>
                <w:lang w:eastAsia="es-CR"/>
              </w:rPr>
              <w:t>-56</w:t>
            </w:r>
          </w:p>
        </w:tc>
      </w:tr>
      <w:tr w:rsidR="00795FB1" w:rsidRPr="00795FB1" w14:paraId="4BEFE981" w14:textId="77777777" w:rsidTr="00875977">
        <w:trPr>
          <w:trHeight w:val="285"/>
        </w:trPr>
        <w:tc>
          <w:tcPr>
            <w:tcW w:w="6111" w:type="dxa"/>
            <w:tcBorders>
              <w:top w:val="nil"/>
              <w:left w:val="nil"/>
              <w:bottom w:val="nil"/>
              <w:right w:val="single" w:sz="8" w:space="0" w:color="auto"/>
            </w:tcBorders>
            <w:shd w:val="clear" w:color="auto" w:fill="auto"/>
            <w:noWrap/>
            <w:vAlign w:val="center"/>
            <w:hideMark/>
          </w:tcPr>
          <w:p w14:paraId="1E26E1FE" w14:textId="77777777" w:rsidR="00795FB1" w:rsidRPr="00795FB1" w:rsidRDefault="00795FB1" w:rsidP="00795FB1">
            <w:pPr>
              <w:rPr>
                <w:lang w:eastAsia="es-CR"/>
              </w:rPr>
            </w:pPr>
            <w:r w:rsidRPr="00795FB1">
              <w:rPr>
                <w:lang w:eastAsia="es-CR"/>
              </w:rPr>
              <w:t>Tribunal I Circ. Jud de Alajuela, Sección de Flagrancia</w:t>
            </w:r>
          </w:p>
        </w:tc>
        <w:tc>
          <w:tcPr>
            <w:tcW w:w="621" w:type="dxa"/>
            <w:tcBorders>
              <w:top w:val="nil"/>
              <w:left w:val="nil"/>
              <w:bottom w:val="nil"/>
              <w:right w:val="nil"/>
            </w:tcBorders>
            <w:shd w:val="clear" w:color="auto" w:fill="auto"/>
            <w:noWrap/>
            <w:vAlign w:val="center"/>
            <w:hideMark/>
          </w:tcPr>
          <w:p w14:paraId="54B895E1" w14:textId="77777777" w:rsidR="00795FB1" w:rsidRPr="00795FB1" w:rsidRDefault="00795FB1" w:rsidP="00795FB1">
            <w:pPr>
              <w:jc w:val="right"/>
              <w:rPr>
                <w:lang w:eastAsia="es-CR"/>
              </w:rPr>
            </w:pPr>
            <w:r w:rsidRPr="00795FB1">
              <w:rPr>
                <w:lang w:eastAsia="es-CR"/>
              </w:rPr>
              <w:t>303</w:t>
            </w:r>
          </w:p>
        </w:tc>
        <w:tc>
          <w:tcPr>
            <w:tcW w:w="621" w:type="dxa"/>
            <w:tcBorders>
              <w:top w:val="nil"/>
              <w:left w:val="nil"/>
              <w:bottom w:val="nil"/>
              <w:right w:val="nil"/>
            </w:tcBorders>
            <w:shd w:val="clear" w:color="auto" w:fill="auto"/>
            <w:noWrap/>
            <w:vAlign w:val="center"/>
            <w:hideMark/>
          </w:tcPr>
          <w:p w14:paraId="485AB2F4" w14:textId="77777777" w:rsidR="00795FB1" w:rsidRPr="00795FB1" w:rsidRDefault="00795FB1" w:rsidP="00795FB1">
            <w:pPr>
              <w:jc w:val="right"/>
              <w:rPr>
                <w:lang w:eastAsia="es-CR"/>
              </w:rPr>
            </w:pPr>
            <w:r w:rsidRPr="00795FB1">
              <w:rPr>
                <w:lang w:eastAsia="es-CR"/>
              </w:rPr>
              <w:t>266</w:t>
            </w:r>
          </w:p>
        </w:tc>
        <w:tc>
          <w:tcPr>
            <w:tcW w:w="621" w:type="dxa"/>
            <w:tcBorders>
              <w:top w:val="nil"/>
              <w:left w:val="nil"/>
              <w:bottom w:val="nil"/>
              <w:right w:val="single" w:sz="8" w:space="0" w:color="auto"/>
            </w:tcBorders>
            <w:shd w:val="clear" w:color="auto" w:fill="auto"/>
            <w:noWrap/>
            <w:vAlign w:val="bottom"/>
            <w:hideMark/>
          </w:tcPr>
          <w:p w14:paraId="5A9008CA" w14:textId="77777777" w:rsidR="00795FB1" w:rsidRPr="00795FB1" w:rsidRDefault="00795FB1" w:rsidP="00795FB1">
            <w:pPr>
              <w:jc w:val="right"/>
              <w:rPr>
                <w:lang w:eastAsia="es-CR"/>
              </w:rPr>
            </w:pPr>
            <w:r w:rsidRPr="00795FB1">
              <w:rPr>
                <w:lang w:eastAsia="es-CR"/>
              </w:rPr>
              <w:t>253</w:t>
            </w:r>
          </w:p>
        </w:tc>
        <w:tc>
          <w:tcPr>
            <w:tcW w:w="952" w:type="dxa"/>
            <w:tcBorders>
              <w:top w:val="nil"/>
              <w:left w:val="nil"/>
              <w:bottom w:val="nil"/>
              <w:right w:val="nil"/>
            </w:tcBorders>
            <w:shd w:val="clear" w:color="auto" w:fill="auto"/>
            <w:noWrap/>
            <w:vAlign w:val="center"/>
            <w:hideMark/>
          </w:tcPr>
          <w:p w14:paraId="62AE1887" w14:textId="77777777" w:rsidR="00795FB1" w:rsidRPr="00795FB1" w:rsidRDefault="00795FB1" w:rsidP="00795FB1">
            <w:pPr>
              <w:jc w:val="right"/>
              <w:rPr>
                <w:lang w:eastAsia="es-CR"/>
              </w:rPr>
            </w:pPr>
            <w:r w:rsidRPr="00795FB1">
              <w:rPr>
                <w:lang w:eastAsia="es-CR"/>
              </w:rPr>
              <w:t>-13</w:t>
            </w:r>
          </w:p>
        </w:tc>
      </w:tr>
      <w:tr w:rsidR="00795FB1" w:rsidRPr="00795FB1" w14:paraId="1F166552" w14:textId="77777777" w:rsidTr="00875977">
        <w:trPr>
          <w:trHeight w:val="285"/>
        </w:trPr>
        <w:tc>
          <w:tcPr>
            <w:tcW w:w="6111" w:type="dxa"/>
            <w:tcBorders>
              <w:top w:val="nil"/>
              <w:left w:val="nil"/>
              <w:bottom w:val="nil"/>
              <w:right w:val="single" w:sz="8" w:space="0" w:color="auto"/>
            </w:tcBorders>
            <w:shd w:val="clear" w:color="auto" w:fill="auto"/>
            <w:noWrap/>
            <w:vAlign w:val="center"/>
            <w:hideMark/>
          </w:tcPr>
          <w:p w14:paraId="4DDDDA5F" w14:textId="77777777" w:rsidR="00795FB1" w:rsidRPr="00795FB1" w:rsidRDefault="00795FB1" w:rsidP="00795FB1">
            <w:pPr>
              <w:rPr>
                <w:lang w:eastAsia="es-CR"/>
              </w:rPr>
            </w:pPr>
            <w:r w:rsidRPr="00795FB1">
              <w:rPr>
                <w:lang w:eastAsia="es-CR"/>
              </w:rPr>
              <w:t>Tribunal II Circ. Jud de Alajuela, Sección de Flagrancia</w:t>
            </w:r>
          </w:p>
        </w:tc>
        <w:tc>
          <w:tcPr>
            <w:tcW w:w="621" w:type="dxa"/>
            <w:tcBorders>
              <w:top w:val="nil"/>
              <w:left w:val="nil"/>
              <w:bottom w:val="nil"/>
              <w:right w:val="nil"/>
            </w:tcBorders>
            <w:shd w:val="clear" w:color="auto" w:fill="auto"/>
            <w:noWrap/>
            <w:vAlign w:val="center"/>
            <w:hideMark/>
          </w:tcPr>
          <w:p w14:paraId="530F468D" w14:textId="77777777" w:rsidR="00795FB1" w:rsidRPr="00795FB1" w:rsidRDefault="00795FB1" w:rsidP="00795FB1">
            <w:pPr>
              <w:jc w:val="right"/>
              <w:rPr>
                <w:lang w:eastAsia="es-CR"/>
              </w:rPr>
            </w:pPr>
            <w:r w:rsidRPr="00795FB1">
              <w:rPr>
                <w:lang w:eastAsia="es-CR"/>
              </w:rPr>
              <w:t>639</w:t>
            </w:r>
          </w:p>
        </w:tc>
        <w:tc>
          <w:tcPr>
            <w:tcW w:w="621" w:type="dxa"/>
            <w:tcBorders>
              <w:top w:val="nil"/>
              <w:left w:val="nil"/>
              <w:bottom w:val="nil"/>
              <w:right w:val="nil"/>
            </w:tcBorders>
            <w:shd w:val="clear" w:color="auto" w:fill="auto"/>
            <w:noWrap/>
            <w:vAlign w:val="center"/>
            <w:hideMark/>
          </w:tcPr>
          <w:p w14:paraId="0C127979" w14:textId="77777777" w:rsidR="00795FB1" w:rsidRPr="00795FB1" w:rsidRDefault="00795FB1" w:rsidP="00795FB1">
            <w:pPr>
              <w:jc w:val="right"/>
              <w:rPr>
                <w:lang w:eastAsia="es-CR"/>
              </w:rPr>
            </w:pPr>
            <w:r w:rsidRPr="00795FB1">
              <w:rPr>
                <w:lang w:eastAsia="es-CR"/>
              </w:rPr>
              <w:t>620</w:t>
            </w:r>
          </w:p>
        </w:tc>
        <w:tc>
          <w:tcPr>
            <w:tcW w:w="621" w:type="dxa"/>
            <w:tcBorders>
              <w:top w:val="nil"/>
              <w:left w:val="nil"/>
              <w:bottom w:val="nil"/>
              <w:right w:val="single" w:sz="8" w:space="0" w:color="auto"/>
            </w:tcBorders>
            <w:shd w:val="clear" w:color="auto" w:fill="auto"/>
            <w:noWrap/>
            <w:vAlign w:val="bottom"/>
            <w:hideMark/>
          </w:tcPr>
          <w:p w14:paraId="3BCAE02A" w14:textId="77777777" w:rsidR="00795FB1" w:rsidRPr="00795FB1" w:rsidRDefault="00795FB1" w:rsidP="00795FB1">
            <w:pPr>
              <w:jc w:val="right"/>
              <w:rPr>
                <w:lang w:eastAsia="es-CR"/>
              </w:rPr>
            </w:pPr>
            <w:r w:rsidRPr="00795FB1">
              <w:rPr>
                <w:lang w:eastAsia="es-CR"/>
              </w:rPr>
              <w:t>522</w:t>
            </w:r>
          </w:p>
        </w:tc>
        <w:tc>
          <w:tcPr>
            <w:tcW w:w="952" w:type="dxa"/>
            <w:tcBorders>
              <w:top w:val="nil"/>
              <w:left w:val="nil"/>
              <w:bottom w:val="nil"/>
              <w:right w:val="nil"/>
            </w:tcBorders>
            <w:shd w:val="clear" w:color="auto" w:fill="auto"/>
            <w:noWrap/>
            <w:vAlign w:val="center"/>
            <w:hideMark/>
          </w:tcPr>
          <w:p w14:paraId="7106707D" w14:textId="77777777" w:rsidR="00795FB1" w:rsidRPr="00795FB1" w:rsidRDefault="00795FB1" w:rsidP="00795FB1">
            <w:pPr>
              <w:jc w:val="right"/>
              <w:rPr>
                <w:lang w:eastAsia="es-CR"/>
              </w:rPr>
            </w:pPr>
            <w:r w:rsidRPr="00795FB1">
              <w:rPr>
                <w:lang w:eastAsia="es-CR"/>
              </w:rPr>
              <w:t>-98</w:t>
            </w:r>
          </w:p>
        </w:tc>
      </w:tr>
      <w:tr w:rsidR="00795FB1" w:rsidRPr="00795FB1" w14:paraId="44E1BA66" w14:textId="77777777" w:rsidTr="00875977">
        <w:trPr>
          <w:trHeight w:val="285"/>
        </w:trPr>
        <w:tc>
          <w:tcPr>
            <w:tcW w:w="6111" w:type="dxa"/>
            <w:tcBorders>
              <w:top w:val="nil"/>
              <w:left w:val="nil"/>
              <w:bottom w:val="nil"/>
              <w:right w:val="single" w:sz="8" w:space="0" w:color="auto"/>
            </w:tcBorders>
            <w:shd w:val="clear" w:color="auto" w:fill="auto"/>
            <w:noWrap/>
            <w:vAlign w:val="center"/>
            <w:hideMark/>
          </w:tcPr>
          <w:p w14:paraId="3939C2A5" w14:textId="77777777" w:rsidR="00795FB1" w:rsidRPr="00795FB1" w:rsidRDefault="00795FB1" w:rsidP="00795FB1">
            <w:pPr>
              <w:rPr>
                <w:lang w:eastAsia="es-CR"/>
              </w:rPr>
            </w:pPr>
            <w:r w:rsidRPr="00795FB1">
              <w:rPr>
                <w:lang w:eastAsia="es-CR"/>
              </w:rPr>
              <w:lastRenderedPageBreak/>
              <w:t>Tribunal III Circ. Jud de Alajuela, Sección de Flagrancia (San Ramón)</w:t>
            </w:r>
          </w:p>
        </w:tc>
        <w:tc>
          <w:tcPr>
            <w:tcW w:w="621" w:type="dxa"/>
            <w:tcBorders>
              <w:top w:val="nil"/>
              <w:left w:val="nil"/>
              <w:bottom w:val="nil"/>
              <w:right w:val="nil"/>
            </w:tcBorders>
            <w:shd w:val="clear" w:color="auto" w:fill="auto"/>
            <w:noWrap/>
            <w:vAlign w:val="center"/>
            <w:hideMark/>
          </w:tcPr>
          <w:p w14:paraId="77ED1532" w14:textId="77777777" w:rsidR="00795FB1" w:rsidRPr="00795FB1" w:rsidRDefault="00795FB1" w:rsidP="00795FB1">
            <w:pPr>
              <w:jc w:val="right"/>
              <w:rPr>
                <w:lang w:eastAsia="es-CR"/>
              </w:rPr>
            </w:pPr>
            <w:r w:rsidRPr="00795FB1">
              <w:rPr>
                <w:lang w:eastAsia="es-CR"/>
              </w:rPr>
              <w:t>367</w:t>
            </w:r>
          </w:p>
        </w:tc>
        <w:tc>
          <w:tcPr>
            <w:tcW w:w="621" w:type="dxa"/>
            <w:tcBorders>
              <w:top w:val="nil"/>
              <w:left w:val="nil"/>
              <w:bottom w:val="nil"/>
              <w:right w:val="nil"/>
            </w:tcBorders>
            <w:shd w:val="clear" w:color="auto" w:fill="auto"/>
            <w:noWrap/>
            <w:vAlign w:val="center"/>
            <w:hideMark/>
          </w:tcPr>
          <w:p w14:paraId="5D531686" w14:textId="77777777" w:rsidR="00795FB1" w:rsidRPr="00795FB1" w:rsidRDefault="00795FB1" w:rsidP="00795FB1">
            <w:pPr>
              <w:jc w:val="right"/>
              <w:rPr>
                <w:lang w:eastAsia="es-CR"/>
              </w:rPr>
            </w:pPr>
            <w:r w:rsidRPr="00795FB1">
              <w:rPr>
                <w:lang w:eastAsia="es-CR"/>
              </w:rPr>
              <w:t>432</w:t>
            </w:r>
          </w:p>
        </w:tc>
        <w:tc>
          <w:tcPr>
            <w:tcW w:w="621" w:type="dxa"/>
            <w:tcBorders>
              <w:top w:val="nil"/>
              <w:left w:val="nil"/>
              <w:bottom w:val="nil"/>
              <w:right w:val="single" w:sz="8" w:space="0" w:color="auto"/>
            </w:tcBorders>
            <w:shd w:val="clear" w:color="auto" w:fill="auto"/>
            <w:noWrap/>
            <w:vAlign w:val="bottom"/>
            <w:hideMark/>
          </w:tcPr>
          <w:p w14:paraId="5793FA28" w14:textId="77777777" w:rsidR="00795FB1" w:rsidRPr="00795FB1" w:rsidRDefault="00795FB1" w:rsidP="00795FB1">
            <w:pPr>
              <w:jc w:val="right"/>
              <w:rPr>
                <w:lang w:eastAsia="es-CR"/>
              </w:rPr>
            </w:pPr>
            <w:r w:rsidRPr="00795FB1">
              <w:rPr>
                <w:lang w:eastAsia="es-CR"/>
              </w:rPr>
              <w:t>513</w:t>
            </w:r>
          </w:p>
        </w:tc>
        <w:tc>
          <w:tcPr>
            <w:tcW w:w="952" w:type="dxa"/>
            <w:tcBorders>
              <w:top w:val="nil"/>
              <w:left w:val="nil"/>
              <w:bottom w:val="nil"/>
              <w:right w:val="nil"/>
            </w:tcBorders>
            <w:shd w:val="clear" w:color="auto" w:fill="auto"/>
            <w:noWrap/>
            <w:vAlign w:val="center"/>
            <w:hideMark/>
          </w:tcPr>
          <w:p w14:paraId="62F0A473" w14:textId="77777777" w:rsidR="00795FB1" w:rsidRPr="00795FB1" w:rsidRDefault="00795FB1" w:rsidP="00795FB1">
            <w:pPr>
              <w:jc w:val="right"/>
              <w:rPr>
                <w:lang w:eastAsia="es-CR"/>
              </w:rPr>
            </w:pPr>
            <w:r w:rsidRPr="00795FB1">
              <w:rPr>
                <w:lang w:eastAsia="es-CR"/>
              </w:rPr>
              <w:t>81</w:t>
            </w:r>
          </w:p>
        </w:tc>
      </w:tr>
      <w:tr w:rsidR="00795FB1" w:rsidRPr="00795FB1" w14:paraId="78EB1B45" w14:textId="77777777" w:rsidTr="00875977">
        <w:trPr>
          <w:trHeight w:val="285"/>
        </w:trPr>
        <w:tc>
          <w:tcPr>
            <w:tcW w:w="6111" w:type="dxa"/>
            <w:tcBorders>
              <w:top w:val="nil"/>
              <w:left w:val="nil"/>
              <w:bottom w:val="nil"/>
              <w:right w:val="single" w:sz="8" w:space="0" w:color="auto"/>
            </w:tcBorders>
            <w:shd w:val="clear" w:color="auto" w:fill="auto"/>
            <w:noWrap/>
            <w:vAlign w:val="center"/>
            <w:hideMark/>
          </w:tcPr>
          <w:p w14:paraId="22B8C71A" w14:textId="77777777" w:rsidR="00795FB1" w:rsidRPr="00795FB1" w:rsidRDefault="00795FB1" w:rsidP="00795FB1">
            <w:pPr>
              <w:rPr>
                <w:lang w:eastAsia="es-CR"/>
              </w:rPr>
            </w:pPr>
            <w:r w:rsidRPr="00795FB1">
              <w:rPr>
                <w:lang w:eastAsia="es-CR"/>
              </w:rPr>
              <w:t>Tribunal de Cartago, Sección de Flagrancia</w:t>
            </w:r>
          </w:p>
        </w:tc>
        <w:tc>
          <w:tcPr>
            <w:tcW w:w="621" w:type="dxa"/>
            <w:tcBorders>
              <w:top w:val="nil"/>
              <w:left w:val="nil"/>
              <w:bottom w:val="nil"/>
              <w:right w:val="nil"/>
            </w:tcBorders>
            <w:shd w:val="clear" w:color="auto" w:fill="auto"/>
            <w:noWrap/>
            <w:vAlign w:val="center"/>
            <w:hideMark/>
          </w:tcPr>
          <w:p w14:paraId="25BB0770" w14:textId="77777777" w:rsidR="00795FB1" w:rsidRPr="00795FB1" w:rsidRDefault="00795FB1" w:rsidP="00795FB1">
            <w:pPr>
              <w:jc w:val="right"/>
              <w:rPr>
                <w:lang w:eastAsia="es-CR"/>
              </w:rPr>
            </w:pPr>
            <w:r w:rsidRPr="00795FB1">
              <w:rPr>
                <w:lang w:eastAsia="es-CR"/>
              </w:rPr>
              <w:t>302</w:t>
            </w:r>
          </w:p>
        </w:tc>
        <w:tc>
          <w:tcPr>
            <w:tcW w:w="621" w:type="dxa"/>
            <w:tcBorders>
              <w:top w:val="nil"/>
              <w:left w:val="nil"/>
              <w:bottom w:val="nil"/>
              <w:right w:val="nil"/>
            </w:tcBorders>
            <w:shd w:val="clear" w:color="auto" w:fill="auto"/>
            <w:noWrap/>
            <w:vAlign w:val="center"/>
            <w:hideMark/>
          </w:tcPr>
          <w:p w14:paraId="1319291C" w14:textId="77777777" w:rsidR="00795FB1" w:rsidRPr="00795FB1" w:rsidRDefault="00795FB1" w:rsidP="00795FB1">
            <w:pPr>
              <w:jc w:val="right"/>
              <w:rPr>
                <w:lang w:eastAsia="es-CR"/>
              </w:rPr>
            </w:pPr>
            <w:r w:rsidRPr="00795FB1">
              <w:rPr>
                <w:lang w:eastAsia="es-CR"/>
              </w:rPr>
              <w:t>329</w:t>
            </w:r>
          </w:p>
        </w:tc>
        <w:tc>
          <w:tcPr>
            <w:tcW w:w="621" w:type="dxa"/>
            <w:tcBorders>
              <w:top w:val="nil"/>
              <w:left w:val="nil"/>
              <w:bottom w:val="nil"/>
              <w:right w:val="single" w:sz="8" w:space="0" w:color="auto"/>
            </w:tcBorders>
            <w:shd w:val="clear" w:color="auto" w:fill="auto"/>
            <w:noWrap/>
            <w:vAlign w:val="bottom"/>
            <w:hideMark/>
          </w:tcPr>
          <w:p w14:paraId="474ACD58" w14:textId="77777777" w:rsidR="00795FB1" w:rsidRPr="00795FB1" w:rsidRDefault="00795FB1" w:rsidP="00795FB1">
            <w:pPr>
              <w:jc w:val="right"/>
              <w:rPr>
                <w:lang w:eastAsia="es-CR"/>
              </w:rPr>
            </w:pPr>
            <w:r w:rsidRPr="00795FB1">
              <w:rPr>
                <w:lang w:eastAsia="es-CR"/>
              </w:rPr>
              <w:t>410</w:t>
            </w:r>
          </w:p>
        </w:tc>
        <w:tc>
          <w:tcPr>
            <w:tcW w:w="952" w:type="dxa"/>
            <w:tcBorders>
              <w:top w:val="nil"/>
              <w:left w:val="nil"/>
              <w:bottom w:val="nil"/>
              <w:right w:val="nil"/>
            </w:tcBorders>
            <w:shd w:val="clear" w:color="auto" w:fill="auto"/>
            <w:noWrap/>
            <w:vAlign w:val="center"/>
            <w:hideMark/>
          </w:tcPr>
          <w:p w14:paraId="1BB48F53" w14:textId="77777777" w:rsidR="00795FB1" w:rsidRPr="00795FB1" w:rsidRDefault="00795FB1" w:rsidP="00795FB1">
            <w:pPr>
              <w:jc w:val="right"/>
              <w:rPr>
                <w:lang w:eastAsia="es-CR"/>
              </w:rPr>
            </w:pPr>
            <w:r w:rsidRPr="00795FB1">
              <w:rPr>
                <w:lang w:eastAsia="es-CR"/>
              </w:rPr>
              <w:t>81</w:t>
            </w:r>
          </w:p>
        </w:tc>
      </w:tr>
      <w:tr w:rsidR="00795FB1" w:rsidRPr="00795FB1" w14:paraId="5D22E7BF" w14:textId="77777777" w:rsidTr="00875977">
        <w:trPr>
          <w:trHeight w:val="285"/>
        </w:trPr>
        <w:tc>
          <w:tcPr>
            <w:tcW w:w="6111" w:type="dxa"/>
            <w:tcBorders>
              <w:top w:val="nil"/>
              <w:left w:val="nil"/>
              <w:bottom w:val="nil"/>
              <w:right w:val="single" w:sz="8" w:space="0" w:color="auto"/>
            </w:tcBorders>
            <w:shd w:val="clear" w:color="auto" w:fill="auto"/>
            <w:noWrap/>
            <w:vAlign w:val="center"/>
            <w:hideMark/>
          </w:tcPr>
          <w:p w14:paraId="6E822824" w14:textId="77777777" w:rsidR="00795FB1" w:rsidRPr="00795FB1" w:rsidRDefault="00795FB1" w:rsidP="00795FB1">
            <w:pPr>
              <w:rPr>
                <w:lang w:eastAsia="es-CR"/>
              </w:rPr>
            </w:pPr>
            <w:r w:rsidRPr="00795FB1">
              <w:rPr>
                <w:lang w:eastAsia="es-CR"/>
              </w:rPr>
              <w:t>Tribunal de Heredia, Sección de Flagrancia</w:t>
            </w:r>
          </w:p>
        </w:tc>
        <w:tc>
          <w:tcPr>
            <w:tcW w:w="621" w:type="dxa"/>
            <w:tcBorders>
              <w:top w:val="nil"/>
              <w:left w:val="nil"/>
              <w:bottom w:val="nil"/>
              <w:right w:val="nil"/>
            </w:tcBorders>
            <w:shd w:val="clear" w:color="auto" w:fill="auto"/>
            <w:noWrap/>
            <w:vAlign w:val="center"/>
            <w:hideMark/>
          </w:tcPr>
          <w:p w14:paraId="124AD382" w14:textId="77777777" w:rsidR="00795FB1" w:rsidRPr="00795FB1" w:rsidRDefault="00795FB1" w:rsidP="00795FB1">
            <w:pPr>
              <w:jc w:val="right"/>
              <w:rPr>
                <w:lang w:eastAsia="es-CR"/>
              </w:rPr>
            </w:pPr>
            <w:r w:rsidRPr="00795FB1">
              <w:rPr>
                <w:lang w:eastAsia="es-CR"/>
              </w:rPr>
              <w:t>1076</w:t>
            </w:r>
          </w:p>
        </w:tc>
        <w:tc>
          <w:tcPr>
            <w:tcW w:w="621" w:type="dxa"/>
            <w:tcBorders>
              <w:top w:val="nil"/>
              <w:left w:val="nil"/>
              <w:bottom w:val="nil"/>
              <w:right w:val="nil"/>
            </w:tcBorders>
            <w:shd w:val="clear" w:color="auto" w:fill="auto"/>
            <w:noWrap/>
            <w:vAlign w:val="center"/>
            <w:hideMark/>
          </w:tcPr>
          <w:p w14:paraId="5BA0E164" w14:textId="77777777" w:rsidR="00795FB1" w:rsidRPr="00795FB1" w:rsidRDefault="00795FB1" w:rsidP="00795FB1">
            <w:pPr>
              <w:jc w:val="right"/>
              <w:rPr>
                <w:lang w:eastAsia="es-CR"/>
              </w:rPr>
            </w:pPr>
            <w:r w:rsidRPr="00795FB1">
              <w:rPr>
                <w:lang w:eastAsia="es-CR"/>
              </w:rPr>
              <w:t>1 030</w:t>
            </w:r>
          </w:p>
        </w:tc>
        <w:tc>
          <w:tcPr>
            <w:tcW w:w="621" w:type="dxa"/>
            <w:tcBorders>
              <w:top w:val="nil"/>
              <w:left w:val="nil"/>
              <w:bottom w:val="nil"/>
              <w:right w:val="single" w:sz="8" w:space="0" w:color="auto"/>
            </w:tcBorders>
            <w:shd w:val="clear" w:color="auto" w:fill="auto"/>
            <w:noWrap/>
            <w:vAlign w:val="bottom"/>
            <w:hideMark/>
          </w:tcPr>
          <w:p w14:paraId="45F397E3" w14:textId="77777777" w:rsidR="00795FB1" w:rsidRPr="00795FB1" w:rsidRDefault="00795FB1" w:rsidP="00795FB1">
            <w:pPr>
              <w:jc w:val="right"/>
              <w:rPr>
                <w:lang w:eastAsia="es-CR"/>
              </w:rPr>
            </w:pPr>
            <w:r w:rsidRPr="00795FB1">
              <w:rPr>
                <w:lang w:eastAsia="es-CR"/>
              </w:rPr>
              <w:t>1014</w:t>
            </w:r>
          </w:p>
        </w:tc>
        <w:tc>
          <w:tcPr>
            <w:tcW w:w="952" w:type="dxa"/>
            <w:tcBorders>
              <w:top w:val="nil"/>
              <w:left w:val="nil"/>
              <w:bottom w:val="nil"/>
              <w:right w:val="nil"/>
            </w:tcBorders>
            <w:shd w:val="clear" w:color="auto" w:fill="auto"/>
            <w:noWrap/>
            <w:vAlign w:val="center"/>
            <w:hideMark/>
          </w:tcPr>
          <w:p w14:paraId="2D16C226" w14:textId="77777777" w:rsidR="00795FB1" w:rsidRPr="00795FB1" w:rsidRDefault="00795FB1" w:rsidP="00795FB1">
            <w:pPr>
              <w:jc w:val="right"/>
              <w:rPr>
                <w:lang w:eastAsia="es-CR"/>
              </w:rPr>
            </w:pPr>
            <w:r w:rsidRPr="00795FB1">
              <w:rPr>
                <w:lang w:eastAsia="es-CR"/>
              </w:rPr>
              <w:t>-16</w:t>
            </w:r>
          </w:p>
        </w:tc>
      </w:tr>
      <w:tr w:rsidR="00795FB1" w:rsidRPr="00795FB1" w14:paraId="4E3627CE" w14:textId="77777777" w:rsidTr="00875977">
        <w:trPr>
          <w:trHeight w:val="285"/>
        </w:trPr>
        <w:tc>
          <w:tcPr>
            <w:tcW w:w="6111" w:type="dxa"/>
            <w:tcBorders>
              <w:top w:val="nil"/>
              <w:left w:val="nil"/>
              <w:bottom w:val="nil"/>
              <w:right w:val="single" w:sz="8" w:space="0" w:color="auto"/>
            </w:tcBorders>
            <w:shd w:val="clear" w:color="auto" w:fill="auto"/>
            <w:noWrap/>
            <w:vAlign w:val="center"/>
            <w:hideMark/>
          </w:tcPr>
          <w:p w14:paraId="1F217037" w14:textId="77777777" w:rsidR="00795FB1" w:rsidRPr="00795FB1" w:rsidRDefault="00795FB1" w:rsidP="00795FB1">
            <w:pPr>
              <w:rPr>
                <w:lang w:eastAsia="es-CR"/>
              </w:rPr>
            </w:pPr>
            <w:r w:rsidRPr="00795FB1">
              <w:rPr>
                <w:lang w:eastAsia="es-CR"/>
              </w:rPr>
              <w:t>Tribunal I Circ. Jud. Guanacaste, Sección de Flagrancia</w:t>
            </w:r>
          </w:p>
        </w:tc>
        <w:tc>
          <w:tcPr>
            <w:tcW w:w="621" w:type="dxa"/>
            <w:tcBorders>
              <w:top w:val="nil"/>
              <w:left w:val="nil"/>
              <w:bottom w:val="nil"/>
              <w:right w:val="nil"/>
            </w:tcBorders>
            <w:shd w:val="clear" w:color="auto" w:fill="auto"/>
            <w:noWrap/>
            <w:vAlign w:val="center"/>
            <w:hideMark/>
          </w:tcPr>
          <w:p w14:paraId="60DAC20C" w14:textId="77777777" w:rsidR="00795FB1" w:rsidRPr="00795FB1" w:rsidRDefault="00795FB1" w:rsidP="00795FB1">
            <w:pPr>
              <w:jc w:val="right"/>
              <w:rPr>
                <w:lang w:eastAsia="es-CR"/>
              </w:rPr>
            </w:pPr>
            <w:r w:rsidRPr="00795FB1">
              <w:rPr>
                <w:lang w:eastAsia="es-CR"/>
              </w:rPr>
              <w:t>596</w:t>
            </w:r>
          </w:p>
        </w:tc>
        <w:tc>
          <w:tcPr>
            <w:tcW w:w="621" w:type="dxa"/>
            <w:tcBorders>
              <w:top w:val="nil"/>
              <w:left w:val="nil"/>
              <w:bottom w:val="nil"/>
              <w:right w:val="nil"/>
            </w:tcBorders>
            <w:shd w:val="clear" w:color="auto" w:fill="auto"/>
            <w:noWrap/>
            <w:vAlign w:val="center"/>
            <w:hideMark/>
          </w:tcPr>
          <w:p w14:paraId="43533EEB" w14:textId="77777777" w:rsidR="00795FB1" w:rsidRPr="00795FB1" w:rsidRDefault="00795FB1" w:rsidP="00795FB1">
            <w:pPr>
              <w:jc w:val="right"/>
              <w:rPr>
                <w:lang w:eastAsia="es-CR"/>
              </w:rPr>
            </w:pPr>
            <w:r w:rsidRPr="00795FB1">
              <w:rPr>
                <w:lang w:eastAsia="es-CR"/>
              </w:rPr>
              <w:t>591</w:t>
            </w:r>
          </w:p>
        </w:tc>
        <w:tc>
          <w:tcPr>
            <w:tcW w:w="621" w:type="dxa"/>
            <w:tcBorders>
              <w:top w:val="nil"/>
              <w:left w:val="nil"/>
              <w:bottom w:val="nil"/>
              <w:right w:val="single" w:sz="8" w:space="0" w:color="auto"/>
            </w:tcBorders>
            <w:shd w:val="clear" w:color="auto" w:fill="auto"/>
            <w:noWrap/>
            <w:vAlign w:val="bottom"/>
            <w:hideMark/>
          </w:tcPr>
          <w:p w14:paraId="6BA1A12C" w14:textId="77777777" w:rsidR="00795FB1" w:rsidRPr="00795FB1" w:rsidRDefault="00795FB1" w:rsidP="00795FB1">
            <w:pPr>
              <w:jc w:val="right"/>
              <w:rPr>
                <w:lang w:eastAsia="es-CR"/>
              </w:rPr>
            </w:pPr>
            <w:r w:rsidRPr="00795FB1">
              <w:rPr>
                <w:lang w:eastAsia="es-CR"/>
              </w:rPr>
              <w:t>682</w:t>
            </w:r>
          </w:p>
        </w:tc>
        <w:tc>
          <w:tcPr>
            <w:tcW w:w="952" w:type="dxa"/>
            <w:tcBorders>
              <w:top w:val="nil"/>
              <w:left w:val="nil"/>
              <w:bottom w:val="nil"/>
              <w:right w:val="nil"/>
            </w:tcBorders>
            <w:shd w:val="clear" w:color="auto" w:fill="auto"/>
            <w:noWrap/>
            <w:vAlign w:val="center"/>
            <w:hideMark/>
          </w:tcPr>
          <w:p w14:paraId="32B11317" w14:textId="77777777" w:rsidR="00795FB1" w:rsidRPr="00795FB1" w:rsidRDefault="00795FB1" w:rsidP="00795FB1">
            <w:pPr>
              <w:jc w:val="right"/>
              <w:rPr>
                <w:lang w:eastAsia="es-CR"/>
              </w:rPr>
            </w:pPr>
            <w:r w:rsidRPr="00795FB1">
              <w:rPr>
                <w:lang w:eastAsia="es-CR"/>
              </w:rPr>
              <w:t>91</w:t>
            </w:r>
          </w:p>
        </w:tc>
      </w:tr>
      <w:tr w:rsidR="00795FB1" w:rsidRPr="00795FB1" w14:paraId="355E90A7" w14:textId="77777777" w:rsidTr="00875977">
        <w:trPr>
          <w:trHeight w:val="285"/>
        </w:trPr>
        <w:tc>
          <w:tcPr>
            <w:tcW w:w="6111" w:type="dxa"/>
            <w:tcBorders>
              <w:top w:val="nil"/>
              <w:left w:val="nil"/>
              <w:bottom w:val="nil"/>
              <w:right w:val="single" w:sz="8" w:space="0" w:color="auto"/>
            </w:tcBorders>
            <w:shd w:val="clear" w:color="auto" w:fill="auto"/>
            <w:noWrap/>
            <w:vAlign w:val="center"/>
            <w:hideMark/>
          </w:tcPr>
          <w:p w14:paraId="0EA1EA7F" w14:textId="77777777" w:rsidR="00795FB1" w:rsidRPr="00795FB1" w:rsidRDefault="00795FB1" w:rsidP="00795FB1">
            <w:pPr>
              <w:rPr>
                <w:lang w:eastAsia="es-CR"/>
              </w:rPr>
            </w:pPr>
            <w:r w:rsidRPr="00795FB1">
              <w:rPr>
                <w:lang w:eastAsia="es-CR"/>
              </w:rPr>
              <w:t>Tribunal II Circ. Jud. Guanacaste, Sección de Flagrancia (sede Santa Cruz)</w:t>
            </w:r>
          </w:p>
        </w:tc>
        <w:tc>
          <w:tcPr>
            <w:tcW w:w="621" w:type="dxa"/>
            <w:tcBorders>
              <w:top w:val="nil"/>
              <w:left w:val="nil"/>
              <w:bottom w:val="nil"/>
              <w:right w:val="nil"/>
            </w:tcBorders>
            <w:shd w:val="clear" w:color="auto" w:fill="auto"/>
            <w:noWrap/>
            <w:vAlign w:val="center"/>
            <w:hideMark/>
          </w:tcPr>
          <w:p w14:paraId="74ADC9BF" w14:textId="77777777" w:rsidR="00795FB1" w:rsidRPr="00795FB1" w:rsidRDefault="00795FB1" w:rsidP="00795FB1">
            <w:pPr>
              <w:jc w:val="right"/>
              <w:rPr>
                <w:lang w:eastAsia="es-CR"/>
              </w:rPr>
            </w:pPr>
            <w:r w:rsidRPr="00795FB1">
              <w:rPr>
                <w:lang w:eastAsia="es-CR"/>
              </w:rPr>
              <w:t>567</w:t>
            </w:r>
          </w:p>
        </w:tc>
        <w:tc>
          <w:tcPr>
            <w:tcW w:w="621" w:type="dxa"/>
            <w:tcBorders>
              <w:top w:val="nil"/>
              <w:left w:val="nil"/>
              <w:bottom w:val="nil"/>
              <w:right w:val="nil"/>
            </w:tcBorders>
            <w:shd w:val="clear" w:color="auto" w:fill="auto"/>
            <w:noWrap/>
            <w:vAlign w:val="center"/>
            <w:hideMark/>
          </w:tcPr>
          <w:p w14:paraId="4A21ACC2" w14:textId="77777777" w:rsidR="00795FB1" w:rsidRPr="00795FB1" w:rsidRDefault="00795FB1" w:rsidP="00795FB1">
            <w:pPr>
              <w:jc w:val="right"/>
              <w:rPr>
                <w:lang w:eastAsia="es-CR"/>
              </w:rPr>
            </w:pPr>
            <w:r w:rsidRPr="00795FB1">
              <w:rPr>
                <w:lang w:eastAsia="es-CR"/>
              </w:rPr>
              <w:t>694</w:t>
            </w:r>
          </w:p>
        </w:tc>
        <w:tc>
          <w:tcPr>
            <w:tcW w:w="621" w:type="dxa"/>
            <w:tcBorders>
              <w:top w:val="nil"/>
              <w:left w:val="nil"/>
              <w:bottom w:val="nil"/>
              <w:right w:val="single" w:sz="8" w:space="0" w:color="auto"/>
            </w:tcBorders>
            <w:shd w:val="clear" w:color="auto" w:fill="auto"/>
            <w:noWrap/>
            <w:vAlign w:val="bottom"/>
            <w:hideMark/>
          </w:tcPr>
          <w:p w14:paraId="08ED586F" w14:textId="77777777" w:rsidR="00795FB1" w:rsidRPr="00795FB1" w:rsidRDefault="00795FB1" w:rsidP="00795FB1">
            <w:pPr>
              <w:jc w:val="right"/>
              <w:rPr>
                <w:lang w:eastAsia="es-CR"/>
              </w:rPr>
            </w:pPr>
            <w:r w:rsidRPr="00795FB1">
              <w:rPr>
                <w:lang w:eastAsia="es-CR"/>
              </w:rPr>
              <w:t>607</w:t>
            </w:r>
          </w:p>
        </w:tc>
        <w:tc>
          <w:tcPr>
            <w:tcW w:w="952" w:type="dxa"/>
            <w:tcBorders>
              <w:top w:val="nil"/>
              <w:left w:val="nil"/>
              <w:bottom w:val="nil"/>
              <w:right w:val="nil"/>
            </w:tcBorders>
            <w:shd w:val="clear" w:color="auto" w:fill="auto"/>
            <w:noWrap/>
            <w:vAlign w:val="center"/>
            <w:hideMark/>
          </w:tcPr>
          <w:p w14:paraId="14665885" w14:textId="77777777" w:rsidR="00795FB1" w:rsidRPr="00795FB1" w:rsidRDefault="00795FB1" w:rsidP="00795FB1">
            <w:pPr>
              <w:jc w:val="right"/>
              <w:rPr>
                <w:lang w:eastAsia="es-CR"/>
              </w:rPr>
            </w:pPr>
            <w:r w:rsidRPr="00795FB1">
              <w:rPr>
                <w:lang w:eastAsia="es-CR"/>
              </w:rPr>
              <w:t>-87</w:t>
            </w:r>
          </w:p>
        </w:tc>
      </w:tr>
      <w:tr w:rsidR="00795FB1" w:rsidRPr="00795FB1" w14:paraId="419B4A19" w14:textId="77777777" w:rsidTr="00875977">
        <w:trPr>
          <w:trHeight w:val="285"/>
        </w:trPr>
        <w:tc>
          <w:tcPr>
            <w:tcW w:w="6111" w:type="dxa"/>
            <w:tcBorders>
              <w:top w:val="nil"/>
              <w:left w:val="nil"/>
              <w:bottom w:val="nil"/>
              <w:right w:val="single" w:sz="8" w:space="0" w:color="auto"/>
            </w:tcBorders>
            <w:shd w:val="clear" w:color="auto" w:fill="auto"/>
            <w:noWrap/>
            <w:vAlign w:val="center"/>
            <w:hideMark/>
          </w:tcPr>
          <w:p w14:paraId="07E02233" w14:textId="77777777" w:rsidR="00795FB1" w:rsidRPr="00795FB1" w:rsidRDefault="00795FB1" w:rsidP="00795FB1">
            <w:pPr>
              <w:rPr>
                <w:lang w:eastAsia="es-CR"/>
              </w:rPr>
            </w:pPr>
            <w:r w:rsidRPr="00795FB1">
              <w:rPr>
                <w:lang w:eastAsia="es-CR"/>
              </w:rPr>
              <w:t>Tribunal de Puntarenas, Sección de Flagrancia</w:t>
            </w:r>
          </w:p>
        </w:tc>
        <w:tc>
          <w:tcPr>
            <w:tcW w:w="621" w:type="dxa"/>
            <w:tcBorders>
              <w:top w:val="nil"/>
              <w:left w:val="nil"/>
              <w:bottom w:val="nil"/>
              <w:right w:val="nil"/>
            </w:tcBorders>
            <w:shd w:val="clear" w:color="auto" w:fill="auto"/>
            <w:noWrap/>
            <w:vAlign w:val="center"/>
            <w:hideMark/>
          </w:tcPr>
          <w:p w14:paraId="3C8CB59A" w14:textId="77777777" w:rsidR="00795FB1" w:rsidRPr="00795FB1" w:rsidRDefault="00795FB1" w:rsidP="00795FB1">
            <w:pPr>
              <w:jc w:val="right"/>
              <w:rPr>
                <w:lang w:eastAsia="es-CR"/>
              </w:rPr>
            </w:pPr>
            <w:r w:rsidRPr="00795FB1">
              <w:rPr>
                <w:lang w:eastAsia="es-CR"/>
              </w:rPr>
              <w:t>527</w:t>
            </w:r>
          </w:p>
        </w:tc>
        <w:tc>
          <w:tcPr>
            <w:tcW w:w="621" w:type="dxa"/>
            <w:tcBorders>
              <w:top w:val="nil"/>
              <w:left w:val="nil"/>
              <w:bottom w:val="nil"/>
              <w:right w:val="nil"/>
            </w:tcBorders>
            <w:shd w:val="clear" w:color="auto" w:fill="auto"/>
            <w:noWrap/>
            <w:vAlign w:val="center"/>
            <w:hideMark/>
          </w:tcPr>
          <w:p w14:paraId="7D1F9BD3" w14:textId="77777777" w:rsidR="00795FB1" w:rsidRPr="00795FB1" w:rsidRDefault="00795FB1" w:rsidP="00795FB1">
            <w:pPr>
              <w:jc w:val="right"/>
              <w:rPr>
                <w:lang w:eastAsia="es-CR"/>
              </w:rPr>
            </w:pPr>
            <w:r w:rsidRPr="00795FB1">
              <w:rPr>
                <w:lang w:eastAsia="es-CR"/>
              </w:rPr>
              <w:t>419</w:t>
            </w:r>
          </w:p>
        </w:tc>
        <w:tc>
          <w:tcPr>
            <w:tcW w:w="621" w:type="dxa"/>
            <w:tcBorders>
              <w:top w:val="nil"/>
              <w:left w:val="nil"/>
              <w:bottom w:val="nil"/>
              <w:right w:val="single" w:sz="8" w:space="0" w:color="auto"/>
            </w:tcBorders>
            <w:shd w:val="clear" w:color="auto" w:fill="auto"/>
            <w:noWrap/>
            <w:vAlign w:val="bottom"/>
            <w:hideMark/>
          </w:tcPr>
          <w:p w14:paraId="40A9E769" w14:textId="77777777" w:rsidR="00795FB1" w:rsidRPr="00795FB1" w:rsidRDefault="00795FB1" w:rsidP="00795FB1">
            <w:pPr>
              <w:jc w:val="right"/>
              <w:rPr>
                <w:lang w:eastAsia="es-CR"/>
              </w:rPr>
            </w:pPr>
            <w:r w:rsidRPr="00795FB1">
              <w:rPr>
                <w:lang w:eastAsia="es-CR"/>
              </w:rPr>
              <w:t>414</w:t>
            </w:r>
          </w:p>
        </w:tc>
        <w:tc>
          <w:tcPr>
            <w:tcW w:w="952" w:type="dxa"/>
            <w:tcBorders>
              <w:top w:val="nil"/>
              <w:left w:val="nil"/>
              <w:bottom w:val="nil"/>
              <w:right w:val="nil"/>
            </w:tcBorders>
            <w:shd w:val="clear" w:color="auto" w:fill="auto"/>
            <w:noWrap/>
            <w:vAlign w:val="center"/>
            <w:hideMark/>
          </w:tcPr>
          <w:p w14:paraId="511F876D" w14:textId="77777777" w:rsidR="00795FB1" w:rsidRPr="00795FB1" w:rsidRDefault="00795FB1" w:rsidP="00795FB1">
            <w:pPr>
              <w:jc w:val="right"/>
              <w:rPr>
                <w:lang w:eastAsia="es-CR"/>
              </w:rPr>
            </w:pPr>
            <w:r w:rsidRPr="00795FB1">
              <w:rPr>
                <w:lang w:eastAsia="es-CR"/>
              </w:rPr>
              <w:t>-5</w:t>
            </w:r>
          </w:p>
        </w:tc>
      </w:tr>
      <w:tr w:rsidR="00795FB1" w:rsidRPr="00795FB1" w14:paraId="5235FD9C" w14:textId="77777777" w:rsidTr="00875977">
        <w:trPr>
          <w:trHeight w:val="285"/>
        </w:trPr>
        <w:tc>
          <w:tcPr>
            <w:tcW w:w="6111" w:type="dxa"/>
            <w:tcBorders>
              <w:top w:val="nil"/>
              <w:left w:val="nil"/>
              <w:bottom w:val="nil"/>
              <w:right w:val="single" w:sz="8" w:space="0" w:color="auto"/>
            </w:tcBorders>
            <w:shd w:val="clear" w:color="auto" w:fill="auto"/>
            <w:noWrap/>
            <w:vAlign w:val="center"/>
            <w:hideMark/>
          </w:tcPr>
          <w:p w14:paraId="7D767154" w14:textId="77777777" w:rsidR="00795FB1" w:rsidRPr="00795FB1" w:rsidRDefault="00795FB1" w:rsidP="00795FB1">
            <w:pPr>
              <w:rPr>
                <w:lang w:eastAsia="es-CR"/>
              </w:rPr>
            </w:pPr>
            <w:r w:rsidRPr="00795FB1">
              <w:rPr>
                <w:lang w:eastAsia="es-CR"/>
              </w:rPr>
              <w:t>Tribunal I Circ. Jud. Zona Sur, Sección de Flagrancia</w:t>
            </w:r>
          </w:p>
        </w:tc>
        <w:tc>
          <w:tcPr>
            <w:tcW w:w="621" w:type="dxa"/>
            <w:tcBorders>
              <w:top w:val="nil"/>
              <w:left w:val="nil"/>
              <w:bottom w:val="nil"/>
              <w:right w:val="nil"/>
            </w:tcBorders>
            <w:shd w:val="clear" w:color="auto" w:fill="auto"/>
            <w:noWrap/>
            <w:vAlign w:val="center"/>
            <w:hideMark/>
          </w:tcPr>
          <w:p w14:paraId="43E691F6" w14:textId="77777777" w:rsidR="00795FB1" w:rsidRPr="00795FB1" w:rsidRDefault="00795FB1" w:rsidP="00795FB1">
            <w:pPr>
              <w:jc w:val="right"/>
              <w:rPr>
                <w:lang w:eastAsia="es-CR"/>
              </w:rPr>
            </w:pPr>
            <w:r w:rsidRPr="00795FB1">
              <w:rPr>
                <w:lang w:eastAsia="es-CR"/>
              </w:rPr>
              <w:t>459</w:t>
            </w:r>
          </w:p>
        </w:tc>
        <w:tc>
          <w:tcPr>
            <w:tcW w:w="621" w:type="dxa"/>
            <w:tcBorders>
              <w:top w:val="nil"/>
              <w:left w:val="nil"/>
              <w:bottom w:val="nil"/>
              <w:right w:val="nil"/>
            </w:tcBorders>
            <w:shd w:val="clear" w:color="auto" w:fill="auto"/>
            <w:noWrap/>
            <w:vAlign w:val="center"/>
            <w:hideMark/>
          </w:tcPr>
          <w:p w14:paraId="7F7A5A50" w14:textId="77777777" w:rsidR="00795FB1" w:rsidRPr="00795FB1" w:rsidRDefault="00795FB1" w:rsidP="00795FB1">
            <w:pPr>
              <w:jc w:val="right"/>
              <w:rPr>
                <w:lang w:eastAsia="es-CR"/>
              </w:rPr>
            </w:pPr>
            <w:r w:rsidRPr="00795FB1">
              <w:rPr>
                <w:lang w:eastAsia="es-CR"/>
              </w:rPr>
              <w:t>668</w:t>
            </w:r>
          </w:p>
        </w:tc>
        <w:tc>
          <w:tcPr>
            <w:tcW w:w="621" w:type="dxa"/>
            <w:tcBorders>
              <w:top w:val="nil"/>
              <w:left w:val="nil"/>
              <w:bottom w:val="nil"/>
              <w:right w:val="single" w:sz="8" w:space="0" w:color="auto"/>
            </w:tcBorders>
            <w:shd w:val="clear" w:color="auto" w:fill="auto"/>
            <w:noWrap/>
            <w:vAlign w:val="bottom"/>
            <w:hideMark/>
          </w:tcPr>
          <w:p w14:paraId="13E7A800" w14:textId="77777777" w:rsidR="00795FB1" w:rsidRPr="00795FB1" w:rsidRDefault="00795FB1" w:rsidP="00795FB1">
            <w:pPr>
              <w:jc w:val="right"/>
              <w:rPr>
                <w:lang w:eastAsia="es-CR"/>
              </w:rPr>
            </w:pPr>
            <w:r w:rsidRPr="00795FB1">
              <w:rPr>
                <w:lang w:eastAsia="es-CR"/>
              </w:rPr>
              <w:t>614</w:t>
            </w:r>
          </w:p>
        </w:tc>
        <w:tc>
          <w:tcPr>
            <w:tcW w:w="952" w:type="dxa"/>
            <w:tcBorders>
              <w:top w:val="nil"/>
              <w:left w:val="nil"/>
              <w:bottom w:val="nil"/>
              <w:right w:val="nil"/>
            </w:tcBorders>
            <w:shd w:val="clear" w:color="auto" w:fill="auto"/>
            <w:noWrap/>
            <w:vAlign w:val="center"/>
            <w:hideMark/>
          </w:tcPr>
          <w:p w14:paraId="3924C212" w14:textId="77777777" w:rsidR="00795FB1" w:rsidRPr="00795FB1" w:rsidRDefault="00795FB1" w:rsidP="00795FB1">
            <w:pPr>
              <w:jc w:val="right"/>
              <w:rPr>
                <w:lang w:eastAsia="es-CR"/>
              </w:rPr>
            </w:pPr>
            <w:r w:rsidRPr="00795FB1">
              <w:rPr>
                <w:lang w:eastAsia="es-CR"/>
              </w:rPr>
              <w:t>-54</w:t>
            </w:r>
          </w:p>
        </w:tc>
      </w:tr>
      <w:tr w:rsidR="00795FB1" w:rsidRPr="00795FB1" w14:paraId="74376563" w14:textId="77777777" w:rsidTr="00875977">
        <w:trPr>
          <w:trHeight w:val="285"/>
        </w:trPr>
        <w:tc>
          <w:tcPr>
            <w:tcW w:w="6111" w:type="dxa"/>
            <w:tcBorders>
              <w:top w:val="nil"/>
              <w:left w:val="nil"/>
              <w:bottom w:val="nil"/>
              <w:right w:val="single" w:sz="8" w:space="0" w:color="auto"/>
            </w:tcBorders>
            <w:shd w:val="clear" w:color="auto" w:fill="auto"/>
            <w:noWrap/>
            <w:vAlign w:val="center"/>
            <w:hideMark/>
          </w:tcPr>
          <w:p w14:paraId="7C4F380A" w14:textId="77777777" w:rsidR="00795FB1" w:rsidRPr="00795FB1" w:rsidRDefault="00795FB1" w:rsidP="00795FB1">
            <w:pPr>
              <w:rPr>
                <w:lang w:eastAsia="es-CR"/>
              </w:rPr>
            </w:pPr>
            <w:r w:rsidRPr="00795FB1">
              <w:rPr>
                <w:lang w:eastAsia="es-CR"/>
              </w:rPr>
              <w:t>Tribunal II Circ. Jud. Zona Sur, sede Corredores (Sección de Flagrancia)</w:t>
            </w:r>
          </w:p>
        </w:tc>
        <w:tc>
          <w:tcPr>
            <w:tcW w:w="621" w:type="dxa"/>
            <w:tcBorders>
              <w:top w:val="nil"/>
              <w:left w:val="nil"/>
              <w:bottom w:val="nil"/>
              <w:right w:val="nil"/>
            </w:tcBorders>
            <w:shd w:val="clear" w:color="auto" w:fill="auto"/>
            <w:noWrap/>
            <w:vAlign w:val="center"/>
            <w:hideMark/>
          </w:tcPr>
          <w:p w14:paraId="0625C6D5" w14:textId="77777777" w:rsidR="00795FB1" w:rsidRPr="00795FB1" w:rsidRDefault="00795FB1" w:rsidP="00795FB1">
            <w:pPr>
              <w:jc w:val="right"/>
              <w:rPr>
                <w:lang w:eastAsia="es-CR"/>
              </w:rPr>
            </w:pPr>
            <w:r w:rsidRPr="00795FB1">
              <w:rPr>
                <w:lang w:eastAsia="es-CR"/>
              </w:rPr>
              <w:t>439</w:t>
            </w:r>
          </w:p>
        </w:tc>
        <w:tc>
          <w:tcPr>
            <w:tcW w:w="621" w:type="dxa"/>
            <w:tcBorders>
              <w:top w:val="nil"/>
              <w:left w:val="nil"/>
              <w:bottom w:val="nil"/>
              <w:right w:val="nil"/>
            </w:tcBorders>
            <w:shd w:val="clear" w:color="auto" w:fill="auto"/>
            <w:noWrap/>
            <w:vAlign w:val="center"/>
            <w:hideMark/>
          </w:tcPr>
          <w:p w14:paraId="72497BC5" w14:textId="77777777" w:rsidR="00795FB1" w:rsidRPr="00795FB1" w:rsidRDefault="00795FB1" w:rsidP="00795FB1">
            <w:pPr>
              <w:jc w:val="right"/>
              <w:rPr>
                <w:lang w:eastAsia="es-CR"/>
              </w:rPr>
            </w:pPr>
            <w:r w:rsidRPr="00795FB1">
              <w:rPr>
                <w:lang w:eastAsia="es-CR"/>
              </w:rPr>
              <w:t>511</w:t>
            </w:r>
          </w:p>
        </w:tc>
        <w:tc>
          <w:tcPr>
            <w:tcW w:w="621" w:type="dxa"/>
            <w:tcBorders>
              <w:top w:val="nil"/>
              <w:left w:val="nil"/>
              <w:bottom w:val="nil"/>
              <w:right w:val="single" w:sz="8" w:space="0" w:color="auto"/>
            </w:tcBorders>
            <w:shd w:val="clear" w:color="auto" w:fill="auto"/>
            <w:noWrap/>
            <w:vAlign w:val="bottom"/>
            <w:hideMark/>
          </w:tcPr>
          <w:p w14:paraId="081E1CB8" w14:textId="77777777" w:rsidR="00795FB1" w:rsidRPr="00795FB1" w:rsidRDefault="00795FB1" w:rsidP="00795FB1">
            <w:pPr>
              <w:jc w:val="right"/>
              <w:rPr>
                <w:lang w:eastAsia="es-CR"/>
              </w:rPr>
            </w:pPr>
            <w:r w:rsidRPr="00795FB1">
              <w:rPr>
                <w:lang w:eastAsia="es-CR"/>
              </w:rPr>
              <w:t>387</w:t>
            </w:r>
          </w:p>
        </w:tc>
        <w:tc>
          <w:tcPr>
            <w:tcW w:w="952" w:type="dxa"/>
            <w:tcBorders>
              <w:top w:val="nil"/>
              <w:left w:val="nil"/>
              <w:bottom w:val="nil"/>
              <w:right w:val="nil"/>
            </w:tcBorders>
            <w:shd w:val="clear" w:color="auto" w:fill="auto"/>
            <w:noWrap/>
            <w:vAlign w:val="center"/>
            <w:hideMark/>
          </w:tcPr>
          <w:p w14:paraId="064084E8" w14:textId="77777777" w:rsidR="00795FB1" w:rsidRPr="00795FB1" w:rsidRDefault="00795FB1" w:rsidP="00795FB1">
            <w:pPr>
              <w:jc w:val="right"/>
              <w:rPr>
                <w:lang w:eastAsia="es-CR"/>
              </w:rPr>
            </w:pPr>
            <w:r w:rsidRPr="00795FB1">
              <w:rPr>
                <w:lang w:eastAsia="es-CR"/>
              </w:rPr>
              <w:t>-124</w:t>
            </w:r>
          </w:p>
        </w:tc>
      </w:tr>
      <w:tr w:rsidR="00795FB1" w:rsidRPr="00795FB1" w14:paraId="4951386E" w14:textId="77777777" w:rsidTr="00875977">
        <w:trPr>
          <w:trHeight w:val="285"/>
        </w:trPr>
        <w:tc>
          <w:tcPr>
            <w:tcW w:w="6111" w:type="dxa"/>
            <w:tcBorders>
              <w:top w:val="nil"/>
              <w:left w:val="nil"/>
              <w:bottom w:val="nil"/>
              <w:right w:val="single" w:sz="8" w:space="0" w:color="auto"/>
            </w:tcBorders>
            <w:shd w:val="clear" w:color="auto" w:fill="auto"/>
            <w:noWrap/>
            <w:vAlign w:val="center"/>
            <w:hideMark/>
          </w:tcPr>
          <w:p w14:paraId="0C396E25" w14:textId="77777777" w:rsidR="00795FB1" w:rsidRPr="00795FB1" w:rsidRDefault="00795FB1" w:rsidP="00795FB1">
            <w:pPr>
              <w:rPr>
                <w:lang w:eastAsia="es-CR"/>
              </w:rPr>
            </w:pPr>
            <w:r w:rsidRPr="00795FB1">
              <w:rPr>
                <w:lang w:eastAsia="es-CR"/>
              </w:rPr>
              <w:t>Tribunal I Circ. Jud de la Zona Atlántica, Sección de Flagrancia</w:t>
            </w:r>
          </w:p>
        </w:tc>
        <w:tc>
          <w:tcPr>
            <w:tcW w:w="621" w:type="dxa"/>
            <w:tcBorders>
              <w:top w:val="nil"/>
              <w:left w:val="nil"/>
              <w:bottom w:val="nil"/>
              <w:right w:val="nil"/>
            </w:tcBorders>
            <w:shd w:val="clear" w:color="auto" w:fill="auto"/>
            <w:noWrap/>
            <w:vAlign w:val="center"/>
            <w:hideMark/>
          </w:tcPr>
          <w:p w14:paraId="12433991" w14:textId="77777777" w:rsidR="00795FB1" w:rsidRPr="00795FB1" w:rsidRDefault="00795FB1" w:rsidP="00795FB1">
            <w:pPr>
              <w:jc w:val="right"/>
              <w:rPr>
                <w:lang w:eastAsia="es-CR"/>
              </w:rPr>
            </w:pPr>
            <w:r w:rsidRPr="00795FB1">
              <w:rPr>
                <w:lang w:eastAsia="es-CR"/>
              </w:rPr>
              <w:t>273</w:t>
            </w:r>
          </w:p>
        </w:tc>
        <w:tc>
          <w:tcPr>
            <w:tcW w:w="621" w:type="dxa"/>
            <w:tcBorders>
              <w:top w:val="nil"/>
              <w:left w:val="nil"/>
              <w:bottom w:val="nil"/>
              <w:right w:val="nil"/>
            </w:tcBorders>
            <w:shd w:val="clear" w:color="auto" w:fill="auto"/>
            <w:noWrap/>
            <w:vAlign w:val="center"/>
            <w:hideMark/>
          </w:tcPr>
          <w:p w14:paraId="38042507" w14:textId="77777777" w:rsidR="00795FB1" w:rsidRPr="00795FB1" w:rsidRDefault="00795FB1" w:rsidP="00795FB1">
            <w:pPr>
              <w:jc w:val="right"/>
              <w:rPr>
                <w:lang w:eastAsia="es-CR"/>
              </w:rPr>
            </w:pPr>
            <w:r w:rsidRPr="00795FB1">
              <w:rPr>
                <w:lang w:eastAsia="es-CR"/>
              </w:rPr>
              <w:t>194</w:t>
            </w:r>
          </w:p>
        </w:tc>
        <w:tc>
          <w:tcPr>
            <w:tcW w:w="621" w:type="dxa"/>
            <w:tcBorders>
              <w:top w:val="nil"/>
              <w:left w:val="nil"/>
              <w:bottom w:val="nil"/>
              <w:right w:val="single" w:sz="8" w:space="0" w:color="auto"/>
            </w:tcBorders>
            <w:shd w:val="clear" w:color="auto" w:fill="auto"/>
            <w:noWrap/>
            <w:vAlign w:val="bottom"/>
            <w:hideMark/>
          </w:tcPr>
          <w:p w14:paraId="120D3D9C" w14:textId="77777777" w:rsidR="00795FB1" w:rsidRPr="00795FB1" w:rsidRDefault="00795FB1" w:rsidP="00795FB1">
            <w:pPr>
              <w:jc w:val="right"/>
              <w:rPr>
                <w:lang w:eastAsia="es-CR"/>
              </w:rPr>
            </w:pPr>
            <w:r w:rsidRPr="00795FB1">
              <w:rPr>
                <w:lang w:eastAsia="es-CR"/>
              </w:rPr>
              <w:t>240</w:t>
            </w:r>
          </w:p>
        </w:tc>
        <w:tc>
          <w:tcPr>
            <w:tcW w:w="952" w:type="dxa"/>
            <w:tcBorders>
              <w:top w:val="nil"/>
              <w:left w:val="nil"/>
              <w:bottom w:val="nil"/>
              <w:right w:val="nil"/>
            </w:tcBorders>
            <w:shd w:val="clear" w:color="auto" w:fill="auto"/>
            <w:noWrap/>
            <w:vAlign w:val="center"/>
            <w:hideMark/>
          </w:tcPr>
          <w:p w14:paraId="210148C4" w14:textId="77777777" w:rsidR="00795FB1" w:rsidRPr="00795FB1" w:rsidRDefault="00795FB1" w:rsidP="00795FB1">
            <w:pPr>
              <w:jc w:val="right"/>
              <w:rPr>
                <w:lang w:eastAsia="es-CR"/>
              </w:rPr>
            </w:pPr>
            <w:r w:rsidRPr="00795FB1">
              <w:rPr>
                <w:lang w:eastAsia="es-CR"/>
              </w:rPr>
              <w:t>46</w:t>
            </w:r>
          </w:p>
        </w:tc>
      </w:tr>
      <w:tr w:rsidR="00795FB1" w:rsidRPr="00795FB1" w14:paraId="0C669E9C" w14:textId="77777777" w:rsidTr="00875977">
        <w:trPr>
          <w:trHeight w:val="285"/>
        </w:trPr>
        <w:tc>
          <w:tcPr>
            <w:tcW w:w="6111" w:type="dxa"/>
            <w:tcBorders>
              <w:top w:val="nil"/>
              <w:left w:val="nil"/>
              <w:bottom w:val="nil"/>
              <w:right w:val="single" w:sz="8" w:space="0" w:color="auto"/>
            </w:tcBorders>
            <w:shd w:val="clear" w:color="auto" w:fill="auto"/>
            <w:noWrap/>
            <w:vAlign w:val="center"/>
            <w:hideMark/>
          </w:tcPr>
          <w:p w14:paraId="4BEEBAC3" w14:textId="77777777" w:rsidR="00795FB1" w:rsidRPr="00795FB1" w:rsidRDefault="00795FB1" w:rsidP="00795FB1">
            <w:pPr>
              <w:rPr>
                <w:lang w:eastAsia="es-CR"/>
              </w:rPr>
            </w:pPr>
            <w:r w:rsidRPr="00795FB1">
              <w:rPr>
                <w:lang w:eastAsia="es-CR"/>
              </w:rPr>
              <w:t>Tribunal II Circ. Jud de la Zona Atlántica, Sección de Flagrancia</w:t>
            </w:r>
          </w:p>
        </w:tc>
        <w:tc>
          <w:tcPr>
            <w:tcW w:w="621" w:type="dxa"/>
            <w:tcBorders>
              <w:top w:val="nil"/>
              <w:left w:val="nil"/>
              <w:bottom w:val="nil"/>
              <w:right w:val="nil"/>
            </w:tcBorders>
            <w:shd w:val="clear" w:color="auto" w:fill="auto"/>
            <w:noWrap/>
            <w:vAlign w:val="center"/>
            <w:hideMark/>
          </w:tcPr>
          <w:p w14:paraId="207FACC6" w14:textId="77777777" w:rsidR="00795FB1" w:rsidRPr="00795FB1" w:rsidRDefault="00795FB1" w:rsidP="00795FB1">
            <w:pPr>
              <w:jc w:val="right"/>
              <w:rPr>
                <w:lang w:eastAsia="es-CR"/>
              </w:rPr>
            </w:pPr>
            <w:r w:rsidRPr="00795FB1">
              <w:rPr>
                <w:lang w:eastAsia="es-CR"/>
              </w:rPr>
              <w:t>627</w:t>
            </w:r>
          </w:p>
        </w:tc>
        <w:tc>
          <w:tcPr>
            <w:tcW w:w="621" w:type="dxa"/>
            <w:tcBorders>
              <w:top w:val="nil"/>
              <w:left w:val="nil"/>
              <w:bottom w:val="nil"/>
              <w:right w:val="nil"/>
            </w:tcBorders>
            <w:shd w:val="clear" w:color="auto" w:fill="auto"/>
            <w:noWrap/>
            <w:vAlign w:val="center"/>
            <w:hideMark/>
          </w:tcPr>
          <w:p w14:paraId="5D13EAEA" w14:textId="77777777" w:rsidR="00795FB1" w:rsidRPr="00795FB1" w:rsidRDefault="00795FB1" w:rsidP="00795FB1">
            <w:pPr>
              <w:jc w:val="right"/>
              <w:rPr>
                <w:lang w:eastAsia="es-CR"/>
              </w:rPr>
            </w:pPr>
            <w:r w:rsidRPr="00795FB1">
              <w:rPr>
                <w:lang w:eastAsia="es-CR"/>
              </w:rPr>
              <w:t>720</w:t>
            </w:r>
          </w:p>
        </w:tc>
        <w:tc>
          <w:tcPr>
            <w:tcW w:w="621" w:type="dxa"/>
            <w:tcBorders>
              <w:top w:val="nil"/>
              <w:left w:val="nil"/>
              <w:bottom w:val="nil"/>
              <w:right w:val="single" w:sz="8" w:space="0" w:color="auto"/>
            </w:tcBorders>
            <w:shd w:val="clear" w:color="auto" w:fill="auto"/>
            <w:noWrap/>
            <w:vAlign w:val="bottom"/>
            <w:hideMark/>
          </w:tcPr>
          <w:p w14:paraId="6027FBAE" w14:textId="77777777" w:rsidR="00795FB1" w:rsidRPr="00795FB1" w:rsidRDefault="00795FB1" w:rsidP="00795FB1">
            <w:pPr>
              <w:jc w:val="right"/>
              <w:rPr>
                <w:lang w:eastAsia="es-CR"/>
              </w:rPr>
            </w:pPr>
            <w:r w:rsidRPr="00795FB1">
              <w:rPr>
                <w:lang w:eastAsia="es-CR"/>
              </w:rPr>
              <w:t>559</w:t>
            </w:r>
          </w:p>
        </w:tc>
        <w:tc>
          <w:tcPr>
            <w:tcW w:w="952" w:type="dxa"/>
            <w:tcBorders>
              <w:top w:val="nil"/>
              <w:left w:val="nil"/>
              <w:bottom w:val="nil"/>
              <w:right w:val="nil"/>
            </w:tcBorders>
            <w:shd w:val="clear" w:color="auto" w:fill="auto"/>
            <w:noWrap/>
            <w:vAlign w:val="center"/>
            <w:hideMark/>
          </w:tcPr>
          <w:p w14:paraId="78EF38E5" w14:textId="77777777" w:rsidR="00795FB1" w:rsidRPr="00795FB1" w:rsidRDefault="00795FB1" w:rsidP="00795FB1">
            <w:pPr>
              <w:jc w:val="right"/>
              <w:rPr>
                <w:lang w:eastAsia="es-CR"/>
              </w:rPr>
            </w:pPr>
            <w:r w:rsidRPr="00795FB1">
              <w:rPr>
                <w:lang w:eastAsia="es-CR"/>
              </w:rPr>
              <w:t>-161</w:t>
            </w:r>
          </w:p>
        </w:tc>
      </w:tr>
      <w:tr w:rsidR="00795FB1" w:rsidRPr="00795FB1" w14:paraId="55AECFC6" w14:textId="77777777" w:rsidTr="00875977">
        <w:trPr>
          <w:trHeight w:val="295"/>
        </w:trPr>
        <w:tc>
          <w:tcPr>
            <w:tcW w:w="6111" w:type="dxa"/>
            <w:tcBorders>
              <w:top w:val="nil"/>
              <w:left w:val="nil"/>
              <w:bottom w:val="single" w:sz="8" w:space="0" w:color="auto"/>
              <w:right w:val="nil"/>
            </w:tcBorders>
            <w:shd w:val="clear" w:color="auto" w:fill="auto"/>
            <w:noWrap/>
            <w:vAlign w:val="center"/>
            <w:hideMark/>
          </w:tcPr>
          <w:p w14:paraId="57DF6C0F" w14:textId="77777777" w:rsidR="00795FB1" w:rsidRPr="00795FB1" w:rsidRDefault="00795FB1" w:rsidP="00795FB1">
            <w:pPr>
              <w:rPr>
                <w:lang w:eastAsia="es-CR"/>
              </w:rPr>
            </w:pPr>
            <w:r w:rsidRPr="00795FB1">
              <w:rPr>
                <w:lang w:eastAsia="es-CR"/>
              </w:rPr>
              <w:t> </w:t>
            </w:r>
          </w:p>
        </w:tc>
        <w:tc>
          <w:tcPr>
            <w:tcW w:w="621" w:type="dxa"/>
            <w:tcBorders>
              <w:top w:val="nil"/>
              <w:left w:val="single" w:sz="8" w:space="0" w:color="auto"/>
              <w:bottom w:val="single" w:sz="8" w:space="0" w:color="auto"/>
              <w:right w:val="nil"/>
            </w:tcBorders>
            <w:shd w:val="clear" w:color="auto" w:fill="auto"/>
            <w:noWrap/>
            <w:vAlign w:val="center"/>
            <w:hideMark/>
          </w:tcPr>
          <w:p w14:paraId="31416DCA" w14:textId="77777777" w:rsidR="00795FB1" w:rsidRPr="00795FB1" w:rsidRDefault="00795FB1" w:rsidP="00795FB1">
            <w:pPr>
              <w:jc w:val="right"/>
              <w:rPr>
                <w:lang w:eastAsia="es-CR"/>
              </w:rPr>
            </w:pPr>
            <w:r w:rsidRPr="00795FB1">
              <w:rPr>
                <w:lang w:eastAsia="es-CR"/>
              </w:rPr>
              <w:t> </w:t>
            </w:r>
          </w:p>
        </w:tc>
        <w:tc>
          <w:tcPr>
            <w:tcW w:w="621" w:type="dxa"/>
            <w:tcBorders>
              <w:top w:val="nil"/>
              <w:left w:val="nil"/>
              <w:bottom w:val="single" w:sz="8" w:space="0" w:color="auto"/>
              <w:right w:val="nil"/>
            </w:tcBorders>
            <w:shd w:val="clear" w:color="auto" w:fill="auto"/>
            <w:noWrap/>
            <w:vAlign w:val="center"/>
            <w:hideMark/>
          </w:tcPr>
          <w:p w14:paraId="361DBF44" w14:textId="77777777" w:rsidR="00795FB1" w:rsidRPr="00795FB1" w:rsidRDefault="00795FB1" w:rsidP="00795FB1">
            <w:pPr>
              <w:jc w:val="right"/>
              <w:rPr>
                <w:lang w:eastAsia="es-CR"/>
              </w:rPr>
            </w:pPr>
            <w:r w:rsidRPr="00795FB1">
              <w:rPr>
                <w:lang w:eastAsia="es-CR"/>
              </w:rPr>
              <w:t> </w:t>
            </w:r>
          </w:p>
        </w:tc>
        <w:tc>
          <w:tcPr>
            <w:tcW w:w="621" w:type="dxa"/>
            <w:tcBorders>
              <w:top w:val="nil"/>
              <w:left w:val="nil"/>
              <w:bottom w:val="single" w:sz="8" w:space="0" w:color="auto"/>
              <w:right w:val="single" w:sz="8" w:space="0" w:color="auto"/>
            </w:tcBorders>
            <w:shd w:val="clear" w:color="auto" w:fill="auto"/>
            <w:noWrap/>
            <w:vAlign w:val="bottom"/>
            <w:hideMark/>
          </w:tcPr>
          <w:p w14:paraId="2E3F6839" w14:textId="77777777" w:rsidR="00795FB1" w:rsidRPr="00795FB1" w:rsidRDefault="00795FB1" w:rsidP="00795FB1">
            <w:pPr>
              <w:jc w:val="right"/>
              <w:rPr>
                <w:lang w:eastAsia="es-CR"/>
              </w:rPr>
            </w:pPr>
            <w:r w:rsidRPr="00795FB1">
              <w:rPr>
                <w:lang w:eastAsia="es-CR"/>
              </w:rPr>
              <w:t> </w:t>
            </w:r>
          </w:p>
        </w:tc>
        <w:tc>
          <w:tcPr>
            <w:tcW w:w="952" w:type="dxa"/>
            <w:tcBorders>
              <w:top w:val="nil"/>
              <w:left w:val="nil"/>
              <w:bottom w:val="single" w:sz="8" w:space="0" w:color="auto"/>
              <w:right w:val="nil"/>
            </w:tcBorders>
            <w:shd w:val="clear" w:color="auto" w:fill="auto"/>
            <w:noWrap/>
            <w:vAlign w:val="center"/>
            <w:hideMark/>
          </w:tcPr>
          <w:p w14:paraId="518E2859" w14:textId="77777777" w:rsidR="00795FB1" w:rsidRPr="00795FB1" w:rsidRDefault="00795FB1" w:rsidP="00795FB1">
            <w:pPr>
              <w:jc w:val="right"/>
              <w:rPr>
                <w:lang w:eastAsia="es-CR"/>
              </w:rPr>
            </w:pPr>
            <w:r w:rsidRPr="00795FB1">
              <w:rPr>
                <w:lang w:eastAsia="es-CR"/>
              </w:rPr>
              <w:t> </w:t>
            </w:r>
          </w:p>
        </w:tc>
      </w:tr>
      <w:tr w:rsidR="00795FB1" w:rsidRPr="00795FB1" w14:paraId="30F0F4F0" w14:textId="77777777" w:rsidTr="00875977">
        <w:trPr>
          <w:trHeight w:val="285"/>
        </w:trPr>
        <w:tc>
          <w:tcPr>
            <w:tcW w:w="6111" w:type="dxa"/>
            <w:tcBorders>
              <w:top w:val="nil"/>
              <w:left w:val="nil"/>
              <w:bottom w:val="nil"/>
              <w:right w:val="nil"/>
            </w:tcBorders>
            <w:shd w:val="clear" w:color="auto" w:fill="auto"/>
            <w:noWrap/>
            <w:vAlign w:val="center"/>
            <w:hideMark/>
          </w:tcPr>
          <w:p w14:paraId="2E65B8EC" w14:textId="77777777" w:rsidR="00795FB1" w:rsidRPr="00795FB1" w:rsidRDefault="00795FB1" w:rsidP="00795FB1">
            <w:pPr>
              <w:jc w:val="both"/>
              <w:rPr>
                <w:lang w:eastAsia="es-CR"/>
              </w:rPr>
            </w:pPr>
            <w:r w:rsidRPr="00795FB1">
              <w:rPr>
                <w:lang w:eastAsia="es-CR"/>
              </w:rPr>
              <w:t>Elaborado por: Subproceso de Estadística, Dirección de Planificación.</w:t>
            </w:r>
          </w:p>
        </w:tc>
        <w:tc>
          <w:tcPr>
            <w:tcW w:w="621" w:type="dxa"/>
            <w:tcBorders>
              <w:top w:val="nil"/>
              <w:left w:val="nil"/>
              <w:bottom w:val="nil"/>
              <w:right w:val="nil"/>
            </w:tcBorders>
            <w:shd w:val="clear" w:color="auto" w:fill="auto"/>
            <w:noWrap/>
            <w:vAlign w:val="bottom"/>
            <w:hideMark/>
          </w:tcPr>
          <w:p w14:paraId="0F73EEFC" w14:textId="77777777" w:rsidR="00795FB1" w:rsidRPr="00795FB1" w:rsidRDefault="00795FB1" w:rsidP="00795FB1">
            <w:pPr>
              <w:jc w:val="both"/>
              <w:rPr>
                <w:lang w:eastAsia="es-CR"/>
              </w:rPr>
            </w:pPr>
          </w:p>
        </w:tc>
        <w:tc>
          <w:tcPr>
            <w:tcW w:w="621" w:type="dxa"/>
            <w:tcBorders>
              <w:top w:val="nil"/>
              <w:left w:val="nil"/>
              <w:bottom w:val="nil"/>
              <w:right w:val="nil"/>
            </w:tcBorders>
            <w:shd w:val="clear" w:color="auto" w:fill="auto"/>
            <w:noWrap/>
            <w:vAlign w:val="bottom"/>
            <w:hideMark/>
          </w:tcPr>
          <w:p w14:paraId="6DA3E454" w14:textId="77777777" w:rsidR="00795FB1" w:rsidRPr="00795FB1" w:rsidRDefault="00795FB1" w:rsidP="00795FB1">
            <w:pPr>
              <w:jc w:val="both"/>
              <w:rPr>
                <w:lang w:eastAsia="es-CR"/>
              </w:rPr>
            </w:pPr>
          </w:p>
        </w:tc>
        <w:tc>
          <w:tcPr>
            <w:tcW w:w="621" w:type="dxa"/>
            <w:tcBorders>
              <w:top w:val="nil"/>
              <w:left w:val="nil"/>
              <w:bottom w:val="nil"/>
              <w:right w:val="nil"/>
            </w:tcBorders>
            <w:shd w:val="clear" w:color="auto" w:fill="auto"/>
            <w:noWrap/>
            <w:vAlign w:val="bottom"/>
            <w:hideMark/>
          </w:tcPr>
          <w:p w14:paraId="437B5FDA" w14:textId="77777777" w:rsidR="00795FB1" w:rsidRPr="00795FB1" w:rsidRDefault="00795FB1" w:rsidP="00795FB1">
            <w:pPr>
              <w:jc w:val="both"/>
              <w:rPr>
                <w:lang w:eastAsia="es-CR"/>
              </w:rPr>
            </w:pPr>
          </w:p>
        </w:tc>
        <w:tc>
          <w:tcPr>
            <w:tcW w:w="952" w:type="dxa"/>
            <w:tcBorders>
              <w:top w:val="nil"/>
              <w:left w:val="nil"/>
              <w:bottom w:val="nil"/>
              <w:right w:val="nil"/>
            </w:tcBorders>
            <w:shd w:val="clear" w:color="auto" w:fill="auto"/>
            <w:noWrap/>
            <w:vAlign w:val="bottom"/>
            <w:hideMark/>
          </w:tcPr>
          <w:p w14:paraId="6F19196A" w14:textId="77777777" w:rsidR="00795FB1" w:rsidRPr="00795FB1" w:rsidRDefault="00795FB1" w:rsidP="00795FB1">
            <w:pPr>
              <w:ind w:left="851" w:right="851" w:firstLine="709"/>
              <w:jc w:val="both"/>
              <w:rPr>
                <w:lang w:eastAsia="es-CR"/>
              </w:rPr>
            </w:pPr>
          </w:p>
        </w:tc>
      </w:tr>
    </w:tbl>
    <w:p w14:paraId="26F177BA" w14:textId="77777777" w:rsidR="00795FB1" w:rsidRPr="00795FB1" w:rsidRDefault="00795FB1" w:rsidP="00795FB1">
      <w:pPr>
        <w:ind w:left="851" w:right="851" w:firstLine="709"/>
        <w:jc w:val="both"/>
      </w:pPr>
    </w:p>
    <w:p w14:paraId="188ADA90" w14:textId="77777777" w:rsidR="00795FB1" w:rsidRPr="00795FB1" w:rsidRDefault="00795FB1" w:rsidP="00795FB1">
      <w:pPr>
        <w:ind w:left="851" w:right="851" w:firstLine="709"/>
        <w:jc w:val="both"/>
      </w:pPr>
      <w:r w:rsidRPr="00795FB1">
        <w:t>Es importante mencionar que, el ingreso de asuntos en las secciones de flagrancia, dependen de la cantidad de asuntos que ingresan en el Ministerio Público; de manera que, a pesar de resaltar una baja en la cantidad de asuntos terminados respecto al año anterior (2019), algunas secciones lograron finiquitar más de la cantidad de casos entrados, tal y como se observa en la siguiente tabla:</w:t>
      </w:r>
    </w:p>
    <w:p w14:paraId="21EF7E70" w14:textId="77777777" w:rsidR="00795FB1" w:rsidRPr="00795FB1" w:rsidRDefault="00795FB1" w:rsidP="00795FB1">
      <w:pPr>
        <w:pStyle w:val="Textocomentario"/>
        <w:rPr>
          <w:sz w:val="24"/>
          <w:szCs w:val="24"/>
        </w:rPr>
      </w:pPr>
    </w:p>
    <w:tbl>
      <w:tblPr>
        <w:tblpPr w:leftFromText="141" w:rightFromText="141" w:vertAnchor="text" w:horzAnchor="margin" w:tblpXSpec="center" w:tblpY="64"/>
        <w:tblW w:w="9998" w:type="dxa"/>
        <w:tblCellMar>
          <w:left w:w="70" w:type="dxa"/>
          <w:right w:w="70" w:type="dxa"/>
        </w:tblCellMar>
        <w:tblLook w:val="04A0" w:firstRow="1" w:lastRow="0" w:firstColumn="1" w:lastColumn="0" w:noHBand="0" w:noVBand="1"/>
      </w:tblPr>
      <w:tblGrid>
        <w:gridCol w:w="6237"/>
        <w:gridCol w:w="1034"/>
        <w:gridCol w:w="1300"/>
        <w:gridCol w:w="1619"/>
      </w:tblGrid>
      <w:tr w:rsidR="00795FB1" w:rsidRPr="00795FB1" w14:paraId="2DD6AB1B" w14:textId="77777777" w:rsidTr="00875977">
        <w:trPr>
          <w:trHeight w:val="868"/>
        </w:trPr>
        <w:tc>
          <w:tcPr>
            <w:tcW w:w="6237" w:type="dxa"/>
            <w:tcBorders>
              <w:top w:val="single" w:sz="8" w:space="0" w:color="auto"/>
              <w:left w:val="nil"/>
              <w:bottom w:val="single" w:sz="8" w:space="0" w:color="auto"/>
              <w:right w:val="nil"/>
            </w:tcBorders>
            <w:shd w:val="clear" w:color="auto" w:fill="auto"/>
            <w:vAlign w:val="center"/>
            <w:hideMark/>
          </w:tcPr>
          <w:p w14:paraId="7BD24408" w14:textId="77777777" w:rsidR="00795FB1" w:rsidRPr="00795FB1" w:rsidRDefault="00795FB1" w:rsidP="00795FB1">
            <w:pPr>
              <w:jc w:val="center"/>
              <w:rPr>
                <w:b/>
                <w:bCs/>
                <w:lang w:eastAsia="es-CR"/>
              </w:rPr>
            </w:pPr>
            <w:r w:rsidRPr="00795FB1">
              <w:rPr>
                <w:b/>
                <w:bCs/>
                <w:lang w:eastAsia="es-CR"/>
              </w:rPr>
              <w:t xml:space="preserve">Secciones de Flagrancia </w:t>
            </w:r>
          </w:p>
        </w:tc>
        <w:tc>
          <w:tcPr>
            <w:tcW w:w="100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C88F3B2" w14:textId="77777777" w:rsidR="00795FB1" w:rsidRPr="00795FB1" w:rsidRDefault="00795FB1" w:rsidP="00795FB1">
            <w:pPr>
              <w:jc w:val="center"/>
              <w:rPr>
                <w:b/>
                <w:bCs/>
                <w:lang w:eastAsia="es-CR"/>
              </w:rPr>
            </w:pPr>
            <w:r w:rsidRPr="00795FB1">
              <w:rPr>
                <w:b/>
                <w:bCs/>
                <w:lang w:eastAsia="es-CR"/>
              </w:rPr>
              <w:t>Casos entrados 2020</w:t>
            </w:r>
          </w:p>
        </w:tc>
        <w:tc>
          <w:tcPr>
            <w:tcW w:w="1133" w:type="dxa"/>
            <w:tcBorders>
              <w:top w:val="single" w:sz="8" w:space="0" w:color="auto"/>
              <w:left w:val="nil"/>
              <w:bottom w:val="single" w:sz="8" w:space="0" w:color="auto"/>
              <w:right w:val="nil"/>
            </w:tcBorders>
            <w:shd w:val="clear" w:color="auto" w:fill="auto"/>
            <w:vAlign w:val="center"/>
            <w:hideMark/>
          </w:tcPr>
          <w:p w14:paraId="3CF9D931" w14:textId="77777777" w:rsidR="00795FB1" w:rsidRPr="00795FB1" w:rsidRDefault="00795FB1" w:rsidP="00795FB1">
            <w:pPr>
              <w:jc w:val="center"/>
              <w:rPr>
                <w:b/>
                <w:bCs/>
                <w:lang w:eastAsia="es-CR"/>
              </w:rPr>
            </w:pPr>
            <w:r w:rsidRPr="00795FB1">
              <w:rPr>
                <w:b/>
                <w:bCs/>
                <w:lang w:eastAsia="es-CR"/>
              </w:rPr>
              <w:t>Casos terminados 2020</w:t>
            </w:r>
          </w:p>
        </w:tc>
        <w:tc>
          <w:tcPr>
            <w:tcW w:w="1619" w:type="dxa"/>
            <w:tcBorders>
              <w:top w:val="single" w:sz="8" w:space="0" w:color="auto"/>
              <w:left w:val="single" w:sz="8" w:space="0" w:color="auto"/>
              <w:bottom w:val="single" w:sz="8" w:space="0" w:color="auto"/>
              <w:right w:val="nil"/>
            </w:tcBorders>
            <w:shd w:val="clear" w:color="auto" w:fill="auto"/>
            <w:vAlign w:val="center"/>
            <w:hideMark/>
          </w:tcPr>
          <w:p w14:paraId="580E0B5C" w14:textId="77777777" w:rsidR="00795FB1" w:rsidRPr="00795FB1" w:rsidRDefault="00795FB1" w:rsidP="00795FB1">
            <w:pPr>
              <w:jc w:val="center"/>
              <w:rPr>
                <w:b/>
                <w:bCs/>
                <w:lang w:eastAsia="es-CR"/>
              </w:rPr>
            </w:pPr>
            <w:r w:rsidRPr="00795FB1">
              <w:rPr>
                <w:b/>
                <w:bCs/>
                <w:lang w:eastAsia="es-CR"/>
              </w:rPr>
              <w:t xml:space="preserve">Variación relativa terminados </w:t>
            </w:r>
            <w:proofErr w:type="spellStart"/>
            <w:r w:rsidRPr="00795FB1">
              <w:rPr>
                <w:b/>
                <w:bCs/>
                <w:lang w:eastAsia="es-CR"/>
              </w:rPr>
              <w:t>vr</w:t>
            </w:r>
            <w:proofErr w:type="spellEnd"/>
            <w:r w:rsidRPr="00795FB1">
              <w:rPr>
                <w:b/>
                <w:bCs/>
                <w:lang w:eastAsia="es-CR"/>
              </w:rPr>
              <w:t xml:space="preserve"> entrados</w:t>
            </w:r>
          </w:p>
        </w:tc>
      </w:tr>
      <w:tr w:rsidR="00795FB1" w:rsidRPr="00795FB1" w14:paraId="17EBF7BC" w14:textId="77777777" w:rsidTr="00875977">
        <w:trPr>
          <w:trHeight w:val="248"/>
        </w:trPr>
        <w:tc>
          <w:tcPr>
            <w:tcW w:w="6237" w:type="dxa"/>
            <w:tcBorders>
              <w:top w:val="nil"/>
              <w:left w:val="nil"/>
              <w:bottom w:val="nil"/>
              <w:right w:val="nil"/>
            </w:tcBorders>
            <w:shd w:val="clear" w:color="auto" w:fill="auto"/>
            <w:noWrap/>
            <w:vAlign w:val="bottom"/>
            <w:hideMark/>
          </w:tcPr>
          <w:p w14:paraId="1F6EE6C1" w14:textId="77777777" w:rsidR="00795FB1" w:rsidRPr="00795FB1" w:rsidRDefault="00795FB1" w:rsidP="00795FB1">
            <w:pPr>
              <w:jc w:val="center"/>
              <w:rPr>
                <w:b/>
                <w:bCs/>
                <w:lang w:eastAsia="es-CR"/>
              </w:rPr>
            </w:pPr>
          </w:p>
        </w:tc>
        <w:tc>
          <w:tcPr>
            <w:tcW w:w="1009" w:type="dxa"/>
            <w:tcBorders>
              <w:top w:val="nil"/>
              <w:left w:val="single" w:sz="8" w:space="0" w:color="auto"/>
              <w:bottom w:val="nil"/>
              <w:right w:val="single" w:sz="4" w:space="0" w:color="auto"/>
            </w:tcBorders>
            <w:shd w:val="clear" w:color="auto" w:fill="auto"/>
            <w:noWrap/>
            <w:vAlign w:val="bottom"/>
            <w:hideMark/>
          </w:tcPr>
          <w:p w14:paraId="7C973993" w14:textId="77777777" w:rsidR="00795FB1" w:rsidRPr="00795FB1" w:rsidRDefault="00795FB1" w:rsidP="00795FB1">
            <w:pPr>
              <w:rPr>
                <w:lang w:eastAsia="es-CR"/>
              </w:rPr>
            </w:pPr>
            <w:r w:rsidRPr="00795FB1">
              <w:rPr>
                <w:lang w:eastAsia="es-CR"/>
              </w:rPr>
              <w:t> </w:t>
            </w:r>
          </w:p>
        </w:tc>
        <w:tc>
          <w:tcPr>
            <w:tcW w:w="1133" w:type="dxa"/>
            <w:tcBorders>
              <w:top w:val="nil"/>
              <w:left w:val="nil"/>
              <w:bottom w:val="nil"/>
              <w:right w:val="nil"/>
            </w:tcBorders>
            <w:shd w:val="clear" w:color="auto" w:fill="auto"/>
            <w:noWrap/>
            <w:vAlign w:val="bottom"/>
            <w:hideMark/>
          </w:tcPr>
          <w:p w14:paraId="5088B6D6" w14:textId="77777777" w:rsidR="00795FB1" w:rsidRPr="00795FB1" w:rsidRDefault="00795FB1" w:rsidP="00795FB1">
            <w:pPr>
              <w:rPr>
                <w:lang w:eastAsia="es-CR"/>
              </w:rPr>
            </w:pPr>
            <w:r w:rsidRPr="00795FB1">
              <w:rPr>
                <w:lang w:eastAsia="es-CR"/>
              </w:rPr>
              <w:t> </w:t>
            </w:r>
          </w:p>
        </w:tc>
        <w:tc>
          <w:tcPr>
            <w:tcW w:w="1619" w:type="dxa"/>
            <w:tcBorders>
              <w:top w:val="nil"/>
              <w:left w:val="single" w:sz="8" w:space="0" w:color="auto"/>
              <w:bottom w:val="nil"/>
              <w:right w:val="nil"/>
            </w:tcBorders>
            <w:shd w:val="clear" w:color="auto" w:fill="auto"/>
            <w:noWrap/>
            <w:vAlign w:val="bottom"/>
            <w:hideMark/>
          </w:tcPr>
          <w:p w14:paraId="27DB0217" w14:textId="77777777" w:rsidR="00795FB1" w:rsidRPr="00795FB1" w:rsidRDefault="00795FB1" w:rsidP="00795FB1">
            <w:pPr>
              <w:rPr>
                <w:lang w:eastAsia="es-CR"/>
              </w:rPr>
            </w:pPr>
            <w:r w:rsidRPr="00795FB1">
              <w:rPr>
                <w:lang w:eastAsia="es-CR"/>
              </w:rPr>
              <w:t> </w:t>
            </w:r>
          </w:p>
        </w:tc>
      </w:tr>
      <w:tr w:rsidR="00795FB1" w:rsidRPr="00795FB1" w14:paraId="2A4DF85A" w14:textId="77777777" w:rsidTr="00875977">
        <w:trPr>
          <w:trHeight w:val="248"/>
        </w:trPr>
        <w:tc>
          <w:tcPr>
            <w:tcW w:w="6237" w:type="dxa"/>
            <w:tcBorders>
              <w:top w:val="nil"/>
              <w:left w:val="nil"/>
              <w:bottom w:val="nil"/>
              <w:right w:val="nil"/>
            </w:tcBorders>
            <w:shd w:val="clear" w:color="auto" w:fill="auto"/>
            <w:noWrap/>
            <w:vAlign w:val="bottom"/>
            <w:hideMark/>
          </w:tcPr>
          <w:p w14:paraId="528BB6CC" w14:textId="77777777" w:rsidR="00795FB1" w:rsidRPr="00795FB1" w:rsidRDefault="00795FB1" w:rsidP="00795FB1">
            <w:pPr>
              <w:jc w:val="center"/>
              <w:rPr>
                <w:b/>
                <w:bCs/>
                <w:lang w:eastAsia="es-CR"/>
              </w:rPr>
            </w:pPr>
            <w:r w:rsidRPr="00795FB1">
              <w:rPr>
                <w:b/>
                <w:bCs/>
                <w:lang w:eastAsia="es-CR"/>
              </w:rPr>
              <w:t>Total</w:t>
            </w:r>
          </w:p>
        </w:tc>
        <w:tc>
          <w:tcPr>
            <w:tcW w:w="1009" w:type="dxa"/>
            <w:tcBorders>
              <w:top w:val="nil"/>
              <w:left w:val="single" w:sz="8" w:space="0" w:color="auto"/>
              <w:bottom w:val="nil"/>
              <w:right w:val="single" w:sz="4" w:space="0" w:color="auto"/>
            </w:tcBorders>
            <w:shd w:val="clear" w:color="auto" w:fill="auto"/>
            <w:noWrap/>
            <w:vAlign w:val="bottom"/>
            <w:hideMark/>
          </w:tcPr>
          <w:p w14:paraId="54F07F3C" w14:textId="77777777" w:rsidR="00795FB1" w:rsidRPr="00795FB1" w:rsidRDefault="00795FB1" w:rsidP="00795FB1">
            <w:pPr>
              <w:jc w:val="right"/>
              <w:rPr>
                <w:b/>
                <w:bCs/>
                <w:lang w:eastAsia="es-CR"/>
              </w:rPr>
            </w:pPr>
            <w:r w:rsidRPr="00795FB1">
              <w:rPr>
                <w:b/>
                <w:bCs/>
                <w:lang w:eastAsia="es-CR"/>
              </w:rPr>
              <w:t>8 109</w:t>
            </w:r>
          </w:p>
        </w:tc>
        <w:tc>
          <w:tcPr>
            <w:tcW w:w="1133" w:type="dxa"/>
            <w:tcBorders>
              <w:top w:val="nil"/>
              <w:left w:val="nil"/>
              <w:bottom w:val="nil"/>
              <w:right w:val="nil"/>
            </w:tcBorders>
            <w:shd w:val="clear" w:color="auto" w:fill="auto"/>
            <w:noWrap/>
            <w:vAlign w:val="bottom"/>
            <w:hideMark/>
          </w:tcPr>
          <w:p w14:paraId="294DF372" w14:textId="77777777" w:rsidR="00795FB1" w:rsidRPr="00795FB1" w:rsidRDefault="00795FB1" w:rsidP="00795FB1">
            <w:pPr>
              <w:jc w:val="right"/>
              <w:rPr>
                <w:b/>
                <w:bCs/>
                <w:lang w:eastAsia="es-CR"/>
              </w:rPr>
            </w:pPr>
            <w:r w:rsidRPr="00795FB1">
              <w:rPr>
                <w:b/>
                <w:bCs/>
                <w:lang w:eastAsia="es-CR"/>
              </w:rPr>
              <w:t>8 504</w:t>
            </w:r>
          </w:p>
        </w:tc>
        <w:tc>
          <w:tcPr>
            <w:tcW w:w="1619" w:type="dxa"/>
            <w:tcBorders>
              <w:top w:val="nil"/>
              <w:left w:val="single" w:sz="8" w:space="0" w:color="auto"/>
              <w:bottom w:val="nil"/>
              <w:right w:val="nil"/>
            </w:tcBorders>
            <w:shd w:val="clear" w:color="000000" w:fill="FFFFFF"/>
            <w:noWrap/>
            <w:vAlign w:val="bottom"/>
            <w:hideMark/>
          </w:tcPr>
          <w:p w14:paraId="2E811D4E" w14:textId="77777777" w:rsidR="00795FB1" w:rsidRPr="00795FB1" w:rsidRDefault="00795FB1" w:rsidP="00795FB1">
            <w:pPr>
              <w:jc w:val="center"/>
              <w:rPr>
                <w:b/>
                <w:bCs/>
                <w:lang w:eastAsia="es-CR"/>
              </w:rPr>
            </w:pPr>
            <w:r w:rsidRPr="00795FB1">
              <w:rPr>
                <w:b/>
                <w:bCs/>
                <w:lang w:eastAsia="es-CR"/>
              </w:rPr>
              <w:t>395</w:t>
            </w:r>
          </w:p>
        </w:tc>
      </w:tr>
      <w:tr w:rsidR="00795FB1" w:rsidRPr="00795FB1" w14:paraId="144D313D" w14:textId="77777777" w:rsidTr="00875977">
        <w:trPr>
          <w:trHeight w:val="248"/>
        </w:trPr>
        <w:tc>
          <w:tcPr>
            <w:tcW w:w="6237" w:type="dxa"/>
            <w:tcBorders>
              <w:top w:val="nil"/>
              <w:left w:val="nil"/>
              <w:bottom w:val="nil"/>
              <w:right w:val="nil"/>
            </w:tcBorders>
            <w:shd w:val="clear" w:color="auto" w:fill="auto"/>
            <w:noWrap/>
            <w:vAlign w:val="bottom"/>
            <w:hideMark/>
          </w:tcPr>
          <w:p w14:paraId="0C3D6552" w14:textId="77777777" w:rsidR="00795FB1" w:rsidRPr="00795FB1" w:rsidRDefault="00795FB1" w:rsidP="00795FB1">
            <w:pPr>
              <w:jc w:val="center"/>
              <w:rPr>
                <w:b/>
                <w:bCs/>
                <w:lang w:eastAsia="es-CR"/>
              </w:rPr>
            </w:pPr>
          </w:p>
        </w:tc>
        <w:tc>
          <w:tcPr>
            <w:tcW w:w="1009" w:type="dxa"/>
            <w:tcBorders>
              <w:top w:val="nil"/>
              <w:left w:val="single" w:sz="8" w:space="0" w:color="auto"/>
              <w:bottom w:val="nil"/>
              <w:right w:val="single" w:sz="4" w:space="0" w:color="auto"/>
            </w:tcBorders>
            <w:shd w:val="clear" w:color="auto" w:fill="auto"/>
            <w:noWrap/>
            <w:vAlign w:val="bottom"/>
            <w:hideMark/>
          </w:tcPr>
          <w:p w14:paraId="2A64BF5A" w14:textId="77777777" w:rsidR="00795FB1" w:rsidRPr="00795FB1" w:rsidRDefault="00795FB1" w:rsidP="00795FB1">
            <w:pPr>
              <w:rPr>
                <w:lang w:eastAsia="es-CR"/>
              </w:rPr>
            </w:pPr>
            <w:r w:rsidRPr="00795FB1">
              <w:rPr>
                <w:lang w:eastAsia="es-CR"/>
              </w:rPr>
              <w:t> </w:t>
            </w:r>
          </w:p>
        </w:tc>
        <w:tc>
          <w:tcPr>
            <w:tcW w:w="1133" w:type="dxa"/>
            <w:tcBorders>
              <w:top w:val="nil"/>
              <w:left w:val="nil"/>
              <w:bottom w:val="nil"/>
              <w:right w:val="nil"/>
            </w:tcBorders>
            <w:shd w:val="clear" w:color="auto" w:fill="auto"/>
            <w:noWrap/>
            <w:vAlign w:val="bottom"/>
            <w:hideMark/>
          </w:tcPr>
          <w:p w14:paraId="760D9AE3" w14:textId="77777777" w:rsidR="00795FB1" w:rsidRPr="00795FB1" w:rsidRDefault="00795FB1" w:rsidP="00795FB1">
            <w:pPr>
              <w:rPr>
                <w:lang w:eastAsia="es-CR"/>
              </w:rPr>
            </w:pPr>
            <w:r w:rsidRPr="00795FB1">
              <w:rPr>
                <w:lang w:eastAsia="es-CR"/>
              </w:rPr>
              <w:t> </w:t>
            </w:r>
          </w:p>
        </w:tc>
        <w:tc>
          <w:tcPr>
            <w:tcW w:w="1619" w:type="dxa"/>
            <w:tcBorders>
              <w:top w:val="nil"/>
              <w:left w:val="single" w:sz="8" w:space="0" w:color="auto"/>
              <w:bottom w:val="nil"/>
              <w:right w:val="nil"/>
            </w:tcBorders>
            <w:shd w:val="clear" w:color="auto" w:fill="auto"/>
            <w:noWrap/>
            <w:vAlign w:val="bottom"/>
            <w:hideMark/>
          </w:tcPr>
          <w:p w14:paraId="02FBE357" w14:textId="77777777" w:rsidR="00795FB1" w:rsidRPr="00795FB1" w:rsidRDefault="00795FB1" w:rsidP="00795FB1">
            <w:pPr>
              <w:jc w:val="center"/>
              <w:rPr>
                <w:lang w:eastAsia="es-CR"/>
              </w:rPr>
            </w:pPr>
            <w:r w:rsidRPr="00795FB1">
              <w:rPr>
                <w:lang w:eastAsia="es-CR"/>
              </w:rPr>
              <w:t> </w:t>
            </w:r>
          </w:p>
        </w:tc>
      </w:tr>
      <w:tr w:rsidR="00795FB1" w:rsidRPr="00795FB1" w14:paraId="283DAC2F" w14:textId="77777777" w:rsidTr="00875977">
        <w:trPr>
          <w:trHeight w:val="248"/>
        </w:trPr>
        <w:tc>
          <w:tcPr>
            <w:tcW w:w="6237" w:type="dxa"/>
            <w:tcBorders>
              <w:top w:val="nil"/>
              <w:left w:val="nil"/>
              <w:bottom w:val="nil"/>
              <w:right w:val="nil"/>
            </w:tcBorders>
            <w:shd w:val="clear" w:color="000000" w:fill="D9D9D9"/>
            <w:noWrap/>
            <w:vAlign w:val="bottom"/>
            <w:hideMark/>
          </w:tcPr>
          <w:p w14:paraId="7066A037" w14:textId="77777777" w:rsidR="00795FB1" w:rsidRPr="00795FB1" w:rsidRDefault="00795FB1" w:rsidP="00795FB1">
            <w:pPr>
              <w:rPr>
                <w:lang w:eastAsia="es-CR"/>
              </w:rPr>
            </w:pPr>
            <w:r w:rsidRPr="00795FB1">
              <w:rPr>
                <w:lang w:eastAsia="es-CR"/>
              </w:rPr>
              <w:t>Tribunal Penal del I Circ. Jud. San José, Sección de Flagrancia</w:t>
            </w:r>
          </w:p>
        </w:tc>
        <w:tc>
          <w:tcPr>
            <w:tcW w:w="1009" w:type="dxa"/>
            <w:tcBorders>
              <w:top w:val="nil"/>
              <w:left w:val="single" w:sz="8" w:space="0" w:color="auto"/>
              <w:bottom w:val="nil"/>
              <w:right w:val="single" w:sz="4" w:space="0" w:color="auto"/>
            </w:tcBorders>
            <w:shd w:val="clear" w:color="000000" w:fill="D9D9D9"/>
            <w:noWrap/>
            <w:vAlign w:val="bottom"/>
            <w:hideMark/>
          </w:tcPr>
          <w:p w14:paraId="2C1D5185" w14:textId="77777777" w:rsidR="00795FB1" w:rsidRPr="00795FB1" w:rsidRDefault="00795FB1" w:rsidP="00795FB1">
            <w:pPr>
              <w:jc w:val="right"/>
              <w:rPr>
                <w:lang w:eastAsia="es-CR"/>
              </w:rPr>
            </w:pPr>
            <w:r w:rsidRPr="00795FB1">
              <w:rPr>
                <w:lang w:eastAsia="es-CR"/>
              </w:rPr>
              <w:t>1232</w:t>
            </w:r>
          </w:p>
        </w:tc>
        <w:tc>
          <w:tcPr>
            <w:tcW w:w="1133" w:type="dxa"/>
            <w:tcBorders>
              <w:top w:val="nil"/>
              <w:left w:val="nil"/>
              <w:bottom w:val="nil"/>
              <w:right w:val="nil"/>
            </w:tcBorders>
            <w:shd w:val="clear" w:color="000000" w:fill="D9D9D9"/>
            <w:noWrap/>
            <w:vAlign w:val="bottom"/>
            <w:hideMark/>
          </w:tcPr>
          <w:p w14:paraId="7BCD38C0" w14:textId="77777777" w:rsidR="00795FB1" w:rsidRPr="00795FB1" w:rsidRDefault="00795FB1" w:rsidP="00795FB1">
            <w:pPr>
              <w:jc w:val="right"/>
              <w:rPr>
                <w:lang w:eastAsia="es-CR"/>
              </w:rPr>
            </w:pPr>
            <w:r w:rsidRPr="00795FB1">
              <w:rPr>
                <w:lang w:eastAsia="es-CR"/>
              </w:rPr>
              <w:t>1272</w:t>
            </w:r>
          </w:p>
        </w:tc>
        <w:tc>
          <w:tcPr>
            <w:tcW w:w="1619" w:type="dxa"/>
            <w:tcBorders>
              <w:top w:val="nil"/>
              <w:left w:val="single" w:sz="8" w:space="0" w:color="auto"/>
              <w:bottom w:val="nil"/>
              <w:right w:val="nil"/>
            </w:tcBorders>
            <w:shd w:val="clear" w:color="000000" w:fill="D9D9D9"/>
            <w:noWrap/>
            <w:vAlign w:val="bottom"/>
            <w:hideMark/>
          </w:tcPr>
          <w:p w14:paraId="0B070B00" w14:textId="77777777" w:rsidR="00795FB1" w:rsidRPr="00795FB1" w:rsidRDefault="00795FB1" w:rsidP="00795FB1">
            <w:pPr>
              <w:jc w:val="center"/>
              <w:rPr>
                <w:lang w:eastAsia="es-CR"/>
              </w:rPr>
            </w:pPr>
            <w:r w:rsidRPr="00795FB1">
              <w:rPr>
                <w:lang w:eastAsia="es-CR"/>
              </w:rPr>
              <w:t>40</w:t>
            </w:r>
          </w:p>
        </w:tc>
      </w:tr>
      <w:tr w:rsidR="00795FB1" w:rsidRPr="00795FB1" w14:paraId="74E9D3CE" w14:textId="77777777" w:rsidTr="00875977">
        <w:trPr>
          <w:trHeight w:val="248"/>
        </w:trPr>
        <w:tc>
          <w:tcPr>
            <w:tcW w:w="6237" w:type="dxa"/>
            <w:tcBorders>
              <w:top w:val="nil"/>
              <w:left w:val="nil"/>
              <w:bottom w:val="nil"/>
              <w:right w:val="nil"/>
            </w:tcBorders>
            <w:shd w:val="clear" w:color="000000" w:fill="D9D9D9"/>
            <w:noWrap/>
            <w:vAlign w:val="bottom"/>
            <w:hideMark/>
          </w:tcPr>
          <w:p w14:paraId="61034EDB" w14:textId="77777777" w:rsidR="00795FB1" w:rsidRPr="00795FB1" w:rsidRDefault="00795FB1" w:rsidP="00795FB1">
            <w:pPr>
              <w:rPr>
                <w:lang w:eastAsia="es-CR"/>
              </w:rPr>
            </w:pPr>
            <w:r w:rsidRPr="00795FB1">
              <w:rPr>
                <w:lang w:eastAsia="es-CR"/>
              </w:rPr>
              <w:t>Tribunal de Flagrancia del II Circ. Jud. San José</w:t>
            </w:r>
          </w:p>
        </w:tc>
        <w:tc>
          <w:tcPr>
            <w:tcW w:w="1009" w:type="dxa"/>
            <w:tcBorders>
              <w:top w:val="nil"/>
              <w:left w:val="single" w:sz="8" w:space="0" w:color="auto"/>
              <w:bottom w:val="nil"/>
              <w:right w:val="single" w:sz="4" w:space="0" w:color="auto"/>
            </w:tcBorders>
            <w:shd w:val="clear" w:color="000000" w:fill="D9D9D9"/>
            <w:noWrap/>
            <w:vAlign w:val="bottom"/>
            <w:hideMark/>
          </w:tcPr>
          <w:p w14:paraId="56F501D9" w14:textId="77777777" w:rsidR="00795FB1" w:rsidRPr="00795FB1" w:rsidRDefault="00795FB1" w:rsidP="00795FB1">
            <w:pPr>
              <w:jc w:val="right"/>
              <w:rPr>
                <w:lang w:eastAsia="es-CR"/>
              </w:rPr>
            </w:pPr>
            <w:r w:rsidRPr="00795FB1">
              <w:rPr>
                <w:lang w:eastAsia="es-CR"/>
              </w:rPr>
              <w:t>902</w:t>
            </w:r>
          </w:p>
        </w:tc>
        <w:tc>
          <w:tcPr>
            <w:tcW w:w="1133" w:type="dxa"/>
            <w:tcBorders>
              <w:top w:val="nil"/>
              <w:left w:val="nil"/>
              <w:bottom w:val="nil"/>
              <w:right w:val="nil"/>
            </w:tcBorders>
            <w:shd w:val="clear" w:color="000000" w:fill="D9D9D9"/>
            <w:noWrap/>
            <w:vAlign w:val="bottom"/>
            <w:hideMark/>
          </w:tcPr>
          <w:p w14:paraId="1054B6F4" w14:textId="77777777" w:rsidR="00795FB1" w:rsidRPr="00795FB1" w:rsidRDefault="00795FB1" w:rsidP="00795FB1">
            <w:pPr>
              <w:jc w:val="right"/>
              <w:rPr>
                <w:lang w:eastAsia="es-CR"/>
              </w:rPr>
            </w:pPr>
            <w:r w:rsidRPr="00795FB1">
              <w:rPr>
                <w:lang w:eastAsia="es-CR"/>
              </w:rPr>
              <w:t>1017</w:t>
            </w:r>
          </w:p>
        </w:tc>
        <w:tc>
          <w:tcPr>
            <w:tcW w:w="1619" w:type="dxa"/>
            <w:tcBorders>
              <w:top w:val="nil"/>
              <w:left w:val="single" w:sz="8" w:space="0" w:color="auto"/>
              <w:bottom w:val="nil"/>
              <w:right w:val="nil"/>
            </w:tcBorders>
            <w:shd w:val="clear" w:color="000000" w:fill="D9D9D9"/>
            <w:noWrap/>
            <w:vAlign w:val="bottom"/>
            <w:hideMark/>
          </w:tcPr>
          <w:p w14:paraId="1CFB6F4E" w14:textId="77777777" w:rsidR="00795FB1" w:rsidRPr="00795FB1" w:rsidRDefault="00795FB1" w:rsidP="00795FB1">
            <w:pPr>
              <w:jc w:val="center"/>
              <w:rPr>
                <w:lang w:eastAsia="es-CR"/>
              </w:rPr>
            </w:pPr>
            <w:r w:rsidRPr="00795FB1">
              <w:rPr>
                <w:lang w:eastAsia="es-CR"/>
              </w:rPr>
              <w:t>115</w:t>
            </w:r>
          </w:p>
        </w:tc>
      </w:tr>
      <w:tr w:rsidR="00795FB1" w:rsidRPr="00795FB1" w14:paraId="433E6890" w14:textId="77777777" w:rsidTr="00875977">
        <w:trPr>
          <w:trHeight w:val="248"/>
        </w:trPr>
        <w:tc>
          <w:tcPr>
            <w:tcW w:w="6237" w:type="dxa"/>
            <w:tcBorders>
              <w:top w:val="nil"/>
              <w:left w:val="nil"/>
              <w:bottom w:val="nil"/>
              <w:right w:val="nil"/>
            </w:tcBorders>
            <w:shd w:val="clear" w:color="auto" w:fill="auto"/>
            <w:noWrap/>
            <w:vAlign w:val="bottom"/>
            <w:hideMark/>
          </w:tcPr>
          <w:p w14:paraId="496F892F" w14:textId="77777777" w:rsidR="00795FB1" w:rsidRPr="00795FB1" w:rsidRDefault="00795FB1" w:rsidP="00795FB1">
            <w:pPr>
              <w:rPr>
                <w:lang w:eastAsia="es-CR"/>
              </w:rPr>
            </w:pPr>
            <w:r w:rsidRPr="00795FB1">
              <w:rPr>
                <w:lang w:eastAsia="es-CR"/>
              </w:rPr>
              <w:t>Tribunal del I Circ. Jud de Alajuela, Sección de Flagrancia</w:t>
            </w:r>
          </w:p>
        </w:tc>
        <w:tc>
          <w:tcPr>
            <w:tcW w:w="1009" w:type="dxa"/>
            <w:tcBorders>
              <w:top w:val="nil"/>
              <w:left w:val="single" w:sz="8" w:space="0" w:color="auto"/>
              <w:bottom w:val="nil"/>
              <w:right w:val="single" w:sz="4" w:space="0" w:color="auto"/>
            </w:tcBorders>
            <w:shd w:val="clear" w:color="auto" w:fill="auto"/>
            <w:noWrap/>
            <w:vAlign w:val="bottom"/>
            <w:hideMark/>
          </w:tcPr>
          <w:p w14:paraId="56EEB9F2" w14:textId="77777777" w:rsidR="00795FB1" w:rsidRPr="00795FB1" w:rsidRDefault="00795FB1" w:rsidP="00795FB1">
            <w:pPr>
              <w:jc w:val="right"/>
              <w:rPr>
                <w:lang w:eastAsia="es-CR"/>
              </w:rPr>
            </w:pPr>
            <w:r w:rsidRPr="00795FB1">
              <w:rPr>
                <w:lang w:eastAsia="es-CR"/>
              </w:rPr>
              <w:t>275</w:t>
            </w:r>
          </w:p>
        </w:tc>
        <w:tc>
          <w:tcPr>
            <w:tcW w:w="1133" w:type="dxa"/>
            <w:tcBorders>
              <w:top w:val="nil"/>
              <w:left w:val="nil"/>
              <w:bottom w:val="nil"/>
              <w:right w:val="nil"/>
            </w:tcBorders>
            <w:shd w:val="clear" w:color="auto" w:fill="auto"/>
            <w:noWrap/>
            <w:vAlign w:val="bottom"/>
            <w:hideMark/>
          </w:tcPr>
          <w:p w14:paraId="1F606C02" w14:textId="77777777" w:rsidR="00795FB1" w:rsidRPr="00795FB1" w:rsidRDefault="00795FB1" w:rsidP="00795FB1">
            <w:pPr>
              <w:jc w:val="right"/>
              <w:rPr>
                <w:lang w:eastAsia="es-CR"/>
              </w:rPr>
            </w:pPr>
            <w:r w:rsidRPr="00795FB1">
              <w:rPr>
                <w:lang w:eastAsia="es-CR"/>
              </w:rPr>
              <w:t>253</w:t>
            </w:r>
          </w:p>
        </w:tc>
        <w:tc>
          <w:tcPr>
            <w:tcW w:w="1619" w:type="dxa"/>
            <w:tcBorders>
              <w:top w:val="nil"/>
              <w:left w:val="single" w:sz="8" w:space="0" w:color="auto"/>
              <w:bottom w:val="nil"/>
              <w:right w:val="nil"/>
            </w:tcBorders>
            <w:shd w:val="clear" w:color="auto" w:fill="auto"/>
            <w:noWrap/>
            <w:vAlign w:val="bottom"/>
            <w:hideMark/>
          </w:tcPr>
          <w:p w14:paraId="511C3C34" w14:textId="77777777" w:rsidR="00795FB1" w:rsidRPr="00795FB1" w:rsidRDefault="00795FB1" w:rsidP="00795FB1">
            <w:pPr>
              <w:jc w:val="center"/>
              <w:rPr>
                <w:lang w:eastAsia="es-CR"/>
              </w:rPr>
            </w:pPr>
            <w:r w:rsidRPr="00795FB1">
              <w:rPr>
                <w:lang w:eastAsia="es-CR"/>
              </w:rPr>
              <w:t>-22</w:t>
            </w:r>
          </w:p>
        </w:tc>
      </w:tr>
      <w:tr w:rsidR="00795FB1" w:rsidRPr="00795FB1" w14:paraId="3F832953" w14:textId="77777777" w:rsidTr="00875977">
        <w:trPr>
          <w:trHeight w:val="248"/>
        </w:trPr>
        <w:tc>
          <w:tcPr>
            <w:tcW w:w="6237" w:type="dxa"/>
            <w:tcBorders>
              <w:top w:val="nil"/>
              <w:left w:val="nil"/>
              <w:bottom w:val="nil"/>
              <w:right w:val="nil"/>
            </w:tcBorders>
            <w:shd w:val="clear" w:color="auto" w:fill="auto"/>
            <w:noWrap/>
            <w:vAlign w:val="bottom"/>
            <w:hideMark/>
          </w:tcPr>
          <w:p w14:paraId="4C3E35B4" w14:textId="77777777" w:rsidR="00795FB1" w:rsidRPr="00795FB1" w:rsidRDefault="00795FB1" w:rsidP="00795FB1">
            <w:pPr>
              <w:rPr>
                <w:lang w:eastAsia="es-CR"/>
              </w:rPr>
            </w:pPr>
            <w:r w:rsidRPr="00795FB1">
              <w:rPr>
                <w:lang w:eastAsia="es-CR"/>
              </w:rPr>
              <w:t xml:space="preserve">Tribunal del II Circ. Jud de Alajuela, </w:t>
            </w:r>
            <w:proofErr w:type="gramStart"/>
            <w:r w:rsidRPr="00795FB1">
              <w:rPr>
                <w:lang w:eastAsia="es-CR"/>
              </w:rPr>
              <w:t>Sección  Flagrancia</w:t>
            </w:r>
            <w:proofErr w:type="gramEnd"/>
          </w:p>
        </w:tc>
        <w:tc>
          <w:tcPr>
            <w:tcW w:w="1009" w:type="dxa"/>
            <w:tcBorders>
              <w:top w:val="nil"/>
              <w:left w:val="single" w:sz="8" w:space="0" w:color="auto"/>
              <w:bottom w:val="nil"/>
              <w:right w:val="single" w:sz="4" w:space="0" w:color="auto"/>
            </w:tcBorders>
            <w:shd w:val="clear" w:color="auto" w:fill="auto"/>
            <w:noWrap/>
            <w:vAlign w:val="bottom"/>
            <w:hideMark/>
          </w:tcPr>
          <w:p w14:paraId="099F089F" w14:textId="77777777" w:rsidR="00795FB1" w:rsidRPr="00795FB1" w:rsidRDefault="00795FB1" w:rsidP="00795FB1">
            <w:pPr>
              <w:jc w:val="right"/>
              <w:rPr>
                <w:lang w:eastAsia="es-CR"/>
              </w:rPr>
            </w:pPr>
            <w:r w:rsidRPr="00795FB1">
              <w:rPr>
                <w:lang w:eastAsia="es-CR"/>
              </w:rPr>
              <w:t>597</w:t>
            </w:r>
          </w:p>
        </w:tc>
        <w:tc>
          <w:tcPr>
            <w:tcW w:w="1133" w:type="dxa"/>
            <w:tcBorders>
              <w:top w:val="nil"/>
              <w:left w:val="nil"/>
              <w:bottom w:val="nil"/>
              <w:right w:val="nil"/>
            </w:tcBorders>
            <w:shd w:val="clear" w:color="auto" w:fill="auto"/>
            <w:noWrap/>
            <w:vAlign w:val="bottom"/>
            <w:hideMark/>
          </w:tcPr>
          <w:p w14:paraId="351A6127" w14:textId="77777777" w:rsidR="00795FB1" w:rsidRPr="00795FB1" w:rsidRDefault="00795FB1" w:rsidP="00795FB1">
            <w:pPr>
              <w:jc w:val="right"/>
              <w:rPr>
                <w:lang w:eastAsia="es-CR"/>
              </w:rPr>
            </w:pPr>
            <w:r w:rsidRPr="00795FB1">
              <w:rPr>
                <w:lang w:eastAsia="es-CR"/>
              </w:rPr>
              <w:t>522</w:t>
            </w:r>
          </w:p>
        </w:tc>
        <w:tc>
          <w:tcPr>
            <w:tcW w:w="1619" w:type="dxa"/>
            <w:tcBorders>
              <w:top w:val="nil"/>
              <w:left w:val="single" w:sz="8" w:space="0" w:color="auto"/>
              <w:bottom w:val="nil"/>
              <w:right w:val="nil"/>
            </w:tcBorders>
            <w:shd w:val="clear" w:color="auto" w:fill="auto"/>
            <w:noWrap/>
            <w:vAlign w:val="bottom"/>
            <w:hideMark/>
          </w:tcPr>
          <w:p w14:paraId="500DE125" w14:textId="77777777" w:rsidR="00795FB1" w:rsidRPr="00795FB1" w:rsidRDefault="00795FB1" w:rsidP="00795FB1">
            <w:pPr>
              <w:jc w:val="center"/>
              <w:rPr>
                <w:lang w:eastAsia="es-CR"/>
              </w:rPr>
            </w:pPr>
            <w:r w:rsidRPr="00795FB1">
              <w:rPr>
                <w:lang w:eastAsia="es-CR"/>
              </w:rPr>
              <w:t>-75</w:t>
            </w:r>
          </w:p>
        </w:tc>
      </w:tr>
      <w:tr w:rsidR="00795FB1" w:rsidRPr="00795FB1" w14:paraId="2171E29C" w14:textId="77777777" w:rsidTr="00875977">
        <w:trPr>
          <w:trHeight w:val="248"/>
        </w:trPr>
        <w:tc>
          <w:tcPr>
            <w:tcW w:w="6237" w:type="dxa"/>
            <w:tcBorders>
              <w:top w:val="nil"/>
              <w:left w:val="nil"/>
              <w:bottom w:val="nil"/>
              <w:right w:val="nil"/>
            </w:tcBorders>
            <w:shd w:val="clear" w:color="auto" w:fill="auto"/>
            <w:noWrap/>
            <w:vAlign w:val="bottom"/>
            <w:hideMark/>
          </w:tcPr>
          <w:p w14:paraId="25D529AC" w14:textId="77777777" w:rsidR="00795FB1" w:rsidRPr="00795FB1" w:rsidRDefault="00795FB1" w:rsidP="00795FB1">
            <w:pPr>
              <w:rPr>
                <w:lang w:eastAsia="es-CR"/>
              </w:rPr>
            </w:pPr>
            <w:r w:rsidRPr="00795FB1">
              <w:rPr>
                <w:lang w:eastAsia="es-CR"/>
              </w:rPr>
              <w:t>Tribunal del III Circ. Jud de Alajuela, Sección Flagrancia (San Ramón)</w:t>
            </w:r>
          </w:p>
        </w:tc>
        <w:tc>
          <w:tcPr>
            <w:tcW w:w="1009" w:type="dxa"/>
            <w:tcBorders>
              <w:top w:val="nil"/>
              <w:left w:val="single" w:sz="8" w:space="0" w:color="auto"/>
              <w:bottom w:val="nil"/>
              <w:right w:val="single" w:sz="4" w:space="0" w:color="auto"/>
            </w:tcBorders>
            <w:shd w:val="clear" w:color="auto" w:fill="auto"/>
            <w:noWrap/>
            <w:vAlign w:val="bottom"/>
            <w:hideMark/>
          </w:tcPr>
          <w:p w14:paraId="7DAC8120" w14:textId="77777777" w:rsidR="00795FB1" w:rsidRPr="00795FB1" w:rsidRDefault="00795FB1" w:rsidP="00795FB1">
            <w:pPr>
              <w:jc w:val="right"/>
              <w:rPr>
                <w:lang w:eastAsia="es-CR"/>
              </w:rPr>
            </w:pPr>
            <w:r w:rsidRPr="00795FB1">
              <w:rPr>
                <w:lang w:eastAsia="es-CR"/>
              </w:rPr>
              <w:t>566</w:t>
            </w:r>
          </w:p>
        </w:tc>
        <w:tc>
          <w:tcPr>
            <w:tcW w:w="1133" w:type="dxa"/>
            <w:tcBorders>
              <w:top w:val="nil"/>
              <w:left w:val="nil"/>
              <w:bottom w:val="nil"/>
              <w:right w:val="nil"/>
            </w:tcBorders>
            <w:shd w:val="clear" w:color="auto" w:fill="auto"/>
            <w:noWrap/>
            <w:vAlign w:val="bottom"/>
            <w:hideMark/>
          </w:tcPr>
          <w:p w14:paraId="5DE29A11" w14:textId="77777777" w:rsidR="00795FB1" w:rsidRPr="00795FB1" w:rsidRDefault="00795FB1" w:rsidP="00795FB1">
            <w:pPr>
              <w:jc w:val="right"/>
              <w:rPr>
                <w:lang w:eastAsia="es-CR"/>
              </w:rPr>
            </w:pPr>
            <w:r w:rsidRPr="00795FB1">
              <w:rPr>
                <w:lang w:eastAsia="es-CR"/>
              </w:rPr>
              <w:t>513</w:t>
            </w:r>
          </w:p>
        </w:tc>
        <w:tc>
          <w:tcPr>
            <w:tcW w:w="1619" w:type="dxa"/>
            <w:tcBorders>
              <w:top w:val="nil"/>
              <w:left w:val="single" w:sz="8" w:space="0" w:color="auto"/>
              <w:bottom w:val="nil"/>
              <w:right w:val="nil"/>
            </w:tcBorders>
            <w:shd w:val="clear" w:color="auto" w:fill="auto"/>
            <w:noWrap/>
            <w:vAlign w:val="bottom"/>
            <w:hideMark/>
          </w:tcPr>
          <w:p w14:paraId="593D5850" w14:textId="77777777" w:rsidR="00795FB1" w:rsidRPr="00795FB1" w:rsidRDefault="00795FB1" w:rsidP="00795FB1">
            <w:pPr>
              <w:jc w:val="center"/>
              <w:rPr>
                <w:lang w:eastAsia="es-CR"/>
              </w:rPr>
            </w:pPr>
            <w:r w:rsidRPr="00795FB1">
              <w:rPr>
                <w:lang w:eastAsia="es-CR"/>
              </w:rPr>
              <w:t>-53</w:t>
            </w:r>
          </w:p>
        </w:tc>
      </w:tr>
      <w:tr w:rsidR="00795FB1" w:rsidRPr="00795FB1" w14:paraId="10BAE142" w14:textId="77777777" w:rsidTr="00875977">
        <w:trPr>
          <w:trHeight w:val="248"/>
        </w:trPr>
        <w:tc>
          <w:tcPr>
            <w:tcW w:w="6237" w:type="dxa"/>
            <w:tcBorders>
              <w:top w:val="nil"/>
              <w:left w:val="nil"/>
              <w:bottom w:val="nil"/>
              <w:right w:val="nil"/>
            </w:tcBorders>
            <w:shd w:val="clear" w:color="auto" w:fill="auto"/>
            <w:noWrap/>
            <w:vAlign w:val="bottom"/>
            <w:hideMark/>
          </w:tcPr>
          <w:p w14:paraId="290F4394" w14:textId="77777777" w:rsidR="00795FB1" w:rsidRPr="00795FB1" w:rsidRDefault="00795FB1" w:rsidP="00795FB1">
            <w:pPr>
              <w:rPr>
                <w:lang w:eastAsia="es-CR"/>
              </w:rPr>
            </w:pPr>
            <w:r w:rsidRPr="00795FB1">
              <w:rPr>
                <w:lang w:eastAsia="es-CR"/>
              </w:rPr>
              <w:t>Tribunal de Cartago, Sección de Flagrancia</w:t>
            </w:r>
          </w:p>
        </w:tc>
        <w:tc>
          <w:tcPr>
            <w:tcW w:w="1009" w:type="dxa"/>
            <w:tcBorders>
              <w:top w:val="nil"/>
              <w:left w:val="single" w:sz="8" w:space="0" w:color="auto"/>
              <w:bottom w:val="nil"/>
              <w:right w:val="single" w:sz="4" w:space="0" w:color="auto"/>
            </w:tcBorders>
            <w:shd w:val="clear" w:color="auto" w:fill="auto"/>
            <w:noWrap/>
            <w:vAlign w:val="bottom"/>
            <w:hideMark/>
          </w:tcPr>
          <w:p w14:paraId="49A0547D" w14:textId="77777777" w:rsidR="00795FB1" w:rsidRPr="00795FB1" w:rsidRDefault="00795FB1" w:rsidP="00795FB1">
            <w:pPr>
              <w:jc w:val="right"/>
              <w:rPr>
                <w:lang w:eastAsia="es-CR"/>
              </w:rPr>
            </w:pPr>
            <w:r w:rsidRPr="00795FB1">
              <w:rPr>
                <w:lang w:eastAsia="es-CR"/>
              </w:rPr>
              <w:t>439</w:t>
            </w:r>
          </w:p>
        </w:tc>
        <w:tc>
          <w:tcPr>
            <w:tcW w:w="1133" w:type="dxa"/>
            <w:tcBorders>
              <w:top w:val="nil"/>
              <w:left w:val="nil"/>
              <w:bottom w:val="nil"/>
              <w:right w:val="nil"/>
            </w:tcBorders>
            <w:shd w:val="clear" w:color="auto" w:fill="auto"/>
            <w:noWrap/>
            <w:vAlign w:val="bottom"/>
            <w:hideMark/>
          </w:tcPr>
          <w:p w14:paraId="26D62371" w14:textId="77777777" w:rsidR="00795FB1" w:rsidRPr="00795FB1" w:rsidRDefault="00795FB1" w:rsidP="00795FB1">
            <w:pPr>
              <w:jc w:val="right"/>
              <w:rPr>
                <w:lang w:eastAsia="es-CR"/>
              </w:rPr>
            </w:pPr>
            <w:r w:rsidRPr="00795FB1">
              <w:rPr>
                <w:lang w:eastAsia="es-CR"/>
              </w:rPr>
              <w:t>410</w:t>
            </w:r>
          </w:p>
        </w:tc>
        <w:tc>
          <w:tcPr>
            <w:tcW w:w="1619" w:type="dxa"/>
            <w:tcBorders>
              <w:top w:val="nil"/>
              <w:left w:val="single" w:sz="8" w:space="0" w:color="auto"/>
              <w:bottom w:val="nil"/>
              <w:right w:val="nil"/>
            </w:tcBorders>
            <w:shd w:val="clear" w:color="auto" w:fill="auto"/>
            <w:noWrap/>
            <w:vAlign w:val="bottom"/>
            <w:hideMark/>
          </w:tcPr>
          <w:p w14:paraId="001A6C56" w14:textId="77777777" w:rsidR="00795FB1" w:rsidRPr="00795FB1" w:rsidRDefault="00795FB1" w:rsidP="00795FB1">
            <w:pPr>
              <w:jc w:val="center"/>
              <w:rPr>
                <w:lang w:eastAsia="es-CR"/>
              </w:rPr>
            </w:pPr>
            <w:r w:rsidRPr="00795FB1">
              <w:rPr>
                <w:lang w:eastAsia="es-CR"/>
              </w:rPr>
              <w:t>-29</w:t>
            </w:r>
          </w:p>
        </w:tc>
      </w:tr>
      <w:tr w:rsidR="00795FB1" w:rsidRPr="00795FB1" w14:paraId="4F998AB3" w14:textId="77777777" w:rsidTr="00875977">
        <w:trPr>
          <w:trHeight w:val="248"/>
        </w:trPr>
        <w:tc>
          <w:tcPr>
            <w:tcW w:w="6237" w:type="dxa"/>
            <w:tcBorders>
              <w:top w:val="nil"/>
              <w:left w:val="nil"/>
              <w:bottom w:val="nil"/>
              <w:right w:val="nil"/>
            </w:tcBorders>
            <w:shd w:val="clear" w:color="000000" w:fill="D9D9D9"/>
            <w:noWrap/>
            <w:vAlign w:val="bottom"/>
            <w:hideMark/>
          </w:tcPr>
          <w:p w14:paraId="6C60556D" w14:textId="77777777" w:rsidR="00795FB1" w:rsidRPr="00795FB1" w:rsidRDefault="00795FB1" w:rsidP="00795FB1">
            <w:pPr>
              <w:rPr>
                <w:lang w:eastAsia="es-CR"/>
              </w:rPr>
            </w:pPr>
            <w:r w:rsidRPr="00795FB1">
              <w:rPr>
                <w:lang w:eastAsia="es-CR"/>
              </w:rPr>
              <w:lastRenderedPageBreak/>
              <w:t>Tribunal de Heredia, Sección de Flagrancia</w:t>
            </w:r>
          </w:p>
        </w:tc>
        <w:tc>
          <w:tcPr>
            <w:tcW w:w="1009" w:type="dxa"/>
            <w:tcBorders>
              <w:top w:val="nil"/>
              <w:left w:val="single" w:sz="8" w:space="0" w:color="auto"/>
              <w:bottom w:val="nil"/>
              <w:right w:val="single" w:sz="4" w:space="0" w:color="auto"/>
            </w:tcBorders>
            <w:shd w:val="clear" w:color="000000" w:fill="D9D9D9"/>
            <w:noWrap/>
            <w:vAlign w:val="bottom"/>
            <w:hideMark/>
          </w:tcPr>
          <w:p w14:paraId="46BA2480" w14:textId="77777777" w:rsidR="00795FB1" w:rsidRPr="00795FB1" w:rsidRDefault="00795FB1" w:rsidP="00795FB1">
            <w:pPr>
              <w:jc w:val="right"/>
              <w:rPr>
                <w:lang w:eastAsia="es-CR"/>
              </w:rPr>
            </w:pPr>
            <w:r w:rsidRPr="00795FB1">
              <w:rPr>
                <w:lang w:eastAsia="es-CR"/>
              </w:rPr>
              <w:t>900</w:t>
            </w:r>
          </w:p>
        </w:tc>
        <w:tc>
          <w:tcPr>
            <w:tcW w:w="1133" w:type="dxa"/>
            <w:tcBorders>
              <w:top w:val="nil"/>
              <w:left w:val="nil"/>
              <w:bottom w:val="nil"/>
              <w:right w:val="nil"/>
            </w:tcBorders>
            <w:shd w:val="clear" w:color="000000" w:fill="D9D9D9"/>
            <w:noWrap/>
            <w:vAlign w:val="bottom"/>
            <w:hideMark/>
          </w:tcPr>
          <w:p w14:paraId="6E170FC0" w14:textId="77777777" w:rsidR="00795FB1" w:rsidRPr="00795FB1" w:rsidRDefault="00795FB1" w:rsidP="00795FB1">
            <w:pPr>
              <w:jc w:val="right"/>
              <w:rPr>
                <w:lang w:eastAsia="es-CR"/>
              </w:rPr>
            </w:pPr>
            <w:r w:rsidRPr="00795FB1">
              <w:rPr>
                <w:lang w:eastAsia="es-CR"/>
              </w:rPr>
              <w:t>1014</w:t>
            </w:r>
          </w:p>
        </w:tc>
        <w:tc>
          <w:tcPr>
            <w:tcW w:w="1619" w:type="dxa"/>
            <w:tcBorders>
              <w:top w:val="nil"/>
              <w:left w:val="single" w:sz="8" w:space="0" w:color="auto"/>
              <w:bottom w:val="nil"/>
              <w:right w:val="nil"/>
            </w:tcBorders>
            <w:shd w:val="clear" w:color="000000" w:fill="D9D9D9"/>
            <w:noWrap/>
            <w:vAlign w:val="bottom"/>
            <w:hideMark/>
          </w:tcPr>
          <w:p w14:paraId="05C41D02" w14:textId="77777777" w:rsidR="00795FB1" w:rsidRPr="00795FB1" w:rsidRDefault="00795FB1" w:rsidP="00795FB1">
            <w:pPr>
              <w:jc w:val="center"/>
              <w:rPr>
                <w:lang w:eastAsia="es-CR"/>
              </w:rPr>
            </w:pPr>
            <w:r w:rsidRPr="00795FB1">
              <w:rPr>
                <w:lang w:eastAsia="es-CR"/>
              </w:rPr>
              <w:t>114</w:t>
            </w:r>
          </w:p>
        </w:tc>
      </w:tr>
      <w:tr w:rsidR="00795FB1" w:rsidRPr="00795FB1" w14:paraId="6C976446" w14:textId="77777777" w:rsidTr="00875977">
        <w:trPr>
          <w:trHeight w:val="248"/>
        </w:trPr>
        <w:tc>
          <w:tcPr>
            <w:tcW w:w="6237" w:type="dxa"/>
            <w:tcBorders>
              <w:top w:val="nil"/>
              <w:left w:val="nil"/>
              <w:bottom w:val="nil"/>
              <w:right w:val="nil"/>
            </w:tcBorders>
            <w:shd w:val="clear" w:color="auto" w:fill="auto"/>
            <w:noWrap/>
            <w:vAlign w:val="bottom"/>
            <w:hideMark/>
          </w:tcPr>
          <w:p w14:paraId="506ADEFA" w14:textId="77777777" w:rsidR="00795FB1" w:rsidRPr="00795FB1" w:rsidRDefault="00795FB1" w:rsidP="00795FB1">
            <w:pPr>
              <w:rPr>
                <w:lang w:eastAsia="es-CR"/>
              </w:rPr>
            </w:pPr>
            <w:r w:rsidRPr="00795FB1">
              <w:rPr>
                <w:lang w:eastAsia="es-CR"/>
              </w:rPr>
              <w:t>Tribunal I Circ. Jud. Guanacaste, Sección de Flagrancia</w:t>
            </w:r>
          </w:p>
        </w:tc>
        <w:tc>
          <w:tcPr>
            <w:tcW w:w="1009" w:type="dxa"/>
            <w:tcBorders>
              <w:top w:val="nil"/>
              <w:left w:val="single" w:sz="8" w:space="0" w:color="auto"/>
              <w:bottom w:val="nil"/>
              <w:right w:val="single" w:sz="4" w:space="0" w:color="auto"/>
            </w:tcBorders>
            <w:shd w:val="clear" w:color="auto" w:fill="auto"/>
            <w:noWrap/>
            <w:vAlign w:val="bottom"/>
            <w:hideMark/>
          </w:tcPr>
          <w:p w14:paraId="2EF8F084" w14:textId="77777777" w:rsidR="00795FB1" w:rsidRPr="00795FB1" w:rsidRDefault="00795FB1" w:rsidP="00795FB1">
            <w:pPr>
              <w:jc w:val="right"/>
              <w:rPr>
                <w:lang w:eastAsia="es-CR"/>
              </w:rPr>
            </w:pPr>
            <w:r w:rsidRPr="00795FB1">
              <w:rPr>
                <w:lang w:eastAsia="es-CR"/>
              </w:rPr>
              <w:t>743</w:t>
            </w:r>
          </w:p>
        </w:tc>
        <w:tc>
          <w:tcPr>
            <w:tcW w:w="1133" w:type="dxa"/>
            <w:tcBorders>
              <w:top w:val="nil"/>
              <w:left w:val="nil"/>
              <w:bottom w:val="nil"/>
              <w:right w:val="nil"/>
            </w:tcBorders>
            <w:shd w:val="clear" w:color="auto" w:fill="auto"/>
            <w:noWrap/>
            <w:vAlign w:val="bottom"/>
            <w:hideMark/>
          </w:tcPr>
          <w:p w14:paraId="1F2FCDAC" w14:textId="77777777" w:rsidR="00795FB1" w:rsidRPr="00795FB1" w:rsidRDefault="00795FB1" w:rsidP="00795FB1">
            <w:pPr>
              <w:jc w:val="right"/>
              <w:rPr>
                <w:lang w:eastAsia="es-CR"/>
              </w:rPr>
            </w:pPr>
            <w:r w:rsidRPr="00795FB1">
              <w:rPr>
                <w:lang w:eastAsia="es-CR"/>
              </w:rPr>
              <w:t>682</w:t>
            </w:r>
          </w:p>
        </w:tc>
        <w:tc>
          <w:tcPr>
            <w:tcW w:w="1619" w:type="dxa"/>
            <w:tcBorders>
              <w:top w:val="nil"/>
              <w:left w:val="single" w:sz="8" w:space="0" w:color="auto"/>
              <w:bottom w:val="nil"/>
              <w:right w:val="nil"/>
            </w:tcBorders>
            <w:shd w:val="clear" w:color="auto" w:fill="auto"/>
            <w:noWrap/>
            <w:vAlign w:val="bottom"/>
            <w:hideMark/>
          </w:tcPr>
          <w:p w14:paraId="07F21189" w14:textId="77777777" w:rsidR="00795FB1" w:rsidRPr="00795FB1" w:rsidRDefault="00795FB1" w:rsidP="00795FB1">
            <w:pPr>
              <w:jc w:val="center"/>
              <w:rPr>
                <w:lang w:eastAsia="es-CR"/>
              </w:rPr>
            </w:pPr>
            <w:r w:rsidRPr="00795FB1">
              <w:rPr>
                <w:lang w:eastAsia="es-CR"/>
              </w:rPr>
              <w:t>-61</w:t>
            </w:r>
          </w:p>
        </w:tc>
      </w:tr>
      <w:tr w:rsidR="00795FB1" w:rsidRPr="00795FB1" w14:paraId="76083190" w14:textId="77777777" w:rsidTr="00875977">
        <w:trPr>
          <w:trHeight w:val="248"/>
        </w:trPr>
        <w:tc>
          <w:tcPr>
            <w:tcW w:w="6237" w:type="dxa"/>
            <w:tcBorders>
              <w:top w:val="nil"/>
              <w:left w:val="nil"/>
              <w:bottom w:val="nil"/>
              <w:right w:val="nil"/>
            </w:tcBorders>
            <w:shd w:val="clear" w:color="000000" w:fill="D9D9D9"/>
            <w:noWrap/>
            <w:vAlign w:val="bottom"/>
            <w:hideMark/>
          </w:tcPr>
          <w:p w14:paraId="06EEB16B" w14:textId="77777777" w:rsidR="00795FB1" w:rsidRPr="00795FB1" w:rsidRDefault="00795FB1" w:rsidP="00795FB1">
            <w:pPr>
              <w:rPr>
                <w:lang w:eastAsia="es-CR"/>
              </w:rPr>
            </w:pPr>
            <w:r w:rsidRPr="00795FB1">
              <w:rPr>
                <w:lang w:eastAsia="es-CR"/>
              </w:rPr>
              <w:t>Tribunal del II Circ. Jud. Guanacaste, Sección Flagrancia (sede Santa Cruz)</w:t>
            </w:r>
          </w:p>
        </w:tc>
        <w:tc>
          <w:tcPr>
            <w:tcW w:w="1009" w:type="dxa"/>
            <w:tcBorders>
              <w:top w:val="nil"/>
              <w:left w:val="single" w:sz="8" w:space="0" w:color="auto"/>
              <w:bottom w:val="nil"/>
              <w:right w:val="single" w:sz="4" w:space="0" w:color="auto"/>
            </w:tcBorders>
            <w:shd w:val="clear" w:color="000000" w:fill="D9D9D9"/>
            <w:noWrap/>
            <w:vAlign w:val="bottom"/>
            <w:hideMark/>
          </w:tcPr>
          <w:p w14:paraId="0E18FD36" w14:textId="77777777" w:rsidR="00795FB1" w:rsidRPr="00795FB1" w:rsidRDefault="00795FB1" w:rsidP="00795FB1">
            <w:pPr>
              <w:jc w:val="right"/>
              <w:rPr>
                <w:lang w:eastAsia="es-CR"/>
              </w:rPr>
            </w:pPr>
            <w:r w:rsidRPr="00795FB1">
              <w:rPr>
                <w:lang w:eastAsia="es-CR"/>
              </w:rPr>
              <w:t>464</w:t>
            </w:r>
          </w:p>
        </w:tc>
        <w:tc>
          <w:tcPr>
            <w:tcW w:w="1133" w:type="dxa"/>
            <w:tcBorders>
              <w:top w:val="nil"/>
              <w:left w:val="nil"/>
              <w:bottom w:val="nil"/>
              <w:right w:val="nil"/>
            </w:tcBorders>
            <w:shd w:val="clear" w:color="000000" w:fill="D9D9D9"/>
            <w:noWrap/>
            <w:vAlign w:val="bottom"/>
            <w:hideMark/>
          </w:tcPr>
          <w:p w14:paraId="6FB6C1F4" w14:textId="77777777" w:rsidR="00795FB1" w:rsidRPr="00795FB1" w:rsidRDefault="00795FB1" w:rsidP="00795FB1">
            <w:pPr>
              <w:jc w:val="right"/>
              <w:rPr>
                <w:lang w:eastAsia="es-CR"/>
              </w:rPr>
            </w:pPr>
            <w:r w:rsidRPr="00795FB1">
              <w:rPr>
                <w:lang w:eastAsia="es-CR"/>
              </w:rPr>
              <w:t>607</w:t>
            </w:r>
          </w:p>
        </w:tc>
        <w:tc>
          <w:tcPr>
            <w:tcW w:w="1619" w:type="dxa"/>
            <w:tcBorders>
              <w:top w:val="nil"/>
              <w:left w:val="single" w:sz="8" w:space="0" w:color="auto"/>
              <w:bottom w:val="nil"/>
              <w:right w:val="nil"/>
            </w:tcBorders>
            <w:shd w:val="clear" w:color="000000" w:fill="D9D9D9"/>
            <w:noWrap/>
            <w:vAlign w:val="bottom"/>
            <w:hideMark/>
          </w:tcPr>
          <w:p w14:paraId="513B9677" w14:textId="77777777" w:rsidR="00795FB1" w:rsidRPr="00795FB1" w:rsidRDefault="00795FB1" w:rsidP="00795FB1">
            <w:pPr>
              <w:jc w:val="center"/>
              <w:rPr>
                <w:lang w:eastAsia="es-CR"/>
              </w:rPr>
            </w:pPr>
            <w:r w:rsidRPr="00795FB1">
              <w:rPr>
                <w:lang w:eastAsia="es-CR"/>
              </w:rPr>
              <w:t>143</w:t>
            </w:r>
          </w:p>
        </w:tc>
      </w:tr>
      <w:tr w:rsidR="00795FB1" w:rsidRPr="00795FB1" w14:paraId="56D33576" w14:textId="77777777" w:rsidTr="00875977">
        <w:trPr>
          <w:trHeight w:val="248"/>
        </w:trPr>
        <w:tc>
          <w:tcPr>
            <w:tcW w:w="6237" w:type="dxa"/>
            <w:tcBorders>
              <w:top w:val="nil"/>
              <w:left w:val="nil"/>
              <w:bottom w:val="nil"/>
              <w:right w:val="nil"/>
            </w:tcBorders>
            <w:shd w:val="clear" w:color="auto" w:fill="auto"/>
            <w:noWrap/>
            <w:vAlign w:val="bottom"/>
            <w:hideMark/>
          </w:tcPr>
          <w:p w14:paraId="33625574" w14:textId="77777777" w:rsidR="00795FB1" w:rsidRPr="00795FB1" w:rsidRDefault="00795FB1" w:rsidP="00795FB1">
            <w:pPr>
              <w:rPr>
                <w:lang w:eastAsia="es-CR"/>
              </w:rPr>
            </w:pPr>
            <w:r w:rsidRPr="00795FB1">
              <w:rPr>
                <w:lang w:eastAsia="es-CR"/>
              </w:rPr>
              <w:t>Tribunal de Puntarenas, Sección de Flagrancia</w:t>
            </w:r>
          </w:p>
        </w:tc>
        <w:tc>
          <w:tcPr>
            <w:tcW w:w="1009" w:type="dxa"/>
            <w:tcBorders>
              <w:top w:val="nil"/>
              <w:left w:val="single" w:sz="8" w:space="0" w:color="auto"/>
              <w:bottom w:val="nil"/>
              <w:right w:val="single" w:sz="4" w:space="0" w:color="auto"/>
            </w:tcBorders>
            <w:shd w:val="clear" w:color="auto" w:fill="auto"/>
            <w:noWrap/>
            <w:vAlign w:val="bottom"/>
            <w:hideMark/>
          </w:tcPr>
          <w:p w14:paraId="5E750B98" w14:textId="77777777" w:rsidR="00795FB1" w:rsidRPr="00795FB1" w:rsidRDefault="00795FB1" w:rsidP="00795FB1">
            <w:pPr>
              <w:jc w:val="right"/>
              <w:rPr>
                <w:lang w:eastAsia="es-CR"/>
              </w:rPr>
            </w:pPr>
            <w:r w:rsidRPr="00795FB1">
              <w:rPr>
                <w:lang w:eastAsia="es-CR"/>
              </w:rPr>
              <w:t>436</w:t>
            </w:r>
          </w:p>
        </w:tc>
        <w:tc>
          <w:tcPr>
            <w:tcW w:w="1133" w:type="dxa"/>
            <w:tcBorders>
              <w:top w:val="nil"/>
              <w:left w:val="nil"/>
              <w:bottom w:val="nil"/>
              <w:right w:val="nil"/>
            </w:tcBorders>
            <w:shd w:val="clear" w:color="auto" w:fill="auto"/>
            <w:noWrap/>
            <w:vAlign w:val="bottom"/>
            <w:hideMark/>
          </w:tcPr>
          <w:p w14:paraId="4B4AB8DC" w14:textId="77777777" w:rsidR="00795FB1" w:rsidRPr="00795FB1" w:rsidRDefault="00795FB1" w:rsidP="00795FB1">
            <w:pPr>
              <w:jc w:val="right"/>
              <w:rPr>
                <w:lang w:eastAsia="es-CR"/>
              </w:rPr>
            </w:pPr>
            <w:r w:rsidRPr="00795FB1">
              <w:rPr>
                <w:lang w:eastAsia="es-CR"/>
              </w:rPr>
              <w:t>414</w:t>
            </w:r>
          </w:p>
        </w:tc>
        <w:tc>
          <w:tcPr>
            <w:tcW w:w="1619" w:type="dxa"/>
            <w:tcBorders>
              <w:top w:val="nil"/>
              <w:left w:val="single" w:sz="8" w:space="0" w:color="auto"/>
              <w:bottom w:val="nil"/>
              <w:right w:val="nil"/>
            </w:tcBorders>
            <w:shd w:val="clear" w:color="auto" w:fill="auto"/>
            <w:noWrap/>
            <w:vAlign w:val="bottom"/>
            <w:hideMark/>
          </w:tcPr>
          <w:p w14:paraId="0CA2A651" w14:textId="77777777" w:rsidR="00795FB1" w:rsidRPr="00795FB1" w:rsidRDefault="00795FB1" w:rsidP="00795FB1">
            <w:pPr>
              <w:jc w:val="center"/>
              <w:rPr>
                <w:lang w:eastAsia="es-CR"/>
              </w:rPr>
            </w:pPr>
            <w:r w:rsidRPr="00795FB1">
              <w:rPr>
                <w:lang w:eastAsia="es-CR"/>
              </w:rPr>
              <w:t>-22</w:t>
            </w:r>
          </w:p>
        </w:tc>
      </w:tr>
      <w:tr w:rsidR="00795FB1" w:rsidRPr="00795FB1" w14:paraId="66C558F6" w14:textId="77777777" w:rsidTr="00875977">
        <w:trPr>
          <w:trHeight w:val="248"/>
        </w:trPr>
        <w:tc>
          <w:tcPr>
            <w:tcW w:w="6237" w:type="dxa"/>
            <w:tcBorders>
              <w:top w:val="nil"/>
              <w:left w:val="nil"/>
              <w:bottom w:val="nil"/>
              <w:right w:val="nil"/>
            </w:tcBorders>
            <w:shd w:val="clear" w:color="000000" w:fill="D9D9D9"/>
            <w:noWrap/>
            <w:vAlign w:val="bottom"/>
            <w:hideMark/>
          </w:tcPr>
          <w:p w14:paraId="7FB6C701" w14:textId="77777777" w:rsidR="00795FB1" w:rsidRPr="00795FB1" w:rsidRDefault="00795FB1" w:rsidP="00795FB1">
            <w:pPr>
              <w:rPr>
                <w:lang w:eastAsia="es-CR"/>
              </w:rPr>
            </w:pPr>
            <w:r w:rsidRPr="00795FB1">
              <w:rPr>
                <w:lang w:eastAsia="es-CR"/>
              </w:rPr>
              <w:t>Tribunal I Circ. Jud. Zona Sur, Sección de Flagrancia</w:t>
            </w:r>
          </w:p>
        </w:tc>
        <w:tc>
          <w:tcPr>
            <w:tcW w:w="1009" w:type="dxa"/>
            <w:tcBorders>
              <w:top w:val="nil"/>
              <w:left w:val="single" w:sz="8" w:space="0" w:color="auto"/>
              <w:bottom w:val="nil"/>
              <w:right w:val="single" w:sz="4" w:space="0" w:color="auto"/>
            </w:tcBorders>
            <w:shd w:val="clear" w:color="000000" w:fill="D9D9D9"/>
            <w:noWrap/>
            <w:vAlign w:val="bottom"/>
            <w:hideMark/>
          </w:tcPr>
          <w:p w14:paraId="21FD7B15" w14:textId="77777777" w:rsidR="00795FB1" w:rsidRPr="00795FB1" w:rsidRDefault="00795FB1" w:rsidP="00795FB1">
            <w:pPr>
              <w:jc w:val="right"/>
              <w:rPr>
                <w:lang w:eastAsia="es-CR"/>
              </w:rPr>
            </w:pPr>
            <w:r w:rsidRPr="00795FB1">
              <w:rPr>
                <w:lang w:eastAsia="es-CR"/>
              </w:rPr>
              <w:t>486</w:t>
            </w:r>
          </w:p>
        </w:tc>
        <w:tc>
          <w:tcPr>
            <w:tcW w:w="1133" w:type="dxa"/>
            <w:tcBorders>
              <w:top w:val="nil"/>
              <w:left w:val="nil"/>
              <w:bottom w:val="nil"/>
              <w:right w:val="nil"/>
            </w:tcBorders>
            <w:shd w:val="clear" w:color="000000" w:fill="D9D9D9"/>
            <w:noWrap/>
            <w:vAlign w:val="bottom"/>
            <w:hideMark/>
          </w:tcPr>
          <w:p w14:paraId="1467A913" w14:textId="77777777" w:rsidR="00795FB1" w:rsidRPr="00795FB1" w:rsidRDefault="00795FB1" w:rsidP="00795FB1">
            <w:pPr>
              <w:jc w:val="right"/>
              <w:rPr>
                <w:lang w:eastAsia="es-CR"/>
              </w:rPr>
            </w:pPr>
            <w:r w:rsidRPr="00795FB1">
              <w:rPr>
                <w:lang w:eastAsia="es-CR"/>
              </w:rPr>
              <w:t>614</w:t>
            </w:r>
          </w:p>
        </w:tc>
        <w:tc>
          <w:tcPr>
            <w:tcW w:w="1619" w:type="dxa"/>
            <w:tcBorders>
              <w:top w:val="nil"/>
              <w:left w:val="single" w:sz="8" w:space="0" w:color="auto"/>
              <w:bottom w:val="nil"/>
              <w:right w:val="nil"/>
            </w:tcBorders>
            <w:shd w:val="clear" w:color="000000" w:fill="D9D9D9"/>
            <w:noWrap/>
            <w:vAlign w:val="bottom"/>
            <w:hideMark/>
          </w:tcPr>
          <w:p w14:paraId="67CE0C93" w14:textId="77777777" w:rsidR="00795FB1" w:rsidRPr="00795FB1" w:rsidRDefault="00795FB1" w:rsidP="00795FB1">
            <w:pPr>
              <w:jc w:val="center"/>
              <w:rPr>
                <w:lang w:eastAsia="es-CR"/>
              </w:rPr>
            </w:pPr>
            <w:r w:rsidRPr="00795FB1">
              <w:rPr>
                <w:lang w:eastAsia="es-CR"/>
              </w:rPr>
              <w:t>128</w:t>
            </w:r>
          </w:p>
        </w:tc>
      </w:tr>
      <w:tr w:rsidR="00795FB1" w:rsidRPr="00795FB1" w14:paraId="5CE5A287" w14:textId="77777777" w:rsidTr="00875977">
        <w:trPr>
          <w:trHeight w:val="248"/>
        </w:trPr>
        <w:tc>
          <w:tcPr>
            <w:tcW w:w="6237" w:type="dxa"/>
            <w:tcBorders>
              <w:top w:val="nil"/>
              <w:left w:val="nil"/>
              <w:bottom w:val="nil"/>
              <w:right w:val="nil"/>
            </w:tcBorders>
            <w:shd w:val="clear" w:color="000000" w:fill="D9D9D9"/>
            <w:noWrap/>
            <w:vAlign w:val="bottom"/>
            <w:hideMark/>
          </w:tcPr>
          <w:p w14:paraId="3BF2D558" w14:textId="77777777" w:rsidR="00795FB1" w:rsidRPr="00795FB1" w:rsidRDefault="00795FB1" w:rsidP="00795FB1">
            <w:pPr>
              <w:rPr>
                <w:lang w:eastAsia="es-CR"/>
              </w:rPr>
            </w:pPr>
            <w:r w:rsidRPr="00795FB1">
              <w:rPr>
                <w:lang w:eastAsia="es-CR"/>
              </w:rPr>
              <w:t>Tribunal II Circ. Jud. Zona Sur, sede Corredores (Sección de Flagrancia)</w:t>
            </w:r>
          </w:p>
        </w:tc>
        <w:tc>
          <w:tcPr>
            <w:tcW w:w="1009" w:type="dxa"/>
            <w:tcBorders>
              <w:top w:val="nil"/>
              <w:left w:val="single" w:sz="8" w:space="0" w:color="auto"/>
              <w:bottom w:val="nil"/>
              <w:right w:val="single" w:sz="4" w:space="0" w:color="auto"/>
            </w:tcBorders>
            <w:shd w:val="clear" w:color="000000" w:fill="D9D9D9"/>
            <w:noWrap/>
            <w:vAlign w:val="bottom"/>
            <w:hideMark/>
          </w:tcPr>
          <w:p w14:paraId="6DEF7419" w14:textId="77777777" w:rsidR="00795FB1" w:rsidRPr="00795FB1" w:rsidRDefault="00795FB1" w:rsidP="00795FB1">
            <w:pPr>
              <w:jc w:val="right"/>
              <w:rPr>
                <w:lang w:eastAsia="es-CR"/>
              </w:rPr>
            </w:pPr>
            <w:r w:rsidRPr="00795FB1">
              <w:rPr>
                <w:lang w:eastAsia="es-CR"/>
              </w:rPr>
              <w:t>379</w:t>
            </w:r>
          </w:p>
        </w:tc>
        <w:tc>
          <w:tcPr>
            <w:tcW w:w="1133" w:type="dxa"/>
            <w:tcBorders>
              <w:top w:val="nil"/>
              <w:left w:val="nil"/>
              <w:bottom w:val="nil"/>
              <w:right w:val="nil"/>
            </w:tcBorders>
            <w:shd w:val="clear" w:color="000000" w:fill="D9D9D9"/>
            <w:noWrap/>
            <w:vAlign w:val="bottom"/>
            <w:hideMark/>
          </w:tcPr>
          <w:p w14:paraId="1645C8D6" w14:textId="77777777" w:rsidR="00795FB1" w:rsidRPr="00795FB1" w:rsidRDefault="00795FB1" w:rsidP="00795FB1">
            <w:pPr>
              <w:jc w:val="right"/>
              <w:rPr>
                <w:lang w:eastAsia="es-CR"/>
              </w:rPr>
            </w:pPr>
            <w:r w:rsidRPr="00795FB1">
              <w:rPr>
                <w:lang w:eastAsia="es-CR"/>
              </w:rPr>
              <w:t>387</w:t>
            </w:r>
          </w:p>
        </w:tc>
        <w:tc>
          <w:tcPr>
            <w:tcW w:w="1619" w:type="dxa"/>
            <w:tcBorders>
              <w:top w:val="nil"/>
              <w:left w:val="single" w:sz="8" w:space="0" w:color="auto"/>
              <w:bottom w:val="nil"/>
              <w:right w:val="nil"/>
            </w:tcBorders>
            <w:shd w:val="clear" w:color="000000" w:fill="D9D9D9"/>
            <w:noWrap/>
            <w:vAlign w:val="bottom"/>
            <w:hideMark/>
          </w:tcPr>
          <w:p w14:paraId="0E3686FF" w14:textId="77777777" w:rsidR="00795FB1" w:rsidRPr="00795FB1" w:rsidRDefault="00795FB1" w:rsidP="00795FB1">
            <w:pPr>
              <w:jc w:val="center"/>
              <w:rPr>
                <w:lang w:eastAsia="es-CR"/>
              </w:rPr>
            </w:pPr>
            <w:r w:rsidRPr="00795FB1">
              <w:rPr>
                <w:lang w:eastAsia="es-CR"/>
              </w:rPr>
              <w:t>8</w:t>
            </w:r>
          </w:p>
        </w:tc>
      </w:tr>
      <w:tr w:rsidR="00795FB1" w:rsidRPr="00795FB1" w14:paraId="09DB67DA" w14:textId="77777777" w:rsidTr="00875977">
        <w:trPr>
          <w:trHeight w:val="248"/>
        </w:trPr>
        <w:tc>
          <w:tcPr>
            <w:tcW w:w="6237" w:type="dxa"/>
            <w:tcBorders>
              <w:top w:val="nil"/>
              <w:left w:val="nil"/>
              <w:bottom w:val="nil"/>
              <w:right w:val="nil"/>
            </w:tcBorders>
            <w:shd w:val="clear" w:color="auto" w:fill="auto"/>
            <w:noWrap/>
            <w:vAlign w:val="bottom"/>
            <w:hideMark/>
          </w:tcPr>
          <w:p w14:paraId="7098F03A" w14:textId="77777777" w:rsidR="00795FB1" w:rsidRPr="00795FB1" w:rsidRDefault="00795FB1" w:rsidP="00795FB1">
            <w:pPr>
              <w:rPr>
                <w:lang w:eastAsia="es-CR"/>
              </w:rPr>
            </w:pPr>
            <w:r w:rsidRPr="00795FB1">
              <w:rPr>
                <w:lang w:eastAsia="es-CR"/>
              </w:rPr>
              <w:t>Tribunal del I Circ. Jud de la Zona Atlántica, Sección de Flagrancia</w:t>
            </w:r>
          </w:p>
        </w:tc>
        <w:tc>
          <w:tcPr>
            <w:tcW w:w="1009" w:type="dxa"/>
            <w:tcBorders>
              <w:top w:val="nil"/>
              <w:left w:val="single" w:sz="8" w:space="0" w:color="auto"/>
              <w:bottom w:val="nil"/>
              <w:right w:val="single" w:sz="4" w:space="0" w:color="auto"/>
            </w:tcBorders>
            <w:shd w:val="clear" w:color="auto" w:fill="auto"/>
            <w:noWrap/>
            <w:vAlign w:val="bottom"/>
            <w:hideMark/>
          </w:tcPr>
          <w:p w14:paraId="3644E372" w14:textId="77777777" w:rsidR="00795FB1" w:rsidRPr="00795FB1" w:rsidRDefault="00795FB1" w:rsidP="00795FB1">
            <w:pPr>
              <w:jc w:val="right"/>
              <w:rPr>
                <w:lang w:eastAsia="es-CR"/>
              </w:rPr>
            </w:pPr>
            <w:r w:rsidRPr="00795FB1">
              <w:rPr>
                <w:lang w:eastAsia="es-CR"/>
              </w:rPr>
              <w:t>301</w:t>
            </w:r>
          </w:p>
        </w:tc>
        <w:tc>
          <w:tcPr>
            <w:tcW w:w="1133" w:type="dxa"/>
            <w:tcBorders>
              <w:top w:val="nil"/>
              <w:left w:val="nil"/>
              <w:bottom w:val="nil"/>
              <w:right w:val="nil"/>
            </w:tcBorders>
            <w:shd w:val="clear" w:color="auto" w:fill="auto"/>
            <w:noWrap/>
            <w:vAlign w:val="bottom"/>
            <w:hideMark/>
          </w:tcPr>
          <w:p w14:paraId="0BD6685B" w14:textId="77777777" w:rsidR="00795FB1" w:rsidRPr="00795FB1" w:rsidRDefault="00795FB1" w:rsidP="00795FB1">
            <w:pPr>
              <w:jc w:val="right"/>
              <w:rPr>
                <w:lang w:eastAsia="es-CR"/>
              </w:rPr>
            </w:pPr>
            <w:r w:rsidRPr="00795FB1">
              <w:rPr>
                <w:lang w:eastAsia="es-CR"/>
              </w:rPr>
              <w:t>240</w:t>
            </w:r>
          </w:p>
        </w:tc>
        <w:tc>
          <w:tcPr>
            <w:tcW w:w="1619" w:type="dxa"/>
            <w:tcBorders>
              <w:top w:val="nil"/>
              <w:left w:val="single" w:sz="8" w:space="0" w:color="auto"/>
              <w:bottom w:val="nil"/>
              <w:right w:val="nil"/>
            </w:tcBorders>
            <w:shd w:val="clear" w:color="auto" w:fill="auto"/>
            <w:noWrap/>
            <w:vAlign w:val="bottom"/>
            <w:hideMark/>
          </w:tcPr>
          <w:p w14:paraId="3B6E19AA" w14:textId="77777777" w:rsidR="00795FB1" w:rsidRPr="00795FB1" w:rsidRDefault="00795FB1" w:rsidP="00795FB1">
            <w:pPr>
              <w:jc w:val="center"/>
              <w:rPr>
                <w:lang w:eastAsia="es-CR"/>
              </w:rPr>
            </w:pPr>
            <w:r w:rsidRPr="00795FB1">
              <w:rPr>
                <w:lang w:eastAsia="es-CR"/>
              </w:rPr>
              <w:t>-61</w:t>
            </w:r>
          </w:p>
        </w:tc>
      </w:tr>
      <w:tr w:rsidR="00795FB1" w:rsidRPr="00795FB1" w14:paraId="3B4B8996" w14:textId="77777777" w:rsidTr="00875977">
        <w:trPr>
          <w:trHeight w:val="248"/>
        </w:trPr>
        <w:tc>
          <w:tcPr>
            <w:tcW w:w="6237" w:type="dxa"/>
            <w:tcBorders>
              <w:top w:val="nil"/>
              <w:left w:val="nil"/>
              <w:bottom w:val="nil"/>
              <w:right w:val="nil"/>
            </w:tcBorders>
            <w:shd w:val="clear" w:color="000000" w:fill="D9D9D9"/>
            <w:noWrap/>
            <w:vAlign w:val="bottom"/>
            <w:hideMark/>
          </w:tcPr>
          <w:p w14:paraId="412BC88C" w14:textId="77777777" w:rsidR="00795FB1" w:rsidRPr="00795FB1" w:rsidRDefault="00795FB1" w:rsidP="00795FB1">
            <w:pPr>
              <w:rPr>
                <w:lang w:eastAsia="es-CR"/>
              </w:rPr>
            </w:pPr>
            <w:r w:rsidRPr="00795FB1">
              <w:rPr>
                <w:lang w:eastAsia="es-CR"/>
              </w:rPr>
              <w:t>Tribunal del II Circ. Jud de la Zona Atlántica, Sección de Flagrancia</w:t>
            </w:r>
          </w:p>
        </w:tc>
        <w:tc>
          <w:tcPr>
            <w:tcW w:w="1009" w:type="dxa"/>
            <w:tcBorders>
              <w:top w:val="nil"/>
              <w:left w:val="single" w:sz="8" w:space="0" w:color="auto"/>
              <w:bottom w:val="nil"/>
              <w:right w:val="single" w:sz="4" w:space="0" w:color="auto"/>
            </w:tcBorders>
            <w:shd w:val="clear" w:color="000000" w:fill="D9D9D9"/>
            <w:noWrap/>
            <w:vAlign w:val="bottom"/>
            <w:hideMark/>
          </w:tcPr>
          <w:p w14:paraId="47B97F19" w14:textId="77777777" w:rsidR="00795FB1" w:rsidRPr="00795FB1" w:rsidRDefault="00795FB1" w:rsidP="00795FB1">
            <w:pPr>
              <w:jc w:val="right"/>
              <w:rPr>
                <w:lang w:eastAsia="es-CR"/>
              </w:rPr>
            </w:pPr>
            <w:r w:rsidRPr="00795FB1">
              <w:rPr>
                <w:lang w:eastAsia="es-CR"/>
              </w:rPr>
              <w:t>389</w:t>
            </w:r>
          </w:p>
        </w:tc>
        <w:tc>
          <w:tcPr>
            <w:tcW w:w="1133" w:type="dxa"/>
            <w:tcBorders>
              <w:top w:val="nil"/>
              <w:left w:val="nil"/>
              <w:bottom w:val="nil"/>
              <w:right w:val="nil"/>
            </w:tcBorders>
            <w:shd w:val="clear" w:color="000000" w:fill="D9D9D9"/>
            <w:noWrap/>
            <w:vAlign w:val="bottom"/>
            <w:hideMark/>
          </w:tcPr>
          <w:p w14:paraId="324DAC90" w14:textId="77777777" w:rsidR="00795FB1" w:rsidRPr="00795FB1" w:rsidRDefault="00795FB1" w:rsidP="00795FB1">
            <w:pPr>
              <w:jc w:val="right"/>
              <w:rPr>
                <w:lang w:eastAsia="es-CR"/>
              </w:rPr>
            </w:pPr>
            <w:r w:rsidRPr="00795FB1">
              <w:rPr>
                <w:lang w:eastAsia="es-CR"/>
              </w:rPr>
              <w:t>559</w:t>
            </w:r>
          </w:p>
        </w:tc>
        <w:tc>
          <w:tcPr>
            <w:tcW w:w="1619" w:type="dxa"/>
            <w:tcBorders>
              <w:top w:val="nil"/>
              <w:left w:val="single" w:sz="8" w:space="0" w:color="auto"/>
              <w:bottom w:val="nil"/>
              <w:right w:val="nil"/>
            </w:tcBorders>
            <w:shd w:val="clear" w:color="000000" w:fill="D9D9D9"/>
            <w:noWrap/>
            <w:vAlign w:val="bottom"/>
            <w:hideMark/>
          </w:tcPr>
          <w:p w14:paraId="68E1D8EA" w14:textId="77777777" w:rsidR="00795FB1" w:rsidRPr="00795FB1" w:rsidRDefault="00795FB1" w:rsidP="00795FB1">
            <w:pPr>
              <w:jc w:val="center"/>
              <w:rPr>
                <w:lang w:eastAsia="es-CR"/>
              </w:rPr>
            </w:pPr>
            <w:r w:rsidRPr="00795FB1">
              <w:rPr>
                <w:lang w:eastAsia="es-CR"/>
              </w:rPr>
              <w:t>170</w:t>
            </w:r>
          </w:p>
        </w:tc>
      </w:tr>
      <w:tr w:rsidR="00795FB1" w:rsidRPr="00795FB1" w14:paraId="1DC0F288" w14:textId="77777777" w:rsidTr="00875977">
        <w:trPr>
          <w:trHeight w:val="248"/>
        </w:trPr>
        <w:tc>
          <w:tcPr>
            <w:tcW w:w="6237" w:type="dxa"/>
            <w:tcBorders>
              <w:top w:val="nil"/>
              <w:left w:val="nil"/>
              <w:bottom w:val="single" w:sz="8" w:space="0" w:color="auto"/>
              <w:right w:val="nil"/>
            </w:tcBorders>
            <w:shd w:val="clear" w:color="auto" w:fill="auto"/>
            <w:noWrap/>
            <w:vAlign w:val="bottom"/>
            <w:hideMark/>
          </w:tcPr>
          <w:p w14:paraId="5BEA0DA4" w14:textId="77777777" w:rsidR="00795FB1" w:rsidRPr="00795FB1" w:rsidRDefault="00795FB1" w:rsidP="00795FB1">
            <w:pPr>
              <w:rPr>
                <w:lang w:eastAsia="es-CR"/>
              </w:rPr>
            </w:pPr>
            <w:r w:rsidRPr="00795FB1">
              <w:rPr>
                <w:lang w:eastAsia="es-CR"/>
              </w:rPr>
              <w:t> </w:t>
            </w:r>
          </w:p>
        </w:tc>
        <w:tc>
          <w:tcPr>
            <w:tcW w:w="1009" w:type="dxa"/>
            <w:tcBorders>
              <w:top w:val="nil"/>
              <w:left w:val="single" w:sz="8" w:space="0" w:color="auto"/>
              <w:bottom w:val="single" w:sz="8" w:space="0" w:color="auto"/>
              <w:right w:val="single" w:sz="4" w:space="0" w:color="auto"/>
            </w:tcBorders>
            <w:shd w:val="clear" w:color="auto" w:fill="auto"/>
            <w:noWrap/>
            <w:vAlign w:val="bottom"/>
            <w:hideMark/>
          </w:tcPr>
          <w:p w14:paraId="3D1A37BA" w14:textId="77777777" w:rsidR="00795FB1" w:rsidRPr="00795FB1" w:rsidRDefault="00795FB1" w:rsidP="00795FB1">
            <w:pPr>
              <w:rPr>
                <w:lang w:eastAsia="es-CR"/>
              </w:rPr>
            </w:pPr>
            <w:r w:rsidRPr="00795FB1">
              <w:rPr>
                <w:lang w:eastAsia="es-CR"/>
              </w:rPr>
              <w:t> </w:t>
            </w:r>
          </w:p>
        </w:tc>
        <w:tc>
          <w:tcPr>
            <w:tcW w:w="1133" w:type="dxa"/>
            <w:tcBorders>
              <w:top w:val="nil"/>
              <w:left w:val="nil"/>
              <w:bottom w:val="single" w:sz="8" w:space="0" w:color="auto"/>
              <w:right w:val="nil"/>
            </w:tcBorders>
            <w:shd w:val="clear" w:color="auto" w:fill="auto"/>
            <w:noWrap/>
            <w:vAlign w:val="bottom"/>
            <w:hideMark/>
          </w:tcPr>
          <w:p w14:paraId="31D8AAAB" w14:textId="77777777" w:rsidR="00795FB1" w:rsidRPr="00795FB1" w:rsidRDefault="00795FB1" w:rsidP="00795FB1">
            <w:pPr>
              <w:rPr>
                <w:lang w:eastAsia="es-CR"/>
              </w:rPr>
            </w:pPr>
            <w:r w:rsidRPr="00795FB1">
              <w:rPr>
                <w:lang w:eastAsia="es-CR"/>
              </w:rPr>
              <w:t> </w:t>
            </w:r>
          </w:p>
        </w:tc>
        <w:tc>
          <w:tcPr>
            <w:tcW w:w="1619" w:type="dxa"/>
            <w:tcBorders>
              <w:top w:val="nil"/>
              <w:left w:val="single" w:sz="8" w:space="0" w:color="auto"/>
              <w:bottom w:val="single" w:sz="8" w:space="0" w:color="auto"/>
              <w:right w:val="nil"/>
            </w:tcBorders>
            <w:shd w:val="clear" w:color="auto" w:fill="auto"/>
            <w:noWrap/>
            <w:vAlign w:val="bottom"/>
            <w:hideMark/>
          </w:tcPr>
          <w:p w14:paraId="601842A1" w14:textId="77777777" w:rsidR="00795FB1" w:rsidRPr="00795FB1" w:rsidRDefault="00795FB1" w:rsidP="00795FB1">
            <w:pPr>
              <w:rPr>
                <w:lang w:eastAsia="es-CR"/>
              </w:rPr>
            </w:pPr>
            <w:r w:rsidRPr="00795FB1">
              <w:rPr>
                <w:lang w:eastAsia="es-CR"/>
              </w:rPr>
              <w:t> </w:t>
            </w:r>
          </w:p>
        </w:tc>
      </w:tr>
    </w:tbl>
    <w:p w14:paraId="0E250F4B" w14:textId="77777777" w:rsidR="00795FB1" w:rsidRPr="00795FB1" w:rsidRDefault="00795FB1" w:rsidP="00795FB1">
      <w:pPr>
        <w:pStyle w:val="Textocomentario"/>
        <w:rPr>
          <w:sz w:val="24"/>
          <w:szCs w:val="24"/>
        </w:rPr>
      </w:pPr>
    </w:p>
    <w:p w14:paraId="3EC87974" w14:textId="77777777" w:rsidR="00795FB1" w:rsidRPr="00795FB1" w:rsidRDefault="00795FB1" w:rsidP="00795FB1">
      <w:pPr>
        <w:widowControl w:val="0"/>
        <w:ind w:left="851" w:right="851" w:firstLine="709"/>
        <w:jc w:val="both"/>
        <w:rPr>
          <w:bCs/>
        </w:rPr>
      </w:pPr>
      <w:r w:rsidRPr="00795FB1">
        <w:t xml:space="preserve">Según el motivo del término por los que fenecen las causas en los tribunales penales (ordinarios-flagrancia), se establece que el </w:t>
      </w:r>
      <w:r w:rsidRPr="00795FB1">
        <w:rPr>
          <w:bCs/>
        </w:rPr>
        <w:t xml:space="preserve">dictado de sentencia es por mucho el tipo de resolución más frecuente en los tribunales penales del país. Del siguiente cuadro, se tiene que, en el 2020, las </w:t>
      </w:r>
      <w:r w:rsidRPr="00795FB1">
        <w:rPr>
          <w:b/>
          <w:bCs/>
        </w:rPr>
        <w:t>10.315</w:t>
      </w:r>
      <w:r w:rsidRPr="00795FB1">
        <w:rPr>
          <w:bCs/>
        </w:rPr>
        <w:t xml:space="preserve"> sentencias penales dictadas representan el </w:t>
      </w:r>
      <w:r w:rsidRPr="00795FB1">
        <w:rPr>
          <w:b/>
          <w:bCs/>
        </w:rPr>
        <w:t>53,0%</w:t>
      </w:r>
      <w:r w:rsidRPr="00795FB1">
        <w:rPr>
          <w:bCs/>
        </w:rPr>
        <w:t xml:space="preserve"> del total de asuntos terminados. Le siguen en frecuencia los </w:t>
      </w:r>
      <w:r w:rsidRPr="00795FB1">
        <w:rPr>
          <w:b/>
          <w:bCs/>
        </w:rPr>
        <w:t>5.802</w:t>
      </w:r>
      <w:r w:rsidRPr="00795FB1">
        <w:rPr>
          <w:bCs/>
        </w:rPr>
        <w:t xml:space="preserve"> sobreseimientos (sentencias) que como conglomerado son el </w:t>
      </w:r>
      <w:r w:rsidRPr="00795FB1">
        <w:rPr>
          <w:b/>
          <w:bCs/>
        </w:rPr>
        <w:t>29,8%</w:t>
      </w:r>
      <w:r w:rsidRPr="00795FB1">
        <w:rPr>
          <w:bCs/>
        </w:rPr>
        <w:t xml:space="preserve"> del total de resoluciones dictadas y las </w:t>
      </w:r>
      <w:r w:rsidRPr="00795FB1">
        <w:rPr>
          <w:b/>
          <w:bCs/>
        </w:rPr>
        <w:t>1.150</w:t>
      </w:r>
      <w:r w:rsidRPr="00795FB1">
        <w:rPr>
          <w:bCs/>
        </w:rPr>
        <w:t xml:space="preserve"> incompetencias que son el </w:t>
      </w:r>
      <w:r w:rsidRPr="00795FB1">
        <w:rPr>
          <w:b/>
          <w:bCs/>
        </w:rPr>
        <w:t>5,9%</w:t>
      </w:r>
      <w:r w:rsidRPr="00795FB1">
        <w:rPr>
          <w:bCs/>
        </w:rPr>
        <w:t xml:space="preserve">. </w:t>
      </w:r>
    </w:p>
    <w:p w14:paraId="2BE81C60" w14:textId="77777777" w:rsidR="00795FB1" w:rsidRPr="00795FB1" w:rsidRDefault="00795FB1" w:rsidP="00795FB1"/>
    <w:tbl>
      <w:tblPr>
        <w:tblpPr w:leftFromText="141" w:rightFromText="141" w:vertAnchor="text" w:horzAnchor="margin" w:tblpXSpec="right" w:tblpY="190"/>
        <w:tblW w:w="8947" w:type="dxa"/>
        <w:tblLayout w:type="fixed"/>
        <w:tblCellMar>
          <w:left w:w="70" w:type="dxa"/>
          <w:right w:w="70" w:type="dxa"/>
        </w:tblCellMar>
        <w:tblLook w:val="04A0" w:firstRow="1" w:lastRow="0" w:firstColumn="1" w:lastColumn="0" w:noHBand="0" w:noVBand="1"/>
      </w:tblPr>
      <w:tblGrid>
        <w:gridCol w:w="3921"/>
        <w:gridCol w:w="757"/>
        <w:gridCol w:w="851"/>
        <w:gridCol w:w="976"/>
        <w:gridCol w:w="813"/>
        <w:gridCol w:w="815"/>
        <w:gridCol w:w="814"/>
      </w:tblGrid>
      <w:tr w:rsidR="00795FB1" w:rsidRPr="00795FB1" w14:paraId="37ED9104" w14:textId="77777777" w:rsidTr="00875977">
        <w:trPr>
          <w:trHeight w:val="277"/>
        </w:trPr>
        <w:tc>
          <w:tcPr>
            <w:tcW w:w="8947" w:type="dxa"/>
            <w:gridSpan w:val="7"/>
            <w:tcBorders>
              <w:top w:val="nil"/>
              <w:left w:val="nil"/>
              <w:bottom w:val="nil"/>
              <w:right w:val="nil"/>
            </w:tcBorders>
            <w:shd w:val="clear" w:color="auto" w:fill="auto"/>
            <w:noWrap/>
            <w:vAlign w:val="center"/>
            <w:hideMark/>
          </w:tcPr>
          <w:p w14:paraId="0295626D" w14:textId="77777777" w:rsidR="00795FB1" w:rsidRPr="00795FB1" w:rsidRDefault="00795FB1" w:rsidP="00795FB1">
            <w:pPr>
              <w:jc w:val="center"/>
              <w:rPr>
                <w:b/>
                <w:bCs/>
                <w:lang w:eastAsia="es-CR"/>
              </w:rPr>
            </w:pPr>
            <w:r w:rsidRPr="00795FB1">
              <w:rPr>
                <w:b/>
                <w:bCs/>
                <w:lang w:eastAsia="es-CR"/>
              </w:rPr>
              <w:t>Cuadro 4.4</w:t>
            </w:r>
          </w:p>
        </w:tc>
      </w:tr>
      <w:tr w:rsidR="00795FB1" w:rsidRPr="00795FB1" w14:paraId="6AB20525" w14:textId="77777777" w:rsidTr="00875977">
        <w:trPr>
          <w:trHeight w:val="277"/>
        </w:trPr>
        <w:tc>
          <w:tcPr>
            <w:tcW w:w="8947" w:type="dxa"/>
            <w:gridSpan w:val="7"/>
            <w:tcBorders>
              <w:top w:val="nil"/>
              <w:left w:val="nil"/>
              <w:bottom w:val="nil"/>
              <w:right w:val="nil"/>
            </w:tcBorders>
            <w:shd w:val="clear" w:color="auto" w:fill="auto"/>
            <w:noWrap/>
            <w:vAlign w:val="center"/>
            <w:hideMark/>
          </w:tcPr>
          <w:p w14:paraId="2FE120BF" w14:textId="77777777" w:rsidR="00795FB1" w:rsidRPr="00795FB1" w:rsidRDefault="00795FB1" w:rsidP="00795FB1">
            <w:pPr>
              <w:jc w:val="center"/>
              <w:rPr>
                <w:b/>
                <w:bCs/>
                <w:lang w:eastAsia="es-CR"/>
              </w:rPr>
            </w:pPr>
            <w:r w:rsidRPr="00795FB1">
              <w:rPr>
                <w:b/>
                <w:bCs/>
                <w:lang w:eastAsia="es-CR"/>
              </w:rPr>
              <w:t xml:space="preserve"> Casos terminados en los tribunales penales según motivo de término</w:t>
            </w:r>
          </w:p>
        </w:tc>
      </w:tr>
      <w:tr w:rsidR="00795FB1" w:rsidRPr="00795FB1" w14:paraId="1AD952B8" w14:textId="77777777" w:rsidTr="00875977">
        <w:trPr>
          <w:trHeight w:val="287"/>
        </w:trPr>
        <w:tc>
          <w:tcPr>
            <w:tcW w:w="8947" w:type="dxa"/>
            <w:gridSpan w:val="7"/>
            <w:tcBorders>
              <w:top w:val="nil"/>
              <w:left w:val="nil"/>
              <w:bottom w:val="single" w:sz="8" w:space="0" w:color="auto"/>
              <w:right w:val="nil"/>
            </w:tcBorders>
            <w:shd w:val="clear" w:color="auto" w:fill="auto"/>
            <w:noWrap/>
            <w:vAlign w:val="center"/>
            <w:hideMark/>
          </w:tcPr>
          <w:p w14:paraId="4A7C3A67" w14:textId="77777777" w:rsidR="00795FB1" w:rsidRPr="00795FB1" w:rsidRDefault="00795FB1" w:rsidP="00795FB1">
            <w:pPr>
              <w:jc w:val="center"/>
              <w:rPr>
                <w:b/>
                <w:bCs/>
                <w:lang w:eastAsia="es-CR"/>
              </w:rPr>
            </w:pPr>
            <w:r w:rsidRPr="00795FB1">
              <w:rPr>
                <w:b/>
                <w:bCs/>
                <w:lang w:eastAsia="es-CR"/>
              </w:rPr>
              <w:t>Período 2016-2020</w:t>
            </w:r>
          </w:p>
        </w:tc>
      </w:tr>
      <w:tr w:rsidR="00795FB1" w:rsidRPr="00795FB1" w14:paraId="52C1806A" w14:textId="77777777" w:rsidTr="00875977">
        <w:trPr>
          <w:trHeight w:val="287"/>
        </w:trPr>
        <w:tc>
          <w:tcPr>
            <w:tcW w:w="3921" w:type="dxa"/>
            <w:tcBorders>
              <w:top w:val="nil"/>
              <w:left w:val="nil"/>
              <w:bottom w:val="nil"/>
              <w:right w:val="nil"/>
            </w:tcBorders>
            <w:shd w:val="clear" w:color="auto" w:fill="auto"/>
            <w:noWrap/>
            <w:vAlign w:val="bottom"/>
            <w:hideMark/>
          </w:tcPr>
          <w:p w14:paraId="1E471365" w14:textId="77777777" w:rsidR="00795FB1" w:rsidRPr="00795FB1" w:rsidRDefault="00795FB1" w:rsidP="00795FB1">
            <w:pPr>
              <w:jc w:val="center"/>
              <w:rPr>
                <w:b/>
                <w:bCs/>
                <w:lang w:eastAsia="es-CR"/>
              </w:rPr>
            </w:pPr>
          </w:p>
        </w:tc>
        <w:tc>
          <w:tcPr>
            <w:tcW w:w="757" w:type="dxa"/>
            <w:tcBorders>
              <w:top w:val="nil"/>
              <w:left w:val="nil"/>
              <w:bottom w:val="nil"/>
              <w:right w:val="nil"/>
            </w:tcBorders>
            <w:shd w:val="clear" w:color="auto" w:fill="auto"/>
            <w:noWrap/>
            <w:vAlign w:val="bottom"/>
            <w:hideMark/>
          </w:tcPr>
          <w:p w14:paraId="27BFC629" w14:textId="77777777" w:rsidR="00795FB1" w:rsidRPr="00795FB1" w:rsidRDefault="00795FB1" w:rsidP="00795FB1">
            <w:pPr>
              <w:rPr>
                <w:lang w:eastAsia="es-CR"/>
              </w:rPr>
            </w:pPr>
          </w:p>
        </w:tc>
        <w:tc>
          <w:tcPr>
            <w:tcW w:w="851" w:type="dxa"/>
            <w:tcBorders>
              <w:top w:val="nil"/>
              <w:left w:val="nil"/>
              <w:bottom w:val="nil"/>
              <w:right w:val="nil"/>
            </w:tcBorders>
            <w:shd w:val="clear" w:color="auto" w:fill="auto"/>
            <w:noWrap/>
            <w:vAlign w:val="bottom"/>
            <w:hideMark/>
          </w:tcPr>
          <w:p w14:paraId="0321DCC7" w14:textId="77777777" w:rsidR="00795FB1" w:rsidRPr="00795FB1" w:rsidRDefault="00795FB1" w:rsidP="00795FB1">
            <w:pPr>
              <w:rPr>
                <w:lang w:eastAsia="es-CR"/>
              </w:rPr>
            </w:pPr>
          </w:p>
        </w:tc>
        <w:tc>
          <w:tcPr>
            <w:tcW w:w="976" w:type="dxa"/>
            <w:tcBorders>
              <w:top w:val="nil"/>
              <w:left w:val="nil"/>
              <w:bottom w:val="nil"/>
              <w:right w:val="nil"/>
            </w:tcBorders>
            <w:shd w:val="clear" w:color="auto" w:fill="auto"/>
            <w:noWrap/>
            <w:vAlign w:val="bottom"/>
            <w:hideMark/>
          </w:tcPr>
          <w:p w14:paraId="451F7584" w14:textId="77777777" w:rsidR="00795FB1" w:rsidRPr="00795FB1" w:rsidRDefault="00795FB1" w:rsidP="00795FB1">
            <w:pPr>
              <w:rPr>
                <w:lang w:eastAsia="es-CR"/>
              </w:rPr>
            </w:pPr>
          </w:p>
        </w:tc>
        <w:tc>
          <w:tcPr>
            <w:tcW w:w="813" w:type="dxa"/>
            <w:tcBorders>
              <w:top w:val="nil"/>
              <w:left w:val="nil"/>
              <w:bottom w:val="nil"/>
              <w:right w:val="nil"/>
            </w:tcBorders>
            <w:shd w:val="clear" w:color="auto" w:fill="auto"/>
            <w:noWrap/>
            <w:vAlign w:val="bottom"/>
            <w:hideMark/>
          </w:tcPr>
          <w:p w14:paraId="62EC1DC6" w14:textId="77777777" w:rsidR="00795FB1" w:rsidRPr="00795FB1" w:rsidRDefault="00795FB1" w:rsidP="00795FB1">
            <w:pPr>
              <w:rPr>
                <w:lang w:eastAsia="es-CR"/>
              </w:rPr>
            </w:pPr>
          </w:p>
        </w:tc>
        <w:tc>
          <w:tcPr>
            <w:tcW w:w="815" w:type="dxa"/>
            <w:tcBorders>
              <w:top w:val="nil"/>
              <w:left w:val="nil"/>
              <w:bottom w:val="nil"/>
              <w:right w:val="nil"/>
            </w:tcBorders>
            <w:shd w:val="clear" w:color="auto" w:fill="auto"/>
            <w:noWrap/>
            <w:vAlign w:val="bottom"/>
            <w:hideMark/>
          </w:tcPr>
          <w:p w14:paraId="173F1717" w14:textId="77777777" w:rsidR="00795FB1" w:rsidRPr="00795FB1" w:rsidRDefault="00795FB1" w:rsidP="00795FB1">
            <w:pPr>
              <w:rPr>
                <w:lang w:eastAsia="es-CR"/>
              </w:rPr>
            </w:pPr>
          </w:p>
        </w:tc>
        <w:tc>
          <w:tcPr>
            <w:tcW w:w="814" w:type="dxa"/>
            <w:tcBorders>
              <w:top w:val="nil"/>
              <w:left w:val="nil"/>
              <w:bottom w:val="nil"/>
              <w:right w:val="nil"/>
            </w:tcBorders>
            <w:shd w:val="clear" w:color="auto" w:fill="auto"/>
            <w:noWrap/>
            <w:vAlign w:val="bottom"/>
            <w:hideMark/>
          </w:tcPr>
          <w:p w14:paraId="6A657EE1" w14:textId="77777777" w:rsidR="00795FB1" w:rsidRPr="00795FB1" w:rsidRDefault="00795FB1" w:rsidP="00795FB1">
            <w:pPr>
              <w:rPr>
                <w:lang w:eastAsia="es-CR"/>
              </w:rPr>
            </w:pPr>
          </w:p>
        </w:tc>
      </w:tr>
      <w:tr w:rsidR="00795FB1" w:rsidRPr="00795FB1" w14:paraId="3353DAA1" w14:textId="77777777" w:rsidTr="00875977">
        <w:trPr>
          <w:trHeight w:val="287"/>
        </w:trPr>
        <w:tc>
          <w:tcPr>
            <w:tcW w:w="3921"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646833F4" w14:textId="77777777" w:rsidR="00795FB1" w:rsidRPr="00795FB1" w:rsidRDefault="00795FB1" w:rsidP="00795FB1">
            <w:pPr>
              <w:jc w:val="center"/>
              <w:rPr>
                <w:b/>
                <w:bCs/>
                <w:lang w:eastAsia="es-CR"/>
              </w:rPr>
            </w:pPr>
            <w:r w:rsidRPr="00795FB1">
              <w:rPr>
                <w:b/>
                <w:bCs/>
                <w:lang w:eastAsia="es-CR"/>
              </w:rPr>
              <w:t>Motivo de Término</w:t>
            </w:r>
          </w:p>
        </w:tc>
        <w:tc>
          <w:tcPr>
            <w:tcW w:w="4212"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0C9E027E" w14:textId="77777777" w:rsidR="00795FB1" w:rsidRPr="00795FB1" w:rsidRDefault="00795FB1" w:rsidP="00795FB1">
            <w:pPr>
              <w:jc w:val="center"/>
              <w:rPr>
                <w:b/>
                <w:bCs/>
                <w:lang w:eastAsia="es-CR"/>
              </w:rPr>
            </w:pPr>
            <w:r w:rsidRPr="00795FB1">
              <w:rPr>
                <w:b/>
                <w:bCs/>
                <w:lang w:eastAsia="es-CR"/>
              </w:rPr>
              <w:t>Casos Terminados</w:t>
            </w:r>
          </w:p>
        </w:tc>
        <w:tc>
          <w:tcPr>
            <w:tcW w:w="814" w:type="dxa"/>
            <w:vMerge w:val="restart"/>
            <w:tcBorders>
              <w:top w:val="single" w:sz="8" w:space="0" w:color="auto"/>
              <w:left w:val="single" w:sz="8" w:space="0" w:color="auto"/>
              <w:bottom w:val="single" w:sz="8" w:space="0" w:color="000000"/>
              <w:right w:val="nil"/>
            </w:tcBorders>
            <w:shd w:val="clear" w:color="auto" w:fill="auto"/>
            <w:vAlign w:val="center"/>
            <w:hideMark/>
          </w:tcPr>
          <w:p w14:paraId="24D25000" w14:textId="77777777" w:rsidR="00795FB1" w:rsidRPr="00795FB1" w:rsidRDefault="00795FB1" w:rsidP="00795FB1">
            <w:pPr>
              <w:jc w:val="center"/>
              <w:rPr>
                <w:b/>
                <w:bCs/>
                <w:lang w:eastAsia="es-CR"/>
              </w:rPr>
            </w:pPr>
            <w:r w:rsidRPr="00795FB1">
              <w:rPr>
                <w:b/>
                <w:bCs/>
                <w:lang w:eastAsia="es-CR"/>
              </w:rPr>
              <w:t>Variación absoluta</w:t>
            </w:r>
          </w:p>
        </w:tc>
      </w:tr>
      <w:tr w:rsidR="00795FB1" w:rsidRPr="00795FB1" w14:paraId="063303AF" w14:textId="77777777" w:rsidTr="00875977">
        <w:trPr>
          <w:trHeight w:val="287"/>
        </w:trPr>
        <w:tc>
          <w:tcPr>
            <w:tcW w:w="3921" w:type="dxa"/>
            <w:vMerge/>
            <w:tcBorders>
              <w:top w:val="single" w:sz="8" w:space="0" w:color="auto"/>
              <w:left w:val="nil"/>
              <w:bottom w:val="single" w:sz="8" w:space="0" w:color="000000"/>
              <w:right w:val="single" w:sz="8" w:space="0" w:color="auto"/>
            </w:tcBorders>
            <w:vAlign w:val="center"/>
            <w:hideMark/>
          </w:tcPr>
          <w:p w14:paraId="32F72908" w14:textId="77777777" w:rsidR="00795FB1" w:rsidRPr="00795FB1" w:rsidRDefault="00795FB1" w:rsidP="00795FB1">
            <w:pPr>
              <w:rPr>
                <w:b/>
                <w:bCs/>
                <w:lang w:eastAsia="es-CR"/>
              </w:rPr>
            </w:pPr>
          </w:p>
        </w:tc>
        <w:tc>
          <w:tcPr>
            <w:tcW w:w="757" w:type="dxa"/>
            <w:tcBorders>
              <w:top w:val="nil"/>
              <w:left w:val="nil"/>
              <w:bottom w:val="single" w:sz="8" w:space="0" w:color="auto"/>
              <w:right w:val="nil"/>
            </w:tcBorders>
            <w:shd w:val="clear" w:color="auto" w:fill="auto"/>
            <w:noWrap/>
            <w:vAlign w:val="center"/>
            <w:hideMark/>
          </w:tcPr>
          <w:p w14:paraId="4EEDE9E1" w14:textId="77777777" w:rsidR="00795FB1" w:rsidRPr="00795FB1" w:rsidRDefault="00795FB1" w:rsidP="00795FB1">
            <w:pPr>
              <w:jc w:val="center"/>
              <w:rPr>
                <w:b/>
                <w:bCs/>
                <w:lang w:eastAsia="es-CR"/>
              </w:rPr>
            </w:pPr>
            <w:r w:rsidRPr="00795FB1">
              <w:rPr>
                <w:b/>
                <w:bCs/>
                <w:lang w:eastAsia="es-CR"/>
              </w:rPr>
              <w:t>2016</w:t>
            </w:r>
          </w:p>
        </w:tc>
        <w:tc>
          <w:tcPr>
            <w:tcW w:w="851" w:type="dxa"/>
            <w:tcBorders>
              <w:top w:val="nil"/>
              <w:left w:val="nil"/>
              <w:bottom w:val="single" w:sz="8" w:space="0" w:color="auto"/>
              <w:right w:val="nil"/>
            </w:tcBorders>
            <w:shd w:val="clear" w:color="auto" w:fill="auto"/>
            <w:noWrap/>
            <w:vAlign w:val="center"/>
            <w:hideMark/>
          </w:tcPr>
          <w:p w14:paraId="18322BA4" w14:textId="77777777" w:rsidR="00795FB1" w:rsidRPr="00795FB1" w:rsidRDefault="00795FB1" w:rsidP="00795FB1">
            <w:pPr>
              <w:jc w:val="center"/>
              <w:rPr>
                <w:b/>
                <w:bCs/>
                <w:lang w:eastAsia="es-CR"/>
              </w:rPr>
            </w:pPr>
            <w:r w:rsidRPr="00795FB1">
              <w:rPr>
                <w:b/>
                <w:bCs/>
                <w:lang w:eastAsia="es-CR"/>
              </w:rPr>
              <w:t>2017</w:t>
            </w:r>
          </w:p>
        </w:tc>
        <w:tc>
          <w:tcPr>
            <w:tcW w:w="976" w:type="dxa"/>
            <w:tcBorders>
              <w:top w:val="nil"/>
              <w:left w:val="nil"/>
              <w:bottom w:val="single" w:sz="8" w:space="0" w:color="auto"/>
              <w:right w:val="nil"/>
            </w:tcBorders>
            <w:shd w:val="clear" w:color="auto" w:fill="auto"/>
            <w:noWrap/>
            <w:vAlign w:val="center"/>
            <w:hideMark/>
          </w:tcPr>
          <w:p w14:paraId="57C0F051" w14:textId="77777777" w:rsidR="00795FB1" w:rsidRPr="00795FB1" w:rsidRDefault="00795FB1" w:rsidP="00795FB1">
            <w:pPr>
              <w:jc w:val="center"/>
              <w:rPr>
                <w:b/>
                <w:bCs/>
                <w:lang w:eastAsia="es-CR"/>
              </w:rPr>
            </w:pPr>
            <w:r w:rsidRPr="00795FB1">
              <w:rPr>
                <w:b/>
                <w:bCs/>
                <w:lang w:eastAsia="es-CR"/>
              </w:rPr>
              <w:t>2018</w:t>
            </w:r>
          </w:p>
        </w:tc>
        <w:tc>
          <w:tcPr>
            <w:tcW w:w="813" w:type="dxa"/>
            <w:tcBorders>
              <w:top w:val="nil"/>
              <w:left w:val="nil"/>
              <w:bottom w:val="single" w:sz="8" w:space="0" w:color="auto"/>
              <w:right w:val="nil"/>
            </w:tcBorders>
            <w:shd w:val="clear" w:color="auto" w:fill="auto"/>
            <w:noWrap/>
            <w:vAlign w:val="center"/>
            <w:hideMark/>
          </w:tcPr>
          <w:p w14:paraId="1FD0470B" w14:textId="77777777" w:rsidR="00795FB1" w:rsidRPr="00795FB1" w:rsidRDefault="00795FB1" w:rsidP="00795FB1">
            <w:pPr>
              <w:jc w:val="center"/>
              <w:rPr>
                <w:b/>
                <w:bCs/>
                <w:lang w:eastAsia="es-CR"/>
              </w:rPr>
            </w:pPr>
            <w:r w:rsidRPr="00795FB1">
              <w:rPr>
                <w:b/>
                <w:bCs/>
                <w:lang w:eastAsia="es-CR"/>
              </w:rPr>
              <w:t>2019</w:t>
            </w:r>
          </w:p>
        </w:tc>
        <w:tc>
          <w:tcPr>
            <w:tcW w:w="815" w:type="dxa"/>
            <w:tcBorders>
              <w:top w:val="nil"/>
              <w:left w:val="nil"/>
              <w:bottom w:val="single" w:sz="8" w:space="0" w:color="auto"/>
              <w:right w:val="single" w:sz="8" w:space="0" w:color="auto"/>
            </w:tcBorders>
            <w:shd w:val="clear" w:color="auto" w:fill="auto"/>
            <w:noWrap/>
            <w:vAlign w:val="center"/>
            <w:hideMark/>
          </w:tcPr>
          <w:p w14:paraId="14422EE4" w14:textId="77777777" w:rsidR="00795FB1" w:rsidRPr="00795FB1" w:rsidRDefault="00795FB1" w:rsidP="00795FB1">
            <w:pPr>
              <w:jc w:val="center"/>
              <w:rPr>
                <w:b/>
                <w:bCs/>
                <w:lang w:eastAsia="es-CR"/>
              </w:rPr>
            </w:pPr>
            <w:r w:rsidRPr="00795FB1">
              <w:rPr>
                <w:b/>
                <w:bCs/>
                <w:lang w:eastAsia="es-CR"/>
              </w:rPr>
              <w:t>2020</w:t>
            </w:r>
          </w:p>
        </w:tc>
        <w:tc>
          <w:tcPr>
            <w:tcW w:w="814" w:type="dxa"/>
            <w:vMerge/>
            <w:tcBorders>
              <w:top w:val="single" w:sz="8" w:space="0" w:color="auto"/>
              <w:left w:val="single" w:sz="8" w:space="0" w:color="auto"/>
              <w:bottom w:val="single" w:sz="8" w:space="0" w:color="000000"/>
              <w:right w:val="nil"/>
            </w:tcBorders>
            <w:vAlign w:val="center"/>
            <w:hideMark/>
          </w:tcPr>
          <w:p w14:paraId="4A0D95A7" w14:textId="77777777" w:rsidR="00795FB1" w:rsidRPr="00795FB1" w:rsidRDefault="00795FB1" w:rsidP="00795FB1">
            <w:pPr>
              <w:rPr>
                <w:b/>
                <w:bCs/>
                <w:lang w:eastAsia="es-CR"/>
              </w:rPr>
            </w:pPr>
          </w:p>
        </w:tc>
      </w:tr>
      <w:tr w:rsidR="00795FB1" w:rsidRPr="00795FB1" w14:paraId="74E8F521"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6E210625" w14:textId="77777777" w:rsidR="00795FB1" w:rsidRPr="00795FB1" w:rsidRDefault="00795FB1" w:rsidP="00795FB1">
            <w:pPr>
              <w:jc w:val="center"/>
              <w:rPr>
                <w:lang w:eastAsia="es-CR"/>
              </w:rPr>
            </w:pPr>
            <w:r w:rsidRPr="00795FB1">
              <w:rPr>
                <w:lang w:eastAsia="es-CR"/>
              </w:rPr>
              <w:t> </w:t>
            </w:r>
          </w:p>
        </w:tc>
        <w:tc>
          <w:tcPr>
            <w:tcW w:w="757" w:type="dxa"/>
            <w:tcBorders>
              <w:top w:val="nil"/>
              <w:left w:val="nil"/>
              <w:bottom w:val="nil"/>
              <w:right w:val="nil"/>
            </w:tcBorders>
            <w:shd w:val="clear" w:color="auto" w:fill="auto"/>
            <w:noWrap/>
            <w:vAlign w:val="center"/>
            <w:hideMark/>
          </w:tcPr>
          <w:p w14:paraId="03F5B4C7" w14:textId="77777777" w:rsidR="00795FB1" w:rsidRPr="00795FB1" w:rsidRDefault="00795FB1" w:rsidP="00795FB1">
            <w:pPr>
              <w:jc w:val="center"/>
              <w:rPr>
                <w:lang w:eastAsia="es-CR"/>
              </w:rPr>
            </w:pPr>
          </w:p>
        </w:tc>
        <w:tc>
          <w:tcPr>
            <w:tcW w:w="851" w:type="dxa"/>
            <w:tcBorders>
              <w:top w:val="nil"/>
              <w:left w:val="nil"/>
              <w:bottom w:val="nil"/>
              <w:right w:val="nil"/>
            </w:tcBorders>
            <w:shd w:val="clear" w:color="auto" w:fill="auto"/>
            <w:noWrap/>
            <w:vAlign w:val="center"/>
            <w:hideMark/>
          </w:tcPr>
          <w:p w14:paraId="0424E92C" w14:textId="77777777" w:rsidR="00795FB1" w:rsidRPr="00795FB1" w:rsidRDefault="00795FB1" w:rsidP="00795FB1">
            <w:pPr>
              <w:jc w:val="center"/>
              <w:rPr>
                <w:lang w:eastAsia="es-CR"/>
              </w:rPr>
            </w:pPr>
          </w:p>
        </w:tc>
        <w:tc>
          <w:tcPr>
            <w:tcW w:w="976" w:type="dxa"/>
            <w:tcBorders>
              <w:top w:val="nil"/>
              <w:left w:val="nil"/>
              <w:bottom w:val="nil"/>
              <w:right w:val="nil"/>
            </w:tcBorders>
            <w:shd w:val="clear" w:color="auto" w:fill="auto"/>
            <w:noWrap/>
            <w:vAlign w:val="center"/>
            <w:hideMark/>
          </w:tcPr>
          <w:p w14:paraId="1711FD47" w14:textId="77777777" w:rsidR="00795FB1" w:rsidRPr="00795FB1" w:rsidRDefault="00795FB1" w:rsidP="00795FB1">
            <w:pPr>
              <w:jc w:val="center"/>
              <w:rPr>
                <w:lang w:eastAsia="es-CR"/>
              </w:rPr>
            </w:pPr>
          </w:p>
        </w:tc>
        <w:tc>
          <w:tcPr>
            <w:tcW w:w="813" w:type="dxa"/>
            <w:tcBorders>
              <w:top w:val="nil"/>
              <w:left w:val="nil"/>
              <w:bottom w:val="nil"/>
              <w:right w:val="nil"/>
            </w:tcBorders>
            <w:shd w:val="clear" w:color="auto" w:fill="auto"/>
            <w:noWrap/>
            <w:vAlign w:val="center"/>
            <w:hideMark/>
          </w:tcPr>
          <w:p w14:paraId="282E3A6D" w14:textId="77777777" w:rsidR="00795FB1" w:rsidRPr="00795FB1" w:rsidRDefault="00795FB1" w:rsidP="00795FB1">
            <w:pPr>
              <w:jc w:val="center"/>
              <w:rPr>
                <w:lang w:eastAsia="es-CR"/>
              </w:rPr>
            </w:pPr>
          </w:p>
        </w:tc>
        <w:tc>
          <w:tcPr>
            <w:tcW w:w="815" w:type="dxa"/>
            <w:tcBorders>
              <w:top w:val="nil"/>
              <w:left w:val="nil"/>
              <w:bottom w:val="nil"/>
              <w:right w:val="single" w:sz="8" w:space="0" w:color="auto"/>
            </w:tcBorders>
            <w:shd w:val="clear" w:color="auto" w:fill="auto"/>
            <w:noWrap/>
            <w:vAlign w:val="center"/>
            <w:hideMark/>
          </w:tcPr>
          <w:p w14:paraId="108432D4" w14:textId="77777777" w:rsidR="00795FB1" w:rsidRPr="00795FB1" w:rsidRDefault="00795FB1" w:rsidP="00795FB1">
            <w:pPr>
              <w:jc w:val="center"/>
              <w:rPr>
                <w:lang w:eastAsia="es-CR"/>
              </w:rPr>
            </w:pPr>
            <w:r w:rsidRPr="00795FB1">
              <w:rPr>
                <w:lang w:eastAsia="es-CR"/>
              </w:rPr>
              <w:t> </w:t>
            </w:r>
          </w:p>
        </w:tc>
        <w:tc>
          <w:tcPr>
            <w:tcW w:w="814" w:type="dxa"/>
            <w:tcBorders>
              <w:top w:val="nil"/>
              <w:left w:val="nil"/>
              <w:bottom w:val="nil"/>
              <w:right w:val="nil"/>
            </w:tcBorders>
            <w:shd w:val="clear" w:color="auto" w:fill="auto"/>
            <w:noWrap/>
            <w:vAlign w:val="center"/>
            <w:hideMark/>
          </w:tcPr>
          <w:p w14:paraId="3A9EB094" w14:textId="77777777" w:rsidR="00795FB1" w:rsidRPr="00795FB1" w:rsidRDefault="00795FB1" w:rsidP="00795FB1">
            <w:pPr>
              <w:jc w:val="center"/>
              <w:rPr>
                <w:lang w:eastAsia="es-CR"/>
              </w:rPr>
            </w:pPr>
          </w:p>
        </w:tc>
      </w:tr>
      <w:tr w:rsidR="00795FB1" w:rsidRPr="00795FB1" w14:paraId="367765BB"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2810EB40" w14:textId="77777777" w:rsidR="00795FB1" w:rsidRPr="00795FB1" w:rsidRDefault="00795FB1" w:rsidP="00795FB1">
            <w:pPr>
              <w:jc w:val="center"/>
              <w:rPr>
                <w:b/>
                <w:bCs/>
                <w:lang w:eastAsia="es-CR"/>
              </w:rPr>
            </w:pPr>
            <w:r w:rsidRPr="00795FB1">
              <w:rPr>
                <w:b/>
                <w:bCs/>
                <w:lang w:eastAsia="es-CR"/>
              </w:rPr>
              <w:t>Total</w:t>
            </w:r>
          </w:p>
        </w:tc>
        <w:tc>
          <w:tcPr>
            <w:tcW w:w="757" w:type="dxa"/>
            <w:tcBorders>
              <w:top w:val="nil"/>
              <w:left w:val="nil"/>
              <w:bottom w:val="nil"/>
              <w:right w:val="nil"/>
            </w:tcBorders>
            <w:shd w:val="clear" w:color="auto" w:fill="auto"/>
            <w:noWrap/>
            <w:vAlign w:val="center"/>
            <w:hideMark/>
          </w:tcPr>
          <w:p w14:paraId="2C1DBE42" w14:textId="77777777" w:rsidR="00795FB1" w:rsidRPr="00795FB1" w:rsidRDefault="00795FB1" w:rsidP="00795FB1">
            <w:pPr>
              <w:jc w:val="right"/>
              <w:rPr>
                <w:b/>
                <w:bCs/>
                <w:lang w:eastAsia="es-CR"/>
              </w:rPr>
            </w:pPr>
            <w:r w:rsidRPr="00795FB1">
              <w:rPr>
                <w:b/>
                <w:bCs/>
                <w:lang w:eastAsia="es-CR"/>
              </w:rPr>
              <w:t>19 915</w:t>
            </w:r>
          </w:p>
        </w:tc>
        <w:tc>
          <w:tcPr>
            <w:tcW w:w="851" w:type="dxa"/>
            <w:tcBorders>
              <w:top w:val="nil"/>
              <w:left w:val="nil"/>
              <w:bottom w:val="nil"/>
              <w:right w:val="nil"/>
            </w:tcBorders>
            <w:shd w:val="clear" w:color="auto" w:fill="auto"/>
            <w:noWrap/>
            <w:vAlign w:val="center"/>
            <w:hideMark/>
          </w:tcPr>
          <w:p w14:paraId="0C18B2CF" w14:textId="77777777" w:rsidR="00795FB1" w:rsidRPr="00795FB1" w:rsidRDefault="00795FB1" w:rsidP="00795FB1">
            <w:pPr>
              <w:jc w:val="right"/>
              <w:rPr>
                <w:b/>
                <w:bCs/>
                <w:lang w:eastAsia="es-CR"/>
              </w:rPr>
            </w:pPr>
            <w:r w:rsidRPr="00795FB1">
              <w:rPr>
                <w:b/>
                <w:bCs/>
                <w:lang w:eastAsia="es-CR"/>
              </w:rPr>
              <w:t>21 434</w:t>
            </w:r>
          </w:p>
        </w:tc>
        <w:tc>
          <w:tcPr>
            <w:tcW w:w="976" w:type="dxa"/>
            <w:tcBorders>
              <w:top w:val="nil"/>
              <w:left w:val="nil"/>
              <w:bottom w:val="nil"/>
              <w:right w:val="nil"/>
            </w:tcBorders>
            <w:shd w:val="clear" w:color="auto" w:fill="auto"/>
            <w:noWrap/>
            <w:vAlign w:val="center"/>
            <w:hideMark/>
          </w:tcPr>
          <w:p w14:paraId="2A9077F5" w14:textId="77777777" w:rsidR="00795FB1" w:rsidRPr="00795FB1" w:rsidRDefault="00795FB1" w:rsidP="00795FB1">
            <w:pPr>
              <w:jc w:val="right"/>
              <w:rPr>
                <w:b/>
                <w:bCs/>
                <w:lang w:eastAsia="es-CR"/>
              </w:rPr>
            </w:pPr>
            <w:r w:rsidRPr="00795FB1">
              <w:rPr>
                <w:b/>
                <w:bCs/>
                <w:lang w:eastAsia="es-CR"/>
              </w:rPr>
              <w:t>24 518</w:t>
            </w:r>
          </w:p>
        </w:tc>
        <w:tc>
          <w:tcPr>
            <w:tcW w:w="813" w:type="dxa"/>
            <w:tcBorders>
              <w:top w:val="nil"/>
              <w:left w:val="nil"/>
              <w:bottom w:val="nil"/>
              <w:right w:val="nil"/>
            </w:tcBorders>
            <w:shd w:val="clear" w:color="auto" w:fill="auto"/>
            <w:noWrap/>
            <w:vAlign w:val="center"/>
            <w:hideMark/>
          </w:tcPr>
          <w:p w14:paraId="0356B3CC" w14:textId="77777777" w:rsidR="00795FB1" w:rsidRPr="00795FB1" w:rsidRDefault="00795FB1" w:rsidP="00795FB1">
            <w:pPr>
              <w:jc w:val="right"/>
              <w:rPr>
                <w:b/>
                <w:bCs/>
                <w:lang w:eastAsia="es-CR"/>
              </w:rPr>
            </w:pPr>
            <w:r w:rsidRPr="00795FB1">
              <w:rPr>
                <w:b/>
                <w:bCs/>
                <w:lang w:eastAsia="es-CR"/>
              </w:rPr>
              <w:t>25 514</w:t>
            </w:r>
          </w:p>
        </w:tc>
        <w:tc>
          <w:tcPr>
            <w:tcW w:w="815" w:type="dxa"/>
            <w:tcBorders>
              <w:top w:val="nil"/>
              <w:left w:val="nil"/>
              <w:bottom w:val="nil"/>
              <w:right w:val="single" w:sz="8" w:space="0" w:color="auto"/>
            </w:tcBorders>
            <w:shd w:val="clear" w:color="auto" w:fill="auto"/>
            <w:noWrap/>
            <w:vAlign w:val="center"/>
            <w:hideMark/>
          </w:tcPr>
          <w:p w14:paraId="303C38A8" w14:textId="77777777" w:rsidR="00795FB1" w:rsidRPr="00795FB1" w:rsidRDefault="00795FB1" w:rsidP="00795FB1">
            <w:pPr>
              <w:jc w:val="right"/>
              <w:rPr>
                <w:b/>
                <w:bCs/>
                <w:lang w:eastAsia="es-CR"/>
              </w:rPr>
            </w:pPr>
            <w:r w:rsidRPr="00795FB1">
              <w:rPr>
                <w:b/>
                <w:bCs/>
                <w:lang w:eastAsia="es-CR"/>
              </w:rPr>
              <w:t>19 444</w:t>
            </w:r>
          </w:p>
        </w:tc>
        <w:tc>
          <w:tcPr>
            <w:tcW w:w="814" w:type="dxa"/>
            <w:tcBorders>
              <w:top w:val="nil"/>
              <w:left w:val="nil"/>
              <w:bottom w:val="nil"/>
              <w:right w:val="nil"/>
            </w:tcBorders>
            <w:shd w:val="clear" w:color="auto" w:fill="auto"/>
            <w:noWrap/>
            <w:vAlign w:val="center"/>
            <w:hideMark/>
          </w:tcPr>
          <w:p w14:paraId="11564A91" w14:textId="77777777" w:rsidR="00795FB1" w:rsidRPr="00795FB1" w:rsidRDefault="00795FB1" w:rsidP="00795FB1">
            <w:pPr>
              <w:jc w:val="center"/>
              <w:rPr>
                <w:b/>
                <w:bCs/>
                <w:lang w:eastAsia="es-CR"/>
              </w:rPr>
            </w:pPr>
            <w:r w:rsidRPr="00795FB1">
              <w:rPr>
                <w:b/>
                <w:bCs/>
                <w:lang w:eastAsia="es-CR"/>
              </w:rPr>
              <w:t>-6 070</w:t>
            </w:r>
          </w:p>
        </w:tc>
      </w:tr>
      <w:tr w:rsidR="00795FB1" w:rsidRPr="00795FB1" w14:paraId="59C69ABA"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1D869499" w14:textId="77777777" w:rsidR="00795FB1" w:rsidRPr="00795FB1" w:rsidRDefault="00795FB1" w:rsidP="00795FB1">
            <w:pPr>
              <w:jc w:val="center"/>
              <w:rPr>
                <w:lang w:eastAsia="es-CR"/>
              </w:rPr>
            </w:pPr>
            <w:r w:rsidRPr="00795FB1">
              <w:rPr>
                <w:lang w:eastAsia="es-CR"/>
              </w:rPr>
              <w:t> </w:t>
            </w:r>
          </w:p>
        </w:tc>
        <w:tc>
          <w:tcPr>
            <w:tcW w:w="757" w:type="dxa"/>
            <w:tcBorders>
              <w:top w:val="nil"/>
              <w:left w:val="nil"/>
              <w:bottom w:val="nil"/>
              <w:right w:val="nil"/>
            </w:tcBorders>
            <w:shd w:val="clear" w:color="auto" w:fill="auto"/>
            <w:noWrap/>
            <w:vAlign w:val="center"/>
            <w:hideMark/>
          </w:tcPr>
          <w:p w14:paraId="4EFF6701" w14:textId="77777777" w:rsidR="00795FB1" w:rsidRPr="00795FB1" w:rsidRDefault="00795FB1" w:rsidP="00795FB1">
            <w:pPr>
              <w:jc w:val="center"/>
              <w:rPr>
                <w:lang w:eastAsia="es-CR"/>
              </w:rPr>
            </w:pPr>
          </w:p>
        </w:tc>
        <w:tc>
          <w:tcPr>
            <w:tcW w:w="851" w:type="dxa"/>
            <w:tcBorders>
              <w:top w:val="nil"/>
              <w:left w:val="nil"/>
              <w:bottom w:val="nil"/>
              <w:right w:val="nil"/>
            </w:tcBorders>
            <w:shd w:val="clear" w:color="auto" w:fill="auto"/>
            <w:noWrap/>
            <w:vAlign w:val="center"/>
            <w:hideMark/>
          </w:tcPr>
          <w:p w14:paraId="371F7EC2" w14:textId="77777777" w:rsidR="00795FB1" w:rsidRPr="00795FB1" w:rsidRDefault="00795FB1" w:rsidP="00795FB1">
            <w:pPr>
              <w:jc w:val="right"/>
              <w:rPr>
                <w:lang w:eastAsia="es-CR"/>
              </w:rPr>
            </w:pPr>
          </w:p>
        </w:tc>
        <w:tc>
          <w:tcPr>
            <w:tcW w:w="976" w:type="dxa"/>
            <w:tcBorders>
              <w:top w:val="nil"/>
              <w:left w:val="nil"/>
              <w:bottom w:val="nil"/>
              <w:right w:val="nil"/>
            </w:tcBorders>
            <w:shd w:val="clear" w:color="auto" w:fill="auto"/>
            <w:noWrap/>
            <w:vAlign w:val="center"/>
            <w:hideMark/>
          </w:tcPr>
          <w:p w14:paraId="4E4EB9CF" w14:textId="77777777" w:rsidR="00795FB1" w:rsidRPr="00795FB1" w:rsidRDefault="00795FB1" w:rsidP="00795FB1">
            <w:pPr>
              <w:jc w:val="right"/>
              <w:rPr>
                <w:lang w:eastAsia="es-CR"/>
              </w:rPr>
            </w:pPr>
          </w:p>
        </w:tc>
        <w:tc>
          <w:tcPr>
            <w:tcW w:w="813" w:type="dxa"/>
            <w:tcBorders>
              <w:top w:val="nil"/>
              <w:left w:val="nil"/>
              <w:bottom w:val="nil"/>
              <w:right w:val="nil"/>
            </w:tcBorders>
            <w:shd w:val="clear" w:color="auto" w:fill="auto"/>
            <w:noWrap/>
            <w:vAlign w:val="center"/>
            <w:hideMark/>
          </w:tcPr>
          <w:p w14:paraId="3D3B122A" w14:textId="77777777" w:rsidR="00795FB1" w:rsidRPr="00795FB1" w:rsidRDefault="00795FB1" w:rsidP="00795FB1">
            <w:pPr>
              <w:jc w:val="right"/>
              <w:rPr>
                <w:lang w:eastAsia="es-CR"/>
              </w:rPr>
            </w:pPr>
          </w:p>
        </w:tc>
        <w:tc>
          <w:tcPr>
            <w:tcW w:w="815" w:type="dxa"/>
            <w:tcBorders>
              <w:top w:val="nil"/>
              <w:left w:val="nil"/>
              <w:bottom w:val="nil"/>
              <w:right w:val="single" w:sz="8" w:space="0" w:color="auto"/>
            </w:tcBorders>
            <w:shd w:val="clear" w:color="auto" w:fill="auto"/>
            <w:noWrap/>
            <w:vAlign w:val="center"/>
            <w:hideMark/>
          </w:tcPr>
          <w:p w14:paraId="1E34B88A" w14:textId="77777777" w:rsidR="00795FB1" w:rsidRPr="00795FB1" w:rsidRDefault="00795FB1" w:rsidP="00795FB1">
            <w:pPr>
              <w:jc w:val="right"/>
              <w:rPr>
                <w:lang w:eastAsia="es-CR"/>
              </w:rPr>
            </w:pPr>
            <w:r w:rsidRPr="00795FB1">
              <w:rPr>
                <w:lang w:eastAsia="es-CR"/>
              </w:rPr>
              <w:t> </w:t>
            </w:r>
          </w:p>
        </w:tc>
        <w:tc>
          <w:tcPr>
            <w:tcW w:w="814" w:type="dxa"/>
            <w:tcBorders>
              <w:top w:val="nil"/>
              <w:left w:val="nil"/>
              <w:bottom w:val="nil"/>
              <w:right w:val="nil"/>
            </w:tcBorders>
            <w:shd w:val="clear" w:color="auto" w:fill="auto"/>
            <w:noWrap/>
            <w:vAlign w:val="center"/>
            <w:hideMark/>
          </w:tcPr>
          <w:p w14:paraId="67985375" w14:textId="77777777" w:rsidR="00795FB1" w:rsidRPr="00795FB1" w:rsidRDefault="00795FB1" w:rsidP="00795FB1">
            <w:pPr>
              <w:jc w:val="right"/>
              <w:rPr>
                <w:lang w:eastAsia="es-CR"/>
              </w:rPr>
            </w:pPr>
          </w:p>
        </w:tc>
      </w:tr>
      <w:tr w:rsidR="00795FB1" w:rsidRPr="00795FB1" w14:paraId="2202A24D"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332AA8A3" w14:textId="77777777" w:rsidR="00795FB1" w:rsidRPr="00795FB1" w:rsidRDefault="00795FB1" w:rsidP="00795FB1">
            <w:pPr>
              <w:rPr>
                <w:lang w:eastAsia="es-CR"/>
              </w:rPr>
            </w:pPr>
            <w:r w:rsidRPr="00795FB1">
              <w:rPr>
                <w:lang w:eastAsia="es-CR"/>
              </w:rPr>
              <w:t xml:space="preserve">Abreviado </w:t>
            </w:r>
          </w:p>
        </w:tc>
        <w:tc>
          <w:tcPr>
            <w:tcW w:w="757" w:type="dxa"/>
            <w:tcBorders>
              <w:top w:val="nil"/>
              <w:left w:val="nil"/>
              <w:bottom w:val="nil"/>
              <w:right w:val="nil"/>
            </w:tcBorders>
            <w:shd w:val="clear" w:color="auto" w:fill="auto"/>
            <w:noWrap/>
            <w:vAlign w:val="center"/>
            <w:hideMark/>
          </w:tcPr>
          <w:p w14:paraId="0694519B" w14:textId="77777777" w:rsidR="00795FB1" w:rsidRPr="00795FB1" w:rsidRDefault="00795FB1" w:rsidP="00795FB1">
            <w:pPr>
              <w:jc w:val="right"/>
              <w:rPr>
                <w:lang w:eastAsia="es-CR"/>
              </w:rPr>
            </w:pPr>
            <w:r w:rsidRPr="00795FB1">
              <w:rPr>
                <w:lang w:eastAsia="es-CR"/>
              </w:rPr>
              <w:t>156</w:t>
            </w:r>
          </w:p>
        </w:tc>
        <w:tc>
          <w:tcPr>
            <w:tcW w:w="851" w:type="dxa"/>
            <w:tcBorders>
              <w:top w:val="nil"/>
              <w:left w:val="nil"/>
              <w:bottom w:val="nil"/>
              <w:right w:val="nil"/>
            </w:tcBorders>
            <w:shd w:val="clear" w:color="auto" w:fill="auto"/>
            <w:noWrap/>
            <w:vAlign w:val="center"/>
            <w:hideMark/>
          </w:tcPr>
          <w:p w14:paraId="030B595D" w14:textId="77777777" w:rsidR="00795FB1" w:rsidRPr="00795FB1" w:rsidRDefault="00795FB1" w:rsidP="00795FB1">
            <w:pPr>
              <w:jc w:val="right"/>
              <w:rPr>
                <w:lang w:eastAsia="es-CR"/>
              </w:rPr>
            </w:pPr>
            <w:r w:rsidRPr="00795FB1">
              <w:rPr>
                <w:lang w:eastAsia="es-CR"/>
              </w:rPr>
              <w:t>197</w:t>
            </w:r>
          </w:p>
        </w:tc>
        <w:tc>
          <w:tcPr>
            <w:tcW w:w="976" w:type="dxa"/>
            <w:tcBorders>
              <w:top w:val="nil"/>
              <w:left w:val="nil"/>
              <w:bottom w:val="nil"/>
              <w:right w:val="nil"/>
            </w:tcBorders>
            <w:shd w:val="clear" w:color="auto" w:fill="auto"/>
            <w:noWrap/>
            <w:vAlign w:val="center"/>
            <w:hideMark/>
          </w:tcPr>
          <w:p w14:paraId="65700526" w14:textId="77777777" w:rsidR="00795FB1" w:rsidRPr="00795FB1" w:rsidRDefault="00795FB1" w:rsidP="00795FB1">
            <w:pPr>
              <w:jc w:val="right"/>
              <w:rPr>
                <w:lang w:eastAsia="es-CR"/>
              </w:rPr>
            </w:pPr>
            <w:r w:rsidRPr="00795FB1">
              <w:rPr>
                <w:lang w:eastAsia="es-CR"/>
              </w:rPr>
              <w:t>263</w:t>
            </w:r>
          </w:p>
        </w:tc>
        <w:tc>
          <w:tcPr>
            <w:tcW w:w="813" w:type="dxa"/>
            <w:tcBorders>
              <w:top w:val="nil"/>
              <w:left w:val="nil"/>
              <w:bottom w:val="nil"/>
              <w:right w:val="nil"/>
            </w:tcBorders>
            <w:shd w:val="clear" w:color="auto" w:fill="auto"/>
            <w:noWrap/>
            <w:vAlign w:val="center"/>
            <w:hideMark/>
          </w:tcPr>
          <w:p w14:paraId="15825DC6" w14:textId="77777777" w:rsidR="00795FB1" w:rsidRPr="00795FB1" w:rsidRDefault="00795FB1" w:rsidP="00795FB1">
            <w:pPr>
              <w:jc w:val="right"/>
              <w:rPr>
                <w:lang w:eastAsia="es-CR"/>
              </w:rPr>
            </w:pPr>
            <w:r w:rsidRPr="00795FB1">
              <w:rPr>
                <w:lang w:eastAsia="es-CR"/>
              </w:rPr>
              <w:t>225</w:t>
            </w:r>
          </w:p>
        </w:tc>
        <w:tc>
          <w:tcPr>
            <w:tcW w:w="815" w:type="dxa"/>
            <w:tcBorders>
              <w:top w:val="nil"/>
              <w:left w:val="nil"/>
              <w:bottom w:val="nil"/>
              <w:right w:val="single" w:sz="8" w:space="0" w:color="auto"/>
            </w:tcBorders>
            <w:shd w:val="clear" w:color="auto" w:fill="auto"/>
            <w:noWrap/>
            <w:vAlign w:val="bottom"/>
            <w:hideMark/>
          </w:tcPr>
          <w:p w14:paraId="45542CAD" w14:textId="77777777" w:rsidR="00795FB1" w:rsidRPr="00795FB1" w:rsidRDefault="00795FB1" w:rsidP="00795FB1">
            <w:pPr>
              <w:jc w:val="right"/>
              <w:rPr>
                <w:lang w:eastAsia="es-CR"/>
              </w:rPr>
            </w:pPr>
            <w:r w:rsidRPr="00795FB1">
              <w:rPr>
                <w:lang w:eastAsia="es-CR"/>
              </w:rPr>
              <w:t>118</w:t>
            </w:r>
          </w:p>
        </w:tc>
        <w:tc>
          <w:tcPr>
            <w:tcW w:w="814" w:type="dxa"/>
            <w:tcBorders>
              <w:top w:val="nil"/>
              <w:left w:val="nil"/>
              <w:bottom w:val="nil"/>
              <w:right w:val="nil"/>
            </w:tcBorders>
            <w:shd w:val="clear" w:color="auto" w:fill="auto"/>
            <w:noWrap/>
            <w:vAlign w:val="center"/>
            <w:hideMark/>
          </w:tcPr>
          <w:p w14:paraId="4942C815" w14:textId="77777777" w:rsidR="00795FB1" w:rsidRPr="00795FB1" w:rsidRDefault="00795FB1" w:rsidP="00795FB1">
            <w:pPr>
              <w:jc w:val="center"/>
              <w:rPr>
                <w:lang w:eastAsia="es-CR"/>
              </w:rPr>
            </w:pPr>
            <w:r w:rsidRPr="00795FB1">
              <w:rPr>
                <w:lang w:eastAsia="es-CR"/>
              </w:rPr>
              <w:t>-107</w:t>
            </w:r>
          </w:p>
        </w:tc>
      </w:tr>
      <w:tr w:rsidR="00795FB1" w:rsidRPr="00795FB1" w14:paraId="3EB166D8"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5A192130" w14:textId="77777777" w:rsidR="00795FB1" w:rsidRPr="00795FB1" w:rsidRDefault="00795FB1" w:rsidP="00795FB1">
            <w:pPr>
              <w:rPr>
                <w:lang w:eastAsia="es-CR"/>
              </w:rPr>
            </w:pPr>
            <w:r w:rsidRPr="00795FB1">
              <w:rPr>
                <w:lang w:eastAsia="es-CR"/>
              </w:rPr>
              <w:t xml:space="preserve">Acumulado </w:t>
            </w:r>
          </w:p>
        </w:tc>
        <w:tc>
          <w:tcPr>
            <w:tcW w:w="757" w:type="dxa"/>
            <w:tcBorders>
              <w:top w:val="nil"/>
              <w:left w:val="nil"/>
              <w:bottom w:val="nil"/>
              <w:right w:val="nil"/>
            </w:tcBorders>
            <w:shd w:val="clear" w:color="auto" w:fill="auto"/>
            <w:noWrap/>
            <w:vAlign w:val="center"/>
            <w:hideMark/>
          </w:tcPr>
          <w:p w14:paraId="111B17A4" w14:textId="77777777" w:rsidR="00795FB1" w:rsidRPr="00795FB1" w:rsidRDefault="00795FB1" w:rsidP="00795FB1">
            <w:pPr>
              <w:jc w:val="right"/>
              <w:rPr>
                <w:lang w:eastAsia="es-CR"/>
              </w:rPr>
            </w:pPr>
            <w:r w:rsidRPr="00795FB1">
              <w:rPr>
                <w:lang w:eastAsia="es-CR"/>
              </w:rPr>
              <w:t>741</w:t>
            </w:r>
          </w:p>
        </w:tc>
        <w:tc>
          <w:tcPr>
            <w:tcW w:w="851" w:type="dxa"/>
            <w:tcBorders>
              <w:top w:val="nil"/>
              <w:left w:val="nil"/>
              <w:bottom w:val="nil"/>
              <w:right w:val="nil"/>
            </w:tcBorders>
            <w:shd w:val="clear" w:color="auto" w:fill="auto"/>
            <w:noWrap/>
            <w:vAlign w:val="center"/>
            <w:hideMark/>
          </w:tcPr>
          <w:p w14:paraId="5766A2F4" w14:textId="77777777" w:rsidR="00795FB1" w:rsidRPr="00795FB1" w:rsidRDefault="00795FB1" w:rsidP="00795FB1">
            <w:pPr>
              <w:jc w:val="right"/>
              <w:rPr>
                <w:lang w:eastAsia="es-CR"/>
              </w:rPr>
            </w:pPr>
            <w:r w:rsidRPr="00795FB1">
              <w:rPr>
                <w:lang w:eastAsia="es-CR"/>
              </w:rPr>
              <w:t>846</w:t>
            </w:r>
          </w:p>
        </w:tc>
        <w:tc>
          <w:tcPr>
            <w:tcW w:w="976" w:type="dxa"/>
            <w:tcBorders>
              <w:top w:val="nil"/>
              <w:left w:val="nil"/>
              <w:bottom w:val="nil"/>
              <w:right w:val="nil"/>
            </w:tcBorders>
            <w:shd w:val="clear" w:color="auto" w:fill="auto"/>
            <w:noWrap/>
            <w:vAlign w:val="center"/>
            <w:hideMark/>
          </w:tcPr>
          <w:p w14:paraId="17864335" w14:textId="77777777" w:rsidR="00795FB1" w:rsidRPr="00795FB1" w:rsidRDefault="00795FB1" w:rsidP="00795FB1">
            <w:pPr>
              <w:jc w:val="right"/>
              <w:rPr>
                <w:lang w:eastAsia="es-CR"/>
              </w:rPr>
            </w:pPr>
            <w:r w:rsidRPr="00795FB1">
              <w:rPr>
                <w:lang w:eastAsia="es-CR"/>
              </w:rPr>
              <w:t>901</w:t>
            </w:r>
          </w:p>
        </w:tc>
        <w:tc>
          <w:tcPr>
            <w:tcW w:w="813" w:type="dxa"/>
            <w:tcBorders>
              <w:top w:val="nil"/>
              <w:left w:val="nil"/>
              <w:bottom w:val="nil"/>
              <w:right w:val="nil"/>
            </w:tcBorders>
            <w:shd w:val="clear" w:color="auto" w:fill="auto"/>
            <w:noWrap/>
            <w:vAlign w:val="center"/>
            <w:hideMark/>
          </w:tcPr>
          <w:p w14:paraId="14CD168F" w14:textId="77777777" w:rsidR="00795FB1" w:rsidRPr="00795FB1" w:rsidRDefault="00795FB1" w:rsidP="00795FB1">
            <w:pPr>
              <w:jc w:val="right"/>
              <w:rPr>
                <w:lang w:eastAsia="es-CR"/>
              </w:rPr>
            </w:pPr>
            <w:r w:rsidRPr="00795FB1">
              <w:rPr>
                <w:lang w:eastAsia="es-CR"/>
              </w:rPr>
              <w:t>876</w:t>
            </w:r>
          </w:p>
        </w:tc>
        <w:tc>
          <w:tcPr>
            <w:tcW w:w="815" w:type="dxa"/>
            <w:tcBorders>
              <w:top w:val="nil"/>
              <w:left w:val="nil"/>
              <w:bottom w:val="nil"/>
              <w:right w:val="single" w:sz="8" w:space="0" w:color="auto"/>
            </w:tcBorders>
            <w:shd w:val="clear" w:color="auto" w:fill="auto"/>
            <w:noWrap/>
            <w:vAlign w:val="bottom"/>
            <w:hideMark/>
          </w:tcPr>
          <w:p w14:paraId="1AE7184F" w14:textId="77777777" w:rsidR="00795FB1" w:rsidRPr="00795FB1" w:rsidRDefault="00795FB1" w:rsidP="00795FB1">
            <w:pPr>
              <w:jc w:val="right"/>
              <w:rPr>
                <w:lang w:eastAsia="es-CR"/>
              </w:rPr>
            </w:pPr>
            <w:r w:rsidRPr="00795FB1">
              <w:rPr>
                <w:lang w:eastAsia="es-CR"/>
              </w:rPr>
              <w:t>702</w:t>
            </w:r>
          </w:p>
        </w:tc>
        <w:tc>
          <w:tcPr>
            <w:tcW w:w="814" w:type="dxa"/>
            <w:tcBorders>
              <w:top w:val="nil"/>
              <w:left w:val="nil"/>
              <w:bottom w:val="nil"/>
              <w:right w:val="nil"/>
            </w:tcBorders>
            <w:shd w:val="clear" w:color="auto" w:fill="auto"/>
            <w:noWrap/>
            <w:vAlign w:val="center"/>
            <w:hideMark/>
          </w:tcPr>
          <w:p w14:paraId="2E9C568F" w14:textId="77777777" w:rsidR="00795FB1" w:rsidRPr="00795FB1" w:rsidRDefault="00795FB1" w:rsidP="00795FB1">
            <w:pPr>
              <w:jc w:val="center"/>
              <w:rPr>
                <w:lang w:eastAsia="es-CR"/>
              </w:rPr>
            </w:pPr>
            <w:r w:rsidRPr="00795FB1">
              <w:rPr>
                <w:lang w:eastAsia="es-CR"/>
              </w:rPr>
              <w:t>-174</w:t>
            </w:r>
          </w:p>
        </w:tc>
      </w:tr>
      <w:tr w:rsidR="00795FB1" w:rsidRPr="00795FB1" w14:paraId="568E7554"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36C33D78" w14:textId="77777777" w:rsidR="00795FB1" w:rsidRPr="00795FB1" w:rsidRDefault="00795FB1" w:rsidP="00795FB1">
            <w:pPr>
              <w:rPr>
                <w:lang w:eastAsia="es-CR"/>
              </w:rPr>
            </w:pPr>
            <w:r w:rsidRPr="00795FB1">
              <w:rPr>
                <w:lang w:eastAsia="es-CR"/>
              </w:rPr>
              <w:t xml:space="preserve">Anulación </w:t>
            </w:r>
          </w:p>
        </w:tc>
        <w:tc>
          <w:tcPr>
            <w:tcW w:w="757" w:type="dxa"/>
            <w:tcBorders>
              <w:top w:val="nil"/>
              <w:left w:val="nil"/>
              <w:bottom w:val="nil"/>
              <w:right w:val="nil"/>
            </w:tcBorders>
            <w:shd w:val="clear" w:color="auto" w:fill="auto"/>
            <w:noWrap/>
            <w:vAlign w:val="center"/>
            <w:hideMark/>
          </w:tcPr>
          <w:p w14:paraId="7B19E5A1" w14:textId="77777777" w:rsidR="00795FB1" w:rsidRPr="00795FB1" w:rsidRDefault="00795FB1" w:rsidP="00795FB1">
            <w:pPr>
              <w:jc w:val="right"/>
              <w:rPr>
                <w:lang w:eastAsia="es-CR"/>
              </w:rPr>
            </w:pPr>
            <w:r w:rsidRPr="00795FB1">
              <w:rPr>
                <w:lang w:eastAsia="es-CR"/>
              </w:rPr>
              <w:t>10</w:t>
            </w:r>
          </w:p>
        </w:tc>
        <w:tc>
          <w:tcPr>
            <w:tcW w:w="851" w:type="dxa"/>
            <w:tcBorders>
              <w:top w:val="nil"/>
              <w:left w:val="nil"/>
              <w:bottom w:val="nil"/>
              <w:right w:val="nil"/>
            </w:tcBorders>
            <w:shd w:val="clear" w:color="auto" w:fill="auto"/>
            <w:noWrap/>
            <w:vAlign w:val="center"/>
            <w:hideMark/>
          </w:tcPr>
          <w:p w14:paraId="2B8B44CE" w14:textId="77777777" w:rsidR="00795FB1" w:rsidRPr="00795FB1" w:rsidRDefault="00795FB1" w:rsidP="00795FB1">
            <w:pPr>
              <w:jc w:val="right"/>
              <w:rPr>
                <w:lang w:eastAsia="es-CR"/>
              </w:rPr>
            </w:pPr>
            <w:r w:rsidRPr="00795FB1">
              <w:rPr>
                <w:lang w:eastAsia="es-CR"/>
              </w:rPr>
              <w:t>17</w:t>
            </w:r>
          </w:p>
        </w:tc>
        <w:tc>
          <w:tcPr>
            <w:tcW w:w="976" w:type="dxa"/>
            <w:tcBorders>
              <w:top w:val="nil"/>
              <w:left w:val="nil"/>
              <w:bottom w:val="nil"/>
              <w:right w:val="nil"/>
            </w:tcBorders>
            <w:shd w:val="clear" w:color="auto" w:fill="auto"/>
            <w:noWrap/>
            <w:vAlign w:val="center"/>
            <w:hideMark/>
          </w:tcPr>
          <w:p w14:paraId="18DB5B4B" w14:textId="77777777" w:rsidR="00795FB1" w:rsidRPr="00795FB1" w:rsidRDefault="00795FB1" w:rsidP="00795FB1">
            <w:pPr>
              <w:jc w:val="right"/>
              <w:rPr>
                <w:lang w:eastAsia="es-CR"/>
              </w:rPr>
            </w:pPr>
            <w:r w:rsidRPr="00795FB1">
              <w:rPr>
                <w:lang w:eastAsia="es-CR"/>
              </w:rPr>
              <w:t>12</w:t>
            </w:r>
          </w:p>
        </w:tc>
        <w:tc>
          <w:tcPr>
            <w:tcW w:w="813" w:type="dxa"/>
            <w:tcBorders>
              <w:top w:val="nil"/>
              <w:left w:val="nil"/>
              <w:bottom w:val="nil"/>
              <w:right w:val="nil"/>
            </w:tcBorders>
            <w:shd w:val="clear" w:color="auto" w:fill="auto"/>
            <w:noWrap/>
            <w:vAlign w:val="center"/>
            <w:hideMark/>
          </w:tcPr>
          <w:p w14:paraId="324A1886" w14:textId="77777777" w:rsidR="00795FB1" w:rsidRPr="00795FB1" w:rsidRDefault="00795FB1" w:rsidP="00795FB1">
            <w:pPr>
              <w:jc w:val="right"/>
              <w:rPr>
                <w:lang w:eastAsia="es-CR"/>
              </w:rPr>
            </w:pPr>
            <w:r w:rsidRPr="00795FB1">
              <w:rPr>
                <w:lang w:eastAsia="es-CR"/>
              </w:rPr>
              <w:t>23</w:t>
            </w:r>
          </w:p>
        </w:tc>
        <w:tc>
          <w:tcPr>
            <w:tcW w:w="815" w:type="dxa"/>
            <w:tcBorders>
              <w:top w:val="nil"/>
              <w:left w:val="nil"/>
              <w:bottom w:val="nil"/>
              <w:right w:val="single" w:sz="8" w:space="0" w:color="auto"/>
            </w:tcBorders>
            <w:shd w:val="clear" w:color="auto" w:fill="auto"/>
            <w:noWrap/>
            <w:vAlign w:val="bottom"/>
            <w:hideMark/>
          </w:tcPr>
          <w:p w14:paraId="5F9BA312" w14:textId="77777777" w:rsidR="00795FB1" w:rsidRPr="00795FB1" w:rsidRDefault="00795FB1" w:rsidP="00795FB1">
            <w:pPr>
              <w:jc w:val="right"/>
              <w:rPr>
                <w:lang w:eastAsia="es-CR"/>
              </w:rPr>
            </w:pPr>
            <w:r w:rsidRPr="00795FB1">
              <w:rPr>
                <w:lang w:eastAsia="es-CR"/>
              </w:rPr>
              <w:t>19</w:t>
            </w:r>
          </w:p>
        </w:tc>
        <w:tc>
          <w:tcPr>
            <w:tcW w:w="814" w:type="dxa"/>
            <w:tcBorders>
              <w:top w:val="nil"/>
              <w:left w:val="nil"/>
              <w:bottom w:val="nil"/>
              <w:right w:val="nil"/>
            </w:tcBorders>
            <w:shd w:val="clear" w:color="auto" w:fill="auto"/>
            <w:noWrap/>
            <w:vAlign w:val="center"/>
            <w:hideMark/>
          </w:tcPr>
          <w:p w14:paraId="70CBD3EF" w14:textId="77777777" w:rsidR="00795FB1" w:rsidRPr="00795FB1" w:rsidRDefault="00795FB1" w:rsidP="00795FB1">
            <w:pPr>
              <w:jc w:val="center"/>
              <w:rPr>
                <w:lang w:eastAsia="es-CR"/>
              </w:rPr>
            </w:pPr>
            <w:r w:rsidRPr="00795FB1">
              <w:rPr>
                <w:lang w:eastAsia="es-CR"/>
              </w:rPr>
              <w:t>-4</w:t>
            </w:r>
          </w:p>
        </w:tc>
      </w:tr>
      <w:tr w:rsidR="00795FB1" w:rsidRPr="00795FB1" w14:paraId="04588508"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3237FAF2" w14:textId="77777777" w:rsidR="00795FB1" w:rsidRPr="00795FB1" w:rsidRDefault="00795FB1" w:rsidP="00795FB1">
            <w:pPr>
              <w:rPr>
                <w:lang w:eastAsia="es-CR"/>
              </w:rPr>
            </w:pPr>
            <w:r w:rsidRPr="00795FB1">
              <w:rPr>
                <w:lang w:eastAsia="es-CR"/>
              </w:rPr>
              <w:t xml:space="preserve">Con lugar extradición </w:t>
            </w:r>
          </w:p>
        </w:tc>
        <w:tc>
          <w:tcPr>
            <w:tcW w:w="757" w:type="dxa"/>
            <w:tcBorders>
              <w:top w:val="nil"/>
              <w:left w:val="nil"/>
              <w:bottom w:val="nil"/>
              <w:right w:val="nil"/>
            </w:tcBorders>
            <w:shd w:val="clear" w:color="auto" w:fill="auto"/>
            <w:noWrap/>
            <w:vAlign w:val="center"/>
            <w:hideMark/>
          </w:tcPr>
          <w:p w14:paraId="28A2F12E" w14:textId="77777777" w:rsidR="00795FB1" w:rsidRPr="00795FB1" w:rsidRDefault="00795FB1" w:rsidP="00795FB1">
            <w:pPr>
              <w:jc w:val="right"/>
              <w:rPr>
                <w:lang w:eastAsia="es-CR"/>
              </w:rPr>
            </w:pPr>
            <w:r w:rsidRPr="00795FB1">
              <w:rPr>
                <w:lang w:eastAsia="es-CR"/>
              </w:rPr>
              <w:t>12</w:t>
            </w:r>
          </w:p>
        </w:tc>
        <w:tc>
          <w:tcPr>
            <w:tcW w:w="851" w:type="dxa"/>
            <w:tcBorders>
              <w:top w:val="nil"/>
              <w:left w:val="nil"/>
              <w:bottom w:val="nil"/>
              <w:right w:val="nil"/>
            </w:tcBorders>
            <w:shd w:val="clear" w:color="auto" w:fill="auto"/>
            <w:noWrap/>
            <w:vAlign w:val="center"/>
            <w:hideMark/>
          </w:tcPr>
          <w:p w14:paraId="0E0B2E55" w14:textId="77777777" w:rsidR="00795FB1" w:rsidRPr="00795FB1" w:rsidRDefault="00795FB1" w:rsidP="00795FB1">
            <w:pPr>
              <w:jc w:val="right"/>
              <w:rPr>
                <w:lang w:eastAsia="es-CR"/>
              </w:rPr>
            </w:pPr>
            <w:r w:rsidRPr="00795FB1">
              <w:rPr>
                <w:lang w:eastAsia="es-CR"/>
              </w:rPr>
              <w:t>5</w:t>
            </w:r>
          </w:p>
        </w:tc>
        <w:tc>
          <w:tcPr>
            <w:tcW w:w="976" w:type="dxa"/>
            <w:tcBorders>
              <w:top w:val="nil"/>
              <w:left w:val="nil"/>
              <w:bottom w:val="nil"/>
              <w:right w:val="nil"/>
            </w:tcBorders>
            <w:shd w:val="clear" w:color="auto" w:fill="auto"/>
            <w:noWrap/>
            <w:vAlign w:val="center"/>
            <w:hideMark/>
          </w:tcPr>
          <w:p w14:paraId="5DFD2455" w14:textId="77777777" w:rsidR="00795FB1" w:rsidRPr="00795FB1" w:rsidRDefault="00795FB1" w:rsidP="00795FB1">
            <w:pPr>
              <w:jc w:val="right"/>
              <w:rPr>
                <w:lang w:eastAsia="es-CR"/>
              </w:rPr>
            </w:pPr>
            <w:r w:rsidRPr="00795FB1">
              <w:rPr>
                <w:lang w:eastAsia="es-CR"/>
              </w:rPr>
              <w:t>11</w:t>
            </w:r>
          </w:p>
        </w:tc>
        <w:tc>
          <w:tcPr>
            <w:tcW w:w="813" w:type="dxa"/>
            <w:tcBorders>
              <w:top w:val="nil"/>
              <w:left w:val="nil"/>
              <w:bottom w:val="nil"/>
              <w:right w:val="nil"/>
            </w:tcBorders>
            <w:shd w:val="clear" w:color="auto" w:fill="auto"/>
            <w:noWrap/>
            <w:vAlign w:val="center"/>
            <w:hideMark/>
          </w:tcPr>
          <w:p w14:paraId="5367A639" w14:textId="77777777" w:rsidR="00795FB1" w:rsidRPr="00795FB1" w:rsidRDefault="00795FB1" w:rsidP="00795FB1">
            <w:pPr>
              <w:jc w:val="right"/>
              <w:rPr>
                <w:lang w:eastAsia="es-CR"/>
              </w:rPr>
            </w:pPr>
            <w:r w:rsidRPr="00795FB1">
              <w:rPr>
                <w:lang w:eastAsia="es-CR"/>
              </w:rPr>
              <w:t>6</w:t>
            </w:r>
          </w:p>
        </w:tc>
        <w:tc>
          <w:tcPr>
            <w:tcW w:w="815" w:type="dxa"/>
            <w:tcBorders>
              <w:top w:val="nil"/>
              <w:left w:val="nil"/>
              <w:bottom w:val="nil"/>
              <w:right w:val="single" w:sz="8" w:space="0" w:color="auto"/>
            </w:tcBorders>
            <w:shd w:val="clear" w:color="auto" w:fill="auto"/>
            <w:noWrap/>
            <w:vAlign w:val="center"/>
            <w:hideMark/>
          </w:tcPr>
          <w:p w14:paraId="4A60AE46" w14:textId="77777777" w:rsidR="00795FB1" w:rsidRPr="00795FB1" w:rsidRDefault="00795FB1" w:rsidP="00795FB1">
            <w:pPr>
              <w:jc w:val="right"/>
              <w:rPr>
                <w:lang w:eastAsia="es-CR"/>
              </w:rPr>
            </w:pPr>
            <w:r w:rsidRPr="00795FB1">
              <w:rPr>
                <w:lang w:eastAsia="es-CR"/>
              </w:rPr>
              <w:t>11</w:t>
            </w:r>
          </w:p>
        </w:tc>
        <w:tc>
          <w:tcPr>
            <w:tcW w:w="814" w:type="dxa"/>
            <w:tcBorders>
              <w:top w:val="nil"/>
              <w:left w:val="nil"/>
              <w:bottom w:val="nil"/>
              <w:right w:val="nil"/>
            </w:tcBorders>
            <w:shd w:val="clear" w:color="auto" w:fill="auto"/>
            <w:noWrap/>
            <w:vAlign w:val="center"/>
            <w:hideMark/>
          </w:tcPr>
          <w:p w14:paraId="7A0A9DE6" w14:textId="77777777" w:rsidR="00795FB1" w:rsidRPr="00795FB1" w:rsidRDefault="00795FB1" w:rsidP="00795FB1">
            <w:pPr>
              <w:jc w:val="center"/>
              <w:rPr>
                <w:lang w:eastAsia="es-CR"/>
              </w:rPr>
            </w:pPr>
            <w:r w:rsidRPr="00795FB1">
              <w:rPr>
                <w:lang w:eastAsia="es-CR"/>
              </w:rPr>
              <w:t>5</w:t>
            </w:r>
          </w:p>
        </w:tc>
      </w:tr>
      <w:tr w:rsidR="00795FB1" w:rsidRPr="00795FB1" w14:paraId="0B197048"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52F43CC7" w14:textId="77777777" w:rsidR="00795FB1" w:rsidRPr="00795FB1" w:rsidRDefault="00795FB1" w:rsidP="00795FB1">
            <w:pPr>
              <w:rPr>
                <w:lang w:eastAsia="es-CR"/>
              </w:rPr>
            </w:pPr>
            <w:r w:rsidRPr="00795FB1">
              <w:rPr>
                <w:lang w:eastAsia="es-CR"/>
              </w:rPr>
              <w:t xml:space="preserve">Desestimación </w:t>
            </w:r>
          </w:p>
        </w:tc>
        <w:tc>
          <w:tcPr>
            <w:tcW w:w="757" w:type="dxa"/>
            <w:tcBorders>
              <w:top w:val="nil"/>
              <w:left w:val="nil"/>
              <w:bottom w:val="nil"/>
              <w:right w:val="nil"/>
            </w:tcBorders>
            <w:shd w:val="clear" w:color="auto" w:fill="auto"/>
            <w:noWrap/>
            <w:vAlign w:val="center"/>
            <w:hideMark/>
          </w:tcPr>
          <w:p w14:paraId="7ECC72F5" w14:textId="77777777" w:rsidR="00795FB1" w:rsidRPr="00795FB1" w:rsidRDefault="00795FB1" w:rsidP="00795FB1">
            <w:pPr>
              <w:jc w:val="right"/>
              <w:rPr>
                <w:lang w:eastAsia="es-CR"/>
              </w:rPr>
            </w:pPr>
            <w:r w:rsidRPr="00795FB1">
              <w:rPr>
                <w:lang w:eastAsia="es-CR"/>
              </w:rPr>
              <w:t>66</w:t>
            </w:r>
          </w:p>
        </w:tc>
        <w:tc>
          <w:tcPr>
            <w:tcW w:w="851" w:type="dxa"/>
            <w:tcBorders>
              <w:top w:val="nil"/>
              <w:left w:val="nil"/>
              <w:bottom w:val="nil"/>
              <w:right w:val="nil"/>
            </w:tcBorders>
            <w:shd w:val="clear" w:color="auto" w:fill="auto"/>
            <w:noWrap/>
            <w:vAlign w:val="center"/>
            <w:hideMark/>
          </w:tcPr>
          <w:p w14:paraId="04632AF3" w14:textId="77777777" w:rsidR="00795FB1" w:rsidRPr="00795FB1" w:rsidRDefault="00795FB1" w:rsidP="00795FB1">
            <w:pPr>
              <w:jc w:val="right"/>
              <w:rPr>
                <w:lang w:eastAsia="es-CR"/>
              </w:rPr>
            </w:pPr>
            <w:r w:rsidRPr="00795FB1">
              <w:rPr>
                <w:lang w:eastAsia="es-CR"/>
              </w:rPr>
              <w:t>102</w:t>
            </w:r>
          </w:p>
        </w:tc>
        <w:tc>
          <w:tcPr>
            <w:tcW w:w="976" w:type="dxa"/>
            <w:tcBorders>
              <w:top w:val="nil"/>
              <w:left w:val="nil"/>
              <w:bottom w:val="nil"/>
              <w:right w:val="nil"/>
            </w:tcBorders>
            <w:shd w:val="clear" w:color="auto" w:fill="auto"/>
            <w:noWrap/>
            <w:vAlign w:val="center"/>
            <w:hideMark/>
          </w:tcPr>
          <w:p w14:paraId="6B736F30" w14:textId="77777777" w:rsidR="00795FB1" w:rsidRPr="00795FB1" w:rsidRDefault="00795FB1" w:rsidP="00795FB1">
            <w:pPr>
              <w:jc w:val="right"/>
              <w:rPr>
                <w:lang w:eastAsia="es-CR"/>
              </w:rPr>
            </w:pPr>
            <w:r w:rsidRPr="00795FB1">
              <w:rPr>
                <w:lang w:eastAsia="es-CR"/>
              </w:rPr>
              <w:t>220</w:t>
            </w:r>
          </w:p>
        </w:tc>
        <w:tc>
          <w:tcPr>
            <w:tcW w:w="813" w:type="dxa"/>
            <w:tcBorders>
              <w:top w:val="nil"/>
              <w:left w:val="nil"/>
              <w:bottom w:val="nil"/>
              <w:right w:val="nil"/>
            </w:tcBorders>
            <w:shd w:val="clear" w:color="auto" w:fill="auto"/>
            <w:noWrap/>
            <w:vAlign w:val="center"/>
            <w:hideMark/>
          </w:tcPr>
          <w:p w14:paraId="467D6625" w14:textId="77777777" w:rsidR="00795FB1" w:rsidRPr="00795FB1" w:rsidRDefault="00795FB1" w:rsidP="00795FB1">
            <w:pPr>
              <w:jc w:val="right"/>
              <w:rPr>
                <w:lang w:eastAsia="es-CR"/>
              </w:rPr>
            </w:pPr>
            <w:r w:rsidRPr="00795FB1">
              <w:rPr>
                <w:lang w:eastAsia="es-CR"/>
              </w:rPr>
              <w:t>295</w:t>
            </w:r>
          </w:p>
        </w:tc>
        <w:tc>
          <w:tcPr>
            <w:tcW w:w="815" w:type="dxa"/>
            <w:tcBorders>
              <w:top w:val="nil"/>
              <w:left w:val="nil"/>
              <w:bottom w:val="nil"/>
              <w:right w:val="single" w:sz="8" w:space="0" w:color="auto"/>
            </w:tcBorders>
            <w:shd w:val="clear" w:color="auto" w:fill="auto"/>
            <w:noWrap/>
            <w:vAlign w:val="bottom"/>
            <w:hideMark/>
          </w:tcPr>
          <w:p w14:paraId="53C46DE2" w14:textId="77777777" w:rsidR="00795FB1" w:rsidRPr="00795FB1" w:rsidRDefault="00795FB1" w:rsidP="00795FB1">
            <w:pPr>
              <w:jc w:val="right"/>
              <w:rPr>
                <w:lang w:eastAsia="es-CR"/>
              </w:rPr>
            </w:pPr>
            <w:r w:rsidRPr="00795FB1">
              <w:rPr>
                <w:lang w:eastAsia="es-CR"/>
              </w:rPr>
              <w:t>292</w:t>
            </w:r>
          </w:p>
        </w:tc>
        <w:tc>
          <w:tcPr>
            <w:tcW w:w="814" w:type="dxa"/>
            <w:tcBorders>
              <w:top w:val="nil"/>
              <w:left w:val="nil"/>
              <w:bottom w:val="nil"/>
              <w:right w:val="nil"/>
            </w:tcBorders>
            <w:shd w:val="clear" w:color="auto" w:fill="auto"/>
            <w:noWrap/>
            <w:vAlign w:val="center"/>
            <w:hideMark/>
          </w:tcPr>
          <w:p w14:paraId="31B86C24" w14:textId="77777777" w:rsidR="00795FB1" w:rsidRPr="00795FB1" w:rsidRDefault="00795FB1" w:rsidP="00795FB1">
            <w:pPr>
              <w:jc w:val="center"/>
              <w:rPr>
                <w:lang w:eastAsia="es-CR"/>
              </w:rPr>
            </w:pPr>
            <w:r w:rsidRPr="00795FB1">
              <w:rPr>
                <w:lang w:eastAsia="es-CR"/>
              </w:rPr>
              <w:t>-3</w:t>
            </w:r>
          </w:p>
        </w:tc>
      </w:tr>
      <w:tr w:rsidR="00795FB1" w:rsidRPr="00795FB1" w14:paraId="2680E1DE"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69F52D68" w14:textId="77777777" w:rsidR="00795FB1" w:rsidRPr="00795FB1" w:rsidRDefault="00795FB1" w:rsidP="00795FB1">
            <w:pPr>
              <w:rPr>
                <w:lang w:eastAsia="es-CR"/>
              </w:rPr>
            </w:pPr>
            <w:r w:rsidRPr="00795FB1">
              <w:rPr>
                <w:lang w:eastAsia="es-CR"/>
              </w:rPr>
              <w:lastRenderedPageBreak/>
              <w:t>Devuelto trámite incompleto</w:t>
            </w:r>
          </w:p>
        </w:tc>
        <w:tc>
          <w:tcPr>
            <w:tcW w:w="757" w:type="dxa"/>
            <w:tcBorders>
              <w:top w:val="nil"/>
              <w:left w:val="nil"/>
              <w:bottom w:val="nil"/>
              <w:right w:val="nil"/>
            </w:tcBorders>
            <w:shd w:val="clear" w:color="auto" w:fill="auto"/>
            <w:noWrap/>
            <w:vAlign w:val="center"/>
            <w:hideMark/>
          </w:tcPr>
          <w:p w14:paraId="7DDBD1E8" w14:textId="77777777" w:rsidR="00795FB1" w:rsidRPr="00795FB1" w:rsidRDefault="00795FB1" w:rsidP="00795FB1">
            <w:pPr>
              <w:jc w:val="right"/>
              <w:rPr>
                <w:lang w:eastAsia="es-CR"/>
              </w:rPr>
            </w:pPr>
            <w:r w:rsidRPr="00795FB1">
              <w:rPr>
                <w:lang w:eastAsia="es-CR"/>
              </w:rPr>
              <w:t>159</w:t>
            </w:r>
          </w:p>
        </w:tc>
        <w:tc>
          <w:tcPr>
            <w:tcW w:w="851" w:type="dxa"/>
            <w:tcBorders>
              <w:top w:val="nil"/>
              <w:left w:val="nil"/>
              <w:bottom w:val="nil"/>
              <w:right w:val="nil"/>
            </w:tcBorders>
            <w:shd w:val="clear" w:color="auto" w:fill="auto"/>
            <w:noWrap/>
            <w:vAlign w:val="center"/>
            <w:hideMark/>
          </w:tcPr>
          <w:p w14:paraId="7510BD65" w14:textId="77777777" w:rsidR="00795FB1" w:rsidRPr="00795FB1" w:rsidRDefault="00795FB1" w:rsidP="00795FB1">
            <w:pPr>
              <w:jc w:val="right"/>
              <w:rPr>
                <w:lang w:eastAsia="es-CR"/>
              </w:rPr>
            </w:pPr>
            <w:r w:rsidRPr="00795FB1">
              <w:rPr>
                <w:lang w:eastAsia="es-CR"/>
              </w:rPr>
              <w:t>203</w:t>
            </w:r>
          </w:p>
        </w:tc>
        <w:tc>
          <w:tcPr>
            <w:tcW w:w="976" w:type="dxa"/>
            <w:tcBorders>
              <w:top w:val="nil"/>
              <w:left w:val="nil"/>
              <w:bottom w:val="nil"/>
              <w:right w:val="nil"/>
            </w:tcBorders>
            <w:shd w:val="clear" w:color="auto" w:fill="auto"/>
            <w:noWrap/>
            <w:vAlign w:val="center"/>
            <w:hideMark/>
          </w:tcPr>
          <w:p w14:paraId="1E3EBF4F" w14:textId="77777777" w:rsidR="00795FB1" w:rsidRPr="00795FB1" w:rsidRDefault="00795FB1" w:rsidP="00795FB1">
            <w:pPr>
              <w:jc w:val="right"/>
              <w:rPr>
                <w:lang w:eastAsia="es-CR"/>
              </w:rPr>
            </w:pPr>
            <w:r w:rsidRPr="00795FB1">
              <w:rPr>
                <w:lang w:eastAsia="es-CR"/>
              </w:rPr>
              <w:t>222</w:t>
            </w:r>
          </w:p>
        </w:tc>
        <w:tc>
          <w:tcPr>
            <w:tcW w:w="813" w:type="dxa"/>
            <w:tcBorders>
              <w:top w:val="nil"/>
              <w:left w:val="nil"/>
              <w:bottom w:val="nil"/>
              <w:right w:val="nil"/>
            </w:tcBorders>
            <w:shd w:val="clear" w:color="auto" w:fill="auto"/>
            <w:noWrap/>
            <w:vAlign w:val="center"/>
            <w:hideMark/>
          </w:tcPr>
          <w:p w14:paraId="683DF7AA" w14:textId="77777777" w:rsidR="00795FB1" w:rsidRPr="00795FB1" w:rsidRDefault="00795FB1" w:rsidP="00795FB1">
            <w:pPr>
              <w:jc w:val="right"/>
              <w:rPr>
                <w:lang w:eastAsia="es-CR"/>
              </w:rPr>
            </w:pPr>
            <w:r w:rsidRPr="00795FB1">
              <w:rPr>
                <w:lang w:eastAsia="es-CR"/>
              </w:rPr>
              <w:t>287</w:t>
            </w:r>
          </w:p>
        </w:tc>
        <w:tc>
          <w:tcPr>
            <w:tcW w:w="815" w:type="dxa"/>
            <w:tcBorders>
              <w:top w:val="nil"/>
              <w:left w:val="nil"/>
              <w:bottom w:val="nil"/>
              <w:right w:val="single" w:sz="8" w:space="0" w:color="auto"/>
            </w:tcBorders>
            <w:shd w:val="clear" w:color="auto" w:fill="auto"/>
            <w:noWrap/>
            <w:vAlign w:val="bottom"/>
            <w:hideMark/>
          </w:tcPr>
          <w:p w14:paraId="2C5316EA" w14:textId="77777777" w:rsidR="00795FB1" w:rsidRPr="00795FB1" w:rsidRDefault="00795FB1" w:rsidP="00795FB1">
            <w:pPr>
              <w:jc w:val="right"/>
              <w:rPr>
                <w:lang w:eastAsia="es-CR"/>
              </w:rPr>
            </w:pPr>
            <w:r w:rsidRPr="00795FB1">
              <w:rPr>
                <w:lang w:eastAsia="es-CR"/>
              </w:rPr>
              <w:t>189</w:t>
            </w:r>
          </w:p>
        </w:tc>
        <w:tc>
          <w:tcPr>
            <w:tcW w:w="814" w:type="dxa"/>
            <w:tcBorders>
              <w:top w:val="nil"/>
              <w:left w:val="nil"/>
              <w:bottom w:val="nil"/>
              <w:right w:val="nil"/>
            </w:tcBorders>
            <w:shd w:val="clear" w:color="auto" w:fill="auto"/>
            <w:noWrap/>
            <w:vAlign w:val="center"/>
            <w:hideMark/>
          </w:tcPr>
          <w:p w14:paraId="0AA2E6E7" w14:textId="77777777" w:rsidR="00795FB1" w:rsidRPr="00795FB1" w:rsidRDefault="00795FB1" w:rsidP="00795FB1">
            <w:pPr>
              <w:jc w:val="center"/>
              <w:rPr>
                <w:lang w:eastAsia="es-CR"/>
              </w:rPr>
            </w:pPr>
            <w:r w:rsidRPr="00795FB1">
              <w:rPr>
                <w:lang w:eastAsia="es-CR"/>
              </w:rPr>
              <w:t>-98</w:t>
            </w:r>
          </w:p>
        </w:tc>
      </w:tr>
      <w:tr w:rsidR="00795FB1" w:rsidRPr="00795FB1" w14:paraId="6AB0DA03"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3965D319" w14:textId="77777777" w:rsidR="00795FB1" w:rsidRPr="00795FB1" w:rsidRDefault="00795FB1" w:rsidP="00795FB1">
            <w:pPr>
              <w:rPr>
                <w:lang w:eastAsia="es-CR"/>
              </w:rPr>
            </w:pPr>
            <w:r w:rsidRPr="00795FB1">
              <w:rPr>
                <w:lang w:eastAsia="es-CR"/>
              </w:rPr>
              <w:t xml:space="preserve">Incompetencia </w:t>
            </w:r>
          </w:p>
        </w:tc>
        <w:tc>
          <w:tcPr>
            <w:tcW w:w="757" w:type="dxa"/>
            <w:tcBorders>
              <w:top w:val="nil"/>
              <w:left w:val="nil"/>
              <w:bottom w:val="nil"/>
              <w:right w:val="nil"/>
            </w:tcBorders>
            <w:shd w:val="clear" w:color="auto" w:fill="auto"/>
            <w:noWrap/>
            <w:vAlign w:val="center"/>
            <w:hideMark/>
          </w:tcPr>
          <w:p w14:paraId="12602A92" w14:textId="77777777" w:rsidR="00795FB1" w:rsidRPr="00795FB1" w:rsidRDefault="00795FB1" w:rsidP="00795FB1">
            <w:pPr>
              <w:jc w:val="right"/>
              <w:rPr>
                <w:lang w:eastAsia="es-CR"/>
              </w:rPr>
            </w:pPr>
            <w:r w:rsidRPr="00795FB1">
              <w:rPr>
                <w:lang w:eastAsia="es-CR"/>
              </w:rPr>
              <w:t>1.039</w:t>
            </w:r>
          </w:p>
        </w:tc>
        <w:tc>
          <w:tcPr>
            <w:tcW w:w="851" w:type="dxa"/>
            <w:tcBorders>
              <w:top w:val="nil"/>
              <w:left w:val="nil"/>
              <w:bottom w:val="nil"/>
              <w:right w:val="nil"/>
            </w:tcBorders>
            <w:shd w:val="clear" w:color="auto" w:fill="auto"/>
            <w:noWrap/>
            <w:vAlign w:val="center"/>
            <w:hideMark/>
          </w:tcPr>
          <w:p w14:paraId="0E4DD744" w14:textId="77777777" w:rsidR="00795FB1" w:rsidRPr="00795FB1" w:rsidRDefault="00795FB1" w:rsidP="00795FB1">
            <w:pPr>
              <w:jc w:val="right"/>
              <w:rPr>
                <w:lang w:eastAsia="es-CR"/>
              </w:rPr>
            </w:pPr>
            <w:r w:rsidRPr="00795FB1">
              <w:rPr>
                <w:lang w:eastAsia="es-CR"/>
              </w:rPr>
              <w:t>1 938</w:t>
            </w:r>
          </w:p>
        </w:tc>
        <w:tc>
          <w:tcPr>
            <w:tcW w:w="976" w:type="dxa"/>
            <w:tcBorders>
              <w:top w:val="nil"/>
              <w:left w:val="nil"/>
              <w:bottom w:val="nil"/>
              <w:right w:val="nil"/>
            </w:tcBorders>
            <w:shd w:val="clear" w:color="auto" w:fill="auto"/>
            <w:noWrap/>
            <w:vAlign w:val="center"/>
            <w:hideMark/>
          </w:tcPr>
          <w:p w14:paraId="5B481655" w14:textId="77777777" w:rsidR="00795FB1" w:rsidRPr="00795FB1" w:rsidRDefault="00795FB1" w:rsidP="00795FB1">
            <w:pPr>
              <w:jc w:val="right"/>
              <w:rPr>
                <w:lang w:eastAsia="es-CR"/>
              </w:rPr>
            </w:pPr>
            <w:r w:rsidRPr="00795FB1">
              <w:rPr>
                <w:lang w:eastAsia="es-CR"/>
              </w:rPr>
              <w:t>1 828</w:t>
            </w:r>
          </w:p>
        </w:tc>
        <w:tc>
          <w:tcPr>
            <w:tcW w:w="813" w:type="dxa"/>
            <w:tcBorders>
              <w:top w:val="nil"/>
              <w:left w:val="nil"/>
              <w:bottom w:val="nil"/>
              <w:right w:val="nil"/>
            </w:tcBorders>
            <w:shd w:val="clear" w:color="auto" w:fill="auto"/>
            <w:noWrap/>
            <w:vAlign w:val="center"/>
            <w:hideMark/>
          </w:tcPr>
          <w:p w14:paraId="778D916B" w14:textId="77777777" w:rsidR="00795FB1" w:rsidRPr="00795FB1" w:rsidRDefault="00795FB1" w:rsidP="00795FB1">
            <w:pPr>
              <w:jc w:val="right"/>
              <w:rPr>
                <w:lang w:eastAsia="es-CR"/>
              </w:rPr>
            </w:pPr>
            <w:r w:rsidRPr="00795FB1">
              <w:rPr>
                <w:lang w:eastAsia="es-CR"/>
              </w:rPr>
              <w:t>1 404</w:t>
            </w:r>
          </w:p>
        </w:tc>
        <w:tc>
          <w:tcPr>
            <w:tcW w:w="815" w:type="dxa"/>
            <w:tcBorders>
              <w:top w:val="nil"/>
              <w:left w:val="nil"/>
              <w:bottom w:val="nil"/>
              <w:right w:val="single" w:sz="8" w:space="0" w:color="auto"/>
            </w:tcBorders>
            <w:shd w:val="clear" w:color="auto" w:fill="auto"/>
            <w:noWrap/>
            <w:vAlign w:val="bottom"/>
            <w:hideMark/>
          </w:tcPr>
          <w:p w14:paraId="0D10AE36" w14:textId="77777777" w:rsidR="00795FB1" w:rsidRPr="00795FB1" w:rsidRDefault="00795FB1" w:rsidP="00795FB1">
            <w:pPr>
              <w:jc w:val="right"/>
              <w:rPr>
                <w:lang w:eastAsia="es-CR"/>
              </w:rPr>
            </w:pPr>
            <w:r w:rsidRPr="00795FB1">
              <w:rPr>
                <w:lang w:eastAsia="es-CR"/>
              </w:rPr>
              <w:t>1 150</w:t>
            </w:r>
          </w:p>
        </w:tc>
        <w:tc>
          <w:tcPr>
            <w:tcW w:w="814" w:type="dxa"/>
            <w:tcBorders>
              <w:top w:val="nil"/>
              <w:left w:val="nil"/>
              <w:bottom w:val="nil"/>
              <w:right w:val="nil"/>
            </w:tcBorders>
            <w:shd w:val="clear" w:color="auto" w:fill="auto"/>
            <w:noWrap/>
            <w:vAlign w:val="center"/>
            <w:hideMark/>
          </w:tcPr>
          <w:p w14:paraId="53F7F64D" w14:textId="77777777" w:rsidR="00795FB1" w:rsidRPr="00795FB1" w:rsidRDefault="00795FB1" w:rsidP="00795FB1">
            <w:pPr>
              <w:jc w:val="center"/>
              <w:rPr>
                <w:lang w:eastAsia="es-CR"/>
              </w:rPr>
            </w:pPr>
            <w:r w:rsidRPr="00795FB1">
              <w:rPr>
                <w:lang w:eastAsia="es-CR"/>
              </w:rPr>
              <w:t>-254</w:t>
            </w:r>
          </w:p>
        </w:tc>
      </w:tr>
      <w:tr w:rsidR="00795FB1" w:rsidRPr="00795FB1" w14:paraId="79421902"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1DA89077" w14:textId="77777777" w:rsidR="00795FB1" w:rsidRPr="00795FB1" w:rsidRDefault="00795FB1" w:rsidP="00795FB1">
            <w:pPr>
              <w:rPr>
                <w:lang w:eastAsia="es-CR"/>
              </w:rPr>
            </w:pPr>
            <w:r w:rsidRPr="00795FB1">
              <w:rPr>
                <w:lang w:eastAsia="es-CR"/>
              </w:rPr>
              <w:t xml:space="preserve">Querella rechazada </w:t>
            </w:r>
          </w:p>
        </w:tc>
        <w:tc>
          <w:tcPr>
            <w:tcW w:w="757" w:type="dxa"/>
            <w:tcBorders>
              <w:top w:val="nil"/>
              <w:left w:val="nil"/>
              <w:bottom w:val="nil"/>
              <w:right w:val="nil"/>
            </w:tcBorders>
            <w:shd w:val="clear" w:color="auto" w:fill="auto"/>
            <w:noWrap/>
            <w:vAlign w:val="center"/>
            <w:hideMark/>
          </w:tcPr>
          <w:p w14:paraId="66BAE3DE" w14:textId="77777777" w:rsidR="00795FB1" w:rsidRPr="00795FB1" w:rsidRDefault="00795FB1" w:rsidP="00795FB1">
            <w:pPr>
              <w:jc w:val="right"/>
              <w:rPr>
                <w:lang w:eastAsia="es-CR"/>
              </w:rPr>
            </w:pPr>
            <w:r w:rsidRPr="00795FB1">
              <w:rPr>
                <w:lang w:eastAsia="es-CR"/>
              </w:rPr>
              <w:t>69</w:t>
            </w:r>
          </w:p>
        </w:tc>
        <w:tc>
          <w:tcPr>
            <w:tcW w:w="851" w:type="dxa"/>
            <w:tcBorders>
              <w:top w:val="nil"/>
              <w:left w:val="nil"/>
              <w:bottom w:val="nil"/>
              <w:right w:val="nil"/>
            </w:tcBorders>
            <w:shd w:val="clear" w:color="auto" w:fill="auto"/>
            <w:noWrap/>
            <w:vAlign w:val="center"/>
            <w:hideMark/>
          </w:tcPr>
          <w:p w14:paraId="2AC4B628" w14:textId="77777777" w:rsidR="00795FB1" w:rsidRPr="00795FB1" w:rsidRDefault="00795FB1" w:rsidP="00795FB1">
            <w:pPr>
              <w:jc w:val="right"/>
              <w:rPr>
                <w:lang w:eastAsia="es-CR"/>
              </w:rPr>
            </w:pPr>
            <w:r w:rsidRPr="00795FB1">
              <w:rPr>
                <w:lang w:eastAsia="es-CR"/>
              </w:rPr>
              <w:t>81</w:t>
            </w:r>
          </w:p>
        </w:tc>
        <w:tc>
          <w:tcPr>
            <w:tcW w:w="976" w:type="dxa"/>
            <w:tcBorders>
              <w:top w:val="nil"/>
              <w:left w:val="nil"/>
              <w:bottom w:val="nil"/>
              <w:right w:val="nil"/>
            </w:tcBorders>
            <w:shd w:val="clear" w:color="auto" w:fill="auto"/>
            <w:noWrap/>
            <w:vAlign w:val="center"/>
            <w:hideMark/>
          </w:tcPr>
          <w:p w14:paraId="578CF5B2" w14:textId="77777777" w:rsidR="00795FB1" w:rsidRPr="00795FB1" w:rsidRDefault="00795FB1" w:rsidP="00795FB1">
            <w:pPr>
              <w:jc w:val="right"/>
              <w:rPr>
                <w:lang w:eastAsia="es-CR"/>
              </w:rPr>
            </w:pPr>
            <w:r w:rsidRPr="00795FB1">
              <w:rPr>
                <w:lang w:eastAsia="es-CR"/>
              </w:rPr>
              <w:t>63</w:t>
            </w:r>
          </w:p>
        </w:tc>
        <w:tc>
          <w:tcPr>
            <w:tcW w:w="813" w:type="dxa"/>
            <w:tcBorders>
              <w:top w:val="nil"/>
              <w:left w:val="nil"/>
              <w:bottom w:val="nil"/>
              <w:right w:val="nil"/>
            </w:tcBorders>
            <w:shd w:val="clear" w:color="auto" w:fill="auto"/>
            <w:noWrap/>
            <w:vAlign w:val="center"/>
            <w:hideMark/>
          </w:tcPr>
          <w:p w14:paraId="55BA8D59" w14:textId="77777777" w:rsidR="00795FB1" w:rsidRPr="00795FB1" w:rsidRDefault="00795FB1" w:rsidP="00795FB1">
            <w:pPr>
              <w:jc w:val="right"/>
              <w:rPr>
                <w:lang w:eastAsia="es-CR"/>
              </w:rPr>
            </w:pPr>
            <w:r w:rsidRPr="00795FB1">
              <w:rPr>
                <w:lang w:eastAsia="es-CR"/>
              </w:rPr>
              <w:t>74</w:t>
            </w:r>
          </w:p>
        </w:tc>
        <w:tc>
          <w:tcPr>
            <w:tcW w:w="815" w:type="dxa"/>
            <w:tcBorders>
              <w:top w:val="nil"/>
              <w:left w:val="nil"/>
              <w:bottom w:val="nil"/>
              <w:right w:val="single" w:sz="8" w:space="0" w:color="auto"/>
            </w:tcBorders>
            <w:shd w:val="clear" w:color="auto" w:fill="auto"/>
            <w:noWrap/>
            <w:vAlign w:val="bottom"/>
            <w:hideMark/>
          </w:tcPr>
          <w:p w14:paraId="70CD6772" w14:textId="77777777" w:rsidR="00795FB1" w:rsidRPr="00795FB1" w:rsidRDefault="00795FB1" w:rsidP="00795FB1">
            <w:pPr>
              <w:jc w:val="right"/>
              <w:rPr>
                <w:lang w:eastAsia="es-CR"/>
              </w:rPr>
            </w:pPr>
            <w:r w:rsidRPr="00795FB1">
              <w:rPr>
                <w:lang w:eastAsia="es-CR"/>
              </w:rPr>
              <w:t>65</w:t>
            </w:r>
          </w:p>
        </w:tc>
        <w:tc>
          <w:tcPr>
            <w:tcW w:w="814" w:type="dxa"/>
            <w:tcBorders>
              <w:top w:val="nil"/>
              <w:left w:val="nil"/>
              <w:bottom w:val="nil"/>
              <w:right w:val="nil"/>
            </w:tcBorders>
            <w:shd w:val="clear" w:color="auto" w:fill="auto"/>
            <w:noWrap/>
            <w:vAlign w:val="center"/>
            <w:hideMark/>
          </w:tcPr>
          <w:p w14:paraId="130671A2" w14:textId="77777777" w:rsidR="00795FB1" w:rsidRPr="00795FB1" w:rsidRDefault="00795FB1" w:rsidP="00795FB1">
            <w:pPr>
              <w:jc w:val="center"/>
              <w:rPr>
                <w:lang w:eastAsia="es-CR"/>
              </w:rPr>
            </w:pPr>
            <w:r w:rsidRPr="00795FB1">
              <w:rPr>
                <w:lang w:eastAsia="es-CR"/>
              </w:rPr>
              <w:t>-9</w:t>
            </w:r>
          </w:p>
        </w:tc>
      </w:tr>
      <w:tr w:rsidR="00795FB1" w:rsidRPr="00795FB1" w14:paraId="5327DBD4"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77C654AA" w14:textId="77777777" w:rsidR="00795FB1" w:rsidRPr="00795FB1" w:rsidRDefault="00795FB1" w:rsidP="00795FB1">
            <w:pPr>
              <w:rPr>
                <w:lang w:eastAsia="es-CR"/>
              </w:rPr>
            </w:pPr>
            <w:r w:rsidRPr="00795FB1">
              <w:rPr>
                <w:lang w:eastAsia="es-CR"/>
              </w:rPr>
              <w:t>Remitido Centro Conciliación</w:t>
            </w:r>
          </w:p>
        </w:tc>
        <w:tc>
          <w:tcPr>
            <w:tcW w:w="757" w:type="dxa"/>
            <w:tcBorders>
              <w:top w:val="nil"/>
              <w:left w:val="nil"/>
              <w:bottom w:val="nil"/>
              <w:right w:val="nil"/>
            </w:tcBorders>
            <w:shd w:val="clear" w:color="auto" w:fill="auto"/>
            <w:noWrap/>
            <w:vAlign w:val="center"/>
            <w:hideMark/>
          </w:tcPr>
          <w:p w14:paraId="0EAAF02D" w14:textId="77777777" w:rsidR="00795FB1" w:rsidRPr="00795FB1" w:rsidRDefault="00795FB1" w:rsidP="00795FB1">
            <w:pPr>
              <w:jc w:val="right"/>
              <w:rPr>
                <w:lang w:eastAsia="es-CR"/>
              </w:rPr>
            </w:pPr>
            <w:r w:rsidRPr="00795FB1">
              <w:rPr>
                <w:lang w:eastAsia="es-CR"/>
              </w:rPr>
              <w:t>86</w:t>
            </w:r>
          </w:p>
        </w:tc>
        <w:tc>
          <w:tcPr>
            <w:tcW w:w="851" w:type="dxa"/>
            <w:tcBorders>
              <w:top w:val="nil"/>
              <w:left w:val="nil"/>
              <w:bottom w:val="nil"/>
              <w:right w:val="nil"/>
            </w:tcBorders>
            <w:shd w:val="clear" w:color="auto" w:fill="auto"/>
            <w:noWrap/>
            <w:vAlign w:val="center"/>
            <w:hideMark/>
          </w:tcPr>
          <w:p w14:paraId="4ECCAFE9" w14:textId="77777777" w:rsidR="00795FB1" w:rsidRPr="00795FB1" w:rsidRDefault="00795FB1" w:rsidP="00795FB1">
            <w:pPr>
              <w:jc w:val="right"/>
              <w:rPr>
                <w:lang w:eastAsia="es-CR"/>
              </w:rPr>
            </w:pPr>
            <w:r w:rsidRPr="00795FB1">
              <w:rPr>
                <w:lang w:eastAsia="es-CR"/>
              </w:rPr>
              <w:t>0</w:t>
            </w:r>
          </w:p>
        </w:tc>
        <w:tc>
          <w:tcPr>
            <w:tcW w:w="976" w:type="dxa"/>
            <w:tcBorders>
              <w:top w:val="nil"/>
              <w:left w:val="nil"/>
              <w:bottom w:val="nil"/>
              <w:right w:val="nil"/>
            </w:tcBorders>
            <w:shd w:val="clear" w:color="auto" w:fill="auto"/>
            <w:noWrap/>
            <w:vAlign w:val="center"/>
            <w:hideMark/>
          </w:tcPr>
          <w:p w14:paraId="1D855503" w14:textId="77777777" w:rsidR="00795FB1" w:rsidRPr="00795FB1" w:rsidRDefault="00795FB1" w:rsidP="00795FB1">
            <w:pPr>
              <w:jc w:val="right"/>
              <w:rPr>
                <w:lang w:eastAsia="es-CR"/>
              </w:rPr>
            </w:pPr>
            <w:r w:rsidRPr="00795FB1">
              <w:rPr>
                <w:lang w:eastAsia="es-CR"/>
              </w:rPr>
              <w:t>144</w:t>
            </w:r>
          </w:p>
        </w:tc>
        <w:tc>
          <w:tcPr>
            <w:tcW w:w="813" w:type="dxa"/>
            <w:tcBorders>
              <w:top w:val="nil"/>
              <w:left w:val="nil"/>
              <w:bottom w:val="nil"/>
              <w:right w:val="nil"/>
            </w:tcBorders>
            <w:shd w:val="clear" w:color="auto" w:fill="auto"/>
            <w:noWrap/>
            <w:vAlign w:val="center"/>
            <w:hideMark/>
          </w:tcPr>
          <w:p w14:paraId="1F1B25FD" w14:textId="77777777" w:rsidR="00795FB1" w:rsidRPr="00795FB1" w:rsidRDefault="00795FB1" w:rsidP="00795FB1">
            <w:pPr>
              <w:jc w:val="right"/>
              <w:rPr>
                <w:lang w:eastAsia="es-CR"/>
              </w:rPr>
            </w:pPr>
            <w:r w:rsidRPr="00795FB1">
              <w:rPr>
                <w:lang w:eastAsia="es-CR"/>
              </w:rPr>
              <w:t>22</w:t>
            </w:r>
          </w:p>
        </w:tc>
        <w:tc>
          <w:tcPr>
            <w:tcW w:w="815" w:type="dxa"/>
            <w:tcBorders>
              <w:top w:val="nil"/>
              <w:left w:val="nil"/>
              <w:bottom w:val="nil"/>
              <w:right w:val="single" w:sz="8" w:space="0" w:color="auto"/>
            </w:tcBorders>
            <w:shd w:val="clear" w:color="auto" w:fill="auto"/>
            <w:noWrap/>
            <w:vAlign w:val="bottom"/>
            <w:hideMark/>
          </w:tcPr>
          <w:p w14:paraId="6F8D22D7" w14:textId="77777777" w:rsidR="00795FB1" w:rsidRPr="00795FB1" w:rsidRDefault="00795FB1" w:rsidP="00795FB1">
            <w:pPr>
              <w:jc w:val="right"/>
              <w:rPr>
                <w:lang w:eastAsia="es-CR"/>
              </w:rPr>
            </w:pPr>
            <w:r w:rsidRPr="00795FB1">
              <w:rPr>
                <w:lang w:eastAsia="es-CR"/>
              </w:rPr>
              <w:t>20</w:t>
            </w:r>
          </w:p>
        </w:tc>
        <w:tc>
          <w:tcPr>
            <w:tcW w:w="814" w:type="dxa"/>
            <w:tcBorders>
              <w:top w:val="nil"/>
              <w:left w:val="nil"/>
              <w:bottom w:val="nil"/>
              <w:right w:val="nil"/>
            </w:tcBorders>
            <w:shd w:val="clear" w:color="auto" w:fill="auto"/>
            <w:noWrap/>
            <w:vAlign w:val="center"/>
            <w:hideMark/>
          </w:tcPr>
          <w:p w14:paraId="147E7A55" w14:textId="77777777" w:rsidR="00795FB1" w:rsidRPr="00795FB1" w:rsidRDefault="00795FB1" w:rsidP="00795FB1">
            <w:pPr>
              <w:jc w:val="center"/>
              <w:rPr>
                <w:lang w:eastAsia="es-CR"/>
              </w:rPr>
            </w:pPr>
            <w:r w:rsidRPr="00795FB1">
              <w:rPr>
                <w:lang w:eastAsia="es-CR"/>
              </w:rPr>
              <w:t>-2</w:t>
            </w:r>
          </w:p>
        </w:tc>
      </w:tr>
      <w:tr w:rsidR="00795FB1" w:rsidRPr="00795FB1" w14:paraId="380CFAEB"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3B2942C3" w14:textId="77777777" w:rsidR="00795FB1" w:rsidRPr="00795FB1" w:rsidRDefault="00795FB1" w:rsidP="00795FB1">
            <w:pPr>
              <w:rPr>
                <w:lang w:eastAsia="es-CR"/>
              </w:rPr>
            </w:pPr>
            <w:r w:rsidRPr="00795FB1">
              <w:rPr>
                <w:lang w:eastAsia="es-CR"/>
              </w:rPr>
              <w:t>Remitido Oficina Justicia Restaurativa</w:t>
            </w:r>
          </w:p>
        </w:tc>
        <w:tc>
          <w:tcPr>
            <w:tcW w:w="757" w:type="dxa"/>
            <w:tcBorders>
              <w:top w:val="nil"/>
              <w:left w:val="nil"/>
              <w:bottom w:val="nil"/>
              <w:right w:val="nil"/>
            </w:tcBorders>
            <w:shd w:val="clear" w:color="auto" w:fill="auto"/>
            <w:noWrap/>
            <w:vAlign w:val="center"/>
            <w:hideMark/>
          </w:tcPr>
          <w:p w14:paraId="38F2F826" w14:textId="77777777" w:rsidR="00795FB1" w:rsidRPr="00795FB1" w:rsidRDefault="00795FB1" w:rsidP="00795FB1">
            <w:pPr>
              <w:jc w:val="right"/>
              <w:rPr>
                <w:lang w:eastAsia="es-CR"/>
              </w:rPr>
            </w:pPr>
            <w:r w:rsidRPr="00795FB1">
              <w:rPr>
                <w:lang w:eastAsia="es-CR"/>
              </w:rPr>
              <w:t>147</w:t>
            </w:r>
          </w:p>
        </w:tc>
        <w:tc>
          <w:tcPr>
            <w:tcW w:w="851" w:type="dxa"/>
            <w:tcBorders>
              <w:top w:val="nil"/>
              <w:left w:val="nil"/>
              <w:bottom w:val="nil"/>
              <w:right w:val="nil"/>
            </w:tcBorders>
            <w:shd w:val="clear" w:color="auto" w:fill="auto"/>
            <w:noWrap/>
            <w:vAlign w:val="center"/>
            <w:hideMark/>
          </w:tcPr>
          <w:p w14:paraId="5C26A451" w14:textId="77777777" w:rsidR="00795FB1" w:rsidRPr="00795FB1" w:rsidRDefault="00795FB1" w:rsidP="00795FB1">
            <w:pPr>
              <w:jc w:val="right"/>
              <w:rPr>
                <w:lang w:eastAsia="es-CR"/>
              </w:rPr>
            </w:pPr>
            <w:r w:rsidRPr="00795FB1">
              <w:rPr>
                <w:lang w:eastAsia="es-CR"/>
              </w:rPr>
              <w:t>417</w:t>
            </w:r>
          </w:p>
        </w:tc>
        <w:tc>
          <w:tcPr>
            <w:tcW w:w="976" w:type="dxa"/>
            <w:tcBorders>
              <w:top w:val="nil"/>
              <w:left w:val="nil"/>
              <w:bottom w:val="nil"/>
              <w:right w:val="nil"/>
            </w:tcBorders>
            <w:shd w:val="clear" w:color="auto" w:fill="auto"/>
            <w:noWrap/>
            <w:vAlign w:val="center"/>
            <w:hideMark/>
          </w:tcPr>
          <w:p w14:paraId="517AA173" w14:textId="77777777" w:rsidR="00795FB1" w:rsidRPr="00795FB1" w:rsidRDefault="00795FB1" w:rsidP="00795FB1">
            <w:pPr>
              <w:jc w:val="right"/>
              <w:rPr>
                <w:lang w:eastAsia="es-CR"/>
              </w:rPr>
            </w:pPr>
            <w:r w:rsidRPr="00795FB1">
              <w:rPr>
                <w:lang w:eastAsia="es-CR"/>
              </w:rPr>
              <w:t>397</w:t>
            </w:r>
          </w:p>
        </w:tc>
        <w:tc>
          <w:tcPr>
            <w:tcW w:w="813" w:type="dxa"/>
            <w:tcBorders>
              <w:top w:val="nil"/>
              <w:left w:val="nil"/>
              <w:bottom w:val="nil"/>
              <w:right w:val="nil"/>
            </w:tcBorders>
            <w:shd w:val="clear" w:color="auto" w:fill="auto"/>
            <w:noWrap/>
            <w:vAlign w:val="center"/>
            <w:hideMark/>
          </w:tcPr>
          <w:p w14:paraId="68909370" w14:textId="77777777" w:rsidR="00795FB1" w:rsidRPr="00795FB1" w:rsidRDefault="00795FB1" w:rsidP="00795FB1">
            <w:pPr>
              <w:jc w:val="right"/>
              <w:rPr>
                <w:lang w:eastAsia="es-CR"/>
              </w:rPr>
            </w:pPr>
            <w:r w:rsidRPr="00795FB1">
              <w:rPr>
                <w:lang w:eastAsia="es-CR"/>
              </w:rPr>
              <w:t>568</w:t>
            </w:r>
          </w:p>
        </w:tc>
        <w:tc>
          <w:tcPr>
            <w:tcW w:w="815" w:type="dxa"/>
            <w:tcBorders>
              <w:top w:val="nil"/>
              <w:left w:val="nil"/>
              <w:bottom w:val="nil"/>
              <w:right w:val="single" w:sz="8" w:space="0" w:color="auto"/>
            </w:tcBorders>
            <w:shd w:val="clear" w:color="auto" w:fill="auto"/>
            <w:noWrap/>
            <w:vAlign w:val="bottom"/>
            <w:hideMark/>
          </w:tcPr>
          <w:p w14:paraId="0D7527A7" w14:textId="77777777" w:rsidR="00795FB1" w:rsidRPr="00795FB1" w:rsidRDefault="00795FB1" w:rsidP="00795FB1">
            <w:pPr>
              <w:jc w:val="right"/>
              <w:rPr>
                <w:lang w:eastAsia="es-CR"/>
              </w:rPr>
            </w:pPr>
            <w:r w:rsidRPr="00795FB1">
              <w:rPr>
                <w:lang w:eastAsia="es-CR"/>
              </w:rPr>
              <w:t>555</w:t>
            </w:r>
          </w:p>
        </w:tc>
        <w:tc>
          <w:tcPr>
            <w:tcW w:w="814" w:type="dxa"/>
            <w:tcBorders>
              <w:top w:val="nil"/>
              <w:left w:val="nil"/>
              <w:bottom w:val="nil"/>
              <w:right w:val="nil"/>
            </w:tcBorders>
            <w:shd w:val="clear" w:color="auto" w:fill="auto"/>
            <w:noWrap/>
            <w:vAlign w:val="center"/>
            <w:hideMark/>
          </w:tcPr>
          <w:p w14:paraId="627EDDB9" w14:textId="77777777" w:rsidR="00795FB1" w:rsidRPr="00795FB1" w:rsidRDefault="00795FB1" w:rsidP="00795FB1">
            <w:pPr>
              <w:jc w:val="center"/>
              <w:rPr>
                <w:lang w:eastAsia="es-CR"/>
              </w:rPr>
            </w:pPr>
            <w:r w:rsidRPr="00795FB1">
              <w:rPr>
                <w:lang w:eastAsia="es-CR"/>
              </w:rPr>
              <w:t>-13</w:t>
            </w:r>
          </w:p>
        </w:tc>
      </w:tr>
      <w:tr w:rsidR="00795FB1" w:rsidRPr="00795FB1" w14:paraId="31791CAE"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6502D4BF" w14:textId="77777777" w:rsidR="00795FB1" w:rsidRPr="00795FB1" w:rsidRDefault="00795FB1" w:rsidP="00795FB1">
            <w:pPr>
              <w:rPr>
                <w:lang w:eastAsia="es-CR"/>
              </w:rPr>
            </w:pPr>
            <w:r w:rsidRPr="00795FB1">
              <w:rPr>
                <w:lang w:eastAsia="es-CR"/>
              </w:rPr>
              <w:t>Resuelto Centro Conciliación</w:t>
            </w:r>
          </w:p>
        </w:tc>
        <w:tc>
          <w:tcPr>
            <w:tcW w:w="757" w:type="dxa"/>
            <w:tcBorders>
              <w:top w:val="nil"/>
              <w:left w:val="nil"/>
              <w:bottom w:val="nil"/>
              <w:right w:val="nil"/>
            </w:tcBorders>
            <w:shd w:val="clear" w:color="auto" w:fill="auto"/>
            <w:noWrap/>
            <w:vAlign w:val="center"/>
            <w:hideMark/>
          </w:tcPr>
          <w:p w14:paraId="38A89940" w14:textId="77777777" w:rsidR="00795FB1" w:rsidRPr="00795FB1" w:rsidRDefault="00795FB1" w:rsidP="00795FB1">
            <w:pPr>
              <w:jc w:val="right"/>
              <w:rPr>
                <w:lang w:eastAsia="es-CR"/>
              </w:rPr>
            </w:pPr>
            <w:r w:rsidRPr="00795FB1">
              <w:rPr>
                <w:lang w:eastAsia="es-CR"/>
              </w:rPr>
              <w:t>17</w:t>
            </w:r>
          </w:p>
        </w:tc>
        <w:tc>
          <w:tcPr>
            <w:tcW w:w="851" w:type="dxa"/>
            <w:tcBorders>
              <w:top w:val="nil"/>
              <w:left w:val="nil"/>
              <w:bottom w:val="nil"/>
              <w:right w:val="nil"/>
            </w:tcBorders>
            <w:shd w:val="clear" w:color="auto" w:fill="auto"/>
            <w:noWrap/>
            <w:vAlign w:val="center"/>
            <w:hideMark/>
          </w:tcPr>
          <w:p w14:paraId="370BFB60" w14:textId="77777777" w:rsidR="00795FB1" w:rsidRPr="00795FB1" w:rsidRDefault="00795FB1" w:rsidP="00795FB1">
            <w:pPr>
              <w:jc w:val="right"/>
              <w:rPr>
                <w:lang w:eastAsia="es-CR"/>
              </w:rPr>
            </w:pPr>
            <w:r w:rsidRPr="00795FB1">
              <w:rPr>
                <w:lang w:eastAsia="es-CR"/>
              </w:rPr>
              <w:t>16</w:t>
            </w:r>
          </w:p>
        </w:tc>
        <w:tc>
          <w:tcPr>
            <w:tcW w:w="976" w:type="dxa"/>
            <w:tcBorders>
              <w:top w:val="nil"/>
              <w:left w:val="nil"/>
              <w:bottom w:val="nil"/>
              <w:right w:val="nil"/>
            </w:tcBorders>
            <w:shd w:val="clear" w:color="auto" w:fill="auto"/>
            <w:noWrap/>
            <w:vAlign w:val="center"/>
            <w:hideMark/>
          </w:tcPr>
          <w:p w14:paraId="61B76485" w14:textId="77777777" w:rsidR="00795FB1" w:rsidRPr="00795FB1" w:rsidRDefault="00795FB1" w:rsidP="00795FB1">
            <w:pPr>
              <w:jc w:val="right"/>
              <w:rPr>
                <w:lang w:eastAsia="es-CR"/>
              </w:rPr>
            </w:pPr>
            <w:r w:rsidRPr="00795FB1">
              <w:rPr>
                <w:lang w:eastAsia="es-CR"/>
              </w:rPr>
              <w:t>15</w:t>
            </w:r>
          </w:p>
        </w:tc>
        <w:tc>
          <w:tcPr>
            <w:tcW w:w="813" w:type="dxa"/>
            <w:tcBorders>
              <w:top w:val="nil"/>
              <w:left w:val="nil"/>
              <w:bottom w:val="nil"/>
              <w:right w:val="nil"/>
            </w:tcBorders>
            <w:shd w:val="clear" w:color="auto" w:fill="auto"/>
            <w:noWrap/>
            <w:vAlign w:val="center"/>
            <w:hideMark/>
          </w:tcPr>
          <w:p w14:paraId="53982991" w14:textId="77777777" w:rsidR="00795FB1" w:rsidRPr="00795FB1" w:rsidRDefault="00795FB1" w:rsidP="00795FB1">
            <w:pPr>
              <w:jc w:val="right"/>
              <w:rPr>
                <w:lang w:eastAsia="es-CR"/>
              </w:rPr>
            </w:pPr>
            <w:r w:rsidRPr="00795FB1">
              <w:rPr>
                <w:lang w:eastAsia="es-CR"/>
              </w:rPr>
              <w:t>7</w:t>
            </w:r>
          </w:p>
        </w:tc>
        <w:tc>
          <w:tcPr>
            <w:tcW w:w="815" w:type="dxa"/>
            <w:tcBorders>
              <w:top w:val="nil"/>
              <w:left w:val="nil"/>
              <w:bottom w:val="nil"/>
              <w:right w:val="single" w:sz="8" w:space="0" w:color="auto"/>
            </w:tcBorders>
            <w:shd w:val="clear" w:color="auto" w:fill="auto"/>
            <w:noWrap/>
            <w:vAlign w:val="bottom"/>
            <w:hideMark/>
          </w:tcPr>
          <w:p w14:paraId="0F7F850F" w14:textId="77777777" w:rsidR="00795FB1" w:rsidRPr="00795FB1" w:rsidRDefault="00795FB1" w:rsidP="00795FB1">
            <w:pPr>
              <w:jc w:val="right"/>
              <w:rPr>
                <w:lang w:eastAsia="es-CR"/>
              </w:rPr>
            </w:pPr>
            <w:r w:rsidRPr="00795FB1">
              <w:rPr>
                <w:lang w:eastAsia="es-CR"/>
              </w:rPr>
              <w:t>1</w:t>
            </w:r>
          </w:p>
        </w:tc>
        <w:tc>
          <w:tcPr>
            <w:tcW w:w="814" w:type="dxa"/>
            <w:tcBorders>
              <w:top w:val="nil"/>
              <w:left w:val="nil"/>
              <w:bottom w:val="nil"/>
              <w:right w:val="nil"/>
            </w:tcBorders>
            <w:shd w:val="clear" w:color="auto" w:fill="auto"/>
            <w:noWrap/>
            <w:vAlign w:val="center"/>
            <w:hideMark/>
          </w:tcPr>
          <w:p w14:paraId="2A203AB6" w14:textId="77777777" w:rsidR="00795FB1" w:rsidRPr="00795FB1" w:rsidRDefault="00795FB1" w:rsidP="00795FB1">
            <w:pPr>
              <w:jc w:val="center"/>
              <w:rPr>
                <w:lang w:eastAsia="es-CR"/>
              </w:rPr>
            </w:pPr>
            <w:r w:rsidRPr="00795FB1">
              <w:rPr>
                <w:lang w:eastAsia="es-CR"/>
              </w:rPr>
              <w:t>-6</w:t>
            </w:r>
          </w:p>
        </w:tc>
      </w:tr>
      <w:tr w:rsidR="00795FB1" w:rsidRPr="00795FB1" w14:paraId="52D46021"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0E4DFA68" w14:textId="77777777" w:rsidR="00795FB1" w:rsidRPr="00795FB1" w:rsidRDefault="00795FB1" w:rsidP="00795FB1">
            <w:pPr>
              <w:rPr>
                <w:lang w:eastAsia="es-CR"/>
              </w:rPr>
            </w:pPr>
            <w:r w:rsidRPr="00795FB1">
              <w:rPr>
                <w:lang w:eastAsia="es-CR"/>
              </w:rPr>
              <w:t xml:space="preserve">Sentencia </w:t>
            </w:r>
          </w:p>
        </w:tc>
        <w:tc>
          <w:tcPr>
            <w:tcW w:w="757" w:type="dxa"/>
            <w:tcBorders>
              <w:top w:val="nil"/>
              <w:left w:val="nil"/>
              <w:bottom w:val="nil"/>
              <w:right w:val="nil"/>
            </w:tcBorders>
            <w:shd w:val="clear" w:color="auto" w:fill="auto"/>
            <w:noWrap/>
            <w:vAlign w:val="center"/>
            <w:hideMark/>
          </w:tcPr>
          <w:p w14:paraId="608C2E4A" w14:textId="77777777" w:rsidR="00795FB1" w:rsidRPr="00795FB1" w:rsidRDefault="00795FB1" w:rsidP="00795FB1">
            <w:pPr>
              <w:jc w:val="right"/>
              <w:rPr>
                <w:lang w:eastAsia="es-CR"/>
              </w:rPr>
            </w:pPr>
            <w:r w:rsidRPr="00795FB1">
              <w:rPr>
                <w:lang w:eastAsia="es-CR"/>
              </w:rPr>
              <w:t>11 016</w:t>
            </w:r>
          </w:p>
        </w:tc>
        <w:tc>
          <w:tcPr>
            <w:tcW w:w="851" w:type="dxa"/>
            <w:tcBorders>
              <w:top w:val="nil"/>
              <w:left w:val="nil"/>
              <w:bottom w:val="nil"/>
              <w:right w:val="nil"/>
            </w:tcBorders>
            <w:shd w:val="clear" w:color="auto" w:fill="auto"/>
            <w:noWrap/>
            <w:vAlign w:val="center"/>
            <w:hideMark/>
          </w:tcPr>
          <w:p w14:paraId="7CD8A3CC" w14:textId="77777777" w:rsidR="00795FB1" w:rsidRPr="00795FB1" w:rsidRDefault="00795FB1" w:rsidP="00795FB1">
            <w:pPr>
              <w:jc w:val="right"/>
              <w:rPr>
                <w:lang w:eastAsia="es-CR"/>
              </w:rPr>
            </w:pPr>
            <w:r w:rsidRPr="00795FB1">
              <w:rPr>
                <w:lang w:eastAsia="es-CR"/>
              </w:rPr>
              <w:t>11 606</w:t>
            </w:r>
          </w:p>
        </w:tc>
        <w:tc>
          <w:tcPr>
            <w:tcW w:w="976" w:type="dxa"/>
            <w:tcBorders>
              <w:top w:val="nil"/>
              <w:left w:val="nil"/>
              <w:bottom w:val="nil"/>
              <w:right w:val="nil"/>
            </w:tcBorders>
            <w:shd w:val="clear" w:color="auto" w:fill="auto"/>
            <w:noWrap/>
            <w:vAlign w:val="center"/>
            <w:hideMark/>
          </w:tcPr>
          <w:p w14:paraId="1E10BDED" w14:textId="77777777" w:rsidR="00795FB1" w:rsidRPr="00795FB1" w:rsidRDefault="00795FB1" w:rsidP="00795FB1">
            <w:pPr>
              <w:jc w:val="right"/>
              <w:rPr>
                <w:lang w:eastAsia="es-CR"/>
              </w:rPr>
            </w:pPr>
            <w:r w:rsidRPr="00795FB1">
              <w:rPr>
                <w:lang w:eastAsia="es-CR"/>
              </w:rPr>
              <w:t>13 916</w:t>
            </w:r>
          </w:p>
        </w:tc>
        <w:tc>
          <w:tcPr>
            <w:tcW w:w="813" w:type="dxa"/>
            <w:tcBorders>
              <w:top w:val="nil"/>
              <w:left w:val="nil"/>
              <w:bottom w:val="nil"/>
              <w:right w:val="nil"/>
            </w:tcBorders>
            <w:shd w:val="clear" w:color="auto" w:fill="auto"/>
            <w:noWrap/>
            <w:vAlign w:val="center"/>
            <w:hideMark/>
          </w:tcPr>
          <w:p w14:paraId="0352E779" w14:textId="77777777" w:rsidR="00795FB1" w:rsidRPr="00795FB1" w:rsidRDefault="00795FB1" w:rsidP="00795FB1">
            <w:pPr>
              <w:jc w:val="right"/>
              <w:rPr>
                <w:lang w:eastAsia="es-CR"/>
              </w:rPr>
            </w:pPr>
            <w:r w:rsidRPr="00795FB1">
              <w:rPr>
                <w:lang w:eastAsia="es-CR"/>
              </w:rPr>
              <w:t>14 863</w:t>
            </w:r>
          </w:p>
        </w:tc>
        <w:tc>
          <w:tcPr>
            <w:tcW w:w="815" w:type="dxa"/>
            <w:tcBorders>
              <w:top w:val="nil"/>
              <w:left w:val="nil"/>
              <w:bottom w:val="nil"/>
              <w:right w:val="single" w:sz="8" w:space="0" w:color="auto"/>
            </w:tcBorders>
            <w:shd w:val="clear" w:color="auto" w:fill="auto"/>
            <w:noWrap/>
            <w:vAlign w:val="bottom"/>
            <w:hideMark/>
          </w:tcPr>
          <w:p w14:paraId="1E86AD2E" w14:textId="77777777" w:rsidR="00795FB1" w:rsidRPr="00795FB1" w:rsidRDefault="00795FB1" w:rsidP="00795FB1">
            <w:pPr>
              <w:jc w:val="right"/>
              <w:rPr>
                <w:lang w:eastAsia="es-CR"/>
              </w:rPr>
            </w:pPr>
            <w:r w:rsidRPr="00795FB1">
              <w:rPr>
                <w:lang w:eastAsia="es-CR"/>
              </w:rPr>
              <w:t>10 315</w:t>
            </w:r>
          </w:p>
        </w:tc>
        <w:tc>
          <w:tcPr>
            <w:tcW w:w="814" w:type="dxa"/>
            <w:tcBorders>
              <w:top w:val="nil"/>
              <w:left w:val="nil"/>
              <w:bottom w:val="nil"/>
              <w:right w:val="nil"/>
            </w:tcBorders>
            <w:shd w:val="clear" w:color="auto" w:fill="auto"/>
            <w:noWrap/>
            <w:vAlign w:val="center"/>
            <w:hideMark/>
          </w:tcPr>
          <w:p w14:paraId="2FAE753D" w14:textId="77777777" w:rsidR="00795FB1" w:rsidRPr="00795FB1" w:rsidRDefault="00795FB1" w:rsidP="00795FB1">
            <w:pPr>
              <w:jc w:val="center"/>
              <w:rPr>
                <w:lang w:eastAsia="es-CR"/>
              </w:rPr>
            </w:pPr>
            <w:r w:rsidRPr="00795FB1">
              <w:rPr>
                <w:lang w:eastAsia="es-CR"/>
              </w:rPr>
              <w:t>-4 548</w:t>
            </w:r>
          </w:p>
        </w:tc>
      </w:tr>
      <w:tr w:rsidR="00795FB1" w:rsidRPr="00795FB1" w14:paraId="1EE1A281"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3878A9F4" w14:textId="77777777" w:rsidR="00795FB1" w:rsidRPr="00795FB1" w:rsidRDefault="00795FB1" w:rsidP="00795FB1">
            <w:pPr>
              <w:rPr>
                <w:lang w:eastAsia="es-CR"/>
              </w:rPr>
            </w:pPr>
            <w:r w:rsidRPr="00795FB1">
              <w:rPr>
                <w:lang w:eastAsia="es-CR"/>
              </w:rPr>
              <w:t xml:space="preserve">Sin lugar extradición </w:t>
            </w:r>
          </w:p>
        </w:tc>
        <w:tc>
          <w:tcPr>
            <w:tcW w:w="757" w:type="dxa"/>
            <w:tcBorders>
              <w:top w:val="nil"/>
              <w:left w:val="nil"/>
              <w:bottom w:val="nil"/>
              <w:right w:val="nil"/>
            </w:tcBorders>
            <w:shd w:val="clear" w:color="auto" w:fill="auto"/>
            <w:noWrap/>
            <w:vAlign w:val="center"/>
            <w:hideMark/>
          </w:tcPr>
          <w:p w14:paraId="081CD8ED" w14:textId="77777777" w:rsidR="00795FB1" w:rsidRPr="00795FB1" w:rsidRDefault="00795FB1" w:rsidP="00795FB1">
            <w:pPr>
              <w:jc w:val="right"/>
              <w:rPr>
                <w:lang w:eastAsia="es-CR"/>
              </w:rPr>
            </w:pPr>
            <w:r w:rsidRPr="00795FB1">
              <w:rPr>
                <w:lang w:eastAsia="es-CR"/>
              </w:rPr>
              <w:t>3</w:t>
            </w:r>
          </w:p>
        </w:tc>
        <w:tc>
          <w:tcPr>
            <w:tcW w:w="851" w:type="dxa"/>
            <w:tcBorders>
              <w:top w:val="nil"/>
              <w:left w:val="nil"/>
              <w:bottom w:val="nil"/>
              <w:right w:val="nil"/>
            </w:tcBorders>
            <w:shd w:val="clear" w:color="auto" w:fill="auto"/>
            <w:noWrap/>
            <w:vAlign w:val="center"/>
            <w:hideMark/>
          </w:tcPr>
          <w:p w14:paraId="55BAA30F" w14:textId="77777777" w:rsidR="00795FB1" w:rsidRPr="00795FB1" w:rsidRDefault="00795FB1" w:rsidP="00795FB1">
            <w:pPr>
              <w:jc w:val="right"/>
              <w:rPr>
                <w:lang w:eastAsia="es-CR"/>
              </w:rPr>
            </w:pPr>
            <w:r w:rsidRPr="00795FB1">
              <w:rPr>
                <w:lang w:eastAsia="es-CR"/>
              </w:rPr>
              <w:t>5</w:t>
            </w:r>
          </w:p>
        </w:tc>
        <w:tc>
          <w:tcPr>
            <w:tcW w:w="976" w:type="dxa"/>
            <w:tcBorders>
              <w:top w:val="nil"/>
              <w:left w:val="nil"/>
              <w:bottom w:val="nil"/>
              <w:right w:val="nil"/>
            </w:tcBorders>
            <w:shd w:val="clear" w:color="auto" w:fill="auto"/>
            <w:noWrap/>
            <w:vAlign w:val="center"/>
            <w:hideMark/>
          </w:tcPr>
          <w:p w14:paraId="740E61AB" w14:textId="77777777" w:rsidR="00795FB1" w:rsidRPr="00795FB1" w:rsidRDefault="00795FB1" w:rsidP="00795FB1">
            <w:pPr>
              <w:jc w:val="right"/>
              <w:rPr>
                <w:lang w:eastAsia="es-CR"/>
              </w:rPr>
            </w:pPr>
            <w:r w:rsidRPr="00795FB1">
              <w:rPr>
                <w:lang w:eastAsia="es-CR"/>
              </w:rPr>
              <w:t>2</w:t>
            </w:r>
          </w:p>
        </w:tc>
        <w:tc>
          <w:tcPr>
            <w:tcW w:w="813" w:type="dxa"/>
            <w:tcBorders>
              <w:top w:val="nil"/>
              <w:left w:val="nil"/>
              <w:bottom w:val="nil"/>
              <w:right w:val="nil"/>
            </w:tcBorders>
            <w:shd w:val="clear" w:color="auto" w:fill="auto"/>
            <w:noWrap/>
            <w:vAlign w:val="center"/>
            <w:hideMark/>
          </w:tcPr>
          <w:p w14:paraId="66C5DA8D" w14:textId="77777777" w:rsidR="00795FB1" w:rsidRPr="00795FB1" w:rsidRDefault="00795FB1" w:rsidP="00795FB1">
            <w:pPr>
              <w:jc w:val="right"/>
              <w:rPr>
                <w:lang w:eastAsia="es-CR"/>
              </w:rPr>
            </w:pPr>
            <w:r w:rsidRPr="00795FB1">
              <w:rPr>
                <w:lang w:eastAsia="es-CR"/>
              </w:rPr>
              <w:t>2</w:t>
            </w:r>
          </w:p>
        </w:tc>
        <w:tc>
          <w:tcPr>
            <w:tcW w:w="815" w:type="dxa"/>
            <w:tcBorders>
              <w:top w:val="nil"/>
              <w:left w:val="nil"/>
              <w:bottom w:val="nil"/>
              <w:right w:val="single" w:sz="8" w:space="0" w:color="auto"/>
            </w:tcBorders>
            <w:shd w:val="clear" w:color="auto" w:fill="auto"/>
            <w:noWrap/>
            <w:vAlign w:val="bottom"/>
            <w:hideMark/>
          </w:tcPr>
          <w:p w14:paraId="4F5E2FC2" w14:textId="77777777" w:rsidR="00795FB1" w:rsidRPr="00795FB1" w:rsidRDefault="00795FB1" w:rsidP="00795FB1">
            <w:pPr>
              <w:jc w:val="right"/>
              <w:rPr>
                <w:lang w:eastAsia="es-CR"/>
              </w:rPr>
            </w:pPr>
            <w:r w:rsidRPr="00795FB1">
              <w:rPr>
                <w:lang w:eastAsia="es-CR"/>
              </w:rPr>
              <w:t>2</w:t>
            </w:r>
          </w:p>
        </w:tc>
        <w:tc>
          <w:tcPr>
            <w:tcW w:w="814" w:type="dxa"/>
            <w:tcBorders>
              <w:top w:val="nil"/>
              <w:left w:val="nil"/>
              <w:bottom w:val="nil"/>
              <w:right w:val="nil"/>
            </w:tcBorders>
            <w:shd w:val="clear" w:color="auto" w:fill="auto"/>
            <w:noWrap/>
            <w:vAlign w:val="center"/>
            <w:hideMark/>
          </w:tcPr>
          <w:p w14:paraId="6B5B0BD4" w14:textId="77777777" w:rsidR="00795FB1" w:rsidRPr="00795FB1" w:rsidRDefault="00795FB1" w:rsidP="00795FB1">
            <w:pPr>
              <w:jc w:val="center"/>
              <w:rPr>
                <w:lang w:eastAsia="es-CR"/>
              </w:rPr>
            </w:pPr>
            <w:r w:rsidRPr="00795FB1">
              <w:rPr>
                <w:lang w:eastAsia="es-CR"/>
              </w:rPr>
              <w:t>0</w:t>
            </w:r>
          </w:p>
        </w:tc>
      </w:tr>
      <w:tr w:rsidR="00795FB1" w:rsidRPr="00795FB1" w14:paraId="3D18916F"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5123E449" w14:textId="77777777" w:rsidR="00795FB1" w:rsidRPr="00795FB1" w:rsidRDefault="00795FB1" w:rsidP="00795FB1">
            <w:pPr>
              <w:rPr>
                <w:lang w:eastAsia="es-CR"/>
              </w:rPr>
            </w:pPr>
            <w:r w:rsidRPr="00795FB1">
              <w:rPr>
                <w:lang w:eastAsia="es-CR"/>
              </w:rPr>
              <w:t xml:space="preserve">Sobreseimiento </w:t>
            </w:r>
          </w:p>
        </w:tc>
        <w:tc>
          <w:tcPr>
            <w:tcW w:w="757" w:type="dxa"/>
            <w:tcBorders>
              <w:top w:val="nil"/>
              <w:left w:val="nil"/>
              <w:bottom w:val="nil"/>
              <w:right w:val="nil"/>
            </w:tcBorders>
            <w:shd w:val="clear" w:color="auto" w:fill="auto"/>
            <w:noWrap/>
            <w:vAlign w:val="center"/>
            <w:hideMark/>
          </w:tcPr>
          <w:p w14:paraId="68F9B1EA" w14:textId="77777777" w:rsidR="00795FB1" w:rsidRPr="00795FB1" w:rsidRDefault="00795FB1" w:rsidP="00795FB1">
            <w:pPr>
              <w:jc w:val="right"/>
              <w:rPr>
                <w:lang w:eastAsia="es-CR"/>
              </w:rPr>
            </w:pPr>
            <w:r w:rsidRPr="00795FB1">
              <w:rPr>
                <w:lang w:eastAsia="es-CR"/>
              </w:rPr>
              <w:t>5 971</w:t>
            </w:r>
          </w:p>
        </w:tc>
        <w:tc>
          <w:tcPr>
            <w:tcW w:w="851" w:type="dxa"/>
            <w:tcBorders>
              <w:top w:val="nil"/>
              <w:left w:val="nil"/>
              <w:bottom w:val="nil"/>
              <w:right w:val="nil"/>
            </w:tcBorders>
            <w:shd w:val="clear" w:color="auto" w:fill="auto"/>
            <w:noWrap/>
            <w:vAlign w:val="center"/>
            <w:hideMark/>
          </w:tcPr>
          <w:p w14:paraId="4E2B3F57" w14:textId="77777777" w:rsidR="00795FB1" w:rsidRPr="00795FB1" w:rsidRDefault="00795FB1" w:rsidP="00795FB1">
            <w:pPr>
              <w:jc w:val="right"/>
              <w:rPr>
                <w:lang w:eastAsia="es-CR"/>
              </w:rPr>
            </w:pPr>
            <w:r w:rsidRPr="00795FB1">
              <w:rPr>
                <w:lang w:eastAsia="es-CR"/>
              </w:rPr>
              <w:t>5 689</w:t>
            </w:r>
          </w:p>
        </w:tc>
        <w:tc>
          <w:tcPr>
            <w:tcW w:w="976" w:type="dxa"/>
            <w:tcBorders>
              <w:top w:val="nil"/>
              <w:left w:val="nil"/>
              <w:bottom w:val="nil"/>
              <w:right w:val="nil"/>
            </w:tcBorders>
            <w:shd w:val="clear" w:color="auto" w:fill="auto"/>
            <w:noWrap/>
            <w:vAlign w:val="center"/>
            <w:hideMark/>
          </w:tcPr>
          <w:p w14:paraId="6C29C492" w14:textId="77777777" w:rsidR="00795FB1" w:rsidRPr="00795FB1" w:rsidRDefault="00795FB1" w:rsidP="00795FB1">
            <w:pPr>
              <w:jc w:val="right"/>
              <w:rPr>
                <w:lang w:eastAsia="es-CR"/>
              </w:rPr>
            </w:pPr>
            <w:r w:rsidRPr="00795FB1">
              <w:rPr>
                <w:lang w:eastAsia="es-CR"/>
              </w:rPr>
              <w:t>6 324</w:t>
            </w:r>
          </w:p>
        </w:tc>
        <w:tc>
          <w:tcPr>
            <w:tcW w:w="813" w:type="dxa"/>
            <w:tcBorders>
              <w:top w:val="nil"/>
              <w:left w:val="nil"/>
              <w:bottom w:val="nil"/>
              <w:right w:val="nil"/>
            </w:tcBorders>
            <w:shd w:val="clear" w:color="auto" w:fill="auto"/>
            <w:noWrap/>
            <w:vAlign w:val="center"/>
            <w:hideMark/>
          </w:tcPr>
          <w:p w14:paraId="1966F852" w14:textId="77777777" w:rsidR="00795FB1" w:rsidRPr="00795FB1" w:rsidRDefault="00795FB1" w:rsidP="00795FB1">
            <w:pPr>
              <w:jc w:val="right"/>
              <w:rPr>
                <w:lang w:eastAsia="es-CR"/>
              </w:rPr>
            </w:pPr>
            <w:r w:rsidRPr="00795FB1">
              <w:rPr>
                <w:lang w:eastAsia="es-CR"/>
              </w:rPr>
              <w:t>6 593</w:t>
            </w:r>
          </w:p>
        </w:tc>
        <w:tc>
          <w:tcPr>
            <w:tcW w:w="815" w:type="dxa"/>
            <w:tcBorders>
              <w:top w:val="nil"/>
              <w:left w:val="nil"/>
              <w:bottom w:val="nil"/>
              <w:right w:val="single" w:sz="8" w:space="0" w:color="auto"/>
            </w:tcBorders>
            <w:shd w:val="clear" w:color="auto" w:fill="auto"/>
            <w:noWrap/>
            <w:vAlign w:val="bottom"/>
            <w:hideMark/>
          </w:tcPr>
          <w:p w14:paraId="1E512F31" w14:textId="77777777" w:rsidR="00795FB1" w:rsidRPr="00795FB1" w:rsidRDefault="00795FB1" w:rsidP="00795FB1">
            <w:pPr>
              <w:jc w:val="right"/>
              <w:rPr>
                <w:lang w:eastAsia="es-CR"/>
              </w:rPr>
            </w:pPr>
            <w:r w:rsidRPr="00795FB1">
              <w:rPr>
                <w:lang w:eastAsia="es-CR"/>
              </w:rPr>
              <w:t>5 802</w:t>
            </w:r>
          </w:p>
        </w:tc>
        <w:tc>
          <w:tcPr>
            <w:tcW w:w="814" w:type="dxa"/>
            <w:tcBorders>
              <w:top w:val="nil"/>
              <w:left w:val="nil"/>
              <w:bottom w:val="nil"/>
              <w:right w:val="nil"/>
            </w:tcBorders>
            <w:shd w:val="clear" w:color="auto" w:fill="auto"/>
            <w:noWrap/>
            <w:vAlign w:val="center"/>
            <w:hideMark/>
          </w:tcPr>
          <w:p w14:paraId="2B8C36A1" w14:textId="77777777" w:rsidR="00795FB1" w:rsidRPr="00795FB1" w:rsidRDefault="00795FB1" w:rsidP="00795FB1">
            <w:pPr>
              <w:jc w:val="center"/>
              <w:rPr>
                <w:lang w:eastAsia="es-CR"/>
              </w:rPr>
            </w:pPr>
            <w:r w:rsidRPr="00795FB1">
              <w:rPr>
                <w:lang w:eastAsia="es-CR"/>
              </w:rPr>
              <w:t>-791</w:t>
            </w:r>
          </w:p>
        </w:tc>
      </w:tr>
      <w:tr w:rsidR="00795FB1" w:rsidRPr="00795FB1" w14:paraId="43411ED5" w14:textId="77777777" w:rsidTr="00875977">
        <w:trPr>
          <w:trHeight w:val="277"/>
        </w:trPr>
        <w:tc>
          <w:tcPr>
            <w:tcW w:w="3921" w:type="dxa"/>
            <w:tcBorders>
              <w:top w:val="nil"/>
              <w:left w:val="nil"/>
              <w:bottom w:val="nil"/>
              <w:right w:val="single" w:sz="8" w:space="0" w:color="auto"/>
            </w:tcBorders>
            <w:shd w:val="clear" w:color="auto" w:fill="auto"/>
            <w:noWrap/>
            <w:vAlign w:val="center"/>
            <w:hideMark/>
          </w:tcPr>
          <w:p w14:paraId="72902C15" w14:textId="77777777" w:rsidR="00795FB1" w:rsidRPr="00795FB1" w:rsidRDefault="00795FB1" w:rsidP="00795FB1">
            <w:pPr>
              <w:rPr>
                <w:lang w:eastAsia="es-CR"/>
              </w:rPr>
            </w:pPr>
            <w:r w:rsidRPr="00795FB1">
              <w:rPr>
                <w:lang w:eastAsia="es-CR"/>
              </w:rPr>
              <w:t xml:space="preserve">Otro </w:t>
            </w:r>
          </w:p>
        </w:tc>
        <w:tc>
          <w:tcPr>
            <w:tcW w:w="757" w:type="dxa"/>
            <w:tcBorders>
              <w:top w:val="nil"/>
              <w:left w:val="nil"/>
              <w:bottom w:val="nil"/>
              <w:right w:val="nil"/>
            </w:tcBorders>
            <w:shd w:val="clear" w:color="auto" w:fill="auto"/>
            <w:noWrap/>
            <w:vAlign w:val="center"/>
            <w:hideMark/>
          </w:tcPr>
          <w:p w14:paraId="1FF81CE3" w14:textId="77777777" w:rsidR="00795FB1" w:rsidRPr="00795FB1" w:rsidRDefault="00795FB1" w:rsidP="00795FB1">
            <w:pPr>
              <w:jc w:val="right"/>
              <w:rPr>
                <w:lang w:eastAsia="es-CR"/>
              </w:rPr>
            </w:pPr>
            <w:r w:rsidRPr="00795FB1">
              <w:rPr>
                <w:lang w:eastAsia="es-CR"/>
              </w:rPr>
              <w:t>423</w:t>
            </w:r>
          </w:p>
        </w:tc>
        <w:tc>
          <w:tcPr>
            <w:tcW w:w="851" w:type="dxa"/>
            <w:tcBorders>
              <w:top w:val="nil"/>
              <w:left w:val="nil"/>
              <w:bottom w:val="nil"/>
              <w:right w:val="nil"/>
            </w:tcBorders>
            <w:shd w:val="clear" w:color="auto" w:fill="auto"/>
            <w:noWrap/>
            <w:vAlign w:val="center"/>
            <w:hideMark/>
          </w:tcPr>
          <w:p w14:paraId="0C7902AA" w14:textId="77777777" w:rsidR="00795FB1" w:rsidRPr="00795FB1" w:rsidRDefault="00795FB1" w:rsidP="00795FB1">
            <w:pPr>
              <w:jc w:val="right"/>
              <w:rPr>
                <w:lang w:eastAsia="es-CR"/>
              </w:rPr>
            </w:pPr>
            <w:r w:rsidRPr="00795FB1">
              <w:rPr>
                <w:lang w:eastAsia="es-CR"/>
              </w:rPr>
              <w:t>312</w:t>
            </w:r>
          </w:p>
        </w:tc>
        <w:tc>
          <w:tcPr>
            <w:tcW w:w="976" w:type="dxa"/>
            <w:tcBorders>
              <w:top w:val="nil"/>
              <w:left w:val="nil"/>
              <w:bottom w:val="nil"/>
              <w:right w:val="nil"/>
            </w:tcBorders>
            <w:shd w:val="clear" w:color="auto" w:fill="auto"/>
            <w:noWrap/>
            <w:vAlign w:val="center"/>
            <w:hideMark/>
          </w:tcPr>
          <w:p w14:paraId="1967F134" w14:textId="77777777" w:rsidR="00795FB1" w:rsidRPr="00795FB1" w:rsidRDefault="00795FB1" w:rsidP="00795FB1">
            <w:pPr>
              <w:jc w:val="right"/>
              <w:rPr>
                <w:lang w:eastAsia="es-CR"/>
              </w:rPr>
            </w:pPr>
            <w:r w:rsidRPr="00795FB1">
              <w:rPr>
                <w:lang w:eastAsia="es-CR"/>
              </w:rPr>
              <w:t>200</w:t>
            </w:r>
          </w:p>
        </w:tc>
        <w:tc>
          <w:tcPr>
            <w:tcW w:w="813" w:type="dxa"/>
            <w:tcBorders>
              <w:top w:val="nil"/>
              <w:left w:val="nil"/>
              <w:bottom w:val="nil"/>
              <w:right w:val="nil"/>
            </w:tcBorders>
            <w:shd w:val="clear" w:color="auto" w:fill="auto"/>
            <w:noWrap/>
            <w:vAlign w:val="center"/>
            <w:hideMark/>
          </w:tcPr>
          <w:p w14:paraId="439D0945" w14:textId="77777777" w:rsidR="00795FB1" w:rsidRPr="00795FB1" w:rsidRDefault="00795FB1" w:rsidP="00795FB1">
            <w:pPr>
              <w:jc w:val="right"/>
              <w:rPr>
                <w:lang w:eastAsia="es-CR"/>
              </w:rPr>
            </w:pPr>
            <w:r w:rsidRPr="00795FB1">
              <w:rPr>
                <w:lang w:eastAsia="es-CR"/>
              </w:rPr>
              <w:t>269</w:t>
            </w:r>
          </w:p>
        </w:tc>
        <w:tc>
          <w:tcPr>
            <w:tcW w:w="815" w:type="dxa"/>
            <w:tcBorders>
              <w:top w:val="nil"/>
              <w:left w:val="nil"/>
              <w:bottom w:val="nil"/>
              <w:right w:val="single" w:sz="8" w:space="0" w:color="auto"/>
            </w:tcBorders>
            <w:shd w:val="clear" w:color="auto" w:fill="auto"/>
            <w:noWrap/>
            <w:vAlign w:val="center"/>
            <w:hideMark/>
          </w:tcPr>
          <w:p w14:paraId="7A796A70" w14:textId="77777777" w:rsidR="00795FB1" w:rsidRPr="00795FB1" w:rsidRDefault="00795FB1" w:rsidP="00795FB1">
            <w:pPr>
              <w:jc w:val="right"/>
              <w:rPr>
                <w:lang w:eastAsia="es-CR"/>
              </w:rPr>
            </w:pPr>
            <w:r w:rsidRPr="00795FB1">
              <w:rPr>
                <w:lang w:eastAsia="es-CR"/>
              </w:rPr>
              <w:t>203</w:t>
            </w:r>
          </w:p>
        </w:tc>
        <w:tc>
          <w:tcPr>
            <w:tcW w:w="814" w:type="dxa"/>
            <w:tcBorders>
              <w:top w:val="nil"/>
              <w:left w:val="nil"/>
              <w:bottom w:val="nil"/>
              <w:right w:val="nil"/>
            </w:tcBorders>
            <w:shd w:val="clear" w:color="auto" w:fill="auto"/>
            <w:noWrap/>
            <w:vAlign w:val="center"/>
            <w:hideMark/>
          </w:tcPr>
          <w:p w14:paraId="1EF54ABE" w14:textId="77777777" w:rsidR="00795FB1" w:rsidRPr="00795FB1" w:rsidRDefault="00795FB1" w:rsidP="00795FB1">
            <w:pPr>
              <w:jc w:val="center"/>
              <w:rPr>
                <w:lang w:eastAsia="es-CR"/>
              </w:rPr>
            </w:pPr>
            <w:r w:rsidRPr="00795FB1">
              <w:rPr>
                <w:lang w:eastAsia="es-CR"/>
              </w:rPr>
              <w:t>-66</w:t>
            </w:r>
          </w:p>
        </w:tc>
      </w:tr>
      <w:tr w:rsidR="00795FB1" w:rsidRPr="00795FB1" w14:paraId="67CC9300" w14:textId="77777777" w:rsidTr="00875977">
        <w:trPr>
          <w:trHeight w:val="287"/>
        </w:trPr>
        <w:tc>
          <w:tcPr>
            <w:tcW w:w="3921" w:type="dxa"/>
            <w:tcBorders>
              <w:top w:val="nil"/>
              <w:left w:val="nil"/>
              <w:bottom w:val="single" w:sz="8" w:space="0" w:color="auto"/>
              <w:right w:val="single" w:sz="8" w:space="0" w:color="auto"/>
            </w:tcBorders>
            <w:shd w:val="clear" w:color="auto" w:fill="auto"/>
            <w:noWrap/>
            <w:vAlign w:val="center"/>
            <w:hideMark/>
          </w:tcPr>
          <w:p w14:paraId="3448B9FB" w14:textId="77777777" w:rsidR="00795FB1" w:rsidRPr="00795FB1" w:rsidRDefault="00795FB1" w:rsidP="00795FB1">
            <w:pPr>
              <w:rPr>
                <w:lang w:eastAsia="es-CR"/>
              </w:rPr>
            </w:pPr>
            <w:r w:rsidRPr="00795FB1">
              <w:rPr>
                <w:lang w:eastAsia="es-CR"/>
              </w:rPr>
              <w:t> </w:t>
            </w:r>
          </w:p>
        </w:tc>
        <w:tc>
          <w:tcPr>
            <w:tcW w:w="757" w:type="dxa"/>
            <w:tcBorders>
              <w:top w:val="nil"/>
              <w:left w:val="nil"/>
              <w:bottom w:val="single" w:sz="8" w:space="0" w:color="auto"/>
              <w:right w:val="nil"/>
            </w:tcBorders>
            <w:shd w:val="clear" w:color="auto" w:fill="auto"/>
            <w:noWrap/>
            <w:vAlign w:val="center"/>
            <w:hideMark/>
          </w:tcPr>
          <w:p w14:paraId="65139B89" w14:textId="77777777" w:rsidR="00795FB1" w:rsidRPr="00795FB1" w:rsidRDefault="00795FB1" w:rsidP="00795FB1">
            <w:pPr>
              <w:jc w:val="right"/>
              <w:rPr>
                <w:lang w:eastAsia="es-CR"/>
              </w:rPr>
            </w:pPr>
            <w:r w:rsidRPr="00795FB1">
              <w:rPr>
                <w:lang w:eastAsia="es-CR"/>
              </w:rPr>
              <w:t> </w:t>
            </w:r>
          </w:p>
        </w:tc>
        <w:tc>
          <w:tcPr>
            <w:tcW w:w="851" w:type="dxa"/>
            <w:tcBorders>
              <w:top w:val="nil"/>
              <w:left w:val="nil"/>
              <w:bottom w:val="single" w:sz="8" w:space="0" w:color="auto"/>
              <w:right w:val="nil"/>
            </w:tcBorders>
            <w:shd w:val="clear" w:color="auto" w:fill="auto"/>
            <w:noWrap/>
            <w:vAlign w:val="center"/>
            <w:hideMark/>
          </w:tcPr>
          <w:p w14:paraId="3C42D04E" w14:textId="77777777" w:rsidR="00795FB1" w:rsidRPr="00795FB1" w:rsidRDefault="00795FB1" w:rsidP="00795FB1">
            <w:pPr>
              <w:jc w:val="right"/>
              <w:rPr>
                <w:lang w:eastAsia="es-CR"/>
              </w:rPr>
            </w:pPr>
            <w:r w:rsidRPr="00795FB1">
              <w:rPr>
                <w:lang w:eastAsia="es-CR"/>
              </w:rPr>
              <w:t> </w:t>
            </w:r>
          </w:p>
        </w:tc>
        <w:tc>
          <w:tcPr>
            <w:tcW w:w="976" w:type="dxa"/>
            <w:tcBorders>
              <w:top w:val="nil"/>
              <w:left w:val="nil"/>
              <w:bottom w:val="single" w:sz="8" w:space="0" w:color="auto"/>
              <w:right w:val="nil"/>
            </w:tcBorders>
            <w:shd w:val="clear" w:color="auto" w:fill="auto"/>
            <w:noWrap/>
            <w:vAlign w:val="center"/>
            <w:hideMark/>
          </w:tcPr>
          <w:p w14:paraId="6A3E0BA3" w14:textId="77777777" w:rsidR="00795FB1" w:rsidRPr="00795FB1" w:rsidRDefault="00795FB1" w:rsidP="00795FB1">
            <w:pPr>
              <w:jc w:val="right"/>
              <w:rPr>
                <w:lang w:eastAsia="es-CR"/>
              </w:rPr>
            </w:pPr>
            <w:r w:rsidRPr="00795FB1">
              <w:rPr>
                <w:lang w:eastAsia="es-CR"/>
              </w:rPr>
              <w:t> </w:t>
            </w:r>
          </w:p>
        </w:tc>
        <w:tc>
          <w:tcPr>
            <w:tcW w:w="813" w:type="dxa"/>
            <w:tcBorders>
              <w:top w:val="nil"/>
              <w:left w:val="nil"/>
              <w:bottom w:val="single" w:sz="8" w:space="0" w:color="auto"/>
              <w:right w:val="nil"/>
            </w:tcBorders>
            <w:shd w:val="clear" w:color="auto" w:fill="auto"/>
            <w:noWrap/>
            <w:vAlign w:val="center"/>
            <w:hideMark/>
          </w:tcPr>
          <w:p w14:paraId="69515B1B" w14:textId="77777777" w:rsidR="00795FB1" w:rsidRPr="00795FB1" w:rsidRDefault="00795FB1" w:rsidP="00795FB1">
            <w:pPr>
              <w:jc w:val="right"/>
              <w:rPr>
                <w:lang w:eastAsia="es-CR"/>
              </w:rPr>
            </w:pPr>
            <w:r w:rsidRPr="00795FB1">
              <w:rPr>
                <w:lang w:eastAsia="es-CR"/>
              </w:rPr>
              <w:t> </w:t>
            </w:r>
          </w:p>
        </w:tc>
        <w:tc>
          <w:tcPr>
            <w:tcW w:w="815" w:type="dxa"/>
            <w:tcBorders>
              <w:top w:val="nil"/>
              <w:left w:val="nil"/>
              <w:bottom w:val="single" w:sz="8" w:space="0" w:color="auto"/>
              <w:right w:val="single" w:sz="8" w:space="0" w:color="auto"/>
            </w:tcBorders>
            <w:shd w:val="clear" w:color="auto" w:fill="auto"/>
            <w:noWrap/>
            <w:vAlign w:val="center"/>
            <w:hideMark/>
          </w:tcPr>
          <w:p w14:paraId="7121146A" w14:textId="77777777" w:rsidR="00795FB1" w:rsidRPr="00795FB1" w:rsidRDefault="00795FB1" w:rsidP="00795FB1">
            <w:pPr>
              <w:jc w:val="right"/>
              <w:rPr>
                <w:lang w:eastAsia="es-CR"/>
              </w:rPr>
            </w:pPr>
            <w:r w:rsidRPr="00795FB1">
              <w:rPr>
                <w:lang w:eastAsia="es-CR"/>
              </w:rPr>
              <w:t> </w:t>
            </w:r>
          </w:p>
        </w:tc>
        <w:tc>
          <w:tcPr>
            <w:tcW w:w="814" w:type="dxa"/>
            <w:tcBorders>
              <w:top w:val="nil"/>
              <w:left w:val="nil"/>
              <w:bottom w:val="single" w:sz="8" w:space="0" w:color="auto"/>
              <w:right w:val="nil"/>
            </w:tcBorders>
            <w:shd w:val="clear" w:color="auto" w:fill="auto"/>
            <w:noWrap/>
            <w:vAlign w:val="center"/>
            <w:hideMark/>
          </w:tcPr>
          <w:p w14:paraId="1D191F25" w14:textId="77777777" w:rsidR="00795FB1" w:rsidRPr="00795FB1" w:rsidRDefault="00795FB1" w:rsidP="00795FB1">
            <w:pPr>
              <w:jc w:val="right"/>
              <w:rPr>
                <w:lang w:eastAsia="es-CR"/>
              </w:rPr>
            </w:pPr>
            <w:r w:rsidRPr="00795FB1">
              <w:rPr>
                <w:lang w:eastAsia="es-CR"/>
              </w:rPr>
              <w:t> </w:t>
            </w:r>
          </w:p>
        </w:tc>
      </w:tr>
      <w:tr w:rsidR="00795FB1" w:rsidRPr="00795FB1" w14:paraId="0D5C5C76" w14:textId="77777777" w:rsidTr="00875977">
        <w:trPr>
          <w:trHeight w:val="277"/>
        </w:trPr>
        <w:tc>
          <w:tcPr>
            <w:tcW w:w="8947" w:type="dxa"/>
            <w:gridSpan w:val="7"/>
            <w:tcBorders>
              <w:top w:val="single" w:sz="8" w:space="0" w:color="auto"/>
              <w:left w:val="nil"/>
              <w:bottom w:val="nil"/>
              <w:right w:val="nil"/>
            </w:tcBorders>
            <w:shd w:val="clear" w:color="auto" w:fill="auto"/>
            <w:noWrap/>
            <w:vAlign w:val="center"/>
            <w:hideMark/>
          </w:tcPr>
          <w:p w14:paraId="2E30488F"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48AFBCAF" w14:textId="77777777" w:rsidR="00795FB1" w:rsidRPr="00795FB1" w:rsidRDefault="00795FB1" w:rsidP="00795FB1">
      <w:pPr>
        <w:ind w:left="851" w:right="851" w:firstLine="709"/>
        <w:jc w:val="both"/>
      </w:pPr>
    </w:p>
    <w:p w14:paraId="18E6663C" w14:textId="77777777" w:rsidR="00795FB1" w:rsidRPr="00795FB1" w:rsidRDefault="00795FB1" w:rsidP="00795FB1">
      <w:pPr>
        <w:ind w:left="851" w:right="851" w:firstLine="709"/>
        <w:jc w:val="both"/>
      </w:pPr>
      <w:r w:rsidRPr="00795FB1">
        <w:t xml:space="preserve">Como se determina en el cuadro anterior, cada una de las cantidades que se registran en los motivos de término experimentan disminuciones respecto al 2019, a excepción de las extradiciones con lugar y sin lugar, de tal manera que, es importante recalcar la importante baja que se registra en las sentencias dictadas, la cual es de 4 548 lo que representa un decrecimiento del 30,6%, de las cuales se analizará más adelante en el informe. </w:t>
      </w:r>
    </w:p>
    <w:p w14:paraId="59ECCB69" w14:textId="77777777" w:rsidR="00795FB1" w:rsidRPr="00795FB1" w:rsidRDefault="00795FB1" w:rsidP="00795FB1">
      <w:pPr>
        <w:ind w:left="851" w:right="851" w:firstLine="709"/>
        <w:jc w:val="both"/>
      </w:pPr>
    </w:p>
    <w:p w14:paraId="6C445D26" w14:textId="77777777" w:rsidR="00795FB1" w:rsidRPr="00795FB1" w:rsidRDefault="00795FB1" w:rsidP="00795FB1">
      <w:pPr>
        <w:pStyle w:val="AAgestin"/>
        <w:spacing w:before="0" w:after="0"/>
        <w:rPr>
          <w:b/>
          <w:bCs/>
          <w:color w:val="auto"/>
          <w:sz w:val="24"/>
          <w:szCs w:val="24"/>
          <w:u w:val="single"/>
        </w:rPr>
      </w:pPr>
      <w:r w:rsidRPr="00795FB1">
        <w:rPr>
          <w:b/>
          <w:bCs/>
          <w:color w:val="auto"/>
          <w:sz w:val="24"/>
          <w:szCs w:val="24"/>
          <w:u w:val="single"/>
        </w:rPr>
        <w:t>4.1 Sobreseimientos Definitivos</w:t>
      </w:r>
    </w:p>
    <w:p w14:paraId="15B66B20" w14:textId="77777777" w:rsidR="00795FB1" w:rsidRPr="00795FB1" w:rsidRDefault="00795FB1" w:rsidP="00795FB1">
      <w:pPr>
        <w:widowControl w:val="0"/>
      </w:pPr>
    </w:p>
    <w:p w14:paraId="123868E5" w14:textId="77777777" w:rsidR="00795FB1" w:rsidRPr="00795FB1" w:rsidRDefault="00795FB1" w:rsidP="00795FB1">
      <w:pPr>
        <w:ind w:left="851" w:right="851" w:firstLine="709"/>
        <w:jc w:val="both"/>
      </w:pPr>
      <w:r w:rsidRPr="00795FB1">
        <w:t xml:space="preserve">Se indicó anteriormente que el sobreseimiento definitivo (el cual también se dictamina mediante una sentencia) además de ser el segundo tipo de resolución más frecuente; no obstante, para el 2020 experimentan una baja de 791 causas al compararlo con el año anterior, mostrándose esta disminución tanto en los sobreseimientos aplicando los incisos a b c d del artículo 311 como por extinción de la acción penal; sin embargo, sobre este último recae el peso del decrecimiento de este motivo de término, ya que para este periodo se registran 5 386  expedientes siendo inferior en 633 a la del año inmediatamente anterior (6 019), mientras que del artículo 311, incisos </w:t>
      </w:r>
      <w:proofErr w:type="spellStart"/>
      <w:r w:rsidRPr="00795FB1">
        <w:t>a,b,c,d</w:t>
      </w:r>
      <w:proofErr w:type="spellEnd"/>
      <w:r w:rsidRPr="00795FB1">
        <w:t xml:space="preserve"> pasa de 574 a 416 asuntos, es decir 158 expedientes menos. </w:t>
      </w:r>
    </w:p>
    <w:p w14:paraId="191CCA7F" w14:textId="77777777" w:rsidR="00795FB1" w:rsidRPr="00795FB1" w:rsidRDefault="00795FB1" w:rsidP="00795FB1"/>
    <w:tbl>
      <w:tblPr>
        <w:tblpPr w:leftFromText="141" w:rightFromText="141" w:vertAnchor="text" w:horzAnchor="margin" w:tblpXSpec="center" w:tblpY="177"/>
        <w:tblW w:w="8115" w:type="dxa"/>
        <w:tblCellMar>
          <w:left w:w="70" w:type="dxa"/>
          <w:right w:w="70" w:type="dxa"/>
        </w:tblCellMar>
        <w:tblLook w:val="04A0" w:firstRow="1" w:lastRow="0" w:firstColumn="1" w:lastColumn="0" w:noHBand="0" w:noVBand="1"/>
      </w:tblPr>
      <w:tblGrid>
        <w:gridCol w:w="3620"/>
        <w:gridCol w:w="700"/>
        <w:gridCol w:w="700"/>
        <w:gridCol w:w="700"/>
        <w:gridCol w:w="700"/>
        <w:gridCol w:w="705"/>
        <w:gridCol w:w="1154"/>
      </w:tblGrid>
      <w:tr w:rsidR="00795FB1" w:rsidRPr="00795FB1" w14:paraId="5D267F4E" w14:textId="77777777" w:rsidTr="00875977">
        <w:trPr>
          <w:trHeight w:val="289"/>
        </w:trPr>
        <w:tc>
          <w:tcPr>
            <w:tcW w:w="8115" w:type="dxa"/>
            <w:gridSpan w:val="7"/>
            <w:tcBorders>
              <w:top w:val="nil"/>
              <w:left w:val="nil"/>
              <w:bottom w:val="nil"/>
              <w:right w:val="nil"/>
            </w:tcBorders>
            <w:shd w:val="clear" w:color="auto" w:fill="auto"/>
            <w:noWrap/>
            <w:vAlign w:val="center"/>
            <w:hideMark/>
          </w:tcPr>
          <w:p w14:paraId="0091318C" w14:textId="77777777" w:rsidR="00795FB1" w:rsidRPr="00795FB1" w:rsidRDefault="00795FB1" w:rsidP="00795FB1">
            <w:pPr>
              <w:jc w:val="center"/>
              <w:rPr>
                <w:b/>
                <w:bCs/>
                <w:lang w:eastAsia="es-CR"/>
              </w:rPr>
            </w:pPr>
            <w:r w:rsidRPr="00795FB1">
              <w:rPr>
                <w:b/>
                <w:bCs/>
                <w:lang w:eastAsia="es-CR"/>
              </w:rPr>
              <w:t>Cuadro 4.5</w:t>
            </w:r>
          </w:p>
        </w:tc>
      </w:tr>
      <w:tr w:rsidR="00795FB1" w:rsidRPr="00795FB1" w14:paraId="69D7D910" w14:textId="77777777" w:rsidTr="00875977">
        <w:trPr>
          <w:trHeight w:val="289"/>
        </w:trPr>
        <w:tc>
          <w:tcPr>
            <w:tcW w:w="8115" w:type="dxa"/>
            <w:gridSpan w:val="7"/>
            <w:tcBorders>
              <w:top w:val="nil"/>
              <w:left w:val="nil"/>
              <w:bottom w:val="nil"/>
              <w:right w:val="nil"/>
            </w:tcBorders>
            <w:shd w:val="clear" w:color="auto" w:fill="auto"/>
            <w:noWrap/>
            <w:vAlign w:val="center"/>
            <w:hideMark/>
          </w:tcPr>
          <w:p w14:paraId="28EEBD10" w14:textId="77777777" w:rsidR="00795FB1" w:rsidRPr="00795FB1" w:rsidRDefault="00795FB1" w:rsidP="00795FB1">
            <w:pPr>
              <w:jc w:val="center"/>
              <w:rPr>
                <w:b/>
                <w:bCs/>
                <w:lang w:eastAsia="es-CR"/>
              </w:rPr>
            </w:pPr>
            <w:r w:rsidRPr="00795FB1">
              <w:rPr>
                <w:b/>
                <w:bCs/>
                <w:lang w:eastAsia="es-CR"/>
              </w:rPr>
              <w:t>Cantidad de Sobreseimientos definitivos dictados en los tribunales penales, según tipo</w:t>
            </w:r>
          </w:p>
        </w:tc>
      </w:tr>
      <w:tr w:rsidR="00795FB1" w:rsidRPr="00795FB1" w14:paraId="158079BD" w14:textId="77777777" w:rsidTr="00875977">
        <w:trPr>
          <w:trHeight w:val="299"/>
        </w:trPr>
        <w:tc>
          <w:tcPr>
            <w:tcW w:w="8115" w:type="dxa"/>
            <w:gridSpan w:val="7"/>
            <w:tcBorders>
              <w:top w:val="nil"/>
              <w:left w:val="nil"/>
              <w:bottom w:val="single" w:sz="8" w:space="0" w:color="auto"/>
              <w:right w:val="nil"/>
            </w:tcBorders>
            <w:shd w:val="clear" w:color="auto" w:fill="auto"/>
            <w:noWrap/>
            <w:vAlign w:val="center"/>
            <w:hideMark/>
          </w:tcPr>
          <w:p w14:paraId="6E8C3FDE" w14:textId="77777777" w:rsidR="00795FB1" w:rsidRDefault="00795FB1" w:rsidP="00795FB1">
            <w:pPr>
              <w:jc w:val="center"/>
              <w:rPr>
                <w:b/>
                <w:bCs/>
                <w:lang w:eastAsia="es-CR"/>
              </w:rPr>
            </w:pPr>
            <w:r w:rsidRPr="00795FB1">
              <w:rPr>
                <w:b/>
                <w:bCs/>
                <w:lang w:eastAsia="es-CR"/>
              </w:rPr>
              <w:t>Período: 2016-2020</w:t>
            </w:r>
          </w:p>
          <w:p w14:paraId="18AF3B3E" w14:textId="27973300" w:rsidR="00795FB1" w:rsidRPr="00795FB1" w:rsidRDefault="00795FB1" w:rsidP="00795FB1">
            <w:pPr>
              <w:jc w:val="center"/>
              <w:rPr>
                <w:b/>
                <w:bCs/>
                <w:lang w:eastAsia="es-CR"/>
              </w:rPr>
            </w:pPr>
          </w:p>
        </w:tc>
      </w:tr>
      <w:tr w:rsidR="00795FB1" w:rsidRPr="00795FB1" w14:paraId="60DA304C" w14:textId="77777777" w:rsidTr="00875977">
        <w:trPr>
          <w:trHeight w:val="569"/>
        </w:trPr>
        <w:tc>
          <w:tcPr>
            <w:tcW w:w="3620" w:type="dxa"/>
            <w:vMerge w:val="restart"/>
            <w:tcBorders>
              <w:top w:val="nil"/>
              <w:left w:val="nil"/>
              <w:bottom w:val="single" w:sz="8" w:space="0" w:color="000000"/>
              <w:right w:val="single" w:sz="8" w:space="0" w:color="auto"/>
            </w:tcBorders>
            <w:shd w:val="clear" w:color="auto" w:fill="auto"/>
            <w:noWrap/>
            <w:vAlign w:val="center"/>
            <w:hideMark/>
          </w:tcPr>
          <w:p w14:paraId="7CCB14AF" w14:textId="77777777" w:rsidR="00795FB1" w:rsidRPr="00795FB1" w:rsidRDefault="00795FB1" w:rsidP="00795FB1">
            <w:pPr>
              <w:jc w:val="center"/>
              <w:rPr>
                <w:b/>
                <w:bCs/>
                <w:lang w:eastAsia="es-CR"/>
              </w:rPr>
            </w:pPr>
            <w:r w:rsidRPr="00795FB1">
              <w:rPr>
                <w:b/>
                <w:bCs/>
                <w:lang w:eastAsia="es-CR"/>
              </w:rPr>
              <w:lastRenderedPageBreak/>
              <w:t>Tipo de sobreseimiento</w:t>
            </w:r>
          </w:p>
        </w:tc>
        <w:tc>
          <w:tcPr>
            <w:tcW w:w="3505"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15E5734A" w14:textId="77777777" w:rsidR="00795FB1" w:rsidRPr="00795FB1" w:rsidRDefault="00795FB1" w:rsidP="00795FB1">
            <w:pPr>
              <w:jc w:val="center"/>
              <w:rPr>
                <w:b/>
                <w:bCs/>
                <w:lang w:eastAsia="es-CR"/>
              </w:rPr>
            </w:pPr>
            <w:r w:rsidRPr="00795FB1">
              <w:rPr>
                <w:b/>
                <w:bCs/>
                <w:lang w:eastAsia="es-CR"/>
              </w:rPr>
              <w:t>Año</w:t>
            </w:r>
          </w:p>
        </w:tc>
        <w:tc>
          <w:tcPr>
            <w:tcW w:w="990" w:type="dxa"/>
            <w:vMerge w:val="restart"/>
            <w:tcBorders>
              <w:top w:val="nil"/>
              <w:left w:val="single" w:sz="8" w:space="0" w:color="auto"/>
              <w:bottom w:val="single" w:sz="8" w:space="0" w:color="000000"/>
              <w:right w:val="nil"/>
            </w:tcBorders>
            <w:shd w:val="clear" w:color="auto" w:fill="auto"/>
            <w:vAlign w:val="center"/>
            <w:hideMark/>
          </w:tcPr>
          <w:p w14:paraId="1E849F26" w14:textId="77777777" w:rsidR="00795FB1" w:rsidRPr="00795FB1" w:rsidRDefault="00795FB1" w:rsidP="00795FB1">
            <w:pPr>
              <w:jc w:val="center"/>
              <w:rPr>
                <w:b/>
                <w:bCs/>
                <w:lang w:eastAsia="es-CR"/>
              </w:rPr>
            </w:pPr>
            <w:r w:rsidRPr="00795FB1">
              <w:rPr>
                <w:b/>
                <w:bCs/>
                <w:lang w:eastAsia="es-CR"/>
              </w:rPr>
              <w:t>Variación absoluta</w:t>
            </w:r>
          </w:p>
        </w:tc>
      </w:tr>
      <w:tr w:rsidR="00795FB1" w:rsidRPr="00795FB1" w14:paraId="57B7BD71" w14:textId="77777777" w:rsidTr="00875977">
        <w:trPr>
          <w:trHeight w:val="299"/>
        </w:trPr>
        <w:tc>
          <w:tcPr>
            <w:tcW w:w="3620" w:type="dxa"/>
            <w:vMerge/>
            <w:tcBorders>
              <w:top w:val="nil"/>
              <w:left w:val="nil"/>
              <w:bottom w:val="single" w:sz="8" w:space="0" w:color="000000"/>
              <w:right w:val="single" w:sz="8" w:space="0" w:color="auto"/>
            </w:tcBorders>
            <w:vAlign w:val="center"/>
            <w:hideMark/>
          </w:tcPr>
          <w:p w14:paraId="2D7BB5FE" w14:textId="77777777" w:rsidR="00795FB1" w:rsidRPr="00795FB1" w:rsidRDefault="00795FB1" w:rsidP="00795FB1">
            <w:pPr>
              <w:rPr>
                <w:b/>
                <w:bCs/>
                <w:lang w:eastAsia="es-CR"/>
              </w:rPr>
            </w:pPr>
          </w:p>
        </w:tc>
        <w:tc>
          <w:tcPr>
            <w:tcW w:w="700" w:type="dxa"/>
            <w:tcBorders>
              <w:top w:val="nil"/>
              <w:left w:val="nil"/>
              <w:bottom w:val="single" w:sz="8" w:space="0" w:color="auto"/>
              <w:right w:val="nil"/>
            </w:tcBorders>
            <w:shd w:val="clear" w:color="auto" w:fill="auto"/>
            <w:noWrap/>
            <w:vAlign w:val="center"/>
            <w:hideMark/>
          </w:tcPr>
          <w:p w14:paraId="7E0197B4" w14:textId="77777777" w:rsidR="00795FB1" w:rsidRPr="00795FB1" w:rsidRDefault="00795FB1" w:rsidP="00795FB1">
            <w:pPr>
              <w:jc w:val="center"/>
              <w:rPr>
                <w:b/>
                <w:bCs/>
                <w:lang w:eastAsia="es-CR"/>
              </w:rPr>
            </w:pPr>
            <w:r w:rsidRPr="00795FB1">
              <w:rPr>
                <w:b/>
                <w:bCs/>
                <w:lang w:eastAsia="es-CR"/>
              </w:rPr>
              <w:t>2016</w:t>
            </w:r>
          </w:p>
        </w:tc>
        <w:tc>
          <w:tcPr>
            <w:tcW w:w="700" w:type="dxa"/>
            <w:tcBorders>
              <w:top w:val="nil"/>
              <w:left w:val="nil"/>
              <w:bottom w:val="single" w:sz="8" w:space="0" w:color="auto"/>
              <w:right w:val="nil"/>
            </w:tcBorders>
            <w:shd w:val="clear" w:color="auto" w:fill="auto"/>
            <w:noWrap/>
            <w:vAlign w:val="center"/>
            <w:hideMark/>
          </w:tcPr>
          <w:p w14:paraId="1E25CAB4" w14:textId="77777777" w:rsidR="00795FB1" w:rsidRPr="00795FB1" w:rsidRDefault="00795FB1" w:rsidP="00795FB1">
            <w:pPr>
              <w:jc w:val="center"/>
              <w:rPr>
                <w:b/>
                <w:bCs/>
                <w:lang w:eastAsia="es-CR"/>
              </w:rPr>
            </w:pPr>
            <w:r w:rsidRPr="00795FB1">
              <w:rPr>
                <w:b/>
                <w:bCs/>
                <w:lang w:eastAsia="es-CR"/>
              </w:rPr>
              <w:t>2017</w:t>
            </w:r>
          </w:p>
        </w:tc>
        <w:tc>
          <w:tcPr>
            <w:tcW w:w="700" w:type="dxa"/>
            <w:tcBorders>
              <w:top w:val="nil"/>
              <w:left w:val="nil"/>
              <w:bottom w:val="single" w:sz="8" w:space="0" w:color="auto"/>
              <w:right w:val="nil"/>
            </w:tcBorders>
            <w:shd w:val="clear" w:color="auto" w:fill="auto"/>
            <w:noWrap/>
            <w:vAlign w:val="center"/>
            <w:hideMark/>
          </w:tcPr>
          <w:p w14:paraId="2ADE2E0A" w14:textId="77777777" w:rsidR="00795FB1" w:rsidRPr="00795FB1" w:rsidRDefault="00795FB1" w:rsidP="00795FB1">
            <w:pPr>
              <w:jc w:val="center"/>
              <w:rPr>
                <w:b/>
                <w:bCs/>
                <w:lang w:eastAsia="es-CR"/>
              </w:rPr>
            </w:pPr>
            <w:r w:rsidRPr="00795FB1">
              <w:rPr>
                <w:b/>
                <w:bCs/>
                <w:lang w:eastAsia="es-CR"/>
              </w:rPr>
              <w:t>2018</w:t>
            </w:r>
          </w:p>
        </w:tc>
        <w:tc>
          <w:tcPr>
            <w:tcW w:w="700" w:type="dxa"/>
            <w:tcBorders>
              <w:top w:val="nil"/>
              <w:left w:val="nil"/>
              <w:bottom w:val="single" w:sz="8" w:space="0" w:color="auto"/>
              <w:right w:val="nil"/>
            </w:tcBorders>
            <w:shd w:val="clear" w:color="auto" w:fill="auto"/>
            <w:noWrap/>
            <w:vAlign w:val="center"/>
            <w:hideMark/>
          </w:tcPr>
          <w:p w14:paraId="2898F686" w14:textId="77777777" w:rsidR="00795FB1" w:rsidRPr="00795FB1" w:rsidRDefault="00795FB1" w:rsidP="00795FB1">
            <w:pPr>
              <w:jc w:val="center"/>
              <w:rPr>
                <w:b/>
                <w:bCs/>
                <w:lang w:eastAsia="es-CR"/>
              </w:rPr>
            </w:pPr>
            <w:r w:rsidRPr="00795FB1">
              <w:rPr>
                <w:b/>
                <w:bCs/>
                <w:lang w:eastAsia="es-CR"/>
              </w:rPr>
              <w:t>2019</w:t>
            </w:r>
          </w:p>
        </w:tc>
        <w:tc>
          <w:tcPr>
            <w:tcW w:w="705" w:type="dxa"/>
            <w:tcBorders>
              <w:top w:val="nil"/>
              <w:left w:val="nil"/>
              <w:bottom w:val="single" w:sz="8" w:space="0" w:color="auto"/>
              <w:right w:val="single" w:sz="8" w:space="0" w:color="auto"/>
            </w:tcBorders>
            <w:shd w:val="clear" w:color="auto" w:fill="auto"/>
            <w:noWrap/>
            <w:vAlign w:val="center"/>
            <w:hideMark/>
          </w:tcPr>
          <w:p w14:paraId="0F3631B3" w14:textId="77777777" w:rsidR="00795FB1" w:rsidRPr="00795FB1" w:rsidRDefault="00795FB1" w:rsidP="00795FB1">
            <w:pPr>
              <w:jc w:val="center"/>
              <w:rPr>
                <w:b/>
                <w:bCs/>
                <w:lang w:eastAsia="es-CR"/>
              </w:rPr>
            </w:pPr>
            <w:r w:rsidRPr="00795FB1">
              <w:rPr>
                <w:b/>
                <w:bCs/>
                <w:lang w:eastAsia="es-CR"/>
              </w:rPr>
              <w:t>2020</w:t>
            </w:r>
          </w:p>
        </w:tc>
        <w:tc>
          <w:tcPr>
            <w:tcW w:w="990" w:type="dxa"/>
            <w:vMerge/>
            <w:tcBorders>
              <w:top w:val="nil"/>
              <w:left w:val="single" w:sz="8" w:space="0" w:color="auto"/>
              <w:bottom w:val="single" w:sz="8" w:space="0" w:color="000000"/>
              <w:right w:val="nil"/>
            </w:tcBorders>
            <w:vAlign w:val="center"/>
            <w:hideMark/>
          </w:tcPr>
          <w:p w14:paraId="2D1D4A4A" w14:textId="77777777" w:rsidR="00795FB1" w:rsidRPr="00795FB1" w:rsidRDefault="00795FB1" w:rsidP="00795FB1">
            <w:pPr>
              <w:rPr>
                <w:b/>
                <w:bCs/>
                <w:lang w:eastAsia="es-CR"/>
              </w:rPr>
            </w:pPr>
          </w:p>
        </w:tc>
      </w:tr>
      <w:tr w:rsidR="00795FB1" w:rsidRPr="00795FB1" w14:paraId="54B75422" w14:textId="77777777" w:rsidTr="00875977">
        <w:trPr>
          <w:trHeight w:val="289"/>
        </w:trPr>
        <w:tc>
          <w:tcPr>
            <w:tcW w:w="3620" w:type="dxa"/>
            <w:tcBorders>
              <w:top w:val="nil"/>
              <w:left w:val="nil"/>
              <w:bottom w:val="nil"/>
              <w:right w:val="single" w:sz="8" w:space="0" w:color="auto"/>
            </w:tcBorders>
            <w:shd w:val="clear" w:color="auto" w:fill="auto"/>
            <w:noWrap/>
            <w:vAlign w:val="center"/>
            <w:hideMark/>
          </w:tcPr>
          <w:p w14:paraId="3EEB799C" w14:textId="77777777" w:rsidR="00795FB1" w:rsidRPr="00795FB1" w:rsidRDefault="00795FB1" w:rsidP="00795FB1">
            <w:pPr>
              <w:jc w:val="center"/>
              <w:rPr>
                <w:lang w:eastAsia="es-CR"/>
              </w:rPr>
            </w:pPr>
            <w:r w:rsidRPr="00795FB1">
              <w:rPr>
                <w:lang w:eastAsia="es-CR"/>
              </w:rPr>
              <w:t> </w:t>
            </w:r>
          </w:p>
        </w:tc>
        <w:tc>
          <w:tcPr>
            <w:tcW w:w="700" w:type="dxa"/>
            <w:tcBorders>
              <w:top w:val="nil"/>
              <w:left w:val="nil"/>
              <w:bottom w:val="nil"/>
              <w:right w:val="nil"/>
            </w:tcBorders>
            <w:shd w:val="clear" w:color="auto" w:fill="auto"/>
            <w:noWrap/>
            <w:vAlign w:val="center"/>
            <w:hideMark/>
          </w:tcPr>
          <w:p w14:paraId="6AA51C2D" w14:textId="77777777" w:rsidR="00795FB1" w:rsidRPr="00795FB1" w:rsidRDefault="00795FB1" w:rsidP="00795FB1">
            <w:pPr>
              <w:jc w:val="center"/>
              <w:rPr>
                <w:lang w:eastAsia="es-CR"/>
              </w:rPr>
            </w:pPr>
          </w:p>
        </w:tc>
        <w:tc>
          <w:tcPr>
            <w:tcW w:w="700" w:type="dxa"/>
            <w:tcBorders>
              <w:top w:val="nil"/>
              <w:left w:val="nil"/>
              <w:bottom w:val="nil"/>
              <w:right w:val="nil"/>
            </w:tcBorders>
            <w:shd w:val="clear" w:color="auto" w:fill="auto"/>
            <w:noWrap/>
            <w:vAlign w:val="center"/>
            <w:hideMark/>
          </w:tcPr>
          <w:p w14:paraId="5B36E7A0" w14:textId="77777777" w:rsidR="00795FB1" w:rsidRPr="00795FB1" w:rsidRDefault="00795FB1" w:rsidP="00795FB1">
            <w:pPr>
              <w:jc w:val="center"/>
              <w:rPr>
                <w:lang w:eastAsia="es-CR"/>
              </w:rPr>
            </w:pPr>
          </w:p>
        </w:tc>
        <w:tc>
          <w:tcPr>
            <w:tcW w:w="700" w:type="dxa"/>
            <w:tcBorders>
              <w:top w:val="nil"/>
              <w:left w:val="nil"/>
              <w:bottom w:val="nil"/>
              <w:right w:val="nil"/>
            </w:tcBorders>
            <w:shd w:val="clear" w:color="auto" w:fill="auto"/>
            <w:noWrap/>
            <w:vAlign w:val="center"/>
            <w:hideMark/>
          </w:tcPr>
          <w:p w14:paraId="6460D9F0" w14:textId="77777777" w:rsidR="00795FB1" w:rsidRPr="00795FB1" w:rsidRDefault="00795FB1" w:rsidP="00795FB1">
            <w:pPr>
              <w:jc w:val="center"/>
              <w:rPr>
                <w:lang w:eastAsia="es-CR"/>
              </w:rPr>
            </w:pPr>
          </w:p>
        </w:tc>
        <w:tc>
          <w:tcPr>
            <w:tcW w:w="700" w:type="dxa"/>
            <w:tcBorders>
              <w:top w:val="nil"/>
              <w:left w:val="nil"/>
              <w:bottom w:val="nil"/>
              <w:right w:val="nil"/>
            </w:tcBorders>
            <w:shd w:val="clear" w:color="auto" w:fill="auto"/>
            <w:noWrap/>
            <w:vAlign w:val="center"/>
            <w:hideMark/>
          </w:tcPr>
          <w:p w14:paraId="7295ACD8" w14:textId="77777777" w:rsidR="00795FB1" w:rsidRPr="00795FB1" w:rsidRDefault="00795FB1" w:rsidP="00795FB1">
            <w:pPr>
              <w:jc w:val="center"/>
              <w:rPr>
                <w:lang w:eastAsia="es-CR"/>
              </w:rPr>
            </w:pPr>
          </w:p>
        </w:tc>
        <w:tc>
          <w:tcPr>
            <w:tcW w:w="705" w:type="dxa"/>
            <w:tcBorders>
              <w:top w:val="nil"/>
              <w:left w:val="nil"/>
              <w:bottom w:val="nil"/>
              <w:right w:val="single" w:sz="8" w:space="0" w:color="auto"/>
            </w:tcBorders>
            <w:shd w:val="clear" w:color="auto" w:fill="auto"/>
            <w:noWrap/>
            <w:vAlign w:val="center"/>
            <w:hideMark/>
          </w:tcPr>
          <w:p w14:paraId="7314C072" w14:textId="77777777" w:rsidR="00795FB1" w:rsidRPr="00795FB1" w:rsidRDefault="00795FB1" w:rsidP="00795FB1">
            <w:pPr>
              <w:jc w:val="center"/>
              <w:rPr>
                <w:lang w:eastAsia="es-CR"/>
              </w:rPr>
            </w:pPr>
            <w:r w:rsidRPr="00795FB1">
              <w:rPr>
                <w:lang w:eastAsia="es-CR"/>
              </w:rPr>
              <w:t> </w:t>
            </w:r>
          </w:p>
        </w:tc>
        <w:tc>
          <w:tcPr>
            <w:tcW w:w="990" w:type="dxa"/>
            <w:tcBorders>
              <w:top w:val="nil"/>
              <w:left w:val="nil"/>
              <w:bottom w:val="nil"/>
              <w:right w:val="nil"/>
            </w:tcBorders>
            <w:shd w:val="clear" w:color="auto" w:fill="auto"/>
            <w:vAlign w:val="center"/>
            <w:hideMark/>
          </w:tcPr>
          <w:p w14:paraId="7E27B77E" w14:textId="77777777" w:rsidR="00795FB1" w:rsidRPr="00795FB1" w:rsidRDefault="00795FB1" w:rsidP="00795FB1">
            <w:pPr>
              <w:jc w:val="center"/>
              <w:rPr>
                <w:lang w:eastAsia="es-CR"/>
              </w:rPr>
            </w:pPr>
          </w:p>
        </w:tc>
      </w:tr>
      <w:tr w:rsidR="00795FB1" w:rsidRPr="00795FB1" w14:paraId="342DFCDD" w14:textId="77777777" w:rsidTr="00875977">
        <w:trPr>
          <w:trHeight w:val="289"/>
        </w:trPr>
        <w:tc>
          <w:tcPr>
            <w:tcW w:w="3620" w:type="dxa"/>
            <w:tcBorders>
              <w:top w:val="nil"/>
              <w:left w:val="nil"/>
              <w:bottom w:val="nil"/>
              <w:right w:val="single" w:sz="8" w:space="0" w:color="auto"/>
            </w:tcBorders>
            <w:shd w:val="clear" w:color="auto" w:fill="auto"/>
            <w:noWrap/>
            <w:vAlign w:val="center"/>
            <w:hideMark/>
          </w:tcPr>
          <w:p w14:paraId="182383D5" w14:textId="77777777" w:rsidR="00795FB1" w:rsidRPr="00795FB1" w:rsidRDefault="00795FB1" w:rsidP="00795FB1">
            <w:pPr>
              <w:jc w:val="center"/>
              <w:rPr>
                <w:b/>
                <w:bCs/>
                <w:lang w:eastAsia="es-CR"/>
              </w:rPr>
            </w:pPr>
            <w:r w:rsidRPr="00795FB1">
              <w:rPr>
                <w:b/>
                <w:bCs/>
                <w:lang w:eastAsia="es-CR"/>
              </w:rPr>
              <w:t>Total</w:t>
            </w:r>
          </w:p>
        </w:tc>
        <w:tc>
          <w:tcPr>
            <w:tcW w:w="700" w:type="dxa"/>
            <w:tcBorders>
              <w:top w:val="nil"/>
              <w:left w:val="nil"/>
              <w:bottom w:val="nil"/>
              <w:right w:val="nil"/>
            </w:tcBorders>
            <w:shd w:val="clear" w:color="auto" w:fill="auto"/>
            <w:noWrap/>
            <w:vAlign w:val="center"/>
            <w:hideMark/>
          </w:tcPr>
          <w:p w14:paraId="25852FF0" w14:textId="77777777" w:rsidR="00795FB1" w:rsidRPr="00795FB1" w:rsidRDefault="00795FB1" w:rsidP="00795FB1">
            <w:pPr>
              <w:jc w:val="right"/>
              <w:rPr>
                <w:b/>
                <w:bCs/>
                <w:lang w:eastAsia="es-CR"/>
              </w:rPr>
            </w:pPr>
            <w:r w:rsidRPr="00795FB1">
              <w:rPr>
                <w:b/>
                <w:bCs/>
                <w:lang w:eastAsia="es-CR"/>
              </w:rPr>
              <w:t>5 971</w:t>
            </w:r>
          </w:p>
        </w:tc>
        <w:tc>
          <w:tcPr>
            <w:tcW w:w="700" w:type="dxa"/>
            <w:tcBorders>
              <w:top w:val="nil"/>
              <w:left w:val="nil"/>
              <w:bottom w:val="nil"/>
              <w:right w:val="nil"/>
            </w:tcBorders>
            <w:shd w:val="clear" w:color="auto" w:fill="auto"/>
            <w:noWrap/>
            <w:vAlign w:val="center"/>
            <w:hideMark/>
          </w:tcPr>
          <w:p w14:paraId="018CCE74" w14:textId="77777777" w:rsidR="00795FB1" w:rsidRPr="00795FB1" w:rsidRDefault="00795FB1" w:rsidP="00795FB1">
            <w:pPr>
              <w:jc w:val="right"/>
              <w:rPr>
                <w:b/>
                <w:bCs/>
                <w:lang w:eastAsia="es-CR"/>
              </w:rPr>
            </w:pPr>
            <w:r w:rsidRPr="00795FB1">
              <w:rPr>
                <w:b/>
                <w:bCs/>
                <w:lang w:eastAsia="es-CR"/>
              </w:rPr>
              <w:t>5 689</w:t>
            </w:r>
          </w:p>
        </w:tc>
        <w:tc>
          <w:tcPr>
            <w:tcW w:w="700" w:type="dxa"/>
            <w:tcBorders>
              <w:top w:val="nil"/>
              <w:left w:val="nil"/>
              <w:bottom w:val="nil"/>
              <w:right w:val="nil"/>
            </w:tcBorders>
            <w:shd w:val="clear" w:color="auto" w:fill="auto"/>
            <w:noWrap/>
            <w:vAlign w:val="center"/>
            <w:hideMark/>
          </w:tcPr>
          <w:p w14:paraId="11D8D777" w14:textId="77777777" w:rsidR="00795FB1" w:rsidRPr="00795FB1" w:rsidRDefault="00795FB1" w:rsidP="00795FB1">
            <w:pPr>
              <w:jc w:val="right"/>
              <w:rPr>
                <w:b/>
                <w:bCs/>
                <w:lang w:eastAsia="es-CR"/>
              </w:rPr>
            </w:pPr>
            <w:r w:rsidRPr="00795FB1">
              <w:rPr>
                <w:b/>
                <w:bCs/>
                <w:lang w:eastAsia="es-CR"/>
              </w:rPr>
              <w:t>6 324</w:t>
            </w:r>
          </w:p>
        </w:tc>
        <w:tc>
          <w:tcPr>
            <w:tcW w:w="700" w:type="dxa"/>
            <w:tcBorders>
              <w:top w:val="nil"/>
              <w:left w:val="nil"/>
              <w:bottom w:val="nil"/>
              <w:right w:val="nil"/>
            </w:tcBorders>
            <w:shd w:val="clear" w:color="auto" w:fill="auto"/>
            <w:noWrap/>
            <w:vAlign w:val="center"/>
            <w:hideMark/>
          </w:tcPr>
          <w:p w14:paraId="46CEA0DC" w14:textId="77777777" w:rsidR="00795FB1" w:rsidRPr="00795FB1" w:rsidRDefault="00795FB1" w:rsidP="00795FB1">
            <w:pPr>
              <w:jc w:val="right"/>
              <w:rPr>
                <w:b/>
                <w:bCs/>
                <w:lang w:eastAsia="es-CR"/>
              </w:rPr>
            </w:pPr>
            <w:r w:rsidRPr="00795FB1">
              <w:rPr>
                <w:b/>
                <w:bCs/>
                <w:lang w:eastAsia="es-CR"/>
              </w:rPr>
              <w:t>6 593</w:t>
            </w:r>
          </w:p>
        </w:tc>
        <w:tc>
          <w:tcPr>
            <w:tcW w:w="705" w:type="dxa"/>
            <w:tcBorders>
              <w:top w:val="nil"/>
              <w:left w:val="nil"/>
              <w:bottom w:val="nil"/>
              <w:right w:val="single" w:sz="8" w:space="0" w:color="auto"/>
            </w:tcBorders>
            <w:shd w:val="clear" w:color="auto" w:fill="auto"/>
            <w:noWrap/>
            <w:vAlign w:val="bottom"/>
            <w:hideMark/>
          </w:tcPr>
          <w:p w14:paraId="7FFDF8D7" w14:textId="77777777" w:rsidR="00795FB1" w:rsidRPr="00795FB1" w:rsidRDefault="00795FB1" w:rsidP="00795FB1">
            <w:pPr>
              <w:jc w:val="right"/>
              <w:rPr>
                <w:b/>
                <w:bCs/>
                <w:lang w:eastAsia="es-CR"/>
              </w:rPr>
            </w:pPr>
            <w:r w:rsidRPr="00795FB1">
              <w:rPr>
                <w:b/>
                <w:bCs/>
                <w:lang w:eastAsia="es-CR"/>
              </w:rPr>
              <w:t>5 802</w:t>
            </w:r>
          </w:p>
        </w:tc>
        <w:tc>
          <w:tcPr>
            <w:tcW w:w="990" w:type="dxa"/>
            <w:tcBorders>
              <w:top w:val="nil"/>
              <w:left w:val="nil"/>
              <w:bottom w:val="nil"/>
              <w:right w:val="nil"/>
            </w:tcBorders>
            <w:shd w:val="clear" w:color="auto" w:fill="auto"/>
            <w:vAlign w:val="center"/>
            <w:hideMark/>
          </w:tcPr>
          <w:p w14:paraId="4D403B41" w14:textId="77777777" w:rsidR="00795FB1" w:rsidRPr="00795FB1" w:rsidRDefault="00795FB1" w:rsidP="00795FB1">
            <w:pPr>
              <w:jc w:val="center"/>
              <w:rPr>
                <w:b/>
                <w:bCs/>
                <w:lang w:eastAsia="es-CR"/>
              </w:rPr>
            </w:pPr>
            <w:r w:rsidRPr="00795FB1">
              <w:rPr>
                <w:b/>
                <w:bCs/>
                <w:lang w:eastAsia="es-CR"/>
              </w:rPr>
              <w:t>-791</w:t>
            </w:r>
          </w:p>
        </w:tc>
      </w:tr>
      <w:tr w:rsidR="00795FB1" w:rsidRPr="00795FB1" w14:paraId="339C1D76" w14:textId="77777777" w:rsidTr="00875977">
        <w:trPr>
          <w:trHeight w:val="289"/>
        </w:trPr>
        <w:tc>
          <w:tcPr>
            <w:tcW w:w="3620" w:type="dxa"/>
            <w:tcBorders>
              <w:top w:val="nil"/>
              <w:left w:val="nil"/>
              <w:bottom w:val="nil"/>
              <w:right w:val="single" w:sz="8" w:space="0" w:color="auto"/>
            </w:tcBorders>
            <w:shd w:val="clear" w:color="auto" w:fill="auto"/>
            <w:noWrap/>
            <w:vAlign w:val="center"/>
            <w:hideMark/>
          </w:tcPr>
          <w:p w14:paraId="634A725D" w14:textId="77777777" w:rsidR="00795FB1" w:rsidRPr="00795FB1" w:rsidRDefault="00795FB1" w:rsidP="00795FB1">
            <w:pPr>
              <w:jc w:val="center"/>
              <w:rPr>
                <w:lang w:eastAsia="es-CR"/>
              </w:rPr>
            </w:pPr>
            <w:r w:rsidRPr="00795FB1">
              <w:rPr>
                <w:lang w:eastAsia="es-CR"/>
              </w:rPr>
              <w:t> </w:t>
            </w:r>
          </w:p>
        </w:tc>
        <w:tc>
          <w:tcPr>
            <w:tcW w:w="700" w:type="dxa"/>
            <w:tcBorders>
              <w:top w:val="nil"/>
              <w:left w:val="nil"/>
              <w:bottom w:val="nil"/>
              <w:right w:val="nil"/>
            </w:tcBorders>
            <w:shd w:val="clear" w:color="auto" w:fill="auto"/>
            <w:noWrap/>
            <w:vAlign w:val="center"/>
            <w:hideMark/>
          </w:tcPr>
          <w:p w14:paraId="3A124FF3" w14:textId="77777777" w:rsidR="00795FB1" w:rsidRPr="00795FB1" w:rsidRDefault="00795FB1" w:rsidP="00795FB1">
            <w:pPr>
              <w:jc w:val="center"/>
              <w:rPr>
                <w:lang w:eastAsia="es-CR"/>
              </w:rPr>
            </w:pPr>
          </w:p>
        </w:tc>
        <w:tc>
          <w:tcPr>
            <w:tcW w:w="700" w:type="dxa"/>
            <w:tcBorders>
              <w:top w:val="nil"/>
              <w:left w:val="nil"/>
              <w:bottom w:val="nil"/>
              <w:right w:val="nil"/>
            </w:tcBorders>
            <w:shd w:val="clear" w:color="auto" w:fill="auto"/>
            <w:noWrap/>
            <w:vAlign w:val="center"/>
            <w:hideMark/>
          </w:tcPr>
          <w:p w14:paraId="6B91E1E9" w14:textId="77777777" w:rsidR="00795FB1" w:rsidRPr="00795FB1" w:rsidRDefault="00795FB1" w:rsidP="00795FB1">
            <w:pPr>
              <w:jc w:val="right"/>
              <w:rPr>
                <w:lang w:eastAsia="es-CR"/>
              </w:rPr>
            </w:pPr>
          </w:p>
        </w:tc>
        <w:tc>
          <w:tcPr>
            <w:tcW w:w="700" w:type="dxa"/>
            <w:tcBorders>
              <w:top w:val="nil"/>
              <w:left w:val="nil"/>
              <w:bottom w:val="nil"/>
              <w:right w:val="nil"/>
            </w:tcBorders>
            <w:shd w:val="clear" w:color="auto" w:fill="auto"/>
            <w:noWrap/>
            <w:vAlign w:val="center"/>
            <w:hideMark/>
          </w:tcPr>
          <w:p w14:paraId="5694902B" w14:textId="77777777" w:rsidR="00795FB1" w:rsidRPr="00795FB1" w:rsidRDefault="00795FB1" w:rsidP="00795FB1">
            <w:pPr>
              <w:jc w:val="right"/>
              <w:rPr>
                <w:lang w:eastAsia="es-CR"/>
              </w:rPr>
            </w:pPr>
          </w:p>
        </w:tc>
        <w:tc>
          <w:tcPr>
            <w:tcW w:w="700" w:type="dxa"/>
            <w:tcBorders>
              <w:top w:val="nil"/>
              <w:left w:val="nil"/>
              <w:bottom w:val="nil"/>
              <w:right w:val="nil"/>
            </w:tcBorders>
            <w:shd w:val="clear" w:color="auto" w:fill="auto"/>
            <w:noWrap/>
            <w:vAlign w:val="center"/>
            <w:hideMark/>
          </w:tcPr>
          <w:p w14:paraId="1C6BAA73" w14:textId="77777777" w:rsidR="00795FB1" w:rsidRPr="00795FB1" w:rsidRDefault="00795FB1" w:rsidP="00795FB1">
            <w:pPr>
              <w:jc w:val="right"/>
              <w:rPr>
                <w:lang w:eastAsia="es-CR"/>
              </w:rPr>
            </w:pPr>
          </w:p>
        </w:tc>
        <w:tc>
          <w:tcPr>
            <w:tcW w:w="705" w:type="dxa"/>
            <w:tcBorders>
              <w:top w:val="nil"/>
              <w:left w:val="nil"/>
              <w:bottom w:val="nil"/>
              <w:right w:val="single" w:sz="8" w:space="0" w:color="auto"/>
            </w:tcBorders>
            <w:shd w:val="clear" w:color="auto" w:fill="auto"/>
            <w:noWrap/>
            <w:vAlign w:val="bottom"/>
            <w:hideMark/>
          </w:tcPr>
          <w:p w14:paraId="6976B5AC" w14:textId="77777777" w:rsidR="00795FB1" w:rsidRPr="00795FB1" w:rsidRDefault="00795FB1" w:rsidP="00795FB1">
            <w:pPr>
              <w:jc w:val="right"/>
              <w:rPr>
                <w:lang w:eastAsia="es-CR"/>
              </w:rPr>
            </w:pPr>
            <w:r w:rsidRPr="00795FB1">
              <w:rPr>
                <w:lang w:eastAsia="es-CR"/>
              </w:rPr>
              <w:t> </w:t>
            </w:r>
          </w:p>
        </w:tc>
        <w:tc>
          <w:tcPr>
            <w:tcW w:w="990" w:type="dxa"/>
            <w:tcBorders>
              <w:top w:val="nil"/>
              <w:left w:val="nil"/>
              <w:bottom w:val="nil"/>
              <w:right w:val="nil"/>
            </w:tcBorders>
            <w:shd w:val="clear" w:color="auto" w:fill="auto"/>
            <w:vAlign w:val="center"/>
            <w:hideMark/>
          </w:tcPr>
          <w:p w14:paraId="0A2474A9" w14:textId="77777777" w:rsidR="00795FB1" w:rsidRPr="00795FB1" w:rsidRDefault="00795FB1" w:rsidP="00795FB1">
            <w:pPr>
              <w:jc w:val="right"/>
              <w:rPr>
                <w:lang w:eastAsia="es-CR"/>
              </w:rPr>
            </w:pPr>
          </w:p>
        </w:tc>
      </w:tr>
      <w:tr w:rsidR="00795FB1" w:rsidRPr="00795FB1" w14:paraId="0705F49B" w14:textId="77777777" w:rsidTr="00875977">
        <w:trPr>
          <w:trHeight w:val="289"/>
        </w:trPr>
        <w:tc>
          <w:tcPr>
            <w:tcW w:w="3620" w:type="dxa"/>
            <w:tcBorders>
              <w:top w:val="nil"/>
              <w:left w:val="nil"/>
              <w:bottom w:val="nil"/>
              <w:right w:val="single" w:sz="8" w:space="0" w:color="auto"/>
            </w:tcBorders>
            <w:shd w:val="clear" w:color="auto" w:fill="auto"/>
            <w:noWrap/>
            <w:vAlign w:val="center"/>
            <w:hideMark/>
          </w:tcPr>
          <w:p w14:paraId="0722F5D6" w14:textId="77777777" w:rsidR="00795FB1" w:rsidRPr="00795FB1" w:rsidRDefault="00795FB1" w:rsidP="00795FB1">
            <w:pPr>
              <w:rPr>
                <w:lang w:eastAsia="es-CR"/>
              </w:rPr>
            </w:pPr>
            <w:r w:rsidRPr="00795FB1">
              <w:rPr>
                <w:lang w:eastAsia="es-CR"/>
              </w:rPr>
              <w:t>Artículo 311, Incisos a, b, c, d</w:t>
            </w:r>
          </w:p>
        </w:tc>
        <w:tc>
          <w:tcPr>
            <w:tcW w:w="700" w:type="dxa"/>
            <w:tcBorders>
              <w:top w:val="nil"/>
              <w:left w:val="nil"/>
              <w:bottom w:val="nil"/>
              <w:right w:val="nil"/>
            </w:tcBorders>
            <w:shd w:val="clear" w:color="auto" w:fill="auto"/>
            <w:noWrap/>
            <w:vAlign w:val="center"/>
            <w:hideMark/>
          </w:tcPr>
          <w:p w14:paraId="633DCE88" w14:textId="77777777" w:rsidR="00795FB1" w:rsidRPr="00795FB1" w:rsidRDefault="00795FB1" w:rsidP="00795FB1">
            <w:pPr>
              <w:jc w:val="right"/>
              <w:rPr>
                <w:b/>
                <w:bCs/>
                <w:lang w:eastAsia="es-CR"/>
              </w:rPr>
            </w:pPr>
            <w:r w:rsidRPr="00795FB1">
              <w:rPr>
                <w:b/>
                <w:bCs/>
                <w:lang w:eastAsia="es-CR"/>
              </w:rPr>
              <w:t>943</w:t>
            </w:r>
          </w:p>
        </w:tc>
        <w:tc>
          <w:tcPr>
            <w:tcW w:w="700" w:type="dxa"/>
            <w:tcBorders>
              <w:top w:val="nil"/>
              <w:left w:val="nil"/>
              <w:bottom w:val="nil"/>
              <w:right w:val="nil"/>
            </w:tcBorders>
            <w:shd w:val="clear" w:color="auto" w:fill="auto"/>
            <w:noWrap/>
            <w:vAlign w:val="center"/>
            <w:hideMark/>
          </w:tcPr>
          <w:p w14:paraId="552935A9" w14:textId="77777777" w:rsidR="00795FB1" w:rsidRPr="00795FB1" w:rsidRDefault="00795FB1" w:rsidP="00795FB1">
            <w:pPr>
              <w:jc w:val="right"/>
              <w:rPr>
                <w:b/>
                <w:bCs/>
                <w:lang w:eastAsia="es-CR"/>
              </w:rPr>
            </w:pPr>
            <w:r w:rsidRPr="00795FB1">
              <w:rPr>
                <w:b/>
                <w:bCs/>
                <w:lang w:eastAsia="es-CR"/>
              </w:rPr>
              <w:t>865</w:t>
            </w:r>
          </w:p>
        </w:tc>
        <w:tc>
          <w:tcPr>
            <w:tcW w:w="700" w:type="dxa"/>
            <w:tcBorders>
              <w:top w:val="nil"/>
              <w:left w:val="nil"/>
              <w:bottom w:val="nil"/>
              <w:right w:val="nil"/>
            </w:tcBorders>
            <w:shd w:val="clear" w:color="auto" w:fill="auto"/>
            <w:noWrap/>
            <w:vAlign w:val="center"/>
            <w:hideMark/>
          </w:tcPr>
          <w:p w14:paraId="28FC70B5" w14:textId="77777777" w:rsidR="00795FB1" w:rsidRPr="00795FB1" w:rsidRDefault="00795FB1" w:rsidP="00795FB1">
            <w:pPr>
              <w:jc w:val="right"/>
              <w:rPr>
                <w:b/>
                <w:bCs/>
                <w:lang w:eastAsia="es-CR"/>
              </w:rPr>
            </w:pPr>
            <w:r w:rsidRPr="00795FB1">
              <w:rPr>
                <w:b/>
                <w:bCs/>
                <w:lang w:eastAsia="es-CR"/>
              </w:rPr>
              <w:t>911</w:t>
            </w:r>
          </w:p>
        </w:tc>
        <w:tc>
          <w:tcPr>
            <w:tcW w:w="700" w:type="dxa"/>
            <w:tcBorders>
              <w:top w:val="nil"/>
              <w:left w:val="nil"/>
              <w:bottom w:val="nil"/>
              <w:right w:val="nil"/>
            </w:tcBorders>
            <w:shd w:val="clear" w:color="auto" w:fill="auto"/>
            <w:noWrap/>
            <w:vAlign w:val="center"/>
            <w:hideMark/>
          </w:tcPr>
          <w:p w14:paraId="777CA133" w14:textId="77777777" w:rsidR="00795FB1" w:rsidRPr="00795FB1" w:rsidRDefault="00795FB1" w:rsidP="00795FB1">
            <w:pPr>
              <w:jc w:val="right"/>
              <w:rPr>
                <w:b/>
                <w:bCs/>
                <w:lang w:eastAsia="es-CR"/>
              </w:rPr>
            </w:pPr>
            <w:r w:rsidRPr="00795FB1">
              <w:rPr>
                <w:b/>
                <w:bCs/>
                <w:lang w:eastAsia="es-CR"/>
              </w:rPr>
              <w:t>574</w:t>
            </w:r>
          </w:p>
        </w:tc>
        <w:tc>
          <w:tcPr>
            <w:tcW w:w="705" w:type="dxa"/>
            <w:tcBorders>
              <w:top w:val="nil"/>
              <w:left w:val="nil"/>
              <w:bottom w:val="nil"/>
              <w:right w:val="single" w:sz="8" w:space="0" w:color="auto"/>
            </w:tcBorders>
            <w:shd w:val="clear" w:color="auto" w:fill="auto"/>
            <w:noWrap/>
            <w:vAlign w:val="bottom"/>
            <w:hideMark/>
          </w:tcPr>
          <w:p w14:paraId="03410C61" w14:textId="77777777" w:rsidR="00795FB1" w:rsidRPr="00795FB1" w:rsidRDefault="00795FB1" w:rsidP="00795FB1">
            <w:pPr>
              <w:jc w:val="right"/>
              <w:rPr>
                <w:b/>
                <w:bCs/>
                <w:lang w:eastAsia="es-CR"/>
              </w:rPr>
            </w:pPr>
            <w:r w:rsidRPr="00795FB1">
              <w:rPr>
                <w:b/>
                <w:bCs/>
                <w:lang w:eastAsia="es-CR"/>
              </w:rPr>
              <w:t>416</w:t>
            </w:r>
          </w:p>
        </w:tc>
        <w:tc>
          <w:tcPr>
            <w:tcW w:w="990" w:type="dxa"/>
            <w:tcBorders>
              <w:top w:val="nil"/>
              <w:left w:val="nil"/>
              <w:bottom w:val="nil"/>
              <w:right w:val="nil"/>
            </w:tcBorders>
            <w:shd w:val="clear" w:color="auto" w:fill="auto"/>
            <w:vAlign w:val="center"/>
            <w:hideMark/>
          </w:tcPr>
          <w:p w14:paraId="7184999C" w14:textId="77777777" w:rsidR="00795FB1" w:rsidRPr="00795FB1" w:rsidRDefault="00795FB1" w:rsidP="00795FB1">
            <w:pPr>
              <w:jc w:val="center"/>
              <w:rPr>
                <w:b/>
                <w:bCs/>
                <w:lang w:eastAsia="es-CR"/>
              </w:rPr>
            </w:pPr>
            <w:r w:rsidRPr="00795FB1">
              <w:rPr>
                <w:b/>
                <w:bCs/>
                <w:lang w:eastAsia="es-CR"/>
              </w:rPr>
              <w:t>-158</w:t>
            </w:r>
          </w:p>
        </w:tc>
      </w:tr>
      <w:tr w:rsidR="00795FB1" w:rsidRPr="00795FB1" w14:paraId="1A1699F2" w14:textId="77777777" w:rsidTr="00875977">
        <w:trPr>
          <w:trHeight w:val="289"/>
        </w:trPr>
        <w:tc>
          <w:tcPr>
            <w:tcW w:w="3620" w:type="dxa"/>
            <w:tcBorders>
              <w:top w:val="nil"/>
              <w:left w:val="nil"/>
              <w:bottom w:val="nil"/>
              <w:right w:val="single" w:sz="8" w:space="0" w:color="auto"/>
            </w:tcBorders>
            <w:shd w:val="clear" w:color="auto" w:fill="auto"/>
            <w:noWrap/>
            <w:vAlign w:val="center"/>
            <w:hideMark/>
          </w:tcPr>
          <w:p w14:paraId="0A859D54" w14:textId="77777777" w:rsidR="00795FB1" w:rsidRPr="00795FB1" w:rsidRDefault="00795FB1" w:rsidP="00795FB1">
            <w:pPr>
              <w:jc w:val="center"/>
              <w:rPr>
                <w:lang w:eastAsia="es-CR"/>
              </w:rPr>
            </w:pPr>
            <w:r w:rsidRPr="00795FB1">
              <w:rPr>
                <w:lang w:eastAsia="es-CR"/>
              </w:rPr>
              <w:t> </w:t>
            </w:r>
          </w:p>
        </w:tc>
        <w:tc>
          <w:tcPr>
            <w:tcW w:w="700" w:type="dxa"/>
            <w:tcBorders>
              <w:top w:val="nil"/>
              <w:left w:val="nil"/>
              <w:bottom w:val="nil"/>
              <w:right w:val="nil"/>
            </w:tcBorders>
            <w:shd w:val="clear" w:color="auto" w:fill="auto"/>
            <w:noWrap/>
            <w:vAlign w:val="center"/>
            <w:hideMark/>
          </w:tcPr>
          <w:p w14:paraId="42F149C6" w14:textId="77777777" w:rsidR="00795FB1" w:rsidRPr="00795FB1" w:rsidRDefault="00795FB1" w:rsidP="00795FB1">
            <w:pPr>
              <w:jc w:val="center"/>
              <w:rPr>
                <w:lang w:eastAsia="es-CR"/>
              </w:rPr>
            </w:pPr>
          </w:p>
        </w:tc>
        <w:tc>
          <w:tcPr>
            <w:tcW w:w="700" w:type="dxa"/>
            <w:tcBorders>
              <w:top w:val="nil"/>
              <w:left w:val="nil"/>
              <w:bottom w:val="nil"/>
              <w:right w:val="nil"/>
            </w:tcBorders>
            <w:shd w:val="clear" w:color="auto" w:fill="auto"/>
            <w:noWrap/>
            <w:vAlign w:val="center"/>
            <w:hideMark/>
          </w:tcPr>
          <w:p w14:paraId="3DA81BDA" w14:textId="77777777" w:rsidR="00795FB1" w:rsidRPr="00795FB1" w:rsidRDefault="00795FB1" w:rsidP="00795FB1">
            <w:pPr>
              <w:jc w:val="right"/>
              <w:rPr>
                <w:lang w:eastAsia="es-CR"/>
              </w:rPr>
            </w:pPr>
          </w:p>
        </w:tc>
        <w:tc>
          <w:tcPr>
            <w:tcW w:w="700" w:type="dxa"/>
            <w:tcBorders>
              <w:top w:val="nil"/>
              <w:left w:val="nil"/>
              <w:bottom w:val="nil"/>
              <w:right w:val="nil"/>
            </w:tcBorders>
            <w:shd w:val="clear" w:color="auto" w:fill="auto"/>
            <w:noWrap/>
            <w:vAlign w:val="center"/>
            <w:hideMark/>
          </w:tcPr>
          <w:p w14:paraId="75415BC0" w14:textId="77777777" w:rsidR="00795FB1" w:rsidRPr="00795FB1" w:rsidRDefault="00795FB1" w:rsidP="00795FB1">
            <w:pPr>
              <w:jc w:val="right"/>
              <w:rPr>
                <w:lang w:eastAsia="es-CR"/>
              </w:rPr>
            </w:pPr>
          </w:p>
        </w:tc>
        <w:tc>
          <w:tcPr>
            <w:tcW w:w="700" w:type="dxa"/>
            <w:tcBorders>
              <w:top w:val="nil"/>
              <w:left w:val="nil"/>
              <w:bottom w:val="nil"/>
              <w:right w:val="nil"/>
            </w:tcBorders>
            <w:shd w:val="clear" w:color="auto" w:fill="auto"/>
            <w:noWrap/>
            <w:vAlign w:val="center"/>
            <w:hideMark/>
          </w:tcPr>
          <w:p w14:paraId="6769C19E" w14:textId="77777777" w:rsidR="00795FB1" w:rsidRPr="00795FB1" w:rsidRDefault="00795FB1" w:rsidP="00795FB1">
            <w:pPr>
              <w:jc w:val="right"/>
              <w:rPr>
                <w:lang w:eastAsia="es-CR"/>
              </w:rPr>
            </w:pPr>
          </w:p>
        </w:tc>
        <w:tc>
          <w:tcPr>
            <w:tcW w:w="705" w:type="dxa"/>
            <w:tcBorders>
              <w:top w:val="nil"/>
              <w:left w:val="nil"/>
              <w:bottom w:val="nil"/>
              <w:right w:val="single" w:sz="8" w:space="0" w:color="auto"/>
            </w:tcBorders>
            <w:shd w:val="clear" w:color="auto" w:fill="auto"/>
            <w:noWrap/>
            <w:vAlign w:val="bottom"/>
            <w:hideMark/>
          </w:tcPr>
          <w:p w14:paraId="5F35C7C0" w14:textId="77777777" w:rsidR="00795FB1" w:rsidRPr="00795FB1" w:rsidRDefault="00795FB1" w:rsidP="00795FB1">
            <w:pPr>
              <w:jc w:val="right"/>
              <w:rPr>
                <w:lang w:eastAsia="es-CR"/>
              </w:rPr>
            </w:pPr>
            <w:r w:rsidRPr="00795FB1">
              <w:rPr>
                <w:lang w:eastAsia="es-CR"/>
              </w:rPr>
              <w:t> </w:t>
            </w:r>
          </w:p>
        </w:tc>
        <w:tc>
          <w:tcPr>
            <w:tcW w:w="990" w:type="dxa"/>
            <w:tcBorders>
              <w:top w:val="nil"/>
              <w:left w:val="nil"/>
              <w:bottom w:val="nil"/>
              <w:right w:val="nil"/>
            </w:tcBorders>
            <w:shd w:val="clear" w:color="auto" w:fill="auto"/>
            <w:vAlign w:val="center"/>
            <w:hideMark/>
          </w:tcPr>
          <w:p w14:paraId="2D3D0C88" w14:textId="77777777" w:rsidR="00795FB1" w:rsidRPr="00795FB1" w:rsidRDefault="00795FB1" w:rsidP="00795FB1">
            <w:pPr>
              <w:jc w:val="right"/>
              <w:rPr>
                <w:lang w:eastAsia="es-CR"/>
              </w:rPr>
            </w:pPr>
          </w:p>
        </w:tc>
      </w:tr>
      <w:tr w:rsidR="00795FB1" w:rsidRPr="00795FB1" w14:paraId="513A9EAC" w14:textId="77777777" w:rsidTr="00875977">
        <w:trPr>
          <w:trHeight w:val="289"/>
        </w:trPr>
        <w:tc>
          <w:tcPr>
            <w:tcW w:w="3620" w:type="dxa"/>
            <w:tcBorders>
              <w:top w:val="nil"/>
              <w:left w:val="nil"/>
              <w:bottom w:val="nil"/>
              <w:right w:val="single" w:sz="8" w:space="0" w:color="auto"/>
            </w:tcBorders>
            <w:shd w:val="clear" w:color="auto" w:fill="auto"/>
            <w:noWrap/>
            <w:vAlign w:val="center"/>
            <w:hideMark/>
          </w:tcPr>
          <w:p w14:paraId="701C98E6" w14:textId="77777777" w:rsidR="00795FB1" w:rsidRPr="00795FB1" w:rsidRDefault="00795FB1" w:rsidP="00795FB1">
            <w:pPr>
              <w:rPr>
                <w:lang w:eastAsia="es-CR"/>
              </w:rPr>
            </w:pPr>
            <w:r w:rsidRPr="00795FB1">
              <w:rPr>
                <w:lang w:eastAsia="es-CR"/>
              </w:rPr>
              <w:t>Extinción de la acción penal</w:t>
            </w:r>
          </w:p>
        </w:tc>
        <w:tc>
          <w:tcPr>
            <w:tcW w:w="700" w:type="dxa"/>
            <w:tcBorders>
              <w:top w:val="nil"/>
              <w:left w:val="nil"/>
              <w:bottom w:val="nil"/>
              <w:right w:val="nil"/>
            </w:tcBorders>
            <w:shd w:val="clear" w:color="auto" w:fill="auto"/>
            <w:noWrap/>
            <w:vAlign w:val="center"/>
            <w:hideMark/>
          </w:tcPr>
          <w:p w14:paraId="1422B468" w14:textId="77777777" w:rsidR="00795FB1" w:rsidRPr="00795FB1" w:rsidRDefault="00795FB1" w:rsidP="00795FB1">
            <w:pPr>
              <w:jc w:val="right"/>
              <w:rPr>
                <w:b/>
                <w:bCs/>
                <w:lang w:eastAsia="es-CR"/>
              </w:rPr>
            </w:pPr>
            <w:r w:rsidRPr="00795FB1">
              <w:rPr>
                <w:b/>
                <w:bCs/>
                <w:lang w:eastAsia="es-CR"/>
              </w:rPr>
              <w:t>5 028</w:t>
            </w:r>
          </w:p>
        </w:tc>
        <w:tc>
          <w:tcPr>
            <w:tcW w:w="700" w:type="dxa"/>
            <w:tcBorders>
              <w:top w:val="nil"/>
              <w:left w:val="nil"/>
              <w:bottom w:val="nil"/>
              <w:right w:val="nil"/>
            </w:tcBorders>
            <w:shd w:val="clear" w:color="auto" w:fill="auto"/>
            <w:noWrap/>
            <w:vAlign w:val="center"/>
            <w:hideMark/>
          </w:tcPr>
          <w:p w14:paraId="126FAF35" w14:textId="77777777" w:rsidR="00795FB1" w:rsidRPr="00795FB1" w:rsidRDefault="00795FB1" w:rsidP="00795FB1">
            <w:pPr>
              <w:jc w:val="right"/>
              <w:rPr>
                <w:b/>
                <w:bCs/>
                <w:lang w:eastAsia="es-CR"/>
              </w:rPr>
            </w:pPr>
            <w:r w:rsidRPr="00795FB1">
              <w:rPr>
                <w:b/>
                <w:bCs/>
                <w:lang w:eastAsia="es-CR"/>
              </w:rPr>
              <w:t>4 824</w:t>
            </w:r>
          </w:p>
        </w:tc>
        <w:tc>
          <w:tcPr>
            <w:tcW w:w="700" w:type="dxa"/>
            <w:tcBorders>
              <w:top w:val="nil"/>
              <w:left w:val="nil"/>
              <w:bottom w:val="nil"/>
              <w:right w:val="nil"/>
            </w:tcBorders>
            <w:shd w:val="clear" w:color="auto" w:fill="auto"/>
            <w:noWrap/>
            <w:vAlign w:val="center"/>
            <w:hideMark/>
          </w:tcPr>
          <w:p w14:paraId="61A14B49" w14:textId="77777777" w:rsidR="00795FB1" w:rsidRPr="00795FB1" w:rsidRDefault="00795FB1" w:rsidP="00795FB1">
            <w:pPr>
              <w:jc w:val="right"/>
              <w:rPr>
                <w:b/>
                <w:bCs/>
                <w:lang w:eastAsia="es-CR"/>
              </w:rPr>
            </w:pPr>
            <w:r w:rsidRPr="00795FB1">
              <w:rPr>
                <w:b/>
                <w:bCs/>
                <w:lang w:eastAsia="es-CR"/>
              </w:rPr>
              <w:t>5 413</w:t>
            </w:r>
          </w:p>
        </w:tc>
        <w:tc>
          <w:tcPr>
            <w:tcW w:w="700" w:type="dxa"/>
            <w:tcBorders>
              <w:top w:val="nil"/>
              <w:left w:val="nil"/>
              <w:bottom w:val="nil"/>
              <w:right w:val="nil"/>
            </w:tcBorders>
            <w:shd w:val="clear" w:color="auto" w:fill="auto"/>
            <w:noWrap/>
            <w:vAlign w:val="center"/>
            <w:hideMark/>
          </w:tcPr>
          <w:p w14:paraId="03D210DB" w14:textId="77777777" w:rsidR="00795FB1" w:rsidRPr="00795FB1" w:rsidRDefault="00795FB1" w:rsidP="00795FB1">
            <w:pPr>
              <w:jc w:val="right"/>
              <w:rPr>
                <w:b/>
                <w:bCs/>
                <w:lang w:eastAsia="es-CR"/>
              </w:rPr>
            </w:pPr>
            <w:r w:rsidRPr="00795FB1">
              <w:rPr>
                <w:b/>
                <w:bCs/>
                <w:lang w:eastAsia="es-CR"/>
              </w:rPr>
              <w:t>6 019</w:t>
            </w:r>
          </w:p>
        </w:tc>
        <w:tc>
          <w:tcPr>
            <w:tcW w:w="705" w:type="dxa"/>
            <w:tcBorders>
              <w:top w:val="nil"/>
              <w:left w:val="nil"/>
              <w:bottom w:val="nil"/>
              <w:right w:val="single" w:sz="8" w:space="0" w:color="auto"/>
            </w:tcBorders>
            <w:shd w:val="clear" w:color="auto" w:fill="auto"/>
            <w:noWrap/>
            <w:vAlign w:val="bottom"/>
            <w:hideMark/>
          </w:tcPr>
          <w:p w14:paraId="2CDD532A" w14:textId="77777777" w:rsidR="00795FB1" w:rsidRPr="00795FB1" w:rsidRDefault="00795FB1" w:rsidP="00795FB1">
            <w:pPr>
              <w:jc w:val="right"/>
              <w:rPr>
                <w:b/>
                <w:bCs/>
                <w:lang w:eastAsia="es-CR"/>
              </w:rPr>
            </w:pPr>
            <w:r w:rsidRPr="00795FB1">
              <w:rPr>
                <w:b/>
                <w:bCs/>
                <w:lang w:eastAsia="es-CR"/>
              </w:rPr>
              <w:t>5 386</w:t>
            </w:r>
          </w:p>
        </w:tc>
        <w:tc>
          <w:tcPr>
            <w:tcW w:w="990" w:type="dxa"/>
            <w:tcBorders>
              <w:top w:val="nil"/>
              <w:left w:val="nil"/>
              <w:bottom w:val="nil"/>
              <w:right w:val="nil"/>
            </w:tcBorders>
            <w:shd w:val="clear" w:color="auto" w:fill="auto"/>
            <w:vAlign w:val="center"/>
            <w:hideMark/>
          </w:tcPr>
          <w:p w14:paraId="41CC2F2D" w14:textId="77777777" w:rsidR="00795FB1" w:rsidRPr="00795FB1" w:rsidRDefault="00795FB1" w:rsidP="00795FB1">
            <w:pPr>
              <w:jc w:val="center"/>
              <w:rPr>
                <w:b/>
                <w:bCs/>
                <w:lang w:eastAsia="es-CR"/>
              </w:rPr>
            </w:pPr>
            <w:r w:rsidRPr="00795FB1">
              <w:rPr>
                <w:b/>
                <w:bCs/>
                <w:lang w:eastAsia="es-CR"/>
              </w:rPr>
              <w:t>-633</w:t>
            </w:r>
          </w:p>
        </w:tc>
      </w:tr>
      <w:tr w:rsidR="00795FB1" w:rsidRPr="00795FB1" w14:paraId="737CC51D" w14:textId="77777777" w:rsidTr="00875977">
        <w:trPr>
          <w:trHeight w:val="289"/>
        </w:trPr>
        <w:tc>
          <w:tcPr>
            <w:tcW w:w="3620" w:type="dxa"/>
            <w:tcBorders>
              <w:top w:val="nil"/>
              <w:left w:val="nil"/>
              <w:bottom w:val="nil"/>
              <w:right w:val="single" w:sz="8" w:space="0" w:color="auto"/>
            </w:tcBorders>
            <w:shd w:val="clear" w:color="auto" w:fill="auto"/>
            <w:noWrap/>
            <w:vAlign w:val="center"/>
            <w:hideMark/>
          </w:tcPr>
          <w:p w14:paraId="50E617B5" w14:textId="77777777" w:rsidR="00795FB1" w:rsidRPr="00795FB1" w:rsidRDefault="00795FB1" w:rsidP="00795FB1">
            <w:pPr>
              <w:rPr>
                <w:i/>
                <w:iCs/>
                <w:lang w:eastAsia="es-CR"/>
              </w:rPr>
            </w:pPr>
            <w:r w:rsidRPr="00795FB1">
              <w:rPr>
                <w:i/>
                <w:iCs/>
                <w:lang w:eastAsia="es-CR"/>
              </w:rPr>
              <w:t xml:space="preserve">  Conciliación</w:t>
            </w:r>
          </w:p>
        </w:tc>
        <w:tc>
          <w:tcPr>
            <w:tcW w:w="700" w:type="dxa"/>
            <w:tcBorders>
              <w:top w:val="nil"/>
              <w:left w:val="nil"/>
              <w:bottom w:val="nil"/>
              <w:right w:val="nil"/>
            </w:tcBorders>
            <w:shd w:val="clear" w:color="auto" w:fill="auto"/>
            <w:noWrap/>
            <w:vAlign w:val="center"/>
            <w:hideMark/>
          </w:tcPr>
          <w:p w14:paraId="262851D3" w14:textId="77777777" w:rsidR="00795FB1" w:rsidRPr="00795FB1" w:rsidRDefault="00795FB1" w:rsidP="00795FB1">
            <w:pPr>
              <w:jc w:val="right"/>
              <w:rPr>
                <w:lang w:eastAsia="es-CR"/>
              </w:rPr>
            </w:pPr>
            <w:r w:rsidRPr="00795FB1">
              <w:rPr>
                <w:lang w:eastAsia="es-CR"/>
              </w:rPr>
              <w:t>2 535</w:t>
            </w:r>
          </w:p>
        </w:tc>
        <w:tc>
          <w:tcPr>
            <w:tcW w:w="700" w:type="dxa"/>
            <w:tcBorders>
              <w:top w:val="nil"/>
              <w:left w:val="nil"/>
              <w:bottom w:val="nil"/>
              <w:right w:val="nil"/>
            </w:tcBorders>
            <w:shd w:val="clear" w:color="auto" w:fill="auto"/>
            <w:noWrap/>
            <w:vAlign w:val="center"/>
            <w:hideMark/>
          </w:tcPr>
          <w:p w14:paraId="73D7C1AC" w14:textId="77777777" w:rsidR="00795FB1" w:rsidRPr="00795FB1" w:rsidRDefault="00795FB1" w:rsidP="00795FB1">
            <w:pPr>
              <w:jc w:val="right"/>
              <w:rPr>
                <w:lang w:eastAsia="es-CR"/>
              </w:rPr>
            </w:pPr>
            <w:r w:rsidRPr="00795FB1">
              <w:rPr>
                <w:lang w:eastAsia="es-CR"/>
              </w:rPr>
              <w:t>2 517</w:t>
            </w:r>
          </w:p>
        </w:tc>
        <w:tc>
          <w:tcPr>
            <w:tcW w:w="700" w:type="dxa"/>
            <w:tcBorders>
              <w:top w:val="nil"/>
              <w:left w:val="nil"/>
              <w:bottom w:val="nil"/>
              <w:right w:val="nil"/>
            </w:tcBorders>
            <w:shd w:val="clear" w:color="auto" w:fill="auto"/>
            <w:noWrap/>
            <w:vAlign w:val="center"/>
            <w:hideMark/>
          </w:tcPr>
          <w:p w14:paraId="372DE244" w14:textId="77777777" w:rsidR="00795FB1" w:rsidRPr="00795FB1" w:rsidRDefault="00795FB1" w:rsidP="00795FB1">
            <w:pPr>
              <w:jc w:val="right"/>
              <w:rPr>
                <w:lang w:eastAsia="es-CR"/>
              </w:rPr>
            </w:pPr>
            <w:r w:rsidRPr="00795FB1">
              <w:rPr>
                <w:lang w:eastAsia="es-CR"/>
              </w:rPr>
              <w:t>2 751</w:t>
            </w:r>
          </w:p>
        </w:tc>
        <w:tc>
          <w:tcPr>
            <w:tcW w:w="700" w:type="dxa"/>
            <w:tcBorders>
              <w:top w:val="nil"/>
              <w:left w:val="nil"/>
              <w:bottom w:val="nil"/>
              <w:right w:val="nil"/>
            </w:tcBorders>
            <w:shd w:val="clear" w:color="auto" w:fill="auto"/>
            <w:noWrap/>
            <w:vAlign w:val="center"/>
            <w:hideMark/>
          </w:tcPr>
          <w:p w14:paraId="764E0B10" w14:textId="77777777" w:rsidR="00795FB1" w:rsidRPr="00795FB1" w:rsidRDefault="00795FB1" w:rsidP="00795FB1">
            <w:pPr>
              <w:jc w:val="right"/>
              <w:rPr>
                <w:lang w:eastAsia="es-CR"/>
              </w:rPr>
            </w:pPr>
            <w:r w:rsidRPr="00795FB1">
              <w:rPr>
                <w:lang w:eastAsia="es-CR"/>
              </w:rPr>
              <w:t>3 234</w:t>
            </w:r>
          </w:p>
        </w:tc>
        <w:tc>
          <w:tcPr>
            <w:tcW w:w="705" w:type="dxa"/>
            <w:tcBorders>
              <w:top w:val="nil"/>
              <w:left w:val="nil"/>
              <w:bottom w:val="nil"/>
              <w:right w:val="single" w:sz="8" w:space="0" w:color="auto"/>
            </w:tcBorders>
            <w:shd w:val="clear" w:color="auto" w:fill="auto"/>
            <w:noWrap/>
            <w:vAlign w:val="bottom"/>
            <w:hideMark/>
          </w:tcPr>
          <w:p w14:paraId="2B0B6624" w14:textId="77777777" w:rsidR="00795FB1" w:rsidRPr="00795FB1" w:rsidRDefault="00795FB1" w:rsidP="00795FB1">
            <w:pPr>
              <w:jc w:val="right"/>
              <w:rPr>
                <w:lang w:eastAsia="es-CR"/>
              </w:rPr>
            </w:pPr>
            <w:r w:rsidRPr="00795FB1">
              <w:rPr>
                <w:lang w:eastAsia="es-CR"/>
              </w:rPr>
              <w:t>2 859</w:t>
            </w:r>
          </w:p>
        </w:tc>
        <w:tc>
          <w:tcPr>
            <w:tcW w:w="990" w:type="dxa"/>
            <w:tcBorders>
              <w:top w:val="nil"/>
              <w:left w:val="nil"/>
              <w:bottom w:val="nil"/>
              <w:right w:val="nil"/>
            </w:tcBorders>
            <w:shd w:val="clear" w:color="auto" w:fill="auto"/>
            <w:vAlign w:val="center"/>
            <w:hideMark/>
          </w:tcPr>
          <w:p w14:paraId="6F5A3A55" w14:textId="77777777" w:rsidR="00795FB1" w:rsidRPr="00795FB1" w:rsidRDefault="00795FB1" w:rsidP="00795FB1">
            <w:pPr>
              <w:jc w:val="center"/>
              <w:rPr>
                <w:lang w:eastAsia="es-CR"/>
              </w:rPr>
            </w:pPr>
            <w:r w:rsidRPr="00795FB1">
              <w:rPr>
                <w:lang w:eastAsia="es-CR"/>
              </w:rPr>
              <w:t>-375</w:t>
            </w:r>
          </w:p>
        </w:tc>
      </w:tr>
      <w:tr w:rsidR="00795FB1" w:rsidRPr="00795FB1" w14:paraId="50834F64" w14:textId="77777777" w:rsidTr="00875977">
        <w:trPr>
          <w:trHeight w:val="289"/>
        </w:trPr>
        <w:tc>
          <w:tcPr>
            <w:tcW w:w="3620" w:type="dxa"/>
            <w:tcBorders>
              <w:top w:val="nil"/>
              <w:left w:val="nil"/>
              <w:bottom w:val="nil"/>
              <w:right w:val="single" w:sz="8" w:space="0" w:color="auto"/>
            </w:tcBorders>
            <w:shd w:val="clear" w:color="auto" w:fill="auto"/>
            <w:noWrap/>
            <w:vAlign w:val="center"/>
            <w:hideMark/>
          </w:tcPr>
          <w:p w14:paraId="14A2DBA7" w14:textId="77777777" w:rsidR="00795FB1" w:rsidRPr="00795FB1" w:rsidRDefault="00795FB1" w:rsidP="00795FB1">
            <w:pPr>
              <w:rPr>
                <w:i/>
                <w:iCs/>
                <w:lang w:eastAsia="es-CR"/>
              </w:rPr>
            </w:pPr>
            <w:r w:rsidRPr="00795FB1">
              <w:rPr>
                <w:i/>
                <w:iCs/>
                <w:lang w:eastAsia="es-CR"/>
              </w:rPr>
              <w:t xml:space="preserve">  Prescripción</w:t>
            </w:r>
          </w:p>
        </w:tc>
        <w:tc>
          <w:tcPr>
            <w:tcW w:w="700" w:type="dxa"/>
            <w:tcBorders>
              <w:top w:val="nil"/>
              <w:left w:val="nil"/>
              <w:bottom w:val="nil"/>
              <w:right w:val="nil"/>
            </w:tcBorders>
            <w:shd w:val="clear" w:color="auto" w:fill="auto"/>
            <w:noWrap/>
            <w:vAlign w:val="center"/>
            <w:hideMark/>
          </w:tcPr>
          <w:p w14:paraId="46D161B8" w14:textId="77777777" w:rsidR="00795FB1" w:rsidRPr="00795FB1" w:rsidRDefault="00795FB1" w:rsidP="00795FB1">
            <w:pPr>
              <w:jc w:val="right"/>
              <w:rPr>
                <w:lang w:eastAsia="es-CR"/>
              </w:rPr>
            </w:pPr>
            <w:r w:rsidRPr="00795FB1">
              <w:rPr>
                <w:lang w:eastAsia="es-CR"/>
              </w:rPr>
              <w:t>541</w:t>
            </w:r>
          </w:p>
        </w:tc>
        <w:tc>
          <w:tcPr>
            <w:tcW w:w="700" w:type="dxa"/>
            <w:tcBorders>
              <w:top w:val="nil"/>
              <w:left w:val="nil"/>
              <w:bottom w:val="nil"/>
              <w:right w:val="nil"/>
            </w:tcBorders>
            <w:shd w:val="clear" w:color="auto" w:fill="auto"/>
            <w:noWrap/>
            <w:vAlign w:val="center"/>
            <w:hideMark/>
          </w:tcPr>
          <w:p w14:paraId="699EB7B1" w14:textId="77777777" w:rsidR="00795FB1" w:rsidRPr="00795FB1" w:rsidRDefault="00795FB1" w:rsidP="00795FB1">
            <w:pPr>
              <w:jc w:val="right"/>
              <w:rPr>
                <w:lang w:eastAsia="es-CR"/>
              </w:rPr>
            </w:pPr>
            <w:r w:rsidRPr="00795FB1">
              <w:rPr>
                <w:lang w:eastAsia="es-CR"/>
              </w:rPr>
              <w:t>451</w:t>
            </w:r>
          </w:p>
        </w:tc>
        <w:tc>
          <w:tcPr>
            <w:tcW w:w="700" w:type="dxa"/>
            <w:tcBorders>
              <w:top w:val="nil"/>
              <w:left w:val="nil"/>
              <w:bottom w:val="nil"/>
              <w:right w:val="nil"/>
            </w:tcBorders>
            <w:shd w:val="clear" w:color="auto" w:fill="auto"/>
            <w:noWrap/>
            <w:vAlign w:val="center"/>
            <w:hideMark/>
          </w:tcPr>
          <w:p w14:paraId="08F9F811" w14:textId="77777777" w:rsidR="00795FB1" w:rsidRPr="00795FB1" w:rsidRDefault="00795FB1" w:rsidP="00795FB1">
            <w:pPr>
              <w:jc w:val="right"/>
              <w:rPr>
                <w:lang w:eastAsia="es-CR"/>
              </w:rPr>
            </w:pPr>
            <w:r w:rsidRPr="00795FB1">
              <w:rPr>
                <w:lang w:eastAsia="es-CR"/>
              </w:rPr>
              <w:t>613</w:t>
            </w:r>
          </w:p>
        </w:tc>
        <w:tc>
          <w:tcPr>
            <w:tcW w:w="700" w:type="dxa"/>
            <w:tcBorders>
              <w:top w:val="nil"/>
              <w:left w:val="nil"/>
              <w:bottom w:val="nil"/>
              <w:right w:val="nil"/>
            </w:tcBorders>
            <w:shd w:val="clear" w:color="auto" w:fill="auto"/>
            <w:noWrap/>
            <w:vAlign w:val="center"/>
            <w:hideMark/>
          </w:tcPr>
          <w:p w14:paraId="78AE53D4" w14:textId="77777777" w:rsidR="00795FB1" w:rsidRPr="00795FB1" w:rsidRDefault="00795FB1" w:rsidP="00795FB1">
            <w:pPr>
              <w:jc w:val="right"/>
              <w:rPr>
                <w:lang w:eastAsia="es-CR"/>
              </w:rPr>
            </w:pPr>
            <w:r w:rsidRPr="00795FB1">
              <w:rPr>
                <w:lang w:eastAsia="es-CR"/>
              </w:rPr>
              <w:t>697</w:t>
            </w:r>
          </w:p>
        </w:tc>
        <w:tc>
          <w:tcPr>
            <w:tcW w:w="705" w:type="dxa"/>
            <w:tcBorders>
              <w:top w:val="nil"/>
              <w:left w:val="nil"/>
              <w:bottom w:val="nil"/>
              <w:right w:val="single" w:sz="8" w:space="0" w:color="auto"/>
            </w:tcBorders>
            <w:shd w:val="clear" w:color="auto" w:fill="auto"/>
            <w:noWrap/>
            <w:vAlign w:val="bottom"/>
            <w:hideMark/>
          </w:tcPr>
          <w:p w14:paraId="52D2D9EF" w14:textId="77777777" w:rsidR="00795FB1" w:rsidRPr="00795FB1" w:rsidRDefault="00795FB1" w:rsidP="00795FB1">
            <w:pPr>
              <w:jc w:val="right"/>
              <w:rPr>
                <w:lang w:eastAsia="es-CR"/>
              </w:rPr>
            </w:pPr>
            <w:r w:rsidRPr="00795FB1">
              <w:rPr>
                <w:lang w:eastAsia="es-CR"/>
              </w:rPr>
              <w:t>595</w:t>
            </w:r>
          </w:p>
        </w:tc>
        <w:tc>
          <w:tcPr>
            <w:tcW w:w="990" w:type="dxa"/>
            <w:tcBorders>
              <w:top w:val="nil"/>
              <w:left w:val="nil"/>
              <w:bottom w:val="nil"/>
              <w:right w:val="nil"/>
            </w:tcBorders>
            <w:shd w:val="clear" w:color="auto" w:fill="auto"/>
            <w:vAlign w:val="center"/>
            <w:hideMark/>
          </w:tcPr>
          <w:p w14:paraId="7DFF91A4" w14:textId="77777777" w:rsidR="00795FB1" w:rsidRPr="00795FB1" w:rsidRDefault="00795FB1" w:rsidP="00795FB1">
            <w:pPr>
              <w:jc w:val="center"/>
              <w:rPr>
                <w:lang w:eastAsia="es-CR"/>
              </w:rPr>
            </w:pPr>
            <w:r w:rsidRPr="00795FB1">
              <w:rPr>
                <w:lang w:eastAsia="es-CR"/>
              </w:rPr>
              <w:t>-102</w:t>
            </w:r>
          </w:p>
        </w:tc>
      </w:tr>
      <w:tr w:rsidR="00795FB1" w:rsidRPr="00795FB1" w14:paraId="1FF01085" w14:textId="77777777" w:rsidTr="00875977">
        <w:trPr>
          <w:trHeight w:val="289"/>
        </w:trPr>
        <w:tc>
          <w:tcPr>
            <w:tcW w:w="3620" w:type="dxa"/>
            <w:tcBorders>
              <w:top w:val="nil"/>
              <w:left w:val="nil"/>
              <w:bottom w:val="nil"/>
              <w:right w:val="single" w:sz="8" w:space="0" w:color="auto"/>
            </w:tcBorders>
            <w:shd w:val="clear" w:color="auto" w:fill="auto"/>
            <w:noWrap/>
            <w:vAlign w:val="center"/>
            <w:hideMark/>
          </w:tcPr>
          <w:p w14:paraId="58899142" w14:textId="77777777" w:rsidR="00795FB1" w:rsidRPr="00795FB1" w:rsidRDefault="00795FB1" w:rsidP="00795FB1">
            <w:pPr>
              <w:rPr>
                <w:i/>
                <w:iCs/>
                <w:lang w:eastAsia="es-CR"/>
              </w:rPr>
            </w:pPr>
            <w:r w:rsidRPr="00795FB1">
              <w:rPr>
                <w:i/>
                <w:iCs/>
                <w:lang w:eastAsia="es-CR"/>
              </w:rPr>
              <w:t xml:space="preserve">  Pago de multa</w:t>
            </w:r>
          </w:p>
        </w:tc>
        <w:tc>
          <w:tcPr>
            <w:tcW w:w="700" w:type="dxa"/>
            <w:tcBorders>
              <w:top w:val="nil"/>
              <w:left w:val="nil"/>
              <w:bottom w:val="nil"/>
              <w:right w:val="nil"/>
            </w:tcBorders>
            <w:shd w:val="clear" w:color="auto" w:fill="auto"/>
            <w:noWrap/>
            <w:vAlign w:val="center"/>
            <w:hideMark/>
          </w:tcPr>
          <w:p w14:paraId="30967A54" w14:textId="77777777" w:rsidR="00795FB1" w:rsidRPr="00795FB1" w:rsidRDefault="00795FB1" w:rsidP="00795FB1">
            <w:pPr>
              <w:jc w:val="right"/>
              <w:rPr>
                <w:lang w:eastAsia="es-CR"/>
              </w:rPr>
            </w:pPr>
            <w:r w:rsidRPr="00795FB1">
              <w:rPr>
                <w:lang w:eastAsia="es-CR"/>
              </w:rPr>
              <w:t>0</w:t>
            </w:r>
          </w:p>
        </w:tc>
        <w:tc>
          <w:tcPr>
            <w:tcW w:w="700" w:type="dxa"/>
            <w:tcBorders>
              <w:top w:val="nil"/>
              <w:left w:val="nil"/>
              <w:bottom w:val="nil"/>
              <w:right w:val="nil"/>
            </w:tcBorders>
            <w:shd w:val="clear" w:color="auto" w:fill="auto"/>
            <w:noWrap/>
            <w:vAlign w:val="center"/>
            <w:hideMark/>
          </w:tcPr>
          <w:p w14:paraId="17DFAAD4" w14:textId="77777777" w:rsidR="00795FB1" w:rsidRPr="00795FB1" w:rsidRDefault="00795FB1" w:rsidP="00795FB1">
            <w:pPr>
              <w:jc w:val="right"/>
              <w:rPr>
                <w:lang w:eastAsia="es-CR"/>
              </w:rPr>
            </w:pPr>
            <w:r w:rsidRPr="00795FB1">
              <w:rPr>
                <w:lang w:eastAsia="es-CR"/>
              </w:rPr>
              <w:t>2</w:t>
            </w:r>
          </w:p>
        </w:tc>
        <w:tc>
          <w:tcPr>
            <w:tcW w:w="700" w:type="dxa"/>
            <w:tcBorders>
              <w:top w:val="nil"/>
              <w:left w:val="nil"/>
              <w:bottom w:val="nil"/>
              <w:right w:val="nil"/>
            </w:tcBorders>
            <w:shd w:val="clear" w:color="auto" w:fill="auto"/>
            <w:noWrap/>
            <w:vAlign w:val="center"/>
            <w:hideMark/>
          </w:tcPr>
          <w:p w14:paraId="7AA95756" w14:textId="77777777" w:rsidR="00795FB1" w:rsidRPr="00795FB1" w:rsidRDefault="00795FB1" w:rsidP="00795FB1">
            <w:pPr>
              <w:jc w:val="right"/>
              <w:rPr>
                <w:lang w:eastAsia="es-CR"/>
              </w:rPr>
            </w:pPr>
            <w:r w:rsidRPr="00795FB1">
              <w:rPr>
                <w:lang w:eastAsia="es-CR"/>
              </w:rPr>
              <w:t>2</w:t>
            </w:r>
          </w:p>
        </w:tc>
        <w:tc>
          <w:tcPr>
            <w:tcW w:w="700" w:type="dxa"/>
            <w:tcBorders>
              <w:top w:val="nil"/>
              <w:left w:val="nil"/>
              <w:bottom w:val="nil"/>
              <w:right w:val="nil"/>
            </w:tcBorders>
            <w:shd w:val="clear" w:color="auto" w:fill="auto"/>
            <w:noWrap/>
            <w:vAlign w:val="center"/>
            <w:hideMark/>
          </w:tcPr>
          <w:p w14:paraId="4D8873A8" w14:textId="77777777" w:rsidR="00795FB1" w:rsidRPr="00795FB1" w:rsidRDefault="00795FB1" w:rsidP="00795FB1">
            <w:pPr>
              <w:jc w:val="right"/>
              <w:rPr>
                <w:lang w:eastAsia="es-CR"/>
              </w:rPr>
            </w:pPr>
            <w:r w:rsidRPr="00795FB1">
              <w:rPr>
                <w:lang w:eastAsia="es-CR"/>
              </w:rPr>
              <w:t>4</w:t>
            </w:r>
          </w:p>
        </w:tc>
        <w:tc>
          <w:tcPr>
            <w:tcW w:w="705" w:type="dxa"/>
            <w:tcBorders>
              <w:top w:val="nil"/>
              <w:left w:val="nil"/>
              <w:bottom w:val="nil"/>
              <w:right w:val="single" w:sz="8" w:space="0" w:color="auto"/>
            </w:tcBorders>
            <w:shd w:val="clear" w:color="auto" w:fill="auto"/>
            <w:noWrap/>
            <w:vAlign w:val="bottom"/>
            <w:hideMark/>
          </w:tcPr>
          <w:p w14:paraId="06C9BFCA" w14:textId="77777777" w:rsidR="00795FB1" w:rsidRPr="00795FB1" w:rsidRDefault="00795FB1" w:rsidP="00795FB1">
            <w:pPr>
              <w:jc w:val="right"/>
              <w:rPr>
                <w:lang w:eastAsia="es-CR"/>
              </w:rPr>
            </w:pPr>
            <w:r w:rsidRPr="00795FB1">
              <w:rPr>
                <w:lang w:eastAsia="es-CR"/>
              </w:rPr>
              <w:t>1</w:t>
            </w:r>
          </w:p>
        </w:tc>
        <w:tc>
          <w:tcPr>
            <w:tcW w:w="990" w:type="dxa"/>
            <w:tcBorders>
              <w:top w:val="nil"/>
              <w:left w:val="nil"/>
              <w:bottom w:val="nil"/>
              <w:right w:val="nil"/>
            </w:tcBorders>
            <w:shd w:val="clear" w:color="auto" w:fill="auto"/>
            <w:vAlign w:val="center"/>
            <w:hideMark/>
          </w:tcPr>
          <w:p w14:paraId="04CF4E00" w14:textId="77777777" w:rsidR="00795FB1" w:rsidRPr="00795FB1" w:rsidRDefault="00795FB1" w:rsidP="00795FB1">
            <w:pPr>
              <w:jc w:val="center"/>
              <w:rPr>
                <w:lang w:eastAsia="es-CR"/>
              </w:rPr>
            </w:pPr>
            <w:r w:rsidRPr="00795FB1">
              <w:rPr>
                <w:lang w:eastAsia="es-CR"/>
              </w:rPr>
              <w:t>-3</w:t>
            </w:r>
          </w:p>
        </w:tc>
      </w:tr>
      <w:tr w:rsidR="00795FB1" w:rsidRPr="00795FB1" w14:paraId="0F860B26" w14:textId="77777777" w:rsidTr="00875977">
        <w:trPr>
          <w:trHeight w:val="289"/>
        </w:trPr>
        <w:tc>
          <w:tcPr>
            <w:tcW w:w="3620" w:type="dxa"/>
            <w:tcBorders>
              <w:top w:val="nil"/>
              <w:left w:val="nil"/>
              <w:bottom w:val="nil"/>
              <w:right w:val="single" w:sz="8" w:space="0" w:color="auto"/>
            </w:tcBorders>
            <w:shd w:val="clear" w:color="auto" w:fill="auto"/>
            <w:noWrap/>
            <w:vAlign w:val="center"/>
            <w:hideMark/>
          </w:tcPr>
          <w:p w14:paraId="57B692D6" w14:textId="77777777" w:rsidR="00795FB1" w:rsidRPr="00795FB1" w:rsidRDefault="00795FB1" w:rsidP="00795FB1">
            <w:pPr>
              <w:rPr>
                <w:i/>
                <w:iCs/>
                <w:lang w:eastAsia="es-CR"/>
              </w:rPr>
            </w:pPr>
            <w:r w:rsidRPr="00795FB1">
              <w:rPr>
                <w:i/>
                <w:iCs/>
                <w:lang w:eastAsia="es-CR"/>
              </w:rPr>
              <w:t xml:space="preserve">  Reparación de daños</w:t>
            </w:r>
          </w:p>
        </w:tc>
        <w:tc>
          <w:tcPr>
            <w:tcW w:w="700" w:type="dxa"/>
            <w:tcBorders>
              <w:top w:val="nil"/>
              <w:left w:val="nil"/>
              <w:bottom w:val="nil"/>
              <w:right w:val="nil"/>
            </w:tcBorders>
            <w:shd w:val="clear" w:color="auto" w:fill="auto"/>
            <w:noWrap/>
            <w:vAlign w:val="center"/>
            <w:hideMark/>
          </w:tcPr>
          <w:p w14:paraId="122BF163" w14:textId="77777777" w:rsidR="00795FB1" w:rsidRPr="00795FB1" w:rsidRDefault="00795FB1" w:rsidP="00795FB1">
            <w:pPr>
              <w:jc w:val="right"/>
              <w:rPr>
                <w:lang w:eastAsia="es-CR"/>
              </w:rPr>
            </w:pPr>
            <w:r w:rsidRPr="00795FB1">
              <w:rPr>
                <w:lang w:eastAsia="es-CR"/>
              </w:rPr>
              <w:t>337</w:t>
            </w:r>
          </w:p>
        </w:tc>
        <w:tc>
          <w:tcPr>
            <w:tcW w:w="700" w:type="dxa"/>
            <w:tcBorders>
              <w:top w:val="nil"/>
              <w:left w:val="nil"/>
              <w:bottom w:val="nil"/>
              <w:right w:val="nil"/>
            </w:tcBorders>
            <w:shd w:val="clear" w:color="auto" w:fill="auto"/>
            <w:noWrap/>
            <w:vAlign w:val="center"/>
            <w:hideMark/>
          </w:tcPr>
          <w:p w14:paraId="3AD82E0B" w14:textId="77777777" w:rsidR="00795FB1" w:rsidRPr="00795FB1" w:rsidRDefault="00795FB1" w:rsidP="00795FB1">
            <w:pPr>
              <w:jc w:val="right"/>
              <w:rPr>
                <w:lang w:eastAsia="es-CR"/>
              </w:rPr>
            </w:pPr>
            <w:r w:rsidRPr="00795FB1">
              <w:rPr>
                <w:lang w:eastAsia="es-CR"/>
              </w:rPr>
              <w:t>246</w:t>
            </w:r>
          </w:p>
        </w:tc>
        <w:tc>
          <w:tcPr>
            <w:tcW w:w="700" w:type="dxa"/>
            <w:tcBorders>
              <w:top w:val="nil"/>
              <w:left w:val="nil"/>
              <w:bottom w:val="nil"/>
              <w:right w:val="nil"/>
            </w:tcBorders>
            <w:shd w:val="clear" w:color="auto" w:fill="auto"/>
            <w:noWrap/>
            <w:vAlign w:val="center"/>
            <w:hideMark/>
          </w:tcPr>
          <w:p w14:paraId="126B35FD" w14:textId="77777777" w:rsidR="00795FB1" w:rsidRPr="00795FB1" w:rsidRDefault="00795FB1" w:rsidP="00795FB1">
            <w:pPr>
              <w:jc w:val="right"/>
              <w:rPr>
                <w:lang w:eastAsia="es-CR"/>
              </w:rPr>
            </w:pPr>
            <w:r w:rsidRPr="00795FB1">
              <w:rPr>
                <w:lang w:eastAsia="es-CR"/>
              </w:rPr>
              <w:t>315</w:t>
            </w:r>
          </w:p>
        </w:tc>
        <w:tc>
          <w:tcPr>
            <w:tcW w:w="700" w:type="dxa"/>
            <w:tcBorders>
              <w:top w:val="nil"/>
              <w:left w:val="nil"/>
              <w:bottom w:val="nil"/>
              <w:right w:val="nil"/>
            </w:tcBorders>
            <w:shd w:val="clear" w:color="auto" w:fill="auto"/>
            <w:noWrap/>
            <w:vAlign w:val="center"/>
            <w:hideMark/>
          </w:tcPr>
          <w:p w14:paraId="3602E428" w14:textId="77777777" w:rsidR="00795FB1" w:rsidRPr="00795FB1" w:rsidRDefault="00795FB1" w:rsidP="00795FB1">
            <w:pPr>
              <w:jc w:val="right"/>
              <w:rPr>
                <w:lang w:eastAsia="es-CR"/>
              </w:rPr>
            </w:pPr>
            <w:r w:rsidRPr="00795FB1">
              <w:rPr>
                <w:lang w:eastAsia="es-CR"/>
              </w:rPr>
              <w:t>306</w:t>
            </w:r>
          </w:p>
        </w:tc>
        <w:tc>
          <w:tcPr>
            <w:tcW w:w="705" w:type="dxa"/>
            <w:tcBorders>
              <w:top w:val="nil"/>
              <w:left w:val="nil"/>
              <w:bottom w:val="nil"/>
              <w:right w:val="single" w:sz="8" w:space="0" w:color="auto"/>
            </w:tcBorders>
            <w:shd w:val="clear" w:color="auto" w:fill="auto"/>
            <w:noWrap/>
            <w:vAlign w:val="bottom"/>
            <w:hideMark/>
          </w:tcPr>
          <w:p w14:paraId="27F7A3AE" w14:textId="77777777" w:rsidR="00795FB1" w:rsidRPr="00795FB1" w:rsidRDefault="00795FB1" w:rsidP="00795FB1">
            <w:pPr>
              <w:jc w:val="right"/>
              <w:rPr>
                <w:lang w:eastAsia="es-CR"/>
              </w:rPr>
            </w:pPr>
            <w:r w:rsidRPr="00795FB1">
              <w:rPr>
                <w:lang w:eastAsia="es-CR"/>
              </w:rPr>
              <w:t>139</w:t>
            </w:r>
          </w:p>
        </w:tc>
        <w:tc>
          <w:tcPr>
            <w:tcW w:w="990" w:type="dxa"/>
            <w:tcBorders>
              <w:top w:val="nil"/>
              <w:left w:val="nil"/>
              <w:bottom w:val="nil"/>
              <w:right w:val="nil"/>
            </w:tcBorders>
            <w:shd w:val="clear" w:color="auto" w:fill="auto"/>
            <w:vAlign w:val="center"/>
            <w:hideMark/>
          </w:tcPr>
          <w:p w14:paraId="624F192F" w14:textId="77777777" w:rsidR="00795FB1" w:rsidRPr="00795FB1" w:rsidRDefault="00795FB1" w:rsidP="00795FB1">
            <w:pPr>
              <w:jc w:val="center"/>
              <w:rPr>
                <w:lang w:eastAsia="es-CR"/>
              </w:rPr>
            </w:pPr>
            <w:r w:rsidRPr="00795FB1">
              <w:rPr>
                <w:lang w:eastAsia="es-CR"/>
              </w:rPr>
              <w:t>-167</w:t>
            </w:r>
          </w:p>
        </w:tc>
      </w:tr>
      <w:tr w:rsidR="00795FB1" w:rsidRPr="00795FB1" w14:paraId="57FDB609" w14:textId="77777777" w:rsidTr="00875977">
        <w:trPr>
          <w:trHeight w:val="289"/>
        </w:trPr>
        <w:tc>
          <w:tcPr>
            <w:tcW w:w="3620" w:type="dxa"/>
            <w:tcBorders>
              <w:top w:val="nil"/>
              <w:left w:val="nil"/>
              <w:bottom w:val="nil"/>
              <w:right w:val="single" w:sz="8" w:space="0" w:color="auto"/>
            </w:tcBorders>
            <w:shd w:val="clear" w:color="auto" w:fill="auto"/>
            <w:noWrap/>
            <w:vAlign w:val="center"/>
            <w:hideMark/>
          </w:tcPr>
          <w:p w14:paraId="246679F0" w14:textId="77777777" w:rsidR="00795FB1" w:rsidRPr="00795FB1" w:rsidRDefault="00795FB1" w:rsidP="00795FB1">
            <w:pPr>
              <w:rPr>
                <w:i/>
                <w:iCs/>
                <w:lang w:eastAsia="es-CR"/>
              </w:rPr>
            </w:pPr>
            <w:r w:rsidRPr="00795FB1">
              <w:rPr>
                <w:i/>
                <w:iCs/>
                <w:lang w:eastAsia="es-CR"/>
              </w:rPr>
              <w:t xml:space="preserve">  Muerte del imputado</w:t>
            </w:r>
          </w:p>
        </w:tc>
        <w:tc>
          <w:tcPr>
            <w:tcW w:w="700" w:type="dxa"/>
            <w:tcBorders>
              <w:top w:val="nil"/>
              <w:left w:val="nil"/>
              <w:bottom w:val="nil"/>
              <w:right w:val="nil"/>
            </w:tcBorders>
            <w:shd w:val="clear" w:color="auto" w:fill="auto"/>
            <w:noWrap/>
            <w:vAlign w:val="center"/>
            <w:hideMark/>
          </w:tcPr>
          <w:p w14:paraId="0A60AA75" w14:textId="77777777" w:rsidR="00795FB1" w:rsidRPr="00795FB1" w:rsidRDefault="00795FB1" w:rsidP="00795FB1">
            <w:pPr>
              <w:jc w:val="right"/>
              <w:rPr>
                <w:lang w:eastAsia="es-CR"/>
              </w:rPr>
            </w:pPr>
            <w:r w:rsidRPr="00795FB1">
              <w:rPr>
                <w:lang w:eastAsia="es-CR"/>
              </w:rPr>
              <w:t>197</w:t>
            </w:r>
          </w:p>
        </w:tc>
        <w:tc>
          <w:tcPr>
            <w:tcW w:w="700" w:type="dxa"/>
            <w:tcBorders>
              <w:top w:val="nil"/>
              <w:left w:val="nil"/>
              <w:bottom w:val="nil"/>
              <w:right w:val="nil"/>
            </w:tcBorders>
            <w:shd w:val="clear" w:color="auto" w:fill="auto"/>
            <w:noWrap/>
            <w:vAlign w:val="center"/>
            <w:hideMark/>
          </w:tcPr>
          <w:p w14:paraId="3977FBCF" w14:textId="77777777" w:rsidR="00795FB1" w:rsidRPr="00795FB1" w:rsidRDefault="00795FB1" w:rsidP="00795FB1">
            <w:pPr>
              <w:jc w:val="right"/>
              <w:rPr>
                <w:lang w:eastAsia="es-CR"/>
              </w:rPr>
            </w:pPr>
            <w:r w:rsidRPr="00795FB1">
              <w:rPr>
                <w:lang w:eastAsia="es-CR"/>
              </w:rPr>
              <w:t>229</w:t>
            </w:r>
          </w:p>
        </w:tc>
        <w:tc>
          <w:tcPr>
            <w:tcW w:w="700" w:type="dxa"/>
            <w:tcBorders>
              <w:top w:val="nil"/>
              <w:left w:val="nil"/>
              <w:bottom w:val="nil"/>
              <w:right w:val="nil"/>
            </w:tcBorders>
            <w:shd w:val="clear" w:color="auto" w:fill="auto"/>
            <w:noWrap/>
            <w:vAlign w:val="center"/>
            <w:hideMark/>
          </w:tcPr>
          <w:p w14:paraId="4B03FB9B" w14:textId="77777777" w:rsidR="00795FB1" w:rsidRPr="00795FB1" w:rsidRDefault="00795FB1" w:rsidP="00795FB1">
            <w:pPr>
              <w:jc w:val="right"/>
              <w:rPr>
                <w:lang w:eastAsia="es-CR"/>
              </w:rPr>
            </w:pPr>
            <w:r w:rsidRPr="00795FB1">
              <w:rPr>
                <w:lang w:eastAsia="es-CR"/>
              </w:rPr>
              <w:t>222</w:t>
            </w:r>
          </w:p>
        </w:tc>
        <w:tc>
          <w:tcPr>
            <w:tcW w:w="700" w:type="dxa"/>
            <w:tcBorders>
              <w:top w:val="nil"/>
              <w:left w:val="nil"/>
              <w:bottom w:val="nil"/>
              <w:right w:val="nil"/>
            </w:tcBorders>
            <w:shd w:val="clear" w:color="auto" w:fill="auto"/>
            <w:noWrap/>
            <w:vAlign w:val="center"/>
            <w:hideMark/>
          </w:tcPr>
          <w:p w14:paraId="72D8471E" w14:textId="77777777" w:rsidR="00795FB1" w:rsidRPr="00795FB1" w:rsidRDefault="00795FB1" w:rsidP="00795FB1">
            <w:pPr>
              <w:jc w:val="right"/>
              <w:rPr>
                <w:lang w:eastAsia="es-CR"/>
              </w:rPr>
            </w:pPr>
            <w:r w:rsidRPr="00795FB1">
              <w:rPr>
                <w:lang w:eastAsia="es-CR"/>
              </w:rPr>
              <w:t>225</w:t>
            </w:r>
          </w:p>
        </w:tc>
        <w:tc>
          <w:tcPr>
            <w:tcW w:w="705" w:type="dxa"/>
            <w:tcBorders>
              <w:top w:val="nil"/>
              <w:left w:val="nil"/>
              <w:bottom w:val="nil"/>
              <w:right w:val="single" w:sz="8" w:space="0" w:color="auto"/>
            </w:tcBorders>
            <w:shd w:val="clear" w:color="auto" w:fill="auto"/>
            <w:noWrap/>
            <w:vAlign w:val="bottom"/>
            <w:hideMark/>
          </w:tcPr>
          <w:p w14:paraId="6E2D339F" w14:textId="77777777" w:rsidR="00795FB1" w:rsidRPr="00795FB1" w:rsidRDefault="00795FB1" w:rsidP="00795FB1">
            <w:pPr>
              <w:jc w:val="right"/>
              <w:rPr>
                <w:lang w:eastAsia="es-CR"/>
              </w:rPr>
            </w:pPr>
            <w:r w:rsidRPr="00795FB1">
              <w:rPr>
                <w:lang w:eastAsia="es-CR"/>
              </w:rPr>
              <w:t>214</w:t>
            </w:r>
          </w:p>
        </w:tc>
        <w:tc>
          <w:tcPr>
            <w:tcW w:w="990" w:type="dxa"/>
            <w:tcBorders>
              <w:top w:val="nil"/>
              <w:left w:val="nil"/>
              <w:bottom w:val="nil"/>
              <w:right w:val="nil"/>
            </w:tcBorders>
            <w:shd w:val="clear" w:color="auto" w:fill="auto"/>
            <w:vAlign w:val="center"/>
            <w:hideMark/>
          </w:tcPr>
          <w:p w14:paraId="57223FFD" w14:textId="77777777" w:rsidR="00795FB1" w:rsidRPr="00795FB1" w:rsidRDefault="00795FB1" w:rsidP="00795FB1">
            <w:pPr>
              <w:jc w:val="center"/>
              <w:rPr>
                <w:lang w:eastAsia="es-CR"/>
              </w:rPr>
            </w:pPr>
            <w:r w:rsidRPr="00795FB1">
              <w:rPr>
                <w:lang w:eastAsia="es-CR"/>
              </w:rPr>
              <w:t>-11</w:t>
            </w:r>
          </w:p>
        </w:tc>
      </w:tr>
      <w:tr w:rsidR="00795FB1" w:rsidRPr="00795FB1" w14:paraId="6C09C1EE" w14:textId="77777777" w:rsidTr="00875977">
        <w:trPr>
          <w:trHeight w:val="289"/>
        </w:trPr>
        <w:tc>
          <w:tcPr>
            <w:tcW w:w="3620" w:type="dxa"/>
            <w:tcBorders>
              <w:top w:val="nil"/>
              <w:left w:val="nil"/>
              <w:bottom w:val="nil"/>
              <w:right w:val="single" w:sz="8" w:space="0" w:color="auto"/>
            </w:tcBorders>
            <w:shd w:val="clear" w:color="auto" w:fill="auto"/>
            <w:noWrap/>
            <w:vAlign w:val="center"/>
            <w:hideMark/>
          </w:tcPr>
          <w:p w14:paraId="3B3D4B0A" w14:textId="77777777" w:rsidR="00795FB1" w:rsidRPr="00795FB1" w:rsidRDefault="00795FB1" w:rsidP="00795FB1">
            <w:pPr>
              <w:rPr>
                <w:i/>
                <w:iCs/>
                <w:lang w:eastAsia="es-CR"/>
              </w:rPr>
            </w:pPr>
            <w:r w:rsidRPr="00795FB1">
              <w:rPr>
                <w:i/>
                <w:iCs/>
                <w:lang w:eastAsia="es-CR"/>
              </w:rPr>
              <w:t xml:space="preserve">  Suspensión proceso a prueba</w:t>
            </w:r>
          </w:p>
        </w:tc>
        <w:tc>
          <w:tcPr>
            <w:tcW w:w="700" w:type="dxa"/>
            <w:tcBorders>
              <w:top w:val="nil"/>
              <w:left w:val="nil"/>
              <w:bottom w:val="nil"/>
              <w:right w:val="nil"/>
            </w:tcBorders>
            <w:shd w:val="clear" w:color="auto" w:fill="auto"/>
            <w:noWrap/>
            <w:vAlign w:val="center"/>
            <w:hideMark/>
          </w:tcPr>
          <w:p w14:paraId="39749B52" w14:textId="77777777" w:rsidR="00795FB1" w:rsidRPr="00795FB1" w:rsidRDefault="00795FB1" w:rsidP="00795FB1">
            <w:pPr>
              <w:jc w:val="right"/>
              <w:rPr>
                <w:lang w:eastAsia="es-CR"/>
              </w:rPr>
            </w:pPr>
            <w:r w:rsidRPr="00795FB1">
              <w:rPr>
                <w:lang w:eastAsia="es-CR"/>
              </w:rPr>
              <w:t>1 204</w:t>
            </w:r>
          </w:p>
        </w:tc>
        <w:tc>
          <w:tcPr>
            <w:tcW w:w="700" w:type="dxa"/>
            <w:tcBorders>
              <w:top w:val="nil"/>
              <w:left w:val="nil"/>
              <w:bottom w:val="nil"/>
              <w:right w:val="nil"/>
            </w:tcBorders>
            <w:shd w:val="clear" w:color="auto" w:fill="auto"/>
            <w:noWrap/>
            <w:vAlign w:val="center"/>
            <w:hideMark/>
          </w:tcPr>
          <w:p w14:paraId="497766B7" w14:textId="77777777" w:rsidR="00795FB1" w:rsidRPr="00795FB1" w:rsidRDefault="00795FB1" w:rsidP="00795FB1">
            <w:pPr>
              <w:jc w:val="right"/>
              <w:rPr>
                <w:lang w:eastAsia="es-CR"/>
              </w:rPr>
            </w:pPr>
            <w:r w:rsidRPr="00795FB1">
              <w:rPr>
                <w:lang w:eastAsia="es-CR"/>
              </w:rPr>
              <w:t>1 164</w:t>
            </w:r>
          </w:p>
        </w:tc>
        <w:tc>
          <w:tcPr>
            <w:tcW w:w="700" w:type="dxa"/>
            <w:tcBorders>
              <w:top w:val="nil"/>
              <w:left w:val="nil"/>
              <w:bottom w:val="nil"/>
              <w:right w:val="nil"/>
            </w:tcBorders>
            <w:shd w:val="clear" w:color="auto" w:fill="auto"/>
            <w:noWrap/>
            <w:vAlign w:val="center"/>
            <w:hideMark/>
          </w:tcPr>
          <w:p w14:paraId="04AC50BA" w14:textId="77777777" w:rsidR="00795FB1" w:rsidRPr="00795FB1" w:rsidRDefault="00795FB1" w:rsidP="00795FB1">
            <w:pPr>
              <w:jc w:val="right"/>
              <w:rPr>
                <w:lang w:eastAsia="es-CR"/>
              </w:rPr>
            </w:pPr>
            <w:r w:rsidRPr="00795FB1">
              <w:rPr>
                <w:lang w:eastAsia="es-CR"/>
              </w:rPr>
              <w:t>1 262</w:t>
            </w:r>
          </w:p>
        </w:tc>
        <w:tc>
          <w:tcPr>
            <w:tcW w:w="700" w:type="dxa"/>
            <w:tcBorders>
              <w:top w:val="nil"/>
              <w:left w:val="nil"/>
              <w:bottom w:val="nil"/>
              <w:right w:val="nil"/>
            </w:tcBorders>
            <w:shd w:val="clear" w:color="auto" w:fill="auto"/>
            <w:noWrap/>
            <w:vAlign w:val="center"/>
            <w:hideMark/>
          </w:tcPr>
          <w:p w14:paraId="61A1A5AB" w14:textId="77777777" w:rsidR="00795FB1" w:rsidRPr="00795FB1" w:rsidRDefault="00795FB1" w:rsidP="00795FB1">
            <w:pPr>
              <w:jc w:val="right"/>
              <w:rPr>
                <w:lang w:eastAsia="es-CR"/>
              </w:rPr>
            </w:pPr>
            <w:r w:rsidRPr="00795FB1">
              <w:rPr>
                <w:lang w:eastAsia="es-CR"/>
              </w:rPr>
              <w:t>1 277</w:t>
            </w:r>
          </w:p>
        </w:tc>
        <w:tc>
          <w:tcPr>
            <w:tcW w:w="705" w:type="dxa"/>
            <w:tcBorders>
              <w:top w:val="nil"/>
              <w:left w:val="nil"/>
              <w:bottom w:val="nil"/>
              <w:right w:val="single" w:sz="8" w:space="0" w:color="auto"/>
            </w:tcBorders>
            <w:shd w:val="clear" w:color="auto" w:fill="auto"/>
            <w:noWrap/>
            <w:vAlign w:val="bottom"/>
            <w:hideMark/>
          </w:tcPr>
          <w:p w14:paraId="115D7082" w14:textId="77777777" w:rsidR="00795FB1" w:rsidRPr="00795FB1" w:rsidRDefault="00795FB1" w:rsidP="00795FB1">
            <w:pPr>
              <w:jc w:val="right"/>
              <w:rPr>
                <w:lang w:eastAsia="es-CR"/>
              </w:rPr>
            </w:pPr>
            <w:r w:rsidRPr="00795FB1">
              <w:rPr>
                <w:lang w:eastAsia="es-CR"/>
              </w:rPr>
              <w:t>1 305</w:t>
            </w:r>
          </w:p>
        </w:tc>
        <w:tc>
          <w:tcPr>
            <w:tcW w:w="990" w:type="dxa"/>
            <w:tcBorders>
              <w:top w:val="nil"/>
              <w:left w:val="nil"/>
              <w:bottom w:val="nil"/>
              <w:right w:val="nil"/>
            </w:tcBorders>
            <w:shd w:val="clear" w:color="auto" w:fill="auto"/>
            <w:vAlign w:val="center"/>
            <w:hideMark/>
          </w:tcPr>
          <w:p w14:paraId="48B1E778" w14:textId="77777777" w:rsidR="00795FB1" w:rsidRPr="00795FB1" w:rsidRDefault="00795FB1" w:rsidP="00795FB1">
            <w:pPr>
              <w:jc w:val="center"/>
              <w:rPr>
                <w:lang w:eastAsia="es-CR"/>
              </w:rPr>
            </w:pPr>
            <w:r w:rsidRPr="00795FB1">
              <w:rPr>
                <w:lang w:eastAsia="es-CR"/>
              </w:rPr>
              <w:t>28</w:t>
            </w:r>
          </w:p>
        </w:tc>
      </w:tr>
      <w:tr w:rsidR="00795FB1" w:rsidRPr="00795FB1" w14:paraId="4F8CE67F" w14:textId="77777777" w:rsidTr="00875977">
        <w:trPr>
          <w:trHeight w:val="289"/>
        </w:trPr>
        <w:tc>
          <w:tcPr>
            <w:tcW w:w="3620" w:type="dxa"/>
            <w:tcBorders>
              <w:top w:val="nil"/>
              <w:left w:val="nil"/>
              <w:bottom w:val="nil"/>
              <w:right w:val="single" w:sz="8" w:space="0" w:color="auto"/>
            </w:tcBorders>
            <w:shd w:val="clear" w:color="auto" w:fill="auto"/>
            <w:noWrap/>
            <w:vAlign w:val="center"/>
            <w:hideMark/>
          </w:tcPr>
          <w:p w14:paraId="4D61B169" w14:textId="77777777" w:rsidR="00795FB1" w:rsidRPr="00795FB1" w:rsidRDefault="00795FB1" w:rsidP="00795FB1">
            <w:pPr>
              <w:rPr>
                <w:i/>
                <w:iCs/>
                <w:lang w:eastAsia="es-CR"/>
              </w:rPr>
            </w:pPr>
            <w:r w:rsidRPr="00795FB1">
              <w:rPr>
                <w:i/>
                <w:iCs/>
                <w:lang w:eastAsia="es-CR"/>
              </w:rPr>
              <w:t xml:space="preserve">  Conciliación en querella</w:t>
            </w:r>
          </w:p>
        </w:tc>
        <w:tc>
          <w:tcPr>
            <w:tcW w:w="700" w:type="dxa"/>
            <w:tcBorders>
              <w:top w:val="nil"/>
              <w:left w:val="nil"/>
              <w:bottom w:val="nil"/>
              <w:right w:val="nil"/>
            </w:tcBorders>
            <w:shd w:val="clear" w:color="auto" w:fill="auto"/>
            <w:noWrap/>
            <w:vAlign w:val="center"/>
            <w:hideMark/>
          </w:tcPr>
          <w:p w14:paraId="37DFDCFD" w14:textId="77777777" w:rsidR="00795FB1" w:rsidRPr="00795FB1" w:rsidRDefault="00795FB1" w:rsidP="00795FB1">
            <w:pPr>
              <w:jc w:val="right"/>
              <w:rPr>
                <w:lang w:eastAsia="es-CR"/>
              </w:rPr>
            </w:pPr>
            <w:r w:rsidRPr="00795FB1">
              <w:rPr>
                <w:lang w:eastAsia="es-CR"/>
              </w:rPr>
              <w:t>0</w:t>
            </w:r>
          </w:p>
        </w:tc>
        <w:tc>
          <w:tcPr>
            <w:tcW w:w="700" w:type="dxa"/>
            <w:tcBorders>
              <w:top w:val="nil"/>
              <w:left w:val="nil"/>
              <w:bottom w:val="nil"/>
              <w:right w:val="nil"/>
            </w:tcBorders>
            <w:shd w:val="clear" w:color="auto" w:fill="auto"/>
            <w:noWrap/>
            <w:vAlign w:val="center"/>
            <w:hideMark/>
          </w:tcPr>
          <w:p w14:paraId="222DB991" w14:textId="77777777" w:rsidR="00795FB1" w:rsidRPr="00795FB1" w:rsidRDefault="00795FB1" w:rsidP="00795FB1">
            <w:pPr>
              <w:jc w:val="right"/>
              <w:rPr>
                <w:lang w:eastAsia="es-CR"/>
              </w:rPr>
            </w:pPr>
            <w:r w:rsidRPr="00795FB1">
              <w:rPr>
                <w:lang w:eastAsia="es-CR"/>
              </w:rPr>
              <w:t>15</w:t>
            </w:r>
          </w:p>
        </w:tc>
        <w:tc>
          <w:tcPr>
            <w:tcW w:w="700" w:type="dxa"/>
            <w:tcBorders>
              <w:top w:val="nil"/>
              <w:left w:val="nil"/>
              <w:bottom w:val="nil"/>
              <w:right w:val="nil"/>
            </w:tcBorders>
            <w:shd w:val="clear" w:color="auto" w:fill="auto"/>
            <w:noWrap/>
            <w:vAlign w:val="center"/>
            <w:hideMark/>
          </w:tcPr>
          <w:p w14:paraId="4F34B97B" w14:textId="77777777" w:rsidR="00795FB1" w:rsidRPr="00795FB1" w:rsidRDefault="00795FB1" w:rsidP="00795FB1">
            <w:pPr>
              <w:jc w:val="right"/>
              <w:rPr>
                <w:lang w:eastAsia="es-CR"/>
              </w:rPr>
            </w:pPr>
            <w:r w:rsidRPr="00795FB1">
              <w:rPr>
                <w:lang w:eastAsia="es-CR"/>
              </w:rPr>
              <w:t>13</w:t>
            </w:r>
          </w:p>
        </w:tc>
        <w:tc>
          <w:tcPr>
            <w:tcW w:w="700" w:type="dxa"/>
            <w:tcBorders>
              <w:top w:val="nil"/>
              <w:left w:val="nil"/>
              <w:bottom w:val="nil"/>
              <w:right w:val="nil"/>
            </w:tcBorders>
            <w:shd w:val="clear" w:color="auto" w:fill="auto"/>
            <w:noWrap/>
            <w:vAlign w:val="center"/>
            <w:hideMark/>
          </w:tcPr>
          <w:p w14:paraId="34BC7A4D" w14:textId="77777777" w:rsidR="00795FB1" w:rsidRPr="00795FB1" w:rsidRDefault="00795FB1" w:rsidP="00795FB1">
            <w:pPr>
              <w:jc w:val="right"/>
              <w:rPr>
                <w:lang w:eastAsia="es-CR"/>
              </w:rPr>
            </w:pPr>
            <w:r w:rsidRPr="00795FB1">
              <w:rPr>
                <w:lang w:eastAsia="es-CR"/>
              </w:rPr>
              <w:t>17</w:t>
            </w:r>
          </w:p>
        </w:tc>
        <w:tc>
          <w:tcPr>
            <w:tcW w:w="705" w:type="dxa"/>
            <w:tcBorders>
              <w:top w:val="nil"/>
              <w:left w:val="nil"/>
              <w:bottom w:val="nil"/>
              <w:right w:val="single" w:sz="8" w:space="0" w:color="auto"/>
            </w:tcBorders>
            <w:shd w:val="clear" w:color="auto" w:fill="auto"/>
            <w:noWrap/>
            <w:vAlign w:val="bottom"/>
            <w:hideMark/>
          </w:tcPr>
          <w:p w14:paraId="3DACB4EA" w14:textId="77777777" w:rsidR="00795FB1" w:rsidRPr="00795FB1" w:rsidRDefault="00795FB1" w:rsidP="00795FB1">
            <w:pPr>
              <w:jc w:val="right"/>
              <w:rPr>
                <w:lang w:eastAsia="es-CR"/>
              </w:rPr>
            </w:pPr>
            <w:r w:rsidRPr="00795FB1">
              <w:rPr>
                <w:lang w:eastAsia="es-CR"/>
              </w:rPr>
              <w:t>0</w:t>
            </w:r>
          </w:p>
        </w:tc>
        <w:tc>
          <w:tcPr>
            <w:tcW w:w="990" w:type="dxa"/>
            <w:tcBorders>
              <w:top w:val="nil"/>
              <w:left w:val="nil"/>
              <w:bottom w:val="nil"/>
              <w:right w:val="nil"/>
            </w:tcBorders>
            <w:shd w:val="clear" w:color="auto" w:fill="auto"/>
            <w:vAlign w:val="center"/>
            <w:hideMark/>
          </w:tcPr>
          <w:p w14:paraId="25A53FCA" w14:textId="77777777" w:rsidR="00795FB1" w:rsidRPr="00795FB1" w:rsidRDefault="00795FB1" w:rsidP="00795FB1">
            <w:pPr>
              <w:jc w:val="center"/>
              <w:rPr>
                <w:lang w:eastAsia="es-CR"/>
              </w:rPr>
            </w:pPr>
            <w:r w:rsidRPr="00795FB1">
              <w:rPr>
                <w:lang w:eastAsia="es-CR"/>
              </w:rPr>
              <w:t>-17</w:t>
            </w:r>
          </w:p>
        </w:tc>
      </w:tr>
      <w:tr w:rsidR="00795FB1" w:rsidRPr="00795FB1" w14:paraId="1CD2CDE0" w14:textId="77777777" w:rsidTr="00875977">
        <w:trPr>
          <w:trHeight w:val="289"/>
        </w:trPr>
        <w:tc>
          <w:tcPr>
            <w:tcW w:w="3620" w:type="dxa"/>
            <w:tcBorders>
              <w:top w:val="nil"/>
              <w:left w:val="nil"/>
              <w:bottom w:val="nil"/>
              <w:right w:val="single" w:sz="8" w:space="0" w:color="auto"/>
            </w:tcBorders>
            <w:shd w:val="clear" w:color="auto" w:fill="auto"/>
            <w:noWrap/>
            <w:vAlign w:val="center"/>
            <w:hideMark/>
          </w:tcPr>
          <w:p w14:paraId="6B73863A" w14:textId="77777777" w:rsidR="00795FB1" w:rsidRPr="00795FB1" w:rsidRDefault="00795FB1" w:rsidP="00795FB1">
            <w:pPr>
              <w:rPr>
                <w:i/>
                <w:iCs/>
                <w:lang w:eastAsia="es-CR"/>
              </w:rPr>
            </w:pPr>
            <w:r w:rsidRPr="00795FB1">
              <w:rPr>
                <w:i/>
                <w:iCs/>
                <w:lang w:eastAsia="es-CR"/>
              </w:rPr>
              <w:t xml:space="preserve">  Retractación en querella</w:t>
            </w:r>
          </w:p>
        </w:tc>
        <w:tc>
          <w:tcPr>
            <w:tcW w:w="700" w:type="dxa"/>
            <w:tcBorders>
              <w:top w:val="nil"/>
              <w:left w:val="nil"/>
              <w:bottom w:val="nil"/>
              <w:right w:val="nil"/>
            </w:tcBorders>
            <w:shd w:val="clear" w:color="auto" w:fill="auto"/>
            <w:noWrap/>
            <w:vAlign w:val="center"/>
            <w:hideMark/>
          </w:tcPr>
          <w:p w14:paraId="49F15515" w14:textId="77777777" w:rsidR="00795FB1" w:rsidRPr="00795FB1" w:rsidRDefault="00795FB1" w:rsidP="00795FB1">
            <w:pPr>
              <w:jc w:val="right"/>
              <w:rPr>
                <w:lang w:eastAsia="es-CR"/>
              </w:rPr>
            </w:pPr>
            <w:r w:rsidRPr="00795FB1">
              <w:rPr>
                <w:lang w:eastAsia="es-CR"/>
              </w:rPr>
              <w:t>0</w:t>
            </w:r>
          </w:p>
        </w:tc>
        <w:tc>
          <w:tcPr>
            <w:tcW w:w="700" w:type="dxa"/>
            <w:tcBorders>
              <w:top w:val="nil"/>
              <w:left w:val="nil"/>
              <w:bottom w:val="nil"/>
              <w:right w:val="nil"/>
            </w:tcBorders>
            <w:shd w:val="clear" w:color="auto" w:fill="auto"/>
            <w:noWrap/>
            <w:vAlign w:val="center"/>
            <w:hideMark/>
          </w:tcPr>
          <w:p w14:paraId="4A59E3C4" w14:textId="77777777" w:rsidR="00795FB1" w:rsidRPr="00795FB1" w:rsidRDefault="00795FB1" w:rsidP="00795FB1">
            <w:pPr>
              <w:jc w:val="right"/>
              <w:rPr>
                <w:lang w:eastAsia="es-CR"/>
              </w:rPr>
            </w:pPr>
            <w:r w:rsidRPr="00795FB1">
              <w:rPr>
                <w:lang w:eastAsia="es-CR"/>
              </w:rPr>
              <w:t>7</w:t>
            </w:r>
          </w:p>
        </w:tc>
        <w:tc>
          <w:tcPr>
            <w:tcW w:w="700" w:type="dxa"/>
            <w:tcBorders>
              <w:top w:val="nil"/>
              <w:left w:val="nil"/>
              <w:bottom w:val="nil"/>
              <w:right w:val="nil"/>
            </w:tcBorders>
            <w:shd w:val="clear" w:color="auto" w:fill="auto"/>
            <w:noWrap/>
            <w:vAlign w:val="center"/>
            <w:hideMark/>
          </w:tcPr>
          <w:p w14:paraId="7583A793" w14:textId="77777777" w:rsidR="00795FB1" w:rsidRPr="00795FB1" w:rsidRDefault="00795FB1" w:rsidP="00795FB1">
            <w:pPr>
              <w:jc w:val="right"/>
              <w:rPr>
                <w:lang w:eastAsia="es-CR"/>
              </w:rPr>
            </w:pPr>
            <w:r w:rsidRPr="00795FB1">
              <w:rPr>
                <w:lang w:eastAsia="es-CR"/>
              </w:rPr>
              <w:t>9</w:t>
            </w:r>
          </w:p>
        </w:tc>
        <w:tc>
          <w:tcPr>
            <w:tcW w:w="700" w:type="dxa"/>
            <w:tcBorders>
              <w:top w:val="nil"/>
              <w:left w:val="nil"/>
              <w:bottom w:val="nil"/>
              <w:right w:val="nil"/>
            </w:tcBorders>
            <w:shd w:val="clear" w:color="auto" w:fill="auto"/>
            <w:noWrap/>
            <w:vAlign w:val="center"/>
            <w:hideMark/>
          </w:tcPr>
          <w:p w14:paraId="56C09648" w14:textId="77777777" w:rsidR="00795FB1" w:rsidRPr="00795FB1" w:rsidRDefault="00795FB1" w:rsidP="00795FB1">
            <w:pPr>
              <w:jc w:val="right"/>
              <w:rPr>
                <w:lang w:eastAsia="es-CR"/>
              </w:rPr>
            </w:pPr>
            <w:r w:rsidRPr="00795FB1">
              <w:rPr>
                <w:lang w:eastAsia="es-CR"/>
              </w:rPr>
              <w:t>13</w:t>
            </w:r>
          </w:p>
        </w:tc>
        <w:tc>
          <w:tcPr>
            <w:tcW w:w="705" w:type="dxa"/>
            <w:tcBorders>
              <w:top w:val="nil"/>
              <w:left w:val="nil"/>
              <w:bottom w:val="nil"/>
              <w:right w:val="single" w:sz="8" w:space="0" w:color="auto"/>
            </w:tcBorders>
            <w:shd w:val="clear" w:color="auto" w:fill="auto"/>
            <w:noWrap/>
            <w:vAlign w:val="bottom"/>
            <w:hideMark/>
          </w:tcPr>
          <w:p w14:paraId="355226F1" w14:textId="77777777" w:rsidR="00795FB1" w:rsidRPr="00795FB1" w:rsidRDefault="00795FB1" w:rsidP="00795FB1">
            <w:pPr>
              <w:jc w:val="right"/>
              <w:rPr>
                <w:lang w:eastAsia="es-CR"/>
              </w:rPr>
            </w:pPr>
            <w:r w:rsidRPr="00795FB1">
              <w:rPr>
                <w:lang w:eastAsia="es-CR"/>
              </w:rPr>
              <w:t>8</w:t>
            </w:r>
          </w:p>
        </w:tc>
        <w:tc>
          <w:tcPr>
            <w:tcW w:w="990" w:type="dxa"/>
            <w:tcBorders>
              <w:top w:val="nil"/>
              <w:left w:val="nil"/>
              <w:bottom w:val="nil"/>
              <w:right w:val="nil"/>
            </w:tcBorders>
            <w:shd w:val="clear" w:color="auto" w:fill="auto"/>
            <w:vAlign w:val="center"/>
            <w:hideMark/>
          </w:tcPr>
          <w:p w14:paraId="2BACBCC6" w14:textId="77777777" w:rsidR="00795FB1" w:rsidRPr="00795FB1" w:rsidRDefault="00795FB1" w:rsidP="00795FB1">
            <w:pPr>
              <w:jc w:val="center"/>
              <w:rPr>
                <w:lang w:eastAsia="es-CR"/>
              </w:rPr>
            </w:pPr>
            <w:r w:rsidRPr="00795FB1">
              <w:rPr>
                <w:lang w:eastAsia="es-CR"/>
              </w:rPr>
              <w:t>-5</w:t>
            </w:r>
          </w:p>
        </w:tc>
      </w:tr>
      <w:tr w:rsidR="00795FB1" w:rsidRPr="00795FB1" w14:paraId="453D3BD5" w14:textId="77777777" w:rsidTr="00875977">
        <w:trPr>
          <w:trHeight w:val="289"/>
        </w:trPr>
        <w:tc>
          <w:tcPr>
            <w:tcW w:w="3620" w:type="dxa"/>
            <w:tcBorders>
              <w:top w:val="nil"/>
              <w:left w:val="nil"/>
              <w:bottom w:val="nil"/>
              <w:right w:val="single" w:sz="8" w:space="0" w:color="auto"/>
            </w:tcBorders>
            <w:shd w:val="clear" w:color="auto" w:fill="auto"/>
            <w:noWrap/>
            <w:vAlign w:val="center"/>
            <w:hideMark/>
          </w:tcPr>
          <w:p w14:paraId="5E30CAF6" w14:textId="77777777" w:rsidR="00795FB1" w:rsidRPr="00795FB1" w:rsidRDefault="00795FB1" w:rsidP="00795FB1">
            <w:pPr>
              <w:rPr>
                <w:i/>
                <w:iCs/>
                <w:lang w:eastAsia="es-CR"/>
              </w:rPr>
            </w:pPr>
            <w:r w:rsidRPr="00795FB1">
              <w:rPr>
                <w:i/>
                <w:iCs/>
                <w:lang w:eastAsia="es-CR"/>
              </w:rPr>
              <w:t xml:space="preserve">  Otro</w:t>
            </w:r>
          </w:p>
        </w:tc>
        <w:tc>
          <w:tcPr>
            <w:tcW w:w="700" w:type="dxa"/>
            <w:tcBorders>
              <w:top w:val="nil"/>
              <w:left w:val="nil"/>
              <w:bottom w:val="nil"/>
              <w:right w:val="nil"/>
            </w:tcBorders>
            <w:shd w:val="clear" w:color="auto" w:fill="auto"/>
            <w:noWrap/>
            <w:vAlign w:val="center"/>
            <w:hideMark/>
          </w:tcPr>
          <w:p w14:paraId="10E72F3D" w14:textId="77777777" w:rsidR="00795FB1" w:rsidRPr="00795FB1" w:rsidRDefault="00795FB1" w:rsidP="00795FB1">
            <w:pPr>
              <w:jc w:val="right"/>
              <w:rPr>
                <w:lang w:eastAsia="es-CR"/>
              </w:rPr>
            </w:pPr>
            <w:r w:rsidRPr="00795FB1">
              <w:rPr>
                <w:lang w:eastAsia="es-CR"/>
              </w:rPr>
              <w:t>214</w:t>
            </w:r>
          </w:p>
        </w:tc>
        <w:tc>
          <w:tcPr>
            <w:tcW w:w="700" w:type="dxa"/>
            <w:tcBorders>
              <w:top w:val="nil"/>
              <w:left w:val="nil"/>
              <w:bottom w:val="nil"/>
              <w:right w:val="nil"/>
            </w:tcBorders>
            <w:shd w:val="clear" w:color="auto" w:fill="auto"/>
            <w:noWrap/>
            <w:vAlign w:val="center"/>
            <w:hideMark/>
          </w:tcPr>
          <w:p w14:paraId="100BF1E8" w14:textId="77777777" w:rsidR="00795FB1" w:rsidRPr="00795FB1" w:rsidRDefault="00795FB1" w:rsidP="00795FB1">
            <w:pPr>
              <w:jc w:val="right"/>
              <w:rPr>
                <w:lang w:eastAsia="es-CR"/>
              </w:rPr>
            </w:pPr>
            <w:r w:rsidRPr="00795FB1">
              <w:rPr>
                <w:lang w:eastAsia="es-CR"/>
              </w:rPr>
              <w:t>193</w:t>
            </w:r>
          </w:p>
        </w:tc>
        <w:tc>
          <w:tcPr>
            <w:tcW w:w="700" w:type="dxa"/>
            <w:tcBorders>
              <w:top w:val="nil"/>
              <w:left w:val="nil"/>
              <w:bottom w:val="nil"/>
              <w:right w:val="nil"/>
            </w:tcBorders>
            <w:shd w:val="clear" w:color="auto" w:fill="auto"/>
            <w:noWrap/>
            <w:vAlign w:val="center"/>
            <w:hideMark/>
          </w:tcPr>
          <w:p w14:paraId="354C1458" w14:textId="77777777" w:rsidR="00795FB1" w:rsidRPr="00795FB1" w:rsidRDefault="00795FB1" w:rsidP="00795FB1">
            <w:pPr>
              <w:jc w:val="right"/>
              <w:rPr>
                <w:lang w:eastAsia="es-CR"/>
              </w:rPr>
            </w:pPr>
            <w:r w:rsidRPr="00795FB1">
              <w:rPr>
                <w:lang w:eastAsia="es-CR"/>
              </w:rPr>
              <w:t>226</w:t>
            </w:r>
          </w:p>
        </w:tc>
        <w:tc>
          <w:tcPr>
            <w:tcW w:w="700" w:type="dxa"/>
            <w:tcBorders>
              <w:top w:val="nil"/>
              <w:left w:val="nil"/>
              <w:bottom w:val="nil"/>
              <w:right w:val="nil"/>
            </w:tcBorders>
            <w:shd w:val="clear" w:color="auto" w:fill="auto"/>
            <w:noWrap/>
            <w:vAlign w:val="center"/>
            <w:hideMark/>
          </w:tcPr>
          <w:p w14:paraId="42B53D40" w14:textId="77777777" w:rsidR="00795FB1" w:rsidRPr="00795FB1" w:rsidRDefault="00795FB1" w:rsidP="00795FB1">
            <w:pPr>
              <w:jc w:val="right"/>
              <w:rPr>
                <w:lang w:eastAsia="es-CR"/>
              </w:rPr>
            </w:pPr>
            <w:r w:rsidRPr="00795FB1">
              <w:rPr>
                <w:lang w:eastAsia="es-CR"/>
              </w:rPr>
              <w:t>246</w:t>
            </w:r>
          </w:p>
        </w:tc>
        <w:tc>
          <w:tcPr>
            <w:tcW w:w="705" w:type="dxa"/>
            <w:tcBorders>
              <w:top w:val="nil"/>
              <w:left w:val="nil"/>
              <w:bottom w:val="nil"/>
              <w:right w:val="single" w:sz="8" w:space="0" w:color="auto"/>
            </w:tcBorders>
            <w:shd w:val="clear" w:color="auto" w:fill="auto"/>
            <w:noWrap/>
            <w:vAlign w:val="bottom"/>
            <w:hideMark/>
          </w:tcPr>
          <w:p w14:paraId="3DFB8C74" w14:textId="77777777" w:rsidR="00795FB1" w:rsidRPr="00795FB1" w:rsidRDefault="00795FB1" w:rsidP="00795FB1">
            <w:pPr>
              <w:jc w:val="right"/>
              <w:rPr>
                <w:lang w:eastAsia="es-CR"/>
              </w:rPr>
            </w:pPr>
            <w:r w:rsidRPr="00795FB1">
              <w:rPr>
                <w:lang w:eastAsia="es-CR"/>
              </w:rPr>
              <w:t>265</w:t>
            </w:r>
          </w:p>
        </w:tc>
        <w:tc>
          <w:tcPr>
            <w:tcW w:w="990" w:type="dxa"/>
            <w:tcBorders>
              <w:top w:val="nil"/>
              <w:left w:val="nil"/>
              <w:bottom w:val="nil"/>
              <w:right w:val="nil"/>
            </w:tcBorders>
            <w:shd w:val="clear" w:color="auto" w:fill="auto"/>
            <w:vAlign w:val="center"/>
            <w:hideMark/>
          </w:tcPr>
          <w:p w14:paraId="76480D90" w14:textId="77777777" w:rsidR="00795FB1" w:rsidRPr="00795FB1" w:rsidRDefault="00795FB1" w:rsidP="00795FB1">
            <w:pPr>
              <w:jc w:val="center"/>
              <w:rPr>
                <w:lang w:eastAsia="es-CR"/>
              </w:rPr>
            </w:pPr>
            <w:r w:rsidRPr="00795FB1">
              <w:rPr>
                <w:lang w:eastAsia="es-CR"/>
              </w:rPr>
              <w:t>19</w:t>
            </w:r>
          </w:p>
        </w:tc>
      </w:tr>
      <w:tr w:rsidR="00795FB1" w:rsidRPr="00795FB1" w14:paraId="775578D0" w14:textId="77777777" w:rsidTr="00875977">
        <w:trPr>
          <w:trHeight w:val="299"/>
        </w:trPr>
        <w:tc>
          <w:tcPr>
            <w:tcW w:w="3620" w:type="dxa"/>
            <w:tcBorders>
              <w:top w:val="nil"/>
              <w:left w:val="nil"/>
              <w:bottom w:val="single" w:sz="8" w:space="0" w:color="auto"/>
              <w:right w:val="single" w:sz="8" w:space="0" w:color="auto"/>
            </w:tcBorders>
            <w:shd w:val="clear" w:color="auto" w:fill="auto"/>
            <w:noWrap/>
            <w:vAlign w:val="center"/>
            <w:hideMark/>
          </w:tcPr>
          <w:p w14:paraId="592D3138" w14:textId="77777777" w:rsidR="00795FB1" w:rsidRPr="00795FB1" w:rsidRDefault="00795FB1" w:rsidP="00795FB1">
            <w:pPr>
              <w:rPr>
                <w:lang w:eastAsia="es-CR"/>
              </w:rPr>
            </w:pPr>
            <w:r w:rsidRPr="00795FB1">
              <w:rPr>
                <w:lang w:eastAsia="es-CR"/>
              </w:rPr>
              <w:t> </w:t>
            </w:r>
          </w:p>
        </w:tc>
        <w:tc>
          <w:tcPr>
            <w:tcW w:w="700" w:type="dxa"/>
            <w:tcBorders>
              <w:top w:val="nil"/>
              <w:left w:val="nil"/>
              <w:bottom w:val="single" w:sz="8" w:space="0" w:color="auto"/>
              <w:right w:val="nil"/>
            </w:tcBorders>
            <w:shd w:val="clear" w:color="auto" w:fill="auto"/>
            <w:noWrap/>
            <w:vAlign w:val="center"/>
            <w:hideMark/>
          </w:tcPr>
          <w:p w14:paraId="35C61F31" w14:textId="77777777" w:rsidR="00795FB1" w:rsidRPr="00795FB1" w:rsidRDefault="00795FB1" w:rsidP="00795FB1">
            <w:pPr>
              <w:jc w:val="center"/>
              <w:rPr>
                <w:lang w:eastAsia="es-CR"/>
              </w:rPr>
            </w:pPr>
            <w:r w:rsidRPr="00795FB1">
              <w:rPr>
                <w:lang w:eastAsia="es-CR"/>
              </w:rPr>
              <w:t> </w:t>
            </w:r>
          </w:p>
        </w:tc>
        <w:tc>
          <w:tcPr>
            <w:tcW w:w="700" w:type="dxa"/>
            <w:tcBorders>
              <w:top w:val="nil"/>
              <w:left w:val="nil"/>
              <w:bottom w:val="single" w:sz="8" w:space="0" w:color="auto"/>
              <w:right w:val="nil"/>
            </w:tcBorders>
            <w:shd w:val="clear" w:color="auto" w:fill="auto"/>
            <w:noWrap/>
            <w:vAlign w:val="center"/>
            <w:hideMark/>
          </w:tcPr>
          <w:p w14:paraId="0CA75938" w14:textId="77777777" w:rsidR="00795FB1" w:rsidRPr="00795FB1" w:rsidRDefault="00795FB1" w:rsidP="00795FB1">
            <w:pPr>
              <w:jc w:val="center"/>
              <w:rPr>
                <w:lang w:eastAsia="es-CR"/>
              </w:rPr>
            </w:pPr>
            <w:r w:rsidRPr="00795FB1">
              <w:rPr>
                <w:lang w:eastAsia="es-CR"/>
              </w:rPr>
              <w:t> </w:t>
            </w:r>
          </w:p>
        </w:tc>
        <w:tc>
          <w:tcPr>
            <w:tcW w:w="700" w:type="dxa"/>
            <w:tcBorders>
              <w:top w:val="nil"/>
              <w:left w:val="nil"/>
              <w:bottom w:val="single" w:sz="8" w:space="0" w:color="auto"/>
              <w:right w:val="nil"/>
            </w:tcBorders>
            <w:shd w:val="clear" w:color="auto" w:fill="auto"/>
            <w:noWrap/>
            <w:vAlign w:val="center"/>
            <w:hideMark/>
          </w:tcPr>
          <w:p w14:paraId="0B167896" w14:textId="77777777" w:rsidR="00795FB1" w:rsidRPr="00795FB1" w:rsidRDefault="00795FB1" w:rsidP="00795FB1">
            <w:pPr>
              <w:jc w:val="center"/>
              <w:rPr>
                <w:lang w:eastAsia="es-CR"/>
              </w:rPr>
            </w:pPr>
            <w:r w:rsidRPr="00795FB1">
              <w:rPr>
                <w:lang w:eastAsia="es-CR"/>
              </w:rPr>
              <w:t> </w:t>
            </w:r>
          </w:p>
        </w:tc>
        <w:tc>
          <w:tcPr>
            <w:tcW w:w="700" w:type="dxa"/>
            <w:tcBorders>
              <w:top w:val="nil"/>
              <w:left w:val="nil"/>
              <w:bottom w:val="single" w:sz="8" w:space="0" w:color="auto"/>
              <w:right w:val="nil"/>
            </w:tcBorders>
            <w:shd w:val="clear" w:color="auto" w:fill="auto"/>
            <w:noWrap/>
            <w:vAlign w:val="center"/>
            <w:hideMark/>
          </w:tcPr>
          <w:p w14:paraId="781CD1A7" w14:textId="77777777" w:rsidR="00795FB1" w:rsidRPr="00795FB1" w:rsidRDefault="00795FB1" w:rsidP="00795FB1">
            <w:pPr>
              <w:jc w:val="center"/>
              <w:rPr>
                <w:lang w:eastAsia="es-CR"/>
              </w:rPr>
            </w:pPr>
            <w:r w:rsidRPr="00795FB1">
              <w:rPr>
                <w:lang w:eastAsia="es-CR"/>
              </w:rPr>
              <w:t> </w:t>
            </w:r>
          </w:p>
        </w:tc>
        <w:tc>
          <w:tcPr>
            <w:tcW w:w="705" w:type="dxa"/>
            <w:tcBorders>
              <w:top w:val="nil"/>
              <w:left w:val="nil"/>
              <w:bottom w:val="single" w:sz="8" w:space="0" w:color="auto"/>
              <w:right w:val="single" w:sz="8" w:space="0" w:color="auto"/>
            </w:tcBorders>
            <w:shd w:val="clear" w:color="auto" w:fill="auto"/>
            <w:noWrap/>
            <w:vAlign w:val="center"/>
            <w:hideMark/>
          </w:tcPr>
          <w:p w14:paraId="04A3F898" w14:textId="77777777" w:rsidR="00795FB1" w:rsidRPr="00795FB1" w:rsidRDefault="00795FB1" w:rsidP="00795FB1">
            <w:pPr>
              <w:jc w:val="center"/>
              <w:rPr>
                <w:lang w:eastAsia="es-CR"/>
              </w:rPr>
            </w:pPr>
            <w:r w:rsidRPr="00795FB1">
              <w:rPr>
                <w:lang w:eastAsia="es-CR"/>
              </w:rPr>
              <w:t> </w:t>
            </w:r>
          </w:p>
        </w:tc>
        <w:tc>
          <w:tcPr>
            <w:tcW w:w="990" w:type="dxa"/>
            <w:tcBorders>
              <w:top w:val="nil"/>
              <w:left w:val="nil"/>
              <w:bottom w:val="single" w:sz="8" w:space="0" w:color="auto"/>
              <w:right w:val="nil"/>
            </w:tcBorders>
            <w:shd w:val="clear" w:color="auto" w:fill="auto"/>
            <w:vAlign w:val="center"/>
            <w:hideMark/>
          </w:tcPr>
          <w:p w14:paraId="21849BB0" w14:textId="77777777" w:rsidR="00795FB1" w:rsidRPr="00795FB1" w:rsidRDefault="00795FB1" w:rsidP="00795FB1">
            <w:pPr>
              <w:jc w:val="center"/>
              <w:rPr>
                <w:lang w:eastAsia="es-CR"/>
              </w:rPr>
            </w:pPr>
            <w:r w:rsidRPr="00795FB1">
              <w:rPr>
                <w:lang w:eastAsia="es-CR"/>
              </w:rPr>
              <w:t> </w:t>
            </w:r>
          </w:p>
        </w:tc>
      </w:tr>
      <w:tr w:rsidR="00795FB1" w:rsidRPr="00795FB1" w14:paraId="5CDAC17B" w14:textId="77777777" w:rsidTr="00875977">
        <w:trPr>
          <w:trHeight w:val="289"/>
        </w:trPr>
        <w:tc>
          <w:tcPr>
            <w:tcW w:w="8115" w:type="dxa"/>
            <w:gridSpan w:val="7"/>
            <w:tcBorders>
              <w:top w:val="single" w:sz="8" w:space="0" w:color="auto"/>
              <w:left w:val="nil"/>
              <w:bottom w:val="nil"/>
              <w:right w:val="nil"/>
            </w:tcBorders>
            <w:shd w:val="clear" w:color="auto" w:fill="auto"/>
            <w:noWrap/>
            <w:vAlign w:val="center"/>
            <w:hideMark/>
          </w:tcPr>
          <w:p w14:paraId="2508C783"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4F3D842B" w14:textId="77777777" w:rsidR="00795FB1" w:rsidRPr="00795FB1" w:rsidRDefault="00795FB1" w:rsidP="00795FB1"/>
    <w:p w14:paraId="06044276" w14:textId="77777777" w:rsidR="00795FB1" w:rsidRPr="00795FB1" w:rsidRDefault="00795FB1" w:rsidP="00795FB1">
      <w:pPr>
        <w:ind w:left="851" w:right="851" w:firstLine="709"/>
        <w:jc w:val="both"/>
      </w:pPr>
    </w:p>
    <w:p w14:paraId="6C765E5D" w14:textId="77777777" w:rsidR="00795FB1" w:rsidRPr="00795FB1" w:rsidRDefault="00795FB1" w:rsidP="00795FB1">
      <w:pPr>
        <w:ind w:left="851" w:right="851" w:firstLine="709"/>
        <w:jc w:val="both"/>
      </w:pPr>
      <w:r w:rsidRPr="00795FB1">
        <w:t>Ahora bien, al desglosar los sobreseimientos</w:t>
      </w:r>
      <w:r w:rsidRPr="00795FB1">
        <w:rPr>
          <w:b/>
          <w:bCs/>
        </w:rPr>
        <w:t xml:space="preserve"> relacionados con la extinción de la acción penal</w:t>
      </w:r>
      <w:r w:rsidRPr="00795FB1">
        <w:t xml:space="preserve">, se establece que lo resuelto por conciliación, experimenta una disminución de 375 asuntos respecto al 2019, llegando en esta oportunidad a 2 859 asuntos, siendo el segundo valor más alto del periodo en estudio y registra un peso relativo del 53,0% con respeto al total (5 386). En segundo lugar, se localizan los casos resueltos por suspensión proceso a prueba con 1 305 asuntos, representando el 24,2% del total. </w:t>
      </w:r>
    </w:p>
    <w:p w14:paraId="140F0A27" w14:textId="77777777" w:rsidR="00795FB1" w:rsidRPr="00795FB1" w:rsidRDefault="00795FB1" w:rsidP="00795FB1">
      <w:pPr>
        <w:ind w:left="851" w:right="851" w:firstLine="709"/>
        <w:jc w:val="both"/>
      </w:pPr>
    </w:p>
    <w:p w14:paraId="20053118" w14:textId="77777777" w:rsidR="00795FB1" w:rsidRPr="00795FB1" w:rsidRDefault="00795FB1" w:rsidP="00795FB1">
      <w:pPr>
        <w:ind w:left="851" w:right="851" w:firstLine="709"/>
        <w:jc w:val="both"/>
      </w:pPr>
      <w:r w:rsidRPr="00795FB1">
        <w:t>En los siguientes dos gráficos se observa la cantidad de sobreseimientos definitivos, detallado según el tribunal (ordinario-flagrancia) y según los dos tipos de sobreseimientos expuestos de previo.</w:t>
      </w:r>
    </w:p>
    <w:p w14:paraId="02391EAB" w14:textId="77777777" w:rsidR="00795FB1" w:rsidRPr="00795FB1" w:rsidRDefault="00795FB1" w:rsidP="00795FB1">
      <w:pPr>
        <w:ind w:left="851" w:right="851" w:firstLine="709"/>
        <w:jc w:val="both"/>
      </w:pPr>
    </w:p>
    <w:p w14:paraId="645A3B65" w14:textId="77777777" w:rsidR="00795FB1" w:rsidRPr="00795FB1" w:rsidRDefault="00795FB1" w:rsidP="00795FB1">
      <w:pPr>
        <w:ind w:left="851" w:right="851" w:firstLine="709"/>
        <w:jc w:val="both"/>
      </w:pPr>
      <w:r w:rsidRPr="00795FB1">
        <w:t xml:space="preserve">En lo que respecta a los sobreseimientos donde se aplica los incisos </w:t>
      </w:r>
      <w:proofErr w:type="spellStart"/>
      <w:proofErr w:type="gramStart"/>
      <w:r w:rsidRPr="00795FB1">
        <w:t>a,b</w:t>
      </w:r>
      <w:proofErr w:type="gramEnd"/>
      <w:r w:rsidRPr="00795FB1">
        <w:t>,c,d</w:t>
      </w:r>
      <w:proofErr w:type="spellEnd"/>
      <w:r w:rsidRPr="00795FB1">
        <w:t xml:space="preserve">, se visualiza en el gráfico </w:t>
      </w:r>
      <w:proofErr w:type="spellStart"/>
      <w:r w:rsidRPr="00795FB1">
        <w:t>N°</w:t>
      </w:r>
      <w:proofErr w:type="spellEnd"/>
      <w:r w:rsidRPr="00795FB1">
        <w:t xml:space="preserve"> 4.1. que para el 2020 los tribunales de flagrancia registran 333 asuntos y los ordinarios 83, sobresaliendo estos últimos ya que experimentan una importante disminución de casos, recayendo en estos últimos el peso de este decrecimiento, mientras que los ordinarios la resolución disminuye en 48 expedientes al compararlo con el 2019. </w:t>
      </w:r>
    </w:p>
    <w:p w14:paraId="74A57126" w14:textId="77777777" w:rsidR="00795FB1" w:rsidRPr="00795FB1" w:rsidRDefault="00795FB1" w:rsidP="00795FB1"/>
    <w:p w14:paraId="09F2BF63" w14:textId="77777777" w:rsidR="00795FB1" w:rsidRPr="00795FB1" w:rsidRDefault="00795FB1" w:rsidP="00795FB1">
      <w:r w:rsidRPr="00795FB1">
        <w:t xml:space="preserve">     </w:t>
      </w:r>
      <w:r w:rsidRPr="00795FB1">
        <w:rPr>
          <w:noProof/>
          <w:lang w:val="es-CR" w:eastAsia="es-CR"/>
        </w:rPr>
        <w:drawing>
          <wp:inline distT="0" distB="0" distL="0" distR="0" wp14:anchorId="1653C1D3" wp14:editId="263F8024">
            <wp:extent cx="5184058" cy="2743200"/>
            <wp:effectExtent l="0" t="0" r="17145" b="0"/>
            <wp:docPr id="24" name="Gráfico 24">
              <a:extLst xmlns:a="http://schemas.openxmlformats.org/drawingml/2006/main">
                <a:ext uri="{FF2B5EF4-FFF2-40B4-BE49-F238E27FC236}">
                  <a16:creationId xmlns:a16="http://schemas.microsoft.com/office/drawing/2014/main" id="{434E0212-4AAD-4310-AC56-00408D0AC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04F10E7" w14:textId="157B22AF" w:rsidR="00795FB1" w:rsidRPr="00795FB1" w:rsidRDefault="00795FB1" w:rsidP="00795FB1">
      <w:r w:rsidRPr="00795FB1">
        <w:t xml:space="preserve">      Elaborado por: Subproceso de Estadística, Dirección de Planificación.                                                                          </w:t>
      </w:r>
    </w:p>
    <w:p w14:paraId="444817A7" w14:textId="77777777" w:rsidR="00795FB1" w:rsidRPr="00795FB1" w:rsidRDefault="00795FB1" w:rsidP="00795FB1"/>
    <w:p w14:paraId="1CC0422E" w14:textId="77777777" w:rsidR="00795FB1" w:rsidRPr="00795FB1" w:rsidRDefault="00795FB1" w:rsidP="00795FB1">
      <w:pPr>
        <w:ind w:left="851" w:right="851" w:firstLine="709"/>
        <w:jc w:val="both"/>
      </w:pPr>
      <w:r w:rsidRPr="00795FB1">
        <w:t>Finalmente, en el gráfico N°4.2. se precisan la cantidad de sobreseimientos por extinción de la acción penal de acuerdo con el tribunal ordinario y secciones de flagrancia, donde se decreta que los primeros registran 2.533 asuntos en el 2020, presentando una disminución de 841 respecto al año anterior, siendo el valor más bajo los periodos en estudio; por el contrario, en las secciones de flagrancia, se presenta un aumento de 208 causas, convirtiéndose en el valor más alto llegando a 2 853 asuntos.</w:t>
      </w:r>
    </w:p>
    <w:p w14:paraId="16B79064" w14:textId="77777777" w:rsidR="00795FB1" w:rsidRPr="00795FB1" w:rsidRDefault="00795FB1" w:rsidP="00795FB1"/>
    <w:p w14:paraId="1B2B1037" w14:textId="77777777" w:rsidR="00795FB1" w:rsidRPr="00795FB1" w:rsidRDefault="00795FB1" w:rsidP="00795FB1">
      <w:r w:rsidRPr="00795FB1">
        <w:lastRenderedPageBreak/>
        <w:t xml:space="preserve">         </w:t>
      </w:r>
      <w:r w:rsidRPr="00795FB1">
        <w:rPr>
          <w:noProof/>
          <w:lang w:val="es-CR" w:eastAsia="es-CR"/>
        </w:rPr>
        <w:drawing>
          <wp:inline distT="0" distB="0" distL="0" distR="0" wp14:anchorId="6D23994D" wp14:editId="09BD0FF8">
            <wp:extent cx="4948084" cy="2743200"/>
            <wp:effectExtent l="0" t="0" r="5080" b="0"/>
            <wp:docPr id="28" name="Gráfico 28">
              <a:extLst xmlns:a="http://schemas.openxmlformats.org/drawingml/2006/main">
                <a:ext uri="{FF2B5EF4-FFF2-40B4-BE49-F238E27FC236}">
                  <a16:creationId xmlns:a16="http://schemas.microsoft.com/office/drawing/2014/main" id="{75B9D075-2D87-4375-91B6-E43504D62C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19D72F" w14:textId="77777777" w:rsidR="00795FB1" w:rsidRPr="00795FB1" w:rsidRDefault="00795FB1" w:rsidP="00795FB1">
      <w:r w:rsidRPr="00795FB1">
        <w:rPr>
          <w:b/>
          <w:bCs/>
        </w:rPr>
        <w:t xml:space="preserve">           Elaborado por: Subproceso de Estadística, Dirección de Planificación.</w:t>
      </w:r>
      <w:r w:rsidRPr="00795FB1">
        <w:t xml:space="preserve">                                                                                  </w:t>
      </w:r>
    </w:p>
    <w:p w14:paraId="206111AC" w14:textId="77777777" w:rsidR="00795FB1" w:rsidRPr="00795FB1" w:rsidRDefault="00795FB1" w:rsidP="00795FB1"/>
    <w:p w14:paraId="46EFC708" w14:textId="77777777" w:rsidR="00795FB1" w:rsidRPr="00795FB1" w:rsidRDefault="00795FB1" w:rsidP="00795FB1"/>
    <w:p w14:paraId="77B345AF" w14:textId="77777777" w:rsidR="00795FB1" w:rsidRPr="00795FB1" w:rsidRDefault="00795FB1" w:rsidP="00795FB1">
      <w:pPr>
        <w:pStyle w:val="AAgestin"/>
        <w:spacing w:before="0" w:after="0"/>
        <w:rPr>
          <w:b/>
          <w:bCs/>
          <w:color w:val="auto"/>
          <w:sz w:val="24"/>
          <w:szCs w:val="24"/>
          <w:u w:val="single"/>
        </w:rPr>
      </w:pPr>
      <w:r w:rsidRPr="00795FB1">
        <w:rPr>
          <w:b/>
          <w:bCs/>
          <w:color w:val="auto"/>
          <w:sz w:val="24"/>
          <w:szCs w:val="24"/>
          <w:u w:val="single"/>
        </w:rPr>
        <w:t>4.2 Sentencias dictadas</w:t>
      </w:r>
    </w:p>
    <w:p w14:paraId="33854B3A" w14:textId="77777777" w:rsidR="00795FB1" w:rsidRPr="00795FB1" w:rsidRDefault="00795FB1" w:rsidP="00795FB1"/>
    <w:p w14:paraId="1BA3C544" w14:textId="77777777" w:rsidR="00795FB1" w:rsidRPr="00795FB1" w:rsidRDefault="00795FB1" w:rsidP="00795FB1">
      <w:pPr>
        <w:ind w:left="851" w:right="851" w:firstLine="709"/>
        <w:jc w:val="both"/>
      </w:pPr>
      <w:r w:rsidRPr="00795FB1">
        <w:t xml:space="preserve">La cantidad de sentencias dictadas en los tribunales penales, luego de presentar un patrón de crecimiento continuo, para el 2020 experimentan una baja, como se menciona de previo, llegando a 10 315 causas, es decir, 4 548 menos que el 2019, lo que representa un decrecimiento del 30,6%, registrando el valor más bajo del periodo en estudio. </w:t>
      </w:r>
    </w:p>
    <w:p w14:paraId="74D38955" w14:textId="77777777" w:rsidR="00795FB1" w:rsidRPr="00795FB1" w:rsidRDefault="00795FB1" w:rsidP="00795FB1">
      <w:pPr>
        <w:ind w:left="851" w:right="851" w:firstLine="709"/>
        <w:jc w:val="both"/>
      </w:pPr>
    </w:p>
    <w:p w14:paraId="72487497" w14:textId="77777777" w:rsidR="00795FB1" w:rsidRPr="00795FB1" w:rsidRDefault="00795FB1" w:rsidP="00795FB1">
      <w:pPr>
        <w:ind w:left="851" w:right="851" w:firstLine="709"/>
        <w:jc w:val="both"/>
      </w:pPr>
      <w:r w:rsidRPr="00795FB1">
        <w:t>En el siguiente gráfico, se visualiza la cantidad de sentencias dictadas según el tipo de tribunal, donde se determina que el 69,8% fueron dictaminadas por los tribunales penales ordinarios (7 196) y el restante 30, 2% por las secciones de flagrancia (3 119).</w:t>
      </w:r>
    </w:p>
    <w:p w14:paraId="60ADC8A7" w14:textId="77777777" w:rsidR="00795FB1" w:rsidRPr="00795FB1" w:rsidRDefault="00795FB1" w:rsidP="00795FB1">
      <w:r w:rsidRPr="00795FB1">
        <w:t xml:space="preserve">              </w:t>
      </w:r>
    </w:p>
    <w:p w14:paraId="05F79BFE" w14:textId="77777777" w:rsidR="00795FB1" w:rsidRPr="00795FB1" w:rsidRDefault="00795FB1" w:rsidP="00795FB1"/>
    <w:p w14:paraId="07281347" w14:textId="77777777" w:rsidR="00795FB1" w:rsidRPr="00795FB1" w:rsidRDefault="00795FB1" w:rsidP="00795FB1">
      <w:r w:rsidRPr="00795FB1">
        <w:t xml:space="preserve">       </w:t>
      </w:r>
    </w:p>
    <w:p w14:paraId="27784085" w14:textId="77777777" w:rsidR="00795FB1" w:rsidRPr="00795FB1" w:rsidRDefault="00795FB1" w:rsidP="00795FB1">
      <w:r w:rsidRPr="00795FB1">
        <w:lastRenderedPageBreak/>
        <w:t xml:space="preserve">     </w:t>
      </w:r>
      <w:r w:rsidRPr="00795FB1">
        <w:rPr>
          <w:noProof/>
          <w:lang w:val="es-CR" w:eastAsia="es-CR"/>
        </w:rPr>
        <w:drawing>
          <wp:inline distT="0" distB="0" distL="0" distR="0" wp14:anchorId="351A4D46" wp14:editId="4D134867">
            <wp:extent cx="5191125" cy="2512612"/>
            <wp:effectExtent l="0" t="0" r="9525" b="2540"/>
            <wp:docPr id="29" name="Gráfico 29">
              <a:extLst xmlns:a="http://schemas.openxmlformats.org/drawingml/2006/main">
                <a:ext uri="{FF2B5EF4-FFF2-40B4-BE49-F238E27FC236}">
                  <a16:creationId xmlns:a16="http://schemas.microsoft.com/office/drawing/2014/main" id="{38AACC0F-0C5E-45F5-87E2-6A1239ACA5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W w:w="7979" w:type="dxa"/>
        <w:tblInd w:w="435" w:type="dxa"/>
        <w:tblCellMar>
          <w:left w:w="70" w:type="dxa"/>
          <w:right w:w="70" w:type="dxa"/>
        </w:tblCellMar>
        <w:tblLook w:val="04A0" w:firstRow="1" w:lastRow="0" w:firstColumn="1" w:lastColumn="0" w:noHBand="0" w:noVBand="1"/>
      </w:tblPr>
      <w:tblGrid>
        <w:gridCol w:w="7979"/>
      </w:tblGrid>
      <w:tr w:rsidR="00795FB1" w:rsidRPr="00795FB1" w14:paraId="53F1CAC5" w14:textId="77777777" w:rsidTr="00875977">
        <w:trPr>
          <w:trHeight w:val="112"/>
        </w:trPr>
        <w:tc>
          <w:tcPr>
            <w:tcW w:w="7979" w:type="dxa"/>
            <w:tcBorders>
              <w:top w:val="nil"/>
              <w:left w:val="nil"/>
              <w:bottom w:val="nil"/>
              <w:right w:val="nil"/>
            </w:tcBorders>
            <w:shd w:val="clear" w:color="auto" w:fill="auto"/>
            <w:noWrap/>
            <w:vAlign w:val="center"/>
            <w:hideMark/>
          </w:tcPr>
          <w:p w14:paraId="4B4FEADC"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7DFCC107" w14:textId="77777777" w:rsidR="00795FB1" w:rsidRPr="00795FB1" w:rsidRDefault="00795FB1" w:rsidP="00795FB1">
      <w:pPr>
        <w:widowControl w:val="0"/>
        <w:autoSpaceDE w:val="0"/>
        <w:autoSpaceDN w:val="0"/>
        <w:adjustRightInd w:val="0"/>
      </w:pPr>
    </w:p>
    <w:p w14:paraId="64862519" w14:textId="77777777" w:rsidR="00795FB1" w:rsidRPr="00795FB1" w:rsidRDefault="00795FB1" w:rsidP="00795FB1">
      <w:pPr>
        <w:ind w:left="851" w:right="851" w:firstLine="709"/>
        <w:jc w:val="both"/>
      </w:pPr>
      <w:r w:rsidRPr="00795FB1">
        <w:t xml:space="preserve">Según la integración por tribunal, se determina que de las 7 196 sentencias que dictaron los tribunales ordinarios, las falladas por un grupo de jueces (colegiados), las presentadas en forma unipersonal (un juez) y las abreviadas, experimentan disminuciones al compararla con la cantidad registrada el año anterior, a saber, 1 398, 1 588 y 996 en su orden. Cabe mencionar que las dictadas por un tribunal colegiado en el 2020 son las de mayor volumen, registrando 2 750 casos, le siguen las unipersonales con 2 286 y por último las abreviadas con 2 160. </w:t>
      </w:r>
    </w:p>
    <w:p w14:paraId="094A1E28" w14:textId="77777777" w:rsidR="00795FB1" w:rsidRPr="00795FB1" w:rsidRDefault="00795FB1" w:rsidP="00795FB1"/>
    <w:tbl>
      <w:tblPr>
        <w:tblW w:w="7979" w:type="dxa"/>
        <w:tblInd w:w="435" w:type="dxa"/>
        <w:tblCellMar>
          <w:left w:w="70" w:type="dxa"/>
          <w:right w:w="70" w:type="dxa"/>
        </w:tblCellMar>
        <w:tblLook w:val="04A0" w:firstRow="1" w:lastRow="0" w:firstColumn="1" w:lastColumn="0" w:noHBand="0" w:noVBand="1"/>
      </w:tblPr>
      <w:tblGrid>
        <w:gridCol w:w="2865"/>
        <w:gridCol w:w="2097"/>
        <w:gridCol w:w="786"/>
        <w:gridCol w:w="749"/>
        <w:gridCol w:w="767"/>
        <w:gridCol w:w="715"/>
      </w:tblGrid>
      <w:tr w:rsidR="00795FB1" w:rsidRPr="00795FB1" w14:paraId="1BA141A7" w14:textId="77777777" w:rsidTr="00875977">
        <w:trPr>
          <w:trHeight w:val="257"/>
        </w:trPr>
        <w:tc>
          <w:tcPr>
            <w:tcW w:w="7979" w:type="dxa"/>
            <w:gridSpan w:val="6"/>
            <w:tcBorders>
              <w:top w:val="nil"/>
              <w:left w:val="nil"/>
              <w:bottom w:val="nil"/>
              <w:right w:val="nil"/>
            </w:tcBorders>
            <w:shd w:val="clear" w:color="auto" w:fill="auto"/>
            <w:noWrap/>
            <w:vAlign w:val="center"/>
            <w:hideMark/>
          </w:tcPr>
          <w:p w14:paraId="7B73917C" w14:textId="77777777" w:rsidR="00795FB1" w:rsidRPr="00795FB1" w:rsidRDefault="00795FB1" w:rsidP="00795FB1">
            <w:pPr>
              <w:jc w:val="center"/>
              <w:rPr>
                <w:b/>
                <w:bCs/>
                <w:lang w:eastAsia="es-CR"/>
              </w:rPr>
            </w:pPr>
            <w:r w:rsidRPr="00795FB1">
              <w:rPr>
                <w:b/>
                <w:bCs/>
                <w:lang w:eastAsia="es-CR"/>
              </w:rPr>
              <w:t>Cuadro 4.6</w:t>
            </w:r>
          </w:p>
        </w:tc>
      </w:tr>
      <w:tr w:rsidR="00795FB1" w:rsidRPr="00795FB1" w14:paraId="50EA61DE" w14:textId="77777777" w:rsidTr="00875977">
        <w:trPr>
          <w:trHeight w:val="257"/>
        </w:trPr>
        <w:tc>
          <w:tcPr>
            <w:tcW w:w="7979" w:type="dxa"/>
            <w:gridSpan w:val="6"/>
            <w:tcBorders>
              <w:top w:val="nil"/>
              <w:left w:val="nil"/>
              <w:bottom w:val="nil"/>
              <w:right w:val="nil"/>
            </w:tcBorders>
            <w:shd w:val="clear" w:color="auto" w:fill="auto"/>
            <w:noWrap/>
            <w:vAlign w:val="center"/>
            <w:hideMark/>
          </w:tcPr>
          <w:p w14:paraId="14606409" w14:textId="77777777" w:rsidR="00795FB1" w:rsidRPr="00795FB1" w:rsidRDefault="00795FB1" w:rsidP="00795FB1">
            <w:pPr>
              <w:jc w:val="center"/>
              <w:rPr>
                <w:b/>
                <w:bCs/>
                <w:lang w:eastAsia="es-CR"/>
              </w:rPr>
            </w:pPr>
            <w:r w:rsidRPr="00795FB1">
              <w:rPr>
                <w:b/>
                <w:bCs/>
                <w:lang w:eastAsia="es-CR"/>
              </w:rPr>
              <w:t>Sentencias dictadas en los tribunales penales según tipo y la integración</w:t>
            </w:r>
          </w:p>
        </w:tc>
      </w:tr>
      <w:tr w:rsidR="00795FB1" w:rsidRPr="00795FB1" w14:paraId="46E8BA33" w14:textId="77777777" w:rsidTr="00875977">
        <w:trPr>
          <w:trHeight w:val="265"/>
        </w:trPr>
        <w:tc>
          <w:tcPr>
            <w:tcW w:w="7979" w:type="dxa"/>
            <w:gridSpan w:val="6"/>
            <w:tcBorders>
              <w:top w:val="nil"/>
              <w:left w:val="nil"/>
              <w:bottom w:val="nil"/>
              <w:right w:val="nil"/>
            </w:tcBorders>
            <w:shd w:val="clear" w:color="auto" w:fill="auto"/>
            <w:noWrap/>
            <w:vAlign w:val="center"/>
            <w:hideMark/>
          </w:tcPr>
          <w:p w14:paraId="4AB96F1E" w14:textId="77777777" w:rsidR="00795FB1" w:rsidRPr="00795FB1" w:rsidRDefault="00795FB1" w:rsidP="00795FB1">
            <w:pPr>
              <w:jc w:val="center"/>
              <w:rPr>
                <w:b/>
                <w:bCs/>
                <w:lang w:eastAsia="es-CR"/>
              </w:rPr>
            </w:pPr>
            <w:r w:rsidRPr="00795FB1">
              <w:rPr>
                <w:b/>
                <w:bCs/>
                <w:lang w:eastAsia="es-CR"/>
              </w:rPr>
              <w:t>Período 2017-2020</w:t>
            </w:r>
          </w:p>
        </w:tc>
      </w:tr>
      <w:tr w:rsidR="00795FB1" w:rsidRPr="00795FB1" w14:paraId="2EC3ED37" w14:textId="77777777" w:rsidTr="00875977">
        <w:trPr>
          <w:trHeight w:val="265"/>
        </w:trPr>
        <w:tc>
          <w:tcPr>
            <w:tcW w:w="2865" w:type="dxa"/>
            <w:vMerge w:val="restart"/>
            <w:tcBorders>
              <w:top w:val="single" w:sz="8" w:space="0" w:color="auto"/>
              <w:left w:val="nil"/>
              <w:bottom w:val="single" w:sz="8" w:space="0" w:color="000000"/>
              <w:right w:val="single" w:sz="8" w:space="0" w:color="auto"/>
            </w:tcBorders>
            <w:shd w:val="clear" w:color="auto" w:fill="auto"/>
            <w:vAlign w:val="center"/>
            <w:hideMark/>
          </w:tcPr>
          <w:p w14:paraId="693C0A5F" w14:textId="77777777" w:rsidR="00795FB1" w:rsidRPr="00795FB1" w:rsidRDefault="00795FB1" w:rsidP="00795FB1">
            <w:pPr>
              <w:jc w:val="center"/>
              <w:rPr>
                <w:b/>
                <w:bCs/>
                <w:lang w:eastAsia="es-CR"/>
              </w:rPr>
            </w:pPr>
            <w:r w:rsidRPr="00795FB1">
              <w:rPr>
                <w:b/>
                <w:bCs/>
                <w:lang w:eastAsia="es-CR"/>
              </w:rPr>
              <w:t>Tipo de tribunal</w:t>
            </w:r>
          </w:p>
        </w:tc>
        <w:tc>
          <w:tcPr>
            <w:tcW w:w="20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66C22B" w14:textId="77777777" w:rsidR="00795FB1" w:rsidRPr="00795FB1" w:rsidRDefault="00795FB1" w:rsidP="00795FB1">
            <w:pPr>
              <w:jc w:val="center"/>
              <w:rPr>
                <w:b/>
                <w:bCs/>
                <w:lang w:eastAsia="es-CR"/>
              </w:rPr>
            </w:pPr>
            <w:r w:rsidRPr="00795FB1">
              <w:rPr>
                <w:b/>
                <w:bCs/>
                <w:lang w:eastAsia="es-CR"/>
              </w:rPr>
              <w:t>Integración</w:t>
            </w:r>
          </w:p>
        </w:tc>
        <w:tc>
          <w:tcPr>
            <w:tcW w:w="3017" w:type="dxa"/>
            <w:gridSpan w:val="4"/>
            <w:tcBorders>
              <w:top w:val="single" w:sz="8" w:space="0" w:color="auto"/>
              <w:left w:val="nil"/>
              <w:bottom w:val="single" w:sz="8" w:space="0" w:color="auto"/>
              <w:right w:val="nil"/>
            </w:tcBorders>
            <w:shd w:val="clear" w:color="auto" w:fill="auto"/>
            <w:vAlign w:val="center"/>
            <w:hideMark/>
          </w:tcPr>
          <w:p w14:paraId="6433B56C" w14:textId="77777777" w:rsidR="00795FB1" w:rsidRPr="00795FB1" w:rsidRDefault="00795FB1" w:rsidP="00795FB1">
            <w:pPr>
              <w:jc w:val="center"/>
              <w:rPr>
                <w:b/>
                <w:bCs/>
                <w:lang w:eastAsia="es-CR"/>
              </w:rPr>
            </w:pPr>
            <w:r w:rsidRPr="00795FB1">
              <w:rPr>
                <w:b/>
                <w:bCs/>
                <w:lang w:eastAsia="es-CR"/>
              </w:rPr>
              <w:t>Año</w:t>
            </w:r>
          </w:p>
        </w:tc>
      </w:tr>
      <w:tr w:rsidR="00795FB1" w:rsidRPr="00795FB1" w14:paraId="33936AE7" w14:textId="77777777" w:rsidTr="00875977">
        <w:trPr>
          <w:trHeight w:val="425"/>
        </w:trPr>
        <w:tc>
          <w:tcPr>
            <w:tcW w:w="2865" w:type="dxa"/>
            <w:vMerge/>
            <w:tcBorders>
              <w:top w:val="single" w:sz="8" w:space="0" w:color="auto"/>
              <w:left w:val="nil"/>
              <w:bottom w:val="single" w:sz="8" w:space="0" w:color="000000"/>
              <w:right w:val="single" w:sz="8" w:space="0" w:color="auto"/>
            </w:tcBorders>
            <w:vAlign w:val="center"/>
            <w:hideMark/>
          </w:tcPr>
          <w:p w14:paraId="2D702FEC" w14:textId="77777777" w:rsidR="00795FB1" w:rsidRPr="00795FB1" w:rsidRDefault="00795FB1" w:rsidP="00795FB1">
            <w:pPr>
              <w:rPr>
                <w:b/>
                <w:bCs/>
                <w:lang w:eastAsia="es-CR"/>
              </w:rPr>
            </w:pPr>
          </w:p>
        </w:tc>
        <w:tc>
          <w:tcPr>
            <w:tcW w:w="2097" w:type="dxa"/>
            <w:vMerge/>
            <w:tcBorders>
              <w:top w:val="single" w:sz="8" w:space="0" w:color="auto"/>
              <w:left w:val="single" w:sz="8" w:space="0" w:color="auto"/>
              <w:bottom w:val="single" w:sz="8" w:space="0" w:color="000000"/>
              <w:right w:val="single" w:sz="8" w:space="0" w:color="auto"/>
            </w:tcBorders>
            <w:vAlign w:val="center"/>
            <w:hideMark/>
          </w:tcPr>
          <w:p w14:paraId="43EB3B83" w14:textId="77777777" w:rsidR="00795FB1" w:rsidRPr="00795FB1" w:rsidRDefault="00795FB1" w:rsidP="00795FB1">
            <w:pPr>
              <w:rPr>
                <w:b/>
                <w:bCs/>
                <w:lang w:eastAsia="es-CR"/>
              </w:rPr>
            </w:pPr>
          </w:p>
        </w:tc>
        <w:tc>
          <w:tcPr>
            <w:tcW w:w="786" w:type="dxa"/>
            <w:tcBorders>
              <w:top w:val="nil"/>
              <w:left w:val="nil"/>
              <w:bottom w:val="single" w:sz="8" w:space="0" w:color="auto"/>
              <w:right w:val="nil"/>
            </w:tcBorders>
            <w:shd w:val="clear" w:color="auto" w:fill="auto"/>
            <w:vAlign w:val="center"/>
            <w:hideMark/>
          </w:tcPr>
          <w:p w14:paraId="3256F512" w14:textId="77777777" w:rsidR="00795FB1" w:rsidRPr="00795FB1" w:rsidRDefault="00795FB1" w:rsidP="00795FB1">
            <w:pPr>
              <w:jc w:val="center"/>
              <w:rPr>
                <w:b/>
                <w:bCs/>
                <w:lang w:eastAsia="es-CR"/>
              </w:rPr>
            </w:pPr>
            <w:r w:rsidRPr="00795FB1">
              <w:rPr>
                <w:b/>
                <w:bCs/>
                <w:lang w:eastAsia="es-CR"/>
              </w:rPr>
              <w:t>2017</w:t>
            </w:r>
          </w:p>
        </w:tc>
        <w:tc>
          <w:tcPr>
            <w:tcW w:w="749" w:type="dxa"/>
            <w:tcBorders>
              <w:top w:val="nil"/>
              <w:left w:val="nil"/>
              <w:bottom w:val="single" w:sz="8" w:space="0" w:color="auto"/>
              <w:right w:val="nil"/>
            </w:tcBorders>
            <w:shd w:val="clear" w:color="auto" w:fill="auto"/>
            <w:vAlign w:val="center"/>
            <w:hideMark/>
          </w:tcPr>
          <w:p w14:paraId="4D047D45" w14:textId="77777777" w:rsidR="00795FB1" w:rsidRPr="00795FB1" w:rsidRDefault="00795FB1" w:rsidP="00795FB1">
            <w:pPr>
              <w:jc w:val="center"/>
              <w:rPr>
                <w:b/>
                <w:bCs/>
                <w:lang w:eastAsia="es-CR"/>
              </w:rPr>
            </w:pPr>
            <w:r w:rsidRPr="00795FB1">
              <w:rPr>
                <w:b/>
                <w:bCs/>
                <w:lang w:eastAsia="es-CR"/>
              </w:rPr>
              <w:t>2018</w:t>
            </w:r>
          </w:p>
        </w:tc>
        <w:tc>
          <w:tcPr>
            <w:tcW w:w="767" w:type="dxa"/>
            <w:tcBorders>
              <w:top w:val="nil"/>
              <w:left w:val="nil"/>
              <w:bottom w:val="single" w:sz="8" w:space="0" w:color="auto"/>
              <w:right w:val="nil"/>
            </w:tcBorders>
            <w:shd w:val="clear" w:color="auto" w:fill="auto"/>
            <w:vAlign w:val="center"/>
            <w:hideMark/>
          </w:tcPr>
          <w:p w14:paraId="40468FB7" w14:textId="77777777" w:rsidR="00795FB1" w:rsidRPr="00795FB1" w:rsidRDefault="00795FB1" w:rsidP="00795FB1">
            <w:pPr>
              <w:jc w:val="center"/>
              <w:rPr>
                <w:b/>
                <w:bCs/>
                <w:lang w:eastAsia="es-CR"/>
              </w:rPr>
            </w:pPr>
            <w:r w:rsidRPr="00795FB1">
              <w:rPr>
                <w:b/>
                <w:bCs/>
                <w:lang w:eastAsia="es-CR"/>
              </w:rPr>
              <w:t>2019</w:t>
            </w:r>
          </w:p>
        </w:tc>
        <w:tc>
          <w:tcPr>
            <w:tcW w:w="715" w:type="dxa"/>
            <w:tcBorders>
              <w:top w:val="nil"/>
              <w:left w:val="nil"/>
              <w:bottom w:val="single" w:sz="8" w:space="0" w:color="auto"/>
              <w:right w:val="nil"/>
            </w:tcBorders>
            <w:shd w:val="clear" w:color="auto" w:fill="auto"/>
            <w:vAlign w:val="center"/>
            <w:hideMark/>
          </w:tcPr>
          <w:p w14:paraId="6E043C8A" w14:textId="77777777" w:rsidR="00795FB1" w:rsidRPr="00795FB1" w:rsidRDefault="00795FB1" w:rsidP="00795FB1">
            <w:pPr>
              <w:jc w:val="center"/>
              <w:rPr>
                <w:b/>
                <w:bCs/>
                <w:lang w:eastAsia="es-CR"/>
              </w:rPr>
            </w:pPr>
            <w:r w:rsidRPr="00795FB1">
              <w:rPr>
                <w:b/>
                <w:bCs/>
                <w:lang w:eastAsia="es-CR"/>
              </w:rPr>
              <w:t>2020</w:t>
            </w:r>
          </w:p>
        </w:tc>
      </w:tr>
      <w:tr w:rsidR="00795FB1" w:rsidRPr="00795FB1" w14:paraId="208DAAA9" w14:textId="77777777" w:rsidTr="00875977">
        <w:trPr>
          <w:trHeight w:val="283"/>
        </w:trPr>
        <w:tc>
          <w:tcPr>
            <w:tcW w:w="2865" w:type="dxa"/>
            <w:vMerge w:val="restart"/>
            <w:tcBorders>
              <w:top w:val="nil"/>
              <w:left w:val="nil"/>
              <w:bottom w:val="single" w:sz="8" w:space="0" w:color="000000"/>
              <w:right w:val="single" w:sz="8" w:space="0" w:color="auto"/>
            </w:tcBorders>
            <w:shd w:val="clear" w:color="auto" w:fill="auto"/>
            <w:noWrap/>
            <w:vAlign w:val="center"/>
            <w:hideMark/>
          </w:tcPr>
          <w:p w14:paraId="3978E1A1" w14:textId="77777777" w:rsidR="00795FB1" w:rsidRPr="00795FB1" w:rsidRDefault="00795FB1" w:rsidP="00795FB1">
            <w:pPr>
              <w:jc w:val="center"/>
              <w:rPr>
                <w:lang w:eastAsia="es-CR"/>
              </w:rPr>
            </w:pPr>
            <w:r w:rsidRPr="00795FB1">
              <w:rPr>
                <w:lang w:eastAsia="es-CR"/>
              </w:rPr>
              <w:t>Ordinarios</w:t>
            </w:r>
          </w:p>
        </w:tc>
        <w:tc>
          <w:tcPr>
            <w:tcW w:w="2097" w:type="dxa"/>
            <w:tcBorders>
              <w:top w:val="nil"/>
              <w:left w:val="nil"/>
              <w:bottom w:val="nil"/>
              <w:right w:val="nil"/>
            </w:tcBorders>
            <w:shd w:val="clear" w:color="auto" w:fill="auto"/>
            <w:vAlign w:val="center"/>
            <w:hideMark/>
          </w:tcPr>
          <w:p w14:paraId="6D74C2CA" w14:textId="77777777" w:rsidR="00795FB1" w:rsidRPr="00795FB1" w:rsidRDefault="00795FB1" w:rsidP="00795FB1">
            <w:pPr>
              <w:jc w:val="center"/>
              <w:rPr>
                <w:b/>
                <w:bCs/>
                <w:lang w:eastAsia="es-CR"/>
              </w:rPr>
            </w:pPr>
            <w:r w:rsidRPr="00795FB1">
              <w:rPr>
                <w:b/>
                <w:bCs/>
                <w:lang w:eastAsia="es-CR"/>
              </w:rPr>
              <w:t>Total</w:t>
            </w:r>
          </w:p>
        </w:tc>
        <w:tc>
          <w:tcPr>
            <w:tcW w:w="786" w:type="dxa"/>
            <w:tcBorders>
              <w:top w:val="nil"/>
              <w:left w:val="single" w:sz="8" w:space="0" w:color="auto"/>
              <w:bottom w:val="nil"/>
              <w:right w:val="nil"/>
            </w:tcBorders>
            <w:shd w:val="clear" w:color="auto" w:fill="auto"/>
            <w:vAlign w:val="center"/>
            <w:hideMark/>
          </w:tcPr>
          <w:p w14:paraId="3361AF67" w14:textId="77777777" w:rsidR="00795FB1" w:rsidRPr="00795FB1" w:rsidRDefault="00795FB1" w:rsidP="00795FB1">
            <w:pPr>
              <w:jc w:val="right"/>
              <w:rPr>
                <w:b/>
                <w:bCs/>
                <w:lang w:eastAsia="es-CR"/>
              </w:rPr>
            </w:pPr>
            <w:r w:rsidRPr="00795FB1">
              <w:rPr>
                <w:b/>
                <w:bCs/>
                <w:lang w:eastAsia="es-CR"/>
              </w:rPr>
              <w:t>8 390</w:t>
            </w:r>
          </w:p>
        </w:tc>
        <w:tc>
          <w:tcPr>
            <w:tcW w:w="749" w:type="dxa"/>
            <w:tcBorders>
              <w:top w:val="nil"/>
              <w:left w:val="nil"/>
              <w:bottom w:val="nil"/>
              <w:right w:val="nil"/>
            </w:tcBorders>
            <w:shd w:val="clear" w:color="auto" w:fill="auto"/>
            <w:vAlign w:val="center"/>
            <w:hideMark/>
          </w:tcPr>
          <w:p w14:paraId="4592CB2C" w14:textId="77777777" w:rsidR="00795FB1" w:rsidRPr="00795FB1" w:rsidRDefault="00795FB1" w:rsidP="00795FB1">
            <w:pPr>
              <w:jc w:val="right"/>
              <w:rPr>
                <w:b/>
                <w:bCs/>
                <w:lang w:eastAsia="es-CR"/>
              </w:rPr>
            </w:pPr>
            <w:r w:rsidRPr="00795FB1">
              <w:rPr>
                <w:b/>
                <w:bCs/>
                <w:lang w:eastAsia="es-CR"/>
              </w:rPr>
              <w:t>10 829</w:t>
            </w:r>
          </w:p>
        </w:tc>
        <w:tc>
          <w:tcPr>
            <w:tcW w:w="767" w:type="dxa"/>
            <w:tcBorders>
              <w:top w:val="nil"/>
              <w:left w:val="nil"/>
              <w:bottom w:val="nil"/>
              <w:right w:val="nil"/>
            </w:tcBorders>
            <w:shd w:val="clear" w:color="auto" w:fill="auto"/>
            <w:vAlign w:val="center"/>
            <w:hideMark/>
          </w:tcPr>
          <w:p w14:paraId="2B893F23" w14:textId="77777777" w:rsidR="00795FB1" w:rsidRPr="00795FB1" w:rsidRDefault="00795FB1" w:rsidP="00795FB1">
            <w:pPr>
              <w:jc w:val="right"/>
              <w:rPr>
                <w:b/>
                <w:bCs/>
                <w:lang w:eastAsia="es-CR"/>
              </w:rPr>
            </w:pPr>
            <w:r w:rsidRPr="00795FB1">
              <w:rPr>
                <w:b/>
                <w:bCs/>
                <w:lang w:eastAsia="es-CR"/>
              </w:rPr>
              <w:t>11 178</w:t>
            </w:r>
          </w:p>
        </w:tc>
        <w:tc>
          <w:tcPr>
            <w:tcW w:w="715" w:type="dxa"/>
            <w:tcBorders>
              <w:top w:val="nil"/>
              <w:left w:val="nil"/>
              <w:bottom w:val="nil"/>
              <w:right w:val="nil"/>
            </w:tcBorders>
            <w:shd w:val="clear" w:color="auto" w:fill="auto"/>
            <w:vAlign w:val="center"/>
            <w:hideMark/>
          </w:tcPr>
          <w:p w14:paraId="4B47E79F" w14:textId="77777777" w:rsidR="00795FB1" w:rsidRPr="00795FB1" w:rsidRDefault="00795FB1" w:rsidP="00795FB1">
            <w:pPr>
              <w:jc w:val="right"/>
              <w:rPr>
                <w:b/>
                <w:bCs/>
                <w:lang w:eastAsia="es-CR"/>
              </w:rPr>
            </w:pPr>
            <w:r w:rsidRPr="00795FB1">
              <w:rPr>
                <w:b/>
                <w:bCs/>
                <w:lang w:eastAsia="es-CR"/>
              </w:rPr>
              <w:t>7 196</w:t>
            </w:r>
          </w:p>
        </w:tc>
      </w:tr>
      <w:tr w:rsidR="00795FB1" w:rsidRPr="00795FB1" w14:paraId="65A8B13E" w14:textId="77777777" w:rsidTr="00875977">
        <w:trPr>
          <w:trHeight w:val="257"/>
        </w:trPr>
        <w:tc>
          <w:tcPr>
            <w:tcW w:w="2865" w:type="dxa"/>
            <w:vMerge/>
            <w:tcBorders>
              <w:top w:val="nil"/>
              <w:left w:val="nil"/>
              <w:bottom w:val="single" w:sz="8" w:space="0" w:color="000000"/>
              <w:right w:val="single" w:sz="8" w:space="0" w:color="auto"/>
            </w:tcBorders>
            <w:vAlign w:val="center"/>
            <w:hideMark/>
          </w:tcPr>
          <w:p w14:paraId="75D8DE72" w14:textId="77777777" w:rsidR="00795FB1" w:rsidRPr="00795FB1" w:rsidRDefault="00795FB1" w:rsidP="00795FB1">
            <w:pPr>
              <w:rPr>
                <w:lang w:eastAsia="es-CR"/>
              </w:rPr>
            </w:pPr>
          </w:p>
        </w:tc>
        <w:tc>
          <w:tcPr>
            <w:tcW w:w="2097" w:type="dxa"/>
            <w:tcBorders>
              <w:top w:val="nil"/>
              <w:left w:val="nil"/>
              <w:bottom w:val="nil"/>
              <w:right w:val="nil"/>
            </w:tcBorders>
            <w:shd w:val="clear" w:color="auto" w:fill="auto"/>
            <w:vAlign w:val="center"/>
            <w:hideMark/>
          </w:tcPr>
          <w:p w14:paraId="1BDABF71" w14:textId="77777777" w:rsidR="00795FB1" w:rsidRPr="00795FB1" w:rsidRDefault="00795FB1" w:rsidP="00795FB1">
            <w:pPr>
              <w:jc w:val="center"/>
              <w:rPr>
                <w:lang w:eastAsia="es-CR"/>
              </w:rPr>
            </w:pPr>
            <w:r w:rsidRPr="00795FB1">
              <w:rPr>
                <w:lang w:eastAsia="es-CR"/>
              </w:rPr>
              <w:t>Colegiados</w:t>
            </w:r>
          </w:p>
        </w:tc>
        <w:tc>
          <w:tcPr>
            <w:tcW w:w="786" w:type="dxa"/>
            <w:tcBorders>
              <w:top w:val="nil"/>
              <w:left w:val="single" w:sz="8" w:space="0" w:color="auto"/>
              <w:bottom w:val="nil"/>
              <w:right w:val="nil"/>
            </w:tcBorders>
            <w:shd w:val="clear" w:color="auto" w:fill="auto"/>
            <w:vAlign w:val="center"/>
            <w:hideMark/>
          </w:tcPr>
          <w:p w14:paraId="31EF07A0" w14:textId="77777777" w:rsidR="00795FB1" w:rsidRPr="00795FB1" w:rsidRDefault="00795FB1" w:rsidP="00795FB1">
            <w:pPr>
              <w:jc w:val="right"/>
              <w:rPr>
                <w:lang w:eastAsia="es-CR"/>
              </w:rPr>
            </w:pPr>
            <w:r w:rsidRPr="00795FB1">
              <w:rPr>
                <w:lang w:eastAsia="es-CR"/>
              </w:rPr>
              <w:t>2 989</w:t>
            </w:r>
          </w:p>
        </w:tc>
        <w:tc>
          <w:tcPr>
            <w:tcW w:w="749" w:type="dxa"/>
            <w:tcBorders>
              <w:top w:val="nil"/>
              <w:left w:val="nil"/>
              <w:bottom w:val="nil"/>
              <w:right w:val="nil"/>
            </w:tcBorders>
            <w:shd w:val="clear" w:color="auto" w:fill="auto"/>
            <w:vAlign w:val="center"/>
            <w:hideMark/>
          </w:tcPr>
          <w:p w14:paraId="3A045A18" w14:textId="77777777" w:rsidR="00795FB1" w:rsidRPr="00795FB1" w:rsidRDefault="00795FB1" w:rsidP="00795FB1">
            <w:pPr>
              <w:jc w:val="right"/>
              <w:rPr>
                <w:lang w:eastAsia="es-CR"/>
              </w:rPr>
            </w:pPr>
            <w:r w:rsidRPr="00795FB1">
              <w:rPr>
                <w:lang w:eastAsia="es-CR"/>
              </w:rPr>
              <w:t>3 733</w:t>
            </w:r>
          </w:p>
        </w:tc>
        <w:tc>
          <w:tcPr>
            <w:tcW w:w="767" w:type="dxa"/>
            <w:tcBorders>
              <w:top w:val="nil"/>
              <w:left w:val="nil"/>
              <w:bottom w:val="nil"/>
              <w:right w:val="nil"/>
            </w:tcBorders>
            <w:shd w:val="clear" w:color="auto" w:fill="auto"/>
            <w:vAlign w:val="center"/>
            <w:hideMark/>
          </w:tcPr>
          <w:p w14:paraId="540123CF" w14:textId="77777777" w:rsidR="00795FB1" w:rsidRPr="00795FB1" w:rsidRDefault="00795FB1" w:rsidP="00795FB1">
            <w:pPr>
              <w:jc w:val="right"/>
              <w:rPr>
                <w:lang w:eastAsia="es-CR"/>
              </w:rPr>
            </w:pPr>
            <w:r w:rsidRPr="00795FB1">
              <w:rPr>
                <w:lang w:eastAsia="es-CR"/>
              </w:rPr>
              <w:t>4 148</w:t>
            </w:r>
          </w:p>
        </w:tc>
        <w:tc>
          <w:tcPr>
            <w:tcW w:w="715" w:type="dxa"/>
            <w:tcBorders>
              <w:top w:val="nil"/>
              <w:left w:val="nil"/>
              <w:bottom w:val="nil"/>
              <w:right w:val="nil"/>
            </w:tcBorders>
            <w:shd w:val="clear" w:color="auto" w:fill="auto"/>
            <w:vAlign w:val="center"/>
            <w:hideMark/>
          </w:tcPr>
          <w:p w14:paraId="4AC794EA" w14:textId="77777777" w:rsidR="00795FB1" w:rsidRPr="00795FB1" w:rsidRDefault="00795FB1" w:rsidP="00795FB1">
            <w:pPr>
              <w:jc w:val="right"/>
              <w:rPr>
                <w:lang w:eastAsia="es-CR"/>
              </w:rPr>
            </w:pPr>
            <w:r w:rsidRPr="00795FB1">
              <w:rPr>
                <w:lang w:eastAsia="es-CR"/>
              </w:rPr>
              <w:t>2 750</w:t>
            </w:r>
          </w:p>
        </w:tc>
      </w:tr>
      <w:tr w:rsidR="00795FB1" w:rsidRPr="00795FB1" w14:paraId="4E36D97D" w14:textId="77777777" w:rsidTr="00875977">
        <w:trPr>
          <w:trHeight w:val="257"/>
        </w:trPr>
        <w:tc>
          <w:tcPr>
            <w:tcW w:w="2865" w:type="dxa"/>
            <w:vMerge/>
            <w:tcBorders>
              <w:top w:val="nil"/>
              <w:left w:val="nil"/>
              <w:bottom w:val="single" w:sz="8" w:space="0" w:color="000000"/>
              <w:right w:val="single" w:sz="8" w:space="0" w:color="auto"/>
            </w:tcBorders>
            <w:vAlign w:val="center"/>
            <w:hideMark/>
          </w:tcPr>
          <w:p w14:paraId="13A4885E" w14:textId="77777777" w:rsidR="00795FB1" w:rsidRPr="00795FB1" w:rsidRDefault="00795FB1" w:rsidP="00795FB1">
            <w:pPr>
              <w:rPr>
                <w:lang w:eastAsia="es-CR"/>
              </w:rPr>
            </w:pPr>
          </w:p>
        </w:tc>
        <w:tc>
          <w:tcPr>
            <w:tcW w:w="2097" w:type="dxa"/>
            <w:tcBorders>
              <w:top w:val="nil"/>
              <w:left w:val="nil"/>
              <w:bottom w:val="nil"/>
              <w:right w:val="nil"/>
            </w:tcBorders>
            <w:shd w:val="clear" w:color="auto" w:fill="auto"/>
            <w:vAlign w:val="center"/>
            <w:hideMark/>
          </w:tcPr>
          <w:p w14:paraId="2A1046C1" w14:textId="77777777" w:rsidR="00795FB1" w:rsidRPr="00795FB1" w:rsidRDefault="00795FB1" w:rsidP="00795FB1">
            <w:pPr>
              <w:jc w:val="center"/>
              <w:rPr>
                <w:lang w:eastAsia="es-CR"/>
              </w:rPr>
            </w:pPr>
            <w:r w:rsidRPr="00795FB1">
              <w:rPr>
                <w:lang w:eastAsia="es-CR"/>
              </w:rPr>
              <w:t>Unipersonal</w:t>
            </w:r>
          </w:p>
        </w:tc>
        <w:tc>
          <w:tcPr>
            <w:tcW w:w="786" w:type="dxa"/>
            <w:tcBorders>
              <w:top w:val="nil"/>
              <w:left w:val="single" w:sz="8" w:space="0" w:color="auto"/>
              <w:bottom w:val="nil"/>
              <w:right w:val="nil"/>
            </w:tcBorders>
            <w:shd w:val="clear" w:color="auto" w:fill="auto"/>
            <w:vAlign w:val="center"/>
            <w:hideMark/>
          </w:tcPr>
          <w:p w14:paraId="4D773454" w14:textId="77777777" w:rsidR="00795FB1" w:rsidRPr="00795FB1" w:rsidRDefault="00795FB1" w:rsidP="00795FB1">
            <w:pPr>
              <w:jc w:val="right"/>
              <w:rPr>
                <w:lang w:eastAsia="es-CR"/>
              </w:rPr>
            </w:pPr>
            <w:r w:rsidRPr="00795FB1">
              <w:rPr>
                <w:lang w:eastAsia="es-CR"/>
              </w:rPr>
              <w:t>2 663</w:t>
            </w:r>
          </w:p>
        </w:tc>
        <w:tc>
          <w:tcPr>
            <w:tcW w:w="749" w:type="dxa"/>
            <w:tcBorders>
              <w:top w:val="nil"/>
              <w:left w:val="nil"/>
              <w:bottom w:val="nil"/>
              <w:right w:val="nil"/>
            </w:tcBorders>
            <w:shd w:val="clear" w:color="auto" w:fill="auto"/>
            <w:vAlign w:val="center"/>
            <w:hideMark/>
          </w:tcPr>
          <w:p w14:paraId="711F48AA" w14:textId="77777777" w:rsidR="00795FB1" w:rsidRPr="00795FB1" w:rsidRDefault="00795FB1" w:rsidP="00795FB1">
            <w:pPr>
              <w:jc w:val="right"/>
              <w:rPr>
                <w:lang w:eastAsia="es-CR"/>
              </w:rPr>
            </w:pPr>
            <w:r w:rsidRPr="00795FB1">
              <w:rPr>
                <w:lang w:eastAsia="es-CR"/>
              </w:rPr>
              <w:t>3 469</w:t>
            </w:r>
          </w:p>
        </w:tc>
        <w:tc>
          <w:tcPr>
            <w:tcW w:w="767" w:type="dxa"/>
            <w:tcBorders>
              <w:top w:val="nil"/>
              <w:left w:val="nil"/>
              <w:bottom w:val="nil"/>
              <w:right w:val="nil"/>
            </w:tcBorders>
            <w:shd w:val="clear" w:color="auto" w:fill="auto"/>
            <w:vAlign w:val="center"/>
            <w:hideMark/>
          </w:tcPr>
          <w:p w14:paraId="58338CE7" w14:textId="77777777" w:rsidR="00795FB1" w:rsidRPr="00795FB1" w:rsidRDefault="00795FB1" w:rsidP="00795FB1">
            <w:pPr>
              <w:jc w:val="right"/>
              <w:rPr>
                <w:lang w:eastAsia="es-CR"/>
              </w:rPr>
            </w:pPr>
            <w:r w:rsidRPr="00795FB1">
              <w:rPr>
                <w:lang w:eastAsia="es-CR"/>
              </w:rPr>
              <w:t>3 874</w:t>
            </w:r>
          </w:p>
        </w:tc>
        <w:tc>
          <w:tcPr>
            <w:tcW w:w="715" w:type="dxa"/>
            <w:tcBorders>
              <w:top w:val="nil"/>
              <w:left w:val="nil"/>
              <w:bottom w:val="nil"/>
              <w:right w:val="nil"/>
            </w:tcBorders>
            <w:shd w:val="clear" w:color="auto" w:fill="auto"/>
            <w:vAlign w:val="center"/>
            <w:hideMark/>
          </w:tcPr>
          <w:p w14:paraId="4CB17087" w14:textId="77777777" w:rsidR="00795FB1" w:rsidRPr="00795FB1" w:rsidRDefault="00795FB1" w:rsidP="00795FB1">
            <w:pPr>
              <w:jc w:val="right"/>
              <w:rPr>
                <w:lang w:eastAsia="es-CR"/>
              </w:rPr>
            </w:pPr>
            <w:r w:rsidRPr="00795FB1">
              <w:rPr>
                <w:lang w:eastAsia="es-CR"/>
              </w:rPr>
              <w:t>2 286</w:t>
            </w:r>
          </w:p>
        </w:tc>
      </w:tr>
      <w:tr w:rsidR="00795FB1" w:rsidRPr="00795FB1" w14:paraId="73532413" w14:textId="77777777" w:rsidTr="00875977">
        <w:trPr>
          <w:trHeight w:val="319"/>
        </w:trPr>
        <w:tc>
          <w:tcPr>
            <w:tcW w:w="2865" w:type="dxa"/>
            <w:vMerge/>
            <w:tcBorders>
              <w:top w:val="nil"/>
              <w:left w:val="nil"/>
              <w:bottom w:val="single" w:sz="8" w:space="0" w:color="000000"/>
              <w:right w:val="single" w:sz="8" w:space="0" w:color="auto"/>
            </w:tcBorders>
            <w:vAlign w:val="center"/>
            <w:hideMark/>
          </w:tcPr>
          <w:p w14:paraId="29426036" w14:textId="77777777" w:rsidR="00795FB1" w:rsidRPr="00795FB1" w:rsidRDefault="00795FB1" w:rsidP="00795FB1">
            <w:pPr>
              <w:rPr>
                <w:lang w:eastAsia="es-CR"/>
              </w:rPr>
            </w:pPr>
          </w:p>
        </w:tc>
        <w:tc>
          <w:tcPr>
            <w:tcW w:w="2097" w:type="dxa"/>
            <w:tcBorders>
              <w:top w:val="nil"/>
              <w:left w:val="nil"/>
              <w:bottom w:val="single" w:sz="8" w:space="0" w:color="auto"/>
              <w:right w:val="nil"/>
            </w:tcBorders>
            <w:shd w:val="clear" w:color="auto" w:fill="auto"/>
            <w:vAlign w:val="center"/>
            <w:hideMark/>
          </w:tcPr>
          <w:p w14:paraId="7271BC40" w14:textId="77777777" w:rsidR="00795FB1" w:rsidRPr="00795FB1" w:rsidRDefault="00795FB1" w:rsidP="00795FB1">
            <w:pPr>
              <w:jc w:val="center"/>
              <w:rPr>
                <w:lang w:eastAsia="es-CR"/>
              </w:rPr>
            </w:pPr>
            <w:r w:rsidRPr="00795FB1">
              <w:rPr>
                <w:lang w:eastAsia="es-CR"/>
              </w:rPr>
              <w:t>Abreviados</w:t>
            </w:r>
          </w:p>
        </w:tc>
        <w:tc>
          <w:tcPr>
            <w:tcW w:w="786" w:type="dxa"/>
            <w:tcBorders>
              <w:top w:val="nil"/>
              <w:left w:val="single" w:sz="8" w:space="0" w:color="auto"/>
              <w:bottom w:val="single" w:sz="8" w:space="0" w:color="auto"/>
              <w:right w:val="nil"/>
            </w:tcBorders>
            <w:shd w:val="clear" w:color="auto" w:fill="auto"/>
            <w:vAlign w:val="center"/>
            <w:hideMark/>
          </w:tcPr>
          <w:p w14:paraId="104FCBC7" w14:textId="77777777" w:rsidR="00795FB1" w:rsidRPr="00795FB1" w:rsidRDefault="00795FB1" w:rsidP="00795FB1">
            <w:pPr>
              <w:jc w:val="right"/>
              <w:rPr>
                <w:lang w:eastAsia="es-CR"/>
              </w:rPr>
            </w:pPr>
            <w:r w:rsidRPr="00795FB1">
              <w:rPr>
                <w:lang w:eastAsia="es-CR"/>
              </w:rPr>
              <w:t>2 738</w:t>
            </w:r>
          </w:p>
        </w:tc>
        <w:tc>
          <w:tcPr>
            <w:tcW w:w="749" w:type="dxa"/>
            <w:tcBorders>
              <w:top w:val="nil"/>
              <w:left w:val="nil"/>
              <w:bottom w:val="single" w:sz="8" w:space="0" w:color="auto"/>
              <w:right w:val="nil"/>
            </w:tcBorders>
            <w:shd w:val="clear" w:color="auto" w:fill="auto"/>
            <w:vAlign w:val="center"/>
            <w:hideMark/>
          </w:tcPr>
          <w:p w14:paraId="604953C1" w14:textId="77777777" w:rsidR="00795FB1" w:rsidRPr="00795FB1" w:rsidRDefault="00795FB1" w:rsidP="00795FB1">
            <w:pPr>
              <w:jc w:val="right"/>
              <w:rPr>
                <w:lang w:eastAsia="es-CR"/>
              </w:rPr>
            </w:pPr>
            <w:r w:rsidRPr="00795FB1">
              <w:rPr>
                <w:lang w:eastAsia="es-CR"/>
              </w:rPr>
              <w:t>3 627</w:t>
            </w:r>
          </w:p>
        </w:tc>
        <w:tc>
          <w:tcPr>
            <w:tcW w:w="767" w:type="dxa"/>
            <w:tcBorders>
              <w:top w:val="nil"/>
              <w:left w:val="nil"/>
              <w:bottom w:val="single" w:sz="8" w:space="0" w:color="auto"/>
              <w:right w:val="nil"/>
            </w:tcBorders>
            <w:shd w:val="clear" w:color="auto" w:fill="auto"/>
            <w:vAlign w:val="center"/>
            <w:hideMark/>
          </w:tcPr>
          <w:p w14:paraId="781EF15F" w14:textId="77777777" w:rsidR="00795FB1" w:rsidRPr="00795FB1" w:rsidRDefault="00795FB1" w:rsidP="00795FB1">
            <w:pPr>
              <w:jc w:val="right"/>
              <w:rPr>
                <w:lang w:eastAsia="es-CR"/>
              </w:rPr>
            </w:pPr>
            <w:r w:rsidRPr="00795FB1">
              <w:rPr>
                <w:lang w:eastAsia="es-CR"/>
              </w:rPr>
              <w:t>3 156</w:t>
            </w:r>
          </w:p>
        </w:tc>
        <w:tc>
          <w:tcPr>
            <w:tcW w:w="715" w:type="dxa"/>
            <w:tcBorders>
              <w:top w:val="nil"/>
              <w:left w:val="nil"/>
              <w:bottom w:val="single" w:sz="8" w:space="0" w:color="auto"/>
              <w:right w:val="nil"/>
            </w:tcBorders>
            <w:shd w:val="clear" w:color="auto" w:fill="auto"/>
            <w:vAlign w:val="center"/>
            <w:hideMark/>
          </w:tcPr>
          <w:p w14:paraId="561EB6AE" w14:textId="77777777" w:rsidR="00795FB1" w:rsidRPr="00795FB1" w:rsidRDefault="00795FB1" w:rsidP="00795FB1">
            <w:pPr>
              <w:jc w:val="right"/>
              <w:rPr>
                <w:lang w:eastAsia="es-CR"/>
              </w:rPr>
            </w:pPr>
            <w:r w:rsidRPr="00795FB1">
              <w:rPr>
                <w:lang w:eastAsia="es-CR"/>
              </w:rPr>
              <w:t>2 160</w:t>
            </w:r>
          </w:p>
        </w:tc>
      </w:tr>
      <w:tr w:rsidR="00795FB1" w:rsidRPr="00795FB1" w14:paraId="6865FE8C" w14:textId="77777777" w:rsidTr="00875977">
        <w:trPr>
          <w:trHeight w:val="257"/>
        </w:trPr>
        <w:tc>
          <w:tcPr>
            <w:tcW w:w="2865" w:type="dxa"/>
            <w:vMerge w:val="restart"/>
            <w:tcBorders>
              <w:top w:val="nil"/>
              <w:left w:val="nil"/>
              <w:bottom w:val="nil"/>
              <w:right w:val="single" w:sz="8" w:space="0" w:color="auto"/>
            </w:tcBorders>
            <w:shd w:val="clear" w:color="auto" w:fill="auto"/>
            <w:noWrap/>
            <w:vAlign w:val="center"/>
            <w:hideMark/>
          </w:tcPr>
          <w:p w14:paraId="579BD833" w14:textId="77777777" w:rsidR="00795FB1" w:rsidRPr="00795FB1" w:rsidRDefault="00795FB1" w:rsidP="00795FB1">
            <w:pPr>
              <w:jc w:val="center"/>
              <w:rPr>
                <w:lang w:eastAsia="es-CR"/>
              </w:rPr>
            </w:pPr>
            <w:r w:rsidRPr="00795FB1">
              <w:rPr>
                <w:lang w:eastAsia="es-CR"/>
              </w:rPr>
              <w:t>Flagrancia</w:t>
            </w:r>
          </w:p>
        </w:tc>
        <w:tc>
          <w:tcPr>
            <w:tcW w:w="2097" w:type="dxa"/>
            <w:tcBorders>
              <w:top w:val="nil"/>
              <w:left w:val="nil"/>
              <w:bottom w:val="nil"/>
              <w:right w:val="single" w:sz="8" w:space="0" w:color="auto"/>
            </w:tcBorders>
            <w:shd w:val="clear" w:color="auto" w:fill="auto"/>
            <w:vAlign w:val="center"/>
            <w:hideMark/>
          </w:tcPr>
          <w:p w14:paraId="10C1FA91" w14:textId="77777777" w:rsidR="00795FB1" w:rsidRPr="00795FB1" w:rsidRDefault="00795FB1" w:rsidP="00795FB1">
            <w:pPr>
              <w:jc w:val="center"/>
              <w:rPr>
                <w:b/>
                <w:bCs/>
                <w:lang w:eastAsia="es-CR"/>
              </w:rPr>
            </w:pPr>
            <w:r w:rsidRPr="00795FB1">
              <w:rPr>
                <w:b/>
                <w:bCs/>
                <w:lang w:eastAsia="es-CR"/>
              </w:rPr>
              <w:t>Total</w:t>
            </w:r>
          </w:p>
        </w:tc>
        <w:tc>
          <w:tcPr>
            <w:tcW w:w="786" w:type="dxa"/>
            <w:tcBorders>
              <w:top w:val="nil"/>
              <w:left w:val="nil"/>
              <w:bottom w:val="nil"/>
              <w:right w:val="nil"/>
            </w:tcBorders>
            <w:shd w:val="clear" w:color="auto" w:fill="auto"/>
            <w:vAlign w:val="center"/>
            <w:hideMark/>
          </w:tcPr>
          <w:p w14:paraId="7CB63E93" w14:textId="77777777" w:rsidR="00795FB1" w:rsidRPr="00795FB1" w:rsidRDefault="00795FB1" w:rsidP="00795FB1">
            <w:pPr>
              <w:jc w:val="right"/>
              <w:rPr>
                <w:b/>
                <w:bCs/>
                <w:lang w:eastAsia="es-CR"/>
              </w:rPr>
            </w:pPr>
            <w:r w:rsidRPr="00795FB1">
              <w:rPr>
                <w:b/>
                <w:bCs/>
                <w:lang w:eastAsia="es-CR"/>
              </w:rPr>
              <w:t>3 216</w:t>
            </w:r>
          </w:p>
        </w:tc>
        <w:tc>
          <w:tcPr>
            <w:tcW w:w="749" w:type="dxa"/>
            <w:tcBorders>
              <w:top w:val="nil"/>
              <w:left w:val="nil"/>
              <w:bottom w:val="nil"/>
              <w:right w:val="nil"/>
            </w:tcBorders>
            <w:shd w:val="clear" w:color="auto" w:fill="auto"/>
            <w:vAlign w:val="center"/>
            <w:hideMark/>
          </w:tcPr>
          <w:p w14:paraId="768B8C8D" w14:textId="77777777" w:rsidR="00795FB1" w:rsidRPr="00795FB1" w:rsidRDefault="00795FB1" w:rsidP="00795FB1">
            <w:pPr>
              <w:jc w:val="right"/>
              <w:rPr>
                <w:b/>
                <w:bCs/>
                <w:lang w:eastAsia="es-CR"/>
              </w:rPr>
            </w:pPr>
            <w:r w:rsidRPr="00795FB1">
              <w:rPr>
                <w:b/>
                <w:bCs/>
                <w:lang w:eastAsia="es-CR"/>
              </w:rPr>
              <w:t>3 087</w:t>
            </w:r>
          </w:p>
        </w:tc>
        <w:tc>
          <w:tcPr>
            <w:tcW w:w="767" w:type="dxa"/>
            <w:tcBorders>
              <w:top w:val="nil"/>
              <w:left w:val="nil"/>
              <w:bottom w:val="nil"/>
              <w:right w:val="nil"/>
            </w:tcBorders>
            <w:shd w:val="clear" w:color="auto" w:fill="auto"/>
            <w:vAlign w:val="center"/>
            <w:hideMark/>
          </w:tcPr>
          <w:p w14:paraId="629C06DD" w14:textId="77777777" w:rsidR="00795FB1" w:rsidRPr="00795FB1" w:rsidRDefault="00795FB1" w:rsidP="00795FB1">
            <w:pPr>
              <w:jc w:val="right"/>
              <w:rPr>
                <w:b/>
                <w:bCs/>
                <w:lang w:eastAsia="es-CR"/>
              </w:rPr>
            </w:pPr>
            <w:r w:rsidRPr="00795FB1">
              <w:rPr>
                <w:b/>
                <w:bCs/>
                <w:lang w:eastAsia="es-CR"/>
              </w:rPr>
              <w:t>3 685</w:t>
            </w:r>
          </w:p>
        </w:tc>
        <w:tc>
          <w:tcPr>
            <w:tcW w:w="715" w:type="dxa"/>
            <w:tcBorders>
              <w:top w:val="nil"/>
              <w:left w:val="nil"/>
              <w:bottom w:val="nil"/>
              <w:right w:val="nil"/>
            </w:tcBorders>
            <w:shd w:val="clear" w:color="auto" w:fill="auto"/>
            <w:vAlign w:val="center"/>
            <w:hideMark/>
          </w:tcPr>
          <w:p w14:paraId="16C0400D" w14:textId="77777777" w:rsidR="00795FB1" w:rsidRPr="00795FB1" w:rsidRDefault="00795FB1" w:rsidP="00795FB1">
            <w:pPr>
              <w:jc w:val="right"/>
              <w:rPr>
                <w:b/>
                <w:bCs/>
                <w:lang w:eastAsia="es-CR"/>
              </w:rPr>
            </w:pPr>
            <w:r w:rsidRPr="00795FB1">
              <w:rPr>
                <w:b/>
                <w:bCs/>
                <w:lang w:eastAsia="es-CR"/>
              </w:rPr>
              <w:t>3 119</w:t>
            </w:r>
          </w:p>
        </w:tc>
      </w:tr>
      <w:tr w:rsidR="00795FB1" w:rsidRPr="00795FB1" w14:paraId="6BBF3477" w14:textId="77777777" w:rsidTr="00875977">
        <w:trPr>
          <w:trHeight w:val="257"/>
        </w:trPr>
        <w:tc>
          <w:tcPr>
            <w:tcW w:w="2865" w:type="dxa"/>
            <w:vMerge/>
            <w:tcBorders>
              <w:top w:val="nil"/>
              <w:left w:val="nil"/>
              <w:bottom w:val="nil"/>
              <w:right w:val="single" w:sz="8" w:space="0" w:color="auto"/>
            </w:tcBorders>
            <w:vAlign w:val="center"/>
            <w:hideMark/>
          </w:tcPr>
          <w:p w14:paraId="2BE33A2B" w14:textId="77777777" w:rsidR="00795FB1" w:rsidRPr="00795FB1" w:rsidRDefault="00795FB1" w:rsidP="00795FB1">
            <w:pPr>
              <w:rPr>
                <w:lang w:eastAsia="es-CR"/>
              </w:rPr>
            </w:pPr>
          </w:p>
        </w:tc>
        <w:tc>
          <w:tcPr>
            <w:tcW w:w="2097" w:type="dxa"/>
            <w:tcBorders>
              <w:top w:val="nil"/>
              <w:left w:val="nil"/>
              <w:bottom w:val="nil"/>
              <w:right w:val="single" w:sz="8" w:space="0" w:color="auto"/>
            </w:tcBorders>
            <w:shd w:val="clear" w:color="auto" w:fill="auto"/>
            <w:vAlign w:val="center"/>
            <w:hideMark/>
          </w:tcPr>
          <w:p w14:paraId="473B6062" w14:textId="77777777" w:rsidR="00795FB1" w:rsidRPr="00795FB1" w:rsidRDefault="00795FB1" w:rsidP="00795FB1">
            <w:pPr>
              <w:jc w:val="center"/>
              <w:rPr>
                <w:lang w:eastAsia="es-CR"/>
              </w:rPr>
            </w:pPr>
            <w:r w:rsidRPr="00795FB1">
              <w:rPr>
                <w:lang w:eastAsia="es-CR"/>
              </w:rPr>
              <w:t>Colegiados</w:t>
            </w:r>
          </w:p>
        </w:tc>
        <w:tc>
          <w:tcPr>
            <w:tcW w:w="786" w:type="dxa"/>
            <w:tcBorders>
              <w:top w:val="nil"/>
              <w:left w:val="nil"/>
              <w:bottom w:val="nil"/>
              <w:right w:val="nil"/>
            </w:tcBorders>
            <w:shd w:val="clear" w:color="auto" w:fill="auto"/>
            <w:vAlign w:val="center"/>
            <w:hideMark/>
          </w:tcPr>
          <w:p w14:paraId="4BED647F" w14:textId="77777777" w:rsidR="00795FB1" w:rsidRPr="00795FB1" w:rsidRDefault="00795FB1" w:rsidP="00795FB1">
            <w:pPr>
              <w:jc w:val="right"/>
              <w:rPr>
                <w:lang w:eastAsia="es-CR"/>
              </w:rPr>
            </w:pPr>
            <w:r w:rsidRPr="00795FB1">
              <w:rPr>
                <w:lang w:eastAsia="es-CR"/>
              </w:rPr>
              <w:t>336</w:t>
            </w:r>
          </w:p>
        </w:tc>
        <w:tc>
          <w:tcPr>
            <w:tcW w:w="749" w:type="dxa"/>
            <w:tcBorders>
              <w:top w:val="nil"/>
              <w:left w:val="nil"/>
              <w:bottom w:val="nil"/>
              <w:right w:val="nil"/>
            </w:tcBorders>
            <w:shd w:val="clear" w:color="auto" w:fill="auto"/>
            <w:vAlign w:val="center"/>
            <w:hideMark/>
          </w:tcPr>
          <w:p w14:paraId="6D352E41" w14:textId="77777777" w:rsidR="00795FB1" w:rsidRPr="00795FB1" w:rsidRDefault="00795FB1" w:rsidP="00795FB1">
            <w:pPr>
              <w:jc w:val="right"/>
              <w:rPr>
                <w:lang w:eastAsia="es-CR"/>
              </w:rPr>
            </w:pPr>
            <w:r w:rsidRPr="00795FB1">
              <w:rPr>
                <w:lang w:eastAsia="es-CR"/>
              </w:rPr>
              <w:t>329</w:t>
            </w:r>
          </w:p>
        </w:tc>
        <w:tc>
          <w:tcPr>
            <w:tcW w:w="767" w:type="dxa"/>
            <w:tcBorders>
              <w:top w:val="nil"/>
              <w:left w:val="nil"/>
              <w:bottom w:val="nil"/>
              <w:right w:val="nil"/>
            </w:tcBorders>
            <w:shd w:val="clear" w:color="auto" w:fill="auto"/>
            <w:vAlign w:val="center"/>
            <w:hideMark/>
          </w:tcPr>
          <w:p w14:paraId="2C3C76D0" w14:textId="77777777" w:rsidR="00795FB1" w:rsidRPr="00795FB1" w:rsidRDefault="00795FB1" w:rsidP="00795FB1">
            <w:pPr>
              <w:jc w:val="right"/>
              <w:rPr>
                <w:lang w:eastAsia="es-CR"/>
              </w:rPr>
            </w:pPr>
            <w:r w:rsidRPr="00795FB1">
              <w:rPr>
                <w:lang w:eastAsia="es-CR"/>
              </w:rPr>
              <w:t>409</w:t>
            </w:r>
          </w:p>
        </w:tc>
        <w:tc>
          <w:tcPr>
            <w:tcW w:w="715" w:type="dxa"/>
            <w:tcBorders>
              <w:top w:val="nil"/>
              <w:left w:val="nil"/>
              <w:bottom w:val="nil"/>
              <w:right w:val="nil"/>
            </w:tcBorders>
            <w:shd w:val="clear" w:color="auto" w:fill="auto"/>
            <w:vAlign w:val="center"/>
            <w:hideMark/>
          </w:tcPr>
          <w:p w14:paraId="26A6E580" w14:textId="77777777" w:rsidR="00795FB1" w:rsidRPr="00795FB1" w:rsidRDefault="00795FB1" w:rsidP="00795FB1">
            <w:pPr>
              <w:jc w:val="right"/>
              <w:rPr>
                <w:lang w:eastAsia="es-CR"/>
              </w:rPr>
            </w:pPr>
            <w:r w:rsidRPr="00795FB1">
              <w:rPr>
                <w:lang w:eastAsia="es-CR"/>
              </w:rPr>
              <w:t>349</w:t>
            </w:r>
          </w:p>
        </w:tc>
      </w:tr>
      <w:tr w:rsidR="00795FB1" w:rsidRPr="00795FB1" w14:paraId="073D1573" w14:textId="77777777" w:rsidTr="00875977">
        <w:trPr>
          <w:trHeight w:val="257"/>
        </w:trPr>
        <w:tc>
          <w:tcPr>
            <w:tcW w:w="2865" w:type="dxa"/>
            <w:vMerge/>
            <w:tcBorders>
              <w:top w:val="nil"/>
              <w:left w:val="nil"/>
              <w:bottom w:val="nil"/>
              <w:right w:val="single" w:sz="8" w:space="0" w:color="auto"/>
            </w:tcBorders>
            <w:vAlign w:val="center"/>
            <w:hideMark/>
          </w:tcPr>
          <w:p w14:paraId="214CB8B0" w14:textId="77777777" w:rsidR="00795FB1" w:rsidRPr="00795FB1" w:rsidRDefault="00795FB1" w:rsidP="00795FB1">
            <w:pPr>
              <w:rPr>
                <w:lang w:eastAsia="es-CR"/>
              </w:rPr>
            </w:pPr>
          </w:p>
        </w:tc>
        <w:tc>
          <w:tcPr>
            <w:tcW w:w="2097" w:type="dxa"/>
            <w:tcBorders>
              <w:top w:val="nil"/>
              <w:left w:val="nil"/>
              <w:bottom w:val="nil"/>
              <w:right w:val="single" w:sz="8" w:space="0" w:color="auto"/>
            </w:tcBorders>
            <w:shd w:val="clear" w:color="auto" w:fill="auto"/>
            <w:vAlign w:val="center"/>
            <w:hideMark/>
          </w:tcPr>
          <w:p w14:paraId="1755EA5E" w14:textId="77777777" w:rsidR="00795FB1" w:rsidRPr="00795FB1" w:rsidRDefault="00795FB1" w:rsidP="00795FB1">
            <w:pPr>
              <w:jc w:val="center"/>
              <w:rPr>
                <w:lang w:eastAsia="es-CR"/>
              </w:rPr>
            </w:pPr>
            <w:r w:rsidRPr="00795FB1">
              <w:rPr>
                <w:lang w:eastAsia="es-CR"/>
              </w:rPr>
              <w:t>Unipersonal</w:t>
            </w:r>
          </w:p>
        </w:tc>
        <w:tc>
          <w:tcPr>
            <w:tcW w:w="786" w:type="dxa"/>
            <w:tcBorders>
              <w:top w:val="nil"/>
              <w:left w:val="nil"/>
              <w:bottom w:val="nil"/>
              <w:right w:val="nil"/>
            </w:tcBorders>
            <w:shd w:val="clear" w:color="auto" w:fill="auto"/>
            <w:vAlign w:val="center"/>
            <w:hideMark/>
          </w:tcPr>
          <w:p w14:paraId="560CD4FD" w14:textId="77777777" w:rsidR="00795FB1" w:rsidRPr="00795FB1" w:rsidRDefault="00795FB1" w:rsidP="00795FB1">
            <w:pPr>
              <w:jc w:val="right"/>
              <w:rPr>
                <w:lang w:eastAsia="es-CR"/>
              </w:rPr>
            </w:pPr>
            <w:r w:rsidRPr="00795FB1">
              <w:rPr>
                <w:lang w:eastAsia="es-CR"/>
              </w:rPr>
              <w:t>937</w:t>
            </w:r>
          </w:p>
        </w:tc>
        <w:tc>
          <w:tcPr>
            <w:tcW w:w="749" w:type="dxa"/>
            <w:tcBorders>
              <w:top w:val="nil"/>
              <w:left w:val="nil"/>
              <w:bottom w:val="nil"/>
              <w:right w:val="nil"/>
            </w:tcBorders>
            <w:shd w:val="clear" w:color="auto" w:fill="auto"/>
            <w:vAlign w:val="center"/>
            <w:hideMark/>
          </w:tcPr>
          <w:p w14:paraId="4553DAA2" w14:textId="77777777" w:rsidR="00795FB1" w:rsidRPr="00795FB1" w:rsidRDefault="00795FB1" w:rsidP="00795FB1">
            <w:pPr>
              <w:jc w:val="right"/>
              <w:rPr>
                <w:lang w:eastAsia="es-CR"/>
              </w:rPr>
            </w:pPr>
            <w:r w:rsidRPr="00795FB1">
              <w:rPr>
                <w:lang w:eastAsia="es-CR"/>
              </w:rPr>
              <w:t>1 098</w:t>
            </w:r>
          </w:p>
        </w:tc>
        <w:tc>
          <w:tcPr>
            <w:tcW w:w="767" w:type="dxa"/>
            <w:tcBorders>
              <w:top w:val="nil"/>
              <w:left w:val="nil"/>
              <w:bottom w:val="nil"/>
              <w:right w:val="nil"/>
            </w:tcBorders>
            <w:shd w:val="clear" w:color="auto" w:fill="auto"/>
            <w:vAlign w:val="center"/>
            <w:hideMark/>
          </w:tcPr>
          <w:p w14:paraId="3CF741D5" w14:textId="77777777" w:rsidR="00795FB1" w:rsidRPr="00795FB1" w:rsidRDefault="00795FB1" w:rsidP="00795FB1">
            <w:pPr>
              <w:jc w:val="right"/>
              <w:rPr>
                <w:lang w:eastAsia="es-CR"/>
              </w:rPr>
            </w:pPr>
            <w:r w:rsidRPr="00795FB1">
              <w:rPr>
                <w:lang w:eastAsia="es-CR"/>
              </w:rPr>
              <w:t>1 384</w:t>
            </w:r>
          </w:p>
        </w:tc>
        <w:tc>
          <w:tcPr>
            <w:tcW w:w="715" w:type="dxa"/>
            <w:tcBorders>
              <w:top w:val="nil"/>
              <w:left w:val="nil"/>
              <w:bottom w:val="nil"/>
              <w:right w:val="nil"/>
            </w:tcBorders>
            <w:shd w:val="clear" w:color="auto" w:fill="auto"/>
            <w:vAlign w:val="center"/>
            <w:hideMark/>
          </w:tcPr>
          <w:p w14:paraId="74A55F11" w14:textId="77777777" w:rsidR="00795FB1" w:rsidRPr="00795FB1" w:rsidRDefault="00795FB1" w:rsidP="00795FB1">
            <w:pPr>
              <w:jc w:val="right"/>
              <w:rPr>
                <w:lang w:eastAsia="es-CR"/>
              </w:rPr>
            </w:pPr>
            <w:r w:rsidRPr="00795FB1">
              <w:rPr>
                <w:lang w:eastAsia="es-CR"/>
              </w:rPr>
              <w:t>1 309</w:t>
            </w:r>
          </w:p>
        </w:tc>
      </w:tr>
      <w:tr w:rsidR="00795FB1" w:rsidRPr="00795FB1" w14:paraId="43271622" w14:textId="77777777" w:rsidTr="00875977">
        <w:trPr>
          <w:trHeight w:val="257"/>
        </w:trPr>
        <w:tc>
          <w:tcPr>
            <w:tcW w:w="2865" w:type="dxa"/>
            <w:vMerge/>
            <w:tcBorders>
              <w:top w:val="nil"/>
              <w:left w:val="nil"/>
              <w:bottom w:val="nil"/>
              <w:right w:val="single" w:sz="8" w:space="0" w:color="auto"/>
            </w:tcBorders>
            <w:vAlign w:val="center"/>
            <w:hideMark/>
          </w:tcPr>
          <w:p w14:paraId="4D6CA36F" w14:textId="77777777" w:rsidR="00795FB1" w:rsidRPr="00795FB1" w:rsidRDefault="00795FB1" w:rsidP="00795FB1">
            <w:pPr>
              <w:rPr>
                <w:lang w:eastAsia="es-CR"/>
              </w:rPr>
            </w:pPr>
          </w:p>
        </w:tc>
        <w:tc>
          <w:tcPr>
            <w:tcW w:w="2097" w:type="dxa"/>
            <w:tcBorders>
              <w:top w:val="nil"/>
              <w:left w:val="nil"/>
              <w:bottom w:val="nil"/>
              <w:right w:val="single" w:sz="8" w:space="0" w:color="auto"/>
            </w:tcBorders>
            <w:shd w:val="clear" w:color="auto" w:fill="auto"/>
            <w:vAlign w:val="center"/>
            <w:hideMark/>
          </w:tcPr>
          <w:p w14:paraId="5BC6BE2D" w14:textId="77777777" w:rsidR="00795FB1" w:rsidRPr="00795FB1" w:rsidRDefault="00795FB1" w:rsidP="00795FB1">
            <w:pPr>
              <w:jc w:val="center"/>
              <w:rPr>
                <w:lang w:eastAsia="es-CR"/>
              </w:rPr>
            </w:pPr>
            <w:r w:rsidRPr="00795FB1">
              <w:rPr>
                <w:lang w:eastAsia="es-CR"/>
              </w:rPr>
              <w:t>Abreviados</w:t>
            </w:r>
          </w:p>
        </w:tc>
        <w:tc>
          <w:tcPr>
            <w:tcW w:w="786" w:type="dxa"/>
            <w:tcBorders>
              <w:top w:val="nil"/>
              <w:left w:val="nil"/>
              <w:bottom w:val="nil"/>
              <w:right w:val="nil"/>
            </w:tcBorders>
            <w:shd w:val="clear" w:color="auto" w:fill="auto"/>
            <w:vAlign w:val="center"/>
            <w:hideMark/>
          </w:tcPr>
          <w:p w14:paraId="727AB0EA" w14:textId="77777777" w:rsidR="00795FB1" w:rsidRPr="00795FB1" w:rsidRDefault="00795FB1" w:rsidP="00795FB1">
            <w:pPr>
              <w:jc w:val="right"/>
              <w:rPr>
                <w:lang w:eastAsia="es-CR"/>
              </w:rPr>
            </w:pPr>
            <w:r w:rsidRPr="00795FB1">
              <w:rPr>
                <w:lang w:eastAsia="es-CR"/>
              </w:rPr>
              <w:t>1 943</w:t>
            </w:r>
          </w:p>
        </w:tc>
        <w:tc>
          <w:tcPr>
            <w:tcW w:w="749" w:type="dxa"/>
            <w:tcBorders>
              <w:top w:val="nil"/>
              <w:left w:val="nil"/>
              <w:bottom w:val="nil"/>
              <w:right w:val="nil"/>
            </w:tcBorders>
            <w:shd w:val="clear" w:color="auto" w:fill="auto"/>
            <w:vAlign w:val="center"/>
            <w:hideMark/>
          </w:tcPr>
          <w:p w14:paraId="67E208C7" w14:textId="77777777" w:rsidR="00795FB1" w:rsidRPr="00795FB1" w:rsidRDefault="00795FB1" w:rsidP="00795FB1">
            <w:pPr>
              <w:jc w:val="right"/>
              <w:rPr>
                <w:lang w:eastAsia="es-CR"/>
              </w:rPr>
            </w:pPr>
            <w:r w:rsidRPr="00795FB1">
              <w:rPr>
                <w:lang w:eastAsia="es-CR"/>
              </w:rPr>
              <w:t>1 660</w:t>
            </w:r>
          </w:p>
        </w:tc>
        <w:tc>
          <w:tcPr>
            <w:tcW w:w="767" w:type="dxa"/>
            <w:tcBorders>
              <w:top w:val="nil"/>
              <w:left w:val="nil"/>
              <w:bottom w:val="nil"/>
              <w:right w:val="nil"/>
            </w:tcBorders>
            <w:shd w:val="clear" w:color="auto" w:fill="auto"/>
            <w:vAlign w:val="center"/>
            <w:hideMark/>
          </w:tcPr>
          <w:p w14:paraId="6577993A" w14:textId="77777777" w:rsidR="00795FB1" w:rsidRPr="00795FB1" w:rsidRDefault="00795FB1" w:rsidP="00795FB1">
            <w:pPr>
              <w:jc w:val="right"/>
              <w:rPr>
                <w:lang w:eastAsia="es-CR"/>
              </w:rPr>
            </w:pPr>
            <w:r w:rsidRPr="00795FB1">
              <w:rPr>
                <w:lang w:eastAsia="es-CR"/>
              </w:rPr>
              <w:t>1 892</w:t>
            </w:r>
          </w:p>
        </w:tc>
        <w:tc>
          <w:tcPr>
            <w:tcW w:w="715" w:type="dxa"/>
            <w:tcBorders>
              <w:top w:val="nil"/>
              <w:left w:val="nil"/>
              <w:bottom w:val="nil"/>
              <w:right w:val="nil"/>
            </w:tcBorders>
            <w:shd w:val="clear" w:color="auto" w:fill="auto"/>
            <w:vAlign w:val="center"/>
            <w:hideMark/>
          </w:tcPr>
          <w:p w14:paraId="383E253B" w14:textId="77777777" w:rsidR="00795FB1" w:rsidRPr="00795FB1" w:rsidRDefault="00795FB1" w:rsidP="00795FB1">
            <w:pPr>
              <w:jc w:val="right"/>
              <w:rPr>
                <w:lang w:eastAsia="es-CR"/>
              </w:rPr>
            </w:pPr>
            <w:r w:rsidRPr="00795FB1">
              <w:rPr>
                <w:lang w:eastAsia="es-CR"/>
              </w:rPr>
              <w:t>1 461</w:t>
            </w:r>
          </w:p>
        </w:tc>
      </w:tr>
      <w:tr w:rsidR="00795FB1" w:rsidRPr="00795FB1" w14:paraId="48CE299B" w14:textId="77777777" w:rsidTr="00875977">
        <w:trPr>
          <w:trHeight w:val="115"/>
        </w:trPr>
        <w:tc>
          <w:tcPr>
            <w:tcW w:w="2865" w:type="dxa"/>
            <w:tcBorders>
              <w:top w:val="nil"/>
              <w:left w:val="nil"/>
              <w:bottom w:val="single" w:sz="8" w:space="0" w:color="auto"/>
              <w:right w:val="single" w:sz="8" w:space="0" w:color="auto"/>
            </w:tcBorders>
            <w:shd w:val="clear" w:color="auto" w:fill="auto"/>
            <w:vAlign w:val="center"/>
            <w:hideMark/>
          </w:tcPr>
          <w:p w14:paraId="4D88FE0D" w14:textId="77777777" w:rsidR="00795FB1" w:rsidRPr="00795FB1" w:rsidRDefault="00795FB1" w:rsidP="00795FB1">
            <w:pPr>
              <w:jc w:val="center"/>
              <w:rPr>
                <w:lang w:eastAsia="es-CR"/>
              </w:rPr>
            </w:pPr>
            <w:r w:rsidRPr="00795FB1">
              <w:rPr>
                <w:lang w:eastAsia="es-CR"/>
              </w:rPr>
              <w:lastRenderedPageBreak/>
              <w:t> </w:t>
            </w:r>
          </w:p>
        </w:tc>
        <w:tc>
          <w:tcPr>
            <w:tcW w:w="2097" w:type="dxa"/>
            <w:tcBorders>
              <w:top w:val="nil"/>
              <w:left w:val="nil"/>
              <w:bottom w:val="single" w:sz="8" w:space="0" w:color="auto"/>
              <w:right w:val="single" w:sz="8" w:space="0" w:color="auto"/>
            </w:tcBorders>
            <w:shd w:val="clear" w:color="auto" w:fill="auto"/>
            <w:vAlign w:val="center"/>
            <w:hideMark/>
          </w:tcPr>
          <w:p w14:paraId="1B87218D" w14:textId="77777777" w:rsidR="00795FB1" w:rsidRPr="00795FB1" w:rsidRDefault="00795FB1" w:rsidP="00795FB1">
            <w:pPr>
              <w:jc w:val="center"/>
              <w:rPr>
                <w:lang w:eastAsia="es-CR"/>
              </w:rPr>
            </w:pPr>
            <w:r w:rsidRPr="00795FB1">
              <w:rPr>
                <w:lang w:eastAsia="es-CR"/>
              </w:rPr>
              <w:t> </w:t>
            </w:r>
          </w:p>
        </w:tc>
        <w:tc>
          <w:tcPr>
            <w:tcW w:w="786" w:type="dxa"/>
            <w:tcBorders>
              <w:top w:val="nil"/>
              <w:left w:val="nil"/>
              <w:bottom w:val="single" w:sz="8" w:space="0" w:color="auto"/>
              <w:right w:val="nil"/>
            </w:tcBorders>
            <w:shd w:val="clear" w:color="auto" w:fill="auto"/>
            <w:vAlign w:val="center"/>
            <w:hideMark/>
          </w:tcPr>
          <w:p w14:paraId="2A1ED61F" w14:textId="77777777" w:rsidR="00795FB1" w:rsidRPr="00795FB1" w:rsidRDefault="00795FB1" w:rsidP="00795FB1">
            <w:pPr>
              <w:jc w:val="center"/>
              <w:rPr>
                <w:lang w:eastAsia="es-CR"/>
              </w:rPr>
            </w:pPr>
            <w:r w:rsidRPr="00795FB1">
              <w:rPr>
                <w:lang w:eastAsia="es-CR"/>
              </w:rPr>
              <w:t> </w:t>
            </w:r>
          </w:p>
        </w:tc>
        <w:tc>
          <w:tcPr>
            <w:tcW w:w="749" w:type="dxa"/>
            <w:tcBorders>
              <w:top w:val="nil"/>
              <w:left w:val="nil"/>
              <w:bottom w:val="single" w:sz="8" w:space="0" w:color="auto"/>
              <w:right w:val="nil"/>
            </w:tcBorders>
            <w:shd w:val="clear" w:color="auto" w:fill="auto"/>
            <w:vAlign w:val="center"/>
            <w:hideMark/>
          </w:tcPr>
          <w:p w14:paraId="7C092A11" w14:textId="77777777" w:rsidR="00795FB1" w:rsidRPr="00795FB1" w:rsidRDefault="00795FB1" w:rsidP="00795FB1">
            <w:pPr>
              <w:jc w:val="center"/>
              <w:rPr>
                <w:lang w:eastAsia="es-CR"/>
              </w:rPr>
            </w:pPr>
            <w:r w:rsidRPr="00795FB1">
              <w:rPr>
                <w:lang w:eastAsia="es-CR"/>
              </w:rPr>
              <w:t> </w:t>
            </w:r>
          </w:p>
        </w:tc>
        <w:tc>
          <w:tcPr>
            <w:tcW w:w="767" w:type="dxa"/>
            <w:tcBorders>
              <w:top w:val="nil"/>
              <w:left w:val="nil"/>
              <w:bottom w:val="single" w:sz="8" w:space="0" w:color="auto"/>
              <w:right w:val="nil"/>
            </w:tcBorders>
            <w:shd w:val="clear" w:color="auto" w:fill="auto"/>
            <w:vAlign w:val="center"/>
            <w:hideMark/>
          </w:tcPr>
          <w:p w14:paraId="069FC0F8" w14:textId="77777777" w:rsidR="00795FB1" w:rsidRPr="00795FB1" w:rsidRDefault="00795FB1" w:rsidP="00795FB1">
            <w:pPr>
              <w:jc w:val="center"/>
              <w:rPr>
                <w:lang w:eastAsia="es-CR"/>
              </w:rPr>
            </w:pPr>
            <w:r w:rsidRPr="00795FB1">
              <w:rPr>
                <w:lang w:eastAsia="es-CR"/>
              </w:rPr>
              <w:t> </w:t>
            </w:r>
          </w:p>
        </w:tc>
        <w:tc>
          <w:tcPr>
            <w:tcW w:w="715" w:type="dxa"/>
            <w:tcBorders>
              <w:top w:val="nil"/>
              <w:left w:val="nil"/>
              <w:bottom w:val="single" w:sz="8" w:space="0" w:color="auto"/>
              <w:right w:val="nil"/>
            </w:tcBorders>
            <w:shd w:val="clear" w:color="auto" w:fill="auto"/>
            <w:noWrap/>
            <w:vAlign w:val="bottom"/>
            <w:hideMark/>
          </w:tcPr>
          <w:p w14:paraId="39BAA80F" w14:textId="77777777" w:rsidR="00795FB1" w:rsidRPr="00795FB1" w:rsidRDefault="00795FB1" w:rsidP="00795FB1">
            <w:pPr>
              <w:rPr>
                <w:lang w:eastAsia="es-CR"/>
              </w:rPr>
            </w:pPr>
            <w:r w:rsidRPr="00795FB1">
              <w:rPr>
                <w:lang w:eastAsia="es-CR"/>
              </w:rPr>
              <w:t> </w:t>
            </w:r>
          </w:p>
        </w:tc>
      </w:tr>
      <w:tr w:rsidR="00795FB1" w:rsidRPr="00795FB1" w14:paraId="46FE3BD7" w14:textId="77777777" w:rsidTr="00875977">
        <w:trPr>
          <w:trHeight w:val="257"/>
        </w:trPr>
        <w:tc>
          <w:tcPr>
            <w:tcW w:w="7979" w:type="dxa"/>
            <w:gridSpan w:val="6"/>
            <w:tcBorders>
              <w:top w:val="nil"/>
              <w:left w:val="nil"/>
              <w:bottom w:val="nil"/>
              <w:right w:val="nil"/>
            </w:tcBorders>
            <w:shd w:val="clear" w:color="auto" w:fill="auto"/>
            <w:noWrap/>
            <w:vAlign w:val="center"/>
            <w:hideMark/>
          </w:tcPr>
          <w:p w14:paraId="281EF734"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224A788E" w14:textId="77777777" w:rsidR="00795FB1" w:rsidRPr="00795FB1" w:rsidRDefault="00795FB1" w:rsidP="00795FB1">
      <w:pPr>
        <w:widowControl w:val="0"/>
        <w:autoSpaceDE w:val="0"/>
        <w:autoSpaceDN w:val="0"/>
        <w:adjustRightInd w:val="0"/>
      </w:pPr>
    </w:p>
    <w:p w14:paraId="1DFFA413" w14:textId="77777777" w:rsidR="00795FB1" w:rsidRPr="00795FB1" w:rsidRDefault="00795FB1" w:rsidP="00795FB1">
      <w:pPr>
        <w:ind w:left="851" w:right="851" w:firstLine="709"/>
        <w:jc w:val="both"/>
      </w:pPr>
      <w:r w:rsidRPr="00795FB1">
        <w:t xml:space="preserve">En cuanto a las secciones de flagrancia las sentencias dictadas, al igual que los ordinarios, en los tres tipos de integración, colegiados, unipersonales y abreviados, experimentan disminuciones de 60, 75 y 431 respectivamente con relación al 2019; y en estas secciones las sentencias que finiquitan </w:t>
      </w:r>
      <w:proofErr w:type="gramStart"/>
      <w:r w:rsidRPr="00795FB1">
        <w:t>en  forma</w:t>
      </w:r>
      <w:proofErr w:type="gramEnd"/>
      <w:r w:rsidRPr="00795FB1">
        <w:t xml:space="preserve"> abreviada  son los de mayor influencia en el 2020, llegando a 1 461, seguido de los unipersonales con 1 309 causas.</w:t>
      </w:r>
    </w:p>
    <w:p w14:paraId="73462120" w14:textId="77777777" w:rsidR="00795FB1" w:rsidRPr="00795FB1" w:rsidRDefault="00795FB1" w:rsidP="00795FB1">
      <w:pPr>
        <w:ind w:left="851" w:right="851" w:firstLine="709"/>
        <w:jc w:val="both"/>
      </w:pPr>
    </w:p>
    <w:p w14:paraId="6471B99D" w14:textId="77777777" w:rsidR="00795FB1" w:rsidRPr="00795FB1" w:rsidRDefault="00795FB1" w:rsidP="00795FB1">
      <w:pPr>
        <w:ind w:left="851" w:right="851" w:firstLine="709"/>
        <w:jc w:val="both"/>
      </w:pPr>
      <w:r w:rsidRPr="00795FB1">
        <w:t>En el siguiente gráfico, se visualiza la comparación de la cantidad de sentencias dictadas en los tribunales penales ordinarios según la integración entre el 2019 y 2020, siendo los juicios colegiados los que prevalecen en los ordinarios.</w:t>
      </w:r>
    </w:p>
    <w:p w14:paraId="79EAB8F0" w14:textId="77777777" w:rsidR="00795FB1" w:rsidRPr="00795FB1" w:rsidRDefault="00795FB1" w:rsidP="00795FB1"/>
    <w:p w14:paraId="3CC5C786" w14:textId="77777777" w:rsidR="00795FB1" w:rsidRPr="00795FB1" w:rsidRDefault="00795FB1" w:rsidP="00795FB1">
      <w:r w:rsidRPr="00795FB1">
        <w:t xml:space="preserve">       </w:t>
      </w:r>
      <w:r w:rsidRPr="00795FB1">
        <w:rPr>
          <w:noProof/>
          <w:lang w:val="es-CR" w:eastAsia="es-CR"/>
        </w:rPr>
        <w:drawing>
          <wp:inline distT="0" distB="0" distL="0" distR="0" wp14:anchorId="77CD6650" wp14:editId="1DDB1588">
            <wp:extent cx="5250180" cy="2676832"/>
            <wp:effectExtent l="0" t="0" r="7620" b="9525"/>
            <wp:docPr id="30" name="Gráfico 30">
              <a:extLst xmlns:a="http://schemas.openxmlformats.org/drawingml/2006/main">
                <a:ext uri="{FF2B5EF4-FFF2-40B4-BE49-F238E27FC236}">
                  <a16:creationId xmlns:a16="http://schemas.microsoft.com/office/drawing/2014/main" id="{A940D2E6-09BE-40B8-A7F5-7681EE2F14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842EBC" w14:textId="77777777" w:rsidR="00795FB1" w:rsidRPr="00795FB1" w:rsidRDefault="00795FB1" w:rsidP="00795FB1">
      <w:pPr>
        <w:rPr>
          <w:lang w:eastAsia="es-CR"/>
        </w:rPr>
      </w:pPr>
      <w:r w:rsidRPr="00795FB1">
        <w:t xml:space="preserve">       </w:t>
      </w:r>
      <w:r w:rsidRPr="00795FB1">
        <w:rPr>
          <w:lang w:eastAsia="es-CR"/>
        </w:rPr>
        <w:t xml:space="preserve"> Elaborado por: Subproceso de Estadística, Dirección de Planificación.</w:t>
      </w:r>
    </w:p>
    <w:p w14:paraId="0C01879D" w14:textId="77777777" w:rsidR="00795FB1" w:rsidRPr="00795FB1" w:rsidRDefault="00795FB1" w:rsidP="00795FB1"/>
    <w:p w14:paraId="31BC570C" w14:textId="77777777" w:rsidR="00795FB1" w:rsidRPr="00795FB1" w:rsidRDefault="00795FB1" w:rsidP="00795FB1">
      <w:pPr>
        <w:ind w:left="851" w:right="851" w:firstLine="709"/>
        <w:jc w:val="both"/>
      </w:pPr>
      <w:r w:rsidRPr="00795FB1">
        <w:t>En cuando a las secciones de flagrancia, las sentencias dictadas que predominan son aquellas a las que se aplican el procedimiento abreviado, tal y como se observa en la gráfica, que permite comparar los años 2019-2020 y la variación entre estos dos períodos:</w:t>
      </w:r>
    </w:p>
    <w:p w14:paraId="21642600" w14:textId="77777777" w:rsidR="00795FB1" w:rsidRPr="00795FB1" w:rsidRDefault="00795FB1" w:rsidP="00795FB1"/>
    <w:p w14:paraId="1A12A226" w14:textId="77777777" w:rsidR="00795FB1" w:rsidRPr="00795FB1" w:rsidRDefault="00795FB1" w:rsidP="00795FB1"/>
    <w:p w14:paraId="57E33E9B" w14:textId="77777777" w:rsidR="00795FB1" w:rsidRPr="00795FB1" w:rsidRDefault="00795FB1" w:rsidP="00795FB1">
      <w:pPr>
        <w:ind w:left="708"/>
      </w:pPr>
      <w:r w:rsidRPr="00795FB1">
        <w:rPr>
          <w:noProof/>
          <w:lang w:val="es-CR" w:eastAsia="es-CR"/>
        </w:rPr>
        <w:lastRenderedPageBreak/>
        <w:drawing>
          <wp:inline distT="0" distB="0" distL="0" distR="0" wp14:anchorId="78D5CFA7" wp14:editId="3D8C4449">
            <wp:extent cx="5072851" cy="2344420"/>
            <wp:effectExtent l="0" t="0" r="13970" b="17780"/>
            <wp:docPr id="31" name="Gráfico 31">
              <a:extLst xmlns:a="http://schemas.openxmlformats.org/drawingml/2006/main">
                <a:ext uri="{FF2B5EF4-FFF2-40B4-BE49-F238E27FC236}">
                  <a16:creationId xmlns:a16="http://schemas.microsoft.com/office/drawing/2014/main" id="{BAD657AD-A06B-4A34-A66A-F2584BA4A5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795FB1">
        <w:t xml:space="preserve">     </w:t>
      </w:r>
      <w:r w:rsidRPr="00795FB1">
        <w:rPr>
          <w:lang w:eastAsia="es-CR"/>
        </w:rPr>
        <w:t>Elaborado por: Subproceso de Estadística, Dirección de Planificación.</w:t>
      </w:r>
    </w:p>
    <w:p w14:paraId="43E59FFE" w14:textId="77777777" w:rsidR="00795FB1" w:rsidRPr="00795FB1" w:rsidRDefault="00795FB1" w:rsidP="00795FB1"/>
    <w:p w14:paraId="5B37AB63" w14:textId="77777777" w:rsidR="00795FB1" w:rsidRPr="00795FB1" w:rsidRDefault="00795FB1" w:rsidP="00795FB1"/>
    <w:p w14:paraId="01B6E630" w14:textId="77777777" w:rsidR="00795FB1" w:rsidRPr="00795FB1" w:rsidRDefault="00795FB1" w:rsidP="00795FB1">
      <w:pPr>
        <w:ind w:left="851" w:right="851" w:firstLine="709"/>
        <w:jc w:val="both"/>
      </w:pPr>
      <w:r w:rsidRPr="00795FB1">
        <w:t xml:space="preserve">Del total de sentencias dictadas (10 315), al desglosarlas según el tipo de sentencia, se dictaron 6 709 condenatorias, representando el 65,0% del total. Le siguen las sentencias absolutorias, que en esta oportunidad llegan a 3 225, 1 729 menos señalas que un año y por último se encuentran las sentencias donde se condena y absuelve con 381 expedientes, disminuyendo en 106 casos. </w:t>
      </w:r>
    </w:p>
    <w:p w14:paraId="60A95E28" w14:textId="77777777" w:rsidR="00795FB1" w:rsidRPr="00795FB1" w:rsidRDefault="00795FB1" w:rsidP="00795FB1">
      <w:pPr>
        <w:widowControl w:val="0"/>
        <w:ind w:left="851" w:right="851" w:firstLine="709"/>
        <w:jc w:val="both"/>
      </w:pPr>
    </w:p>
    <w:p w14:paraId="5C8E1081" w14:textId="77777777" w:rsidR="00795FB1" w:rsidRPr="00795FB1" w:rsidRDefault="00795FB1" w:rsidP="00795FB1">
      <w:pPr>
        <w:widowControl w:val="0"/>
        <w:ind w:left="851" w:right="851" w:firstLine="709"/>
        <w:jc w:val="both"/>
      </w:pPr>
      <w:r w:rsidRPr="00795FB1">
        <w:t xml:space="preserve">Ahora bien, al dividir las sentencias falladas de acuerdo con el tribunal, sea ordinario o secciones de flagrancia, como se puede apreciar en el siguiente cuadro, en los tribunales ordinarios dictaron </w:t>
      </w:r>
      <w:r w:rsidRPr="00795FB1">
        <w:rPr>
          <w:b/>
        </w:rPr>
        <w:t>4 248</w:t>
      </w:r>
      <w:r w:rsidRPr="00795FB1">
        <w:t xml:space="preserve"> condenas; lo que representa el 59,0% del total (7 196), le siguen las absolutorias con 2 602 y 346 casos con sentencia condenatoria-absolutoria.  Las tres tipologías presentan disminuciones respecto al 2019. </w:t>
      </w:r>
    </w:p>
    <w:p w14:paraId="511C0BE4" w14:textId="77777777" w:rsidR="00795FB1" w:rsidRPr="00795FB1" w:rsidRDefault="00795FB1" w:rsidP="00795FB1">
      <w:pPr>
        <w:ind w:left="851" w:right="851" w:firstLine="709"/>
        <w:jc w:val="both"/>
      </w:pPr>
    </w:p>
    <w:p w14:paraId="3C00FA4D" w14:textId="77777777" w:rsidR="00795FB1" w:rsidRPr="00795FB1" w:rsidRDefault="00795FB1" w:rsidP="00795FB1">
      <w:pPr>
        <w:ind w:left="851" w:right="851" w:firstLine="709"/>
        <w:jc w:val="both"/>
      </w:pPr>
      <w:r w:rsidRPr="00795FB1">
        <w:t xml:space="preserve">En el caso de las secciones de flagrancia, del total de sentencias dictadas (3 119), el 78,9% de los asuntos sentenciados recibieron condenatorias (2 461), siendo estos los de mayor afluencia en estas secciones al igual que en los ordinarios. </w:t>
      </w:r>
    </w:p>
    <w:p w14:paraId="0C8F38F6" w14:textId="77777777" w:rsidR="00795FB1" w:rsidRPr="00795FB1" w:rsidRDefault="00795FB1" w:rsidP="00795FB1"/>
    <w:tbl>
      <w:tblPr>
        <w:tblW w:w="7740" w:type="dxa"/>
        <w:tblInd w:w="555" w:type="dxa"/>
        <w:tblCellMar>
          <w:left w:w="70" w:type="dxa"/>
          <w:right w:w="70" w:type="dxa"/>
        </w:tblCellMar>
        <w:tblLook w:val="04A0" w:firstRow="1" w:lastRow="0" w:firstColumn="1" w:lastColumn="0" w:noHBand="0" w:noVBand="1"/>
      </w:tblPr>
      <w:tblGrid>
        <w:gridCol w:w="2011"/>
        <w:gridCol w:w="2361"/>
        <w:gridCol w:w="862"/>
        <w:gridCol w:w="862"/>
        <w:gridCol w:w="862"/>
        <w:gridCol w:w="862"/>
      </w:tblGrid>
      <w:tr w:rsidR="00795FB1" w:rsidRPr="00795FB1" w14:paraId="3ABDBC98" w14:textId="77777777" w:rsidTr="00875977">
        <w:trPr>
          <w:trHeight w:val="290"/>
        </w:trPr>
        <w:tc>
          <w:tcPr>
            <w:tcW w:w="7740" w:type="dxa"/>
            <w:gridSpan w:val="6"/>
            <w:tcBorders>
              <w:top w:val="nil"/>
              <w:left w:val="nil"/>
              <w:bottom w:val="nil"/>
              <w:right w:val="nil"/>
            </w:tcBorders>
            <w:shd w:val="clear" w:color="auto" w:fill="auto"/>
            <w:noWrap/>
            <w:vAlign w:val="center"/>
            <w:hideMark/>
          </w:tcPr>
          <w:p w14:paraId="6D88F8CD" w14:textId="77777777" w:rsidR="00795FB1" w:rsidRPr="00795FB1" w:rsidRDefault="00795FB1" w:rsidP="00795FB1">
            <w:pPr>
              <w:jc w:val="center"/>
              <w:rPr>
                <w:b/>
                <w:bCs/>
                <w:lang w:eastAsia="es-CR"/>
              </w:rPr>
            </w:pPr>
            <w:r w:rsidRPr="00795FB1">
              <w:rPr>
                <w:b/>
                <w:bCs/>
                <w:lang w:eastAsia="es-CR"/>
              </w:rPr>
              <w:t>Cuadro 4.7</w:t>
            </w:r>
          </w:p>
        </w:tc>
      </w:tr>
      <w:tr w:rsidR="00795FB1" w:rsidRPr="00795FB1" w14:paraId="384C22E1" w14:textId="77777777" w:rsidTr="00875977">
        <w:trPr>
          <w:trHeight w:val="290"/>
        </w:trPr>
        <w:tc>
          <w:tcPr>
            <w:tcW w:w="7740" w:type="dxa"/>
            <w:gridSpan w:val="6"/>
            <w:tcBorders>
              <w:top w:val="nil"/>
              <w:left w:val="nil"/>
              <w:bottom w:val="nil"/>
              <w:right w:val="nil"/>
            </w:tcBorders>
            <w:shd w:val="clear" w:color="auto" w:fill="auto"/>
            <w:noWrap/>
            <w:vAlign w:val="center"/>
            <w:hideMark/>
          </w:tcPr>
          <w:p w14:paraId="1BF8F142" w14:textId="77777777" w:rsidR="00795FB1" w:rsidRPr="00795FB1" w:rsidRDefault="00795FB1" w:rsidP="00795FB1">
            <w:pPr>
              <w:jc w:val="center"/>
              <w:rPr>
                <w:b/>
                <w:bCs/>
                <w:lang w:eastAsia="es-CR"/>
              </w:rPr>
            </w:pPr>
            <w:r w:rsidRPr="00795FB1">
              <w:rPr>
                <w:b/>
                <w:bCs/>
                <w:lang w:eastAsia="es-CR"/>
              </w:rPr>
              <w:t>Tipo de sentencias dictadas en los tribunales (ordinario-flagrancia) según tipo</w:t>
            </w:r>
          </w:p>
        </w:tc>
      </w:tr>
      <w:tr w:rsidR="00795FB1" w:rsidRPr="00795FB1" w14:paraId="2B4C2040" w14:textId="77777777" w:rsidTr="00875977">
        <w:trPr>
          <w:trHeight w:val="300"/>
        </w:trPr>
        <w:tc>
          <w:tcPr>
            <w:tcW w:w="7740" w:type="dxa"/>
            <w:gridSpan w:val="6"/>
            <w:tcBorders>
              <w:top w:val="nil"/>
              <w:left w:val="nil"/>
              <w:bottom w:val="single" w:sz="8" w:space="0" w:color="auto"/>
              <w:right w:val="nil"/>
            </w:tcBorders>
            <w:shd w:val="clear" w:color="auto" w:fill="auto"/>
            <w:noWrap/>
            <w:vAlign w:val="center"/>
            <w:hideMark/>
          </w:tcPr>
          <w:p w14:paraId="5BE2EA87" w14:textId="77777777" w:rsidR="00795FB1" w:rsidRPr="00795FB1" w:rsidRDefault="00795FB1" w:rsidP="00795FB1">
            <w:pPr>
              <w:jc w:val="center"/>
              <w:rPr>
                <w:b/>
                <w:bCs/>
                <w:lang w:eastAsia="es-CR"/>
              </w:rPr>
            </w:pPr>
            <w:r w:rsidRPr="00795FB1">
              <w:rPr>
                <w:b/>
                <w:bCs/>
                <w:lang w:eastAsia="es-CR"/>
              </w:rPr>
              <w:t>Período 2017-2020</w:t>
            </w:r>
          </w:p>
        </w:tc>
      </w:tr>
      <w:tr w:rsidR="00795FB1" w:rsidRPr="00795FB1" w14:paraId="50711454" w14:textId="77777777" w:rsidTr="00875977">
        <w:trPr>
          <w:trHeight w:val="300"/>
        </w:trPr>
        <w:tc>
          <w:tcPr>
            <w:tcW w:w="2011" w:type="dxa"/>
            <w:vMerge w:val="restart"/>
            <w:tcBorders>
              <w:top w:val="nil"/>
              <w:left w:val="nil"/>
              <w:bottom w:val="single" w:sz="8" w:space="0" w:color="000000"/>
              <w:right w:val="single" w:sz="8" w:space="0" w:color="auto"/>
            </w:tcBorders>
            <w:shd w:val="clear" w:color="auto" w:fill="auto"/>
            <w:vAlign w:val="center"/>
            <w:hideMark/>
          </w:tcPr>
          <w:p w14:paraId="227DFD9C" w14:textId="77777777" w:rsidR="00795FB1" w:rsidRPr="00795FB1" w:rsidRDefault="00795FB1" w:rsidP="00795FB1">
            <w:pPr>
              <w:jc w:val="center"/>
              <w:rPr>
                <w:b/>
                <w:bCs/>
                <w:lang w:eastAsia="es-CR"/>
              </w:rPr>
            </w:pPr>
            <w:r w:rsidRPr="00795FB1">
              <w:rPr>
                <w:b/>
                <w:bCs/>
                <w:lang w:eastAsia="es-CR"/>
              </w:rPr>
              <w:t>Tipo de tribunal</w:t>
            </w:r>
          </w:p>
        </w:tc>
        <w:tc>
          <w:tcPr>
            <w:tcW w:w="2361" w:type="dxa"/>
            <w:vMerge w:val="restart"/>
            <w:tcBorders>
              <w:top w:val="nil"/>
              <w:left w:val="single" w:sz="8" w:space="0" w:color="auto"/>
              <w:bottom w:val="single" w:sz="8" w:space="0" w:color="000000"/>
              <w:right w:val="single" w:sz="8" w:space="0" w:color="auto"/>
            </w:tcBorders>
            <w:shd w:val="clear" w:color="auto" w:fill="auto"/>
            <w:vAlign w:val="center"/>
            <w:hideMark/>
          </w:tcPr>
          <w:p w14:paraId="567712A7" w14:textId="77777777" w:rsidR="00795FB1" w:rsidRPr="00795FB1" w:rsidRDefault="00795FB1" w:rsidP="00795FB1">
            <w:pPr>
              <w:jc w:val="center"/>
              <w:rPr>
                <w:b/>
                <w:bCs/>
                <w:lang w:eastAsia="es-CR"/>
              </w:rPr>
            </w:pPr>
            <w:r w:rsidRPr="00795FB1">
              <w:rPr>
                <w:b/>
                <w:bCs/>
                <w:lang w:eastAsia="es-CR"/>
              </w:rPr>
              <w:t>Tipo de sentencia dictadas</w:t>
            </w:r>
          </w:p>
        </w:tc>
        <w:tc>
          <w:tcPr>
            <w:tcW w:w="3368" w:type="dxa"/>
            <w:gridSpan w:val="4"/>
            <w:tcBorders>
              <w:top w:val="single" w:sz="8" w:space="0" w:color="auto"/>
              <w:left w:val="nil"/>
              <w:bottom w:val="single" w:sz="8" w:space="0" w:color="auto"/>
              <w:right w:val="nil"/>
            </w:tcBorders>
            <w:shd w:val="clear" w:color="auto" w:fill="auto"/>
            <w:noWrap/>
            <w:vAlign w:val="center"/>
            <w:hideMark/>
          </w:tcPr>
          <w:p w14:paraId="3113675C" w14:textId="77777777" w:rsidR="00795FB1" w:rsidRPr="00795FB1" w:rsidRDefault="00795FB1" w:rsidP="00795FB1">
            <w:pPr>
              <w:jc w:val="center"/>
              <w:rPr>
                <w:b/>
                <w:bCs/>
                <w:lang w:eastAsia="es-CR"/>
              </w:rPr>
            </w:pPr>
            <w:r w:rsidRPr="00795FB1">
              <w:rPr>
                <w:b/>
                <w:bCs/>
                <w:lang w:eastAsia="es-CR"/>
              </w:rPr>
              <w:t>Año</w:t>
            </w:r>
          </w:p>
        </w:tc>
      </w:tr>
      <w:tr w:rsidR="00795FB1" w:rsidRPr="00795FB1" w14:paraId="7312BCD2" w14:textId="77777777" w:rsidTr="00875977">
        <w:trPr>
          <w:trHeight w:val="300"/>
        </w:trPr>
        <w:tc>
          <w:tcPr>
            <w:tcW w:w="2011" w:type="dxa"/>
            <w:vMerge/>
            <w:tcBorders>
              <w:top w:val="nil"/>
              <w:left w:val="nil"/>
              <w:bottom w:val="single" w:sz="8" w:space="0" w:color="000000"/>
              <w:right w:val="single" w:sz="8" w:space="0" w:color="auto"/>
            </w:tcBorders>
            <w:vAlign w:val="center"/>
            <w:hideMark/>
          </w:tcPr>
          <w:p w14:paraId="1D25C78A" w14:textId="77777777" w:rsidR="00795FB1" w:rsidRPr="00795FB1" w:rsidRDefault="00795FB1" w:rsidP="00795FB1">
            <w:pPr>
              <w:rPr>
                <w:b/>
                <w:bCs/>
                <w:lang w:eastAsia="es-CR"/>
              </w:rPr>
            </w:pPr>
          </w:p>
        </w:tc>
        <w:tc>
          <w:tcPr>
            <w:tcW w:w="2361" w:type="dxa"/>
            <w:vMerge/>
            <w:tcBorders>
              <w:top w:val="nil"/>
              <w:left w:val="single" w:sz="8" w:space="0" w:color="auto"/>
              <w:bottom w:val="single" w:sz="8" w:space="0" w:color="000000"/>
              <w:right w:val="single" w:sz="8" w:space="0" w:color="auto"/>
            </w:tcBorders>
            <w:vAlign w:val="center"/>
            <w:hideMark/>
          </w:tcPr>
          <w:p w14:paraId="4D64B79F" w14:textId="77777777" w:rsidR="00795FB1" w:rsidRPr="00795FB1" w:rsidRDefault="00795FB1" w:rsidP="00795FB1">
            <w:pPr>
              <w:rPr>
                <w:b/>
                <w:bCs/>
                <w:lang w:eastAsia="es-CR"/>
              </w:rPr>
            </w:pPr>
          </w:p>
        </w:tc>
        <w:tc>
          <w:tcPr>
            <w:tcW w:w="842" w:type="dxa"/>
            <w:tcBorders>
              <w:top w:val="nil"/>
              <w:left w:val="nil"/>
              <w:bottom w:val="single" w:sz="8" w:space="0" w:color="auto"/>
              <w:right w:val="nil"/>
            </w:tcBorders>
            <w:shd w:val="clear" w:color="auto" w:fill="auto"/>
            <w:noWrap/>
            <w:vAlign w:val="center"/>
            <w:hideMark/>
          </w:tcPr>
          <w:p w14:paraId="2BE53B56" w14:textId="77777777" w:rsidR="00795FB1" w:rsidRPr="00795FB1" w:rsidRDefault="00795FB1" w:rsidP="00795FB1">
            <w:pPr>
              <w:ind w:firstLineChars="100" w:firstLine="241"/>
              <w:jc w:val="right"/>
              <w:rPr>
                <w:b/>
                <w:bCs/>
                <w:lang w:eastAsia="es-CR"/>
              </w:rPr>
            </w:pPr>
            <w:r w:rsidRPr="00795FB1">
              <w:rPr>
                <w:b/>
                <w:bCs/>
                <w:lang w:eastAsia="es-CR"/>
              </w:rPr>
              <w:t>2017</w:t>
            </w:r>
          </w:p>
        </w:tc>
        <w:tc>
          <w:tcPr>
            <w:tcW w:w="842" w:type="dxa"/>
            <w:tcBorders>
              <w:top w:val="nil"/>
              <w:left w:val="nil"/>
              <w:bottom w:val="single" w:sz="8" w:space="0" w:color="auto"/>
              <w:right w:val="nil"/>
            </w:tcBorders>
            <w:shd w:val="clear" w:color="auto" w:fill="auto"/>
            <w:noWrap/>
            <w:vAlign w:val="center"/>
            <w:hideMark/>
          </w:tcPr>
          <w:p w14:paraId="14220D4A" w14:textId="77777777" w:rsidR="00795FB1" w:rsidRPr="00795FB1" w:rsidRDefault="00795FB1" w:rsidP="00795FB1">
            <w:pPr>
              <w:ind w:firstLineChars="100" w:firstLine="241"/>
              <w:jc w:val="right"/>
              <w:rPr>
                <w:b/>
                <w:bCs/>
                <w:lang w:eastAsia="es-CR"/>
              </w:rPr>
            </w:pPr>
            <w:r w:rsidRPr="00795FB1">
              <w:rPr>
                <w:b/>
                <w:bCs/>
                <w:lang w:eastAsia="es-CR"/>
              </w:rPr>
              <w:t>2018</w:t>
            </w:r>
          </w:p>
        </w:tc>
        <w:tc>
          <w:tcPr>
            <w:tcW w:w="842" w:type="dxa"/>
            <w:tcBorders>
              <w:top w:val="nil"/>
              <w:left w:val="nil"/>
              <w:bottom w:val="single" w:sz="8" w:space="0" w:color="auto"/>
              <w:right w:val="nil"/>
            </w:tcBorders>
            <w:shd w:val="clear" w:color="auto" w:fill="auto"/>
            <w:noWrap/>
            <w:vAlign w:val="center"/>
            <w:hideMark/>
          </w:tcPr>
          <w:p w14:paraId="79648873" w14:textId="77777777" w:rsidR="00795FB1" w:rsidRPr="00795FB1" w:rsidRDefault="00795FB1" w:rsidP="00795FB1">
            <w:pPr>
              <w:ind w:firstLineChars="100" w:firstLine="241"/>
              <w:jc w:val="right"/>
              <w:rPr>
                <w:b/>
                <w:bCs/>
                <w:lang w:eastAsia="es-CR"/>
              </w:rPr>
            </w:pPr>
            <w:r w:rsidRPr="00795FB1">
              <w:rPr>
                <w:b/>
                <w:bCs/>
                <w:lang w:eastAsia="es-CR"/>
              </w:rPr>
              <w:t>2019</w:t>
            </w:r>
          </w:p>
        </w:tc>
        <w:tc>
          <w:tcPr>
            <w:tcW w:w="842" w:type="dxa"/>
            <w:tcBorders>
              <w:top w:val="nil"/>
              <w:left w:val="nil"/>
              <w:bottom w:val="single" w:sz="8" w:space="0" w:color="auto"/>
              <w:right w:val="nil"/>
            </w:tcBorders>
            <w:shd w:val="clear" w:color="auto" w:fill="auto"/>
            <w:noWrap/>
            <w:vAlign w:val="center"/>
            <w:hideMark/>
          </w:tcPr>
          <w:p w14:paraId="20D3A94D" w14:textId="77777777" w:rsidR="00795FB1" w:rsidRPr="00795FB1" w:rsidRDefault="00795FB1" w:rsidP="00795FB1">
            <w:pPr>
              <w:ind w:firstLineChars="100" w:firstLine="241"/>
              <w:jc w:val="right"/>
              <w:rPr>
                <w:b/>
                <w:bCs/>
                <w:lang w:eastAsia="es-CR"/>
              </w:rPr>
            </w:pPr>
            <w:r w:rsidRPr="00795FB1">
              <w:rPr>
                <w:b/>
                <w:bCs/>
                <w:lang w:eastAsia="es-CR"/>
              </w:rPr>
              <w:t>2020</w:t>
            </w:r>
          </w:p>
        </w:tc>
      </w:tr>
      <w:tr w:rsidR="00795FB1" w:rsidRPr="00795FB1" w14:paraId="63B9B279" w14:textId="77777777" w:rsidTr="00875977">
        <w:trPr>
          <w:trHeight w:val="110"/>
        </w:trPr>
        <w:tc>
          <w:tcPr>
            <w:tcW w:w="2011" w:type="dxa"/>
            <w:tcBorders>
              <w:top w:val="nil"/>
              <w:left w:val="nil"/>
              <w:bottom w:val="nil"/>
              <w:right w:val="single" w:sz="8" w:space="0" w:color="auto"/>
            </w:tcBorders>
            <w:shd w:val="clear" w:color="auto" w:fill="auto"/>
            <w:vAlign w:val="center"/>
            <w:hideMark/>
          </w:tcPr>
          <w:p w14:paraId="30E2B9EE" w14:textId="77777777" w:rsidR="00795FB1" w:rsidRPr="00795FB1" w:rsidRDefault="00795FB1" w:rsidP="00795FB1">
            <w:pPr>
              <w:jc w:val="center"/>
              <w:rPr>
                <w:lang w:eastAsia="es-CR"/>
              </w:rPr>
            </w:pPr>
            <w:r w:rsidRPr="00795FB1">
              <w:rPr>
                <w:lang w:eastAsia="es-CR"/>
              </w:rPr>
              <w:lastRenderedPageBreak/>
              <w:t> </w:t>
            </w:r>
          </w:p>
        </w:tc>
        <w:tc>
          <w:tcPr>
            <w:tcW w:w="2361" w:type="dxa"/>
            <w:tcBorders>
              <w:top w:val="nil"/>
              <w:left w:val="nil"/>
              <w:bottom w:val="nil"/>
              <w:right w:val="single" w:sz="8" w:space="0" w:color="auto"/>
            </w:tcBorders>
            <w:shd w:val="clear" w:color="auto" w:fill="auto"/>
            <w:vAlign w:val="center"/>
            <w:hideMark/>
          </w:tcPr>
          <w:p w14:paraId="050399D6" w14:textId="77777777" w:rsidR="00795FB1" w:rsidRPr="00795FB1" w:rsidRDefault="00795FB1" w:rsidP="00795FB1">
            <w:pPr>
              <w:jc w:val="center"/>
              <w:rPr>
                <w:lang w:eastAsia="es-CR"/>
              </w:rPr>
            </w:pPr>
            <w:r w:rsidRPr="00795FB1">
              <w:rPr>
                <w:lang w:eastAsia="es-CR"/>
              </w:rPr>
              <w:t> </w:t>
            </w:r>
          </w:p>
        </w:tc>
        <w:tc>
          <w:tcPr>
            <w:tcW w:w="842" w:type="dxa"/>
            <w:tcBorders>
              <w:top w:val="nil"/>
              <w:left w:val="nil"/>
              <w:bottom w:val="nil"/>
              <w:right w:val="nil"/>
            </w:tcBorders>
            <w:shd w:val="clear" w:color="auto" w:fill="auto"/>
            <w:noWrap/>
            <w:vAlign w:val="center"/>
            <w:hideMark/>
          </w:tcPr>
          <w:p w14:paraId="763146F5" w14:textId="77777777" w:rsidR="00795FB1" w:rsidRPr="00795FB1" w:rsidRDefault="00795FB1" w:rsidP="00795FB1">
            <w:pPr>
              <w:jc w:val="center"/>
              <w:rPr>
                <w:lang w:eastAsia="es-CR"/>
              </w:rPr>
            </w:pPr>
          </w:p>
        </w:tc>
        <w:tc>
          <w:tcPr>
            <w:tcW w:w="842" w:type="dxa"/>
            <w:tcBorders>
              <w:top w:val="nil"/>
              <w:left w:val="nil"/>
              <w:bottom w:val="nil"/>
              <w:right w:val="nil"/>
            </w:tcBorders>
            <w:shd w:val="clear" w:color="auto" w:fill="auto"/>
            <w:noWrap/>
            <w:vAlign w:val="center"/>
            <w:hideMark/>
          </w:tcPr>
          <w:p w14:paraId="5B7C2940" w14:textId="77777777" w:rsidR="00795FB1" w:rsidRPr="00795FB1" w:rsidRDefault="00795FB1" w:rsidP="00795FB1">
            <w:pPr>
              <w:ind w:firstLineChars="100" w:firstLine="240"/>
              <w:jc w:val="right"/>
              <w:rPr>
                <w:lang w:eastAsia="es-CR"/>
              </w:rPr>
            </w:pPr>
          </w:p>
        </w:tc>
        <w:tc>
          <w:tcPr>
            <w:tcW w:w="842" w:type="dxa"/>
            <w:tcBorders>
              <w:top w:val="nil"/>
              <w:left w:val="nil"/>
              <w:bottom w:val="nil"/>
              <w:right w:val="nil"/>
            </w:tcBorders>
            <w:shd w:val="clear" w:color="auto" w:fill="auto"/>
            <w:noWrap/>
            <w:vAlign w:val="center"/>
            <w:hideMark/>
          </w:tcPr>
          <w:p w14:paraId="45476D04" w14:textId="77777777" w:rsidR="00795FB1" w:rsidRPr="00795FB1" w:rsidRDefault="00795FB1" w:rsidP="00795FB1">
            <w:pPr>
              <w:ind w:firstLineChars="100" w:firstLine="240"/>
              <w:jc w:val="right"/>
              <w:rPr>
                <w:lang w:eastAsia="es-CR"/>
              </w:rPr>
            </w:pPr>
          </w:p>
        </w:tc>
        <w:tc>
          <w:tcPr>
            <w:tcW w:w="842" w:type="dxa"/>
            <w:tcBorders>
              <w:top w:val="nil"/>
              <w:left w:val="nil"/>
              <w:bottom w:val="nil"/>
              <w:right w:val="nil"/>
            </w:tcBorders>
            <w:shd w:val="clear" w:color="auto" w:fill="auto"/>
            <w:noWrap/>
            <w:vAlign w:val="center"/>
            <w:hideMark/>
          </w:tcPr>
          <w:p w14:paraId="602E1A74" w14:textId="77777777" w:rsidR="00795FB1" w:rsidRPr="00795FB1" w:rsidRDefault="00795FB1" w:rsidP="00795FB1">
            <w:pPr>
              <w:ind w:firstLineChars="100" w:firstLine="240"/>
              <w:jc w:val="right"/>
              <w:rPr>
                <w:lang w:eastAsia="es-CR"/>
              </w:rPr>
            </w:pPr>
          </w:p>
        </w:tc>
      </w:tr>
      <w:tr w:rsidR="00795FB1" w:rsidRPr="00795FB1" w14:paraId="1D086F76" w14:textId="77777777" w:rsidTr="00875977">
        <w:trPr>
          <w:trHeight w:val="290"/>
        </w:trPr>
        <w:tc>
          <w:tcPr>
            <w:tcW w:w="2011" w:type="dxa"/>
            <w:vMerge w:val="restart"/>
            <w:tcBorders>
              <w:top w:val="nil"/>
              <w:left w:val="nil"/>
              <w:bottom w:val="single" w:sz="4" w:space="0" w:color="000000"/>
              <w:right w:val="single" w:sz="8" w:space="0" w:color="auto"/>
            </w:tcBorders>
            <w:shd w:val="clear" w:color="auto" w:fill="auto"/>
            <w:noWrap/>
            <w:vAlign w:val="center"/>
            <w:hideMark/>
          </w:tcPr>
          <w:p w14:paraId="6600C018" w14:textId="77777777" w:rsidR="00795FB1" w:rsidRPr="00795FB1" w:rsidRDefault="00795FB1" w:rsidP="00795FB1">
            <w:pPr>
              <w:jc w:val="center"/>
              <w:rPr>
                <w:b/>
                <w:bCs/>
                <w:lang w:eastAsia="es-CR"/>
              </w:rPr>
            </w:pPr>
            <w:r w:rsidRPr="00795FB1">
              <w:rPr>
                <w:b/>
                <w:bCs/>
                <w:lang w:eastAsia="es-CR"/>
              </w:rPr>
              <w:t>Ordinarios</w:t>
            </w:r>
          </w:p>
        </w:tc>
        <w:tc>
          <w:tcPr>
            <w:tcW w:w="2361" w:type="dxa"/>
            <w:tcBorders>
              <w:top w:val="nil"/>
              <w:left w:val="nil"/>
              <w:bottom w:val="nil"/>
              <w:right w:val="single" w:sz="8" w:space="0" w:color="auto"/>
            </w:tcBorders>
            <w:shd w:val="clear" w:color="auto" w:fill="auto"/>
            <w:noWrap/>
            <w:vAlign w:val="center"/>
            <w:hideMark/>
          </w:tcPr>
          <w:p w14:paraId="45D64763" w14:textId="77777777" w:rsidR="00795FB1" w:rsidRPr="00795FB1" w:rsidRDefault="00795FB1" w:rsidP="00795FB1">
            <w:pPr>
              <w:jc w:val="center"/>
              <w:rPr>
                <w:b/>
                <w:bCs/>
                <w:lang w:eastAsia="es-CR"/>
              </w:rPr>
            </w:pPr>
            <w:r w:rsidRPr="00795FB1">
              <w:rPr>
                <w:b/>
                <w:bCs/>
                <w:lang w:eastAsia="es-CR"/>
              </w:rPr>
              <w:t>Total</w:t>
            </w:r>
          </w:p>
        </w:tc>
        <w:tc>
          <w:tcPr>
            <w:tcW w:w="842" w:type="dxa"/>
            <w:tcBorders>
              <w:top w:val="nil"/>
              <w:left w:val="nil"/>
              <w:bottom w:val="nil"/>
              <w:right w:val="nil"/>
            </w:tcBorders>
            <w:shd w:val="clear" w:color="auto" w:fill="auto"/>
            <w:noWrap/>
            <w:vAlign w:val="center"/>
            <w:hideMark/>
          </w:tcPr>
          <w:p w14:paraId="487D85AB" w14:textId="77777777" w:rsidR="00795FB1" w:rsidRPr="00795FB1" w:rsidRDefault="00795FB1" w:rsidP="00795FB1">
            <w:pPr>
              <w:jc w:val="right"/>
              <w:rPr>
                <w:b/>
                <w:bCs/>
                <w:lang w:eastAsia="es-CR"/>
              </w:rPr>
            </w:pPr>
            <w:r w:rsidRPr="00795FB1">
              <w:rPr>
                <w:b/>
                <w:bCs/>
                <w:lang w:eastAsia="es-CR"/>
              </w:rPr>
              <w:t>8 390</w:t>
            </w:r>
          </w:p>
        </w:tc>
        <w:tc>
          <w:tcPr>
            <w:tcW w:w="842" w:type="dxa"/>
            <w:tcBorders>
              <w:top w:val="nil"/>
              <w:left w:val="nil"/>
              <w:bottom w:val="nil"/>
              <w:right w:val="nil"/>
            </w:tcBorders>
            <w:shd w:val="clear" w:color="auto" w:fill="auto"/>
            <w:noWrap/>
            <w:vAlign w:val="center"/>
            <w:hideMark/>
          </w:tcPr>
          <w:p w14:paraId="127DCFC2" w14:textId="77777777" w:rsidR="00795FB1" w:rsidRPr="00795FB1" w:rsidRDefault="00795FB1" w:rsidP="00795FB1">
            <w:pPr>
              <w:jc w:val="right"/>
              <w:rPr>
                <w:b/>
                <w:bCs/>
                <w:lang w:eastAsia="es-CR"/>
              </w:rPr>
            </w:pPr>
            <w:r w:rsidRPr="00795FB1">
              <w:rPr>
                <w:b/>
                <w:bCs/>
                <w:lang w:eastAsia="es-CR"/>
              </w:rPr>
              <w:t>10 350</w:t>
            </w:r>
          </w:p>
        </w:tc>
        <w:tc>
          <w:tcPr>
            <w:tcW w:w="842" w:type="dxa"/>
            <w:tcBorders>
              <w:top w:val="nil"/>
              <w:left w:val="nil"/>
              <w:bottom w:val="nil"/>
              <w:right w:val="nil"/>
            </w:tcBorders>
            <w:shd w:val="clear" w:color="auto" w:fill="auto"/>
            <w:noWrap/>
            <w:vAlign w:val="center"/>
            <w:hideMark/>
          </w:tcPr>
          <w:p w14:paraId="7F9808C2" w14:textId="77777777" w:rsidR="00795FB1" w:rsidRPr="00795FB1" w:rsidRDefault="00795FB1" w:rsidP="00795FB1">
            <w:pPr>
              <w:jc w:val="right"/>
              <w:rPr>
                <w:b/>
                <w:bCs/>
                <w:lang w:eastAsia="es-CR"/>
              </w:rPr>
            </w:pPr>
            <w:r w:rsidRPr="00795FB1">
              <w:rPr>
                <w:b/>
                <w:bCs/>
                <w:lang w:eastAsia="es-CR"/>
              </w:rPr>
              <w:t>11 178</w:t>
            </w:r>
          </w:p>
        </w:tc>
        <w:tc>
          <w:tcPr>
            <w:tcW w:w="842" w:type="dxa"/>
            <w:tcBorders>
              <w:top w:val="nil"/>
              <w:left w:val="nil"/>
              <w:bottom w:val="nil"/>
              <w:right w:val="nil"/>
            </w:tcBorders>
            <w:shd w:val="clear" w:color="auto" w:fill="auto"/>
            <w:noWrap/>
            <w:vAlign w:val="center"/>
            <w:hideMark/>
          </w:tcPr>
          <w:p w14:paraId="0694FF07" w14:textId="77777777" w:rsidR="00795FB1" w:rsidRPr="00795FB1" w:rsidRDefault="00795FB1" w:rsidP="00795FB1">
            <w:pPr>
              <w:jc w:val="right"/>
              <w:rPr>
                <w:b/>
                <w:bCs/>
                <w:lang w:eastAsia="es-CR"/>
              </w:rPr>
            </w:pPr>
            <w:r w:rsidRPr="00795FB1">
              <w:rPr>
                <w:b/>
                <w:bCs/>
                <w:lang w:eastAsia="es-CR"/>
              </w:rPr>
              <w:t>7 196</w:t>
            </w:r>
          </w:p>
        </w:tc>
      </w:tr>
      <w:tr w:rsidR="00795FB1" w:rsidRPr="00795FB1" w14:paraId="3C1F62F1" w14:textId="77777777" w:rsidTr="00875977">
        <w:trPr>
          <w:trHeight w:val="290"/>
        </w:trPr>
        <w:tc>
          <w:tcPr>
            <w:tcW w:w="2011" w:type="dxa"/>
            <w:vMerge/>
            <w:tcBorders>
              <w:top w:val="nil"/>
              <w:left w:val="nil"/>
              <w:bottom w:val="single" w:sz="4" w:space="0" w:color="000000"/>
              <w:right w:val="single" w:sz="8" w:space="0" w:color="auto"/>
            </w:tcBorders>
            <w:vAlign w:val="center"/>
            <w:hideMark/>
          </w:tcPr>
          <w:p w14:paraId="67A8B305" w14:textId="77777777" w:rsidR="00795FB1" w:rsidRPr="00795FB1" w:rsidRDefault="00795FB1" w:rsidP="00795FB1">
            <w:pPr>
              <w:rPr>
                <w:b/>
                <w:bCs/>
                <w:lang w:eastAsia="es-CR"/>
              </w:rPr>
            </w:pPr>
          </w:p>
        </w:tc>
        <w:tc>
          <w:tcPr>
            <w:tcW w:w="2361" w:type="dxa"/>
            <w:tcBorders>
              <w:top w:val="nil"/>
              <w:left w:val="nil"/>
              <w:bottom w:val="nil"/>
              <w:right w:val="single" w:sz="8" w:space="0" w:color="auto"/>
            </w:tcBorders>
            <w:shd w:val="clear" w:color="auto" w:fill="auto"/>
            <w:noWrap/>
            <w:vAlign w:val="center"/>
            <w:hideMark/>
          </w:tcPr>
          <w:p w14:paraId="4DE8A6A6" w14:textId="77777777" w:rsidR="00795FB1" w:rsidRPr="00795FB1" w:rsidRDefault="00795FB1" w:rsidP="00795FB1">
            <w:pPr>
              <w:jc w:val="center"/>
              <w:rPr>
                <w:lang w:eastAsia="es-CR"/>
              </w:rPr>
            </w:pPr>
            <w:r w:rsidRPr="00795FB1">
              <w:rPr>
                <w:lang w:eastAsia="es-CR"/>
              </w:rPr>
              <w:t>Condenatoria</w:t>
            </w:r>
          </w:p>
        </w:tc>
        <w:tc>
          <w:tcPr>
            <w:tcW w:w="842" w:type="dxa"/>
            <w:tcBorders>
              <w:top w:val="nil"/>
              <w:left w:val="nil"/>
              <w:bottom w:val="nil"/>
              <w:right w:val="nil"/>
            </w:tcBorders>
            <w:shd w:val="clear" w:color="auto" w:fill="auto"/>
            <w:noWrap/>
            <w:vAlign w:val="center"/>
            <w:hideMark/>
          </w:tcPr>
          <w:p w14:paraId="714E145B" w14:textId="77777777" w:rsidR="00795FB1" w:rsidRPr="00795FB1" w:rsidRDefault="00795FB1" w:rsidP="00795FB1">
            <w:pPr>
              <w:jc w:val="right"/>
              <w:rPr>
                <w:lang w:eastAsia="es-CR"/>
              </w:rPr>
            </w:pPr>
            <w:r w:rsidRPr="00795FB1">
              <w:rPr>
                <w:lang w:eastAsia="es-CR"/>
              </w:rPr>
              <w:t>5 112</w:t>
            </w:r>
          </w:p>
        </w:tc>
        <w:tc>
          <w:tcPr>
            <w:tcW w:w="842" w:type="dxa"/>
            <w:tcBorders>
              <w:top w:val="nil"/>
              <w:left w:val="nil"/>
              <w:bottom w:val="nil"/>
              <w:right w:val="nil"/>
            </w:tcBorders>
            <w:shd w:val="clear" w:color="auto" w:fill="auto"/>
            <w:noWrap/>
            <w:vAlign w:val="center"/>
            <w:hideMark/>
          </w:tcPr>
          <w:p w14:paraId="5B6FD008" w14:textId="77777777" w:rsidR="00795FB1" w:rsidRPr="00795FB1" w:rsidRDefault="00795FB1" w:rsidP="00795FB1">
            <w:pPr>
              <w:jc w:val="right"/>
              <w:rPr>
                <w:lang w:eastAsia="es-CR"/>
              </w:rPr>
            </w:pPr>
            <w:r w:rsidRPr="00795FB1">
              <w:rPr>
                <w:lang w:eastAsia="es-CR"/>
              </w:rPr>
              <w:t>6 399</w:t>
            </w:r>
          </w:p>
        </w:tc>
        <w:tc>
          <w:tcPr>
            <w:tcW w:w="842" w:type="dxa"/>
            <w:tcBorders>
              <w:top w:val="nil"/>
              <w:left w:val="nil"/>
              <w:bottom w:val="nil"/>
              <w:right w:val="nil"/>
            </w:tcBorders>
            <w:shd w:val="clear" w:color="auto" w:fill="auto"/>
            <w:noWrap/>
            <w:vAlign w:val="center"/>
            <w:hideMark/>
          </w:tcPr>
          <w:p w14:paraId="6B8CAF2D" w14:textId="77777777" w:rsidR="00795FB1" w:rsidRPr="00795FB1" w:rsidRDefault="00795FB1" w:rsidP="00795FB1">
            <w:pPr>
              <w:jc w:val="right"/>
              <w:rPr>
                <w:lang w:eastAsia="es-CR"/>
              </w:rPr>
            </w:pPr>
            <w:r w:rsidRPr="00795FB1">
              <w:rPr>
                <w:lang w:eastAsia="es-CR"/>
              </w:rPr>
              <w:t>6 422</w:t>
            </w:r>
          </w:p>
        </w:tc>
        <w:tc>
          <w:tcPr>
            <w:tcW w:w="842" w:type="dxa"/>
            <w:tcBorders>
              <w:top w:val="nil"/>
              <w:left w:val="nil"/>
              <w:bottom w:val="nil"/>
              <w:right w:val="nil"/>
            </w:tcBorders>
            <w:shd w:val="clear" w:color="auto" w:fill="auto"/>
            <w:noWrap/>
            <w:vAlign w:val="center"/>
            <w:hideMark/>
          </w:tcPr>
          <w:p w14:paraId="0F293D3F" w14:textId="77777777" w:rsidR="00795FB1" w:rsidRPr="00795FB1" w:rsidRDefault="00795FB1" w:rsidP="00795FB1">
            <w:pPr>
              <w:jc w:val="right"/>
              <w:rPr>
                <w:lang w:eastAsia="es-CR"/>
              </w:rPr>
            </w:pPr>
            <w:r w:rsidRPr="00795FB1">
              <w:rPr>
                <w:lang w:eastAsia="es-CR"/>
              </w:rPr>
              <w:t>4 248</w:t>
            </w:r>
          </w:p>
        </w:tc>
      </w:tr>
      <w:tr w:rsidR="00795FB1" w:rsidRPr="00795FB1" w14:paraId="7683C2E3" w14:textId="77777777" w:rsidTr="00875977">
        <w:trPr>
          <w:trHeight w:val="290"/>
        </w:trPr>
        <w:tc>
          <w:tcPr>
            <w:tcW w:w="2011" w:type="dxa"/>
            <w:vMerge/>
            <w:tcBorders>
              <w:top w:val="nil"/>
              <w:left w:val="nil"/>
              <w:bottom w:val="single" w:sz="4" w:space="0" w:color="000000"/>
              <w:right w:val="single" w:sz="8" w:space="0" w:color="auto"/>
            </w:tcBorders>
            <w:vAlign w:val="center"/>
            <w:hideMark/>
          </w:tcPr>
          <w:p w14:paraId="1B239537" w14:textId="77777777" w:rsidR="00795FB1" w:rsidRPr="00795FB1" w:rsidRDefault="00795FB1" w:rsidP="00795FB1">
            <w:pPr>
              <w:rPr>
                <w:b/>
                <w:bCs/>
                <w:lang w:eastAsia="es-CR"/>
              </w:rPr>
            </w:pPr>
          </w:p>
        </w:tc>
        <w:tc>
          <w:tcPr>
            <w:tcW w:w="2361" w:type="dxa"/>
            <w:tcBorders>
              <w:top w:val="nil"/>
              <w:left w:val="nil"/>
              <w:bottom w:val="nil"/>
              <w:right w:val="single" w:sz="8" w:space="0" w:color="auto"/>
            </w:tcBorders>
            <w:shd w:val="clear" w:color="auto" w:fill="auto"/>
            <w:noWrap/>
            <w:vAlign w:val="center"/>
            <w:hideMark/>
          </w:tcPr>
          <w:p w14:paraId="3F201468" w14:textId="77777777" w:rsidR="00795FB1" w:rsidRPr="00795FB1" w:rsidRDefault="00795FB1" w:rsidP="00795FB1">
            <w:pPr>
              <w:jc w:val="center"/>
              <w:rPr>
                <w:lang w:eastAsia="es-CR"/>
              </w:rPr>
            </w:pPr>
            <w:r w:rsidRPr="00795FB1">
              <w:rPr>
                <w:lang w:eastAsia="es-CR"/>
              </w:rPr>
              <w:t>Absolutoria</w:t>
            </w:r>
          </w:p>
        </w:tc>
        <w:tc>
          <w:tcPr>
            <w:tcW w:w="842" w:type="dxa"/>
            <w:tcBorders>
              <w:top w:val="nil"/>
              <w:left w:val="nil"/>
              <w:bottom w:val="nil"/>
              <w:right w:val="nil"/>
            </w:tcBorders>
            <w:shd w:val="clear" w:color="auto" w:fill="auto"/>
            <w:noWrap/>
            <w:vAlign w:val="center"/>
            <w:hideMark/>
          </w:tcPr>
          <w:p w14:paraId="4CBBA0D0" w14:textId="77777777" w:rsidR="00795FB1" w:rsidRPr="00795FB1" w:rsidRDefault="00795FB1" w:rsidP="00795FB1">
            <w:pPr>
              <w:jc w:val="right"/>
              <w:rPr>
                <w:lang w:eastAsia="es-CR"/>
              </w:rPr>
            </w:pPr>
            <w:r w:rsidRPr="00795FB1">
              <w:rPr>
                <w:lang w:eastAsia="es-CR"/>
              </w:rPr>
              <w:t>2 990</w:t>
            </w:r>
          </w:p>
        </w:tc>
        <w:tc>
          <w:tcPr>
            <w:tcW w:w="842" w:type="dxa"/>
            <w:tcBorders>
              <w:top w:val="nil"/>
              <w:left w:val="nil"/>
              <w:bottom w:val="nil"/>
              <w:right w:val="nil"/>
            </w:tcBorders>
            <w:shd w:val="clear" w:color="auto" w:fill="auto"/>
            <w:noWrap/>
            <w:vAlign w:val="center"/>
            <w:hideMark/>
          </w:tcPr>
          <w:p w14:paraId="55152CE5" w14:textId="77777777" w:rsidR="00795FB1" w:rsidRPr="00795FB1" w:rsidRDefault="00795FB1" w:rsidP="00795FB1">
            <w:pPr>
              <w:jc w:val="right"/>
              <w:rPr>
                <w:lang w:eastAsia="es-CR"/>
              </w:rPr>
            </w:pPr>
            <w:r w:rsidRPr="00795FB1">
              <w:rPr>
                <w:lang w:eastAsia="es-CR"/>
              </w:rPr>
              <w:t>3 636</w:t>
            </w:r>
          </w:p>
        </w:tc>
        <w:tc>
          <w:tcPr>
            <w:tcW w:w="842" w:type="dxa"/>
            <w:tcBorders>
              <w:top w:val="nil"/>
              <w:left w:val="nil"/>
              <w:bottom w:val="nil"/>
              <w:right w:val="nil"/>
            </w:tcBorders>
            <w:shd w:val="clear" w:color="auto" w:fill="auto"/>
            <w:noWrap/>
            <w:vAlign w:val="center"/>
            <w:hideMark/>
          </w:tcPr>
          <w:p w14:paraId="28682529" w14:textId="77777777" w:rsidR="00795FB1" w:rsidRPr="00795FB1" w:rsidRDefault="00795FB1" w:rsidP="00795FB1">
            <w:pPr>
              <w:jc w:val="right"/>
              <w:rPr>
                <w:lang w:eastAsia="es-CR"/>
              </w:rPr>
            </w:pPr>
            <w:r w:rsidRPr="00795FB1">
              <w:rPr>
                <w:lang w:eastAsia="es-CR"/>
              </w:rPr>
              <w:t>4 317</w:t>
            </w:r>
          </w:p>
        </w:tc>
        <w:tc>
          <w:tcPr>
            <w:tcW w:w="842" w:type="dxa"/>
            <w:tcBorders>
              <w:top w:val="nil"/>
              <w:left w:val="nil"/>
              <w:bottom w:val="nil"/>
              <w:right w:val="nil"/>
            </w:tcBorders>
            <w:shd w:val="clear" w:color="auto" w:fill="auto"/>
            <w:noWrap/>
            <w:vAlign w:val="center"/>
            <w:hideMark/>
          </w:tcPr>
          <w:p w14:paraId="3E6652D0" w14:textId="77777777" w:rsidR="00795FB1" w:rsidRPr="00795FB1" w:rsidRDefault="00795FB1" w:rsidP="00795FB1">
            <w:pPr>
              <w:jc w:val="right"/>
              <w:rPr>
                <w:lang w:eastAsia="es-CR"/>
              </w:rPr>
            </w:pPr>
            <w:r w:rsidRPr="00795FB1">
              <w:rPr>
                <w:lang w:eastAsia="es-CR"/>
              </w:rPr>
              <w:t>2 602</w:t>
            </w:r>
          </w:p>
        </w:tc>
      </w:tr>
      <w:tr w:rsidR="00795FB1" w:rsidRPr="00795FB1" w14:paraId="436D6E9A" w14:textId="77777777" w:rsidTr="00875977">
        <w:trPr>
          <w:trHeight w:val="290"/>
        </w:trPr>
        <w:tc>
          <w:tcPr>
            <w:tcW w:w="2011" w:type="dxa"/>
            <w:vMerge/>
            <w:tcBorders>
              <w:top w:val="nil"/>
              <w:left w:val="nil"/>
              <w:bottom w:val="single" w:sz="4" w:space="0" w:color="000000"/>
              <w:right w:val="single" w:sz="8" w:space="0" w:color="auto"/>
            </w:tcBorders>
            <w:vAlign w:val="center"/>
            <w:hideMark/>
          </w:tcPr>
          <w:p w14:paraId="37D869B0" w14:textId="77777777" w:rsidR="00795FB1" w:rsidRPr="00795FB1" w:rsidRDefault="00795FB1" w:rsidP="00795FB1">
            <w:pPr>
              <w:rPr>
                <w:b/>
                <w:bCs/>
                <w:lang w:eastAsia="es-CR"/>
              </w:rPr>
            </w:pPr>
          </w:p>
        </w:tc>
        <w:tc>
          <w:tcPr>
            <w:tcW w:w="2361" w:type="dxa"/>
            <w:tcBorders>
              <w:top w:val="nil"/>
              <w:left w:val="nil"/>
              <w:bottom w:val="single" w:sz="4" w:space="0" w:color="auto"/>
              <w:right w:val="single" w:sz="8" w:space="0" w:color="auto"/>
            </w:tcBorders>
            <w:shd w:val="clear" w:color="auto" w:fill="auto"/>
            <w:noWrap/>
            <w:vAlign w:val="center"/>
            <w:hideMark/>
          </w:tcPr>
          <w:p w14:paraId="045B5C15" w14:textId="77777777" w:rsidR="00795FB1" w:rsidRPr="00795FB1" w:rsidRDefault="00795FB1" w:rsidP="00795FB1">
            <w:pPr>
              <w:jc w:val="center"/>
              <w:rPr>
                <w:lang w:eastAsia="es-CR"/>
              </w:rPr>
            </w:pPr>
            <w:r w:rsidRPr="00795FB1">
              <w:rPr>
                <w:lang w:eastAsia="es-CR"/>
              </w:rPr>
              <w:t>Condenatoria y Absolutoria</w:t>
            </w:r>
          </w:p>
        </w:tc>
        <w:tc>
          <w:tcPr>
            <w:tcW w:w="842" w:type="dxa"/>
            <w:tcBorders>
              <w:top w:val="nil"/>
              <w:left w:val="nil"/>
              <w:bottom w:val="single" w:sz="4" w:space="0" w:color="auto"/>
              <w:right w:val="nil"/>
            </w:tcBorders>
            <w:shd w:val="clear" w:color="auto" w:fill="auto"/>
            <w:noWrap/>
            <w:vAlign w:val="center"/>
            <w:hideMark/>
          </w:tcPr>
          <w:p w14:paraId="3FE84E9F" w14:textId="77777777" w:rsidR="00795FB1" w:rsidRPr="00795FB1" w:rsidRDefault="00795FB1" w:rsidP="00795FB1">
            <w:pPr>
              <w:jc w:val="right"/>
              <w:rPr>
                <w:lang w:eastAsia="es-CR"/>
              </w:rPr>
            </w:pPr>
            <w:r w:rsidRPr="00795FB1">
              <w:rPr>
                <w:lang w:eastAsia="es-CR"/>
              </w:rPr>
              <w:t>288</w:t>
            </w:r>
          </w:p>
        </w:tc>
        <w:tc>
          <w:tcPr>
            <w:tcW w:w="842" w:type="dxa"/>
            <w:tcBorders>
              <w:top w:val="nil"/>
              <w:left w:val="nil"/>
              <w:bottom w:val="single" w:sz="4" w:space="0" w:color="auto"/>
              <w:right w:val="nil"/>
            </w:tcBorders>
            <w:shd w:val="clear" w:color="auto" w:fill="auto"/>
            <w:noWrap/>
            <w:vAlign w:val="center"/>
            <w:hideMark/>
          </w:tcPr>
          <w:p w14:paraId="4E1CFE0E" w14:textId="77777777" w:rsidR="00795FB1" w:rsidRPr="00795FB1" w:rsidRDefault="00795FB1" w:rsidP="00795FB1">
            <w:pPr>
              <w:jc w:val="right"/>
              <w:rPr>
                <w:lang w:eastAsia="es-CR"/>
              </w:rPr>
            </w:pPr>
            <w:r w:rsidRPr="00795FB1">
              <w:rPr>
                <w:lang w:eastAsia="es-CR"/>
              </w:rPr>
              <w:t>315</w:t>
            </w:r>
          </w:p>
        </w:tc>
        <w:tc>
          <w:tcPr>
            <w:tcW w:w="842" w:type="dxa"/>
            <w:tcBorders>
              <w:top w:val="nil"/>
              <w:left w:val="nil"/>
              <w:bottom w:val="single" w:sz="4" w:space="0" w:color="auto"/>
              <w:right w:val="nil"/>
            </w:tcBorders>
            <w:shd w:val="clear" w:color="auto" w:fill="auto"/>
            <w:noWrap/>
            <w:vAlign w:val="center"/>
            <w:hideMark/>
          </w:tcPr>
          <w:p w14:paraId="494B4630" w14:textId="77777777" w:rsidR="00795FB1" w:rsidRPr="00795FB1" w:rsidRDefault="00795FB1" w:rsidP="00795FB1">
            <w:pPr>
              <w:jc w:val="right"/>
              <w:rPr>
                <w:lang w:eastAsia="es-CR"/>
              </w:rPr>
            </w:pPr>
            <w:r w:rsidRPr="00795FB1">
              <w:rPr>
                <w:lang w:eastAsia="es-CR"/>
              </w:rPr>
              <w:t>439</w:t>
            </w:r>
          </w:p>
        </w:tc>
        <w:tc>
          <w:tcPr>
            <w:tcW w:w="842" w:type="dxa"/>
            <w:tcBorders>
              <w:top w:val="nil"/>
              <w:left w:val="nil"/>
              <w:bottom w:val="single" w:sz="4" w:space="0" w:color="auto"/>
              <w:right w:val="nil"/>
            </w:tcBorders>
            <w:shd w:val="clear" w:color="auto" w:fill="auto"/>
            <w:noWrap/>
            <w:vAlign w:val="center"/>
            <w:hideMark/>
          </w:tcPr>
          <w:p w14:paraId="67D076E0" w14:textId="77777777" w:rsidR="00795FB1" w:rsidRPr="00795FB1" w:rsidRDefault="00795FB1" w:rsidP="00795FB1">
            <w:pPr>
              <w:jc w:val="right"/>
              <w:rPr>
                <w:lang w:eastAsia="es-CR"/>
              </w:rPr>
            </w:pPr>
            <w:r w:rsidRPr="00795FB1">
              <w:rPr>
                <w:lang w:eastAsia="es-CR"/>
              </w:rPr>
              <w:t>346</w:t>
            </w:r>
          </w:p>
        </w:tc>
      </w:tr>
      <w:tr w:rsidR="00795FB1" w:rsidRPr="00795FB1" w14:paraId="5590186A" w14:textId="77777777" w:rsidTr="00875977">
        <w:trPr>
          <w:trHeight w:val="290"/>
        </w:trPr>
        <w:tc>
          <w:tcPr>
            <w:tcW w:w="2011" w:type="dxa"/>
            <w:vMerge w:val="restart"/>
            <w:tcBorders>
              <w:top w:val="nil"/>
              <w:left w:val="nil"/>
              <w:bottom w:val="nil"/>
              <w:right w:val="single" w:sz="8" w:space="0" w:color="auto"/>
            </w:tcBorders>
            <w:shd w:val="clear" w:color="auto" w:fill="auto"/>
            <w:noWrap/>
            <w:vAlign w:val="center"/>
            <w:hideMark/>
          </w:tcPr>
          <w:p w14:paraId="5838F41E" w14:textId="77777777" w:rsidR="00795FB1" w:rsidRPr="00795FB1" w:rsidRDefault="00795FB1" w:rsidP="00795FB1">
            <w:pPr>
              <w:jc w:val="center"/>
              <w:rPr>
                <w:b/>
                <w:bCs/>
                <w:lang w:eastAsia="es-CR"/>
              </w:rPr>
            </w:pPr>
            <w:r w:rsidRPr="00795FB1">
              <w:rPr>
                <w:b/>
                <w:bCs/>
                <w:lang w:eastAsia="es-CR"/>
              </w:rPr>
              <w:t>Flagrancia</w:t>
            </w:r>
          </w:p>
        </w:tc>
        <w:tc>
          <w:tcPr>
            <w:tcW w:w="2361" w:type="dxa"/>
            <w:tcBorders>
              <w:top w:val="nil"/>
              <w:left w:val="nil"/>
              <w:bottom w:val="nil"/>
              <w:right w:val="single" w:sz="8" w:space="0" w:color="auto"/>
            </w:tcBorders>
            <w:shd w:val="clear" w:color="auto" w:fill="auto"/>
            <w:noWrap/>
            <w:vAlign w:val="center"/>
            <w:hideMark/>
          </w:tcPr>
          <w:p w14:paraId="1BFA0B80" w14:textId="77777777" w:rsidR="00795FB1" w:rsidRPr="00795FB1" w:rsidRDefault="00795FB1" w:rsidP="00795FB1">
            <w:pPr>
              <w:jc w:val="center"/>
              <w:rPr>
                <w:b/>
                <w:bCs/>
                <w:lang w:eastAsia="es-CR"/>
              </w:rPr>
            </w:pPr>
            <w:r w:rsidRPr="00795FB1">
              <w:rPr>
                <w:b/>
                <w:bCs/>
                <w:lang w:eastAsia="es-CR"/>
              </w:rPr>
              <w:t>Total</w:t>
            </w:r>
          </w:p>
        </w:tc>
        <w:tc>
          <w:tcPr>
            <w:tcW w:w="842" w:type="dxa"/>
            <w:tcBorders>
              <w:top w:val="nil"/>
              <w:left w:val="nil"/>
              <w:bottom w:val="nil"/>
              <w:right w:val="nil"/>
            </w:tcBorders>
            <w:shd w:val="clear" w:color="auto" w:fill="auto"/>
            <w:noWrap/>
            <w:vAlign w:val="center"/>
            <w:hideMark/>
          </w:tcPr>
          <w:p w14:paraId="6297F6DA" w14:textId="77777777" w:rsidR="00795FB1" w:rsidRPr="00795FB1" w:rsidRDefault="00795FB1" w:rsidP="00795FB1">
            <w:pPr>
              <w:jc w:val="right"/>
              <w:rPr>
                <w:b/>
                <w:bCs/>
                <w:lang w:eastAsia="es-CR"/>
              </w:rPr>
            </w:pPr>
            <w:r w:rsidRPr="00795FB1">
              <w:rPr>
                <w:b/>
                <w:bCs/>
                <w:lang w:eastAsia="es-CR"/>
              </w:rPr>
              <w:t>3 216</w:t>
            </w:r>
          </w:p>
        </w:tc>
        <w:tc>
          <w:tcPr>
            <w:tcW w:w="842" w:type="dxa"/>
            <w:tcBorders>
              <w:top w:val="nil"/>
              <w:left w:val="nil"/>
              <w:bottom w:val="nil"/>
              <w:right w:val="nil"/>
            </w:tcBorders>
            <w:shd w:val="clear" w:color="auto" w:fill="auto"/>
            <w:noWrap/>
            <w:vAlign w:val="center"/>
            <w:hideMark/>
          </w:tcPr>
          <w:p w14:paraId="7AE602BA" w14:textId="77777777" w:rsidR="00795FB1" w:rsidRPr="00795FB1" w:rsidRDefault="00795FB1" w:rsidP="00795FB1">
            <w:pPr>
              <w:jc w:val="right"/>
              <w:rPr>
                <w:b/>
                <w:bCs/>
                <w:lang w:eastAsia="es-CR"/>
              </w:rPr>
            </w:pPr>
            <w:r w:rsidRPr="00795FB1">
              <w:rPr>
                <w:b/>
                <w:bCs/>
                <w:lang w:eastAsia="es-CR"/>
              </w:rPr>
              <w:t>3 566</w:t>
            </w:r>
          </w:p>
        </w:tc>
        <w:tc>
          <w:tcPr>
            <w:tcW w:w="842" w:type="dxa"/>
            <w:tcBorders>
              <w:top w:val="nil"/>
              <w:left w:val="nil"/>
              <w:bottom w:val="nil"/>
              <w:right w:val="nil"/>
            </w:tcBorders>
            <w:shd w:val="clear" w:color="auto" w:fill="auto"/>
            <w:noWrap/>
            <w:vAlign w:val="center"/>
            <w:hideMark/>
          </w:tcPr>
          <w:p w14:paraId="65038B3C" w14:textId="77777777" w:rsidR="00795FB1" w:rsidRPr="00795FB1" w:rsidRDefault="00795FB1" w:rsidP="00795FB1">
            <w:pPr>
              <w:jc w:val="right"/>
              <w:rPr>
                <w:b/>
                <w:bCs/>
                <w:lang w:eastAsia="es-CR"/>
              </w:rPr>
            </w:pPr>
            <w:r w:rsidRPr="00795FB1">
              <w:rPr>
                <w:b/>
                <w:bCs/>
                <w:lang w:eastAsia="es-CR"/>
              </w:rPr>
              <w:t>3 685</w:t>
            </w:r>
          </w:p>
        </w:tc>
        <w:tc>
          <w:tcPr>
            <w:tcW w:w="842" w:type="dxa"/>
            <w:tcBorders>
              <w:top w:val="nil"/>
              <w:left w:val="nil"/>
              <w:bottom w:val="nil"/>
              <w:right w:val="nil"/>
            </w:tcBorders>
            <w:shd w:val="clear" w:color="auto" w:fill="auto"/>
            <w:noWrap/>
            <w:vAlign w:val="center"/>
            <w:hideMark/>
          </w:tcPr>
          <w:p w14:paraId="54016BC4" w14:textId="77777777" w:rsidR="00795FB1" w:rsidRPr="00795FB1" w:rsidRDefault="00795FB1" w:rsidP="00795FB1">
            <w:pPr>
              <w:jc w:val="right"/>
              <w:rPr>
                <w:b/>
                <w:bCs/>
                <w:lang w:eastAsia="es-CR"/>
              </w:rPr>
            </w:pPr>
            <w:r w:rsidRPr="00795FB1">
              <w:rPr>
                <w:b/>
                <w:bCs/>
                <w:lang w:eastAsia="es-CR"/>
              </w:rPr>
              <w:t>3 119</w:t>
            </w:r>
          </w:p>
        </w:tc>
      </w:tr>
      <w:tr w:rsidR="00795FB1" w:rsidRPr="00795FB1" w14:paraId="15FBEC14" w14:textId="77777777" w:rsidTr="00875977">
        <w:trPr>
          <w:trHeight w:val="290"/>
        </w:trPr>
        <w:tc>
          <w:tcPr>
            <w:tcW w:w="2011" w:type="dxa"/>
            <w:vMerge/>
            <w:tcBorders>
              <w:top w:val="nil"/>
              <w:left w:val="nil"/>
              <w:bottom w:val="nil"/>
              <w:right w:val="single" w:sz="8" w:space="0" w:color="auto"/>
            </w:tcBorders>
            <w:vAlign w:val="center"/>
            <w:hideMark/>
          </w:tcPr>
          <w:p w14:paraId="14058F06" w14:textId="77777777" w:rsidR="00795FB1" w:rsidRPr="00795FB1" w:rsidRDefault="00795FB1" w:rsidP="00795FB1">
            <w:pPr>
              <w:rPr>
                <w:b/>
                <w:bCs/>
                <w:lang w:eastAsia="es-CR"/>
              </w:rPr>
            </w:pPr>
          </w:p>
        </w:tc>
        <w:tc>
          <w:tcPr>
            <w:tcW w:w="2361" w:type="dxa"/>
            <w:tcBorders>
              <w:top w:val="nil"/>
              <w:left w:val="nil"/>
              <w:bottom w:val="nil"/>
              <w:right w:val="single" w:sz="8" w:space="0" w:color="auto"/>
            </w:tcBorders>
            <w:shd w:val="clear" w:color="auto" w:fill="auto"/>
            <w:noWrap/>
            <w:vAlign w:val="center"/>
            <w:hideMark/>
          </w:tcPr>
          <w:p w14:paraId="344C9DF7" w14:textId="77777777" w:rsidR="00795FB1" w:rsidRPr="00795FB1" w:rsidRDefault="00795FB1" w:rsidP="00795FB1">
            <w:pPr>
              <w:jc w:val="center"/>
              <w:rPr>
                <w:lang w:eastAsia="es-CR"/>
              </w:rPr>
            </w:pPr>
            <w:r w:rsidRPr="00795FB1">
              <w:rPr>
                <w:lang w:eastAsia="es-CR"/>
              </w:rPr>
              <w:t>Condenatoria</w:t>
            </w:r>
          </w:p>
        </w:tc>
        <w:tc>
          <w:tcPr>
            <w:tcW w:w="842" w:type="dxa"/>
            <w:tcBorders>
              <w:top w:val="nil"/>
              <w:left w:val="nil"/>
              <w:bottom w:val="nil"/>
              <w:right w:val="nil"/>
            </w:tcBorders>
            <w:shd w:val="clear" w:color="auto" w:fill="auto"/>
            <w:noWrap/>
            <w:vAlign w:val="center"/>
            <w:hideMark/>
          </w:tcPr>
          <w:p w14:paraId="7A54DCD3" w14:textId="77777777" w:rsidR="00795FB1" w:rsidRPr="00795FB1" w:rsidRDefault="00795FB1" w:rsidP="00795FB1">
            <w:pPr>
              <w:jc w:val="right"/>
              <w:rPr>
                <w:lang w:eastAsia="es-CR"/>
              </w:rPr>
            </w:pPr>
            <w:r w:rsidRPr="00795FB1">
              <w:rPr>
                <w:lang w:eastAsia="es-CR"/>
              </w:rPr>
              <w:t>2 786</w:t>
            </w:r>
          </w:p>
        </w:tc>
        <w:tc>
          <w:tcPr>
            <w:tcW w:w="842" w:type="dxa"/>
            <w:tcBorders>
              <w:top w:val="nil"/>
              <w:left w:val="nil"/>
              <w:bottom w:val="nil"/>
              <w:right w:val="nil"/>
            </w:tcBorders>
            <w:shd w:val="clear" w:color="auto" w:fill="auto"/>
            <w:noWrap/>
            <w:vAlign w:val="center"/>
            <w:hideMark/>
          </w:tcPr>
          <w:p w14:paraId="24A89186" w14:textId="77777777" w:rsidR="00795FB1" w:rsidRPr="00795FB1" w:rsidRDefault="00795FB1" w:rsidP="00795FB1">
            <w:pPr>
              <w:jc w:val="right"/>
              <w:rPr>
                <w:lang w:eastAsia="es-CR"/>
              </w:rPr>
            </w:pPr>
            <w:r w:rsidRPr="00795FB1">
              <w:rPr>
                <w:lang w:eastAsia="es-CR"/>
              </w:rPr>
              <w:t>3 040</w:t>
            </w:r>
          </w:p>
        </w:tc>
        <w:tc>
          <w:tcPr>
            <w:tcW w:w="842" w:type="dxa"/>
            <w:tcBorders>
              <w:top w:val="nil"/>
              <w:left w:val="nil"/>
              <w:bottom w:val="nil"/>
              <w:right w:val="nil"/>
            </w:tcBorders>
            <w:shd w:val="clear" w:color="auto" w:fill="auto"/>
            <w:noWrap/>
            <w:vAlign w:val="center"/>
            <w:hideMark/>
          </w:tcPr>
          <w:p w14:paraId="71E399B8" w14:textId="77777777" w:rsidR="00795FB1" w:rsidRPr="00795FB1" w:rsidRDefault="00795FB1" w:rsidP="00795FB1">
            <w:pPr>
              <w:jc w:val="right"/>
              <w:rPr>
                <w:lang w:eastAsia="es-CR"/>
              </w:rPr>
            </w:pPr>
            <w:r w:rsidRPr="00795FB1">
              <w:rPr>
                <w:lang w:eastAsia="es-CR"/>
              </w:rPr>
              <w:t>3 000</w:t>
            </w:r>
          </w:p>
        </w:tc>
        <w:tc>
          <w:tcPr>
            <w:tcW w:w="842" w:type="dxa"/>
            <w:tcBorders>
              <w:top w:val="nil"/>
              <w:left w:val="nil"/>
              <w:bottom w:val="nil"/>
              <w:right w:val="nil"/>
            </w:tcBorders>
            <w:shd w:val="clear" w:color="auto" w:fill="auto"/>
            <w:noWrap/>
            <w:vAlign w:val="center"/>
            <w:hideMark/>
          </w:tcPr>
          <w:p w14:paraId="438D1218" w14:textId="77777777" w:rsidR="00795FB1" w:rsidRPr="00795FB1" w:rsidRDefault="00795FB1" w:rsidP="00795FB1">
            <w:pPr>
              <w:jc w:val="right"/>
              <w:rPr>
                <w:lang w:eastAsia="es-CR"/>
              </w:rPr>
            </w:pPr>
            <w:r w:rsidRPr="00795FB1">
              <w:rPr>
                <w:lang w:eastAsia="es-CR"/>
              </w:rPr>
              <w:t>2 461</w:t>
            </w:r>
          </w:p>
        </w:tc>
      </w:tr>
      <w:tr w:rsidR="00795FB1" w:rsidRPr="00795FB1" w14:paraId="1E344293" w14:textId="77777777" w:rsidTr="00875977">
        <w:trPr>
          <w:trHeight w:val="290"/>
        </w:trPr>
        <w:tc>
          <w:tcPr>
            <w:tcW w:w="2011" w:type="dxa"/>
            <w:vMerge/>
            <w:tcBorders>
              <w:top w:val="nil"/>
              <w:left w:val="nil"/>
              <w:bottom w:val="nil"/>
              <w:right w:val="single" w:sz="8" w:space="0" w:color="auto"/>
            </w:tcBorders>
            <w:vAlign w:val="center"/>
            <w:hideMark/>
          </w:tcPr>
          <w:p w14:paraId="7C9C6812" w14:textId="77777777" w:rsidR="00795FB1" w:rsidRPr="00795FB1" w:rsidRDefault="00795FB1" w:rsidP="00795FB1">
            <w:pPr>
              <w:rPr>
                <w:b/>
                <w:bCs/>
                <w:lang w:eastAsia="es-CR"/>
              </w:rPr>
            </w:pPr>
          </w:p>
        </w:tc>
        <w:tc>
          <w:tcPr>
            <w:tcW w:w="2361" w:type="dxa"/>
            <w:tcBorders>
              <w:top w:val="nil"/>
              <w:left w:val="nil"/>
              <w:bottom w:val="nil"/>
              <w:right w:val="single" w:sz="8" w:space="0" w:color="auto"/>
            </w:tcBorders>
            <w:shd w:val="clear" w:color="auto" w:fill="auto"/>
            <w:noWrap/>
            <w:vAlign w:val="center"/>
            <w:hideMark/>
          </w:tcPr>
          <w:p w14:paraId="17516C35" w14:textId="77777777" w:rsidR="00795FB1" w:rsidRPr="00795FB1" w:rsidRDefault="00795FB1" w:rsidP="00795FB1">
            <w:pPr>
              <w:jc w:val="center"/>
              <w:rPr>
                <w:lang w:eastAsia="es-CR"/>
              </w:rPr>
            </w:pPr>
            <w:r w:rsidRPr="00795FB1">
              <w:rPr>
                <w:lang w:eastAsia="es-CR"/>
              </w:rPr>
              <w:t>Absolutoria</w:t>
            </w:r>
          </w:p>
        </w:tc>
        <w:tc>
          <w:tcPr>
            <w:tcW w:w="842" w:type="dxa"/>
            <w:tcBorders>
              <w:top w:val="nil"/>
              <w:left w:val="nil"/>
              <w:bottom w:val="nil"/>
              <w:right w:val="nil"/>
            </w:tcBorders>
            <w:shd w:val="clear" w:color="auto" w:fill="auto"/>
            <w:noWrap/>
            <w:vAlign w:val="center"/>
            <w:hideMark/>
          </w:tcPr>
          <w:p w14:paraId="29B0F5DC" w14:textId="77777777" w:rsidR="00795FB1" w:rsidRPr="00795FB1" w:rsidRDefault="00795FB1" w:rsidP="00795FB1">
            <w:pPr>
              <w:jc w:val="right"/>
              <w:rPr>
                <w:lang w:eastAsia="es-CR"/>
              </w:rPr>
            </w:pPr>
            <w:r w:rsidRPr="00795FB1">
              <w:rPr>
                <w:lang w:eastAsia="es-CR"/>
              </w:rPr>
              <w:t>411</w:t>
            </w:r>
          </w:p>
        </w:tc>
        <w:tc>
          <w:tcPr>
            <w:tcW w:w="842" w:type="dxa"/>
            <w:tcBorders>
              <w:top w:val="nil"/>
              <w:left w:val="nil"/>
              <w:bottom w:val="nil"/>
              <w:right w:val="nil"/>
            </w:tcBorders>
            <w:shd w:val="clear" w:color="auto" w:fill="auto"/>
            <w:noWrap/>
            <w:vAlign w:val="center"/>
            <w:hideMark/>
          </w:tcPr>
          <w:p w14:paraId="04D4D324" w14:textId="77777777" w:rsidR="00795FB1" w:rsidRPr="00795FB1" w:rsidRDefault="00795FB1" w:rsidP="00795FB1">
            <w:pPr>
              <w:jc w:val="right"/>
              <w:rPr>
                <w:lang w:eastAsia="es-CR"/>
              </w:rPr>
            </w:pPr>
            <w:r w:rsidRPr="00795FB1">
              <w:rPr>
                <w:lang w:eastAsia="es-CR"/>
              </w:rPr>
              <w:t>482</w:t>
            </w:r>
          </w:p>
        </w:tc>
        <w:tc>
          <w:tcPr>
            <w:tcW w:w="842" w:type="dxa"/>
            <w:tcBorders>
              <w:top w:val="nil"/>
              <w:left w:val="nil"/>
              <w:bottom w:val="nil"/>
              <w:right w:val="nil"/>
            </w:tcBorders>
            <w:shd w:val="clear" w:color="auto" w:fill="auto"/>
            <w:noWrap/>
            <w:vAlign w:val="center"/>
            <w:hideMark/>
          </w:tcPr>
          <w:p w14:paraId="73B4B3DD" w14:textId="77777777" w:rsidR="00795FB1" w:rsidRPr="00795FB1" w:rsidRDefault="00795FB1" w:rsidP="00795FB1">
            <w:pPr>
              <w:jc w:val="right"/>
              <w:rPr>
                <w:lang w:eastAsia="es-CR"/>
              </w:rPr>
            </w:pPr>
            <w:r w:rsidRPr="00795FB1">
              <w:rPr>
                <w:lang w:eastAsia="es-CR"/>
              </w:rPr>
              <w:t>637</w:t>
            </w:r>
          </w:p>
        </w:tc>
        <w:tc>
          <w:tcPr>
            <w:tcW w:w="842" w:type="dxa"/>
            <w:tcBorders>
              <w:top w:val="nil"/>
              <w:left w:val="nil"/>
              <w:bottom w:val="nil"/>
              <w:right w:val="nil"/>
            </w:tcBorders>
            <w:shd w:val="clear" w:color="auto" w:fill="auto"/>
            <w:noWrap/>
            <w:vAlign w:val="center"/>
            <w:hideMark/>
          </w:tcPr>
          <w:p w14:paraId="7665106E" w14:textId="77777777" w:rsidR="00795FB1" w:rsidRPr="00795FB1" w:rsidRDefault="00795FB1" w:rsidP="00795FB1">
            <w:pPr>
              <w:jc w:val="right"/>
              <w:rPr>
                <w:lang w:eastAsia="es-CR"/>
              </w:rPr>
            </w:pPr>
            <w:r w:rsidRPr="00795FB1">
              <w:rPr>
                <w:lang w:eastAsia="es-CR"/>
              </w:rPr>
              <w:t>623</w:t>
            </w:r>
          </w:p>
        </w:tc>
      </w:tr>
      <w:tr w:rsidR="00795FB1" w:rsidRPr="00795FB1" w14:paraId="39F9AD00" w14:textId="77777777" w:rsidTr="00875977">
        <w:trPr>
          <w:trHeight w:val="290"/>
        </w:trPr>
        <w:tc>
          <w:tcPr>
            <w:tcW w:w="2011" w:type="dxa"/>
            <w:vMerge/>
            <w:tcBorders>
              <w:top w:val="nil"/>
              <w:left w:val="nil"/>
              <w:bottom w:val="nil"/>
              <w:right w:val="single" w:sz="8" w:space="0" w:color="auto"/>
            </w:tcBorders>
            <w:vAlign w:val="center"/>
            <w:hideMark/>
          </w:tcPr>
          <w:p w14:paraId="55EAC98F" w14:textId="77777777" w:rsidR="00795FB1" w:rsidRPr="00795FB1" w:rsidRDefault="00795FB1" w:rsidP="00795FB1">
            <w:pPr>
              <w:rPr>
                <w:b/>
                <w:bCs/>
                <w:lang w:eastAsia="es-CR"/>
              </w:rPr>
            </w:pPr>
          </w:p>
        </w:tc>
        <w:tc>
          <w:tcPr>
            <w:tcW w:w="2361" w:type="dxa"/>
            <w:tcBorders>
              <w:top w:val="nil"/>
              <w:left w:val="nil"/>
              <w:bottom w:val="nil"/>
              <w:right w:val="single" w:sz="8" w:space="0" w:color="auto"/>
            </w:tcBorders>
            <w:shd w:val="clear" w:color="auto" w:fill="auto"/>
            <w:noWrap/>
            <w:vAlign w:val="center"/>
            <w:hideMark/>
          </w:tcPr>
          <w:p w14:paraId="2B4349B8" w14:textId="77777777" w:rsidR="00795FB1" w:rsidRPr="00795FB1" w:rsidRDefault="00795FB1" w:rsidP="00795FB1">
            <w:pPr>
              <w:jc w:val="center"/>
              <w:rPr>
                <w:lang w:eastAsia="es-CR"/>
              </w:rPr>
            </w:pPr>
            <w:r w:rsidRPr="00795FB1">
              <w:rPr>
                <w:lang w:eastAsia="es-CR"/>
              </w:rPr>
              <w:t>Condenatoria y Absolutoria</w:t>
            </w:r>
          </w:p>
        </w:tc>
        <w:tc>
          <w:tcPr>
            <w:tcW w:w="842" w:type="dxa"/>
            <w:tcBorders>
              <w:top w:val="nil"/>
              <w:left w:val="nil"/>
              <w:bottom w:val="nil"/>
              <w:right w:val="nil"/>
            </w:tcBorders>
            <w:shd w:val="clear" w:color="auto" w:fill="auto"/>
            <w:noWrap/>
            <w:vAlign w:val="center"/>
            <w:hideMark/>
          </w:tcPr>
          <w:p w14:paraId="4F6FD85B" w14:textId="77777777" w:rsidR="00795FB1" w:rsidRPr="00795FB1" w:rsidRDefault="00795FB1" w:rsidP="00795FB1">
            <w:pPr>
              <w:jc w:val="right"/>
              <w:rPr>
                <w:lang w:eastAsia="es-CR"/>
              </w:rPr>
            </w:pPr>
            <w:r w:rsidRPr="00795FB1">
              <w:rPr>
                <w:lang w:eastAsia="es-CR"/>
              </w:rPr>
              <w:t>19</w:t>
            </w:r>
          </w:p>
        </w:tc>
        <w:tc>
          <w:tcPr>
            <w:tcW w:w="842" w:type="dxa"/>
            <w:tcBorders>
              <w:top w:val="nil"/>
              <w:left w:val="nil"/>
              <w:bottom w:val="nil"/>
              <w:right w:val="nil"/>
            </w:tcBorders>
            <w:shd w:val="clear" w:color="auto" w:fill="auto"/>
            <w:noWrap/>
            <w:vAlign w:val="center"/>
            <w:hideMark/>
          </w:tcPr>
          <w:p w14:paraId="10CC03F6" w14:textId="77777777" w:rsidR="00795FB1" w:rsidRPr="00795FB1" w:rsidRDefault="00795FB1" w:rsidP="00795FB1">
            <w:pPr>
              <w:jc w:val="right"/>
              <w:rPr>
                <w:lang w:eastAsia="es-CR"/>
              </w:rPr>
            </w:pPr>
            <w:r w:rsidRPr="00795FB1">
              <w:rPr>
                <w:lang w:eastAsia="es-CR"/>
              </w:rPr>
              <w:t>44</w:t>
            </w:r>
          </w:p>
        </w:tc>
        <w:tc>
          <w:tcPr>
            <w:tcW w:w="842" w:type="dxa"/>
            <w:tcBorders>
              <w:top w:val="nil"/>
              <w:left w:val="nil"/>
              <w:bottom w:val="nil"/>
              <w:right w:val="nil"/>
            </w:tcBorders>
            <w:shd w:val="clear" w:color="auto" w:fill="auto"/>
            <w:noWrap/>
            <w:vAlign w:val="center"/>
            <w:hideMark/>
          </w:tcPr>
          <w:p w14:paraId="7DC0B33B" w14:textId="77777777" w:rsidR="00795FB1" w:rsidRPr="00795FB1" w:rsidRDefault="00795FB1" w:rsidP="00795FB1">
            <w:pPr>
              <w:jc w:val="right"/>
              <w:rPr>
                <w:lang w:eastAsia="es-CR"/>
              </w:rPr>
            </w:pPr>
            <w:r w:rsidRPr="00795FB1">
              <w:rPr>
                <w:lang w:eastAsia="es-CR"/>
              </w:rPr>
              <w:t>48</w:t>
            </w:r>
          </w:p>
        </w:tc>
        <w:tc>
          <w:tcPr>
            <w:tcW w:w="842" w:type="dxa"/>
            <w:tcBorders>
              <w:top w:val="nil"/>
              <w:left w:val="nil"/>
              <w:bottom w:val="nil"/>
              <w:right w:val="nil"/>
            </w:tcBorders>
            <w:shd w:val="clear" w:color="auto" w:fill="auto"/>
            <w:noWrap/>
            <w:vAlign w:val="center"/>
            <w:hideMark/>
          </w:tcPr>
          <w:p w14:paraId="64A8C77B" w14:textId="77777777" w:rsidR="00795FB1" w:rsidRPr="00795FB1" w:rsidRDefault="00795FB1" w:rsidP="00795FB1">
            <w:pPr>
              <w:jc w:val="right"/>
              <w:rPr>
                <w:lang w:eastAsia="es-CR"/>
              </w:rPr>
            </w:pPr>
            <w:r w:rsidRPr="00795FB1">
              <w:rPr>
                <w:lang w:eastAsia="es-CR"/>
              </w:rPr>
              <w:t>35</w:t>
            </w:r>
          </w:p>
        </w:tc>
      </w:tr>
      <w:tr w:rsidR="00795FB1" w:rsidRPr="00795FB1" w14:paraId="09C70B00" w14:textId="77777777" w:rsidTr="00875977">
        <w:trPr>
          <w:trHeight w:val="300"/>
        </w:trPr>
        <w:tc>
          <w:tcPr>
            <w:tcW w:w="2011" w:type="dxa"/>
            <w:tcBorders>
              <w:top w:val="nil"/>
              <w:left w:val="nil"/>
              <w:bottom w:val="single" w:sz="8" w:space="0" w:color="auto"/>
              <w:right w:val="single" w:sz="8" w:space="0" w:color="auto"/>
            </w:tcBorders>
            <w:shd w:val="clear" w:color="auto" w:fill="auto"/>
            <w:vAlign w:val="center"/>
            <w:hideMark/>
          </w:tcPr>
          <w:p w14:paraId="3A6EA162" w14:textId="77777777" w:rsidR="00795FB1" w:rsidRPr="00795FB1" w:rsidRDefault="00795FB1" w:rsidP="00795FB1">
            <w:pPr>
              <w:jc w:val="center"/>
              <w:rPr>
                <w:lang w:eastAsia="es-CR"/>
              </w:rPr>
            </w:pPr>
            <w:r w:rsidRPr="00795FB1">
              <w:rPr>
                <w:lang w:eastAsia="es-CR"/>
              </w:rPr>
              <w:t> </w:t>
            </w:r>
          </w:p>
        </w:tc>
        <w:tc>
          <w:tcPr>
            <w:tcW w:w="2361" w:type="dxa"/>
            <w:tcBorders>
              <w:top w:val="nil"/>
              <w:left w:val="nil"/>
              <w:bottom w:val="single" w:sz="8" w:space="0" w:color="auto"/>
              <w:right w:val="single" w:sz="8" w:space="0" w:color="auto"/>
            </w:tcBorders>
            <w:shd w:val="clear" w:color="auto" w:fill="auto"/>
            <w:noWrap/>
            <w:vAlign w:val="center"/>
            <w:hideMark/>
          </w:tcPr>
          <w:p w14:paraId="4131F1E9" w14:textId="77777777" w:rsidR="00795FB1" w:rsidRPr="00795FB1" w:rsidRDefault="00795FB1" w:rsidP="00795FB1">
            <w:pPr>
              <w:jc w:val="center"/>
              <w:rPr>
                <w:lang w:eastAsia="es-CR"/>
              </w:rPr>
            </w:pPr>
            <w:r w:rsidRPr="00795FB1">
              <w:rPr>
                <w:lang w:eastAsia="es-CR"/>
              </w:rPr>
              <w:t> </w:t>
            </w:r>
          </w:p>
        </w:tc>
        <w:tc>
          <w:tcPr>
            <w:tcW w:w="842" w:type="dxa"/>
            <w:tcBorders>
              <w:top w:val="nil"/>
              <w:left w:val="nil"/>
              <w:bottom w:val="single" w:sz="8" w:space="0" w:color="auto"/>
              <w:right w:val="nil"/>
            </w:tcBorders>
            <w:shd w:val="clear" w:color="auto" w:fill="auto"/>
            <w:noWrap/>
            <w:vAlign w:val="center"/>
            <w:hideMark/>
          </w:tcPr>
          <w:p w14:paraId="341A5229" w14:textId="77777777" w:rsidR="00795FB1" w:rsidRPr="00795FB1" w:rsidRDefault="00795FB1" w:rsidP="00795FB1">
            <w:pPr>
              <w:jc w:val="center"/>
              <w:rPr>
                <w:lang w:eastAsia="es-CR"/>
              </w:rPr>
            </w:pPr>
            <w:r w:rsidRPr="00795FB1">
              <w:rPr>
                <w:lang w:eastAsia="es-CR"/>
              </w:rPr>
              <w:t> </w:t>
            </w:r>
          </w:p>
        </w:tc>
        <w:tc>
          <w:tcPr>
            <w:tcW w:w="842" w:type="dxa"/>
            <w:tcBorders>
              <w:top w:val="nil"/>
              <w:left w:val="nil"/>
              <w:bottom w:val="single" w:sz="8" w:space="0" w:color="auto"/>
              <w:right w:val="nil"/>
            </w:tcBorders>
            <w:shd w:val="clear" w:color="auto" w:fill="auto"/>
            <w:noWrap/>
            <w:vAlign w:val="center"/>
            <w:hideMark/>
          </w:tcPr>
          <w:p w14:paraId="70CEB28D" w14:textId="77777777" w:rsidR="00795FB1" w:rsidRPr="00795FB1" w:rsidRDefault="00795FB1" w:rsidP="00795FB1">
            <w:pPr>
              <w:rPr>
                <w:lang w:eastAsia="es-CR"/>
              </w:rPr>
            </w:pPr>
            <w:r w:rsidRPr="00795FB1">
              <w:rPr>
                <w:lang w:eastAsia="es-CR"/>
              </w:rPr>
              <w:t> </w:t>
            </w:r>
          </w:p>
        </w:tc>
        <w:tc>
          <w:tcPr>
            <w:tcW w:w="842" w:type="dxa"/>
            <w:tcBorders>
              <w:top w:val="nil"/>
              <w:left w:val="nil"/>
              <w:bottom w:val="single" w:sz="8" w:space="0" w:color="auto"/>
              <w:right w:val="nil"/>
            </w:tcBorders>
            <w:shd w:val="clear" w:color="auto" w:fill="auto"/>
            <w:noWrap/>
            <w:vAlign w:val="center"/>
            <w:hideMark/>
          </w:tcPr>
          <w:p w14:paraId="44A4CC40" w14:textId="77777777" w:rsidR="00795FB1" w:rsidRPr="00795FB1" w:rsidRDefault="00795FB1" w:rsidP="00795FB1">
            <w:pPr>
              <w:rPr>
                <w:lang w:eastAsia="es-CR"/>
              </w:rPr>
            </w:pPr>
            <w:r w:rsidRPr="00795FB1">
              <w:rPr>
                <w:lang w:eastAsia="es-CR"/>
              </w:rPr>
              <w:t> </w:t>
            </w:r>
          </w:p>
        </w:tc>
        <w:tc>
          <w:tcPr>
            <w:tcW w:w="842" w:type="dxa"/>
            <w:tcBorders>
              <w:top w:val="nil"/>
              <w:left w:val="nil"/>
              <w:bottom w:val="single" w:sz="8" w:space="0" w:color="auto"/>
              <w:right w:val="nil"/>
            </w:tcBorders>
            <w:shd w:val="clear" w:color="auto" w:fill="auto"/>
            <w:noWrap/>
            <w:vAlign w:val="bottom"/>
            <w:hideMark/>
          </w:tcPr>
          <w:p w14:paraId="013C8500" w14:textId="77777777" w:rsidR="00795FB1" w:rsidRPr="00795FB1" w:rsidRDefault="00795FB1" w:rsidP="00795FB1">
            <w:pPr>
              <w:rPr>
                <w:lang w:eastAsia="es-CR"/>
              </w:rPr>
            </w:pPr>
            <w:r w:rsidRPr="00795FB1">
              <w:rPr>
                <w:lang w:eastAsia="es-CR"/>
              </w:rPr>
              <w:t> </w:t>
            </w:r>
          </w:p>
        </w:tc>
      </w:tr>
      <w:tr w:rsidR="00795FB1" w:rsidRPr="00795FB1" w14:paraId="24592AA7" w14:textId="77777777" w:rsidTr="00875977">
        <w:trPr>
          <w:trHeight w:val="290"/>
        </w:trPr>
        <w:tc>
          <w:tcPr>
            <w:tcW w:w="7740" w:type="dxa"/>
            <w:gridSpan w:val="6"/>
            <w:tcBorders>
              <w:top w:val="single" w:sz="8" w:space="0" w:color="auto"/>
              <w:left w:val="nil"/>
              <w:bottom w:val="nil"/>
              <w:right w:val="nil"/>
            </w:tcBorders>
            <w:shd w:val="clear" w:color="auto" w:fill="auto"/>
            <w:noWrap/>
            <w:vAlign w:val="center"/>
            <w:hideMark/>
          </w:tcPr>
          <w:p w14:paraId="33FDA2BE"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0BC61FC7" w14:textId="77777777" w:rsidR="00795FB1" w:rsidRPr="00795FB1" w:rsidRDefault="00795FB1" w:rsidP="00795FB1"/>
    <w:p w14:paraId="4ABDBB9E" w14:textId="77777777" w:rsidR="00795FB1" w:rsidRPr="00795FB1" w:rsidRDefault="00795FB1" w:rsidP="00795FB1">
      <w:pPr>
        <w:ind w:left="851" w:right="851" w:firstLine="709"/>
        <w:jc w:val="both"/>
      </w:pPr>
      <w:r w:rsidRPr="00795FB1">
        <w:t xml:space="preserve">En el 2020, se redujo consideradamente la cantidad de audiencias (mañanas o tarde) ocupadas para el dictado de sentencias en los tribunales de juicio (ordinarios y flagrancia). Durante el 2019, se emplearon 27 808 audiencias, 7 917 más que un año después cuando se emplearon 19.891 (2020); esto es un 28,5% menor que la reportada un año antes, arrojando en esta ocasión el volumen más bajo de audiencias registradas.  </w:t>
      </w:r>
    </w:p>
    <w:p w14:paraId="6BD385EF" w14:textId="77777777" w:rsidR="00795FB1" w:rsidRPr="00795FB1" w:rsidRDefault="00795FB1" w:rsidP="00795FB1">
      <w:pPr>
        <w:ind w:left="851" w:right="851" w:firstLine="709"/>
        <w:jc w:val="both"/>
      </w:pPr>
    </w:p>
    <w:p w14:paraId="2CC608C7" w14:textId="77777777" w:rsidR="00795FB1" w:rsidRPr="00795FB1" w:rsidRDefault="00795FB1" w:rsidP="00795FB1">
      <w:pPr>
        <w:ind w:left="851" w:right="851" w:firstLine="709"/>
        <w:jc w:val="both"/>
      </w:pPr>
      <w:r w:rsidRPr="00795FB1">
        <w:t xml:space="preserve">Como se ha mencionado de previo, en el 2020 a principios se da un hecho atípico que es la aparición de la enfermedad, considerada como pandemia a nivel mundial, COVID-19, la cual provocó a nivel nacional establecer medidas sanitarias por parte del Ministerio de Salud, acogidas por el Consejo Superior que provocaron obstáculos para el funcionamiento normal de los órganos del sistema de justicia, llevando a cabo suspensiones o cancelaciones de juicios por distanciamiento social y contagio del virus en las partes involucradas. </w:t>
      </w:r>
    </w:p>
    <w:p w14:paraId="444B83F3" w14:textId="77777777" w:rsidR="00795FB1" w:rsidRPr="00795FB1" w:rsidRDefault="00795FB1" w:rsidP="00795FB1">
      <w:pPr>
        <w:ind w:left="851" w:right="851" w:firstLine="709"/>
        <w:jc w:val="both"/>
        <w:rPr>
          <w:rFonts w:eastAsia="Calibri"/>
        </w:rPr>
      </w:pPr>
    </w:p>
    <w:p w14:paraId="2011C9F6" w14:textId="77777777" w:rsidR="00795FB1" w:rsidRPr="00795FB1" w:rsidRDefault="00795FB1" w:rsidP="00795FB1">
      <w:pPr>
        <w:ind w:left="851" w:right="851" w:firstLine="709"/>
        <w:jc w:val="both"/>
      </w:pPr>
      <w:r w:rsidRPr="00795FB1">
        <w:t xml:space="preserve">Al analizar la cantidad de audiencias según el tribunal, los ordinarios realizaron 13 269 para dictar 7 196 sentencia; no obstante, en cada uno de los rangos establecidos en el siguiente cuadro, disminuyen al compararlo con el 2019, excepto donde ocuparon más de 20 audiencias el cual incrementa en tres sentencias más. Cabe mencionar que según consultas realizadas a los tribunales penales que registraron más de 20 audiencias, manifestaron se ocuparon esa cantidad de audiencias ya que se trataban de causas de trámite complejo; a saber, tráfico internacional de drogas, crimen organizado, legitimación de capitales, defraudación fiscal, estafa,  Entre los despachos que se le consulto se encuentran el Tribunal del I y II Circuito Judicial de la Zona Atlántica, Tribunal de </w:t>
      </w:r>
      <w:r w:rsidRPr="00795FB1">
        <w:lastRenderedPageBreak/>
        <w:t>Puntarenas, Tribunal de Segundo Circuito Judicial de Alajuela (San Carlos), Tribunal del I y II Circuito Judicial de San José.</w:t>
      </w:r>
    </w:p>
    <w:p w14:paraId="657D9D2F" w14:textId="77777777" w:rsidR="00795FB1" w:rsidRPr="00795FB1" w:rsidRDefault="00795FB1" w:rsidP="00795FB1">
      <w:pPr>
        <w:ind w:left="851" w:right="851" w:firstLine="709"/>
        <w:jc w:val="both"/>
      </w:pPr>
    </w:p>
    <w:p w14:paraId="1F040478" w14:textId="77777777" w:rsidR="00795FB1" w:rsidRPr="00795FB1" w:rsidRDefault="00795FB1" w:rsidP="00795FB1">
      <w:pPr>
        <w:ind w:left="851" w:right="851" w:firstLine="709"/>
        <w:jc w:val="both"/>
      </w:pPr>
      <w:r w:rsidRPr="00795FB1">
        <w:t xml:space="preserve">Cabe mencionar, que los rangos donde se ocupó una y dos audiencias son los que disminuyeron la mayor cantidad de sentencias reportadas, los primeros en 1 999 y el segundo en 999 sentencias en su orden.  </w:t>
      </w:r>
    </w:p>
    <w:p w14:paraId="782C34C0" w14:textId="77777777" w:rsidR="00795FB1" w:rsidRPr="00795FB1" w:rsidRDefault="00795FB1" w:rsidP="00795FB1">
      <w:pPr>
        <w:widowControl w:val="0"/>
      </w:pPr>
    </w:p>
    <w:tbl>
      <w:tblPr>
        <w:tblW w:w="5000" w:type="pct"/>
        <w:tblCellMar>
          <w:left w:w="70" w:type="dxa"/>
          <w:right w:w="70" w:type="dxa"/>
        </w:tblCellMar>
        <w:tblLook w:val="04A0" w:firstRow="1" w:lastRow="0" w:firstColumn="1" w:lastColumn="0" w:noHBand="0" w:noVBand="1"/>
      </w:tblPr>
      <w:tblGrid>
        <w:gridCol w:w="3896"/>
        <w:gridCol w:w="1351"/>
        <w:gridCol w:w="1351"/>
        <w:gridCol w:w="1458"/>
        <w:gridCol w:w="1349"/>
      </w:tblGrid>
      <w:tr w:rsidR="00795FB1" w:rsidRPr="00795FB1" w14:paraId="73B7FE5A" w14:textId="77777777" w:rsidTr="00875977">
        <w:trPr>
          <w:trHeight w:val="20"/>
        </w:trPr>
        <w:tc>
          <w:tcPr>
            <w:tcW w:w="5000" w:type="pct"/>
            <w:gridSpan w:val="5"/>
            <w:tcBorders>
              <w:top w:val="nil"/>
              <w:left w:val="nil"/>
              <w:bottom w:val="nil"/>
              <w:right w:val="nil"/>
            </w:tcBorders>
            <w:shd w:val="clear" w:color="auto" w:fill="auto"/>
            <w:noWrap/>
            <w:vAlign w:val="center"/>
            <w:hideMark/>
          </w:tcPr>
          <w:p w14:paraId="52F09CB0" w14:textId="77777777" w:rsidR="00795FB1" w:rsidRPr="00795FB1" w:rsidRDefault="00795FB1" w:rsidP="00795FB1">
            <w:pPr>
              <w:jc w:val="center"/>
              <w:rPr>
                <w:b/>
                <w:bCs/>
                <w:lang w:eastAsia="es-CR"/>
              </w:rPr>
            </w:pPr>
            <w:r w:rsidRPr="00795FB1">
              <w:rPr>
                <w:b/>
                <w:bCs/>
                <w:lang w:eastAsia="es-CR"/>
              </w:rPr>
              <w:t>Cuadro 4.8</w:t>
            </w:r>
          </w:p>
        </w:tc>
      </w:tr>
      <w:tr w:rsidR="00795FB1" w:rsidRPr="00795FB1" w14:paraId="128C8D69" w14:textId="77777777" w:rsidTr="00875977">
        <w:trPr>
          <w:trHeight w:val="20"/>
        </w:trPr>
        <w:tc>
          <w:tcPr>
            <w:tcW w:w="5000" w:type="pct"/>
            <w:gridSpan w:val="5"/>
            <w:tcBorders>
              <w:top w:val="nil"/>
              <w:left w:val="nil"/>
              <w:bottom w:val="nil"/>
              <w:right w:val="nil"/>
            </w:tcBorders>
            <w:shd w:val="clear" w:color="auto" w:fill="auto"/>
            <w:noWrap/>
            <w:vAlign w:val="center"/>
            <w:hideMark/>
          </w:tcPr>
          <w:p w14:paraId="74A5AA8B" w14:textId="77777777" w:rsidR="00795FB1" w:rsidRPr="00795FB1" w:rsidRDefault="00795FB1" w:rsidP="00795FB1">
            <w:pPr>
              <w:jc w:val="center"/>
              <w:rPr>
                <w:b/>
                <w:bCs/>
                <w:lang w:eastAsia="es-CR"/>
              </w:rPr>
            </w:pPr>
            <w:r w:rsidRPr="00795FB1">
              <w:rPr>
                <w:b/>
                <w:bCs/>
                <w:lang w:eastAsia="es-CR"/>
              </w:rPr>
              <w:t>Casos terminados por sentencia en tribunales (ordinarios)</w:t>
            </w:r>
          </w:p>
        </w:tc>
      </w:tr>
      <w:tr w:rsidR="00795FB1" w:rsidRPr="00795FB1" w14:paraId="35ED9BD9" w14:textId="77777777" w:rsidTr="00875977">
        <w:trPr>
          <w:trHeight w:val="20"/>
        </w:trPr>
        <w:tc>
          <w:tcPr>
            <w:tcW w:w="5000" w:type="pct"/>
            <w:gridSpan w:val="5"/>
            <w:tcBorders>
              <w:top w:val="nil"/>
              <w:left w:val="nil"/>
              <w:bottom w:val="single" w:sz="8" w:space="0" w:color="auto"/>
              <w:right w:val="nil"/>
            </w:tcBorders>
            <w:shd w:val="clear" w:color="auto" w:fill="auto"/>
            <w:noWrap/>
            <w:vAlign w:val="center"/>
            <w:hideMark/>
          </w:tcPr>
          <w:p w14:paraId="64A3FE52" w14:textId="77777777" w:rsidR="00795FB1" w:rsidRDefault="00795FB1" w:rsidP="00795FB1">
            <w:pPr>
              <w:jc w:val="center"/>
              <w:rPr>
                <w:b/>
                <w:bCs/>
                <w:lang w:eastAsia="es-CR"/>
              </w:rPr>
            </w:pPr>
            <w:r w:rsidRPr="00795FB1">
              <w:rPr>
                <w:b/>
                <w:bCs/>
                <w:lang w:eastAsia="es-CR"/>
              </w:rPr>
              <w:t xml:space="preserve"> y audiencias ocupadas durante el período 2017-2020</w:t>
            </w:r>
          </w:p>
          <w:p w14:paraId="3519B2D0" w14:textId="2FEE50F1" w:rsidR="00795FB1" w:rsidRPr="00795FB1" w:rsidRDefault="00795FB1" w:rsidP="00795FB1">
            <w:pPr>
              <w:jc w:val="center"/>
              <w:rPr>
                <w:b/>
                <w:bCs/>
                <w:lang w:eastAsia="es-CR"/>
              </w:rPr>
            </w:pPr>
          </w:p>
        </w:tc>
      </w:tr>
      <w:tr w:rsidR="00795FB1" w:rsidRPr="00795FB1" w14:paraId="1DF15BB1" w14:textId="77777777" w:rsidTr="00875977">
        <w:trPr>
          <w:trHeight w:val="20"/>
        </w:trPr>
        <w:tc>
          <w:tcPr>
            <w:tcW w:w="2072" w:type="pct"/>
            <w:vMerge w:val="restart"/>
            <w:tcBorders>
              <w:top w:val="nil"/>
              <w:left w:val="nil"/>
              <w:bottom w:val="single" w:sz="8" w:space="0" w:color="000000"/>
              <w:right w:val="single" w:sz="8" w:space="0" w:color="auto"/>
            </w:tcBorders>
            <w:shd w:val="clear" w:color="auto" w:fill="auto"/>
            <w:noWrap/>
            <w:vAlign w:val="center"/>
            <w:hideMark/>
          </w:tcPr>
          <w:p w14:paraId="778095D7" w14:textId="77777777" w:rsidR="00795FB1" w:rsidRPr="00795FB1" w:rsidRDefault="00795FB1" w:rsidP="00795FB1">
            <w:pPr>
              <w:jc w:val="center"/>
              <w:rPr>
                <w:b/>
                <w:bCs/>
                <w:lang w:eastAsia="es-CR"/>
              </w:rPr>
            </w:pPr>
            <w:r w:rsidRPr="00795FB1">
              <w:rPr>
                <w:b/>
                <w:bCs/>
                <w:lang w:eastAsia="es-CR"/>
              </w:rPr>
              <w:t>Audiencias Ocupadas</w:t>
            </w:r>
          </w:p>
        </w:tc>
        <w:tc>
          <w:tcPr>
            <w:tcW w:w="2928" w:type="pct"/>
            <w:gridSpan w:val="4"/>
            <w:tcBorders>
              <w:top w:val="single" w:sz="8" w:space="0" w:color="auto"/>
              <w:left w:val="nil"/>
              <w:bottom w:val="single" w:sz="8" w:space="0" w:color="auto"/>
              <w:right w:val="nil"/>
            </w:tcBorders>
            <w:shd w:val="clear" w:color="auto" w:fill="auto"/>
            <w:noWrap/>
            <w:vAlign w:val="center"/>
            <w:hideMark/>
          </w:tcPr>
          <w:p w14:paraId="1B015A49" w14:textId="77777777" w:rsidR="00795FB1" w:rsidRPr="00795FB1" w:rsidRDefault="00795FB1" w:rsidP="00795FB1">
            <w:pPr>
              <w:jc w:val="center"/>
              <w:rPr>
                <w:b/>
                <w:bCs/>
                <w:lang w:eastAsia="es-CR"/>
              </w:rPr>
            </w:pPr>
            <w:r w:rsidRPr="00795FB1">
              <w:rPr>
                <w:b/>
                <w:bCs/>
                <w:lang w:eastAsia="es-CR"/>
              </w:rPr>
              <w:t>Sentencias Dictadas</w:t>
            </w:r>
          </w:p>
        </w:tc>
      </w:tr>
      <w:tr w:rsidR="00795FB1" w:rsidRPr="00795FB1" w14:paraId="19E7A9E4" w14:textId="77777777" w:rsidTr="00875977">
        <w:trPr>
          <w:trHeight w:val="20"/>
        </w:trPr>
        <w:tc>
          <w:tcPr>
            <w:tcW w:w="2072" w:type="pct"/>
            <w:vMerge/>
            <w:tcBorders>
              <w:top w:val="nil"/>
              <w:left w:val="nil"/>
              <w:bottom w:val="single" w:sz="8" w:space="0" w:color="000000"/>
              <w:right w:val="single" w:sz="8" w:space="0" w:color="auto"/>
            </w:tcBorders>
            <w:vAlign w:val="center"/>
            <w:hideMark/>
          </w:tcPr>
          <w:p w14:paraId="4F575F7B" w14:textId="77777777" w:rsidR="00795FB1" w:rsidRPr="00795FB1" w:rsidRDefault="00795FB1" w:rsidP="00795FB1">
            <w:pPr>
              <w:rPr>
                <w:b/>
                <w:bCs/>
                <w:lang w:eastAsia="es-CR"/>
              </w:rPr>
            </w:pPr>
          </w:p>
        </w:tc>
        <w:tc>
          <w:tcPr>
            <w:tcW w:w="718" w:type="pct"/>
            <w:tcBorders>
              <w:top w:val="nil"/>
              <w:left w:val="nil"/>
              <w:bottom w:val="single" w:sz="8" w:space="0" w:color="auto"/>
              <w:right w:val="nil"/>
            </w:tcBorders>
            <w:shd w:val="clear" w:color="auto" w:fill="auto"/>
            <w:noWrap/>
            <w:vAlign w:val="center"/>
            <w:hideMark/>
          </w:tcPr>
          <w:p w14:paraId="65F6C4C7" w14:textId="77777777" w:rsidR="00795FB1" w:rsidRPr="00795FB1" w:rsidRDefault="00795FB1" w:rsidP="00795FB1">
            <w:pPr>
              <w:jc w:val="center"/>
              <w:rPr>
                <w:b/>
                <w:bCs/>
                <w:lang w:eastAsia="es-CR"/>
              </w:rPr>
            </w:pPr>
            <w:r w:rsidRPr="00795FB1">
              <w:rPr>
                <w:b/>
                <w:bCs/>
                <w:lang w:eastAsia="es-CR"/>
              </w:rPr>
              <w:t>2017</w:t>
            </w:r>
          </w:p>
        </w:tc>
        <w:tc>
          <w:tcPr>
            <w:tcW w:w="718" w:type="pct"/>
            <w:tcBorders>
              <w:top w:val="nil"/>
              <w:left w:val="nil"/>
              <w:bottom w:val="single" w:sz="8" w:space="0" w:color="auto"/>
              <w:right w:val="nil"/>
            </w:tcBorders>
            <w:shd w:val="clear" w:color="auto" w:fill="auto"/>
            <w:noWrap/>
            <w:vAlign w:val="center"/>
            <w:hideMark/>
          </w:tcPr>
          <w:p w14:paraId="46E7F0FE" w14:textId="77777777" w:rsidR="00795FB1" w:rsidRPr="00795FB1" w:rsidRDefault="00795FB1" w:rsidP="00795FB1">
            <w:pPr>
              <w:jc w:val="center"/>
              <w:rPr>
                <w:b/>
                <w:bCs/>
                <w:lang w:eastAsia="es-CR"/>
              </w:rPr>
            </w:pPr>
            <w:r w:rsidRPr="00795FB1">
              <w:rPr>
                <w:b/>
                <w:bCs/>
                <w:lang w:eastAsia="es-CR"/>
              </w:rPr>
              <w:t>2018</w:t>
            </w:r>
          </w:p>
        </w:tc>
        <w:tc>
          <w:tcPr>
            <w:tcW w:w="775" w:type="pct"/>
            <w:tcBorders>
              <w:top w:val="nil"/>
              <w:left w:val="nil"/>
              <w:bottom w:val="single" w:sz="8" w:space="0" w:color="auto"/>
              <w:right w:val="nil"/>
            </w:tcBorders>
            <w:shd w:val="clear" w:color="auto" w:fill="auto"/>
            <w:noWrap/>
            <w:vAlign w:val="center"/>
            <w:hideMark/>
          </w:tcPr>
          <w:p w14:paraId="4B150CED" w14:textId="77777777" w:rsidR="00795FB1" w:rsidRPr="00795FB1" w:rsidRDefault="00795FB1" w:rsidP="00795FB1">
            <w:pPr>
              <w:jc w:val="center"/>
              <w:rPr>
                <w:b/>
                <w:bCs/>
                <w:lang w:eastAsia="es-CR"/>
              </w:rPr>
            </w:pPr>
            <w:r w:rsidRPr="00795FB1">
              <w:rPr>
                <w:b/>
                <w:bCs/>
                <w:lang w:eastAsia="es-CR"/>
              </w:rPr>
              <w:t>2019</w:t>
            </w:r>
          </w:p>
        </w:tc>
        <w:tc>
          <w:tcPr>
            <w:tcW w:w="718" w:type="pct"/>
            <w:tcBorders>
              <w:top w:val="nil"/>
              <w:left w:val="nil"/>
              <w:bottom w:val="single" w:sz="8" w:space="0" w:color="auto"/>
              <w:right w:val="nil"/>
            </w:tcBorders>
            <w:shd w:val="clear" w:color="auto" w:fill="auto"/>
            <w:noWrap/>
            <w:vAlign w:val="center"/>
            <w:hideMark/>
          </w:tcPr>
          <w:p w14:paraId="019DB2F9" w14:textId="77777777" w:rsidR="00795FB1" w:rsidRPr="00795FB1" w:rsidRDefault="00795FB1" w:rsidP="00795FB1">
            <w:pPr>
              <w:jc w:val="center"/>
              <w:rPr>
                <w:b/>
                <w:bCs/>
                <w:lang w:eastAsia="es-CR"/>
              </w:rPr>
            </w:pPr>
            <w:r w:rsidRPr="00795FB1">
              <w:rPr>
                <w:b/>
                <w:bCs/>
                <w:lang w:eastAsia="es-CR"/>
              </w:rPr>
              <w:t>2020</w:t>
            </w:r>
          </w:p>
        </w:tc>
      </w:tr>
      <w:tr w:rsidR="00795FB1" w:rsidRPr="00795FB1" w14:paraId="06A6F77E" w14:textId="77777777" w:rsidTr="00875977">
        <w:trPr>
          <w:trHeight w:val="20"/>
        </w:trPr>
        <w:tc>
          <w:tcPr>
            <w:tcW w:w="2072" w:type="pct"/>
            <w:tcBorders>
              <w:top w:val="nil"/>
              <w:left w:val="nil"/>
              <w:bottom w:val="nil"/>
              <w:right w:val="single" w:sz="8" w:space="0" w:color="auto"/>
            </w:tcBorders>
            <w:shd w:val="clear" w:color="auto" w:fill="auto"/>
            <w:noWrap/>
            <w:vAlign w:val="center"/>
            <w:hideMark/>
          </w:tcPr>
          <w:p w14:paraId="676D427B" w14:textId="77777777" w:rsidR="00795FB1" w:rsidRPr="00795FB1" w:rsidRDefault="00795FB1" w:rsidP="00795FB1">
            <w:pPr>
              <w:jc w:val="center"/>
              <w:rPr>
                <w:lang w:eastAsia="es-CR"/>
              </w:rPr>
            </w:pPr>
            <w:r w:rsidRPr="00795FB1">
              <w:rPr>
                <w:lang w:eastAsia="es-CR"/>
              </w:rPr>
              <w:t> </w:t>
            </w:r>
          </w:p>
        </w:tc>
        <w:tc>
          <w:tcPr>
            <w:tcW w:w="718" w:type="pct"/>
            <w:tcBorders>
              <w:top w:val="nil"/>
              <w:left w:val="nil"/>
              <w:bottom w:val="nil"/>
              <w:right w:val="nil"/>
            </w:tcBorders>
            <w:shd w:val="clear" w:color="auto" w:fill="auto"/>
            <w:noWrap/>
            <w:vAlign w:val="center"/>
            <w:hideMark/>
          </w:tcPr>
          <w:p w14:paraId="659C45EE" w14:textId="77777777" w:rsidR="00795FB1" w:rsidRPr="00795FB1" w:rsidRDefault="00795FB1" w:rsidP="00795FB1">
            <w:pPr>
              <w:jc w:val="center"/>
              <w:rPr>
                <w:lang w:eastAsia="es-CR"/>
              </w:rPr>
            </w:pPr>
          </w:p>
        </w:tc>
        <w:tc>
          <w:tcPr>
            <w:tcW w:w="718" w:type="pct"/>
            <w:tcBorders>
              <w:top w:val="nil"/>
              <w:left w:val="nil"/>
              <w:bottom w:val="nil"/>
              <w:right w:val="nil"/>
            </w:tcBorders>
            <w:shd w:val="clear" w:color="auto" w:fill="auto"/>
            <w:noWrap/>
            <w:vAlign w:val="center"/>
            <w:hideMark/>
          </w:tcPr>
          <w:p w14:paraId="3733AA81" w14:textId="77777777" w:rsidR="00795FB1" w:rsidRPr="00795FB1" w:rsidRDefault="00795FB1" w:rsidP="00795FB1">
            <w:pPr>
              <w:rPr>
                <w:lang w:eastAsia="es-CR"/>
              </w:rPr>
            </w:pPr>
          </w:p>
        </w:tc>
        <w:tc>
          <w:tcPr>
            <w:tcW w:w="775" w:type="pct"/>
            <w:tcBorders>
              <w:top w:val="nil"/>
              <w:left w:val="nil"/>
              <w:bottom w:val="nil"/>
              <w:right w:val="nil"/>
            </w:tcBorders>
            <w:shd w:val="clear" w:color="auto" w:fill="auto"/>
            <w:noWrap/>
            <w:vAlign w:val="center"/>
            <w:hideMark/>
          </w:tcPr>
          <w:p w14:paraId="5420F80B" w14:textId="77777777" w:rsidR="00795FB1" w:rsidRPr="00795FB1" w:rsidRDefault="00795FB1" w:rsidP="00795FB1">
            <w:pPr>
              <w:rPr>
                <w:lang w:eastAsia="es-CR"/>
              </w:rPr>
            </w:pPr>
          </w:p>
        </w:tc>
        <w:tc>
          <w:tcPr>
            <w:tcW w:w="718" w:type="pct"/>
            <w:tcBorders>
              <w:top w:val="nil"/>
              <w:left w:val="nil"/>
              <w:bottom w:val="nil"/>
              <w:right w:val="nil"/>
            </w:tcBorders>
            <w:shd w:val="clear" w:color="auto" w:fill="auto"/>
            <w:noWrap/>
            <w:vAlign w:val="center"/>
            <w:hideMark/>
          </w:tcPr>
          <w:p w14:paraId="0FD8AE64" w14:textId="77777777" w:rsidR="00795FB1" w:rsidRPr="00795FB1" w:rsidRDefault="00795FB1" w:rsidP="00795FB1">
            <w:pPr>
              <w:rPr>
                <w:lang w:eastAsia="es-CR"/>
              </w:rPr>
            </w:pPr>
          </w:p>
        </w:tc>
      </w:tr>
      <w:tr w:rsidR="00795FB1" w:rsidRPr="00795FB1" w14:paraId="7000DDAF" w14:textId="77777777" w:rsidTr="00875977">
        <w:trPr>
          <w:trHeight w:val="20"/>
        </w:trPr>
        <w:tc>
          <w:tcPr>
            <w:tcW w:w="2072" w:type="pct"/>
            <w:tcBorders>
              <w:top w:val="nil"/>
              <w:left w:val="nil"/>
              <w:bottom w:val="nil"/>
              <w:right w:val="single" w:sz="8" w:space="0" w:color="auto"/>
            </w:tcBorders>
            <w:shd w:val="clear" w:color="auto" w:fill="auto"/>
            <w:noWrap/>
            <w:vAlign w:val="center"/>
            <w:hideMark/>
          </w:tcPr>
          <w:p w14:paraId="4E7142FC" w14:textId="77777777" w:rsidR="00795FB1" w:rsidRPr="00795FB1" w:rsidRDefault="00795FB1" w:rsidP="00795FB1">
            <w:pPr>
              <w:jc w:val="center"/>
              <w:rPr>
                <w:b/>
                <w:bCs/>
                <w:lang w:eastAsia="es-CR"/>
              </w:rPr>
            </w:pPr>
            <w:r w:rsidRPr="00795FB1">
              <w:rPr>
                <w:b/>
                <w:bCs/>
                <w:lang w:eastAsia="es-CR"/>
              </w:rPr>
              <w:t>Total</w:t>
            </w:r>
          </w:p>
        </w:tc>
        <w:tc>
          <w:tcPr>
            <w:tcW w:w="718" w:type="pct"/>
            <w:tcBorders>
              <w:top w:val="nil"/>
              <w:left w:val="nil"/>
              <w:bottom w:val="nil"/>
              <w:right w:val="nil"/>
            </w:tcBorders>
            <w:shd w:val="clear" w:color="auto" w:fill="auto"/>
            <w:noWrap/>
            <w:vAlign w:val="center"/>
            <w:hideMark/>
          </w:tcPr>
          <w:p w14:paraId="6A23AFCF" w14:textId="77777777" w:rsidR="00795FB1" w:rsidRPr="00795FB1" w:rsidRDefault="00795FB1" w:rsidP="00795FB1">
            <w:pPr>
              <w:jc w:val="right"/>
              <w:rPr>
                <w:b/>
                <w:bCs/>
                <w:lang w:eastAsia="es-CR"/>
              </w:rPr>
            </w:pPr>
            <w:r w:rsidRPr="00795FB1">
              <w:rPr>
                <w:b/>
                <w:bCs/>
                <w:lang w:eastAsia="es-CR"/>
              </w:rPr>
              <w:t>8 390</w:t>
            </w:r>
          </w:p>
        </w:tc>
        <w:tc>
          <w:tcPr>
            <w:tcW w:w="718" w:type="pct"/>
            <w:tcBorders>
              <w:top w:val="nil"/>
              <w:left w:val="nil"/>
              <w:bottom w:val="nil"/>
              <w:right w:val="nil"/>
            </w:tcBorders>
            <w:shd w:val="clear" w:color="auto" w:fill="auto"/>
            <w:noWrap/>
            <w:vAlign w:val="center"/>
            <w:hideMark/>
          </w:tcPr>
          <w:p w14:paraId="761C9879" w14:textId="77777777" w:rsidR="00795FB1" w:rsidRPr="00795FB1" w:rsidRDefault="00795FB1" w:rsidP="00795FB1">
            <w:pPr>
              <w:jc w:val="right"/>
              <w:rPr>
                <w:b/>
                <w:bCs/>
                <w:lang w:eastAsia="es-CR"/>
              </w:rPr>
            </w:pPr>
            <w:r w:rsidRPr="00795FB1">
              <w:rPr>
                <w:b/>
                <w:bCs/>
                <w:lang w:eastAsia="es-CR"/>
              </w:rPr>
              <w:t>10 350</w:t>
            </w:r>
          </w:p>
        </w:tc>
        <w:tc>
          <w:tcPr>
            <w:tcW w:w="775" w:type="pct"/>
            <w:tcBorders>
              <w:top w:val="nil"/>
              <w:left w:val="nil"/>
              <w:bottom w:val="nil"/>
              <w:right w:val="nil"/>
            </w:tcBorders>
            <w:shd w:val="clear" w:color="auto" w:fill="auto"/>
            <w:noWrap/>
            <w:vAlign w:val="center"/>
            <w:hideMark/>
          </w:tcPr>
          <w:p w14:paraId="421258F6" w14:textId="77777777" w:rsidR="00795FB1" w:rsidRPr="00795FB1" w:rsidRDefault="00795FB1" w:rsidP="00795FB1">
            <w:pPr>
              <w:jc w:val="right"/>
              <w:rPr>
                <w:b/>
                <w:bCs/>
                <w:lang w:eastAsia="es-CR"/>
              </w:rPr>
            </w:pPr>
            <w:r w:rsidRPr="00795FB1">
              <w:rPr>
                <w:b/>
                <w:bCs/>
                <w:lang w:eastAsia="es-CR"/>
              </w:rPr>
              <w:t>11 178</w:t>
            </w:r>
          </w:p>
        </w:tc>
        <w:tc>
          <w:tcPr>
            <w:tcW w:w="718" w:type="pct"/>
            <w:tcBorders>
              <w:top w:val="nil"/>
              <w:left w:val="nil"/>
              <w:bottom w:val="nil"/>
              <w:right w:val="nil"/>
            </w:tcBorders>
            <w:shd w:val="clear" w:color="auto" w:fill="auto"/>
            <w:noWrap/>
            <w:vAlign w:val="center"/>
            <w:hideMark/>
          </w:tcPr>
          <w:p w14:paraId="54EBAAB6" w14:textId="77777777" w:rsidR="00795FB1" w:rsidRPr="00795FB1" w:rsidRDefault="00795FB1" w:rsidP="00795FB1">
            <w:pPr>
              <w:jc w:val="right"/>
              <w:rPr>
                <w:b/>
                <w:bCs/>
                <w:lang w:eastAsia="es-CR"/>
              </w:rPr>
            </w:pPr>
            <w:r w:rsidRPr="00795FB1">
              <w:rPr>
                <w:b/>
                <w:bCs/>
                <w:lang w:eastAsia="es-CR"/>
              </w:rPr>
              <w:t>7 196</w:t>
            </w:r>
          </w:p>
        </w:tc>
      </w:tr>
      <w:tr w:rsidR="00795FB1" w:rsidRPr="00795FB1" w14:paraId="161787F1" w14:textId="77777777" w:rsidTr="00875977">
        <w:trPr>
          <w:trHeight w:val="20"/>
        </w:trPr>
        <w:tc>
          <w:tcPr>
            <w:tcW w:w="2072" w:type="pct"/>
            <w:tcBorders>
              <w:top w:val="nil"/>
              <w:left w:val="nil"/>
              <w:bottom w:val="nil"/>
              <w:right w:val="single" w:sz="8" w:space="0" w:color="auto"/>
            </w:tcBorders>
            <w:shd w:val="clear" w:color="auto" w:fill="auto"/>
            <w:noWrap/>
            <w:vAlign w:val="center"/>
            <w:hideMark/>
          </w:tcPr>
          <w:p w14:paraId="6C456D0C" w14:textId="77777777" w:rsidR="00795FB1" w:rsidRPr="00795FB1" w:rsidRDefault="00795FB1" w:rsidP="00795FB1">
            <w:pPr>
              <w:jc w:val="center"/>
              <w:rPr>
                <w:lang w:eastAsia="es-CR"/>
              </w:rPr>
            </w:pPr>
            <w:r w:rsidRPr="00795FB1">
              <w:rPr>
                <w:lang w:eastAsia="es-CR"/>
              </w:rPr>
              <w:t>0</w:t>
            </w:r>
          </w:p>
        </w:tc>
        <w:tc>
          <w:tcPr>
            <w:tcW w:w="718" w:type="pct"/>
            <w:tcBorders>
              <w:top w:val="nil"/>
              <w:left w:val="nil"/>
              <w:bottom w:val="nil"/>
              <w:right w:val="nil"/>
            </w:tcBorders>
            <w:shd w:val="clear" w:color="auto" w:fill="auto"/>
            <w:noWrap/>
            <w:vAlign w:val="center"/>
            <w:hideMark/>
          </w:tcPr>
          <w:p w14:paraId="3E75438B" w14:textId="77777777" w:rsidR="00795FB1" w:rsidRPr="00795FB1" w:rsidRDefault="00795FB1" w:rsidP="00795FB1">
            <w:pPr>
              <w:jc w:val="right"/>
              <w:rPr>
                <w:lang w:eastAsia="es-CR"/>
              </w:rPr>
            </w:pPr>
            <w:r w:rsidRPr="00795FB1">
              <w:rPr>
                <w:lang w:eastAsia="es-CR"/>
              </w:rPr>
              <w:t>1 388</w:t>
            </w:r>
          </w:p>
        </w:tc>
        <w:tc>
          <w:tcPr>
            <w:tcW w:w="718" w:type="pct"/>
            <w:tcBorders>
              <w:top w:val="nil"/>
              <w:left w:val="nil"/>
              <w:bottom w:val="nil"/>
              <w:right w:val="nil"/>
            </w:tcBorders>
            <w:shd w:val="clear" w:color="auto" w:fill="auto"/>
            <w:noWrap/>
            <w:vAlign w:val="center"/>
            <w:hideMark/>
          </w:tcPr>
          <w:p w14:paraId="33AD11C6" w14:textId="77777777" w:rsidR="00795FB1" w:rsidRPr="00795FB1" w:rsidRDefault="00795FB1" w:rsidP="00795FB1">
            <w:pPr>
              <w:jc w:val="right"/>
              <w:rPr>
                <w:lang w:eastAsia="es-CR"/>
              </w:rPr>
            </w:pPr>
            <w:r w:rsidRPr="00795FB1">
              <w:rPr>
                <w:lang w:eastAsia="es-CR"/>
              </w:rPr>
              <w:t>1 398</w:t>
            </w:r>
          </w:p>
        </w:tc>
        <w:tc>
          <w:tcPr>
            <w:tcW w:w="775" w:type="pct"/>
            <w:tcBorders>
              <w:top w:val="nil"/>
              <w:left w:val="nil"/>
              <w:bottom w:val="nil"/>
              <w:right w:val="nil"/>
            </w:tcBorders>
            <w:shd w:val="clear" w:color="auto" w:fill="auto"/>
            <w:noWrap/>
            <w:vAlign w:val="center"/>
            <w:hideMark/>
          </w:tcPr>
          <w:p w14:paraId="118FB073" w14:textId="77777777" w:rsidR="00795FB1" w:rsidRPr="00795FB1" w:rsidRDefault="00795FB1" w:rsidP="00795FB1">
            <w:pPr>
              <w:jc w:val="right"/>
              <w:rPr>
                <w:lang w:eastAsia="es-CR"/>
              </w:rPr>
            </w:pPr>
            <w:r w:rsidRPr="00795FB1">
              <w:rPr>
                <w:lang w:eastAsia="es-CR"/>
              </w:rPr>
              <w:t>1 326</w:t>
            </w:r>
          </w:p>
        </w:tc>
        <w:tc>
          <w:tcPr>
            <w:tcW w:w="718" w:type="pct"/>
            <w:tcBorders>
              <w:top w:val="nil"/>
              <w:left w:val="nil"/>
              <w:bottom w:val="nil"/>
              <w:right w:val="nil"/>
            </w:tcBorders>
            <w:shd w:val="clear" w:color="000000" w:fill="FFFFFF"/>
            <w:noWrap/>
            <w:vAlign w:val="center"/>
            <w:hideMark/>
          </w:tcPr>
          <w:p w14:paraId="5070E53F" w14:textId="77777777" w:rsidR="00795FB1" w:rsidRPr="00795FB1" w:rsidRDefault="00795FB1" w:rsidP="00795FB1">
            <w:pPr>
              <w:jc w:val="right"/>
              <w:rPr>
                <w:lang w:eastAsia="es-CR"/>
              </w:rPr>
            </w:pPr>
            <w:r w:rsidRPr="00795FB1">
              <w:rPr>
                <w:lang w:eastAsia="es-CR"/>
              </w:rPr>
              <w:t>1 016</w:t>
            </w:r>
          </w:p>
        </w:tc>
      </w:tr>
      <w:tr w:rsidR="00795FB1" w:rsidRPr="00795FB1" w14:paraId="467D9696" w14:textId="77777777" w:rsidTr="00875977">
        <w:trPr>
          <w:trHeight w:val="20"/>
        </w:trPr>
        <w:tc>
          <w:tcPr>
            <w:tcW w:w="2072" w:type="pct"/>
            <w:tcBorders>
              <w:top w:val="nil"/>
              <w:left w:val="nil"/>
              <w:bottom w:val="nil"/>
              <w:right w:val="single" w:sz="8" w:space="0" w:color="auto"/>
            </w:tcBorders>
            <w:shd w:val="clear" w:color="auto" w:fill="auto"/>
            <w:noWrap/>
            <w:vAlign w:val="center"/>
            <w:hideMark/>
          </w:tcPr>
          <w:p w14:paraId="1FC6EB2A" w14:textId="77777777" w:rsidR="00795FB1" w:rsidRPr="00795FB1" w:rsidRDefault="00795FB1" w:rsidP="00795FB1">
            <w:pPr>
              <w:jc w:val="center"/>
              <w:rPr>
                <w:lang w:eastAsia="es-CR"/>
              </w:rPr>
            </w:pPr>
            <w:r w:rsidRPr="00795FB1">
              <w:rPr>
                <w:lang w:eastAsia="es-CR"/>
              </w:rPr>
              <w:t>1</w:t>
            </w:r>
          </w:p>
        </w:tc>
        <w:tc>
          <w:tcPr>
            <w:tcW w:w="718" w:type="pct"/>
            <w:tcBorders>
              <w:top w:val="nil"/>
              <w:left w:val="nil"/>
              <w:bottom w:val="nil"/>
              <w:right w:val="nil"/>
            </w:tcBorders>
            <w:shd w:val="clear" w:color="auto" w:fill="auto"/>
            <w:noWrap/>
            <w:vAlign w:val="center"/>
            <w:hideMark/>
          </w:tcPr>
          <w:p w14:paraId="2D387018" w14:textId="77777777" w:rsidR="00795FB1" w:rsidRPr="00795FB1" w:rsidRDefault="00795FB1" w:rsidP="00795FB1">
            <w:pPr>
              <w:jc w:val="right"/>
              <w:rPr>
                <w:lang w:eastAsia="es-CR"/>
              </w:rPr>
            </w:pPr>
            <w:r w:rsidRPr="00795FB1">
              <w:rPr>
                <w:lang w:eastAsia="es-CR"/>
              </w:rPr>
              <w:t>4 029</w:t>
            </w:r>
          </w:p>
        </w:tc>
        <w:tc>
          <w:tcPr>
            <w:tcW w:w="718" w:type="pct"/>
            <w:tcBorders>
              <w:top w:val="nil"/>
              <w:left w:val="nil"/>
              <w:bottom w:val="nil"/>
              <w:right w:val="nil"/>
            </w:tcBorders>
            <w:shd w:val="clear" w:color="auto" w:fill="auto"/>
            <w:noWrap/>
            <w:vAlign w:val="center"/>
            <w:hideMark/>
          </w:tcPr>
          <w:p w14:paraId="69310748" w14:textId="77777777" w:rsidR="00795FB1" w:rsidRPr="00795FB1" w:rsidRDefault="00795FB1" w:rsidP="00795FB1">
            <w:pPr>
              <w:jc w:val="right"/>
              <w:rPr>
                <w:lang w:eastAsia="es-CR"/>
              </w:rPr>
            </w:pPr>
            <w:r w:rsidRPr="00795FB1">
              <w:rPr>
                <w:lang w:eastAsia="es-CR"/>
              </w:rPr>
              <w:t>4 962</w:t>
            </w:r>
          </w:p>
        </w:tc>
        <w:tc>
          <w:tcPr>
            <w:tcW w:w="775" w:type="pct"/>
            <w:tcBorders>
              <w:top w:val="nil"/>
              <w:left w:val="nil"/>
              <w:bottom w:val="nil"/>
              <w:right w:val="nil"/>
            </w:tcBorders>
            <w:shd w:val="clear" w:color="auto" w:fill="auto"/>
            <w:noWrap/>
            <w:vAlign w:val="center"/>
            <w:hideMark/>
          </w:tcPr>
          <w:p w14:paraId="18F148B3" w14:textId="77777777" w:rsidR="00795FB1" w:rsidRPr="00795FB1" w:rsidRDefault="00795FB1" w:rsidP="00795FB1">
            <w:pPr>
              <w:jc w:val="right"/>
              <w:rPr>
                <w:lang w:eastAsia="es-CR"/>
              </w:rPr>
            </w:pPr>
            <w:r w:rsidRPr="00795FB1">
              <w:rPr>
                <w:lang w:eastAsia="es-CR"/>
              </w:rPr>
              <w:t>5 236</w:t>
            </w:r>
          </w:p>
        </w:tc>
        <w:tc>
          <w:tcPr>
            <w:tcW w:w="718" w:type="pct"/>
            <w:tcBorders>
              <w:top w:val="nil"/>
              <w:left w:val="nil"/>
              <w:bottom w:val="nil"/>
              <w:right w:val="nil"/>
            </w:tcBorders>
            <w:shd w:val="clear" w:color="000000" w:fill="FFFFFF"/>
            <w:noWrap/>
            <w:vAlign w:val="center"/>
            <w:hideMark/>
          </w:tcPr>
          <w:p w14:paraId="7B7EB1F2" w14:textId="77777777" w:rsidR="00795FB1" w:rsidRPr="00795FB1" w:rsidRDefault="00795FB1" w:rsidP="00795FB1">
            <w:pPr>
              <w:jc w:val="right"/>
              <w:rPr>
                <w:lang w:eastAsia="es-CR"/>
              </w:rPr>
            </w:pPr>
            <w:r w:rsidRPr="00795FB1">
              <w:rPr>
                <w:lang w:eastAsia="es-CR"/>
              </w:rPr>
              <w:t>3 237</w:t>
            </w:r>
          </w:p>
        </w:tc>
      </w:tr>
      <w:tr w:rsidR="00795FB1" w:rsidRPr="00795FB1" w14:paraId="797F5F73" w14:textId="77777777" w:rsidTr="00875977">
        <w:trPr>
          <w:trHeight w:val="20"/>
        </w:trPr>
        <w:tc>
          <w:tcPr>
            <w:tcW w:w="2072" w:type="pct"/>
            <w:tcBorders>
              <w:top w:val="nil"/>
              <w:left w:val="nil"/>
              <w:bottom w:val="nil"/>
              <w:right w:val="single" w:sz="8" w:space="0" w:color="auto"/>
            </w:tcBorders>
            <w:shd w:val="clear" w:color="auto" w:fill="auto"/>
            <w:noWrap/>
            <w:vAlign w:val="center"/>
            <w:hideMark/>
          </w:tcPr>
          <w:p w14:paraId="5B06D421" w14:textId="77777777" w:rsidR="00795FB1" w:rsidRPr="00795FB1" w:rsidRDefault="00795FB1" w:rsidP="00795FB1">
            <w:pPr>
              <w:jc w:val="center"/>
              <w:rPr>
                <w:lang w:eastAsia="es-CR"/>
              </w:rPr>
            </w:pPr>
            <w:r w:rsidRPr="00795FB1">
              <w:rPr>
                <w:lang w:eastAsia="es-CR"/>
              </w:rPr>
              <w:t>2</w:t>
            </w:r>
          </w:p>
        </w:tc>
        <w:tc>
          <w:tcPr>
            <w:tcW w:w="718" w:type="pct"/>
            <w:tcBorders>
              <w:top w:val="nil"/>
              <w:left w:val="nil"/>
              <w:bottom w:val="nil"/>
              <w:right w:val="nil"/>
            </w:tcBorders>
            <w:shd w:val="clear" w:color="auto" w:fill="auto"/>
            <w:noWrap/>
            <w:vAlign w:val="center"/>
            <w:hideMark/>
          </w:tcPr>
          <w:p w14:paraId="3004D573" w14:textId="77777777" w:rsidR="00795FB1" w:rsidRPr="00795FB1" w:rsidRDefault="00795FB1" w:rsidP="00795FB1">
            <w:pPr>
              <w:jc w:val="right"/>
              <w:rPr>
                <w:lang w:eastAsia="es-CR"/>
              </w:rPr>
            </w:pPr>
            <w:r w:rsidRPr="00795FB1">
              <w:rPr>
                <w:lang w:eastAsia="es-CR"/>
              </w:rPr>
              <w:t>1 687</w:t>
            </w:r>
          </w:p>
        </w:tc>
        <w:tc>
          <w:tcPr>
            <w:tcW w:w="718" w:type="pct"/>
            <w:tcBorders>
              <w:top w:val="nil"/>
              <w:left w:val="nil"/>
              <w:bottom w:val="nil"/>
              <w:right w:val="nil"/>
            </w:tcBorders>
            <w:shd w:val="clear" w:color="auto" w:fill="auto"/>
            <w:noWrap/>
            <w:vAlign w:val="center"/>
            <w:hideMark/>
          </w:tcPr>
          <w:p w14:paraId="447D5FFD" w14:textId="77777777" w:rsidR="00795FB1" w:rsidRPr="00795FB1" w:rsidRDefault="00795FB1" w:rsidP="00795FB1">
            <w:pPr>
              <w:jc w:val="right"/>
              <w:rPr>
                <w:lang w:eastAsia="es-CR"/>
              </w:rPr>
            </w:pPr>
            <w:r w:rsidRPr="00795FB1">
              <w:rPr>
                <w:lang w:eastAsia="es-CR"/>
              </w:rPr>
              <w:t>2 285</w:t>
            </w:r>
          </w:p>
        </w:tc>
        <w:tc>
          <w:tcPr>
            <w:tcW w:w="775" w:type="pct"/>
            <w:tcBorders>
              <w:top w:val="nil"/>
              <w:left w:val="nil"/>
              <w:bottom w:val="nil"/>
              <w:right w:val="nil"/>
            </w:tcBorders>
            <w:shd w:val="clear" w:color="auto" w:fill="auto"/>
            <w:noWrap/>
            <w:vAlign w:val="center"/>
            <w:hideMark/>
          </w:tcPr>
          <w:p w14:paraId="18D84421" w14:textId="77777777" w:rsidR="00795FB1" w:rsidRPr="00795FB1" w:rsidRDefault="00795FB1" w:rsidP="00795FB1">
            <w:pPr>
              <w:jc w:val="right"/>
              <w:rPr>
                <w:lang w:eastAsia="es-CR"/>
              </w:rPr>
            </w:pPr>
            <w:r w:rsidRPr="00795FB1">
              <w:rPr>
                <w:lang w:eastAsia="es-CR"/>
              </w:rPr>
              <w:t>2 665</w:t>
            </w:r>
          </w:p>
        </w:tc>
        <w:tc>
          <w:tcPr>
            <w:tcW w:w="718" w:type="pct"/>
            <w:tcBorders>
              <w:top w:val="nil"/>
              <w:left w:val="nil"/>
              <w:bottom w:val="nil"/>
              <w:right w:val="nil"/>
            </w:tcBorders>
            <w:shd w:val="clear" w:color="000000" w:fill="FFFFFF"/>
            <w:noWrap/>
            <w:vAlign w:val="center"/>
            <w:hideMark/>
          </w:tcPr>
          <w:p w14:paraId="3BBA69F3" w14:textId="77777777" w:rsidR="00795FB1" w:rsidRPr="00795FB1" w:rsidRDefault="00795FB1" w:rsidP="00795FB1">
            <w:pPr>
              <w:jc w:val="right"/>
              <w:rPr>
                <w:lang w:eastAsia="es-CR"/>
              </w:rPr>
            </w:pPr>
            <w:r w:rsidRPr="00795FB1">
              <w:rPr>
                <w:lang w:eastAsia="es-CR"/>
              </w:rPr>
              <w:t>1 671</w:t>
            </w:r>
          </w:p>
        </w:tc>
      </w:tr>
      <w:tr w:rsidR="00795FB1" w:rsidRPr="00795FB1" w14:paraId="146EAF9F" w14:textId="77777777" w:rsidTr="00875977">
        <w:trPr>
          <w:trHeight w:val="20"/>
        </w:trPr>
        <w:tc>
          <w:tcPr>
            <w:tcW w:w="2072" w:type="pct"/>
            <w:tcBorders>
              <w:top w:val="nil"/>
              <w:left w:val="nil"/>
              <w:bottom w:val="nil"/>
              <w:right w:val="single" w:sz="8" w:space="0" w:color="auto"/>
            </w:tcBorders>
            <w:shd w:val="clear" w:color="auto" w:fill="auto"/>
            <w:noWrap/>
            <w:vAlign w:val="center"/>
            <w:hideMark/>
          </w:tcPr>
          <w:p w14:paraId="267DA641" w14:textId="77777777" w:rsidR="00795FB1" w:rsidRPr="00795FB1" w:rsidRDefault="00795FB1" w:rsidP="00795FB1">
            <w:pPr>
              <w:jc w:val="center"/>
              <w:rPr>
                <w:lang w:eastAsia="es-CR"/>
              </w:rPr>
            </w:pPr>
            <w:r w:rsidRPr="00795FB1">
              <w:rPr>
                <w:lang w:eastAsia="es-CR"/>
              </w:rPr>
              <w:t>3</w:t>
            </w:r>
          </w:p>
        </w:tc>
        <w:tc>
          <w:tcPr>
            <w:tcW w:w="718" w:type="pct"/>
            <w:tcBorders>
              <w:top w:val="nil"/>
              <w:left w:val="nil"/>
              <w:bottom w:val="nil"/>
              <w:right w:val="nil"/>
            </w:tcBorders>
            <w:shd w:val="clear" w:color="auto" w:fill="auto"/>
            <w:noWrap/>
            <w:vAlign w:val="center"/>
            <w:hideMark/>
          </w:tcPr>
          <w:p w14:paraId="3D5FDF9C" w14:textId="77777777" w:rsidR="00795FB1" w:rsidRPr="00795FB1" w:rsidRDefault="00795FB1" w:rsidP="00795FB1">
            <w:pPr>
              <w:jc w:val="right"/>
              <w:rPr>
                <w:lang w:eastAsia="es-CR"/>
              </w:rPr>
            </w:pPr>
            <w:r w:rsidRPr="00795FB1">
              <w:rPr>
                <w:lang w:eastAsia="es-CR"/>
              </w:rPr>
              <w:t>472</w:t>
            </w:r>
          </w:p>
        </w:tc>
        <w:tc>
          <w:tcPr>
            <w:tcW w:w="718" w:type="pct"/>
            <w:tcBorders>
              <w:top w:val="nil"/>
              <w:left w:val="nil"/>
              <w:bottom w:val="nil"/>
              <w:right w:val="nil"/>
            </w:tcBorders>
            <w:shd w:val="clear" w:color="auto" w:fill="auto"/>
            <w:noWrap/>
            <w:vAlign w:val="center"/>
            <w:hideMark/>
          </w:tcPr>
          <w:p w14:paraId="22122EE7" w14:textId="77777777" w:rsidR="00795FB1" w:rsidRPr="00795FB1" w:rsidRDefault="00795FB1" w:rsidP="00795FB1">
            <w:pPr>
              <w:jc w:val="right"/>
              <w:rPr>
                <w:lang w:eastAsia="es-CR"/>
              </w:rPr>
            </w:pPr>
            <w:r w:rsidRPr="00795FB1">
              <w:rPr>
                <w:lang w:eastAsia="es-CR"/>
              </w:rPr>
              <w:t>672</w:t>
            </w:r>
          </w:p>
        </w:tc>
        <w:tc>
          <w:tcPr>
            <w:tcW w:w="775" w:type="pct"/>
            <w:tcBorders>
              <w:top w:val="nil"/>
              <w:left w:val="nil"/>
              <w:bottom w:val="nil"/>
              <w:right w:val="nil"/>
            </w:tcBorders>
            <w:shd w:val="clear" w:color="auto" w:fill="auto"/>
            <w:noWrap/>
            <w:vAlign w:val="center"/>
            <w:hideMark/>
          </w:tcPr>
          <w:p w14:paraId="2E9E157B" w14:textId="77777777" w:rsidR="00795FB1" w:rsidRPr="00795FB1" w:rsidRDefault="00795FB1" w:rsidP="00795FB1">
            <w:pPr>
              <w:jc w:val="right"/>
              <w:rPr>
                <w:lang w:eastAsia="es-CR"/>
              </w:rPr>
            </w:pPr>
            <w:r w:rsidRPr="00795FB1">
              <w:rPr>
                <w:lang w:eastAsia="es-CR"/>
              </w:rPr>
              <w:t>793</w:t>
            </w:r>
          </w:p>
        </w:tc>
        <w:tc>
          <w:tcPr>
            <w:tcW w:w="718" w:type="pct"/>
            <w:tcBorders>
              <w:top w:val="nil"/>
              <w:left w:val="nil"/>
              <w:bottom w:val="nil"/>
              <w:right w:val="nil"/>
            </w:tcBorders>
            <w:shd w:val="clear" w:color="000000" w:fill="FFFFFF"/>
            <w:noWrap/>
            <w:vAlign w:val="center"/>
            <w:hideMark/>
          </w:tcPr>
          <w:p w14:paraId="01AAE70E" w14:textId="77777777" w:rsidR="00795FB1" w:rsidRPr="00795FB1" w:rsidRDefault="00795FB1" w:rsidP="00795FB1">
            <w:pPr>
              <w:jc w:val="right"/>
              <w:rPr>
                <w:lang w:eastAsia="es-CR"/>
              </w:rPr>
            </w:pPr>
            <w:r w:rsidRPr="00795FB1">
              <w:rPr>
                <w:lang w:eastAsia="es-CR"/>
              </w:rPr>
              <w:t>437</w:t>
            </w:r>
          </w:p>
        </w:tc>
      </w:tr>
      <w:tr w:rsidR="00795FB1" w:rsidRPr="00795FB1" w14:paraId="40810B5D" w14:textId="77777777" w:rsidTr="00875977">
        <w:trPr>
          <w:trHeight w:val="20"/>
        </w:trPr>
        <w:tc>
          <w:tcPr>
            <w:tcW w:w="2072" w:type="pct"/>
            <w:tcBorders>
              <w:top w:val="nil"/>
              <w:left w:val="nil"/>
              <w:bottom w:val="nil"/>
              <w:right w:val="single" w:sz="8" w:space="0" w:color="auto"/>
            </w:tcBorders>
            <w:shd w:val="clear" w:color="auto" w:fill="auto"/>
            <w:noWrap/>
            <w:vAlign w:val="center"/>
            <w:hideMark/>
          </w:tcPr>
          <w:p w14:paraId="75542EB1" w14:textId="77777777" w:rsidR="00795FB1" w:rsidRPr="00795FB1" w:rsidRDefault="00795FB1" w:rsidP="00795FB1">
            <w:pPr>
              <w:jc w:val="center"/>
              <w:rPr>
                <w:lang w:eastAsia="es-CR"/>
              </w:rPr>
            </w:pPr>
            <w:r w:rsidRPr="00795FB1">
              <w:rPr>
                <w:lang w:eastAsia="es-CR"/>
              </w:rPr>
              <w:t>4</w:t>
            </w:r>
          </w:p>
        </w:tc>
        <w:tc>
          <w:tcPr>
            <w:tcW w:w="718" w:type="pct"/>
            <w:tcBorders>
              <w:top w:val="nil"/>
              <w:left w:val="nil"/>
              <w:bottom w:val="nil"/>
              <w:right w:val="nil"/>
            </w:tcBorders>
            <w:shd w:val="clear" w:color="auto" w:fill="auto"/>
            <w:noWrap/>
            <w:vAlign w:val="center"/>
            <w:hideMark/>
          </w:tcPr>
          <w:p w14:paraId="39903B88" w14:textId="77777777" w:rsidR="00795FB1" w:rsidRPr="00795FB1" w:rsidRDefault="00795FB1" w:rsidP="00795FB1">
            <w:pPr>
              <w:jc w:val="right"/>
              <w:rPr>
                <w:lang w:eastAsia="es-CR"/>
              </w:rPr>
            </w:pPr>
            <w:r w:rsidRPr="00795FB1">
              <w:rPr>
                <w:lang w:eastAsia="es-CR"/>
              </w:rPr>
              <w:t>368</w:t>
            </w:r>
          </w:p>
        </w:tc>
        <w:tc>
          <w:tcPr>
            <w:tcW w:w="718" w:type="pct"/>
            <w:tcBorders>
              <w:top w:val="nil"/>
              <w:left w:val="nil"/>
              <w:bottom w:val="nil"/>
              <w:right w:val="nil"/>
            </w:tcBorders>
            <w:shd w:val="clear" w:color="auto" w:fill="auto"/>
            <w:noWrap/>
            <w:vAlign w:val="center"/>
            <w:hideMark/>
          </w:tcPr>
          <w:p w14:paraId="6D48945D" w14:textId="77777777" w:rsidR="00795FB1" w:rsidRPr="00795FB1" w:rsidRDefault="00795FB1" w:rsidP="00795FB1">
            <w:pPr>
              <w:jc w:val="right"/>
              <w:rPr>
                <w:lang w:eastAsia="es-CR"/>
              </w:rPr>
            </w:pPr>
            <w:r w:rsidRPr="00795FB1">
              <w:rPr>
                <w:lang w:eastAsia="es-CR"/>
              </w:rPr>
              <w:t>522</w:t>
            </w:r>
          </w:p>
        </w:tc>
        <w:tc>
          <w:tcPr>
            <w:tcW w:w="775" w:type="pct"/>
            <w:tcBorders>
              <w:top w:val="nil"/>
              <w:left w:val="nil"/>
              <w:bottom w:val="nil"/>
              <w:right w:val="nil"/>
            </w:tcBorders>
            <w:shd w:val="clear" w:color="auto" w:fill="auto"/>
            <w:noWrap/>
            <w:vAlign w:val="center"/>
            <w:hideMark/>
          </w:tcPr>
          <w:p w14:paraId="1470AA53" w14:textId="77777777" w:rsidR="00795FB1" w:rsidRPr="00795FB1" w:rsidRDefault="00795FB1" w:rsidP="00795FB1">
            <w:pPr>
              <w:jc w:val="right"/>
              <w:rPr>
                <w:lang w:eastAsia="es-CR"/>
              </w:rPr>
            </w:pPr>
            <w:r w:rsidRPr="00795FB1">
              <w:rPr>
                <w:lang w:eastAsia="es-CR"/>
              </w:rPr>
              <w:t>579</w:t>
            </w:r>
          </w:p>
        </w:tc>
        <w:tc>
          <w:tcPr>
            <w:tcW w:w="718" w:type="pct"/>
            <w:tcBorders>
              <w:top w:val="nil"/>
              <w:left w:val="nil"/>
              <w:bottom w:val="nil"/>
              <w:right w:val="nil"/>
            </w:tcBorders>
            <w:shd w:val="clear" w:color="000000" w:fill="FFFFFF"/>
            <w:noWrap/>
            <w:vAlign w:val="center"/>
            <w:hideMark/>
          </w:tcPr>
          <w:p w14:paraId="4142F36A" w14:textId="77777777" w:rsidR="00795FB1" w:rsidRPr="00795FB1" w:rsidRDefault="00795FB1" w:rsidP="00795FB1">
            <w:pPr>
              <w:jc w:val="right"/>
              <w:rPr>
                <w:lang w:eastAsia="es-CR"/>
              </w:rPr>
            </w:pPr>
            <w:r w:rsidRPr="00795FB1">
              <w:rPr>
                <w:lang w:eastAsia="es-CR"/>
              </w:rPr>
              <w:t>375</w:t>
            </w:r>
          </w:p>
        </w:tc>
      </w:tr>
      <w:tr w:rsidR="00795FB1" w:rsidRPr="00795FB1" w14:paraId="660DFC76" w14:textId="77777777" w:rsidTr="00875977">
        <w:trPr>
          <w:trHeight w:val="20"/>
        </w:trPr>
        <w:tc>
          <w:tcPr>
            <w:tcW w:w="2072" w:type="pct"/>
            <w:tcBorders>
              <w:top w:val="nil"/>
              <w:left w:val="nil"/>
              <w:bottom w:val="nil"/>
              <w:right w:val="single" w:sz="8" w:space="0" w:color="auto"/>
            </w:tcBorders>
            <w:shd w:val="clear" w:color="auto" w:fill="auto"/>
            <w:noWrap/>
            <w:vAlign w:val="center"/>
            <w:hideMark/>
          </w:tcPr>
          <w:p w14:paraId="319DD12B" w14:textId="77777777" w:rsidR="00795FB1" w:rsidRPr="00795FB1" w:rsidRDefault="00795FB1" w:rsidP="00795FB1">
            <w:pPr>
              <w:jc w:val="center"/>
              <w:rPr>
                <w:lang w:eastAsia="es-CR"/>
              </w:rPr>
            </w:pPr>
            <w:r w:rsidRPr="00795FB1">
              <w:rPr>
                <w:lang w:eastAsia="es-CR"/>
              </w:rPr>
              <w:t>5</w:t>
            </w:r>
          </w:p>
        </w:tc>
        <w:tc>
          <w:tcPr>
            <w:tcW w:w="718" w:type="pct"/>
            <w:tcBorders>
              <w:top w:val="nil"/>
              <w:left w:val="nil"/>
              <w:bottom w:val="nil"/>
              <w:right w:val="nil"/>
            </w:tcBorders>
            <w:shd w:val="clear" w:color="auto" w:fill="auto"/>
            <w:noWrap/>
            <w:vAlign w:val="center"/>
            <w:hideMark/>
          </w:tcPr>
          <w:p w14:paraId="0E6E250F" w14:textId="77777777" w:rsidR="00795FB1" w:rsidRPr="00795FB1" w:rsidRDefault="00795FB1" w:rsidP="00795FB1">
            <w:pPr>
              <w:jc w:val="right"/>
              <w:rPr>
                <w:lang w:eastAsia="es-CR"/>
              </w:rPr>
            </w:pPr>
            <w:r w:rsidRPr="00795FB1">
              <w:rPr>
                <w:lang w:eastAsia="es-CR"/>
              </w:rPr>
              <w:t>123</w:t>
            </w:r>
          </w:p>
        </w:tc>
        <w:tc>
          <w:tcPr>
            <w:tcW w:w="718" w:type="pct"/>
            <w:tcBorders>
              <w:top w:val="nil"/>
              <w:left w:val="nil"/>
              <w:bottom w:val="nil"/>
              <w:right w:val="nil"/>
            </w:tcBorders>
            <w:shd w:val="clear" w:color="auto" w:fill="auto"/>
            <w:noWrap/>
            <w:vAlign w:val="center"/>
            <w:hideMark/>
          </w:tcPr>
          <w:p w14:paraId="32905A09" w14:textId="77777777" w:rsidR="00795FB1" w:rsidRPr="00795FB1" w:rsidRDefault="00795FB1" w:rsidP="00795FB1">
            <w:pPr>
              <w:jc w:val="right"/>
              <w:rPr>
                <w:lang w:eastAsia="es-CR"/>
              </w:rPr>
            </w:pPr>
            <w:r w:rsidRPr="00795FB1">
              <w:rPr>
                <w:lang w:eastAsia="es-CR"/>
              </w:rPr>
              <w:t>165</w:t>
            </w:r>
          </w:p>
        </w:tc>
        <w:tc>
          <w:tcPr>
            <w:tcW w:w="775" w:type="pct"/>
            <w:tcBorders>
              <w:top w:val="nil"/>
              <w:left w:val="nil"/>
              <w:bottom w:val="nil"/>
              <w:right w:val="nil"/>
            </w:tcBorders>
            <w:shd w:val="clear" w:color="auto" w:fill="auto"/>
            <w:noWrap/>
            <w:vAlign w:val="center"/>
            <w:hideMark/>
          </w:tcPr>
          <w:p w14:paraId="66DADDD7" w14:textId="77777777" w:rsidR="00795FB1" w:rsidRPr="00795FB1" w:rsidRDefault="00795FB1" w:rsidP="00795FB1">
            <w:pPr>
              <w:jc w:val="right"/>
              <w:rPr>
                <w:lang w:eastAsia="es-CR"/>
              </w:rPr>
            </w:pPr>
            <w:r w:rsidRPr="00795FB1">
              <w:rPr>
                <w:lang w:eastAsia="es-CR"/>
              </w:rPr>
              <w:t>205</w:t>
            </w:r>
          </w:p>
        </w:tc>
        <w:tc>
          <w:tcPr>
            <w:tcW w:w="718" w:type="pct"/>
            <w:tcBorders>
              <w:top w:val="nil"/>
              <w:left w:val="nil"/>
              <w:bottom w:val="nil"/>
              <w:right w:val="nil"/>
            </w:tcBorders>
            <w:shd w:val="clear" w:color="000000" w:fill="FFFFFF"/>
            <w:noWrap/>
            <w:vAlign w:val="center"/>
            <w:hideMark/>
          </w:tcPr>
          <w:p w14:paraId="757D6163" w14:textId="77777777" w:rsidR="00795FB1" w:rsidRPr="00795FB1" w:rsidRDefault="00795FB1" w:rsidP="00795FB1">
            <w:pPr>
              <w:jc w:val="right"/>
              <w:rPr>
                <w:lang w:eastAsia="es-CR"/>
              </w:rPr>
            </w:pPr>
            <w:r w:rsidRPr="00795FB1">
              <w:rPr>
                <w:lang w:eastAsia="es-CR"/>
              </w:rPr>
              <w:t>144</w:t>
            </w:r>
          </w:p>
        </w:tc>
      </w:tr>
      <w:tr w:rsidR="00795FB1" w:rsidRPr="00795FB1" w14:paraId="0CD3D28A" w14:textId="77777777" w:rsidTr="00875977">
        <w:trPr>
          <w:trHeight w:val="20"/>
        </w:trPr>
        <w:tc>
          <w:tcPr>
            <w:tcW w:w="2072" w:type="pct"/>
            <w:tcBorders>
              <w:top w:val="nil"/>
              <w:left w:val="nil"/>
              <w:bottom w:val="nil"/>
              <w:right w:val="single" w:sz="8" w:space="0" w:color="auto"/>
            </w:tcBorders>
            <w:shd w:val="clear" w:color="auto" w:fill="auto"/>
            <w:noWrap/>
            <w:vAlign w:val="center"/>
            <w:hideMark/>
          </w:tcPr>
          <w:p w14:paraId="419B317B" w14:textId="77777777" w:rsidR="00795FB1" w:rsidRPr="00795FB1" w:rsidRDefault="00795FB1" w:rsidP="00795FB1">
            <w:pPr>
              <w:jc w:val="center"/>
              <w:rPr>
                <w:lang w:eastAsia="es-CR"/>
              </w:rPr>
            </w:pPr>
            <w:r w:rsidRPr="00795FB1">
              <w:rPr>
                <w:lang w:eastAsia="es-CR"/>
              </w:rPr>
              <w:t>De 6 a 10</w:t>
            </w:r>
          </w:p>
        </w:tc>
        <w:tc>
          <w:tcPr>
            <w:tcW w:w="718" w:type="pct"/>
            <w:tcBorders>
              <w:top w:val="nil"/>
              <w:left w:val="nil"/>
              <w:bottom w:val="nil"/>
              <w:right w:val="nil"/>
            </w:tcBorders>
            <w:shd w:val="clear" w:color="auto" w:fill="auto"/>
            <w:noWrap/>
            <w:vAlign w:val="center"/>
            <w:hideMark/>
          </w:tcPr>
          <w:p w14:paraId="79C603C3" w14:textId="77777777" w:rsidR="00795FB1" w:rsidRPr="00795FB1" w:rsidRDefault="00795FB1" w:rsidP="00795FB1">
            <w:pPr>
              <w:jc w:val="right"/>
              <w:rPr>
                <w:lang w:eastAsia="es-CR"/>
              </w:rPr>
            </w:pPr>
            <w:r w:rsidRPr="00795FB1">
              <w:rPr>
                <w:lang w:eastAsia="es-CR"/>
              </w:rPr>
              <w:t>245</w:t>
            </w:r>
          </w:p>
        </w:tc>
        <w:tc>
          <w:tcPr>
            <w:tcW w:w="718" w:type="pct"/>
            <w:tcBorders>
              <w:top w:val="nil"/>
              <w:left w:val="nil"/>
              <w:bottom w:val="nil"/>
              <w:right w:val="nil"/>
            </w:tcBorders>
            <w:shd w:val="clear" w:color="auto" w:fill="auto"/>
            <w:noWrap/>
            <w:vAlign w:val="center"/>
            <w:hideMark/>
          </w:tcPr>
          <w:p w14:paraId="3C8B4601" w14:textId="77777777" w:rsidR="00795FB1" w:rsidRPr="00795FB1" w:rsidRDefault="00795FB1" w:rsidP="00795FB1">
            <w:pPr>
              <w:jc w:val="right"/>
              <w:rPr>
                <w:lang w:eastAsia="es-CR"/>
              </w:rPr>
            </w:pPr>
            <w:r w:rsidRPr="00795FB1">
              <w:rPr>
                <w:lang w:eastAsia="es-CR"/>
              </w:rPr>
              <w:t>281</w:t>
            </w:r>
          </w:p>
        </w:tc>
        <w:tc>
          <w:tcPr>
            <w:tcW w:w="775" w:type="pct"/>
            <w:tcBorders>
              <w:top w:val="nil"/>
              <w:left w:val="nil"/>
              <w:bottom w:val="nil"/>
              <w:right w:val="nil"/>
            </w:tcBorders>
            <w:shd w:val="clear" w:color="auto" w:fill="auto"/>
            <w:noWrap/>
            <w:vAlign w:val="center"/>
            <w:hideMark/>
          </w:tcPr>
          <w:p w14:paraId="46095913" w14:textId="77777777" w:rsidR="00795FB1" w:rsidRPr="00795FB1" w:rsidRDefault="00795FB1" w:rsidP="00795FB1">
            <w:pPr>
              <w:jc w:val="right"/>
              <w:rPr>
                <w:lang w:eastAsia="es-CR"/>
              </w:rPr>
            </w:pPr>
            <w:r w:rsidRPr="00795FB1">
              <w:rPr>
                <w:lang w:eastAsia="es-CR"/>
              </w:rPr>
              <w:t>296</w:t>
            </w:r>
          </w:p>
        </w:tc>
        <w:tc>
          <w:tcPr>
            <w:tcW w:w="718" w:type="pct"/>
            <w:tcBorders>
              <w:top w:val="nil"/>
              <w:left w:val="nil"/>
              <w:bottom w:val="nil"/>
              <w:right w:val="nil"/>
            </w:tcBorders>
            <w:shd w:val="clear" w:color="000000" w:fill="FFFFFF"/>
            <w:noWrap/>
            <w:vAlign w:val="center"/>
            <w:hideMark/>
          </w:tcPr>
          <w:p w14:paraId="6FAAF708" w14:textId="77777777" w:rsidR="00795FB1" w:rsidRPr="00795FB1" w:rsidRDefault="00795FB1" w:rsidP="00795FB1">
            <w:pPr>
              <w:jc w:val="right"/>
              <w:rPr>
                <w:lang w:eastAsia="es-CR"/>
              </w:rPr>
            </w:pPr>
            <w:r w:rsidRPr="00795FB1">
              <w:rPr>
                <w:lang w:eastAsia="es-CR"/>
              </w:rPr>
              <w:t>248</w:t>
            </w:r>
          </w:p>
        </w:tc>
      </w:tr>
      <w:tr w:rsidR="00795FB1" w:rsidRPr="00795FB1" w14:paraId="7D1A130B" w14:textId="77777777" w:rsidTr="00875977">
        <w:trPr>
          <w:trHeight w:val="20"/>
        </w:trPr>
        <w:tc>
          <w:tcPr>
            <w:tcW w:w="2072" w:type="pct"/>
            <w:tcBorders>
              <w:top w:val="nil"/>
              <w:left w:val="nil"/>
              <w:bottom w:val="nil"/>
              <w:right w:val="single" w:sz="8" w:space="0" w:color="auto"/>
            </w:tcBorders>
            <w:shd w:val="clear" w:color="auto" w:fill="auto"/>
            <w:noWrap/>
            <w:vAlign w:val="center"/>
            <w:hideMark/>
          </w:tcPr>
          <w:p w14:paraId="3540A983" w14:textId="77777777" w:rsidR="00795FB1" w:rsidRPr="00795FB1" w:rsidRDefault="00795FB1" w:rsidP="00795FB1">
            <w:pPr>
              <w:jc w:val="center"/>
              <w:rPr>
                <w:lang w:eastAsia="es-CR"/>
              </w:rPr>
            </w:pPr>
            <w:r w:rsidRPr="00795FB1">
              <w:rPr>
                <w:lang w:eastAsia="es-CR"/>
              </w:rPr>
              <w:t>De 11 a 20</w:t>
            </w:r>
          </w:p>
        </w:tc>
        <w:tc>
          <w:tcPr>
            <w:tcW w:w="718" w:type="pct"/>
            <w:tcBorders>
              <w:top w:val="nil"/>
              <w:left w:val="nil"/>
              <w:bottom w:val="nil"/>
              <w:right w:val="nil"/>
            </w:tcBorders>
            <w:shd w:val="clear" w:color="auto" w:fill="auto"/>
            <w:noWrap/>
            <w:vAlign w:val="center"/>
            <w:hideMark/>
          </w:tcPr>
          <w:p w14:paraId="0CB3D4F8" w14:textId="77777777" w:rsidR="00795FB1" w:rsidRPr="00795FB1" w:rsidRDefault="00795FB1" w:rsidP="00795FB1">
            <w:pPr>
              <w:jc w:val="right"/>
              <w:rPr>
                <w:lang w:eastAsia="es-CR"/>
              </w:rPr>
            </w:pPr>
            <w:r w:rsidRPr="00795FB1">
              <w:rPr>
                <w:lang w:eastAsia="es-CR"/>
              </w:rPr>
              <w:t>49</w:t>
            </w:r>
          </w:p>
        </w:tc>
        <w:tc>
          <w:tcPr>
            <w:tcW w:w="718" w:type="pct"/>
            <w:tcBorders>
              <w:top w:val="nil"/>
              <w:left w:val="nil"/>
              <w:bottom w:val="nil"/>
              <w:right w:val="nil"/>
            </w:tcBorders>
            <w:shd w:val="clear" w:color="auto" w:fill="auto"/>
            <w:noWrap/>
            <w:vAlign w:val="center"/>
            <w:hideMark/>
          </w:tcPr>
          <w:p w14:paraId="69FDE16B" w14:textId="77777777" w:rsidR="00795FB1" w:rsidRPr="00795FB1" w:rsidRDefault="00795FB1" w:rsidP="00795FB1">
            <w:pPr>
              <w:jc w:val="right"/>
              <w:rPr>
                <w:lang w:eastAsia="es-CR"/>
              </w:rPr>
            </w:pPr>
            <w:r w:rsidRPr="00795FB1">
              <w:rPr>
                <w:lang w:eastAsia="es-CR"/>
              </w:rPr>
              <w:t>45</w:t>
            </w:r>
          </w:p>
        </w:tc>
        <w:tc>
          <w:tcPr>
            <w:tcW w:w="775" w:type="pct"/>
            <w:tcBorders>
              <w:top w:val="nil"/>
              <w:left w:val="nil"/>
              <w:bottom w:val="nil"/>
              <w:right w:val="nil"/>
            </w:tcBorders>
            <w:shd w:val="clear" w:color="auto" w:fill="auto"/>
            <w:noWrap/>
            <w:vAlign w:val="center"/>
            <w:hideMark/>
          </w:tcPr>
          <w:p w14:paraId="4BBDAFF8" w14:textId="77777777" w:rsidR="00795FB1" w:rsidRPr="00795FB1" w:rsidRDefault="00795FB1" w:rsidP="00795FB1">
            <w:pPr>
              <w:jc w:val="right"/>
              <w:rPr>
                <w:lang w:eastAsia="es-CR"/>
              </w:rPr>
            </w:pPr>
            <w:r w:rsidRPr="00795FB1">
              <w:rPr>
                <w:lang w:eastAsia="es-CR"/>
              </w:rPr>
              <w:t>55</w:t>
            </w:r>
          </w:p>
        </w:tc>
        <w:tc>
          <w:tcPr>
            <w:tcW w:w="718" w:type="pct"/>
            <w:tcBorders>
              <w:top w:val="nil"/>
              <w:left w:val="nil"/>
              <w:bottom w:val="nil"/>
              <w:right w:val="nil"/>
            </w:tcBorders>
            <w:shd w:val="clear" w:color="000000" w:fill="FFFFFF"/>
            <w:noWrap/>
            <w:vAlign w:val="center"/>
            <w:hideMark/>
          </w:tcPr>
          <w:p w14:paraId="47149EBA" w14:textId="77777777" w:rsidR="00795FB1" w:rsidRPr="00795FB1" w:rsidRDefault="00795FB1" w:rsidP="00795FB1">
            <w:pPr>
              <w:jc w:val="right"/>
              <w:rPr>
                <w:lang w:eastAsia="es-CR"/>
              </w:rPr>
            </w:pPr>
            <w:r w:rsidRPr="00795FB1">
              <w:rPr>
                <w:lang w:eastAsia="es-CR"/>
              </w:rPr>
              <w:t>42</w:t>
            </w:r>
          </w:p>
        </w:tc>
      </w:tr>
      <w:tr w:rsidR="00795FB1" w:rsidRPr="00795FB1" w14:paraId="4FFFB796" w14:textId="77777777" w:rsidTr="00875977">
        <w:trPr>
          <w:trHeight w:val="20"/>
        </w:trPr>
        <w:tc>
          <w:tcPr>
            <w:tcW w:w="2072" w:type="pct"/>
            <w:tcBorders>
              <w:top w:val="nil"/>
              <w:left w:val="nil"/>
              <w:bottom w:val="nil"/>
              <w:right w:val="single" w:sz="8" w:space="0" w:color="auto"/>
            </w:tcBorders>
            <w:shd w:val="clear" w:color="auto" w:fill="auto"/>
            <w:noWrap/>
            <w:vAlign w:val="center"/>
            <w:hideMark/>
          </w:tcPr>
          <w:p w14:paraId="6C598627" w14:textId="77777777" w:rsidR="00795FB1" w:rsidRPr="00795FB1" w:rsidRDefault="00795FB1" w:rsidP="00795FB1">
            <w:pPr>
              <w:jc w:val="center"/>
              <w:rPr>
                <w:lang w:eastAsia="es-CR"/>
              </w:rPr>
            </w:pPr>
            <w:r w:rsidRPr="00795FB1">
              <w:rPr>
                <w:lang w:eastAsia="es-CR"/>
              </w:rPr>
              <w:t>Más de 20</w:t>
            </w:r>
          </w:p>
        </w:tc>
        <w:tc>
          <w:tcPr>
            <w:tcW w:w="718" w:type="pct"/>
            <w:tcBorders>
              <w:top w:val="nil"/>
              <w:left w:val="nil"/>
              <w:bottom w:val="nil"/>
              <w:right w:val="nil"/>
            </w:tcBorders>
            <w:shd w:val="clear" w:color="auto" w:fill="auto"/>
            <w:noWrap/>
            <w:vAlign w:val="center"/>
            <w:hideMark/>
          </w:tcPr>
          <w:p w14:paraId="417C7B6E" w14:textId="77777777" w:rsidR="00795FB1" w:rsidRPr="00795FB1" w:rsidRDefault="00795FB1" w:rsidP="00795FB1">
            <w:pPr>
              <w:jc w:val="right"/>
              <w:rPr>
                <w:lang w:eastAsia="es-CR"/>
              </w:rPr>
            </w:pPr>
            <w:r w:rsidRPr="00795FB1">
              <w:rPr>
                <w:lang w:eastAsia="es-CR"/>
              </w:rPr>
              <w:t>29</w:t>
            </w:r>
          </w:p>
        </w:tc>
        <w:tc>
          <w:tcPr>
            <w:tcW w:w="718" w:type="pct"/>
            <w:tcBorders>
              <w:top w:val="nil"/>
              <w:left w:val="nil"/>
              <w:bottom w:val="nil"/>
              <w:right w:val="nil"/>
            </w:tcBorders>
            <w:shd w:val="clear" w:color="auto" w:fill="auto"/>
            <w:noWrap/>
            <w:vAlign w:val="center"/>
            <w:hideMark/>
          </w:tcPr>
          <w:p w14:paraId="5F980F23" w14:textId="77777777" w:rsidR="00795FB1" w:rsidRPr="00795FB1" w:rsidRDefault="00795FB1" w:rsidP="00795FB1">
            <w:pPr>
              <w:jc w:val="right"/>
              <w:rPr>
                <w:lang w:eastAsia="es-CR"/>
              </w:rPr>
            </w:pPr>
            <w:r w:rsidRPr="00795FB1">
              <w:rPr>
                <w:lang w:eastAsia="es-CR"/>
              </w:rPr>
              <w:t>20</w:t>
            </w:r>
          </w:p>
        </w:tc>
        <w:tc>
          <w:tcPr>
            <w:tcW w:w="775" w:type="pct"/>
            <w:tcBorders>
              <w:top w:val="nil"/>
              <w:left w:val="nil"/>
              <w:bottom w:val="nil"/>
              <w:right w:val="nil"/>
            </w:tcBorders>
            <w:shd w:val="clear" w:color="auto" w:fill="auto"/>
            <w:noWrap/>
            <w:vAlign w:val="center"/>
            <w:hideMark/>
          </w:tcPr>
          <w:p w14:paraId="6789AC4C" w14:textId="77777777" w:rsidR="00795FB1" w:rsidRPr="00795FB1" w:rsidRDefault="00795FB1" w:rsidP="00795FB1">
            <w:pPr>
              <w:jc w:val="right"/>
              <w:rPr>
                <w:lang w:eastAsia="es-CR"/>
              </w:rPr>
            </w:pPr>
            <w:r w:rsidRPr="00795FB1">
              <w:rPr>
                <w:lang w:eastAsia="es-CR"/>
              </w:rPr>
              <w:t>23</w:t>
            </w:r>
          </w:p>
        </w:tc>
        <w:tc>
          <w:tcPr>
            <w:tcW w:w="718" w:type="pct"/>
            <w:tcBorders>
              <w:top w:val="nil"/>
              <w:left w:val="nil"/>
              <w:bottom w:val="nil"/>
              <w:right w:val="nil"/>
            </w:tcBorders>
            <w:shd w:val="clear" w:color="auto" w:fill="auto"/>
            <w:noWrap/>
            <w:vAlign w:val="center"/>
            <w:hideMark/>
          </w:tcPr>
          <w:p w14:paraId="27A3BFBF" w14:textId="77777777" w:rsidR="00795FB1" w:rsidRPr="00795FB1" w:rsidRDefault="00795FB1" w:rsidP="00795FB1">
            <w:pPr>
              <w:jc w:val="right"/>
              <w:rPr>
                <w:lang w:eastAsia="es-CR"/>
              </w:rPr>
            </w:pPr>
            <w:r w:rsidRPr="00795FB1">
              <w:rPr>
                <w:lang w:eastAsia="es-CR"/>
              </w:rPr>
              <w:t>26</w:t>
            </w:r>
          </w:p>
        </w:tc>
      </w:tr>
      <w:tr w:rsidR="00795FB1" w:rsidRPr="00795FB1" w14:paraId="663D9E61" w14:textId="77777777" w:rsidTr="00875977">
        <w:trPr>
          <w:trHeight w:val="20"/>
        </w:trPr>
        <w:tc>
          <w:tcPr>
            <w:tcW w:w="2072" w:type="pct"/>
            <w:tcBorders>
              <w:top w:val="nil"/>
              <w:left w:val="nil"/>
              <w:bottom w:val="nil"/>
              <w:right w:val="single" w:sz="8" w:space="0" w:color="auto"/>
            </w:tcBorders>
            <w:shd w:val="clear" w:color="auto" w:fill="auto"/>
            <w:noWrap/>
            <w:vAlign w:val="center"/>
            <w:hideMark/>
          </w:tcPr>
          <w:p w14:paraId="2032CDFC" w14:textId="77777777" w:rsidR="00795FB1" w:rsidRPr="00795FB1" w:rsidRDefault="00795FB1" w:rsidP="00795FB1">
            <w:pPr>
              <w:rPr>
                <w:lang w:eastAsia="es-CR"/>
              </w:rPr>
            </w:pPr>
            <w:r w:rsidRPr="00795FB1">
              <w:rPr>
                <w:lang w:eastAsia="es-CR"/>
              </w:rPr>
              <w:t> </w:t>
            </w:r>
          </w:p>
        </w:tc>
        <w:tc>
          <w:tcPr>
            <w:tcW w:w="718" w:type="pct"/>
            <w:tcBorders>
              <w:top w:val="nil"/>
              <w:left w:val="nil"/>
              <w:bottom w:val="nil"/>
              <w:right w:val="nil"/>
            </w:tcBorders>
            <w:shd w:val="clear" w:color="auto" w:fill="auto"/>
            <w:noWrap/>
            <w:vAlign w:val="center"/>
            <w:hideMark/>
          </w:tcPr>
          <w:p w14:paraId="581503E1" w14:textId="77777777" w:rsidR="00795FB1" w:rsidRPr="00795FB1" w:rsidRDefault="00795FB1" w:rsidP="00795FB1">
            <w:pPr>
              <w:rPr>
                <w:lang w:eastAsia="es-CR"/>
              </w:rPr>
            </w:pPr>
          </w:p>
        </w:tc>
        <w:tc>
          <w:tcPr>
            <w:tcW w:w="718" w:type="pct"/>
            <w:tcBorders>
              <w:top w:val="nil"/>
              <w:left w:val="nil"/>
              <w:bottom w:val="nil"/>
              <w:right w:val="nil"/>
            </w:tcBorders>
            <w:shd w:val="clear" w:color="auto" w:fill="auto"/>
            <w:noWrap/>
            <w:vAlign w:val="center"/>
            <w:hideMark/>
          </w:tcPr>
          <w:p w14:paraId="3942A595" w14:textId="77777777" w:rsidR="00795FB1" w:rsidRPr="00795FB1" w:rsidRDefault="00795FB1" w:rsidP="00795FB1">
            <w:pPr>
              <w:rPr>
                <w:lang w:eastAsia="es-CR"/>
              </w:rPr>
            </w:pPr>
          </w:p>
        </w:tc>
        <w:tc>
          <w:tcPr>
            <w:tcW w:w="775" w:type="pct"/>
            <w:tcBorders>
              <w:top w:val="nil"/>
              <w:left w:val="nil"/>
              <w:bottom w:val="nil"/>
              <w:right w:val="nil"/>
            </w:tcBorders>
            <w:shd w:val="clear" w:color="auto" w:fill="auto"/>
            <w:noWrap/>
            <w:vAlign w:val="bottom"/>
            <w:hideMark/>
          </w:tcPr>
          <w:p w14:paraId="4CD70C9C" w14:textId="77777777" w:rsidR="00795FB1" w:rsidRPr="00795FB1" w:rsidRDefault="00795FB1" w:rsidP="00795FB1">
            <w:pPr>
              <w:rPr>
                <w:lang w:eastAsia="es-CR"/>
              </w:rPr>
            </w:pPr>
          </w:p>
        </w:tc>
        <w:tc>
          <w:tcPr>
            <w:tcW w:w="718" w:type="pct"/>
            <w:tcBorders>
              <w:top w:val="nil"/>
              <w:left w:val="nil"/>
              <w:bottom w:val="nil"/>
              <w:right w:val="nil"/>
            </w:tcBorders>
            <w:shd w:val="clear" w:color="auto" w:fill="auto"/>
            <w:noWrap/>
            <w:vAlign w:val="bottom"/>
            <w:hideMark/>
          </w:tcPr>
          <w:p w14:paraId="710BA173" w14:textId="77777777" w:rsidR="00795FB1" w:rsidRPr="00795FB1" w:rsidRDefault="00795FB1" w:rsidP="00795FB1">
            <w:pPr>
              <w:rPr>
                <w:lang w:eastAsia="es-CR"/>
              </w:rPr>
            </w:pPr>
          </w:p>
        </w:tc>
      </w:tr>
      <w:tr w:rsidR="00795FB1" w:rsidRPr="00795FB1" w14:paraId="3EC691ED" w14:textId="77777777" w:rsidTr="00875977">
        <w:trPr>
          <w:trHeight w:val="20"/>
        </w:trPr>
        <w:tc>
          <w:tcPr>
            <w:tcW w:w="2072" w:type="pct"/>
            <w:tcBorders>
              <w:top w:val="nil"/>
              <w:left w:val="nil"/>
              <w:bottom w:val="nil"/>
              <w:right w:val="single" w:sz="8" w:space="0" w:color="auto"/>
            </w:tcBorders>
            <w:shd w:val="clear" w:color="000000" w:fill="BFBFBF"/>
            <w:noWrap/>
            <w:vAlign w:val="center"/>
            <w:hideMark/>
          </w:tcPr>
          <w:p w14:paraId="64F1D4C4" w14:textId="77777777" w:rsidR="00795FB1" w:rsidRPr="00795FB1" w:rsidRDefault="00795FB1" w:rsidP="00795FB1">
            <w:pPr>
              <w:jc w:val="center"/>
              <w:rPr>
                <w:b/>
                <w:bCs/>
                <w:lang w:eastAsia="es-CR"/>
              </w:rPr>
            </w:pPr>
            <w:proofErr w:type="gramStart"/>
            <w:r w:rsidRPr="00795FB1">
              <w:rPr>
                <w:b/>
                <w:bCs/>
                <w:lang w:eastAsia="es-CR"/>
              </w:rPr>
              <w:t>Total</w:t>
            </w:r>
            <w:proofErr w:type="gramEnd"/>
            <w:r w:rsidRPr="00795FB1">
              <w:rPr>
                <w:b/>
                <w:bCs/>
                <w:lang w:eastAsia="es-CR"/>
              </w:rPr>
              <w:t xml:space="preserve"> de Audiencias</w:t>
            </w:r>
          </w:p>
        </w:tc>
        <w:tc>
          <w:tcPr>
            <w:tcW w:w="718" w:type="pct"/>
            <w:tcBorders>
              <w:top w:val="nil"/>
              <w:left w:val="nil"/>
              <w:bottom w:val="nil"/>
              <w:right w:val="nil"/>
            </w:tcBorders>
            <w:shd w:val="clear" w:color="000000" w:fill="BFBFBF"/>
            <w:noWrap/>
            <w:vAlign w:val="center"/>
            <w:hideMark/>
          </w:tcPr>
          <w:p w14:paraId="2C7C41C4" w14:textId="77777777" w:rsidR="00795FB1" w:rsidRPr="00795FB1" w:rsidRDefault="00795FB1" w:rsidP="00795FB1">
            <w:pPr>
              <w:jc w:val="right"/>
              <w:rPr>
                <w:b/>
                <w:bCs/>
                <w:lang w:eastAsia="es-CR"/>
              </w:rPr>
            </w:pPr>
            <w:r w:rsidRPr="00795FB1">
              <w:rPr>
                <w:b/>
                <w:bCs/>
                <w:lang w:eastAsia="es-CR"/>
              </w:rPr>
              <w:t>14 345</w:t>
            </w:r>
          </w:p>
        </w:tc>
        <w:tc>
          <w:tcPr>
            <w:tcW w:w="718" w:type="pct"/>
            <w:tcBorders>
              <w:top w:val="nil"/>
              <w:left w:val="nil"/>
              <w:bottom w:val="nil"/>
              <w:right w:val="nil"/>
            </w:tcBorders>
            <w:shd w:val="clear" w:color="000000" w:fill="BFBFBF"/>
            <w:noWrap/>
            <w:vAlign w:val="center"/>
            <w:hideMark/>
          </w:tcPr>
          <w:p w14:paraId="35F3B885" w14:textId="77777777" w:rsidR="00795FB1" w:rsidRPr="00795FB1" w:rsidRDefault="00795FB1" w:rsidP="00795FB1">
            <w:pPr>
              <w:jc w:val="right"/>
              <w:rPr>
                <w:b/>
                <w:bCs/>
                <w:lang w:eastAsia="es-CR"/>
              </w:rPr>
            </w:pPr>
            <w:r w:rsidRPr="00795FB1">
              <w:rPr>
                <w:b/>
                <w:bCs/>
                <w:lang w:eastAsia="es-CR"/>
              </w:rPr>
              <w:t>17 706</w:t>
            </w:r>
          </w:p>
        </w:tc>
        <w:tc>
          <w:tcPr>
            <w:tcW w:w="775" w:type="pct"/>
            <w:tcBorders>
              <w:top w:val="nil"/>
              <w:left w:val="nil"/>
              <w:bottom w:val="nil"/>
              <w:right w:val="nil"/>
            </w:tcBorders>
            <w:shd w:val="clear" w:color="000000" w:fill="BFBFBF"/>
            <w:noWrap/>
            <w:vAlign w:val="center"/>
            <w:hideMark/>
          </w:tcPr>
          <w:p w14:paraId="61FAA89F" w14:textId="77777777" w:rsidR="00795FB1" w:rsidRPr="00795FB1" w:rsidRDefault="00795FB1" w:rsidP="00795FB1">
            <w:pPr>
              <w:jc w:val="right"/>
              <w:rPr>
                <w:b/>
                <w:bCs/>
                <w:lang w:eastAsia="es-CR"/>
              </w:rPr>
            </w:pPr>
            <w:r w:rsidRPr="00795FB1">
              <w:rPr>
                <w:b/>
                <w:bCs/>
                <w:lang w:eastAsia="es-CR"/>
              </w:rPr>
              <w:t>20 135</w:t>
            </w:r>
          </w:p>
        </w:tc>
        <w:tc>
          <w:tcPr>
            <w:tcW w:w="718" w:type="pct"/>
            <w:tcBorders>
              <w:top w:val="nil"/>
              <w:left w:val="nil"/>
              <w:bottom w:val="nil"/>
              <w:right w:val="nil"/>
            </w:tcBorders>
            <w:shd w:val="clear" w:color="000000" w:fill="BFBFBF"/>
            <w:noWrap/>
            <w:vAlign w:val="center"/>
            <w:hideMark/>
          </w:tcPr>
          <w:p w14:paraId="6823C196" w14:textId="77777777" w:rsidR="00795FB1" w:rsidRPr="00795FB1" w:rsidRDefault="00795FB1" w:rsidP="00795FB1">
            <w:pPr>
              <w:jc w:val="right"/>
              <w:rPr>
                <w:b/>
                <w:bCs/>
                <w:lang w:eastAsia="es-CR"/>
              </w:rPr>
            </w:pPr>
            <w:r w:rsidRPr="00795FB1">
              <w:rPr>
                <w:b/>
                <w:bCs/>
                <w:lang w:eastAsia="es-CR"/>
              </w:rPr>
              <w:t>13 269</w:t>
            </w:r>
          </w:p>
        </w:tc>
      </w:tr>
      <w:tr w:rsidR="00795FB1" w:rsidRPr="00795FB1" w14:paraId="4AB4ACBC" w14:textId="77777777" w:rsidTr="00875977">
        <w:trPr>
          <w:trHeight w:val="20"/>
        </w:trPr>
        <w:tc>
          <w:tcPr>
            <w:tcW w:w="2072" w:type="pct"/>
            <w:tcBorders>
              <w:top w:val="nil"/>
              <w:left w:val="nil"/>
              <w:bottom w:val="single" w:sz="8" w:space="0" w:color="auto"/>
              <w:right w:val="single" w:sz="8" w:space="0" w:color="auto"/>
            </w:tcBorders>
            <w:shd w:val="clear" w:color="auto" w:fill="auto"/>
            <w:noWrap/>
            <w:vAlign w:val="center"/>
            <w:hideMark/>
          </w:tcPr>
          <w:p w14:paraId="62D9034B" w14:textId="77777777" w:rsidR="00795FB1" w:rsidRPr="00795FB1" w:rsidRDefault="00795FB1" w:rsidP="00795FB1">
            <w:pPr>
              <w:rPr>
                <w:lang w:eastAsia="es-CR"/>
              </w:rPr>
            </w:pPr>
            <w:r w:rsidRPr="00795FB1">
              <w:rPr>
                <w:lang w:eastAsia="es-CR"/>
              </w:rPr>
              <w:t> </w:t>
            </w:r>
          </w:p>
        </w:tc>
        <w:tc>
          <w:tcPr>
            <w:tcW w:w="718" w:type="pct"/>
            <w:tcBorders>
              <w:top w:val="nil"/>
              <w:left w:val="nil"/>
              <w:bottom w:val="single" w:sz="8" w:space="0" w:color="auto"/>
              <w:right w:val="nil"/>
            </w:tcBorders>
            <w:shd w:val="clear" w:color="auto" w:fill="auto"/>
            <w:noWrap/>
            <w:vAlign w:val="center"/>
            <w:hideMark/>
          </w:tcPr>
          <w:p w14:paraId="3A60380D" w14:textId="77777777" w:rsidR="00795FB1" w:rsidRPr="00795FB1" w:rsidRDefault="00795FB1" w:rsidP="00795FB1">
            <w:pPr>
              <w:jc w:val="center"/>
              <w:rPr>
                <w:lang w:eastAsia="es-CR"/>
              </w:rPr>
            </w:pPr>
            <w:r w:rsidRPr="00795FB1">
              <w:rPr>
                <w:lang w:eastAsia="es-CR"/>
              </w:rPr>
              <w:t> </w:t>
            </w:r>
          </w:p>
        </w:tc>
        <w:tc>
          <w:tcPr>
            <w:tcW w:w="718" w:type="pct"/>
            <w:tcBorders>
              <w:top w:val="nil"/>
              <w:left w:val="nil"/>
              <w:bottom w:val="single" w:sz="8" w:space="0" w:color="auto"/>
              <w:right w:val="nil"/>
            </w:tcBorders>
            <w:shd w:val="clear" w:color="auto" w:fill="auto"/>
            <w:noWrap/>
            <w:vAlign w:val="center"/>
            <w:hideMark/>
          </w:tcPr>
          <w:p w14:paraId="18532277" w14:textId="77777777" w:rsidR="00795FB1" w:rsidRPr="00795FB1" w:rsidRDefault="00795FB1" w:rsidP="00795FB1">
            <w:pPr>
              <w:jc w:val="center"/>
              <w:rPr>
                <w:lang w:eastAsia="es-CR"/>
              </w:rPr>
            </w:pPr>
            <w:r w:rsidRPr="00795FB1">
              <w:rPr>
                <w:lang w:eastAsia="es-CR"/>
              </w:rPr>
              <w:t> </w:t>
            </w:r>
          </w:p>
        </w:tc>
        <w:tc>
          <w:tcPr>
            <w:tcW w:w="775" w:type="pct"/>
            <w:tcBorders>
              <w:top w:val="nil"/>
              <w:left w:val="nil"/>
              <w:bottom w:val="single" w:sz="8" w:space="0" w:color="auto"/>
              <w:right w:val="nil"/>
            </w:tcBorders>
            <w:shd w:val="clear" w:color="auto" w:fill="auto"/>
            <w:noWrap/>
            <w:vAlign w:val="center"/>
            <w:hideMark/>
          </w:tcPr>
          <w:p w14:paraId="485DFD9B" w14:textId="77777777" w:rsidR="00795FB1" w:rsidRPr="00795FB1" w:rsidRDefault="00795FB1" w:rsidP="00795FB1">
            <w:pPr>
              <w:jc w:val="center"/>
              <w:rPr>
                <w:lang w:eastAsia="es-CR"/>
              </w:rPr>
            </w:pPr>
            <w:r w:rsidRPr="00795FB1">
              <w:rPr>
                <w:lang w:eastAsia="es-CR"/>
              </w:rPr>
              <w:t> </w:t>
            </w:r>
          </w:p>
        </w:tc>
        <w:tc>
          <w:tcPr>
            <w:tcW w:w="718" w:type="pct"/>
            <w:tcBorders>
              <w:top w:val="nil"/>
              <w:left w:val="nil"/>
              <w:bottom w:val="single" w:sz="8" w:space="0" w:color="auto"/>
              <w:right w:val="nil"/>
            </w:tcBorders>
            <w:shd w:val="clear" w:color="auto" w:fill="auto"/>
            <w:noWrap/>
            <w:vAlign w:val="center"/>
            <w:hideMark/>
          </w:tcPr>
          <w:p w14:paraId="58D6FCFF" w14:textId="77777777" w:rsidR="00795FB1" w:rsidRPr="00795FB1" w:rsidRDefault="00795FB1" w:rsidP="00795FB1">
            <w:pPr>
              <w:rPr>
                <w:lang w:eastAsia="es-CR"/>
              </w:rPr>
            </w:pPr>
            <w:r w:rsidRPr="00795FB1">
              <w:rPr>
                <w:lang w:eastAsia="es-CR"/>
              </w:rPr>
              <w:t> </w:t>
            </w:r>
          </w:p>
        </w:tc>
      </w:tr>
      <w:tr w:rsidR="00795FB1" w:rsidRPr="00795FB1" w14:paraId="6FDF3CEF" w14:textId="77777777" w:rsidTr="00875977">
        <w:trPr>
          <w:trHeight w:val="20"/>
        </w:trPr>
        <w:tc>
          <w:tcPr>
            <w:tcW w:w="5000" w:type="pct"/>
            <w:gridSpan w:val="5"/>
            <w:tcBorders>
              <w:top w:val="single" w:sz="8" w:space="0" w:color="auto"/>
              <w:left w:val="nil"/>
              <w:bottom w:val="nil"/>
              <w:right w:val="nil"/>
            </w:tcBorders>
            <w:shd w:val="clear" w:color="auto" w:fill="auto"/>
            <w:noWrap/>
            <w:vAlign w:val="center"/>
            <w:hideMark/>
          </w:tcPr>
          <w:p w14:paraId="105389EF"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623195FB" w14:textId="77777777" w:rsidR="00795FB1" w:rsidRPr="00795FB1" w:rsidRDefault="00795FB1" w:rsidP="00795FB1"/>
    <w:p w14:paraId="2353B373" w14:textId="77777777" w:rsidR="00795FB1" w:rsidRPr="00795FB1" w:rsidRDefault="00795FB1" w:rsidP="00795FB1">
      <w:pPr>
        <w:ind w:left="851" w:right="851" w:firstLine="709"/>
        <w:jc w:val="both"/>
      </w:pPr>
      <w:r w:rsidRPr="00795FB1">
        <w:t xml:space="preserve">En los </w:t>
      </w:r>
      <w:r w:rsidRPr="00795FB1">
        <w:rPr>
          <w:b/>
          <w:bCs/>
        </w:rPr>
        <w:t xml:space="preserve">tribunales ordinarios </w:t>
      </w:r>
      <w:r w:rsidRPr="00795FB1">
        <w:t>el 82,3% de los procesos requirieron de menos de dos audiencias para realiza los juicios y decretar sentencia.</w:t>
      </w:r>
    </w:p>
    <w:p w14:paraId="5D180084" w14:textId="77777777" w:rsidR="00795FB1" w:rsidRPr="00795FB1" w:rsidRDefault="00795FB1" w:rsidP="00795FB1">
      <w:pPr>
        <w:ind w:left="851" w:right="851" w:firstLine="709"/>
        <w:jc w:val="both"/>
      </w:pPr>
    </w:p>
    <w:p w14:paraId="21A08DEF" w14:textId="4C67219E" w:rsidR="00795FB1" w:rsidRPr="00795FB1" w:rsidRDefault="00795FB1" w:rsidP="00795FB1">
      <w:pPr>
        <w:ind w:left="851" w:right="851" w:firstLine="709"/>
        <w:jc w:val="both"/>
      </w:pPr>
      <w:r w:rsidRPr="00795FB1">
        <w:rPr>
          <w:b/>
          <w:bCs/>
        </w:rPr>
        <w:t>Las secciones de flagrancia</w:t>
      </w:r>
      <w:r w:rsidRPr="00795FB1">
        <w:t>, al igual que los ordinarios, los rangos de audiencias ocupadas registran disminuciones, acentuándose en los rangos de una, dos y cuatro audiencias, los cuales experimentan bajas de más de 100 sentencias al compararlo con el 2019, en su orden 129, 211 y 102.   Además, se puede apreciar en el cuadro 4.9 que el 78,6% estas secciones registran un mayor empleo de una a tres audiencias en sus juicios terminados con sentencia; sin embargo, el mayor número de sentencias de estos tres rangos, se centran en las causas que requieren una audiencia, lo cual es de esperar por la naturaleza del procedimiento expedito.</w:t>
      </w:r>
    </w:p>
    <w:p w14:paraId="2771BECD" w14:textId="77777777" w:rsidR="00795FB1" w:rsidRPr="00795FB1" w:rsidRDefault="00795FB1" w:rsidP="00795FB1"/>
    <w:tbl>
      <w:tblPr>
        <w:tblW w:w="6180" w:type="dxa"/>
        <w:tblInd w:w="879" w:type="dxa"/>
        <w:tblCellMar>
          <w:left w:w="70" w:type="dxa"/>
          <w:right w:w="70" w:type="dxa"/>
        </w:tblCellMar>
        <w:tblLook w:val="04A0" w:firstRow="1" w:lastRow="0" w:firstColumn="1" w:lastColumn="0" w:noHBand="0" w:noVBand="1"/>
      </w:tblPr>
      <w:tblGrid>
        <w:gridCol w:w="3059"/>
        <w:gridCol w:w="781"/>
        <w:gridCol w:w="780"/>
        <w:gridCol w:w="780"/>
        <w:gridCol w:w="780"/>
      </w:tblGrid>
      <w:tr w:rsidR="00795FB1" w:rsidRPr="00795FB1" w14:paraId="21D74D25" w14:textId="77777777" w:rsidTr="00875977">
        <w:trPr>
          <w:trHeight w:val="290"/>
        </w:trPr>
        <w:tc>
          <w:tcPr>
            <w:tcW w:w="6180" w:type="dxa"/>
            <w:gridSpan w:val="5"/>
            <w:tcBorders>
              <w:top w:val="nil"/>
              <w:left w:val="nil"/>
              <w:bottom w:val="nil"/>
              <w:right w:val="nil"/>
            </w:tcBorders>
            <w:shd w:val="clear" w:color="auto" w:fill="auto"/>
            <w:noWrap/>
            <w:vAlign w:val="center"/>
            <w:hideMark/>
          </w:tcPr>
          <w:p w14:paraId="51B1820F" w14:textId="77777777" w:rsidR="00795FB1" w:rsidRPr="00795FB1" w:rsidRDefault="00795FB1" w:rsidP="00795FB1">
            <w:pPr>
              <w:jc w:val="center"/>
              <w:rPr>
                <w:b/>
                <w:bCs/>
                <w:lang w:eastAsia="es-CR"/>
              </w:rPr>
            </w:pPr>
            <w:r w:rsidRPr="00795FB1">
              <w:rPr>
                <w:b/>
                <w:bCs/>
                <w:lang w:eastAsia="es-CR"/>
              </w:rPr>
              <w:t>Cuadro 4.9</w:t>
            </w:r>
          </w:p>
        </w:tc>
      </w:tr>
      <w:tr w:rsidR="00795FB1" w:rsidRPr="00795FB1" w14:paraId="240AA8F1" w14:textId="77777777" w:rsidTr="00875977">
        <w:trPr>
          <w:trHeight w:val="290"/>
        </w:trPr>
        <w:tc>
          <w:tcPr>
            <w:tcW w:w="6180" w:type="dxa"/>
            <w:gridSpan w:val="5"/>
            <w:tcBorders>
              <w:top w:val="nil"/>
              <w:left w:val="nil"/>
              <w:bottom w:val="nil"/>
              <w:right w:val="nil"/>
            </w:tcBorders>
            <w:shd w:val="clear" w:color="auto" w:fill="auto"/>
            <w:noWrap/>
            <w:vAlign w:val="center"/>
            <w:hideMark/>
          </w:tcPr>
          <w:p w14:paraId="5BB75A28" w14:textId="77777777" w:rsidR="00795FB1" w:rsidRPr="00795FB1" w:rsidRDefault="00795FB1" w:rsidP="00795FB1">
            <w:pPr>
              <w:jc w:val="center"/>
              <w:rPr>
                <w:b/>
                <w:bCs/>
                <w:lang w:eastAsia="es-CR"/>
              </w:rPr>
            </w:pPr>
            <w:r w:rsidRPr="00795FB1">
              <w:rPr>
                <w:b/>
                <w:bCs/>
                <w:lang w:eastAsia="es-CR"/>
              </w:rPr>
              <w:t>Casos terminados por sentencia en los tribunales (flagrancia)</w:t>
            </w:r>
          </w:p>
        </w:tc>
      </w:tr>
      <w:tr w:rsidR="00795FB1" w:rsidRPr="00795FB1" w14:paraId="425D17DB" w14:textId="77777777" w:rsidTr="00875977">
        <w:trPr>
          <w:trHeight w:val="300"/>
        </w:trPr>
        <w:tc>
          <w:tcPr>
            <w:tcW w:w="6180" w:type="dxa"/>
            <w:gridSpan w:val="5"/>
            <w:tcBorders>
              <w:top w:val="nil"/>
              <w:left w:val="nil"/>
              <w:bottom w:val="single" w:sz="8" w:space="0" w:color="auto"/>
              <w:right w:val="nil"/>
            </w:tcBorders>
            <w:shd w:val="clear" w:color="auto" w:fill="auto"/>
            <w:noWrap/>
            <w:vAlign w:val="center"/>
            <w:hideMark/>
          </w:tcPr>
          <w:p w14:paraId="47FFFB6B" w14:textId="77777777" w:rsidR="00795FB1" w:rsidRPr="00795FB1" w:rsidRDefault="00795FB1" w:rsidP="00795FB1">
            <w:pPr>
              <w:jc w:val="center"/>
              <w:rPr>
                <w:b/>
                <w:bCs/>
                <w:lang w:eastAsia="es-CR"/>
              </w:rPr>
            </w:pPr>
            <w:r w:rsidRPr="00795FB1">
              <w:rPr>
                <w:b/>
                <w:bCs/>
                <w:lang w:eastAsia="es-CR"/>
              </w:rPr>
              <w:t xml:space="preserve"> y audiencias ocupadas durante el período 2017-2020</w:t>
            </w:r>
          </w:p>
        </w:tc>
      </w:tr>
      <w:tr w:rsidR="00795FB1" w:rsidRPr="00795FB1" w14:paraId="074874C9" w14:textId="77777777" w:rsidTr="00875977">
        <w:trPr>
          <w:trHeight w:val="300"/>
        </w:trPr>
        <w:tc>
          <w:tcPr>
            <w:tcW w:w="3059" w:type="dxa"/>
            <w:vMerge w:val="restart"/>
            <w:tcBorders>
              <w:top w:val="nil"/>
              <w:left w:val="nil"/>
              <w:bottom w:val="single" w:sz="8" w:space="0" w:color="000000"/>
              <w:right w:val="single" w:sz="8" w:space="0" w:color="auto"/>
            </w:tcBorders>
            <w:shd w:val="clear" w:color="auto" w:fill="auto"/>
            <w:noWrap/>
            <w:vAlign w:val="center"/>
            <w:hideMark/>
          </w:tcPr>
          <w:p w14:paraId="0868FA30" w14:textId="77777777" w:rsidR="00795FB1" w:rsidRPr="00795FB1" w:rsidRDefault="00795FB1" w:rsidP="00795FB1">
            <w:pPr>
              <w:jc w:val="center"/>
              <w:rPr>
                <w:b/>
                <w:bCs/>
                <w:lang w:eastAsia="es-CR"/>
              </w:rPr>
            </w:pPr>
            <w:r w:rsidRPr="00795FB1">
              <w:rPr>
                <w:b/>
                <w:bCs/>
                <w:lang w:eastAsia="es-CR"/>
              </w:rPr>
              <w:t>Audiencias Ocupadas</w:t>
            </w:r>
          </w:p>
        </w:tc>
        <w:tc>
          <w:tcPr>
            <w:tcW w:w="3121" w:type="dxa"/>
            <w:gridSpan w:val="4"/>
            <w:tcBorders>
              <w:top w:val="single" w:sz="8" w:space="0" w:color="auto"/>
              <w:left w:val="nil"/>
              <w:bottom w:val="single" w:sz="8" w:space="0" w:color="auto"/>
              <w:right w:val="nil"/>
            </w:tcBorders>
            <w:shd w:val="clear" w:color="auto" w:fill="auto"/>
            <w:noWrap/>
            <w:vAlign w:val="center"/>
            <w:hideMark/>
          </w:tcPr>
          <w:p w14:paraId="3E52BDCF" w14:textId="77777777" w:rsidR="00795FB1" w:rsidRPr="00795FB1" w:rsidRDefault="00795FB1" w:rsidP="00795FB1">
            <w:pPr>
              <w:jc w:val="center"/>
              <w:rPr>
                <w:b/>
                <w:bCs/>
                <w:lang w:eastAsia="es-CR"/>
              </w:rPr>
            </w:pPr>
            <w:r w:rsidRPr="00795FB1">
              <w:rPr>
                <w:b/>
                <w:bCs/>
                <w:lang w:eastAsia="es-CR"/>
              </w:rPr>
              <w:t>Sentencias Dictadas</w:t>
            </w:r>
          </w:p>
        </w:tc>
      </w:tr>
      <w:tr w:rsidR="00795FB1" w:rsidRPr="00795FB1" w14:paraId="244165D5" w14:textId="77777777" w:rsidTr="00875977">
        <w:trPr>
          <w:trHeight w:val="300"/>
        </w:trPr>
        <w:tc>
          <w:tcPr>
            <w:tcW w:w="3059" w:type="dxa"/>
            <w:vMerge/>
            <w:tcBorders>
              <w:top w:val="nil"/>
              <w:left w:val="nil"/>
              <w:bottom w:val="single" w:sz="8" w:space="0" w:color="000000"/>
              <w:right w:val="single" w:sz="8" w:space="0" w:color="auto"/>
            </w:tcBorders>
            <w:vAlign w:val="center"/>
            <w:hideMark/>
          </w:tcPr>
          <w:p w14:paraId="01B4FA8C" w14:textId="77777777" w:rsidR="00795FB1" w:rsidRPr="00795FB1" w:rsidRDefault="00795FB1" w:rsidP="00795FB1">
            <w:pPr>
              <w:rPr>
                <w:b/>
                <w:bCs/>
                <w:lang w:eastAsia="es-CR"/>
              </w:rPr>
            </w:pPr>
          </w:p>
        </w:tc>
        <w:tc>
          <w:tcPr>
            <w:tcW w:w="781" w:type="dxa"/>
            <w:tcBorders>
              <w:top w:val="nil"/>
              <w:left w:val="nil"/>
              <w:bottom w:val="single" w:sz="8" w:space="0" w:color="auto"/>
              <w:right w:val="nil"/>
            </w:tcBorders>
            <w:shd w:val="clear" w:color="auto" w:fill="auto"/>
            <w:noWrap/>
            <w:vAlign w:val="center"/>
            <w:hideMark/>
          </w:tcPr>
          <w:p w14:paraId="16FC70D4" w14:textId="77777777" w:rsidR="00795FB1" w:rsidRPr="00795FB1" w:rsidRDefault="00795FB1" w:rsidP="00795FB1">
            <w:pPr>
              <w:jc w:val="center"/>
              <w:rPr>
                <w:b/>
                <w:bCs/>
                <w:lang w:eastAsia="es-CR"/>
              </w:rPr>
            </w:pPr>
            <w:r w:rsidRPr="00795FB1">
              <w:rPr>
                <w:b/>
                <w:bCs/>
                <w:lang w:eastAsia="es-CR"/>
              </w:rPr>
              <w:t>2017</w:t>
            </w:r>
          </w:p>
        </w:tc>
        <w:tc>
          <w:tcPr>
            <w:tcW w:w="780" w:type="dxa"/>
            <w:tcBorders>
              <w:top w:val="nil"/>
              <w:left w:val="nil"/>
              <w:bottom w:val="single" w:sz="8" w:space="0" w:color="auto"/>
              <w:right w:val="nil"/>
            </w:tcBorders>
            <w:shd w:val="clear" w:color="auto" w:fill="auto"/>
            <w:noWrap/>
            <w:vAlign w:val="center"/>
            <w:hideMark/>
          </w:tcPr>
          <w:p w14:paraId="6D812FAF" w14:textId="77777777" w:rsidR="00795FB1" w:rsidRPr="00795FB1" w:rsidRDefault="00795FB1" w:rsidP="00795FB1">
            <w:pPr>
              <w:jc w:val="center"/>
              <w:rPr>
                <w:b/>
                <w:bCs/>
                <w:lang w:eastAsia="es-CR"/>
              </w:rPr>
            </w:pPr>
            <w:r w:rsidRPr="00795FB1">
              <w:rPr>
                <w:b/>
                <w:bCs/>
                <w:lang w:eastAsia="es-CR"/>
              </w:rPr>
              <w:t>2018</w:t>
            </w:r>
          </w:p>
        </w:tc>
        <w:tc>
          <w:tcPr>
            <w:tcW w:w="780" w:type="dxa"/>
            <w:tcBorders>
              <w:top w:val="nil"/>
              <w:left w:val="nil"/>
              <w:bottom w:val="single" w:sz="8" w:space="0" w:color="auto"/>
              <w:right w:val="nil"/>
            </w:tcBorders>
            <w:shd w:val="clear" w:color="auto" w:fill="auto"/>
            <w:noWrap/>
            <w:vAlign w:val="center"/>
            <w:hideMark/>
          </w:tcPr>
          <w:p w14:paraId="100F4609" w14:textId="77777777" w:rsidR="00795FB1" w:rsidRPr="00795FB1" w:rsidRDefault="00795FB1" w:rsidP="00795FB1">
            <w:pPr>
              <w:jc w:val="center"/>
              <w:rPr>
                <w:b/>
                <w:bCs/>
                <w:lang w:eastAsia="es-CR"/>
              </w:rPr>
            </w:pPr>
            <w:r w:rsidRPr="00795FB1">
              <w:rPr>
                <w:b/>
                <w:bCs/>
                <w:lang w:eastAsia="es-CR"/>
              </w:rPr>
              <w:t>2019</w:t>
            </w:r>
          </w:p>
        </w:tc>
        <w:tc>
          <w:tcPr>
            <w:tcW w:w="780" w:type="dxa"/>
            <w:tcBorders>
              <w:top w:val="nil"/>
              <w:left w:val="nil"/>
              <w:bottom w:val="single" w:sz="8" w:space="0" w:color="auto"/>
              <w:right w:val="nil"/>
            </w:tcBorders>
            <w:shd w:val="clear" w:color="auto" w:fill="auto"/>
            <w:noWrap/>
            <w:vAlign w:val="center"/>
            <w:hideMark/>
          </w:tcPr>
          <w:p w14:paraId="34FE8BAE" w14:textId="77777777" w:rsidR="00795FB1" w:rsidRPr="00795FB1" w:rsidRDefault="00795FB1" w:rsidP="00795FB1">
            <w:pPr>
              <w:jc w:val="center"/>
              <w:rPr>
                <w:b/>
                <w:bCs/>
                <w:lang w:eastAsia="es-CR"/>
              </w:rPr>
            </w:pPr>
            <w:r w:rsidRPr="00795FB1">
              <w:rPr>
                <w:b/>
                <w:bCs/>
                <w:lang w:eastAsia="es-CR"/>
              </w:rPr>
              <w:t>2020</w:t>
            </w:r>
          </w:p>
        </w:tc>
      </w:tr>
      <w:tr w:rsidR="00795FB1" w:rsidRPr="00795FB1" w14:paraId="7BA07919" w14:textId="77777777" w:rsidTr="00875977">
        <w:trPr>
          <w:trHeight w:val="290"/>
        </w:trPr>
        <w:tc>
          <w:tcPr>
            <w:tcW w:w="3059" w:type="dxa"/>
            <w:tcBorders>
              <w:top w:val="nil"/>
              <w:left w:val="nil"/>
              <w:bottom w:val="nil"/>
              <w:right w:val="nil"/>
            </w:tcBorders>
            <w:shd w:val="clear" w:color="auto" w:fill="auto"/>
            <w:noWrap/>
            <w:vAlign w:val="center"/>
            <w:hideMark/>
          </w:tcPr>
          <w:p w14:paraId="7BEC6B20" w14:textId="77777777" w:rsidR="00795FB1" w:rsidRPr="00795FB1" w:rsidRDefault="00795FB1" w:rsidP="00795FB1">
            <w:pPr>
              <w:jc w:val="center"/>
              <w:rPr>
                <w:b/>
                <w:bCs/>
                <w:lang w:eastAsia="es-CR"/>
              </w:rPr>
            </w:pPr>
          </w:p>
        </w:tc>
        <w:tc>
          <w:tcPr>
            <w:tcW w:w="781" w:type="dxa"/>
            <w:tcBorders>
              <w:top w:val="nil"/>
              <w:left w:val="single" w:sz="8" w:space="0" w:color="auto"/>
              <w:bottom w:val="nil"/>
              <w:right w:val="nil"/>
            </w:tcBorders>
            <w:shd w:val="clear" w:color="auto" w:fill="auto"/>
            <w:noWrap/>
            <w:vAlign w:val="center"/>
            <w:hideMark/>
          </w:tcPr>
          <w:p w14:paraId="37D6A728" w14:textId="77777777" w:rsidR="00795FB1" w:rsidRPr="00795FB1" w:rsidRDefault="00795FB1" w:rsidP="00795FB1">
            <w:pPr>
              <w:rPr>
                <w:lang w:eastAsia="es-CR"/>
              </w:rPr>
            </w:pPr>
            <w:r w:rsidRPr="00795FB1">
              <w:rPr>
                <w:lang w:eastAsia="es-CR"/>
              </w:rPr>
              <w:t> </w:t>
            </w:r>
          </w:p>
        </w:tc>
        <w:tc>
          <w:tcPr>
            <w:tcW w:w="780" w:type="dxa"/>
            <w:tcBorders>
              <w:top w:val="nil"/>
              <w:left w:val="nil"/>
              <w:bottom w:val="nil"/>
              <w:right w:val="nil"/>
            </w:tcBorders>
            <w:shd w:val="clear" w:color="auto" w:fill="auto"/>
            <w:noWrap/>
            <w:vAlign w:val="center"/>
            <w:hideMark/>
          </w:tcPr>
          <w:p w14:paraId="40D77F2D" w14:textId="77777777" w:rsidR="00795FB1" w:rsidRPr="00795FB1" w:rsidRDefault="00795FB1" w:rsidP="00795FB1">
            <w:pPr>
              <w:rPr>
                <w:lang w:eastAsia="es-CR"/>
              </w:rPr>
            </w:pPr>
          </w:p>
        </w:tc>
        <w:tc>
          <w:tcPr>
            <w:tcW w:w="780" w:type="dxa"/>
            <w:tcBorders>
              <w:top w:val="nil"/>
              <w:left w:val="nil"/>
              <w:bottom w:val="nil"/>
              <w:right w:val="nil"/>
            </w:tcBorders>
            <w:shd w:val="clear" w:color="auto" w:fill="auto"/>
            <w:noWrap/>
            <w:vAlign w:val="center"/>
            <w:hideMark/>
          </w:tcPr>
          <w:p w14:paraId="2636AC6D" w14:textId="77777777" w:rsidR="00795FB1" w:rsidRPr="00795FB1" w:rsidRDefault="00795FB1" w:rsidP="00795FB1">
            <w:pPr>
              <w:rPr>
                <w:lang w:eastAsia="es-CR"/>
              </w:rPr>
            </w:pPr>
          </w:p>
        </w:tc>
        <w:tc>
          <w:tcPr>
            <w:tcW w:w="780" w:type="dxa"/>
            <w:tcBorders>
              <w:top w:val="nil"/>
              <w:left w:val="nil"/>
              <w:bottom w:val="nil"/>
              <w:right w:val="nil"/>
            </w:tcBorders>
            <w:shd w:val="clear" w:color="auto" w:fill="auto"/>
            <w:noWrap/>
            <w:vAlign w:val="center"/>
            <w:hideMark/>
          </w:tcPr>
          <w:p w14:paraId="1A81AB97" w14:textId="77777777" w:rsidR="00795FB1" w:rsidRPr="00795FB1" w:rsidRDefault="00795FB1" w:rsidP="00795FB1">
            <w:pPr>
              <w:rPr>
                <w:lang w:eastAsia="es-CR"/>
              </w:rPr>
            </w:pPr>
          </w:p>
        </w:tc>
      </w:tr>
      <w:tr w:rsidR="00795FB1" w:rsidRPr="00795FB1" w14:paraId="4F3AFECF" w14:textId="77777777" w:rsidTr="00875977">
        <w:trPr>
          <w:trHeight w:val="290"/>
        </w:trPr>
        <w:tc>
          <w:tcPr>
            <w:tcW w:w="3059" w:type="dxa"/>
            <w:tcBorders>
              <w:top w:val="nil"/>
              <w:left w:val="nil"/>
              <w:bottom w:val="nil"/>
              <w:right w:val="nil"/>
            </w:tcBorders>
            <w:shd w:val="clear" w:color="auto" w:fill="auto"/>
            <w:noWrap/>
            <w:vAlign w:val="center"/>
            <w:hideMark/>
          </w:tcPr>
          <w:p w14:paraId="5652AB97" w14:textId="77777777" w:rsidR="00795FB1" w:rsidRPr="00795FB1" w:rsidRDefault="00795FB1" w:rsidP="00795FB1">
            <w:pPr>
              <w:jc w:val="center"/>
              <w:rPr>
                <w:b/>
                <w:bCs/>
                <w:lang w:eastAsia="es-CR"/>
              </w:rPr>
            </w:pPr>
            <w:r w:rsidRPr="00795FB1">
              <w:rPr>
                <w:b/>
                <w:bCs/>
                <w:lang w:eastAsia="es-CR"/>
              </w:rPr>
              <w:t>Total</w:t>
            </w:r>
          </w:p>
        </w:tc>
        <w:tc>
          <w:tcPr>
            <w:tcW w:w="781" w:type="dxa"/>
            <w:tcBorders>
              <w:top w:val="nil"/>
              <w:left w:val="single" w:sz="8" w:space="0" w:color="auto"/>
              <w:bottom w:val="nil"/>
              <w:right w:val="nil"/>
            </w:tcBorders>
            <w:shd w:val="clear" w:color="auto" w:fill="auto"/>
            <w:noWrap/>
            <w:vAlign w:val="center"/>
            <w:hideMark/>
          </w:tcPr>
          <w:p w14:paraId="3C8DB545" w14:textId="77777777" w:rsidR="00795FB1" w:rsidRPr="00795FB1" w:rsidRDefault="00795FB1" w:rsidP="00795FB1">
            <w:pPr>
              <w:jc w:val="right"/>
              <w:rPr>
                <w:b/>
                <w:bCs/>
                <w:lang w:eastAsia="es-CR"/>
              </w:rPr>
            </w:pPr>
            <w:r w:rsidRPr="00795FB1">
              <w:rPr>
                <w:b/>
                <w:bCs/>
                <w:lang w:eastAsia="es-CR"/>
              </w:rPr>
              <w:t>3 216</w:t>
            </w:r>
          </w:p>
        </w:tc>
        <w:tc>
          <w:tcPr>
            <w:tcW w:w="780" w:type="dxa"/>
            <w:tcBorders>
              <w:top w:val="nil"/>
              <w:left w:val="nil"/>
              <w:bottom w:val="nil"/>
              <w:right w:val="nil"/>
            </w:tcBorders>
            <w:shd w:val="clear" w:color="auto" w:fill="auto"/>
            <w:noWrap/>
            <w:vAlign w:val="center"/>
            <w:hideMark/>
          </w:tcPr>
          <w:p w14:paraId="236FE3BF" w14:textId="77777777" w:rsidR="00795FB1" w:rsidRPr="00795FB1" w:rsidRDefault="00795FB1" w:rsidP="00795FB1">
            <w:pPr>
              <w:jc w:val="right"/>
              <w:rPr>
                <w:b/>
                <w:bCs/>
                <w:lang w:eastAsia="es-CR"/>
              </w:rPr>
            </w:pPr>
            <w:r w:rsidRPr="00795FB1">
              <w:rPr>
                <w:b/>
                <w:bCs/>
                <w:lang w:eastAsia="es-CR"/>
              </w:rPr>
              <w:t>3 566</w:t>
            </w:r>
          </w:p>
        </w:tc>
        <w:tc>
          <w:tcPr>
            <w:tcW w:w="780" w:type="dxa"/>
            <w:tcBorders>
              <w:top w:val="nil"/>
              <w:left w:val="nil"/>
              <w:bottom w:val="nil"/>
              <w:right w:val="nil"/>
            </w:tcBorders>
            <w:shd w:val="clear" w:color="auto" w:fill="auto"/>
            <w:noWrap/>
            <w:vAlign w:val="center"/>
            <w:hideMark/>
          </w:tcPr>
          <w:p w14:paraId="1680DB66" w14:textId="77777777" w:rsidR="00795FB1" w:rsidRPr="00795FB1" w:rsidRDefault="00795FB1" w:rsidP="00795FB1">
            <w:pPr>
              <w:jc w:val="right"/>
              <w:rPr>
                <w:b/>
                <w:bCs/>
                <w:lang w:eastAsia="es-CR"/>
              </w:rPr>
            </w:pPr>
            <w:r w:rsidRPr="00795FB1">
              <w:rPr>
                <w:b/>
                <w:bCs/>
                <w:lang w:eastAsia="es-CR"/>
              </w:rPr>
              <w:t>3 685</w:t>
            </w:r>
          </w:p>
        </w:tc>
        <w:tc>
          <w:tcPr>
            <w:tcW w:w="780" w:type="dxa"/>
            <w:tcBorders>
              <w:top w:val="nil"/>
              <w:left w:val="nil"/>
              <w:bottom w:val="nil"/>
              <w:right w:val="nil"/>
            </w:tcBorders>
            <w:shd w:val="clear" w:color="auto" w:fill="auto"/>
            <w:noWrap/>
            <w:vAlign w:val="center"/>
            <w:hideMark/>
          </w:tcPr>
          <w:p w14:paraId="686D96B1" w14:textId="77777777" w:rsidR="00795FB1" w:rsidRPr="00795FB1" w:rsidRDefault="00795FB1" w:rsidP="00795FB1">
            <w:pPr>
              <w:jc w:val="right"/>
              <w:rPr>
                <w:b/>
                <w:bCs/>
                <w:lang w:eastAsia="es-CR"/>
              </w:rPr>
            </w:pPr>
            <w:r w:rsidRPr="00795FB1">
              <w:rPr>
                <w:b/>
                <w:bCs/>
                <w:lang w:eastAsia="es-CR"/>
              </w:rPr>
              <w:t>3 119</w:t>
            </w:r>
          </w:p>
        </w:tc>
      </w:tr>
      <w:tr w:rsidR="00795FB1" w:rsidRPr="00795FB1" w14:paraId="751B3D40" w14:textId="77777777" w:rsidTr="00875977">
        <w:trPr>
          <w:trHeight w:val="290"/>
        </w:trPr>
        <w:tc>
          <w:tcPr>
            <w:tcW w:w="3059" w:type="dxa"/>
            <w:tcBorders>
              <w:top w:val="nil"/>
              <w:left w:val="nil"/>
              <w:bottom w:val="nil"/>
              <w:right w:val="nil"/>
            </w:tcBorders>
            <w:shd w:val="clear" w:color="auto" w:fill="auto"/>
            <w:noWrap/>
            <w:vAlign w:val="center"/>
            <w:hideMark/>
          </w:tcPr>
          <w:p w14:paraId="254E245E" w14:textId="77777777" w:rsidR="00795FB1" w:rsidRPr="00795FB1" w:rsidRDefault="00795FB1" w:rsidP="00795FB1">
            <w:pPr>
              <w:jc w:val="right"/>
              <w:rPr>
                <w:b/>
                <w:bCs/>
                <w:lang w:eastAsia="es-CR"/>
              </w:rPr>
            </w:pPr>
          </w:p>
        </w:tc>
        <w:tc>
          <w:tcPr>
            <w:tcW w:w="781" w:type="dxa"/>
            <w:tcBorders>
              <w:top w:val="nil"/>
              <w:left w:val="single" w:sz="8" w:space="0" w:color="auto"/>
              <w:bottom w:val="nil"/>
              <w:right w:val="nil"/>
            </w:tcBorders>
            <w:shd w:val="clear" w:color="auto" w:fill="auto"/>
            <w:noWrap/>
            <w:vAlign w:val="center"/>
            <w:hideMark/>
          </w:tcPr>
          <w:p w14:paraId="41D5E378" w14:textId="77777777" w:rsidR="00795FB1" w:rsidRPr="00795FB1" w:rsidRDefault="00795FB1" w:rsidP="00795FB1">
            <w:pPr>
              <w:jc w:val="right"/>
              <w:rPr>
                <w:lang w:eastAsia="es-CR"/>
              </w:rPr>
            </w:pPr>
            <w:r w:rsidRPr="00795FB1">
              <w:rPr>
                <w:lang w:eastAsia="es-CR"/>
              </w:rPr>
              <w:t> </w:t>
            </w:r>
          </w:p>
        </w:tc>
        <w:tc>
          <w:tcPr>
            <w:tcW w:w="780" w:type="dxa"/>
            <w:tcBorders>
              <w:top w:val="nil"/>
              <w:left w:val="nil"/>
              <w:bottom w:val="nil"/>
              <w:right w:val="nil"/>
            </w:tcBorders>
            <w:shd w:val="clear" w:color="auto" w:fill="auto"/>
            <w:noWrap/>
            <w:vAlign w:val="center"/>
            <w:hideMark/>
          </w:tcPr>
          <w:p w14:paraId="45844AB6" w14:textId="77777777" w:rsidR="00795FB1" w:rsidRPr="00795FB1" w:rsidRDefault="00795FB1" w:rsidP="00795FB1">
            <w:pPr>
              <w:jc w:val="right"/>
              <w:rPr>
                <w:lang w:eastAsia="es-CR"/>
              </w:rPr>
            </w:pPr>
          </w:p>
        </w:tc>
        <w:tc>
          <w:tcPr>
            <w:tcW w:w="780" w:type="dxa"/>
            <w:tcBorders>
              <w:top w:val="nil"/>
              <w:left w:val="nil"/>
              <w:bottom w:val="nil"/>
              <w:right w:val="nil"/>
            </w:tcBorders>
            <w:shd w:val="clear" w:color="auto" w:fill="auto"/>
            <w:noWrap/>
            <w:vAlign w:val="center"/>
            <w:hideMark/>
          </w:tcPr>
          <w:p w14:paraId="7F32F2F8" w14:textId="77777777" w:rsidR="00795FB1" w:rsidRPr="00795FB1" w:rsidRDefault="00795FB1" w:rsidP="00795FB1">
            <w:pPr>
              <w:jc w:val="right"/>
              <w:rPr>
                <w:lang w:eastAsia="es-CR"/>
              </w:rPr>
            </w:pPr>
          </w:p>
        </w:tc>
        <w:tc>
          <w:tcPr>
            <w:tcW w:w="780" w:type="dxa"/>
            <w:tcBorders>
              <w:top w:val="nil"/>
              <w:left w:val="nil"/>
              <w:bottom w:val="nil"/>
              <w:right w:val="nil"/>
            </w:tcBorders>
            <w:shd w:val="clear" w:color="auto" w:fill="auto"/>
            <w:noWrap/>
            <w:vAlign w:val="center"/>
            <w:hideMark/>
          </w:tcPr>
          <w:p w14:paraId="609FFF8A" w14:textId="77777777" w:rsidR="00795FB1" w:rsidRPr="00795FB1" w:rsidRDefault="00795FB1" w:rsidP="00795FB1">
            <w:pPr>
              <w:jc w:val="right"/>
              <w:rPr>
                <w:lang w:eastAsia="es-CR"/>
              </w:rPr>
            </w:pPr>
          </w:p>
        </w:tc>
      </w:tr>
      <w:tr w:rsidR="00795FB1" w:rsidRPr="00795FB1" w14:paraId="4ACA5EFD" w14:textId="77777777" w:rsidTr="00875977">
        <w:trPr>
          <w:trHeight w:val="290"/>
        </w:trPr>
        <w:tc>
          <w:tcPr>
            <w:tcW w:w="3059" w:type="dxa"/>
            <w:tcBorders>
              <w:top w:val="nil"/>
              <w:left w:val="nil"/>
              <w:bottom w:val="nil"/>
              <w:right w:val="nil"/>
            </w:tcBorders>
            <w:shd w:val="clear" w:color="auto" w:fill="auto"/>
            <w:noWrap/>
            <w:vAlign w:val="center"/>
            <w:hideMark/>
          </w:tcPr>
          <w:p w14:paraId="3109C493" w14:textId="77777777" w:rsidR="00795FB1" w:rsidRPr="00795FB1" w:rsidRDefault="00795FB1" w:rsidP="00795FB1">
            <w:pPr>
              <w:jc w:val="center"/>
              <w:rPr>
                <w:lang w:eastAsia="es-CR"/>
              </w:rPr>
            </w:pPr>
            <w:r w:rsidRPr="00795FB1">
              <w:rPr>
                <w:lang w:eastAsia="es-CR"/>
              </w:rPr>
              <w:t>0</w:t>
            </w:r>
          </w:p>
        </w:tc>
        <w:tc>
          <w:tcPr>
            <w:tcW w:w="781" w:type="dxa"/>
            <w:tcBorders>
              <w:top w:val="nil"/>
              <w:left w:val="single" w:sz="8" w:space="0" w:color="auto"/>
              <w:bottom w:val="nil"/>
              <w:right w:val="nil"/>
            </w:tcBorders>
            <w:shd w:val="clear" w:color="auto" w:fill="auto"/>
            <w:noWrap/>
            <w:vAlign w:val="center"/>
            <w:hideMark/>
          </w:tcPr>
          <w:p w14:paraId="5EC70CD9" w14:textId="77777777" w:rsidR="00795FB1" w:rsidRPr="00795FB1" w:rsidRDefault="00795FB1" w:rsidP="00795FB1">
            <w:pPr>
              <w:jc w:val="right"/>
              <w:rPr>
                <w:lang w:eastAsia="es-CR"/>
              </w:rPr>
            </w:pPr>
            <w:r w:rsidRPr="00795FB1">
              <w:rPr>
                <w:lang w:eastAsia="es-CR"/>
              </w:rPr>
              <w:t>166</w:t>
            </w:r>
          </w:p>
        </w:tc>
        <w:tc>
          <w:tcPr>
            <w:tcW w:w="780" w:type="dxa"/>
            <w:tcBorders>
              <w:top w:val="nil"/>
              <w:left w:val="nil"/>
              <w:bottom w:val="nil"/>
              <w:right w:val="nil"/>
            </w:tcBorders>
            <w:shd w:val="clear" w:color="auto" w:fill="auto"/>
            <w:noWrap/>
            <w:vAlign w:val="center"/>
            <w:hideMark/>
          </w:tcPr>
          <w:p w14:paraId="1544CBAF" w14:textId="77777777" w:rsidR="00795FB1" w:rsidRPr="00795FB1" w:rsidRDefault="00795FB1" w:rsidP="00795FB1">
            <w:pPr>
              <w:jc w:val="right"/>
              <w:rPr>
                <w:lang w:eastAsia="es-CR"/>
              </w:rPr>
            </w:pPr>
            <w:r w:rsidRPr="00795FB1">
              <w:rPr>
                <w:lang w:eastAsia="es-CR"/>
              </w:rPr>
              <w:t>319</w:t>
            </w:r>
          </w:p>
        </w:tc>
        <w:tc>
          <w:tcPr>
            <w:tcW w:w="780" w:type="dxa"/>
            <w:tcBorders>
              <w:top w:val="nil"/>
              <w:left w:val="nil"/>
              <w:bottom w:val="nil"/>
              <w:right w:val="nil"/>
            </w:tcBorders>
            <w:shd w:val="clear" w:color="auto" w:fill="auto"/>
            <w:noWrap/>
            <w:vAlign w:val="center"/>
            <w:hideMark/>
          </w:tcPr>
          <w:p w14:paraId="0B46ACCE" w14:textId="77777777" w:rsidR="00795FB1" w:rsidRPr="00795FB1" w:rsidRDefault="00795FB1" w:rsidP="00795FB1">
            <w:pPr>
              <w:jc w:val="right"/>
              <w:rPr>
                <w:lang w:eastAsia="es-CR"/>
              </w:rPr>
            </w:pPr>
            <w:r w:rsidRPr="00795FB1">
              <w:rPr>
                <w:lang w:eastAsia="es-CR"/>
              </w:rPr>
              <w:t>242</w:t>
            </w:r>
          </w:p>
        </w:tc>
        <w:tc>
          <w:tcPr>
            <w:tcW w:w="780" w:type="dxa"/>
            <w:tcBorders>
              <w:top w:val="nil"/>
              <w:left w:val="nil"/>
              <w:bottom w:val="nil"/>
              <w:right w:val="nil"/>
            </w:tcBorders>
            <w:shd w:val="clear" w:color="auto" w:fill="auto"/>
            <w:noWrap/>
            <w:vAlign w:val="center"/>
            <w:hideMark/>
          </w:tcPr>
          <w:p w14:paraId="315FFF1A" w14:textId="77777777" w:rsidR="00795FB1" w:rsidRPr="00795FB1" w:rsidRDefault="00795FB1" w:rsidP="00795FB1">
            <w:pPr>
              <w:jc w:val="right"/>
              <w:rPr>
                <w:lang w:eastAsia="es-CR"/>
              </w:rPr>
            </w:pPr>
            <w:r w:rsidRPr="00795FB1">
              <w:rPr>
                <w:lang w:eastAsia="es-CR"/>
              </w:rPr>
              <w:t>203</w:t>
            </w:r>
          </w:p>
        </w:tc>
      </w:tr>
      <w:tr w:rsidR="00795FB1" w:rsidRPr="00795FB1" w14:paraId="7DCDEA93" w14:textId="77777777" w:rsidTr="00875977">
        <w:trPr>
          <w:trHeight w:val="290"/>
        </w:trPr>
        <w:tc>
          <w:tcPr>
            <w:tcW w:w="3059" w:type="dxa"/>
            <w:tcBorders>
              <w:top w:val="nil"/>
              <w:left w:val="nil"/>
              <w:bottom w:val="nil"/>
              <w:right w:val="nil"/>
            </w:tcBorders>
            <w:shd w:val="clear" w:color="auto" w:fill="auto"/>
            <w:noWrap/>
            <w:vAlign w:val="center"/>
            <w:hideMark/>
          </w:tcPr>
          <w:p w14:paraId="50AAE1E2" w14:textId="77777777" w:rsidR="00795FB1" w:rsidRPr="00795FB1" w:rsidRDefault="00795FB1" w:rsidP="00795FB1">
            <w:pPr>
              <w:jc w:val="center"/>
              <w:rPr>
                <w:lang w:eastAsia="es-CR"/>
              </w:rPr>
            </w:pPr>
            <w:r w:rsidRPr="00795FB1">
              <w:rPr>
                <w:lang w:eastAsia="es-CR"/>
              </w:rPr>
              <w:t>1</w:t>
            </w:r>
          </w:p>
        </w:tc>
        <w:tc>
          <w:tcPr>
            <w:tcW w:w="781" w:type="dxa"/>
            <w:tcBorders>
              <w:top w:val="nil"/>
              <w:left w:val="single" w:sz="8" w:space="0" w:color="auto"/>
              <w:bottom w:val="nil"/>
              <w:right w:val="nil"/>
            </w:tcBorders>
            <w:shd w:val="clear" w:color="auto" w:fill="auto"/>
            <w:noWrap/>
            <w:vAlign w:val="center"/>
            <w:hideMark/>
          </w:tcPr>
          <w:p w14:paraId="46A86A00" w14:textId="77777777" w:rsidR="00795FB1" w:rsidRPr="00795FB1" w:rsidRDefault="00795FB1" w:rsidP="00795FB1">
            <w:pPr>
              <w:jc w:val="right"/>
              <w:rPr>
                <w:lang w:eastAsia="es-CR"/>
              </w:rPr>
            </w:pPr>
            <w:r w:rsidRPr="00795FB1">
              <w:rPr>
                <w:lang w:eastAsia="es-CR"/>
              </w:rPr>
              <w:t>953</w:t>
            </w:r>
          </w:p>
        </w:tc>
        <w:tc>
          <w:tcPr>
            <w:tcW w:w="780" w:type="dxa"/>
            <w:tcBorders>
              <w:top w:val="nil"/>
              <w:left w:val="nil"/>
              <w:bottom w:val="nil"/>
              <w:right w:val="nil"/>
            </w:tcBorders>
            <w:shd w:val="clear" w:color="auto" w:fill="auto"/>
            <w:noWrap/>
            <w:vAlign w:val="center"/>
            <w:hideMark/>
          </w:tcPr>
          <w:p w14:paraId="45F7661B" w14:textId="77777777" w:rsidR="00795FB1" w:rsidRPr="00795FB1" w:rsidRDefault="00795FB1" w:rsidP="00795FB1">
            <w:pPr>
              <w:jc w:val="right"/>
              <w:rPr>
                <w:lang w:eastAsia="es-CR"/>
              </w:rPr>
            </w:pPr>
            <w:r w:rsidRPr="00795FB1">
              <w:rPr>
                <w:lang w:eastAsia="es-CR"/>
              </w:rPr>
              <w:t>1 380</w:t>
            </w:r>
          </w:p>
        </w:tc>
        <w:tc>
          <w:tcPr>
            <w:tcW w:w="780" w:type="dxa"/>
            <w:tcBorders>
              <w:top w:val="nil"/>
              <w:left w:val="nil"/>
              <w:bottom w:val="nil"/>
              <w:right w:val="nil"/>
            </w:tcBorders>
            <w:shd w:val="clear" w:color="auto" w:fill="auto"/>
            <w:noWrap/>
            <w:vAlign w:val="center"/>
            <w:hideMark/>
          </w:tcPr>
          <w:p w14:paraId="3F14E70F" w14:textId="77777777" w:rsidR="00795FB1" w:rsidRPr="00795FB1" w:rsidRDefault="00795FB1" w:rsidP="00795FB1">
            <w:pPr>
              <w:jc w:val="right"/>
              <w:rPr>
                <w:lang w:eastAsia="es-CR"/>
              </w:rPr>
            </w:pPr>
            <w:r w:rsidRPr="00795FB1">
              <w:rPr>
                <w:lang w:eastAsia="es-CR"/>
              </w:rPr>
              <w:t>1 451</w:t>
            </w:r>
          </w:p>
        </w:tc>
        <w:tc>
          <w:tcPr>
            <w:tcW w:w="780" w:type="dxa"/>
            <w:tcBorders>
              <w:top w:val="nil"/>
              <w:left w:val="nil"/>
              <w:bottom w:val="nil"/>
              <w:right w:val="nil"/>
            </w:tcBorders>
            <w:shd w:val="clear" w:color="auto" w:fill="auto"/>
            <w:noWrap/>
            <w:vAlign w:val="center"/>
            <w:hideMark/>
          </w:tcPr>
          <w:p w14:paraId="1FF10EB5" w14:textId="77777777" w:rsidR="00795FB1" w:rsidRPr="00795FB1" w:rsidRDefault="00795FB1" w:rsidP="00795FB1">
            <w:pPr>
              <w:jc w:val="right"/>
              <w:rPr>
                <w:lang w:eastAsia="es-CR"/>
              </w:rPr>
            </w:pPr>
            <w:r w:rsidRPr="00795FB1">
              <w:rPr>
                <w:lang w:eastAsia="es-CR"/>
              </w:rPr>
              <w:t>1 322</w:t>
            </w:r>
          </w:p>
        </w:tc>
      </w:tr>
      <w:tr w:rsidR="00795FB1" w:rsidRPr="00795FB1" w14:paraId="198B41CA" w14:textId="77777777" w:rsidTr="00875977">
        <w:trPr>
          <w:trHeight w:val="290"/>
        </w:trPr>
        <w:tc>
          <w:tcPr>
            <w:tcW w:w="3059" w:type="dxa"/>
            <w:tcBorders>
              <w:top w:val="nil"/>
              <w:left w:val="nil"/>
              <w:bottom w:val="nil"/>
              <w:right w:val="nil"/>
            </w:tcBorders>
            <w:shd w:val="clear" w:color="auto" w:fill="auto"/>
            <w:noWrap/>
            <w:vAlign w:val="center"/>
            <w:hideMark/>
          </w:tcPr>
          <w:p w14:paraId="5FAD0BC7" w14:textId="77777777" w:rsidR="00795FB1" w:rsidRPr="00795FB1" w:rsidRDefault="00795FB1" w:rsidP="00795FB1">
            <w:pPr>
              <w:jc w:val="center"/>
              <w:rPr>
                <w:lang w:eastAsia="es-CR"/>
              </w:rPr>
            </w:pPr>
            <w:r w:rsidRPr="00795FB1">
              <w:rPr>
                <w:lang w:eastAsia="es-CR"/>
              </w:rPr>
              <w:t>2</w:t>
            </w:r>
          </w:p>
        </w:tc>
        <w:tc>
          <w:tcPr>
            <w:tcW w:w="781" w:type="dxa"/>
            <w:tcBorders>
              <w:top w:val="nil"/>
              <w:left w:val="single" w:sz="8" w:space="0" w:color="auto"/>
              <w:bottom w:val="nil"/>
              <w:right w:val="nil"/>
            </w:tcBorders>
            <w:shd w:val="clear" w:color="auto" w:fill="auto"/>
            <w:noWrap/>
            <w:vAlign w:val="center"/>
            <w:hideMark/>
          </w:tcPr>
          <w:p w14:paraId="0CA9AD3C" w14:textId="77777777" w:rsidR="00795FB1" w:rsidRPr="00795FB1" w:rsidRDefault="00795FB1" w:rsidP="00795FB1">
            <w:pPr>
              <w:jc w:val="right"/>
              <w:rPr>
                <w:lang w:eastAsia="es-CR"/>
              </w:rPr>
            </w:pPr>
            <w:r w:rsidRPr="00795FB1">
              <w:rPr>
                <w:lang w:eastAsia="es-CR"/>
              </w:rPr>
              <w:t>666</w:t>
            </w:r>
          </w:p>
        </w:tc>
        <w:tc>
          <w:tcPr>
            <w:tcW w:w="780" w:type="dxa"/>
            <w:tcBorders>
              <w:top w:val="nil"/>
              <w:left w:val="nil"/>
              <w:bottom w:val="nil"/>
              <w:right w:val="nil"/>
            </w:tcBorders>
            <w:shd w:val="clear" w:color="auto" w:fill="auto"/>
            <w:noWrap/>
            <w:vAlign w:val="center"/>
            <w:hideMark/>
          </w:tcPr>
          <w:p w14:paraId="64678566" w14:textId="77777777" w:rsidR="00795FB1" w:rsidRPr="00795FB1" w:rsidRDefault="00795FB1" w:rsidP="00795FB1">
            <w:pPr>
              <w:jc w:val="right"/>
              <w:rPr>
                <w:lang w:eastAsia="es-CR"/>
              </w:rPr>
            </w:pPr>
            <w:r w:rsidRPr="00795FB1">
              <w:rPr>
                <w:lang w:eastAsia="es-CR"/>
              </w:rPr>
              <w:t>768</w:t>
            </w:r>
          </w:p>
        </w:tc>
        <w:tc>
          <w:tcPr>
            <w:tcW w:w="780" w:type="dxa"/>
            <w:tcBorders>
              <w:top w:val="nil"/>
              <w:left w:val="nil"/>
              <w:bottom w:val="nil"/>
              <w:right w:val="nil"/>
            </w:tcBorders>
            <w:shd w:val="clear" w:color="auto" w:fill="auto"/>
            <w:noWrap/>
            <w:vAlign w:val="center"/>
            <w:hideMark/>
          </w:tcPr>
          <w:p w14:paraId="72759981" w14:textId="77777777" w:rsidR="00795FB1" w:rsidRPr="00795FB1" w:rsidRDefault="00795FB1" w:rsidP="00795FB1">
            <w:pPr>
              <w:jc w:val="right"/>
              <w:rPr>
                <w:lang w:eastAsia="es-CR"/>
              </w:rPr>
            </w:pPr>
            <w:r w:rsidRPr="00795FB1">
              <w:rPr>
                <w:lang w:eastAsia="es-CR"/>
              </w:rPr>
              <w:t>811</w:t>
            </w:r>
          </w:p>
        </w:tc>
        <w:tc>
          <w:tcPr>
            <w:tcW w:w="780" w:type="dxa"/>
            <w:tcBorders>
              <w:top w:val="nil"/>
              <w:left w:val="nil"/>
              <w:bottom w:val="nil"/>
              <w:right w:val="nil"/>
            </w:tcBorders>
            <w:shd w:val="clear" w:color="auto" w:fill="auto"/>
            <w:noWrap/>
            <w:vAlign w:val="center"/>
            <w:hideMark/>
          </w:tcPr>
          <w:p w14:paraId="248EE8F2" w14:textId="77777777" w:rsidR="00795FB1" w:rsidRPr="00795FB1" w:rsidRDefault="00795FB1" w:rsidP="00795FB1">
            <w:pPr>
              <w:jc w:val="right"/>
              <w:rPr>
                <w:lang w:eastAsia="es-CR"/>
              </w:rPr>
            </w:pPr>
            <w:r w:rsidRPr="00795FB1">
              <w:rPr>
                <w:lang w:eastAsia="es-CR"/>
              </w:rPr>
              <w:t>600</w:t>
            </w:r>
          </w:p>
        </w:tc>
      </w:tr>
      <w:tr w:rsidR="00795FB1" w:rsidRPr="00795FB1" w14:paraId="4F7C5DD3" w14:textId="77777777" w:rsidTr="00875977">
        <w:trPr>
          <w:trHeight w:val="290"/>
        </w:trPr>
        <w:tc>
          <w:tcPr>
            <w:tcW w:w="3059" w:type="dxa"/>
            <w:tcBorders>
              <w:top w:val="nil"/>
              <w:left w:val="nil"/>
              <w:bottom w:val="nil"/>
              <w:right w:val="nil"/>
            </w:tcBorders>
            <w:shd w:val="clear" w:color="auto" w:fill="auto"/>
            <w:noWrap/>
            <w:vAlign w:val="center"/>
            <w:hideMark/>
          </w:tcPr>
          <w:p w14:paraId="0E67ACDD" w14:textId="77777777" w:rsidR="00795FB1" w:rsidRPr="00795FB1" w:rsidRDefault="00795FB1" w:rsidP="00795FB1">
            <w:pPr>
              <w:jc w:val="center"/>
              <w:rPr>
                <w:lang w:eastAsia="es-CR"/>
              </w:rPr>
            </w:pPr>
            <w:r w:rsidRPr="00795FB1">
              <w:rPr>
                <w:lang w:eastAsia="es-CR"/>
              </w:rPr>
              <w:t>3</w:t>
            </w:r>
          </w:p>
        </w:tc>
        <w:tc>
          <w:tcPr>
            <w:tcW w:w="781" w:type="dxa"/>
            <w:tcBorders>
              <w:top w:val="nil"/>
              <w:left w:val="single" w:sz="8" w:space="0" w:color="auto"/>
              <w:bottom w:val="nil"/>
              <w:right w:val="nil"/>
            </w:tcBorders>
            <w:shd w:val="clear" w:color="auto" w:fill="auto"/>
            <w:noWrap/>
            <w:vAlign w:val="center"/>
            <w:hideMark/>
          </w:tcPr>
          <w:p w14:paraId="3A5F62E4" w14:textId="77777777" w:rsidR="00795FB1" w:rsidRPr="00795FB1" w:rsidRDefault="00795FB1" w:rsidP="00795FB1">
            <w:pPr>
              <w:jc w:val="right"/>
              <w:rPr>
                <w:lang w:eastAsia="es-CR"/>
              </w:rPr>
            </w:pPr>
            <w:r w:rsidRPr="00795FB1">
              <w:rPr>
                <w:lang w:eastAsia="es-CR"/>
              </w:rPr>
              <w:t>708</w:t>
            </w:r>
          </w:p>
        </w:tc>
        <w:tc>
          <w:tcPr>
            <w:tcW w:w="780" w:type="dxa"/>
            <w:tcBorders>
              <w:top w:val="nil"/>
              <w:left w:val="nil"/>
              <w:bottom w:val="nil"/>
              <w:right w:val="nil"/>
            </w:tcBorders>
            <w:shd w:val="clear" w:color="auto" w:fill="auto"/>
            <w:noWrap/>
            <w:vAlign w:val="center"/>
            <w:hideMark/>
          </w:tcPr>
          <w:p w14:paraId="78619F0A" w14:textId="77777777" w:rsidR="00795FB1" w:rsidRPr="00795FB1" w:rsidRDefault="00795FB1" w:rsidP="00795FB1">
            <w:pPr>
              <w:jc w:val="right"/>
              <w:rPr>
                <w:lang w:eastAsia="es-CR"/>
              </w:rPr>
            </w:pPr>
            <w:r w:rsidRPr="00795FB1">
              <w:rPr>
                <w:lang w:eastAsia="es-CR"/>
              </w:rPr>
              <w:t>547</w:t>
            </w:r>
          </w:p>
        </w:tc>
        <w:tc>
          <w:tcPr>
            <w:tcW w:w="780" w:type="dxa"/>
            <w:tcBorders>
              <w:top w:val="nil"/>
              <w:left w:val="nil"/>
              <w:bottom w:val="nil"/>
              <w:right w:val="nil"/>
            </w:tcBorders>
            <w:shd w:val="clear" w:color="auto" w:fill="auto"/>
            <w:noWrap/>
            <w:vAlign w:val="center"/>
            <w:hideMark/>
          </w:tcPr>
          <w:p w14:paraId="541F3725" w14:textId="77777777" w:rsidR="00795FB1" w:rsidRPr="00795FB1" w:rsidRDefault="00795FB1" w:rsidP="00795FB1">
            <w:pPr>
              <w:jc w:val="right"/>
              <w:rPr>
                <w:lang w:eastAsia="es-CR"/>
              </w:rPr>
            </w:pPr>
            <w:r w:rsidRPr="00795FB1">
              <w:rPr>
                <w:lang w:eastAsia="es-CR"/>
              </w:rPr>
              <w:t>626</w:t>
            </w:r>
          </w:p>
        </w:tc>
        <w:tc>
          <w:tcPr>
            <w:tcW w:w="780" w:type="dxa"/>
            <w:tcBorders>
              <w:top w:val="nil"/>
              <w:left w:val="nil"/>
              <w:bottom w:val="nil"/>
              <w:right w:val="nil"/>
            </w:tcBorders>
            <w:shd w:val="clear" w:color="auto" w:fill="auto"/>
            <w:noWrap/>
            <w:vAlign w:val="center"/>
            <w:hideMark/>
          </w:tcPr>
          <w:p w14:paraId="4C9371AA" w14:textId="77777777" w:rsidR="00795FB1" w:rsidRPr="00795FB1" w:rsidRDefault="00795FB1" w:rsidP="00795FB1">
            <w:pPr>
              <w:jc w:val="right"/>
              <w:rPr>
                <w:lang w:eastAsia="es-CR"/>
              </w:rPr>
            </w:pPr>
            <w:r w:rsidRPr="00795FB1">
              <w:rPr>
                <w:lang w:eastAsia="es-CR"/>
              </w:rPr>
              <w:t>530</w:t>
            </w:r>
          </w:p>
        </w:tc>
      </w:tr>
      <w:tr w:rsidR="00795FB1" w:rsidRPr="00795FB1" w14:paraId="4EF20179" w14:textId="77777777" w:rsidTr="00875977">
        <w:trPr>
          <w:trHeight w:val="290"/>
        </w:trPr>
        <w:tc>
          <w:tcPr>
            <w:tcW w:w="3059" w:type="dxa"/>
            <w:tcBorders>
              <w:top w:val="nil"/>
              <w:left w:val="nil"/>
              <w:bottom w:val="nil"/>
              <w:right w:val="nil"/>
            </w:tcBorders>
            <w:shd w:val="clear" w:color="auto" w:fill="auto"/>
            <w:noWrap/>
            <w:vAlign w:val="center"/>
            <w:hideMark/>
          </w:tcPr>
          <w:p w14:paraId="71284409" w14:textId="77777777" w:rsidR="00795FB1" w:rsidRPr="00795FB1" w:rsidRDefault="00795FB1" w:rsidP="00795FB1">
            <w:pPr>
              <w:jc w:val="center"/>
              <w:rPr>
                <w:lang w:eastAsia="es-CR"/>
              </w:rPr>
            </w:pPr>
            <w:r w:rsidRPr="00795FB1">
              <w:rPr>
                <w:lang w:eastAsia="es-CR"/>
              </w:rPr>
              <w:t>4</w:t>
            </w:r>
          </w:p>
        </w:tc>
        <w:tc>
          <w:tcPr>
            <w:tcW w:w="781" w:type="dxa"/>
            <w:tcBorders>
              <w:top w:val="nil"/>
              <w:left w:val="single" w:sz="8" w:space="0" w:color="auto"/>
              <w:bottom w:val="nil"/>
              <w:right w:val="nil"/>
            </w:tcBorders>
            <w:shd w:val="clear" w:color="auto" w:fill="auto"/>
            <w:noWrap/>
            <w:vAlign w:val="center"/>
            <w:hideMark/>
          </w:tcPr>
          <w:p w14:paraId="30C70C0D" w14:textId="77777777" w:rsidR="00795FB1" w:rsidRPr="00795FB1" w:rsidRDefault="00795FB1" w:rsidP="00795FB1">
            <w:pPr>
              <w:jc w:val="right"/>
              <w:rPr>
                <w:lang w:eastAsia="es-CR"/>
              </w:rPr>
            </w:pPr>
            <w:r w:rsidRPr="00795FB1">
              <w:rPr>
                <w:lang w:eastAsia="es-CR"/>
              </w:rPr>
              <w:t>390</w:t>
            </w:r>
          </w:p>
        </w:tc>
        <w:tc>
          <w:tcPr>
            <w:tcW w:w="780" w:type="dxa"/>
            <w:tcBorders>
              <w:top w:val="nil"/>
              <w:left w:val="nil"/>
              <w:bottom w:val="nil"/>
              <w:right w:val="nil"/>
            </w:tcBorders>
            <w:shd w:val="clear" w:color="auto" w:fill="auto"/>
            <w:noWrap/>
            <w:vAlign w:val="center"/>
            <w:hideMark/>
          </w:tcPr>
          <w:p w14:paraId="5F260F16" w14:textId="77777777" w:rsidR="00795FB1" w:rsidRPr="00795FB1" w:rsidRDefault="00795FB1" w:rsidP="00795FB1">
            <w:pPr>
              <w:jc w:val="right"/>
              <w:rPr>
                <w:lang w:eastAsia="es-CR"/>
              </w:rPr>
            </w:pPr>
            <w:r w:rsidRPr="00795FB1">
              <w:rPr>
                <w:lang w:eastAsia="es-CR"/>
              </w:rPr>
              <w:t>324</w:t>
            </w:r>
          </w:p>
        </w:tc>
        <w:tc>
          <w:tcPr>
            <w:tcW w:w="780" w:type="dxa"/>
            <w:tcBorders>
              <w:top w:val="nil"/>
              <w:left w:val="nil"/>
              <w:bottom w:val="nil"/>
              <w:right w:val="nil"/>
            </w:tcBorders>
            <w:shd w:val="clear" w:color="auto" w:fill="auto"/>
            <w:noWrap/>
            <w:vAlign w:val="center"/>
            <w:hideMark/>
          </w:tcPr>
          <w:p w14:paraId="521D99F4" w14:textId="77777777" w:rsidR="00795FB1" w:rsidRPr="00795FB1" w:rsidRDefault="00795FB1" w:rsidP="00795FB1">
            <w:pPr>
              <w:jc w:val="right"/>
              <w:rPr>
                <w:lang w:eastAsia="es-CR"/>
              </w:rPr>
            </w:pPr>
            <w:r w:rsidRPr="00795FB1">
              <w:rPr>
                <w:lang w:eastAsia="es-CR"/>
              </w:rPr>
              <w:t>293</w:t>
            </w:r>
          </w:p>
        </w:tc>
        <w:tc>
          <w:tcPr>
            <w:tcW w:w="780" w:type="dxa"/>
            <w:tcBorders>
              <w:top w:val="nil"/>
              <w:left w:val="nil"/>
              <w:bottom w:val="nil"/>
              <w:right w:val="nil"/>
            </w:tcBorders>
            <w:shd w:val="clear" w:color="auto" w:fill="auto"/>
            <w:noWrap/>
            <w:vAlign w:val="center"/>
            <w:hideMark/>
          </w:tcPr>
          <w:p w14:paraId="54A8131C" w14:textId="77777777" w:rsidR="00795FB1" w:rsidRPr="00795FB1" w:rsidRDefault="00795FB1" w:rsidP="00795FB1">
            <w:pPr>
              <w:jc w:val="right"/>
              <w:rPr>
                <w:lang w:eastAsia="es-CR"/>
              </w:rPr>
            </w:pPr>
            <w:r w:rsidRPr="00795FB1">
              <w:rPr>
                <w:lang w:eastAsia="es-CR"/>
              </w:rPr>
              <w:t>191</w:t>
            </w:r>
          </w:p>
        </w:tc>
      </w:tr>
      <w:tr w:rsidR="00795FB1" w:rsidRPr="00795FB1" w14:paraId="54607B3D" w14:textId="77777777" w:rsidTr="00875977">
        <w:trPr>
          <w:trHeight w:val="290"/>
        </w:trPr>
        <w:tc>
          <w:tcPr>
            <w:tcW w:w="3059" w:type="dxa"/>
            <w:tcBorders>
              <w:top w:val="nil"/>
              <w:left w:val="nil"/>
              <w:bottom w:val="nil"/>
              <w:right w:val="nil"/>
            </w:tcBorders>
            <w:shd w:val="clear" w:color="auto" w:fill="auto"/>
            <w:noWrap/>
            <w:vAlign w:val="center"/>
            <w:hideMark/>
          </w:tcPr>
          <w:p w14:paraId="352F52CE" w14:textId="77777777" w:rsidR="00795FB1" w:rsidRPr="00795FB1" w:rsidRDefault="00795FB1" w:rsidP="00795FB1">
            <w:pPr>
              <w:jc w:val="center"/>
              <w:rPr>
                <w:lang w:eastAsia="es-CR"/>
              </w:rPr>
            </w:pPr>
            <w:r w:rsidRPr="00795FB1">
              <w:rPr>
                <w:lang w:eastAsia="es-CR"/>
              </w:rPr>
              <w:t>5</w:t>
            </w:r>
          </w:p>
        </w:tc>
        <w:tc>
          <w:tcPr>
            <w:tcW w:w="781" w:type="dxa"/>
            <w:tcBorders>
              <w:top w:val="nil"/>
              <w:left w:val="single" w:sz="8" w:space="0" w:color="auto"/>
              <w:bottom w:val="nil"/>
              <w:right w:val="nil"/>
            </w:tcBorders>
            <w:shd w:val="clear" w:color="auto" w:fill="auto"/>
            <w:noWrap/>
            <w:vAlign w:val="center"/>
            <w:hideMark/>
          </w:tcPr>
          <w:p w14:paraId="73886620" w14:textId="77777777" w:rsidR="00795FB1" w:rsidRPr="00795FB1" w:rsidRDefault="00795FB1" w:rsidP="00795FB1">
            <w:pPr>
              <w:jc w:val="right"/>
              <w:rPr>
                <w:lang w:eastAsia="es-CR"/>
              </w:rPr>
            </w:pPr>
            <w:r w:rsidRPr="00795FB1">
              <w:rPr>
                <w:lang w:eastAsia="es-CR"/>
              </w:rPr>
              <w:t>153</w:t>
            </w:r>
          </w:p>
        </w:tc>
        <w:tc>
          <w:tcPr>
            <w:tcW w:w="780" w:type="dxa"/>
            <w:tcBorders>
              <w:top w:val="nil"/>
              <w:left w:val="nil"/>
              <w:bottom w:val="nil"/>
              <w:right w:val="nil"/>
            </w:tcBorders>
            <w:shd w:val="clear" w:color="auto" w:fill="auto"/>
            <w:noWrap/>
            <w:vAlign w:val="center"/>
            <w:hideMark/>
          </w:tcPr>
          <w:p w14:paraId="52C2C9CB" w14:textId="77777777" w:rsidR="00795FB1" w:rsidRPr="00795FB1" w:rsidRDefault="00795FB1" w:rsidP="00795FB1">
            <w:pPr>
              <w:jc w:val="right"/>
              <w:rPr>
                <w:lang w:eastAsia="es-CR"/>
              </w:rPr>
            </w:pPr>
            <w:r w:rsidRPr="00795FB1">
              <w:rPr>
                <w:lang w:eastAsia="es-CR"/>
              </w:rPr>
              <w:t>100</w:t>
            </w:r>
          </w:p>
        </w:tc>
        <w:tc>
          <w:tcPr>
            <w:tcW w:w="780" w:type="dxa"/>
            <w:tcBorders>
              <w:top w:val="nil"/>
              <w:left w:val="nil"/>
              <w:bottom w:val="nil"/>
              <w:right w:val="nil"/>
            </w:tcBorders>
            <w:shd w:val="clear" w:color="auto" w:fill="auto"/>
            <w:noWrap/>
            <w:vAlign w:val="center"/>
            <w:hideMark/>
          </w:tcPr>
          <w:p w14:paraId="15C44771" w14:textId="77777777" w:rsidR="00795FB1" w:rsidRPr="00795FB1" w:rsidRDefault="00795FB1" w:rsidP="00795FB1">
            <w:pPr>
              <w:jc w:val="right"/>
              <w:rPr>
                <w:lang w:eastAsia="es-CR"/>
              </w:rPr>
            </w:pPr>
            <w:r w:rsidRPr="00795FB1">
              <w:rPr>
                <w:lang w:eastAsia="es-CR"/>
              </w:rPr>
              <w:t>103</w:t>
            </w:r>
          </w:p>
        </w:tc>
        <w:tc>
          <w:tcPr>
            <w:tcW w:w="780" w:type="dxa"/>
            <w:tcBorders>
              <w:top w:val="nil"/>
              <w:left w:val="nil"/>
              <w:bottom w:val="nil"/>
              <w:right w:val="nil"/>
            </w:tcBorders>
            <w:shd w:val="clear" w:color="auto" w:fill="auto"/>
            <w:noWrap/>
            <w:vAlign w:val="center"/>
            <w:hideMark/>
          </w:tcPr>
          <w:p w14:paraId="25F57399" w14:textId="77777777" w:rsidR="00795FB1" w:rsidRPr="00795FB1" w:rsidRDefault="00795FB1" w:rsidP="00795FB1">
            <w:pPr>
              <w:jc w:val="right"/>
              <w:rPr>
                <w:lang w:eastAsia="es-CR"/>
              </w:rPr>
            </w:pPr>
            <w:r w:rsidRPr="00795FB1">
              <w:rPr>
                <w:lang w:eastAsia="es-CR"/>
              </w:rPr>
              <w:t>108</w:t>
            </w:r>
          </w:p>
        </w:tc>
      </w:tr>
      <w:tr w:rsidR="00795FB1" w:rsidRPr="00795FB1" w14:paraId="56548940" w14:textId="77777777" w:rsidTr="00875977">
        <w:trPr>
          <w:trHeight w:val="290"/>
        </w:trPr>
        <w:tc>
          <w:tcPr>
            <w:tcW w:w="3059" w:type="dxa"/>
            <w:tcBorders>
              <w:top w:val="nil"/>
              <w:left w:val="nil"/>
              <w:bottom w:val="nil"/>
              <w:right w:val="nil"/>
            </w:tcBorders>
            <w:shd w:val="clear" w:color="auto" w:fill="auto"/>
            <w:noWrap/>
            <w:vAlign w:val="center"/>
            <w:hideMark/>
          </w:tcPr>
          <w:p w14:paraId="1464B804" w14:textId="77777777" w:rsidR="00795FB1" w:rsidRPr="00795FB1" w:rsidRDefault="00795FB1" w:rsidP="00795FB1">
            <w:pPr>
              <w:jc w:val="center"/>
              <w:rPr>
                <w:lang w:eastAsia="es-CR"/>
              </w:rPr>
            </w:pPr>
            <w:r w:rsidRPr="00795FB1">
              <w:rPr>
                <w:lang w:eastAsia="es-CR"/>
              </w:rPr>
              <w:t>De 6 a 10</w:t>
            </w:r>
          </w:p>
        </w:tc>
        <w:tc>
          <w:tcPr>
            <w:tcW w:w="781" w:type="dxa"/>
            <w:tcBorders>
              <w:top w:val="nil"/>
              <w:left w:val="single" w:sz="8" w:space="0" w:color="auto"/>
              <w:bottom w:val="nil"/>
              <w:right w:val="nil"/>
            </w:tcBorders>
            <w:shd w:val="clear" w:color="auto" w:fill="auto"/>
            <w:noWrap/>
            <w:vAlign w:val="center"/>
            <w:hideMark/>
          </w:tcPr>
          <w:p w14:paraId="76F437A8" w14:textId="77777777" w:rsidR="00795FB1" w:rsidRPr="00795FB1" w:rsidRDefault="00795FB1" w:rsidP="00795FB1">
            <w:pPr>
              <w:jc w:val="right"/>
              <w:rPr>
                <w:lang w:eastAsia="es-CR"/>
              </w:rPr>
            </w:pPr>
            <w:r w:rsidRPr="00795FB1">
              <w:rPr>
                <w:lang w:eastAsia="es-CR"/>
              </w:rPr>
              <w:t>175</w:t>
            </w:r>
          </w:p>
        </w:tc>
        <w:tc>
          <w:tcPr>
            <w:tcW w:w="780" w:type="dxa"/>
            <w:tcBorders>
              <w:top w:val="nil"/>
              <w:left w:val="nil"/>
              <w:bottom w:val="nil"/>
              <w:right w:val="nil"/>
            </w:tcBorders>
            <w:shd w:val="clear" w:color="auto" w:fill="auto"/>
            <w:noWrap/>
            <w:vAlign w:val="center"/>
            <w:hideMark/>
          </w:tcPr>
          <w:p w14:paraId="12082FCE" w14:textId="77777777" w:rsidR="00795FB1" w:rsidRPr="00795FB1" w:rsidRDefault="00795FB1" w:rsidP="00795FB1">
            <w:pPr>
              <w:jc w:val="right"/>
              <w:rPr>
                <w:lang w:eastAsia="es-CR"/>
              </w:rPr>
            </w:pPr>
            <w:r w:rsidRPr="00795FB1">
              <w:rPr>
                <w:lang w:eastAsia="es-CR"/>
              </w:rPr>
              <w:t>128</w:t>
            </w:r>
          </w:p>
        </w:tc>
        <w:tc>
          <w:tcPr>
            <w:tcW w:w="780" w:type="dxa"/>
            <w:tcBorders>
              <w:top w:val="nil"/>
              <w:left w:val="nil"/>
              <w:bottom w:val="nil"/>
              <w:right w:val="nil"/>
            </w:tcBorders>
            <w:shd w:val="clear" w:color="auto" w:fill="auto"/>
            <w:noWrap/>
            <w:vAlign w:val="center"/>
            <w:hideMark/>
          </w:tcPr>
          <w:p w14:paraId="5F1EAA68" w14:textId="77777777" w:rsidR="00795FB1" w:rsidRPr="00795FB1" w:rsidRDefault="00795FB1" w:rsidP="00795FB1">
            <w:pPr>
              <w:jc w:val="right"/>
              <w:rPr>
                <w:lang w:eastAsia="es-CR"/>
              </w:rPr>
            </w:pPr>
            <w:r w:rsidRPr="00795FB1">
              <w:rPr>
                <w:lang w:eastAsia="es-CR"/>
              </w:rPr>
              <w:t>159</w:t>
            </w:r>
          </w:p>
        </w:tc>
        <w:tc>
          <w:tcPr>
            <w:tcW w:w="780" w:type="dxa"/>
            <w:tcBorders>
              <w:top w:val="nil"/>
              <w:left w:val="nil"/>
              <w:bottom w:val="nil"/>
              <w:right w:val="nil"/>
            </w:tcBorders>
            <w:shd w:val="clear" w:color="auto" w:fill="auto"/>
            <w:noWrap/>
            <w:vAlign w:val="center"/>
            <w:hideMark/>
          </w:tcPr>
          <w:p w14:paraId="367C36F1" w14:textId="77777777" w:rsidR="00795FB1" w:rsidRPr="00795FB1" w:rsidRDefault="00795FB1" w:rsidP="00795FB1">
            <w:pPr>
              <w:jc w:val="right"/>
              <w:rPr>
                <w:lang w:eastAsia="es-CR"/>
              </w:rPr>
            </w:pPr>
            <w:r w:rsidRPr="00795FB1">
              <w:rPr>
                <w:lang w:eastAsia="es-CR"/>
              </w:rPr>
              <w:t>156</w:t>
            </w:r>
          </w:p>
        </w:tc>
      </w:tr>
      <w:tr w:rsidR="00795FB1" w:rsidRPr="00795FB1" w14:paraId="3D4945FD" w14:textId="77777777" w:rsidTr="00875977">
        <w:trPr>
          <w:trHeight w:val="290"/>
        </w:trPr>
        <w:tc>
          <w:tcPr>
            <w:tcW w:w="3059" w:type="dxa"/>
            <w:tcBorders>
              <w:top w:val="nil"/>
              <w:left w:val="nil"/>
              <w:bottom w:val="nil"/>
              <w:right w:val="nil"/>
            </w:tcBorders>
            <w:shd w:val="clear" w:color="auto" w:fill="auto"/>
            <w:noWrap/>
            <w:vAlign w:val="center"/>
            <w:hideMark/>
          </w:tcPr>
          <w:p w14:paraId="042243F4" w14:textId="77777777" w:rsidR="00795FB1" w:rsidRPr="00795FB1" w:rsidRDefault="00795FB1" w:rsidP="00795FB1">
            <w:pPr>
              <w:jc w:val="center"/>
              <w:rPr>
                <w:lang w:eastAsia="es-CR"/>
              </w:rPr>
            </w:pPr>
            <w:r w:rsidRPr="00795FB1">
              <w:rPr>
                <w:lang w:eastAsia="es-CR"/>
              </w:rPr>
              <w:t>De 11 a 20</w:t>
            </w:r>
          </w:p>
        </w:tc>
        <w:tc>
          <w:tcPr>
            <w:tcW w:w="781" w:type="dxa"/>
            <w:tcBorders>
              <w:top w:val="nil"/>
              <w:left w:val="single" w:sz="8" w:space="0" w:color="auto"/>
              <w:bottom w:val="nil"/>
              <w:right w:val="nil"/>
            </w:tcBorders>
            <w:shd w:val="clear" w:color="auto" w:fill="auto"/>
            <w:noWrap/>
            <w:vAlign w:val="center"/>
            <w:hideMark/>
          </w:tcPr>
          <w:p w14:paraId="3195AA1A" w14:textId="77777777" w:rsidR="00795FB1" w:rsidRPr="00795FB1" w:rsidRDefault="00795FB1" w:rsidP="00795FB1">
            <w:pPr>
              <w:jc w:val="right"/>
              <w:rPr>
                <w:lang w:eastAsia="es-CR"/>
              </w:rPr>
            </w:pPr>
            <w:r w:rsidRPr="00795FB1">
              <w:rPr>
                <w:lang w:eastAsia="es-CR"/>
              </w:rPr>
              <w:t>5</w:t>
            </w:r>
          </w:p>
        </w:tc>
        <w:tc>
          <w:tcPr>
            <w:tcW w:w="780" w:type="dxa"/>
            <w:tcBorders>
              <w:top w:val="nil"/>
              <w:left w:val="nil"/>
              <w:bottom w:val="nil"/>
              <w:right w:val="nil"/>
            </w:tcBorders>
            <w:shd w:val="clear" w:color="auto" w:fill="auto"/>
            <w:noWrap/>
            <w:vAlign w:val="center"/>
            <w:hideMark/>
          </w:tcPr>
          <w:p w14:paraId="55AB85B4" w14:textId="77777777" w:rsidR="00795FB1" w:rsidRPr="00795FB1" w:rsidRDefault="00795FB1" w:rsidP="00795FB1">
            <w:pPr>
              <w:jc w:val="right"/>
              <w:rPr>
                <w:lang w:eastAsia="es-CR"/>
              </w:rPr>
            </w:pPr>
            <w:r w:rsidRPr="00795FB1">
              <w:rPr>
                <w:lang w:eastAsia="es-CR"/>
              </w:rPr>
              <w:t>0</w:t>
            </w:r>
          </w:p>
        </w:tc>
        <w:tc>
          <w:tcPr>
            <w:tcW w:w="780" w:type="dxa"/>
            <w:tcBorders>
              <w:top w:val="nil"/>
              <w:left w:val="nil"/>
              <w:bottom w:val="nil"/>
              <w:right w:val="nil"/>
            </w:tcBorders>
            <w:shd w:val="clear" w:color="auto" w:fill="auto"/>
            <w:noWrap/>
            <w:vAlign w:val="center"/>
            <w:hideMark/>
          </w:tcPr>
          <w:p w14:paraId="30353790" w14:textId="77777777" w:rsidR="00795FB1" w:rsidRPr="00795FB1" w:rsidRDefault="00795FB1" w:rsidP="00795FB1">
            <w:pPr>
              <w:jc w:val="right"/>
              <w:rPr>
                <w:lang w:eastAsia="es-CR"/>
              </w:rPr>
            </w:pPr>
            <w:r w:rsidRPr="00795FB1">
              <w:rPr>
                <w:lang w:eastAsia="es-CR"/>
              </w:rPr>
              <w:t>0</w:t>
            </w:r>
          </w:p>
        </w:tc>
        <w:tc>
          <w:tcPr>
            <w:tcW w:w="780" w:type="dxa"/>
            <w:tcBorders>
              <w:top w:val="nil"/>
              <w:left w:val="nil"/>
              <w:bottom w:val="nil"/>
              <w:right w:val="nil"/>
            </w:tcBorders>
            <w:shd w:val="clear" w:color="auto" w:fill="auto"/>
            <w:noWrap/>
            <w:vAlign w:val="center"/>
            <w:hideMark/>
          </w:tcPr>
          <w:p w14:paraId="04A15BBE" w14:textId="77777777" w:rsidR="00795FB1" w:rsidRPr="00795FB1" w:rsidRDefault="00795FB1" w:rsidP="00795FB1">
            <w:pPr>
              <w:jc w:val="right"/>
              <w:rPr>
                <w:lang w:eastAsia="es-CR"/>
              </w:rPr>
            </w:pPr>
            <w:r w:rsidRPr="00795FB1">
              <w:rPr>
                <w:lang w:eastAsia="es-CR"/>
              </w:rPr>
              <w:t>9</w:t>
            </w:r>
          </w:p>
        </w:tc>
      </w:tr>
      <w:tr w:rsidR="00795FB1" w:rsidRPr="00795FB1" w14:paraId="612AED85" w14:textId="77777777" w:rsidTr="00875977">
        <w:trPr>
          <w:trHeight w:val="290"/>
        </w:trPr>
        <w:tc>
          <w:tcPr>
            <w:tcW w:w="3059" w:type="dxa"/>
            <w:tcBorders>
              <w:top w:val="nil"/>
              <w:left w:val="nil"/>
              <w:bottom w:val="nil"/>
              <w:right w:val="nil"/>
            </w:tcBorders>
            <w:shd w:val="clear" w:color="auto" w:fill="auto"/>
            <w:noWrap/>
            <w:vAlign w:val="center"/>
            <w:hideMark/>
          </w:tcPr>
          <w:p w14:paraId="3F0EDD11" w14:textId="77777777" w:rsidR="00795FB1" w:rsidRPr="00795FB1" w:rsidRDefault="00795FB1" w:rsidP="00795FB1">
            <w:pPr>
              <w:jc w:val="center"/>
              <w:rPr>
                <w:lang w:eastAsia="es-CR"/>
              </w:rPr>
            </w:pPr>
            <w:r w:rsidRPr="00795FB1">
              <w:rPr>
                <w:lang w:eastAsia="es-CR"/>
              </w:rPr>
              <w:t>Más de 20</w:t>
            </w:r>
          </w:p>
        </w:tc>
        <w:tc>
          <w:tcPr>
            <w:tcW w:w="781" w:type="dxa"/>
            <w:tcBorders>
              <w:top w:val="nil"/>
              <w:left w:val="single" w:sz="8" w:space="0" w:color="auto"/>
              <w:bottom w:val="nil"/>
              <w:right w:val="nil"/>
            </w:tcBorders>
            <w:shd w:val="clear" w:color="auto" w:fill="auto"/>
            <w:noWrap/>
            <w:vAlign w:val="center"/>
            <w:hideMark/>
          </w:tcPr>
          <w:p w14:paraId="3843AD11" w14:textId="77777777" w:rsidR="00795FB1" w:rsidRPr="00795FB1" w:rsidRDefault="00795FB1" w:rsidP="00795FB1">
            <w:pPr>
              <w:jc w:val="right"/>
              <w:rPr>
                <w:lang w:eastAsia="es-CR"/>
              </w:rPr>
            </w:pPr>
            <w:r w:rsidRPr="00795FB1">
              <w:rPr>
                <w:lang w:eastAsia="es-CR"/>
              </w:rPr>
              <w:t>0</w:t>
            </w:r>
          </w:p>
        </w:tc>
        <w:tc>
          <w:tcPr>
            <w:tcW w:w="780" w:type="dxa"/>
            <w:tcBorders>
              <w:top w:val="nil"/>
              <w:left w:val="nil"/>
              <w:bottom w:val="nil"/>
              <w:right w:val="nil"/>
            </w:tcBorders>
            <w:shd w:val="clear" w:color="auto" w:fill="auto"/>
            <w:noWrap/>
            <w:vAlign w:val="center"/>
            <w:hideMark/>
          </w:tcPr>
          <w:p w14:paraId="1753417E" w14:textId="77777777" w:rsidR="00795FB1" w:rsidRPr="00795FB1" w:rsidRDefault="00795FB1" w:rsidP="00795FB1">
            <w:pPr>
              <w:jc w:val="right"/>
              <w:rPr>
                <w:lang w:eastAsia="es-CR"/>
              </w:rPr>
            </w:pPr>
            <w:r w:rsidRPr="00795FB1">
              <w:rPr>
                <w:lang w:eastAsia="es-CR"/>
              </w:rPr>
              <w:t>0</w:t>
            </w:r>
          </w:p>
        </w:tc>
        <w:tc>
          <w:tcPr>
            <w:tcW w:w="780" w:type="dxa"/>
            <w:tcBorders>
              <w:top w:val="nil"/>
              <w:left w:val="nil"/>
              <w:bottom w:val="nil"/>
              <w:right w:val="nil"/>
            </w:tcBorders>
            <w:shd w:val="clear" w:color="auto" w:fill="auto"/>
            <w:noWrap/>
            <w:vAlign w:val="center"/>
            <w:hideMark/>
          </w:tcPr>
          <w:p w14:paraId="700429DB" w14:textId="77777777" w:rsidR="00795FB1" w:rsidRPr="00795FB1" w:rsidRDefault="00795FB1" w:rsidP="00795FB1">
            <w:pPr>
              <w:jc w:val="right"/>
              <w:rPr>
                <w:lang w:eastAsia="es-CR"/>
              </w:rPr>
            </w:pPr>
            <w:r w:rsidRPr="00795FB1">
              <w:rPr>
                <w:lang w:eastAsia="es-CR"/>
              </w:rPr>
              <w:t>0</w:t>
            </w:r>
          </w:p>
        </w:tc>
        <w:tc>
          <w:tcPr>
            <w:tcW w:w="780" w:type="dxa"/>
            <w:tcBorders>
              <w:top w:val="nil"/>
              <w:left w:val="nil"/>
              <w:bottom w:val="nil"/>
              <w:right w:val="nil"/>
            </w:tcBorders>
            <w:shd w:val="clear" w:color="auto" w:fill="auto"/>
            <w:noWrap/>
            <w:vAlign w:val="center"/>
            <w:hideMark/>
          </w:tcPr>
          <w:p w14:paraId="6AC6A167" w14:textId="77777777" w:rsidR="00795FB1" w:rsidRPr="00795FB1" w:rsidRDefault="00795FB1" w:rsidP="00795FB1">
            <w:pPr>
              <w:jc w:val="right"/>
              <w:rPr>
                <w:lang w:eastAsia="es-CR"/>
              </w:rPr>
            </w:pPr>
            <w:r w:rsidRPr="00795FB1">
              <w:rPr>
                <w:lang w:eastAsia="es-CR"/>
              </w:rPr>
              <w:t>0</w:t>
            </w:r>
          </w:p>
        </w:tc>
      </w:tr>
      <w:tr w:rsidR="00795FB1" w:rsidRPr="00795FB1" w14:paraId="393F9889" w14:textId="77777777" w:rsidTr="00875977">
        <w:trPr>
          <w:trHeight w:val="290"/>
        </w:trPr>
        <w:tc>
          <w:tcPr>
            <w:tcW w:w="3059" w:type="dxa"/>
            <w:tcBorders>
              <w:top w:val="nil"/>
              <w:left w:val="nil"/>
              <w:bottom w:val="nil"/>
              <w:right w:val="nil"/>
            </w:tcBorders>
            <w:shd w:val="clear" w:color="auto" w:fill="auto"/>
            <w:noWrap/>
            <w:vAlign w:val="center"/>
            <w:hideMark/>
          </w:tcPr>
          <w:p w14:paraId="46E6DFF5" w14:textId="77777777" w:rsidR="00795FB1" w:rsidRPr="00795FB1" w:rsidRDefault="00795FB1" w:rsidP="00795FB1">
            <w:pPr>
              <w:jc w:val="right"/>
              <w:rPr>
                <w:lang w:eastAsia="es-CR"/>
              </w:rPr>
            </w:pPr>
          </w:p>
        </w:tc>
        <w:tc>
          <w:tcPr>
            <w:tcW w:w="781" w:type="dxa"/>
            <w:tcBorders>
              <w:top w:val="nil"/>
              <w:left w:val="single" w:sz="8" w:space="0" w:color="auto"/>
              <w:bottom w:val="nil"/>
              <w:right w:val="nil"/>
            </w:tcBorders>
            <w:shd w:val="clear" w:color="auto" w:fill="auto"/>
            <w:noWrap/>
            <w:vAlign w:val="center"/>
            <w:hideMark/>
          </w:tcPr>
          <w:p w14:paraId="222A8F46" w14:textId="77777777" w:rsidR="00795FB1" w:rsidRPr="00795FB1" w:rsidRDefault="00795FB1" w:rsidP="00795FB1">
            <w:pPr>
              <w:jc w:val="right"/>
              <w:rPr>
                <w:lang w:eastAsia="es-CR"/>
              </w:rPr>
            </w:pPr>
            <w:r w:rsidRPr="00795FB1">
              <w:rPr>
                <w:lang w:eastAsia="es-CR"/>
              </w:rPr>
              <w:t> </w:t>
            </w:r>
          </w:p>
        </w:tc>
        <w:tc>
          <w:tcPr>
            <w:tcW w:w="780" w:type="dxa"/>
            <w:tcBorders>
              <w:top w:val="nil"/>
              <w:left w:val="nil"/>
              <w:bottom w:val="nil"/>
              <w:right w:val="nil"/>
            </w:tcBorders>
            <w:shd w:val="clear" w:color="auto" w:fill="auto"/>
            <w:noWrap/>
            <w:vAlign w:val="center"/>
            <w:hideMark/>
          </w:tcPr>
          <w:p w14:paraId="55C73F07" w14:textId="77777777" w:rsidR="00795FB1" w:rsidRPr="00795FB1" w:rsidRDefault="00795FB1" w:rsidP="00795FB1">
            <w:pPr>
              <w:jc w:val="right"/>
              <w:rPr>
                <w:lang w:eastAsia="es-CR"/>
              </w:rPr>
            </w:pPr>
          </w:p>
        </w:tc>
        <w:tc>
          <w:tcPr>
            <w:tcW w:w="780" w:type="dxa"/>
            <w:tcBorders>
              <w:top w:val="nil"/>
              <w:left w:val="nil"/>
              <w:bottom w:val="nil"/>
              <w:right w:val="nil"/>
            </w:tcBorders>
            <w:shd w:val="clear" w:color="auto" w:fill="auto"/>
            <w:noWrap/>
            <w:vAlign w:val="center"/>
            <w:hideMark/>
          </w:tcPr>
          <w:p w14:paraId="57C9DE23" w14:textId="77777777" w:rsidR="00795FB1" w:rsidRPr="00795FB1" w:rsidRDefault="00795FB1" w:rsidP="00795FB1">
            <w:pPr>
              <w:jc w:val="right"/>
              <w:rPr>
                <w:lang w:eastAsia="es-CR"/>
              </w:rPr>
            </w:pPr>
          </w:p>
        </w:tc>
        <w:tc>
          <w:tcPr>
            <w:tcW w:w="780" w:type="dxa"/>
            <w:tcBorders>
              <w:top w:val="nil"/>
              <w:left w:val="nil"/>
              <w:bottom w:val="nil"/>
              <w:right w:val="nil"/>
            </w:tcBorders>
            <w:shd w:val="clear" w:color="auto" w:fill="auto"/>
            <w:noWrap/>
            <w:vAlign w:val="center"/>
            <w:hideMark/>
          </w:tcPr>
          <w:p w14:paraId="765BC272" w14:textId="77777777" w:rsidR="00795FB1" w:rsidRPr="00795FB1" w:rsidRDefault="00795FB1" w:rsidP="00795FB1">
            <w:pPr>
              <w:jc w:val="right"/>
              <w:rPr>
                <w:lang w:eastAsia="es-CR"/>
              </w:rPr>
            </w:pPr>
          </w:p>
        </w:tc>
      </w:tr>
      <w:tr w:rsidR="00795FB1" w:rsidRPr="00795FB1" w14:paraId="344046DF" w14:textId="77777777" w:rsidTr="00875977">
        <w:trPr>
          <w:trHeight w:val="290"/>
        </w:trPr>
        <w:tc>
          <w:tcPr>
            <w:tcW w:w="3059" w:type="dxa"/>
            <w:tcBorders>
              <w:top w:val="nil"/>
              <w:left w:val="nil"/>
              <w:bottom w:val="nil"/>
              <w:right w:val="nil"/>
            </w:tcBorders>
            <w:shd w:val="clear" w:color="000000" w:fill="BFBFBF"/>
            <w:noWrap/>
            <w:vAlign w:val="center"/>
            <w:hideMark/>
          </w:tcPr>
          <w:p w14:paraId="57CB82D4" w14:textId="77777777" w:rsidR="00795FB1" w:rsidRPr="00795FB1" w:rsidRDefault="00795FB1" w:rsidP="00795FB1">
            <w:pPr>
              <w:jc w:val="center"/>
              <w:rPr>
                <w:b/>
                <w:bCs/>
                <w:lang w:eastAsia="es-CR"/>
              </w:rPr>
            </w:pPr>
            <w:proofErr w:type="gramStart"/>
            <w:r w:rsidRPr="00795FB1">
              <w:rPr>
                <w:b/>
                <w:bCs/>
                <w:lang w:eastAsia="es-CR"/>
              </w:rPr>
              <w:t>Total</w:t>
            </w:r>
            <w:proofErr w:type="gramEnd"/>
            <w:r w:rsidRPr="00795FB1">
              <w:rPr>
                <w:b/>
                <w:bCs/>
                <w:lang w:eastAsia="es-CR"/>
              </w:rPr>
              <w:t xml:space="preserve"> de Audiencias</w:t>
            </w:r>
          </w:p>
        </w:tc>
        <w:tc>
          <w:tcPr>
            <w:tcW w:w="781" w:type="dxa"/>
            <w:tcBorders>
              <w:top w:val="nil"/>
              <w:left w:val="single" w:sz="8" w:space="0" w:color="auto"/>
              <w:bottom w:val="nil"/>
              <w:right w:val="nil"/>
            </w:tcBorders>
            <w:shd w:val="clear" w:color="000000" w:fill="BFBFBF"/>
            <w:noWrap/>
            <w:vAlign w:val="center"/>
            <w:hideMark/>
          </w:tcPr>
          <w:p w14:paraId="3566EEA9" w14:textId="77777777" w:rsidR="00795FB1" w:rsidRPr="00795FB1" w:rsidRDefault="00795FB1" w:rsidP="00795FB1">
            <w:pPr>
              <w:jc w:val="right"/>
              <w:rPr>
                <w:b/>
                <w:bCs/>
                <w:lang w:eastAsia="es-CR"/>
              </w:rPr>
            </w:pPr>
            <w:r w:rsidRPr="00795FB1">
              <w:rPr>
                <w:b/>
                <w:bCs/>
                <w:lang w:eastAsia="es-CR"/>
              </w:rPr>
              <w:t>7 947</w:t>
            </w:r>
          </w:p>
        </w:tc>
        <w:tc>
          <w:tcPr>
            <w:tcW w:w="780" w:type="dxa"/>
            <w:tcBorders>
              <w:top w:val="nil"/>
              <w:left w:val="nil"/>
              <w:bottom w:val="nil"/>
              <w:right w:val="nil"/>
            </w:tcBorders>
            <w:shd w:val="clear" w:color="000000" w:fill="BFBFBF"/>
            <w:noWrap/>
            <w:vAlign w:val="center"/>
            <w:hideMark/>
          </w:tcPr>
          <w:p w14:paraId="48DE9599" w14:textId="77777777" w:rsidR="00795FB1" w:rsidRPr="00795FB1" w:rsidRDefault="00795FB1" w:rsidP="00795FB1">
            <w:pPr>
              <w:jc w:val="right"/>
              <w:rPr>
                <w:b/>
                <w:bCs/>
                <w:lang w:eastAsia="es-CR"/>
              </w:rPr>
            </w:pPr>
            <w:r w:rsidRPr="00795FB1">
              <w:rPr>
                <w:b/>
                <w:bCs/>
                <w:lang w:eastAsia="es-CR"/>
              </w:rPr>
              <w:t>7 198</w:t>
            </w:r>
          </w:p>
        </w:tc>
        <w:tc>
          <w:tcPr>
            <w:tcW w:w="780" w:type="dxa"/>
            <w:tcBorders>
              <w:top w:val="nil"/>
              <w:left w:val="nil"/>
              <w:bottom w:val="nil"/>
              <w:right w:val="nil"/>
            </w:tcBorders>
            <w:shd w:val="clear" w:color="000000" w:fill="BFBFBF"/>
            <w:noWrap/>
            <w:vAlign w:val="center"/>
            <w:hideMark/>
          </w:tcPr>
          <w:p w14:paraId="1E1DDE02" w14:textId="77777777" w:rsidR="00795FB1" w:rsidRPr="00795FB1" w:rsidRDefault="00795FB1" w:rsidP="00795FB1">
            <w:pPr>
              <w:jc w:val="right"/>
              <w:rPr>
                <w:b/>
                <w:bCs/>
                <w:lang w:eastAsia="es-CR"/>
              </w:rPr>
            </w:pPr>
            <w:r w:rsidRPr="00795FB1">
              <w:rPr>
                <w:b/>
                <w:bCs/>
                <w:lang w:eastAsia="es-CR"/>
              </w:rPr>
              <w:t>7 673</w:t>
            </w:r>
          </w:p>
        </w:tc>
        <w:tc>
          <w:tcPr>
            <w:tcW w:w="780" w:type="dxa"/>
            <w:tcBorders>
              <w:top w:val="nil"/>
              <w:left w:val="nil"/>
              <w:bottom w:val="nil"/>
              <w:right w:val="nil"/>
            </w:tcBorders>
            <w:shd w:val="clear" w:color="000000" w:fill="BFBFBF"/>
            <w:noWrap/>
            <w:vAlign w:val="center"/>
            <w:hideMark/>
          </w:tcPr>
          <w:p w14:paraId="7ADABAE1" w14:textId="77777777" w:rsidR="00795FB1" w:rsidRPr="00795FB1" w:rsidRDefault="00795FB1" w:rsidP="00795FB1">
            <w:pPr>
              <w:jc w:val="right"/>
              <w:rPr>
                <w:b/>
                <w:bCs/>
                <w:lang w:eastAsia="es-CR"/>
              </w:rPr>
            </w:pPr>
            <w:r w:rsidRPr="00795FB1">
              <w:rPr>
                <w:b/>
                <w:bCs/>
                <w:lang w:eastAsia="es-CR"/>
              </w:rPr>
              <w:t>6 622</w:t>
            </w:r>
          </w:p>
        </w:tc>
      </w:tr>
      <w:tr w:rsidR="00795FB1" w:rsidRPr="00795FB1" w14:paraId="52DCD056" w14:textId="77777777" w:rsidTr="00875977">
        <w:trPr>
          <w:trHeight w:val="300"/>
        </w:trPr>
        <w:tc>
          <w:tcPr>
            <w:tcW w:w="3059" w:type="dxa"/>
            <w:tcBorders>
              <w:top w:val="nil"/>
              <w:left w:val="nil"/>
              <w:bottom w:val="single" w:sz="8" w:space="0" w:color="auto"/>
              <w:right w:val="nil"/>
            </w:tcBorders>
            <w:shd w:val="clear" w:color="auto" w:fill="auto"/>
            <w:noWrap/>
            <w:vAlign w:val="center"/>
            <w:hideMark/>
          </w:tcPr>
          <w:p w14:paraId="20EB99AD" w14:textId="77777777" w:rsidR="00795FB1" w:rsidRPr="00795FB1" w:rsidRDefault="00795FB1" w:rsidP="00795FB1">
            <w:pPr>
              <w:rPr>
                <w:lang w:eastAsia="es-CR"/>
              </w:rPr>
            </w:pPr>
            <w:r w:rsidRPr="00795FB1">
              <w:rPr>
                <w:lang w:eastAsia="es-CR"/>
              </w:rPr>
              <w:t> </w:t>
            </w:r>
          </w:p>
        </w:tc>
        <w:tc>
          <w:tcPr>
            <w:tcW w:w="781" w:type="dxa"/>
            <w:tcBorders>
              <w:top w:val="nil"/>
              <w:left w:val="single" w:sz="8" w:space="0" w:color="auto"/>
              <w:bottom w:val="single" w:sz="8" w:space="0" w:color="auto"/>
              <w:right w:val="nil"/>
            </w:tcBorders>
            <w:shd w:val="clear" w:color="auto" w:fill="auto"/>
            <w:noWrap/>
            <w:vAlign w:val="center"/>
            <w:hideMark/>
          </w:tcPr>
          <w:p w14:paraId="09735253" w14:textId="77777777" w:rsidR="00795FB1" w:rsidRPr="00795FB1" w:rsidRDefault="00795FB1" w:rsidP="00795FB1">
            <w:pPr>
              <w:jc w:val="center"/>
              <w:rPr>
                <w:lang w:eastAsia="es-CR"/>
              </w:rPr>
            </w:pPr>
            <w:r w:rsidRPr="00795FB1">
              <w:rPr>
                <w:lang w:eastAsia="es-CR"/>
              </w:rPr>
              <w:t> </w:t>
            </w:r>
          </w:p>
        </w:tc>
        <w:tc>
          <w:tcPr>
            <w:tcW w:w="780" w:type="dxa"/>
            <w:tcBorders>
              <w:top w:val="nil"/>
              <w:left w:val="nil"/>
              <w:bottom w:val="single" w:sz="8" w:space="0" w:color="auto"/>
              <w:right w:val="nil"/>
            </w:tcBorders>
            <w:shd w:val="clear" w:color="auto" w:fill="auto"/>
            <w:noWrap/>
            <w:vAlign w:val="center"/>
            <w:hideMark/>
          </w:tcPr>
          <w:p w14:paraId="2829F0C7" w14:textId="77777777" w:rsidR="00795FB1" w:rsidRPr="00795FB1" w:rsidRDefault="00795FB1" w:rsidP="00795FB1">
            <w:pPr>
              <w:jc w:val="center"/>
              <w:rPr>
                <w:lang w:eastAsia="es-CR"/>
              </w:rPr>
            </w:pPr>
            <w:r w:rsidRPr="00795FB1">
              <w:rPr>
                <w:lang w:eastAsia="es-CR"/>
              </w:rPr>
              <w:t> </w:t>
            </w:r>
          </w:p>
        </w:tc>
        <w:tc>
          <w:tcPr>
            <w:tcW w:w="780" w:type="dxa"/>
            <w:tcBorders>
              <w:top w:val="nil"/>
              <w:left w:val="nil"/>
              <w:bottom w:val="single" w:sz="8" w:space="0" w:color="auto"/>
              <w:right w:val="nil"/>
            </w:tcBorders>
            <w:shd w:val="clear" w:color="auto" w:fill="auto"/>
            <w:noWrap/>
            <w:vAlign w:val="center"/>
            <w:hideMark/>
          </w:tcPr>
          <w:p w14:paraId="6C06C5BA" w14:textId="77777777" w:rsidR="00795FB1" w:rsidRPr="00795FB1" w:rsidRDefault="00795FB1" w:rsidP="00795FB1">
            <w:pPr>
              <w:jc w:val="center"/>
              <w:rPr>
                <w:lang w:eastAsia="es-CR"/>
              </w:rPr>
            </w:pPr>
            <w:r w:rsidRPr="00795FB1">
              <w:rPr>
                <w:lang w:eastAsia="es-CR"/>
              </w:rPr>
              <w:t> </w:t>
            </w:r>
          </w:p>
        </w:tc>
        <w:tc>
          <w:tcPr>
            <w:tcW w:w="780" w:type="dxa"/>
            <w:tcBorders>
              <w:top w:val="nil"/>
              <w:left w:val="nil"/>
              <w:bottom w:val="single" w:sz="8" w:space="0" w:color="auto"/>
              <w:right w:val="nil"/>
            </w:tcBorders>
            <w:shd w:val="clear" w:color="auto" w:fill="auto"/>
            <w:noWrap/>
            <w:vAlign w:val="bottom"/>
            <w:hideMark/>
          </w:tcPr>
          <w:p w14:paraId="5ADC5CB1" w14:textId="77777777" w:rsidR="00795FB1" w:rsidRPr="00795FB1" w:rsidRDefault="00795FB1" w:rsidP="00795FB1">
            <w:pPr>
              <w:rPr>
                <w:lang w:eastAsia="es-CR"/>
              </w:rPr>
            </w:pPr>
            <w:r w:rsidRPr="00795FB1">
              <w:rPr>
                <w:lang w:eastAsia="es-CR"/>
              </w:rPr>
              <w:t> </w:t>
            </w:r>
          </w:p>
        </w:tc>
      </w:tr>
      <w:tr w:rsidR="00795FB1" w:rsidRPr="00795FB1" w14:paraId="0A2A9305" w14:textId="77777777" w:rsidTr="00875977">
        <w:trPr>
          <w:trHeight w:val="290"/>
        </w:trPr>
        <w:tc>
          <w:tcPr>
            <w:tcW w:w="6180" w:type="dxa"/>
            <w:gridSpan w:val="5"/>
            <w:tcBorders>
              <w:top w:val="single" w:sz="8" w:space="0" w:color="auto"/>
              <w:left w:val="nil"/>
              <w:bottom w:val="nil"/>
              <w:right w:val="nil"/>
            </w:tcBorders>
            <w:shd w:val="clear" w:color="auto" w:fill="auto"/>
            <w:noWrap/>
            <w:vAlign w:val="center"/>
            <w:hideMark/>
          </w:tcPr>
          <w:p w14:paraId="7C314B81"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1E56E3BC" w14:textId="77777777" w:rsidR="00795FB1" w:rsidRPr="00795FB1" w:rsidRDefault="00795FB1" w:rsidP="00795FB1">
      <w:pPr>
        <w:widowControl w:val="0"/>
        <w:autoSpaceDE w:val="0"/>
        <w:autoSpaceDN w:val="0"/>
        <w:adjustRightInd w:val="0"/>
      </w:pPr>
    </w:p>
    <w:p w14:paraId="066B70A0" w14:textId="77777777" w:rsidR="00795FB1" w:rsidRPr="00795FB1" w:rsidRDefault="00795FB1" w:rsidP="00795FB1">
      <w:pPr>
        <w:pStyle w:val="AAgestin"/>
        <w:spacing w:before="0" w:after="0"/>
        <w:rPr>
          <w:b/>
          <w:bCs/>
          <w:color w:val="auto"/>
          <w:sz w:val="24"/>
          <w:szCs w:val="24"/>
          <w:u w:val="single"/>
        </w:rPr>
      </w:pPr>
      <w:bookmarkStart w:id="10" w:name="_Toc96951478"/>
      <w:r w:rsidRPr="00795FB1">
        <w:rPr>
          <w:b/>
          <w:bCs/>
          <w:color w:val="auto"/>
          <w:sz w:val="24"/>
          <w:szCs w:val="24"/>
          <w:u w:val="single"/>
        </w:rPr>
        <w:t xml:space="preserve">5 </w:t>
      </w:r>
      <w:proofErr w:type="gramStart"/>
      <w:r w:rsidRPr="00795FB1">
        <w:rPr>
          <w:b/>
          <w:bCs/>
          <w:color w:val="auto"/>
          <w:sz w:val="24"/>
          <w:szCs w:val="24"/>
          <w:u w:val="single"/>
        </w:rPr>
        <w:t>Duración</w:t>
      </w:r>
      <w:proofErr w:type="gramEnd"/>
      <w:r w:rsidRPr="00795FB1">
        <w:rPr>
          <w:b/>
          <w:bCs/>
          <w:color w:val="auto"/>
          <w:sz w:val="24"/>
          <w:szCs w:val="24"/>
          <w:u w:val="single"/>
        </w:rPr>
        <w:t xml:space="preserve"> promedio</w:t>
      </w:r>
      <w:bookmarkEnd w:id="10"/>
      <w:r w:rsidRPr="00795FB1">
        <w:rPr>
          <w:b/>
          <w:bCs/>
          <w:color w:val="auto"/>
          <w:sz w:val="24"/>
          <w:szCs w:val="24"/>
          <w:u w:val="single"/>
        </w:rPr>
        <w:t xml:space="preserve"> </w:t>
      </w:r>
    </w:p>
    <w:p w14:paraId="62CC6EFB" w14:textId="77777777" w:rsidR="00795FB1" w:rsidRPr="00795FB1" w:rsidRDefault="00795FB1" w:rsidP="00795FB1">
      <w:pPr>
        <w:ind w:left="851"/>
      </w:pPr>
      <w:bookmarkStart w:id="11" w:name="_Hlk88480221"/>
    </w:p>
    <w:p w14:paraId="57CA909D" w14:textId="77777777" w:rsidR="00795FB1" w:rsidRPr="00795FB1" w:rsidRDefault="00795FB1" w:rsidP="00795FB1">
      <w:pPr>
        <w:pStyle w:val="AAgestin"/>
        <w:spacing w:before="0" w:after="0"/>
        <w:rPr>
          <w:b/>
          <w:bCs/>
          <w:color w:val="auto"/>
          <w:sz w:val="24"/>
          <w:szCs w:val="24"/>
          <w:u w:val="single"/>
        </w:rPr>
      </w:pPr>
      <w:r w:rsidRPr="00795FB1">
        <w:rPr>
          <w:b/>
          <w:bCs/>
          <w:color w:val="auto"/>
          <w:sz w:val="24"/>
          <w:szCs w:val="24"/>
          <w:u w:val="single"/>
        </w:rPr>
        <w:t>5.1 Duraciones promedio casos terminados</w:t>
      </w:r>
    </w:p>
    <w:bookmarkEnd w:id="11"/>
    <w:p w14:paraId="111AB36D" w14:textId="77777777" w:rsidR="00795FB1" w:rsidRPr="00795FB1" w:rsidRDefault="00795FB1" w:rsidP="00795FB1"/>
    <w:p w14:paraId="48620EA6" w14:textId="77777777" w:rsidR="00795FB1" w:rsidRPr="00795FB1" w:rsidRDefault="00795FB1" w:rsidP="00795FB1">
      <w:pPr>
        <w:widowControl w:val="0"/>
        <w:autoSpaceDE w:val="0"/>
        <w:autoSpaceDN w:val="0"/>
        <w:adjustRightInd w:val="0"/>
        <w:ind w:left="851" w:right="851" w:firstLine="709"/>
        <w:jc w:val="both"/>
      </w:pPr>
      <w:r w:rsidRPr="00795FB1">
        <w:t xml:space="preserve">Antes de explicar la duración promedio de las sentencias dictadas en los tribunales penales procedimientos ordinarios y flagrancia, las cuales son parte de la tipología de los casos terminados, es importante hacer una descripción de los resultados obtenidos para los casos terminados solo para la etapa de juicio por el motivo de finiquito.  </w:t>
      </w:r>
    </w:p>
    <w:p w14:paraId="74D8DD07" w14:textId="77777777" w:rsidR="00795FB1" w:rsidRPr="00795FB1" w:rsidRDefault="00795FB1" w:rsidP="00795FB1">
      <w:pPr>
        <w:widowControl w:val="0"/>
        <w:autoSpaceDE w:val="0"/>
        <w:autoSpaceDN w:val="0"/>
        <w:adjustRightInd w:val="0"/>
        <w:ind w:left="851" w:right="851" w:firstLine="709"/>
        <w:jc w:val="both"/>
      </w:pPr>
      <w:bookmarkStart w:id="12" w:name="_Hlk88480403"/>
    </w:p>
    <w:p w14:paraId="3EA456DF" w14:textId="77777777" w:rsidR="00795FB1" w:rsidRPr="00795FB1" w:rsidRDefault="00795FB1" w:rsidP="00795FB1">
      <w:pPr>
        <w:widowControl w:val="0"/>
        <w:autoSpaceDE w:val="0"/>
        <w:autoSpaceDN w:val="0"/>
        <w:adjustRightInd w:val="0"/>
        <w:ind w:left="851" w:right="851" w:firstLine="709"/>
        <w:jc w:val="both"/>
      </w:pPr>
      <w:r w:rsidRPr="00795FB1">
        <w:t xml:space="preserve">De esta manera, la duración promedio el total de casos terminados (19 444) de los tribunales penales procedimientos ordinarios y flagrancia es de 17 meses 0 semanas para el 2020, reduciendo la duración en tres semanas al compararlo con el año anterior.  </w:t>
      </w:r>
      <w:bookmarkEnd w:id="12"/>
      <w:r w:rsidRPr="00795FB1">
        <w:t xml:space="preserve">Ahora bien, del siguiente despliegue, lo que más </w:t>
      </w:r>
      <w:r w:rsidRPr="00795FB1">
        <w:lastRenderedPageBreak/>
        <w:t>se dura en promedio son los asuntos cuyo motivo de finiquito es costas del proceso resuelto que duró 59 meses 2 semanas, mientras que un año antes era de 27 meses 3 semanas, seguido de los que terminan con una acción civil resarcitoria resuelto con una duración de 48 meses 2 semanas en promedio, disminuyendo respecto al 2019 la cual era de 63 meses 2 semanas.</w:t>
      </w:r>
    </w:p>
    <w:tbl>
      <w:tblPr>
        <w:tblW w:w="10264" w:type="dxa"/>
        <w:tblInd w:w="-625" w:type="dxa"/>
        <w:tblLayout w:type="fixed"/>
        <w:tblCellMar>
          <w:left w:w="70" w:type="dxa"/>
          <w:right w:w="70" w:type="dxa"/>
        </w:tblCellMar>
        <w:tblLook w:val="04A0" w:firstRow="1" w:lastRow="0" w:firstColumn="1" w:lastColumn="0" w:noHBand="0" w:noVBand="1"/>
      </w:tblPr>
      <w:tblGrid>
        <w:gridCol w:w="2783"/>
        <w:gridCol w:w="713"/>
        <w:gridCol w:w="505"/>
        <w:gridCol w:w="493"/>
        <w:gridCol w:w="713"/>
        <w:gridCol w:w="574"/>
        <w:gridCol w:w="542"/>
        <w:gridCol w:w="713"/>
        <w:gridCol w:w="574"/>
        <w:gridCol w:w="717"/>
        <w:gridCol w:w="803"/>
        <w:gridCol w:w="709"/>
        <w:gridCol w:w="425"/>
      </w:tblGrid>
      <w:tr w:rsidR="00795FB1" w:rsidRPr="00795FB1" w14:paraId="20D2A728" w14:textId="77777777" w:rsidTr="00875977">
        <w:trPr>
          <w:trHeight w:val="264"/>
        </w:trPr>
        <w:tc>
          <w:tcPr>
            <w:tcW w:w="10264" w:type="dxa"/>
            <w:gridSpan w:val="13"/>
            <w:tcBorders>
              <w:top w:val="nil"/>
              <w:left w:val="nil"/>
              <w:bottom w:val="nil"/>
              <w:right w:val="nil"/>
            </w:tcBorders>
            <w:shd w:val="clear" w:color="auto" w:fill="auto"/>
            <w:noWrap/>
            <w:vAlign w:val="center"/>
            <w:hideMark/>
          </w:tcPr>
          <w:p w14:paraId="41A57045" w14:textId="77777777" w:rsidR="00795FB1" w:rsidRPr="00795FB1" w:rsidRDefault="00795FB1" w:rsidP="00795FB1">
            <w:pPr>
              <w:rPr>
                <w:b/>
                <w:bCs/>
                <w:lang w:eastAsia="es-CR"/>
              </w:rPr>
            </w:pPr>
          </w:p>
          <w:p w14:paraId="02D0D6F2" w14:textId="77777777" w:rsidR="00795FB1" w:rsidRPr="00795FB1" w:rsidRDefault="00795FB1" w:rsidP="00795FB1">
            <w:pPr>
              <w:jc w:val="center"/>
              <w:rPr>
                <w:b/>
                <w:bCs/>
                <w:lang w:eastAsia="es-CR"/>
              </w:rPr>
            </w:pPr>
            <w:r w:rsidRPr="00795FB1">
              <w:rPr>
                <w:b/>
                <w:bCs/>
                <w:lang w:eastAsia="es-CR"/>
              </w:rPr>
              <w:t>Cuadro 5.1</w:t>
            </w:r>
          </w:p>
        </w:tc>
      </w:tr>
      <w:tr w:rsidR="00795FB1" w:rsidRPr="00795FB1" w14:paraId="1C894C2B" w14:textId="77777777" w:rsidTr="00875977">
        <w:trPr>
          <w:trHeight w:val="264"/>
        </w:trPr>
        <w:tc>
          <w:tcPr>
            <w:tcW w:w="10264" w:type="dxa"/>
            <w:gridSpan w:val="13"/>
            <w:tcBorders>
              <w:top w:val="nil"/>
              <w:left w:val="nil"/>
              <w:bottom w:val="nil"/>
              <w:right w:val="nil"/>
            </w:tcBorders>
            <w:shd w:val="clear" w:color="auto" w:fill="auto"/>
            <w:noWrap/>
            <w:vAlign w:val="center"/>
            <w:hideMark/>
          </w:tcPr>
          <w:p w14:paraId="4C636793" w14:textId="77777777" w:rsidR="00795FB1" w:rsidRPr="00795FB1" w:rsidRDefault="00795FB1" w:rsidP="00795FB1">
            <w:pPr>
              <w:jc w:val="center"/>
              <w:rPr>
                <w:b/>
                <w:bCs/>
                <w:lang w:eastAsia="es-CR"/>
              </w:rPr>
            </w:pPr>
            <w:r w:rsidRPr="00795FB1">
              <w:rPr>
                <w:b/>
                <w:bCs/>
                <w:lang w:eastAsia="es-CR"/>
              </w:rPr>
              <w:t>Tribunales Penales: Duración de los casos terminados</w:t>
            </w:r>
          </w:p>
        </w:tc>
      </w:tr>
      <w:tr w:rsidR="00795FB1" w:rsidRPr="00795FB1" w14:paraId="44E6C5AA" w14:textId="77777777" w:rsidTr="00875977">
        <w:trPr>
          <w:trHeight w:val="273"/>
        </w:trPr>
        <w:tc>
          <w:tcPr>
            <w:tcW w:w="10264" w:type="dxa"/>
            <w:gridSpan w:val="13"/>
            <w:tcBorders>
              <w:top w:val="nil"/>
              <w:left w:val="nil"/>
              <w:bottom w:val="single" w:sz="8" w:space="0" w:color="auto"/>
              <w:right w:val="nil"/>
            </w:tcBorders>
            <w:shd w:val="clear" w:color="auto" w:fill="auto"/>
            <w:noWrap/>
            <w:vAlign w:val="center"/>
            <w:hideMark/>
          </w:tcPr>
          <w:p w14:paraId="25B1DEB2" w14:textId="77777777" w:rsidR="00795FB1" w:rsidRDefault="00795FB1" w:rsidP="00795FB1">
            <w:pPr>
              <w:jc w:val="center"/>
              <w:rPr>
                <w:b/>
                <w:bCs/>
                <w:lang w:eastAsia="es-CR"/>
              </w:rPr>
            </w:pPr>
            <w:r w:rsidRPr="00795FB1">
              <w:rPr>
                <w:b/>
                <w:bCs/>
                <w:lang w:eastAsia="es-CR"/>
              </w:rPr>
              <w:t>según motivo de término durante el período 2017-2020</w:t>
            </w:r>
          </w:p>
          <w:p w14:paraId="5A3BD853" w14:textId="2B819806" w:rsidR="00795FB1" w:rsidRPr="00795FB1" w:rsidRDefault="00795FB1" w:rsidP="00795FB1">
            <w:pPr>
              <w:jc w:val="center"/>
              <w:rPr>
                <w:b/>
                <w:bCs/>
                <w:lang w:eastAsia="es-CR"/>
              </w:rPr>
            </w:pPr>
          </w:p>
        </w:tc>
      </w:tr>
      <w:tr w:rsidR="00795FB1" w:rsidRPr="00795FB1" w14:paraId="6432CF7F" w14:textId="77777777" w:rsidTr="00875977">
        <w:trPr>
          <w:trHeight w:val="273"/>
        </w:trPr>
        <w:tc>
          <w:tcPr>
            <w:tcW w:w="2783" w:type="dxa"/>
            <w:vMerge w:val="restart"/>
            <w:tcBorders>
              <w:top w:val="nil"/>
              <w:left w:val="nil"/>
              <w:bottom w:val="single" w:sz="8" w:space="0" w:color="000000"/>
              <w:right w:val="single" w:sz="8" w:space="0" w:color="auto"/>
            </w:tcBorders>
            <w:shd w:val="clear" w:color="auto" w:fill="auto"/>
            <w:vAlign w:val="center"/>
            <w:hideMark/>
          </w:tcPr>
          <w:p w14:paraId="6439D89B" w14:textId="77777777" w:rsidR="00795FB1" w:rsidRPr="00795FB1" w:rsidRDefault="00795FB1" w:rsidP="00795FB1">
            <w:pPr>
              <w:jc w:val="center"/>
              <w:rPr>
                <w:b/>
                <w:bCs/>
                <w:lang w:eastAsia="es-CR"/>
              </w:rPr>
            </w:pPr>
            <w:r w:rsidRPr="00795FB1">
              <w:rPr>
                <w:b/>
                <w:bCs/>
                <w:lang w:eastAsia="es-CR"/>
              </w:rPr>
              <w:t>Motivo de Término</w:t>
            </w:r>
          </w:p>
        </w:tc>
        <w:tc>
          <w:tcPr>
            <w:tcW w:w="7481" w:type="dxa"/>
            <w:gridSpan w:val="12"/>
            <w:tcBorders>
              <w:top w:val="single" w:sz="8" w:space="0" w:color="auto"/>
              <w:left w:val="nil"/>
              <w:bottom w:val="single" w:sz="8" w:space="0" w:color="auto"/>
              <w:right w:val="nil"/>
            </w:tcBorders>
            <w:shd w:val="clear" w:color="auto" w:fill="auto"/>
            <w:vAlign w:val="center"/>
            <w:hideMark/>
          </w:tcPr>
          <w:p w14:paraId="1A37A7F3" w14:textId="77777777" w:rsidR="00795FB1" w:rsidRPr="00795FB1" w:rsidRDefault="00795FB1" w:rsidP="00795FB1">
            <w:pPr>
              <w:jc w:val="center"/>
              <w:rPr>
                <w:b/>
                <w:bCs/>
                <w:lang w:eastAsia="es-CR"/>
              </w:rPr>
            </w:pPr>
            <w:r w:rsidRPr="00795FB1">
              <w:rPr>
                <w:b/>
                <w:bCs/>
                <w:lang w:eastAsia="es-CR"/>
              </w:rPr>
              <w:t xml:space="preserve">Duración Promedio </w:t>
            </w:r>
          </w:p>
        </w:tc>
      </w:tr>
      <w:tr w:rsidR="00795FB1" w:rsidRPr="00795FB1" w14:paraId="157600FF" w14:textId="77777777" w:rsidTr="00875977">
        <w:trPr>
          <w:trHeight w:val="273"/>
        </w:trPr>
        <w:tc>
          <w:tcPr>
            <w:tcW w:w="2783" w:type="dxa"/>
            <w:vMerge/>
            <w:tcBorders>
              <w:top w:val="nil"/>
              <w:left w:val="nil"/>
              <w:bottom w:val="single" w:sz="8" w:space="0" w:color="000000"/>
              <w:right w:val="single" w:sz="8" w:space="0" w:color="auto"/>
            </w:tcBorders>
            <w:vAlign w:val="center"/>
            <w:hideMark/>
          </w:tcPr>
          <w:p w14:paraId="0C4F1A26" w14:textId="77777777" w:rsidR="00795FB1" w:rsidRPr="00795FB1" w:rsidRDefault="00795FB1" w:rsidP="00795FB1">
            <w:pPr>
              <w:rPr>
                <w:b/>
                <w:bCs/>
                <w:lang w:eastAsia="es-CR"/>
              </w:rPr>
            </w:pP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51AAE391" w14:textId="77777777" w:rsidR="00795FB1" w:rsidRPr="00795FB1" w:rsidRDefault="00795FB1" w:rsidP="00795FB1">
            <w:pPr>
              <w:jc w:val="center"/>
              <w:rPr>
                <w:b/>
                <w:bCs/>
                <w:lang w:eastAsia="es-CR"/>
              </w:rPr>
            </w:pPr>
            <w:r w:rsidRPr="00795FB1">
              <w:rPr>
                <w:b/>
                <w:bCs/>
                <w:lang w:eastAsia="es-CR"/>
              </w:rPr>
              <w:t>2017</w:t>
            </w:r>
          </w:p>
        </w:tc>
        <w:tc>
          <w:tcPr>
            <w:tcW w:w="1829" w:type="dxa"/>
            <w:gridSpan w:val="3"/>
            <w:tcBorders>
              <w:top w:val="single" w:sz="8" w:space="0" w:color="auto"/>
              <w:left w:val="nil"/>
              <w:bottom w:val="single" w:sz="8" w:space="0" w:color="auto"/>
              <w:right w:val="single" w:sz="8" w:space="0" w:color="000000"/>
            </w:tcBorders>
            <w:shd w:val="clear" w:color="auto" w:fill="auto"/>
            <w:vAlign w:val="center"/>
            <w:hideMark/>
          </w:tcPr>
          <w:p w14:paraId="23E9219F" w14:textId="77777777" w:rsidR="00795FB1" w:rsidRPr="00795FB1" w:rsidRDefault="00795FB1" w:rsidP="00795FB1">
            <w:pPr>
              <w:jc w:val="center"/>
              <w:rPr>
                <w:b/>
                <w:bCs/>
                <w:lang w:eastAsia="es-CR"/>
              </w:rPr>
            </w:pPr>
            <w:r w:rsidRPr="00795FB1">
              <w:rPr>
                <w:b/>
                <w:bCs/>
                <w:lang w:eastAsia="es-CR"/>
              </w:rPr>
              <w:t>2018</w:t>
            </w:r>
          </w:p>
        </w:tc>
        <w:tc>
          <w:tcPr>
            <w:tcW w:w="2004" w:type="dxa"/>
            <w:gridSpan w:val="3"/>
            <w:tcBorders>
              <w:top w:val="single" w:sz="8" w:space="0" w:color="auto"/>
              <w:left w:val="nil"/>
              <w:bottom w:val="single" w:sz="8" w:space="0" w:color="auto"/>
              <w:right w:val="nil"/>
            </w:tcBorders>
            <w:shd w:val="clear" w:color="auto" w:fill="auto"/>
            <w:vAlign w:val="center"/>
            <w:hideMark/>
          </w:tcPr>
          <w:p w14:paraId="41BB9279" w14:textId="77777777" w:rsidR="00795FB1" w:rsidRPr="00795FB1" w:rsidRDefault="00795FB1" w:rsidP="00795FB1">
            <w:pPr>
              <w:jc w:val="center"/>
              <w:rPr>
                <w:b/>
                <w:bCs/>
                <w:lang w:eastAsia="es-CR"/>
              </w:rPr>
            </w:pPr>
            <w:r w:rsidRPr="00795FB1">
              <w:rPr>
                <w:b/>
                <w:bCs/>
                <w:lang w:eastAsia="es-CR"/>
              </w:rPr>
              <w:t>2019</w:t>
            </w:r>
          </w:p>
        </w:tc>
        <w:tc>
          <w:tcPr>
            <w:tcW w:w="1937" w:type="dxa"/>
            <w:gridSpan w:val="3"/>
            <w:tcBorders>
              <w:top w:val="single" w:sz="8" w:space="0" w:color="auto"/>
              <w:left w:val="single" w:sz="8" w:space="0" w:color="auto"/>
              <w:bottom w:val="single" w:sz="8" w:space="0" w:color="auto"/>
              <w:right w:val="nil"/>
            </w:tcBorders>
            <w:shd w:val="clear" w:color="auto" w:fill="auto"/>
            <w:vAlign w:val="center"/>
            <w:hideMark/>
          </w:tcPr>
          <w:p w14:paraId="53EF1142" w14:textId="77777777" w:rsidR="00795FB1" w:rsidRPr="00795FB1" w:rsidRDefault="00795FB1" w:rsidP="00795FB1">
            <w:pPr>
              <w:jc w:val="center"/>
              <w:rPr>
                <w:b/>
                <w:bCs/>
                <w:lang w:eastAsia="es-CR"/>
              </w:rPr>
            </w:pPr>
            <w:r w:rsidRPr="00795FB1">
              <w:rPr>
                <w:b/>
                <w:bCs/>
                <w:lang w:eastAsia="es-CR"/>
              </w:rPr>
              <w:t>2020</w:t>
            </w:r>
          </w:p>
        </w:tc>
      </w:tr>
      <w:tr w:rsidR="00795FB1" w:rsidRPr="00795FB1" w14:paraId="4D03FE99" w14:textId="77777777" w:rsidTr="00875977">
        <w:trPr>
          <w:trHeight w:val="345"/>
        </w:trPr>
        <w:tc>
          <w:tcPr>
            <w:tcW w:w="2783" w:type="dxa"/>
            <w:vMerge/>
            <w:tcBorders>
              <w:top w:val="nil"/>
              <w:left w:val="nil"/>
              <w:bottom w:val="single" w:sz="8" w:space="0" w:color="000000"/>
              <w:right w:val="single" w:sz="8" w:space="0" w:color="auto"/>
            </w:tcBorders>
            <w:vAlign w:val="center"/>
            <w:hideMark/>
          </w:tcPr>
          <w:p w14:paraId="6B10FF51" w14:textId="77777777" w:rsidR="00795FB1" w:rsidRPr="00795FB1" w:rsidRDefault="00795FB1" w:rsidP="00795FB1">
            <w:pPr>
              <w:rPr>
                <w:b/>
                <w:bCs/>
                <w:lang w:eastAsia="es-CR"/>
              </w:rPr>
            </w:pPr>
          </w:p>
        </w:tc>
        <w:tc>
          <w:tcPr>
            <w:tcW w:w="713" w:type="dxa"/>
            <w:tcBorders>
              <w:top w:val="nil"/>
              <w:left w:val="nil"/>
              <w:bottom w:val="single" w:sz="8" w:space="0" w:color="auto"/>
              <w:right w:val="nil"/>
            </w:tcBorders>
            <w:shd w:val="clear" w:color="000000" w:fill="D9D9D9"/>
            <w:vAlign w:val="center"/>
            <w:hideMark/>
          </w:tcPr>
          <w:p w14:paraId="061FA79D" w14:textId="77777777" w:rsidR="00795FB1" w:rsidRPr="00795FB1" w:rsidRDefault="00795FB1" w:rsidP="00795FB1">
            <w:pPr>
              <w:jc w:val="center"/>
              <w:rPr>
                <w:b/>
                <w:bCs/>
                <w:lang w:eastAsia="es-CR"/>
              </w:rPr>
            </w:pPr>
            <w:proofErr w:type="spellStart"/>
            <w:r w:rsidRPr="00795FB1">
              <w:rPr>
                <w:b/>
                <w:bCs/>
                <w:lang w:eastAsia="es-CR"/>
              </w:rPr>
              <w:t>Termi</w:t>
            </w:r>
            <w:proofErr w:type="spellEnd"/>
            <w:r w:rsidRPr="00795FB1">
              <w:rPr>
                <w:b/>
                <w:bCs/>
                <w:lang w:eastAsia="es-CR"/>
              </w:rPr>
              <w:t>- nados</w:t>
            </w:r>
          </w:p>
        </w:tc>
        <w:tc>
          <w:tcPr>
            <w:tcW w:w="505" w:type="dxa"/>
            <w:tcBorders>
              <w:top w:val="nil"/>
              <w:left w:val="nil"/>
              <w:bottom w:val="single" w:sz="8" w:space="0" w:color="auto"/>
              <w:right w:val="nil"/>
            </w:tcBorders>
            <w:shd w:val="clear" w:color="auto" w:fill="auto"/>
            <w:vAlign w:val="center"/>
            <w:hideMark/>
          </w:tcPr>
          <w:p w14:paraId="076DD5C8" w14:textId="77777777" w:rsidR="00795FB1" w:rsidRPr="00795FB1" w:rsidRDefault="00795FB1" w:rsidP="00795FB1">
            <w:pPr>
              <w:jc w:val="center"/>
              <w:rPr>
                <w:b/>
                <w:bCs/>
                <w:lang w:eastAsia="es-CR"/>
              </w:rPr>
            </w:pPr>
            <w:r w:rsidRPr="00795FB1">
              <w:rPr>
                <w:b/>
                <w:bCs/>
                <w:lang w:eastAsia="es-CR"/>
              </w:rPr>
              <w:t>Mes</w:t>
            </w:r>
          </w:p>
        </w:tc>
        <w:tc>
          <w:tcPr>
            <w:tcW w:w="493" w:type="dxa"/>
            <w:tcBorders>
              <w:top w:val="nil"/>
              <w:left w:val="nil"/>
              <w:bottom w:val="single" w:sz="8" w:space="0" w:color="auto"/>
              <w:right w:val="single" w:sz="8" w:space="0" w:color="auto"/>
            </w:tcBorders>
            <w:shd w:val="clear" w:color="auto" w:fill="auto"/>
            <w:vAlign w:val="center"/>
            <w:hideMark/>
          </w:tcPr>
          <w:p w14:paraId="1BAEFF6C"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713" w:type="dxa"/>
            <w:tcBorders>
              <w:top w:val="nil"/>
              <w:left w:val="nil"/>
              <w:bottom w:val="single" w:sz="8" w:space="0" w:color="auto"/>
              <w:right w:val="nil"/>
            </w:tcBorders>
            <w:shd w:val="clear" w:color="000000" w:fill="D9D9D9"/>
            <w:vAlign w:val="center"/>
            <w:hideMark/>
          </w:tcPr>
          <w:p w14:paraId="23899AB1" w14:textId="77777777" w:rsidR="00795FB1" w:rsidRPr="00795FB1" w:rsidRDefault="00795FB1" w:rsidP="00795FB1">
            <w:pPr>
              <w:jc w:val="center"/>
              <w:rPr>
                <w:b/>
                <w:bCs/>
                <w:lang w:eastAsia="es-CR"/>
              </w:rPr>
            </w:pPr>
            <w:proofErr w:type="spellStart"/>
            <w:r w:rsidRPr="00795FB1">
              <w:rPr>
                <w:b/>
                <w:bCs/>
                <w:lang w:eastAsia="es-CR"/>
              </w:rPr>
              <w:t>Termi</w:t>
            </w:r>
            <w:proofErr w:type="spellEnd"/>
            <w:r w:rsidRPr="00795FB1">
              <w:rPr>
                <w:b/>
                <w:bCs/>
                <w:lang w:eastAsia="es-CR"/>
              </w:rPr>
              <w:t>- nados</w:t>
            </w:r>
          </w:p>
        </w:tc>
        <w:tc>
          <w:tcPr>
            <w:tcW w:w="574" w:type="dxa"/>
            <w:tcBorders>
              <w:top w:val="nil"/>
              <w:left w:val="nil"/>
              <w:bottom w:val="single" w:sz="8" w:space="0" w:color="auto"/>
              <w:right w:val="nil"/>
            </w:tcBorders>
            <w:shd w:val="clear" w:color="auto" w:fill="auto"/>
            <w:vAlign w:val="center"/>
            <w:hideMark/>
          </w:tcPr>
          <w:p w14:paraId="71004493" w14:textId="77777777" w:rsidR="00795FB1" w:rsidRPr="00795FB1" w:rsidRDefault="00795FB1" w:rsidP="00795FB1">
            <w:pPr>
              <w:jc w:val="center"/>
              <w:rPr>
                <w:b/>
                <w:bCs/>
                <w:lang w:eastAsia="es-CR"/>
              </w:rPr>
            </w:pPr>
            <w:r w:rsidRPr="00795FB1">
              <w:rPr>
                <w:b/>
                <w:bCs/>
                <w:lang w:eastAsia="es-CR"/>
              </w:rPr>
              <w:t>Mes</w:t>
            </w:r>
          </w:p>
        </w:tc>
        <w:tc>
          <w:tcPr>
            <w:tcW w:w="542" w:type="dxa"/>
            <w:tcBorders>
              <w:top w:val="nil"/>
              <w:left w:val="nil"/>
              <w:bottom w:val="single" w:sz="8" w:space="0" w:color="auto"/>
              <w:right w:val="single" w:sz="8" w:space="0" w:color="auto"/>
            </w:tcBorders>
            <w:shd w:val="clear" w:color="auto" w:fill="auto"/>
            <w:vAlign w:val="center"/>
            <w:hideMark/>
          </w:tcPr>
          <w:p w14:paraId="3253B829"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713" w:type="dxa"/>
            <w:tcBorders>
              <w:top w:val="nil"/>
              <w:left w:val="nil"/>
              <w:bottom w:val="single" w:sz="8" w:space="0" w:color="auto"/>
              <w:right w:val="nil"/>
            </w:tcBorders>
            <w:shd w:val="clear" w:color="000000" w:fill="D9D9D9"/>
            <w:vAlign w:val="center"/>
            <w:hideMark/>
          </w:tcPr>
          <w:p w14:paraId="50CCC101" w14:textId="77777777" w:rsidR="00795FB1" w:rsidRPr="00795FB1" w:rsidRDefault="00795FB1" w:rsidP="00795FB1">
            <w:pPr>
              <w:jc w:val="center"/>
              <w:rPr>
                <w:b/>
                <w:bCs/>
                <w:lang w:eastAsia="es-CR"/>
              </w:rPr>
            </w:pPr>
            <w:proofErr w:type="spellStart"/>
            <w:r w:rsidRPr="00795FB1">
              <w:rPr>
                <w:b/>
                <w:bCs/>
                <w:lang w:eastAsia="es-CR"/>
              </w:rPr>
              <w:t>Termi</w:t>
            </w:r>
            <w:proofErr w:type="spellEnd"/>
            <w:r w:rsidRPr="00795FB1">
              <w:rPr>
                <w:b/>
                <w:bCs/>
                <w:lang w:eastAsia="es-CR"/>
              </w:rPr>
              <w:t>- nados</w:t>
            </w:r>
          </w:p>
        </w:tc>
        <w:tc>
          <w:tcPr>
            <w:tcW w:w="574" w:type="dxa"/>
            <w:tcBorders>
              <w:top w:val="nil"/>
              <w:left w:val="nil"/>
              <w:bottom w:val="single" w:sz="8" w:space="0" w:color="auto"/>
              <w:right w:val="nil"/>
            </w:tcBorders>
            <w:shd w:val="clear" w:color="auto" w:fill="auto"/>
            <w:vAlign w:val="center"/>
            <w:hideMark/>
          </w:tcPr>
          <w:p w14:paraId="5A152179" w14:textId="77777777" w:rsidR="00795FB1" w:rsidRPr="00795FB1" w:rsidRDefault="00795FB1" w:rsidP="00795FB1">
            <w:pPr>
              <w:jc w:val="center"/>
              <w:rPr>
                <w:b/>
                <w:bCs/>
                <w:lang w:eastAsia="es-CR"/>
              </w:rPr>
            </w:pPr>
            <w:r w:rsidRPr="00795FB1">
              <w:rPr>
                <w:b/>
                <w:bCs/>
                <w:lang w:eastAsia="es-CR"/>
              </w:rPr>
              <w:t>Mes</w:t>
            </w:r>
          </w:p>
        </w:tc>
        <w:tc>
          <w:tcPr>
            <w:tcW w:w="717" w:type="dxa"/>
            <w:tcBorders>
              <w:top w:val="nil"/>
              <w:left w:val="nil"/>
              <w:bottom w:val="single" w:sz="8" w:space="0" w:color="auto"/>
              <w:right w:val="nil"/>
            </w:tcBorders>
            <w:shd w:val="clear" w:color="auto" w:fill="auto"/>
            <w:vAlign w:val="center"/>
            <w:hideMark/>
          </w:tcPr>
          <w:p w14:paraId="77B1FE30"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803" w:type="dxa"/>
            <w:tcBorders>
              <w:top w:val="nil"/>
              <w:left w:val="single" w:sz="8" w:space="0" w:color="auto"/>
              <w:bottom w:val="single" w:sz="8" w:space="0" w:color="auto"/>
              <w:right w:val="nil"/>
            </w:tcBorders>
            <w:shd w:val="clear" w:color="000000" w:fill="D9D9D9"/>
            <w:vAlign w:val="center"/>
            <w:hideMark/>
          </w:tcPr>
          <w:p w14:paraId="02717279" w14:textId="77777777" w:rsidR="00795FB1" w:rsidRPr="00795FB1" w:rsidRDefault="00795FB1" w:rsidP="00795FB1">
            <w:pPr>
              <w:jc w:val="center"/>
              <w:rPr>
                <w:b/>
                <w:bCs/>
                <w:lang w:eastAsia="es-CR"/>
              </w:rPr>
            </w:pPr>
            <w:proofErr w:type="spellStart"/>
            <w:r w:rsidRPr="00795FB1">
              <w:rPr>
                <w:b/>
                <w:bCs/>
                <w:lang w:eastAsia="es-CR"/>
              </w:rPr>
              <w:t>Termi</w:t>
            </w:r>
            <w:proofErr w:type="spellEnd"/>
            <w:r w:rsidRPr="00795FB1">
              <w:rPr>
                <w:b/>
                <w:bCs/>
                <w:lang w:eastAsia="es-CR"/>
              </w:rPr>
              <w:t>- nados</w:t>
            </w:r>
          </w:p>
        </w:tc>
        <w:tc>
          <w:tcPr>
            <w:tcW w:w="709" w:type="dxa"/>
            <w:tcBorders>
              <w:top w:val="nil"/>
              <w:left w:val="nil"/>
              <w:bottom w:val="single" w:sz="8" w:space="0" w:color="auto"/>
              <w:right w:val="nil"/>
            </w:tcBorders>
            <w:shd w:val="clear" w:color="auto" w:fill="auto"/>
            <w:vAlign w:val="center"/>
            <w:hideMark/>
          </w:tcPr>
          <w:p w14:paraId="55414953" w14:textId="77777777" w:rsidR="00795FB1" w:rsidRPr="00795FB1" w:rsidRDefault="00795FB1" w:rsidP="00795FB1">
            <w:pPr>
              <w:jc w:val="center"/>
              <w:rPr>
                <w:b/>
                <w:bCs/>
                <w:lang w:eastAsia="es-CR"/>
              </w:rPr>
            </w:pPr>
            <w:r w:rsidRPr="00795FB1">
              <w:rPr>
                <w:b/>
                <w:bCs/>
                <w:lang w:eastAsia="es-CR"/>
              </w:rPr>
              <w:t>Mes</w:t>
            </w:r>
          </w:p>
        </w:tc>
        <w:tc>
          <w:tcPr>
            <w:tcW w:w="425" w:type="dxa"/>
            <w:tcBorders>
              <w:top w:val="nil"/>
              <w:left w:val="nil"/>
              <w:bottom w:val="single" w:sz="8" w:space="0" w:color="auto"/>
              <w:right w:val="nil"/>
            </w:tcBorders>
            <w:shd w:val="clear" w:color="auto" w:fill="auto"/>
            <w:vAlign w:val="center"/>
            <w:hideMark/>
          </w:tcPr>
          <w:p w14:paraId="44A6C5ED" w14:textId="77777777" w:rsidR="00795FB1" w:rsidRPr="00795FB1" w:rsidRDefault="00795FB1" w:rsidP="00795FB1">
            <w:pPr>
              <w:jc w:val="center"/>
              <w:rPr>
                <w:b/>
                <w:bCs/>
                <w:lang w:eastAsia="es-CR"/>
              </w:rPr>
            </w:pPr>
            <w:proofErr w:type="spellStart"/>
            <w:r w:rsidRPr="00795FB1">
              <w:rPr>
                <w:b/>
                <w:bCs/>
                <w:lang w:eastAsia="es-CR"/>
              </w:rPr>
              <w:t>Sem</w:t>
            </w:r>
            <w:proofErr w:type="spellEnd"/>
          </w:p>
        </w:tc>
      </w:tr>
      <w:tr w:rsidR="00795FB1" w:rsidRPr="00795FB1" w14:paraId="2A4A6A1C" w14:textId="77777777" w:rsidTr="00875977">
        <w:trPr>
          <w:trHeight w:val="327"/>
        </w:trPr>
        <w:tc>
          <w:tcPr>
            <w:tcW w:w="2783" w:type="dxa"/>
            <w:tcBorders>
              <w:top w:val="nil"/>
              <w:left w:val="nil"/>
              <w:bottom w:val="nil"/>
              <w:right w:val="single" w:sz="8" w:space="0" w:color="auto"/>
            </w:tcBorders>
            <w:shd w:val="clear" w:color="auto" w:fill="auto"/>
            <w:vAlign w:val="center"/>
            <w:hideMark/>
          </w:tcPr>
          <w:p w14:paraId="2D4B03D5" w14:textId="77777777" w:rsidR="00795FB1" w:rsidRPr="00795FB1" w:rsidRDefault="00795FB1" w:rsidP="00795FB1">
            <w:pPr>
              <w:rPr>
                <w:lang w:eastAsia="es-CR"/>
              </w:rPr>
            </w:pPr>
            <w:r w:rsidRPr="00795FB1">
              <w:rPr>
                <w:lang w:eastAsia="es-CR"/>
              </w:rPr>
              <w:t> </w:t>
            </w:r>
          </w:p>
        </w:tc>
        <w:tc>
          <w:tcPr>
            <w:tcW w:w="713" w:type="dxa"/>
            <w:tcBorders>
              <w:top w:val="nil"/>
              <w:left w:val="nil"/>
              <w:bottom w:val="nil"/>
              <w:right w:val="nil"/>
            </w:tcBorders>
            <w:shd w:val="clear" w:color="auto" w:fill="auto"/>
            <w:vAlign w:val="center"/>
            <w:hideMark/>
          </w:tcPr>
          <w:p w14:paraId="31DECA76" w14:textId="77777777" w:rsidR="00795FB1" w:rsidRPr="00795FB1" w:rsidRDefault="00795FB1" w:rsidP="00795FB1">
            <w:pPr>
              <w:rPr>
                <w:lang w:eastAsia="es-CR"/>
              </w:rPr>
            </w:pPr>
          </w:p>
        </w:tc>
        <w:tc>
          <w:tcPr>
            <w:tcW w:w="505" w:type="dxa"/>
            <w:tcBorders>
              <w:top w:val="nil"/>
              <w:left w:val="nil"/>
              <w:bottom w:val="nil"/>
              <w:right w:val="nil"/>
            </w:tcBorders>
            <w:shd w:val="clear" w:color="auto" w:fill="auto"/>
            <w:vAlign w:val="center"/>
            <w:hideMark/>
          </w:tcPr>
          <w:p w14:paraId="4B09E0AA" w14:textId="77777777" w:rsidR="00795FB1" w:rsidRPr="00795FB1" w:rsidRDefault="00795FB1" w:rsidP="00795FB1">
            <w:pPr>
              <w:rPr>
                <w:lang w:eastAsia="es-CR"/>
              </w:rPr>
            </w:pPr>
          </w:p>
        </w:tc>
        <w:tc>
          <w:tcPr>
            <w:tcW w:w="493" w:type="dxa"/>
            <w:tcBorders>
              <w:top w:val="nil"/>
              <w:left w:val="nil"/>
              <w:bottom w:val="nil"/>
              <w:right w:val="single" w:sz="8" w:space="0" w:color="auto"/>
            </w:tcBorders>
            <w:shd w:val="clear" w:color="auto" w:fill="auto"/>
            <w:vAlign w:val="center"/>
            <w:hideMark/>
          </w:tcPr>
          <w:p w14:paraId="54FCC4C1" w14:textId="77777777" w:rsidR="00795FB1" w:rsidRPr="00795FB1" w:rsidRDefault="00795FB1" w:rsidP="00795FB1">
            <w:pPr>
              <w:rPr>
                <w:lang w:eastAsia="es-CR"/>
              </w:rPr>
            </w:pPr>
            <w:r w:rsidRPr="00795FB1">
              <w:rPr>
                <w:lang w:eastAsia="es-CR"/>
              </w:rPr>
              <w:t> </w:t>
            </w:r>
          </w:p>
        </w:tc>
        <w:tc>
          <w:tcPr>
            <w:tcW w:w="713" w:type="dxa"/>
            <w:tcBorders>
              <w:top w:val="nil"/>
              <w:left w:val="nil"/>
              <w:bottom w:val="nil"/>
              <w:right w:val="nil"/>
            </w:tcBorders>
            <w:shd w:val="clear" w:color="auto" w:fill="auto"/>
            <w:vAlign w:val="center"/>
            <w:hideMark/>
          </w:tcPr>
          <w:p w14:paraId="001508A4" w14:textId="77777777" w:rsidR="00795FB1" w:rsidRPr="00795FB1" w:rsidRDefault="00795FB1" w:rsidP="00795FB1">
            <w:pPr>
              <w:rPr>
                <w:lang w:eastAsia="es-CR"/>
              </w:rPr>
            </w:pPr>
          </w:p>
        </w:tc>
        <w:tc>
          <w:tcPr>
            <w:tcW w:w="574" w:type="dxa"/>
            <w:tcBorders>
              <w:top w:val="nil"/>
              <w:left w:val="nil"/>
              <w:bottom w:val="nil"/>
              <w:right w:val="nil"/>
            </w:tcBorders>
            <w:shd w:val="clear" w:color="auto" w:fill="auto"/>
            <w:vAlign w:val="center"/>
            <w:hideMark/>
          </w:tcPr>
          <w:p w14:paraId="41F93DF7" w14:textId="77777777" w:rsidR="00795FB1" w:rsidRPr="00795FB1" w:rsidRDefault="00795FB1" w:rsidP="00795FB1">
            <w:pPr>
              <w:rPr>
                <w:lang w:eastAsia="es-CR"/>
              </w:rPr>
            </w:pPr>
          </w:p>
        </w:tc>
        <w:tc>
          <w:tcPr>
            <w:tcW w:w="542" w:type="dxa"/>
            <w:tcBorders>
              <w:top w:val="nil"/>
              <w:left w:val="nil"/>
              <w:bottom w:val="nil"/>
              <w:right w:val="single" w:sz="8" w:space="0" w:color="auto"/>
            </w:tcBorders>
            <w:shd w:val="clear" w:color="auto" w:fill="auto"/>
            <w:vAlign w:val="center"/>
            <w:hideMark/>
          </w:tcPr>
          <w:p w14:paraId="11CB0407" w14:textId="77777777" w:rsidR="00795FB1" w:rsidRPr="00795FB1" w:rsidRDefault="00795FB1" w:rsidP="00795FB1">
            <w:pPr>
              <w:rPr>
                <w:lang w:eastAsia="es-CR"/>
              </w:rPr>
            </w:pPr>
            <w:r w:rsidRPr="00795FB1">
              <w:rPr>
                <w:lang w:eastAsia="es-CR"/>
              </w:rPr>
              <w:t> </w:t>
            </w:r>
          </w:p>
        </w:tc>
        <w:tc>
          <w:tcPr>
            <w:tcW w:w="713" w:type="dxa"/>
            <w:tcBorders>
              <w:top w:val="nil"/>
              <w:left w:val="nil"/>
              <w:bottom w:val="nil"/>
              <w:right w:val="nil"/>
            </w:tcBorders>
            <w:shd w:val="clear" w:color="auto" w:fill="auto"/>
            <w:vAlign w:val="center"/>
            <w:hideMark/>
          </w:tcPr>
          <w:p w14:paraId="346632BF" w14:textId="77777777" w:rsidR="00795FB1" w:rsidRPr="00795FB1" w:rsidRDefault="00795FB1" w:rsidP="00795FB1">
            <w:pPr>
              <w:rPr>
                <w:lang w:eastAsia="es-CR"/>
              </w:rPr>
            </w:pPr>
          </w:p>
        </w:tc>
        <w:tc>
          <w:tcPr>
            <w:tcW w:w="574" w:type="dxa"/>
            <w:tcBorders>
              <w:top w:val="nil"/>
              <w:left w:val="nil"/>
              <w:bottom w:val="nil"/>
              <w:right w:val="nil"/>
            </w:tcBorders>
            <w:shd w:val="clear" w:color="auto" w:fill="auto"/>
            <w:vAlign w:val="center"/>
            <w:hideMark/>
          </w:tcPr>
          <w:p w14:paraId="4FB597B0" w14:textId="77777777" w:rsidR="00795FB1" w:rsidRPr="00795FB1" w:rsidRDefault="00795FB1" w:rsidP="00795FB1">
            <w:pPr>
              <w:rPr>
                <w:lang w:eastAsia="es-CR"/>
              </w:rPr>
            </w:pPr>
          </w:p>
        </w:tc>
        <w:tc>
          <w:tcPr>
            <w:tcW w:w="717" w:type="dxa"/>
            <w:tcBorders>
              <w:top w:val="nil"/>
              <w:left w:val="nil"/>
              <w:bottom w:val="nil"/>
              <w:right w:val="nil"/>
            </w:tcBorders>
            <w:shd w:val="clear" w:color="auto" w:fill="auto"/>
            <w:vAlign w:val="center"/>
            <w:hideMark/>
          </w:tcPr>
          <w:p w14:paraId="04890DAA" w14:textId="77777777" w:rsidR="00795FB1" w:rsidRPr="00795FB1" w:rsidRDefault="00795FB1" w:rsidP="00795FB1">
            <w:pPr>
              <w:rPr>
                <w:lang w:eastAsia="es-CR"/>
              </w:rPr>
            </w:pPr>
          </w:p>
        </w:tc>
        <w:tc>
          <w:tcPr>
            <w:tcW w:w="803" w:type="dxa"/>
            <w:tcBorders>
              <w:top w:val="nil"/>
              <w:left w:val="single" w:sz="8" w:space="0" w:color="auto"/>
              <w:bottom w:val="nil"/>
              <w:right w:val="nil"/>
            </w:tcBorders>
            <w:shd w:val="clear" w:color="auto" w:fill="auto"/>
            <w:vAlign w:val="center"/>
            <w:hideMark/>
          </w:tcPr>
          <w:p w14:paraId="18DDD441" w14:textId="77777777" w:rsidR="00795FB1" w:rsidRPr="00795FB1" w:rsidRDefault="00795FB1" w:rsidP="00795FB1">
            <w:pPr>
              <w:rPr>
                <w:lang w:eastAsia="es-CR"/>
              </w:rPr>
            </w:pPr>
            <w:r w:rsidRPr="00795FB1">
              <w:rPr>
                <w:lang w:eastAsia="es-CR"/>
              </w:rPr>
              <w:t> </w:t>
            </w:r>
          </w:p>
        </w:tc>
        <w:tc>
          <w:tcPr>
            <w:tcW w:w="709" w:type="dxa"/>
            <w:tcBorders>
              <w:top w:val="nil"/>
              <w:left w:val="nil"/>
              <w:bottom w:val="nil"/>
              <w:right w:val="nil"/>
            </w:tcBorders>
            <w:shd w:val="clear" w:color="auto" w:fill="auto"/>
            <w:vAlign w:val="center"/>
            <w:hideMark/>
          </w:tcPr>
          <w:p w14:paraId="11247C83" w14:textId="77777777" w:rsidR="00795FB1" w:rsidRPr="00795FB1" w:rsidRDefault="00795FB1" w:rsidP="00795FB1">
            <w:pPr>
              <w:rPr>
                <w:lang w:eastAsia="es-CR"/>
              </w:rPr>
            </w:pPr>
          </w:p>
        </w:tc>
        <w:tc>
          <w:tcPr>
            <w:tcW w:w="425" w:type="dxa"/>
            <w:tcBorders>
              <w:top w:val="nil"/>
              <w:left w:val="nil"/>
              <w:bottom w:val="nil"/>
              <w:right w:val="nil"/>
            </w:tcBorders>
            <w:shd w:val="clear" w:color="auto" w:fill="auto"/>
            <w:vAlign w:val="center"/>
            <w:hideMark/>
          </w:tcPr>
          <w:p w14:paraId="3FC95839" w14:textId="77777777" w:rsidR="00795FB1" w:rsidRPr="00795FB1" w:rsidRDefault="00795FB1" w:rsidP="00795FB1">
            <w:pPr>
              <w:rPr>
                <w:lang w:eastAsia="es-CR"/>
              </w:rPr>
            </w:pPr>
          </w:p>
        </w:tc>
      </w:tr>
      <w:tr w:rsidR="00795FB1" w:rsidRPr="00795FB1" w14:paraId="010C7161" w14:textId="77777777" w:rsidTr="00875977">
        <w:trPr>
          <w:trHeight w:val="327"/>
        </w:trPr>
        <w:tc>
          <w:tcPr>
            <w:tcW w:w="2783" w:type="dxa"/>
            <w:tcBorders>
              <w:top w:val="nil"/>
              <w:left w:val="nil"/>
              <w:bottom w:val="nil"/>
              <w:right w:val="single" w:sz="8" w:space="0" w:color="auto"/>
            </w:tcBorders>
            <w:shd w:val="clear" w:color="auto" w:fill="auto"/>
            <w:vAlign w:val="center"/>
            <w:hideMark/>
          </w:tcPr>
          <w:p w14:paraId="03D58121" w14:textId="77777777" w:rsidR="00795FB1" w:rsidRPr="00795FB1" w:rsidRDefault="00795FB1" w:rsidP="00795FB1">
            <w:pPr>
              <w:jc w:val="center"/>
              <w:rPr>
                <w:b/>
                <w:bCs/>
                <w:lang w:eastAsia="es-CR"/>
              </w:rPr>
            </w:pPr>
            <w:r w:rsidRPr="00795FB1">
              <w:rPr>
                <w:b/>
                <w:bCs/>
                <w:lang w:eastAsia="es-CR"/>
              </w:rPr>
              <w:t>Total</w:t>
            </w:r>
          </w:p>
        </w:tc>
        <w:tc>
          <w:tcPr>
            <w:tcW w:w="713" w:type="dxa"/>
            <w:tcBorders>
              <w:top w:val="nil"/>
              <w:left w:val="nil"/>
              <w:bottom w:val="nil"/>
              <w:right w:val="nil"/>
            </w:tcBorders>
            <w:shd w:val="clear" w:color="000000" w:fill="D9D9D9"/>
            <w:vAlign w:val="center"/>
            <w:hideMark/>
          </w:tcPr>
          <w:p w14:paraId="30C77102" w14:textId="77777777" w:rsidR="00795FB1" w:rsidRPr="00795FB1" w:rsidRDefault="00795FB1" w:rsidP="00795FB1">
            <w:pPr>
              <w:jc w:val="center"/>
              <w:rPr>
                <w:b/>
                <w:bCs/>
                <w:lang w:eastAsia="es-CR"/>
              </w:rPr>
            </w:pPr>
            <w:r w:rsidRPr="00795FB1">
              <w:rPr>
                <w:b/>
                <w:bCs/>
                <w:lang w:eastAsia="es-CR"/>
              </w:rPr>
              <w:t>21 434</w:t>
            </w:r>
          </w:p>
        </w:tc>
        <w:tc>
          <w:tcPr>
            <w:tcW w:w="505" w:type="dxa"/>
            <w:tcBorders>
              <w:top w:val="nil"/>
              <w:left w:val="nil"/>
              <w:bottom w:val="nil"/>
              <w:right w:val="nil"/>
            </w:tcBorders>
            <w:shd w:val="clear" w:color="auto" w:fill="auto"/>
            <w:vAlign w:val="center"/>
            <w:hideMark/>
          </w:tcPr>
          <w:p w14:paraId="6E471F08" w14:textId="77777777" w:rsidR="00795FB1" w:rsidRPr="00795FB1" w:rsidRDefault="00795FB1" w:rsidP="00795FB1">
            <w:pPr>
              <w:jc w:val="center"/>
              <w:rPr>
                <w:b/>
                <w:bCs/>
                <w:lang w:eastAsia="es-CR"/>
              </w:rPr>
            </w:pPr>
            <w:r w:rsidRPr="00795FB1">
              <w:rPr>
                <w:b/>
                <w:bCs/>
                <w:lang w:eastAsia="es-CR"/>
              </w:rPr>
              <w:t>17</w:t>
            </w:r>
          </w:p>
        </w:tc>
        <w:tc>
          <w:tcPr>
            <w:tcW w:w="493" w:type="dxa"/>
            <w:tcBorders>
              <w:top w:val="nil"/>
              <w:left w:val="nil"/>
              <w:bottom w:val="nil"/>
              <w:right w:val="single" w:sz="8" w:space="0" w:color="auto"/>
            </w:tcBorders>
            <w:shd w:val="clear" w:color="auto" w:fill="auto"/>
            <w:vAlign w:val="center"/>
            <w:hideMark/>
          </w:tcPr>
          <w:p w14:paraId="397E76C9" w14:textId="77777777" w:rsidR="00795FB1" w:rsidRPr="00795FB1" w:rsidRDefault="00795FB1" w:rsidP="00795FB1">
            <w:pPr>
              <w:jc w:val="center"/>
              <w:rPr>
                <w:b/>
                <w:bCs/>
                <w:lang w:eastAsia="es-CR"/>
              </w:rPr>
            </w:pPr>
            <w:r w:rsidRPr="00795FB1">
              <w:rPr>
                <w:b/>
                <w:bCs/>
                <w:lang w:eastAsia="es-CR"/>
              </w:rPr>
              <w:t>0</w:t>
            </w:r>
          </w:p>
        </w:tc>
        <w:tc>
          <w:tcPr>
            <w:tcW w:w="713" w:type="dxa"/>
            <w:tcBorders>
              <w:top w:val="nil"/>
              <w:left w:val="nil"/>
              <w:bottom w:val="nil"/>
              <w:right w:val="nil"/>
            </w:tcBorders>
            <w:shd w:val="clear" w:color="000000" w:fill="D9D9D9"/>
            <w:vAlign w:val="center"/>
            <w:hideMark/>
          </w:tcPr>
          <w:p w14:paraId="439FC0AE" w14:textId="77777777" w:rsidR="00795FB1" w:rsidRPr="00795FB1" w:rsidRDefault="00795FB1" w:rsidP="00795FB1">
            <w:pPr>
              <w:jc w:val="center"/>
              <w:rPr>
                <w:b/>
                <w:bCs/>
                <w:lang w:eastAsia="es-CR"/>
              </w:rPr>
            </w:pPr>
            <w:r w:rsidRPr="00795FB1">
              <w:rPr>
                <w:b/>
                <w:bCs/>
                <w:lang w:eastAsia="es-CR"/>
              </w:rPr>
              <w:t>24 518</w:t>
            </w:r>
          </w:p>
        </w:tc>
        <w:tc>
          <w:tcPr>
            <w:tcW w:w="574" w:type="dxa"/>
            <w:tcBorders>
              <w:top w:val="nil"/>
              <w:left w:val="nil"/>
              <w:bottom w:val="nil"/>
              <w:right w:val="nil"/>
            </w:tcBorders>
            <w:shd w:val="clear" w:color="auto" w:fill="auto"/>
            <w:vAlign w:val="center"/>
            <w:hideMark/>
          </w:tcPr>
          <w:p w14:paraId="62AFADDF" w14:textId="77777777" w:rsidR="00795FB1" w:rsidRPr="00795FB1" w:rsidRDefault="00795FB1" w:rsidP="00795FB1">
            <w:pPr>
              <w:jc w:val="center"/>
              <w:rPr>
                <w:b/>
                <w:bCs/>
                <w:lang w:eastAsia="es-CR"/>
              </w:rPr>
            </w:pPr>
            <w:r w:rsidRPr="00795FB1">
              <w:rPr>
                <w:b/>
                <w:bCs/>
                <w:lang w:eastAsia="es-CR"/>
              </w:rPr>
              <w:t>16</w:t>
            </w:r>
          </w:p>
        </w:tc>
        <w:tc>
          <w:tcPr>
            <w:tcW w:w="542" w:type="dxa"/>
            <w:tcBorders>
              <w:top w:val="nil"/>
              <w:left w:val="nil"/>
              <w:bottom w:val="nil"/>
              <w:right w:val="single" w:sz="8" w:space="0" w:color="auto"/>
            </w:tcBorders>
            <w:shd w:val="clear" w:color="auto" w:fill="auto"/>
            <w:vAlign w:val="center"/>
            <w:hideMark/>
          </w:tcPr>
          <w:p w14:paraId="08AE3BFA" w14:textId="77777777" w:rsidR="00795FB1" w:rsidRPr="00795FB1" w:rsidRDefault="00795FB1" w:rsidP="00795FB1">
            <w:pPr>
              <w:jc w:val="center"/>
              <w:rPr>
                <w:b/>
                <w:bCs/>
                <w:lang w:eastAsia="es-CR"/>
              </w:rPr>
            </w:pPr>
            <w:r w:rsidRPr="00795FB1">
              <w:rPr>
                <w:b/>
                <w:bCs/>
                <w:lang w:eastAsia="es-CR"/>
              </w:rPr>
              <w:t>1</w:t>
            </w:r>
          </w:p>
        </w:tc>
        <w:tc>
          <w:tcPr>
            <w:tcW w:w="713" w:type="dxa"/>
            <w:tcBorders>
              <w:top w:val="nil"/>
              <w:left w:val="nil"/>
              <w:bottom w:val="nil"/>
              <w:right w:val="nil"/>
            </w:tcBorders>
            <w:shd w:val="clear" w:color="000000" w:fill="D9D9D9"/>
            <w:vAlign w:val="center"/>
            <w:hideMark/>
          </w:tcPr>
          <w:p w14:paraId="1F3F91E1" w14:textId="77777777" w:rsidR="00795FB1" w:rsidRPr="00795FB1" w:rsidRDefault="00795FB1" w:rsidP="00795FB1">
            <w:pPr>
              <w:jc w:val="center"/>
              <w:rPr>
                <w:b/>
                <w:bCs/>
                <w:lang w:eastAsia="es-CR"/>
              </w:rPr>
            </w:pPr>
            <w:r w:rsidRPr="00795FB1">
              <w:rPr>
                <w:b/>
                <w:bCs/>
                <w:lang w:eastAsia="es-CR"/>
              </w:rPr>
              <w:t>25 514</w:t>
            </w:r>
          </w:p>
        </w:tc>
        <w:tc>
          <w:tcPr>
            <w:tcW w:w="574" w:type="dxa"/>
            <w:tcBorders>
              <w:top w:val="nil"/>
              <w:left w:val="nil"/>
              <w:bottom w:val="nil"/>
              <w:right w:val="nil"/>
            </w:tcBorders>
            <w:shd w:val="clear" w:color="000000" w:fill="FFFFFF"/>
            <w:vAlign w:val="center"/>
            <w:hideMark/>
          </w:tcPr>
          <w:p w14:paraId="64CC3715" w14:textId="77777777" w:rsidR="00795FB1" w:rsidRPr="00795FB1" w:rsidRDefault="00795FB1" w:rsidP="00795FB1">
            <w:pPr>
              <w:jc w:val="center"/>
              <w:rPr>
                <w:b/>
                <w:bCs/>
                <w:lang w:eastAsia="es-CR"/>
              </w:rPr>
            </w:pPr>
            <w:r w:rsidRPr="00795FB1">
              <w:rPr>
                <w:b/>
                <w:bCs/>
                <w:lang w:eastAsia="es-CR"/>
              </w:rPr>
              <w:t>17</w:t>
            </w:r>
          </w:p>
        </w:tc>
        <w:tc>
          <w:tcPr>
            <w:tcW w:w="717" w:type="dxa"/>
            <w:tcBorders>
              <w:top w:val="nil"/>
              <w:left w:val="nil"/>
              <w:bottom w:val="nil"/>
              <w:right w:val="nil"/>
            </w:tcBorders>
            <w:shd w:val="clear" w:color="000000" w:fill="FFFFFF"/>
            <w:vAlign w:val="center"/>
            <w:hideMark/>
          </w:tcPr>
          <w:p w14:paraId="096A1260" w14:textId="77777777" w:rsidR="00795FB1" w:rsidRPr="00795FB1" w:rsidRDefault="00795FB1" w:rsidP="00795FB1">
            <w:pPr>
              <w:jc w:val="center"/>
              <w:rPr>
                <w:b/>
                <w:bCs/>
                <w:lang w:eastAsia="es-CR"/>
              </w:rPr>
            </w:pPr>
            <w:r w:rsidRPr="00795FB1">
              <w:rPr>
                <w:b/>
                <w:bCs/>
                <w:lang w:eastAsia="es-CR"/>
              </w:rPr>
              <w:t>3</w:t>
            </w:r>
          </w:p>
        </w:tc>
        <w:tc>
          <w:tcPr>
            <w:tcW w:w="803" w:type="dxa"/>
            <w:tcBorders>
              <w:top w:val="nil"/>
              <w:left w:val="single" w:sz="8" w:space="0" w:color="auto"/>
              <w:bottom w:val="nil"/>
              <w:right w:val="nil"/>
            </w:tcBorders>
            <w:shd w:val="clear" w:color="000000" w:fill="D9D9D9"/>
            <w:vAlign w:val="center"/>
            <w:hideMark/>
          </w:tcPr>
          <w:p w14:paraId="454F9603" w14:textId="77777777" w:rsidR="00795FB1" w:rsidRPr="00795FB1" w:rsidRDefault="00795FB1" w:rsidP="00795FB1">
            <w:pPr>
              <w:jc w:val="center"/>
              <w:rPr>
                <w:b/>
                <w:bCs/>
                <w:lang w:eastAsia="es-CR"/>
              </w:rPr>
            </w:pPr>
            <w:r w:rsidRPr="00795FB1">
              <w:rPr>
                <w:b/>
                <w:bCs/>
                <w:lang w:eastAsia="es-CR"/>
              </w:rPr>
              <w:t>19 444</w:t>
            </w:r>
          </w:p>
        </w:tc>
        <w:tc>
          <w:tcPr>
            <w:tcW w:w="709" w:type="dxa"/>
            <w:tcBorders>
              <w:top w:val="nil"/>
              <w:left w:val="nil"/>
              <w:bottom w:val="nil"/>
              <w:right w:val="nil"/>
            </w:tcBorders>
            <w:shd w:val="clear" w:color="000000" w:fill="FFFFFF"/>
            <w:vAlign w:val="center"/>
            <w:hideMark/>
          </w:tcPr>
          <w:p w14:paraId="193AC038" w14:textId="77777777" w:rsidR="00795FB1" w:rsidRPr="00795FB1" w:rsidRDefault="00795FB1" w:rsidP="00795FB1">
            <w:pPr>
              <w:jc w:val="center"/>
              <w:rPr>
                <w:b/>
                <w:bCs/>
                <w:lang w:eastAsia="es-CR"/>
              </w:rPr>
            </w:pPr>
            <w:r w:rsidRPr="00795FB1">
              <w:rPr>
                <w:b/>
                <w:bCs/>
                <w:lang w:eastAsia="es-CR"/>
              </w:rPr>
              <w:t>17</w:t>
            </w:r>
          </w:p>
        </w:tc>
        <w:tc>
          <w:tcPr>
            <w:tcW w:w="425" w:type="dxa"/>
            <w:tcBorders>
              <w:top w:val="nil"/>
              <w:left w:val="nil"/>
              <w:bottom w:val="nil"/>
              <w:right w:val="nil"/>
            </w:tcBorders>
            <w:shd w:val="clear" w:color="000000" w:fill="FFFFFF"/>
            <w:vAlign w:val="center"/>
            <w:hideMark/>
          </w:tcPr>
          <w:p w14:paraId="7DECD09F" w14:textId="77777777" w:rsidR="00795FB1" w:rsidRPr="00795FB1" w:rsidRDefault="00795FB1" w:rsidP="00795FB1">
            <w:pPr>
              <w:jc w:val="center"/>
              <w:rPr>
                <w:b/>
                <w:bCs/>
                <w:lang w:eastAsia="es-CR"/>
              </w:rPr>
            </w:pPr>
            <w:r w:rsidRPr="00795FB1">
              <w:rPr>
                <w:b/>
                <w:bCs/>
                <w:lang w:eastAsia="es-CR"/>
              </w:rPr>
              <w:t>0</w:t>
            </w:r>
          </w:p>
        </w:tc>
      </w:tr>
      <w:tr w:rsidR="00795FB1" w:rsidRPr="00795FB1" w14:paraId="4CE899C1" w14:textId="77777777" w:rsidTr="00875977">
        <w:trPr>
          <w:trHeight w:val="226"/>
        </w:trPr>
        <w:tc>
          <w:tcPr>
            <w:tcW w:w="2783" w:type="dxa"/>
            <w:tcBorders>
              <w:top w:val="nil"/>
              <w:left w:val="nil"/>
              <w:bottom w:val="nil"/>
              <w:right w:val="single" w:sz="8" w:space="0" w:color="auto"/>
            </w:tcBorders>
            <w:shd w:val="clear" w:color="auto" w:fill="auto"/>
            <w:vAlign w:val="center"/>
            <w:hideMark/>
          </w:tcPr>
          <w:p w14:paraId="55665567" w14:textId="77777777" w:rsidR="00795FB1" w:rsidRPr="00795FB1" w:rsidRDefault="00795FB1" w:rsidP="00795FB1">
            <w:pPr>
              <w:rPr>
                <w:lang w:eastAsia="es-CR"/>
              </w:rPr>
            </w:pPr>
            <w:r w:rsidRPr="00795FB1">
              <w:rPr>
                <w:lang w:eastAsia="es-CR"/>
              </w:rPr>
              <w:t> </w:t>
            </w:r>
          </w:p>
        </w:tc>
        <w:tc>
          <w:tcPr>
            <w:tcW w:w="713" w:type="dxa"/>
            <w:tcBorders>
              <w:top w:val="nil"/>
              <w:left w:val="nil"/>
              <w:bottom w:val="nil"/>
              <w:right w:val="nil"/>
            </w:tcBorders>
            <w:shd w:val="clear" w:color="auto" w:fill="auto"/>
            <w:vAlign w:val="center"/>
            <w:hideMark/>
          </w:tcPr>
          <w:p w14:paraId="51E72EFA" w14:textId="77777777" w:rsidR="00795FB1" w:rsidRPr="00795FB1" w:rsidRDefault="00795FB1" w:rsidP="00795FB1">
            <w:pPr>
              <w:rPr>
                <w:lang w:eastAsia="es-CR"/>
              </w:rPr>
            </w:pPr>
          </w:p>
        </w:tc>
        <w:tc>
          <w:tcPr>
            <w:tcW w:w="505" w:type="dxa"/>
            <w:tcBorders>
              <w:top w:val="nil"/>
              <w:left w:val="nil"/>
              <w:bottom w:val="nil"/>
              <w:right w:val="nil"/>
            </w:tcBorders>
            <w:shd w:val="clear" w:color="auto" w:fill="auto"/>
            <w:vAlign w:val="center"/>
            <w:hideMark/>
          </w:tcPr>
          <w:p w14:paraId="2D021AF7" w14:textId="77777777" w:rsidR="00795FB1" w:rsidRPr="00795FB1" w:rsidRDefault="00795FB1" w:rsidP="00795FB1">
            <w:pPr>
              <w:rPr>
                <w:lang w:eastAsia="es-CR"/>
              </w:rPr>
            </w:pPr>
          </w:p>
        </w:tc>
        <w:tc>
          <w:tcPr>
            <w:tcW w:w="493" w:type="dxa"/>
            <w:tcBorders>
              <w:top w:val="nil"/>
              <w:left w:val="nil"/>
              <w:bottom w:val="nil"/>
              <w:right w:val="single" w:sz="8" w:space="0" w:color="auto"/>
            </w:tcBorders>
            <w:shd w:val="clear" w:color="auto" w:fill="auto"/>
            <w:vAlign w:val="center"/>
            <w:hideMark/>
          </w:tcPr>
          <w:p w14:paraId="44D15005" w14:textId="77777777" w:rsidR="00795FB1" w:rsidRPr="00795FB1" w:rsidRDefault="00795FB1" w:rsidP="00795FB1">
            <w:pPr>
              <w:rPr>
                <w:lang w:eastAsia="es-CR"/>
              </w:rPr>
            </w:pPr>
            <w:r w:rsidRPr="00795FB1">
              <w:rPr>
                <w:lang w:eastAsia="es-CR"/>
              </w:rPr>
              <w:t> </w:t>
            </w:r>
          </w:p>
        </w:tc>
        <w:tc>
          <w:tcPr>
            <w:tcW w:w="713" w:type="dxa"/>
            <w:tcBorders>
              <w:top w:val="nil"/>
              <w:left w:val="nil"/>
              <w:bottom w:val="nil"/>
              <w:right w:val="nil"/>
            </w:tcBorders>
            <w:shd w:val="clear" w:color="auto" w:fill="auto"/>
            <w:vAlign w:val="center"/>
            <w:hideMark/>
          </w:tcPr>
          <w:p w14:paraId="2CF7A4F0" w14:textId="77777777" w:rsidR="00795FB1" w:rsidRPr="00795FB1" w:rsidRDefault="00795FB1" w:rsidP="00795FB1">
            <w:pPr>
              <w:rPr>
                <w:lang w:eastAsia="es-CR"/>
              </w:rPr>
            </w:pPr>
          </w:p>
        </w:tc>
        <w:tc>
          <w:tcPr>
            <w:tcW w:w="574" w:type="dxa"/>
            <w:tcBorders>
              <w:top w:val="nil"/>
              <w:left w:val="nil"/>
              <w:bottom w:val="nil"/>
              <w:right w:val="nil"/>
            </w:tcBorders>
            <w:shd w:val="clear" w:color="auto" w:fill="auto"/>
            <w:vAlign w:val="center"/>
            <w:hideMark/>
          </w:tcPr>
          <w:p w14:paraId="337F4BDA" w14:textId="77777777" w:rsidR="00795FB1" w:rsidRPr="00795FB1" w:rsidRDefault="00795FB1" w:rsidP="00795FB1">
            <w:pPr>
              <w:rPr>
                <w:lang w:eastAsia="es-CR"/>
              </w:rPr>
            </w:pPr>
          </w:p>
        </w:tc>
        <w:tc>
          <w:tcPr>
            <w:tcW w:w="542" w:type="dxa"/>
            <w:tcBorders>
              <w:top w:val="nil"/>
              <w:left w:val="nil"/>
              <w:bottom w:val="nil"/>
              <w:right w:val="single" w:sz="8" w:space="0" w:color="auto"/>
            </w:tcBorders>
            <w:shd w:val="clear" w:color="auto" w:fill="auto"/>
            <w:vAlign w:val="center"/>
            <w:hideMark/>
          </w:tcPr>
          <w:p w14:paraId="358DBAAB" w14:textId="77777777" w:rsidR="00795FB1" w:rsidRPr="00795FB1" w:rsidRDefault="00795FB1" w:rsidP="00795FB1">
            <w:pPr>
              <w:rPr>
                <w:lang w:eastAsia="es-CR"/>
              </w:rPr>
            </w:pPr>
            <w:r w:rsidRPr="00795FB1">
              <w:rPr>
                <w:lang w:eastAsia="es-CR"/>
              </w:rPr>
              <w:t> </w:t>
            </w:r>
          </w:p>
        </w:tc>
        <w:tc>
          <w:tcPr>
            <w:tcW w:w="713" w:type="dxa"/>
            <w:tcBorders>
              <w:top w:val="nil"/>
              <w:left w:val="nil"/>
              <w:bottom w:val="nil"/>
              <w:right w:val="nil"/>
            </w:tcBorders>
            <w:shd w:val="clear" w:color="auto" w:fill="auto"/>
            <w:vAlign w:val="center"/>
            <w:hideMark/>
          </w:tcPr>
          <w:p w14:paraId="193F0F1C" w14:textId="77777777" w:rsidR="00795FB1" w:rsidRPr="00795FB1" w:rsidRDefault="00795FB1" w:rsidP="00795FB1">
            <w:pPr>
              <w:rPr>
                <w:lang w:eastAsia="es-CR"/>
              </w:rPr>
            </w:pPr>
          </w:p>
        </w:tc>
        <w:tc>
          <w:tcPr>
            <w:tcW w:w="574" w:type="dxa"/>
            <w:tcBorders>
              <w:top w:val="nil"/>
              <w:left w:val="nil"/>
              <w:bottom w:val="nil"/>
              <w:right w:val="nil"/>
            </w:tcBorders>
            <w:shd w:val="clear" w:color="auto" w:fill="auto"/>
            <w:vAlign w:val="center"/>
            <w:hideMark/>
          </w:tcPr>
          <w:p w14:paraId="2333689C" w14:textId="77777777" w:rsidR="00795FB1" w:rsidRPr="00795FB1" w:rsidRDefault="00795FB1" w:rsidP="00795FB1">
            <w:pPr>
              <w:rPr>
                <w:lang w:eastAsia="es-CR"/>
              </w:rPr>
            </w:pPr>
          </w:p>
        </w:tc>
        <w:tc>
          <w:tcPr>
            <w:tcW w:w="717" w:type="dxa"/>
            <w:tcBorders>
              <w:top w:val="nil"/>
              <w:left w:val="nil"/>
              <w:bottom w:val="nil"/>
              <w:right w:val="nil"/>
            </w:tcBorders>
            <w:shd w:val="clear" w:color="auto" w:fill="auto"/>
            <w:vAlign w:val="center"/>
            <w:hideMark/>
          </w:tcPr>
          <w:p w14:paraId="0640EE6F" w14:textId="77777777" w:rsidR="00795FB1" w:rsidRPr="00795FB1" w:rsidRDefault="00795FB1" w:rsidP="00795FB1">
            <w:pPr>
              <w:rPr>
                <w:lang w:eastAsia="es-CR"/>
              </w:rPr>
            </w:pPr>
          </w:p>
        </w:tc>
        <w:tc>
          <w:tcPr>
            <w:tcW w:w="803" w:type="dxa"/>
            <w:tcBorders>
              <w:top w:val="nil"/>
              <w:left w:val="single" w:sz="8" w:space="0" w:color="auto"/>
              <w:bottom w:val="nil"/>
              <w:right w:val="nil"/>
            </w:tcBorders>
            <w:shd w:val="clear" w:color="000000" w:fill="D9D9D9"/>
            <w:vAlign w:val="center"/>
            <w:hideMark/>
          </w:tcPr>
          <w:p w14:paraId="0407CFED" w14:textId="77777777" w:rsidR="00795FB1" w:rsidRPr="00795FB1" w:rsidRDefault="00795FB1" w:rsidP="00795FB1">
            <w:pPr>
              <w:rPr>
                <w:lang w:eastAsia="es-CR"/>
              </w:rPr>
            </w:pPr>
            <w:r w:rsidRPr="00795FB1">
              <w:rPr>
                <w:lang w:eastAsia="es-CR"/>
              </w:rPr>
              <w:t> </w:t>
            </w:r>
          </w:p>
        </w:tc>
        <w:tc>
          <w:tcPr>
            <w:tcW w:w="709" w:type="dxa"/>
            <w:tcBorders>
              <w:top w:val="nil"/>
              <w:left w:val="nil"/>
              <w:bottom w:val="nil"/>
              <w:right w:val="nil"/>
            </w:tcBorders>
            <w:shd w:val="clear" w:color="auto" w:fill="auto"/>
            <w:vAlign w:val="center"/>
            <w:hideMark/>
          </w:tcPr>
          <w:p w14:paraId="3AC06208" w14:textId="77777777" w:rsidR="00795FB1" w:rsidRPr="00795FB1" w:rsidRDefault="00795FB1" w:rsidP="00795FB1">
            <w:pPr>
              <w:rPr>
                <w:lang w:eastAsia="es-CR"/>
              </w:rPr>
            </w:pPr>
          </w:p>
        </w:tc>
        <w:tc>
          <w:tcPr>
            <w:tcW w:w="425" w:type="dxa"/>
            <w:tcBorders>
              <w:top w:val="nil"/>
              <w:left w:val="nil"/>
              <w:bottom w:val="nil"/>
              <w:right w:val="nil"/>
            </w:tcBorders>
            <w:shd w:val="clear" w:color="auto" w:fill="auto"/>
            <w:vAlign w:val="center"/>
            <w:hideMark/>
          </w:tcPr>
          <w:p w14:paraId="017DA9D2" w14:textId="77777777" w:rsidR="00795FB1" w:rsidRPr="00795FB1" w:rsidRDefault="00795FB1" w:rsidP="00795FB1">
            <w:pPr>
              <w:rPr>
                <w:lang w:eastAsia="es-CR"/>
              </w:rPr>
            </w:pPr>
          </w:p>
        </w:tc>
      </w:tr>
      <w:tr w:rsidR="00795FB1" w:rsidRPr="00795FB1" w14:paraId="56B76282"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125F715C" w14:textId="77777777" w:rsidR="00795FB1" w:rsidRPr="00795FB1" w:rsidRDefault="00795FB1" w:rsidP="00795FB1">
            <w:pPr>
              <w:rPr>
                <w:lang w:eastAsia="es-CR"/>
              </w:rPr>
            </w:pPr>
            <w:r w:rsidRPr="00795FB1">
              <w:rPr>
                <w:lang w:eastAsia="es-CR"/>
              </w:rPr>
              <w:t>Acción civil resarcitoria resuelta</w:t>
            </w:r>
          </w:p>
        </w:tc>
        <w:tc>
          <w:tcPr>
            <w:tcW w:w="713" w:type="dxa"/>
            <w:tcBorders>
              <w:top w:val="nil"/>
              <w:left w:val="nil"/>
              <w:bottom w:val="nil"/>
              <w:right w:val="nil"/>
            </w:tcBorders>
            <w:shd w:val="clear" w:color="000000" w:fill="D9D9D9"/>
            <w:vAlign w:val="center"/>
            <w:hideMark/>
          </w:tcPr>
          <w:p w14:paraId="728C991B" w14:textId="77777777" w:rsidR="00795FB1" w:rsidRPr="00795FB1" w:rsidRDefault="00795FB1" w:rsidP="00795FB1">
            <w:pPr>
              <w:jc w:val="center"/>
              <w:rPr>
                <w:lang w:eastAsia="es-CR"/>
              </w:rPr>
            </w:pPr>
            <w:r w:rsidRPr="00795FB1">
              <w:rPr>
                <w:lang w:eastAsia="es-CR"/>
              </w:rPr>
              <w:t>0</w:t>
            </w:r>
          </w:p>
        </w:tc>
        <w:tc>
          <w:tcPr>
            <w:tcW w:w="505" w:type="dxa"/>
            <w:tcBorders>
              <w:top w:val="nil"/>
              <w:left w:val="nil"/>
              <w:bottom w:val="nil"/>
              <w:right w:val="nil"/>
            </w:tcBorders>
            <w:shd w:val="clear" w:color="auto" w:fill="auto"/>
            <w:vAlign w:val="center"/>
            <w:hideMark/>
          </w:tcPr>
          <w:p w14:paraId="16DA93FA" w14:textId="77777777" w:rsidR="00795FB1" w:rsidRPr="00795FB1" w:rsidRDefault="00795FB1" w:rsidP="00795FB1">
            <w:pPr>
              <w:jc w:val="center"/>
              <w:rPr>
                <w:lang w:eastAsia="es-CR"/>
              </w:rPr>
            </w:pPr>
            <w:r w:rsidRPr="00795FB1">
              <w:rPr>
                <w:lang w:eastAsia="es-CR"/>
              </w:rPr>
              <w:t>--</w:t>
            </w:r>
          </w:p>
        </w:tc>
        <w:tc>
          <w:tcPr>
            <w:tcW w:w="493" w:type="dxa"/>
            <w:tcBorders>
              <w:top w:val="nil"/>
              <w:left w:val="nil"/>
              <w:bottom w:val="nil"/>
              <w:right w:val="single" w:sz="8" w:space="0" w:color="auto"/>
            </w:tcBorders>
            <w:shd w:val="clear" w:color="auto" w:fill="auto"/>
            <w:vAlign w:val="center"/>
            <w:hideMark/>
          </w:tcPr>
          <w:p w14:paraId="5A6B9857" w14:textId="77777777" w:rsidR="00795FB1" w:rsidRPr="00795FB1" w:rsidRDefault="00795FB1" w:rsidP="00795FB1">
            <w:pPr>
              <w:jc w:val="center"/>
              <w:rPr>
                <w:lang w:eastAsia="es-CR"/>
              </w:rPr>
            </w:pPr>
            <w:r w:rsidRPr="00795FB1">
              <w:rPr>
                <w:lang w:eastAsia="es-CR"/>
              </w:rPr>
              <w:t>--</w:t>
            </w:r>
          </w:p>
        </w:tc>
        <w:tc>
          <w:tcPr>
            <w:tcW w:w="713" w:type="dxa"/>
            <w:tcBorders>
              <w:top w:val="nil"/>
              <w:left w:val="nil"/>
              <w:bottom w:val="nil"/>
              <w:right w:val="nil"/>
            </w:tcBorders>
            <w:shd w:val="clear" w:color="000000" w:fill="D9D9D9"/>
            <w:vAlign w:val="center"/>
            <w:hideMark/>
          </w:tcPr>
          <w:p w14:paraId="6CC0161F" w14:textId="77777777" w:rsidR="00795FB1" w:rsidRPr="00795FB1" w:rsidRDefault="00795FB1" w:rsidP="00795FB1">
            <w:pPr>
              <w:jc w:val="center"/>
              <w:rPr>
                <w:lang w:eastAsia="es-CR"/>
              </w:rPr>
            </w:pPr>
            <w:r w:rsidRPr="00795FB1">
              <w:rPr>
                <w:lang w:eastAsia="es-CR"/>
              </w:rPr>
              <w:t>8</w:t>
            </w:r>
          </w:p>
        </w:tc>
        <w:tc>
          <w:tcPr>
            <w:tcW w:w="574" w:type="dxa"/>
            <w:tcBorders>
              <w:top w:val="nil"/>
              <w:left w:val="nil"/>
              <w:bottom w:val="nil"/>
              <w:right w:val="nil"/>
            </w:tcBorders>
            <w:shd w:val="clear" w:color="auto" w:fill="auto"/>
            <w:vAlign w:val="center"/>
            <w:hideMark/>
          </w:tcPr>
          <w:p w14:paraId="201D9F45" w14:textId="77777777" w:rsidR="00795FB1" w:rsidRPr="00795FB1" w:rsidRDefault="00795FB1" w:rsidP="00795FB1">
            <w:pPr>
              <w:jc w:val="center"/>
              <w:rPr>
                <w:lang w:eastAsia="es-CR"/>
              </w:rPr>
            </w:pPr>
            <w:r w:rsidRPr="00795FB1">
              <w:rPr>
                <w:lang w:eastAsia="es-CR"/>
              </w:rPr>
              <w:t>64</w:t>
            </w:r>
          </w:p>
        </w:tc>
        <w:tc>
          <w:tcPr>
            <w:tcW w:w="542" w:type="dxa"/>
            <w:tcBorders>
              <w:top w:val="nil"/>
              <w:left w:val="nil"/>
              <w:bottom w:val="nil"/>
              <w:right w:val="single" w:sz="8" w:space="0" w:color="auto"/>
            </w:tcBorders>
            <w:shd w:val="clear" w:color="auto" w:fill="auto"/>
            <w:vAlign w:val="center"/>
            <w:hideMark/>
          </w:tcPr>
          <w:p w14:paraId="2B73E539" w14:textId="77777777" w:rsidR="00795FB1" w:rsidRPr="00795FB1" w:rsidRDefault="00795FB1" w:rsidP="00795FB1">
            <w:pPr>
              <w:jc w:val="center"/>
              <w:rPr>
                <w:lang w:eastAsia="es-CR"/>
              </w:rPr>
            </w:pPr>
            <w:r w:rsidRPr="00795FB1">
              <w:rPr>
                <w:lang w:eastAsia="es-CR"/>
              </w:rPr>
              <w:t>1</w:t>
            </w:r>
          </w:p>
        </w:tc>
        <w:tc>
          <w:tcPr>
            <w:tcW w:w="713" w:type="dxa"/>
            <w:tcBorders>
              <w:top w:val="nil"/>
              <w:left w:val="nil"/>
              <w:bottom w:val="nil"/>
              <w:right w:val="nil"/>
            </w:tcBorders>
            <w:shd w:val="clear" w:color="000000" w:fill="D9D9D9"/>
            <w:vAlign w:val="center"/>
            <w:hideMark/>
          </w:tcPr>
          <w:p w14:paraId="182D764E" w14:textId="77777777" w:rsidR="00795FB1" w:rsidRPr="00795FB1" w:rsidRDefault="00795FB1" w:rsidP="00795FB1">
            <w:pPr>
              <w:jc w:val="center"/>
              <w:rPr>
                <w:lang w:eastAsia="es-CR"/>
              </w:rPr>
            </w:pPr>
            <w:r w:rsidRPr="00795FB1">
              <w:rPr>
                <w:lang w:eastAsia="es-CR"/>
              </w:rPr>
              <w:t>20</w:t>
            </w:r>
          </w:p>
        </w:tc>
        <w:tc>
          <w:tcPr>
            <w:tcW w:w="574" w:type="dxa"/>
            <w:tcBorders>
              <w:top w:val="nil"/>
              <w:left w:val="nil"/>
              <w:bottom w:val="nil"/>
              <w:right w:val="nil"/>
            </w:tcBorders>
            <w:shd w:val="clear" w:color="auto" w:fill="auto"/>
            <w:vAlign w:val="center"/>
            <w:hideMark/>
          </w:tcPr>
          <w:p w14:paraId="23204376" w14:textId="77777777" w:rsidR="00795FB1" w:rsidRPr="00795FB1" w:rsidRDefault="00795FB1" w:rsidP="00795FB1">
            <w:pPr>
              <w:jc w:val="center"/>
              <w:rPr>
                <w:lang w:eastAsia="es-CR"/>
              </w:rPr>
            </w:pPr>
            <w:r w:rsidRPr="00795FB1">
              <w:rPr>
                <w:lang w:eastAsia="es-CR"/>
              </w:rPr>
              <w:t>63</w:t>
            </w:r>
          </w:p>
        </w:tc>
        <w:tc>
          <w:tcPr>
            <w:tcW w:w="717" w:type="dxa"/>
            <w:tcBorders>
              <w:top w:val="nil"/>
              <w:left w:val="nil"/>
              <w:bottom w:val="nil"/>
              <w:right w:val="nil"/>
            </w:tcBorders>
            <w:shd w:val="clear" w:color="auto" w:fill="auto"/>
            <w:vAlign w:val="center"/>
            <w:hideMark/>
          </w:tcPr>
          <w:p w14:paraId="27C8D764" w14:textId="77777777" w:rsidR="00795FB1" w:rsidRPr="00795FB1" w:rsidRDefault="00795FB1" w:rsidP="00795FB1">
            <w:pPr>
              <w:jc w:val="center"/>
              <w:rPr>
                <w:lang w:eastAsia="es-CR"/>
              </w:rPr>
            </w:pPr>
            <w:r w:rsidRPr="00795FB1">
              <w:rPr>
                <w:lang w:eastAsia="es-CR"/>
              </w:rPr>
              <w:t>2</w:t>
            </w:r>
          </w:p>
        </w:tc>
        <w:tc>
          <w:tcPr>
            <w:tcW w:w="803" w:type="dxa"/>
            <w:tcBorders>
              <w:top w:val="nil"/>
              <w:left w:val="single" w:sz="8" w:space="0" w:color="auto"/>
              <w:bottom w:val="nil"/>
              <w:right w:val="nil"/>
            </w:tcBorders>
            <w:shd w:val="clear" w:color="000000" w:fill="D9D9D9"/>
            <w:noWrap/>
            <w:vAlign w:val="bottom"/>
            <w:hideMark/>
          </w:tcPr>
          <w:p w14:paraId="5EFBE2C8" w14:textId="77777777" w:rsidR="00795FB1" w:rsidRPr="00795FB1" w:rsidRDefault="00795FB1" w:rsidP="00795FB1">
            <w:pPr>
              <w:jc w:val="center"/>
              <w:rPr>
                <w:lang w:eastAsia="es-CR"/>
              </w:rPr>
            </w:pPr>
            <w:r w:rsidRPr="00795FB1">
              <w:rPr>
                <w:lang w:eastAsia="es-CR"/>
              </w:rPr>
              <w:t>26</w:t>
            </w:r>
          </w:p>
        </w:tc>
        <w:tc>
          <w:tcPr>
            <w:tcW w:w="709" w:type="dxa"/>
            <w:tcBorders>
              <w:top w:val="nil"/>
              <w:left w:val="nil"/>
              <w:bottom w:val="nil"/>
              <w:right w:val="nil"/>
            </w:tcBorders>
            <w:shd w:val="clear" w:color="000000" w:fill="FFFFFF"/>
            <w:vAlign w:val="center"/>
            <w:hideMark/>
          </w:tcPr>
          <w:p w14:paraId="0037E921" w14:textId="77777777" w:rsidR="00795FB1" w:rsidRPr="00795FB1" w:rsidRDefault="00795FB1" w:rsidP="00795FB1">
            <w:pPr>
              <w:jc w:val="center"/>
              <w:rPr>
                <w:lang w:eastAsia="es-CR"/>
              </w:rPr>
            </w:pPr>
            <w:r w:rsidRPr="00795FB1">
              <w:rPr>
                <w:lang w:eastAsia="es-CR"/>
              </w:rPr>
              <w:t>48</w:t>
            </w:r>
          </w:p>
        </w:tc>
        <w:tc>
          <w:tcPr>
            <w:tcW w:w="425" w:type="dxa"/>
            <w:tcBorders>
              <w:top w:val="nil"/>
              <w:left w:val="nil"/>
              <w:bottom w:val="nil"/>
              <w:right w:val="nil"/>
            </w:tcBorders>
            <w:shd w:val="clear" w:color="000000" w:fill="FFFFFF"/>
            <w:vAlign w:val="center"/>
            <w:hideMark/>
          </w:tcPr>
          <w:p w14:paraId="7BF73BA0" w14:textId="77777777" w:rsidR="00795FB1" w:rsidRPr="00795FB1" w:rsidRDefault="00795FB1" w:rsidP="00795FB1">
            <w:pPr>
              <w:jc w:val="center"/>
              <w:rPr>
                <w:lang w:eastAsia="es-CR"/>
              </w:rPr>
            </w:pPr>
            <w:r w:rsidRPr="00795FB1">
              <w:rPr>
                <w:lang w:eastAsia="es-CR"/>
              </w:rPr>
              <w:t>2</w:t>
            </w:r>
          </w:p>
        </w:tc>
      </w:tr>
      <w:tr w:rsidR="00795FB1" w:rsidRPr="00795FB1" w14:paraId="0B363EEB"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544B0757" w14:textId="77777777" w:rsidR="00795FB1" w:rsidRPr="00795FB1" w:rsidRDefault="00795FB1" w:rsidP="00795FB1">
            <w:pPr>
              <w:rPr>
                <w:lang w:eastAsia="es-CR"/>
              </w:rPr>
            </w:pPr>
            <w:r w:rsidRPr="00795FB1">
              <w:rPr>
                <w:lang w:eastAsia="es-CR"/>
              </w:rPr>
              <w:t>Acumulación</w:t>
            </w:r>
          </w:p>
        </w:tc>
        <w:tc>
          <w:tcPr>
            <w:tcW w:w="713" w:type="dxa"/>
            <w:tcBorders>
              <w:top w:val="nil"/>
              <w:left w:val="nil"/>
              <w:bottom w:val="nil"/>
              <w:right w:val="nil"/>
            </w:tcBorders>
            <w:shd w:val="clear" w:color="000000" w:fill="D9D9D9"/>
            <w:vAlign w:val="center"/>
            <w:hideMark/>
          </w:tcPr>
          <w:p w14:paraId="5D6586F2" w14:textId="77777777" w:rsidR="00795FB1" w:rsidRPr="00795FB1" w:rsidRDefault="00795FB1" w:rsidP="00795FB1">
            <w:pPr>
              <w:jc w:val="center"/>
              <w:rPr>
                <w:lang w:eastAsia="es-CR"/>
              </w:rPr>
            </w:pPr>
            <w:r w:rsidRPr="00795FB1">
              <w:rPr>
                <w:lang w:eastAsia="es-CR"/>
              </w:rPr>
              <w:t>846</w:t>
            </w:r>
          </w:p>
        </w:tc>
        <w:tc>
          <w:tcPr>
            <w:tcW w:w="505" w:type="dxa"/>
            <w:tcBorders>
              <w:top w:val="nil"/>
              <w:left w:val="nil"/>
              <w:bottom w:val="nil"/>
              <w:right w:val="nil"/>
            </w:tcBorders>
            <w:shd w:val="clear" w:color="auto" w:fill="auto"/>
            <w:vAlign w:val="center"/>
            <w:hideMark/>
          </w:tcPr>
          <w:p w14:paraId="1AF6D2CD" w14:textId="77777777" w:rsidR="00795FB1" w:rsidRPr="00795FB1" w:rsidRDefault="00795FB1" w:rsidP="00795FB1">
            <w:pPr>
              <w:jc w:val="center"/>
              <w:rPr>
                <w:lang w:eastAsia="es-CR"/>
              </w:rPr>
            </w:pPr>
            <w:r w:rsidRPr="00795FB1">
              <w:rPr>
                <w:lang w:eastAsia="es-CR"/>
              </w:rPr>
              <w:t>7</w:t>
            </w:r>
          </w:p>
        </w:tc>
        <w:tc>
          <w:tcPr>
            <w:tcW w:w="493" w:type="dxa"/>
            <w:tcBorders>
              <w:top w:val="nil"/>
              <w:left w:val="nil"/>
              <w:bottom w:val="nil"/>
              <w:right w:val="single" w:sz="8" w:space="0" w:color="auto"/>
            </w:tcBorders>
            <w:shd w:val="clear" w:color="auto" w:fill="auto"/>
            <w:vAlign w:val="center"/>
            <w:hideMark/>
          </w:tcPr>
          <w:p w14:paraId="0A01B0A2" w14:textId="77777777" w:rsidR="00795FB1" w:rsidRPr="00795FB1" w:rsidRDefault="00795FB1" w:rsidP="00795FB1">
            <w:pPr>
              <w:jc w:val="center"/>
              <w:rPr>
                <w:lang w:eastAsia="es-CR"/>
              </w:rPr>
            </w:pPr>
            <w:r w:rsidRPr="00795FB1">
              <w:rPr>
                <w:lang w:eastAsia="es-CR"/>
              </w:rPr>
              <w:t>1</w:t>
            </w:r>
          </w:p>
        </w:tc>
        <w:tc>
          <w:tcPr>
            <w:tcW w:w="713" w:type="dxa"/>
            <w:tcBorders>
              <w:top w:val="nil"/>
              <w:left w:val="nil"/>
              <w:bottom w:val="nil"/>
              <w:right w:val="nil"/>
            </w:tcBorders>
            <w:shd w:val="clear" w:color="000000" w:fill="D9D9D9"/>
            <w:vAlign w:val="center"/>
            <w:hideMark/>
          </w:tcPr>
          <w:p w14:paraId="7DE1E621" w14:textId="77777777" w:rsidR="00795FB1" w:rsidRPr="00795FB1" w:rsidRDefault="00795FB1" w:rsidP="00795FB1">
            <w:pPr>
              <w:jc w:val="center"/>
              <w:rPr>
                <w:lang w:eastAsia="es-CR"/>
              </w:rPr>
            </w:pPr>
            <w:r w:rsidRPr="00795FB1">
              <w:rPr>
                <w:lang w:eastAsia="es-CR"/>
              </w:rPr>
              <w:t>901</w:t>
            </w:r>
          </w:p>
        </w:tc>
        <w:tc>
          <w:tcPr>
            <w:tcW w:w="574" w:type="dxa"/>
            <w:tcBorders>
              <w:top w:val="nil"/>
              <w:left w:val="nil"/>
              <w:bottom w:val="nil"/>
              <w:right w:val="nil"/>
            </w:tcBorders>
            <w:shd w:val="clear" w:color="auto" w:fill="auto"/>
            <w:vAlign w:val="center"/>
            <w:hideMark/>
          </w:tcPr>
          <w:p w14:paraId="5E46716E" w14:textId="77777777" w:rsidR="00795FB1" w:rsidRPr="00795FB1" w:rsidRDefault="00795FB1" w:rsidP="00795FB1">
            <w:pPr>
              <w:jc w:val="center"/>
              <w:rPr>
                <w:lang w:eastAsia="es-CR"/>
              </w:rPr>
            </w:pPr>
            <w:r w:rsidRPr="00795FB1">
              <w:rPr>
                <w:lang w:eastAsia="es-CR"/>
              </w:rPr>
              <w:t>9</w:t>
            </w:r>
          </w:p>
        </w:tc>
        <w:tc>
          <w:tcPr>
            <w:tcW w:w="542" w:type="dxa"/>
            <w:tcBorders>
              <w:top w:val="nil"/>
              <w:left w:val="nil"/>
              <w:bottom w:val="nil"/>
              <w:right w:val="single" w:sz="8" w:space="0" w:color="auto"/>
            </w:tcBorders>
            <w:shd w:val="clear" w:color="auto" w:fill="auto"/>
            <w:vAlign w:val="center"/>
            <w:hideMark/>
          </w:tcPr>
          <w:p w14:paraId="4F7A6319" w14:textId="77777777" w:rsidR="00795FB1" w:rsidRPr="00795FB1" w:rsidRDefault="00795FB1" w:rsidP="00795FB1">
            <w:pPr>
              <w:jc w:val="center"/>
              <w:rPr>
                <w:lang w:eastAsia="es-CR"/>
              </w:rPr>
            </w:pPr>
            <w:r w:rsidRPr="00795FB1">
              <w:rPr>
                <w:lang w:eastAsia="es-CR"/>
              </w:rPr>
              <w:t>1</w:t>
            </w:r>
          </w:p>
        </w:tc>
        <w:tc>
          <w:tcPr>
            <w:tcW w:w="713" w:type="dxa"/>
            <w:tcBorders>
              <w:top w:val="nil"/>
              <w:left w:val="nil"/>
              <w:bottom w:val="nil"/>
              <w:right w:val="nil"/>
            </w:tcBorders>
            <w:shd w:val="clear" w:color="000000" w:fill="D9D9D9"/>
            <w:vAlign w:val="center"/>
            <w:hideMark/>
          </w:tcPr>
          <w:p w14:paraId="2538A3A1" w14:textId="77777777" w:rsidR="00795FB1" w:rsidRPr="00795FB1" w:rsidRDefault="00795FB1" w:rsidP="00795FB1">
            <w:pPr>
              <w:jc w:val="center"/>
              <w:rPr>
                <w:lang w:eastAsia="es-CR"/>
              </w:rPr>
            </w:pPr>
            <w:r w:rsidRPr="00795FB1">
              <w:rPr>
                <w:lang w:eastAsia="es-CR"/>
              </w:rPr>
              <w:t>876</w:t>
            </w:r>
          </w:p>
        </w:tc>
        <w:tc>
          <w:tcPr>
            <w:tcW w:w="574" w:type="dxa"/>
            <w:tcBorders>
              <w:top w:val="nil"/>
              <w:left w:val="nil"/>
              <w:bottom w:val="nil"/>
              <w:right w:val="nil"/>
            </w:tcBorders>
            <w:shd w:val="clear" w:color="auto" w:fill="auto"/>
            <w:vAlign w:val="center"/>
            <w:hideMark/>
          </w:tcPr>
          <w:p w14:paraId="08EA2066" w14:textId="77777777" w:rsidR="00795FB1" w:rsidRPr="00795FB1" w:rsidRDefault="00795FB1" w:rsidP="00795FB1">
            <w:pPr>
              <w:jc w:val="center"/>
              <w:rPr>
                <w:lang w:eastAsia="es-CR"/>
              </w:rPr>
            </w:pPr>
            <w:r w:rsidRPr="00795FB1">
              <w:rPr>
                <w:lang w:eastAsia="es-CR"/>
              </w:rPr>
              <w:t>7</w:t>
            </w:r>
          </w:p>
        </w:tc>
        <w:tc>
          <w:tcPr>
            <w:tcW w:w="717" w:type="dxa"/>
            <w:tcBorders>
              <w:top w:val="nil"/>
              <w:left w:val="nil"/>
              <w:bottom w:val="nil"/>
              <w:right w:val="nil"/>
            </w:tcBorders>
            <w:shd w:val="clear" w:color="auto" w:fill="auto"/>
            <w:vAlign w:val="center"/>
            <w:hideMark/>
          </w:tcPr>
          <w:p w14:paraId="18E9926B" w14:textId="77777777" w:rsidR="00795FB1" w:rsidRPr="00795FB1" w:rsidRDefault="00795FB1" w:rsidP="00795FB1">
            <w:pPr>
              <w:jc w:val="center"/>
              <w:rPr>
                <w:lang w:eastAsia="es-CR"/>
              </w:rPr>
            </w:pPr>
            <w:r w:rsidRPr="00795FB1">
              <w:rPr>
                <w:lang w:eastAsia="es-CR"/>
              </w:rPr>
              <w:t>2</w:t>
            </w:r>
          </w:p>
        </w:tc>
        <w:tc>
          <w:tcPr>
            <w:tcW w:w="803" w:type="dxa"/>
            <w:tcBorders>
              <w:top w:val="nil"/>
              <w:left w:val="single" w:sz="8" w:space="0" w:color="auto"/>
              <w:bottom w:val="nil"/>
              <w:right w:val="nil"/>
            </w:tcBorders>
            <w:shd w:val="clear" w:color="000000" w:fill="D9D9D9"/>
            <w:noWrap/>
            <w:vAlign w:val="bottom"/>
            <w:hideMark/>
          </w:tcPr>
          <w:p w14:paraId="53A2D089" w14:textId="77777777" w:rsidR="00795FB1" w:rsidRPr="00795FB1" w:rsidRDefault="00795FB1" w:rsidP="00795FB1">
            <w:pPr>
              <w:jc w:val="center"/>
              <w:rPr>
                <w:lang w:eastAsia="es-CR"/>
              </w:rPr>
            </w:pPr>
            <w:r w:rsidRPr="00795FB1">
              <w:rPr>
                <w:lang w:eastAsia="es-CR"/>
              </w:rPr>
              <w:t>702</w:t>
            </w:r>
          </w:p>
        </w:tc>
        <w:tc>
          <w:tcPr>
            <w:tcW w:w="709" w:type="dxa"/>
            <w:tcBorders>
              <w:top w:val="nil"/>
              <w:left w:val="nil"/>
              <w:bottom w:val="nil"/>
              <w:right w:val="nil"/>
            </w:tcBorders>
            <w:shd w:val="clear" w:color="000000" w:fill="FFFFFF"/>
            <w:vAlign w:val="center"/>
            <w:hideMark/>
          </w:tcPr>
          <w:p w14:paraId="2827046B" w14:textId="77777777" w:rsidR="00795FB1" w:rsidRPr="00795FB1" w:rsidRDefault="00795FB1" w:rsidP="00795FB1">
            <w:pPr>
              <w:jc w:val="center"/>
              <w:rPr>
                <w:lang w:eastAsia="es-CR"/>
              </w:rPr>
            </w:pPr>
            <w:r w:rsidRPr="00795FB1">
              <w:rPr>
                <w:lang w:eastAsia="es-CR"/>
              </w:rPr>
              <w:t>6</w:t>
            </w:r>
          </w:p>
        </w:tc>
        <w:tc>
          <w:tcPr>
            <w:tcW w:w="425" w:type="dxa"/>
            <w:tcBorders>
              <w:top w:val="nil"/>
              <w:left w:val="nil"/>
              <w:bottom w:val="nil"/>
              <w:right w:val="nil"/>
            </w:tcBorders>
            <w:shd w:val="clear" w:color="000000" w:fill="FFFFFF"/>
            <w:vAlign w:val="center"/>
            <w:hideMark/>
          </w:tcPr>
          <w:p w14:paraId="7BE13EE1" w14:textId="77777777" w:rsidR="00795FB1" w:rsidRPr="00795FB1" w:rsidRDefault="00795FB1" w:rsidP="00795FB1">
            <w:pPr>
              <w:jc w:val="center"/>
              <w:rPr>
                <w:lang w:eastAsia="es-CR"/>
              </w:rPr>
            </w:pPr>
            <w:r w:rsidRPr="00795FB1">
              <w:rPr>
                <w:lang w:eastAsia="es-CR"/>
              </w:rPr>
              <w:t>2</w:t>
            </w:r>
          </w:p>
        </w:tc>
      </w:tr>
      <w:tr w:rsidR="00795FB1" w:rsidRPr="00795FB1" w14:paraId="7C7A4A87"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3B18768B" w14:textId="77777777" w:rsidR="00795FB1" w:rsidRPr="00795FB1" w:rsidRDefault="00795FB1" w:rsidP="00795FB1">
            <w:pPr>
              <w:rPr>
                <w:lang w:eastAsia="es-CR"/>
              </w:rPr>
            </w:pPr>
            <w:r w:rsidRPr="00795FB1">
              <w:rPr>
                <w:lang w:eastAsia="es-CR"/>
              </w:rPr>
              <w:t>Anulados</w:t>
            </w:r>
          </w:p>
        </w:tc>
        <w:tc>
          <w:tcPr>
            <w:tcW w:w="713" w:type="dxa"/>
            <w:tcBorders>
              <w:top w:val="nil"/>
              <w:left w:val="nil"/>
              <w:bottom w:val="nil"/>
              <w:right w:val="nil"/>
            </w:tcBorders>
            <w:shd w:val="clear" w:color="000000" w:fill="D9D9D9"/>
            <w:vAlign w:val="center"/>
            <w:hideMark/>
          </w:tcPr>
          <w:p w14:paraId="34887CAD" w14:textId="77777777" w:rsidR="00795FB1" w:rsidRPr="00795FB1" w:rsidRDefault="00795FB1" w:rsidP="00795FB1">
            <w:pPr>
              <w:jc w:val="center"/>
              <w:rPr>
                <w:lang w:eastAsia="es-CR"/>
              </w:rPr>
            </w:pPr>
            <w:r w:rsidRPr="00795FB1">
              <w:rPr>
                <w:lang w:eastAsia="es-CR"/>
              </w:rPr>
              <w:t>17</w:t>
            </w:r>
          </w:p>
        </w:tc>
        <w:tc>
          <w:tcPr>
            <w:tcW w:w="505" w:type="dxa"/>
            <w:tcBorders>
              <w:top w:val="nil"/>
              <w:left w:val="nil"/>
              <w:bottom w:val="nil"/>
              <w:right w:val="nil"/>
            </w:tcBorders>
            <w:shd w:val="clear" w:color="auto" w:fill="auto"/>
            <w:vAlign w:val="center"/>
            <w:hideMark/>
          </w:tcPr>
          <w:p w14:paraId="7323CBF1" w14:textId="77777777" w:rsidR="00795FB1" w:rsidRPr="00795FB1" w:rsidRDefault="00795FB1" w:rsidP="00795FB1">
            <w:pPr>
              <w:jc w:val="center"/>
              <w:rPr>
                <w:lang w:eastAsia="es-CR"/>
              </w:rPr>
            </w:pPr>
            <w:r w:rsidRPr="00795FB1">
              <w:rPr>
                <w:lang w:eastAsia="es-CR"/>
              </w:rPr>
              <w:t>20</w:t>
            </w:r>
          </w:p>
        </w:tc>
        <w:tc>
          <w:tcPr>
            <w:tcW w:w="493" w:type="dxa"/>
            <w:tcBorders>
              <w:top w:val="nil"/>
              <w:left w:val="nil"/>
              <w:bottom w:val="nil"/>
              <w:right w:val="single" w:sz="8" w:space="0" w:color="auto"/>
            </w:tcBorders>
            <w:shd w:val="clear" w:color="auto" w:fill="auto"/>
            <w:vAlign w:val="center"/>
            <w:hideMark/>
          </w:tcPr>
          <w:p w14:paraId="3F53C740" w14:textId="77777777" w:rsidR="00795FB1" w:rsidRPr="00795FB1" w:rsidRDefault="00795FB1" w:rsidP="00795FB1">
            <w:pPr>
              <w:jc w:val="center"/>
              <w:rPr>
                <w:lang w:eastAsia="es-CR"/>
              </w:rPr>
            </w:pPr>
            <w:r w:rsidRPr="00795FB1">
              <w:rPr>
                <w:lang w:eastAsia="es-CR"/>
              </w:rPr>
              <w:t>0</w:t>
            </w:r>
          </w:p>
        </w:tc>
        <w:tc>
          <w:tcPr>
            <w:tcW w:w="713" w:type="dxa"/>
            <w:tcBorders>
              <w:top w:val="nil"/>
              <w:left w:val="nil"/>
              <w:bottom w:val="nil"/>
              <w:right w:val="nil"/>
            </w:tcBorders>
            <w:shd w:val="clear" w:color="000000" w:fill="D9D9D9"/>
            <w:vAlign w:val="center"/>
            <w:hideMark/>
          </w:tcPr>
          <w:p w14:paraId="0C0FAEE8" w14:textId="77777777" w:rsidR="00795FB1" w:rsidRPr="00795FB1" w:rsidRDefault="00795FB1" w:rsidP="00795FB1">
            <w:pPr>
              <w:jc w:val="center"/>
              <w:rPr>
                <w:lang w:eastAsia="es-CR"/>
              </w:rPr>
            </w:pPr>
            <w:r w:rsidRPr="00795FB1">
              <w:rPr>
                <w:lang w:eastAsia="es-CR"/>
              </w:rPr>
              <w:t>12</w:t>
            </w:r>
          </w:p>
        </w:tc>
        <w:tc>
          <w:tcPr>
            <w:tcW w:w="574" w:type="dxa"/>
            <w:tcBorders>
              <w:top w:val="nil"/>
              <w:left w:val="nil"/>
              <w:bottom w:val="nil"/>
              <w:right w:val="nil"/>
            </w:tcBorders>
            <w:shd w:val="clear" w:color="auto" w:fill="auto"/>
            <w:vAlign w:val="center"/>
            <w:hideMark/>
          </w:tcPr>
          <w:p w14:paraId="50B5A6CA" w14:textId="77777777" w:rsidR="00795FB1" w:rsidRPr="00795FB1" w:rsidRDefault="00795FB1" w:rsidP="00795FB1">
            <w:pPr>
              <w:jc w:val="center"/>
              <w:rPr>
                <w:lang w:eastAsia="es-CR"/>
              </w:rPr>
            </w:pPr>
            <w:r w:rsidRPr="00795FB1">
              <w:rPr>
                <w:lang w:eastAsia="es-CR"/>
              </w:rPr>
              <w:t>9</w:t>
            </w:r>
          </w:p>
        </w:tc>
        <w:tc>
          <w:tcPr>
            <w:tcW w:w="542" w:type="dxa"/>
            <w:tcBorders>
              <w:top w:val="nil"/>
              <w:left w:val="nil"/>
              <w:bottom w:val="nil"/>
              <w:right w:val="single" w:sz="8" w:space="0" w:color="auto"/>
            </w:tcBorders>
            <w:shd w:val="clear" w:color="auto" w:fill="auto"/>
            <w:vAlign w:val="center"/>
            <w:hideMark/>
          </w:tcPr>
          <w:p w14:paraId="63CC692D" w14:textId="77777777" w:rsidR="00795FB1" w:rsidRPr="00795FB1" w:rsidRDefault="00795FB1" w:rsidP="00795FB1">
            <w:pPr>
              <w:jc w:val="center"/>
              <w:rPr>
                <w:lang w:eastAsia="es-CR"/>
              </w:rPr>
            </w:pPr>
            <w:r w:rsidRPr="00795FB1">
              <w:rPr>
                <w:lang w:eastAsia="es-CR"/>
              </w:rPr>
              <w:t>2</w:t>
            </w:r>
          </w:p>
        </w:tc>
        <w:tc>
          <w:tcPr>
            <w:tcW w:w="713" w:type="dxa"/>
            <w:tcBorders>
              <w:top w:val="nil"/>
              <w:left w:val="nil"/>
              <w:bottom w:val="nil"/>
              <w:right w:val="nil"/>
            </w:tcBorders>
            <w:shd w:val="clear" w:color="000000" w:fill="D9D9D9"/>
            <w:vAlign w:val="center"/>
            <w:hideMark/>
          </w:tcPr>
          <w:p w14:paraId="33EBBC5D" w14:textId="77777777" w:rsidR="00795FB1" w:rsidRPr="00795FB1" w:rsidRDefault="00795FB1" w:rsidP="00795FB1">
            <w:pPr>
              <w:jc w:val="center"/>
              <w:rPr>
                <w:lang w:eastAsia="es-CR"/>
              </w:rPr>
            </w:pPr>
            <w:r w:rsidRPr="00795FB1">
              <w:rPr>
                <w:lang w:eastAsia="es-CR"/>
              </w:rPr>
              <w:t>23</w:t>
            </w:r>
          </w:p>
        </w:tc>
        <w:tc>
          <w:tcPr>
            <w:tcW w:w="574" w:type="dxa"/>
            <w:tcBorders>
              <w:top w:val="nil"/>
              <w:left w:val="nil"/>
              <w:bottom w:val="nil"/>
              <w:right w:val="nil"/>
            </w:tcBorders>
            <w:shd w:val="clear" w:color="auto" w:fill="auto"/>
            <w:vAlign w:val="center"/>
            <w:hideMark/>
          </w:tcPr>
          <w:p w14:paraId="75A60D87" w14:textId="77777777" w:rsidR="00795FB1" w:rsidRPr="00795FB1" w:rsidRDefault="00795FB1" w:rsidP="00795FB1">
            <w:pPr>
              <w:jc w:val="center"/>
              <w:rPr>
                <w:lang w:eastAsia="es-CR"/>
              </w:rPr>
            </w:pPr>
            <w:r w:rsidRPr="00795FB1">
              <w:rPr>
                <w:lang w:eastAsia="es-CR"/>
              </w:rPr>
              <w:t>15</w:t>
            </w:r>
          </w:p>
        </w:tc>
        <w:tc>
          <w:tcPr>
            <w:tcW w:w="717" w:type="dxa"/>
            <w:tcBorders>
              <w:top w:val="nil"/>
              <w:left w:val="nil"/>
              <w:bottom w:val="nil"/>
              <w:right w:val="nil"/>
            </w:tcBorders>
            <w:shd w:val="clear" w:color="auto" w:fill="auto"/>
            <w:vAlign w:val="center"/>
            <w:hideMark/>
          </w:tcPr>
          <w:p w14:paraId="7E61FAC3" w14:textId="77777777" w:rsidR="00795FB1" w:rsidRPr="00795FB1" w:rsidRDefault="00795FB1" w:rsidP="00795FB1">
            <w:pPr>
              <w:jc w:val="center"/>
              <w:rPr>
                <w:lang w:eastAsia="es-CR"/>
              </w:rPr>
            </w:pPr>
            <w:r w:rsidRPr="00795FB1">
              <w:rPr>
                <w:lang w:eastAsia="es-CR"/>
              </w:rPr>
              <w:t>0</w:t>
            </w:r>
          </w:p>
        </w:tc>
        <w:tc>
          <w:tcPr>
            <w:tcW w:w="803" w:type="dxa"/>
            <w:tcBorders>
              <w:top w:val="nil"/>
              <w:left w:val="single" w:sz="8" w:space="0" w:color="auto"/>
              <w:bottom w:val="nil"/>
              <w:right w:val="nil"/>
            </w:tcBorders>
            <w:shd w:val="clear" w:color="000000" w:fill="D9D9D9"/>
            <w:noWrap/>
            <w:vAlign w:val="bottom"/>
            <w:hideMark/>
          </w:tcPr>
          <w:p w14:paraId="0FDDFB76" w14:textId="77777777" w:rsidR="00795FB1" w:rsidRPr="00795FB1" w:rsidRDefault="00795FB1" w:rsidP="00795FB1">
            <w:pPr>
              <w:jc w:val="center"/>
              <w:rPr>
                <w:lang w:eastAsia="es-CR"/>
              </w:rPr>
            </w:pPr>
            <w:r w:rsidRPr="00795FB1">
              <w:rPr>
                <w:lang w:eastAsia="es-CR"/>
              </w:rPr>
              <w:t>19</w:t>
            </w:r>
          </w:p>
        </w:tc>
        <w:tc>
          <w:tcPr>
            <w:tcW w:w="709" w:type="dxa"/>
            <w:tcBorders>
              <w:top w:val="nil"/>
              <w:left w:val="nil"/>
              <w:bottom w:val="nil"/>
              <w:right w:val="nil"/>
            </w:tcBorders>
            <w:shd w:val="clear" w:color="000000" w:fill="FFFFFF"/>
            <w:vAlign w:val="center"/>
            <w:hideMark/>
          </w:tcPr>
          <w:p w14:paraId="520491A4" w14:textId="77777777" w:rsidR="00795FB1" w:rsidRPr="00795FB1" w:rsidRDefault="00795FB1" w:rsidP="00795FB1">
            <w:pPr>
              <w:jc w:val="center"/>
              <w:rPr>
                <w:lang w:eastAsia="es-CR"/>
              </w:rPr>
            </w:pPr>
            <w:r w:rsidRPr="00795FB1">
              <w:rPr>
                <w:lang w:eastAsia="es-CR"/>
              </w:rPr>
              <w:t>15</w:t>
            </w:r>
          </w:p>
        </w:tc>
        <w:tc>
          <w:tcPr>
            <w:tcW w:w="425" w:type="dxa"/>
            <w:tcBorders>
              <w:top w:val="nil"/>
              <w:left w:val="nil"/>
              <w:bottom w:val="nil"/>
              <w:right w:val="nil"/>
            </w:tcBorders>
            <w:shd w:val="clear" w:color="000000" w:fill="FFFFFF"/>
            <w:vAlign w:val="center"/>
            <w:hideMark/>
          </w:tcPr>
          <w:p w14:paraId="14542E20" w14:textId="77777777" w:rsidR="00795FB1" w:rsidRPr="00795FB1" w:rsidRDefault="00795FB1" w:rsidP="00795FB1">
            <w:pPr>
              <w:jc w:val="center"/>
              <w:rPr>
                <w:lang w:eastAsia="es-CR"/>
              </w:rPr>
            </w:pPr>
            <w:r w:rsidRPr="00795FB1">
              <w:rPr>
                <w:lang w:eastAsia="es-CR"/>
              </w:rPr>
              <w:t>1</w:t>
            </w:r>
          </w:p>
        </w:tc>
      </w:tr>
      <w:tr w:rsidR="00795FB1" w:rsidRPr="00795FB1" w14:paraId="0FEA0D25"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7A8A1320" w14:textId="77777777" w:rsidR="00795FB1" w:rsidRPr="00795FB1" w:rsidRDefault="00795FB1" w:rsidP="00795FB1">
            <w:pPr>
              <w:rPr>
                <w:lang w:eastAsia="es-CR"/>
              </w:rPr>
            </w:pPr>
            <w:r w:rsidRPr="00795FB1">
              <w:rPr>
                <w:lang w:eastAsia="es-CR"/>
              </w:rPr>
              <w:t>Con lugar (extradición)</w:t>
            </w:r>
          </w:p>
        </w:tc>
        <w:tc>
          <w:tcPr>
            <w:tcW w:w="713" w:type="dxa"/>
            <w:tcBorders>
              <w:top w:val="nil"/>
              <w:left w:val="nil"/>
              <w:bottom w:val="nil"/>
              <w:right w:val="nil"/>
            </w:tcBorders>
            <w:shd w:val="clear" w:color="000000" w:fill="D9D9D9"/>
            <w:vAlign w:val="center"/>
            <w:hideMark/>
          </w:tcPr>
          <w:p w14:paraId="1E0CBD05" w14:textId="77777777" w:rsidR="00795FB1" w:rsidRPr="00795FB1" w:rsidRDefault="00795FB1" w:rsidP="00795FB1">
            <w:pPr>
              <w:jc w:val="center"/>
              <w:rPr>
                <w:lang w:eastAsia="es-CR"/>
              </w:rPr>
            </w:pPr>
            <w:r w:rsidRPr="00795FB1">
              <w:rPr>
                <w:lang w:eastAsia="es-CR"/>
              </w:rPr>
              <w:t>5</w:t>
            </w:r>
          </w:p>
        </w:tc>
        <w:tc>
          <w:tcPr>
            <w:tcW w:w="505" w:type="dxa"/>
            <w:tcBorders>
              <w:top w:val="nil"/>
              <w:left w:val="nil"/>
              <w:bottom w:val="nil"/>
              <w:right w:val="nil"/>
            </w:tcBorders>
            <w:shd w:val="clear" w:color="auto" w:fill="auto"/>
            <w:vAlign w:val="center"/>
            <w:hideMark/>
          </w:tcPr>
          <w:p w14:paraId="69BC2F2C" w14:textId="77777777" w:rsidR="00795FB1" w:rsidRPr="00795FB1" w:rsidRDefault="00795FB1" w:rsidP="00795FB1">
            <w:pPr>
              <w:jc w:val="center"/>
              <w:rPr>
                <w:lang w:eastAsia="es-CR"/>
              </w:rPr>
            </w:pPr>
            <w:r w:rsidRPr="00795FB1">
              <w:rPr>
                <w:lang w:eastAsia="es-CR"/>
              </w:rPr>
              <w:t>6</w:t>
            </w:r>
          </w:p>
        </w:tc>
        <w:tc>
          <w:tcPr>
            <w:tcW w:w="493" w:type="dxa"/>
            <w:tcBorders>
              <w:top w:val="nil"/>
              <w:left w:val="nil"/>
              <w:bottom w:val="nil"/>
              <w:right w:val="single" w:sz="8" w:space="0" w:color="auto"/>
            </w:tcBorders>
            <w:shd w:val="clear" w:color="auto" w:fill="auto"/>
            <w:vAlign w:val="center"/>
            <w:hideMark/>
          </w:tcPr>
          <w:p w14:paraId="736A9A53" w14:textId="77777777" w:rsidR="00795FB1" w:rsidRPr="00795FB1" w:rsidRDefault="00795FB1" w:rsidP="00795FB1">
            <w:pPr>
              <w:jc w:val="center"/>
              <w:rPr>
                <w:lang w:eastAsia="es-CR"/>
              </w:rPr>
            </w:pPr>
            <w:r w:rsidRPr="00795FB1">
              <w:rPr>
                <w:lang w:eastAsia="es-CR"/>
              </w:rPr>
              <w:t>3</w:t>
            </w:r>
          </w:p>
        </w:tc>
        <w:tc>
          <w:tcPr>
            <w:tcW w:w="713" w:type="dxa"/>
            <w:tcBorders>
              <w:top w:val="nil"/>
              <w:left w:val="nil"/>
              <w:bottom w:val="nil"/>
              <w:right w:val="nil"/>
            </w:tcBorders>
            <w:shd w:val="clear" w:color="000000" w:fill="D9D9D9"/>
            <w:vAlign w:val="center"/>
            <w:hideMark/>
          </w:tcPr>
          <w:p w14:paraId="5BAF5F35" w14:textId="77777777" w:rsidR="00795FB1" w:rsidRPr="00795FB1" w:rsidRDefault="00795FB1" w:rsidP="00795FB1">
            <w:pPr>
              <w:jc w:val="center"/>
              <w:rPr>
                <w:lang w:eastAsia="es-CR"/>
              </w:rPr>
            </w:pPr>
            <w:r w:rsidRPr="00795FB1">
              <w:rPr>
                <w:lang w:eastAsia="es-CR"/>
              </w:rPr>
              <w:t>11</w:t>
            </w:r>
          </w:p>
        </w:tc>
        <w:tc>
          <w:tcPr>
            <w:tcW w:w="574" w:type="dxa"/>
            <w:tcBorders>
              <w:top w:val="nil"/>
              <w:left w:val="nil"/>
              <w:bottom w:val="nil"/>
              <w:right w:val="nil"/>
            </w:tcBorders>
            <w:shd w:val="clear" w:color="auto" w:fill="auto"/>
            <w:vAlign w:val="center"/>
            <w:hideMark/>
          </w:tcPr>
          <w:p w14:paraId="71E4543C" w14:textId="77777777" w:rsidR="00795FB1" w:rsidRPr="00795FB1" w:rsidRDefault="00795FB1" w:rsidP="00795FB1">
            <w:pPr>
              <w:jc w:val="center"/>
              <w:rPr>
                <w:lang w:eastAsia="es-CR"/>
              </w:rPr>
            </w:pPr>
            <w:r w:rsidRPr="00795FB1">
              <w:rPr>
                <w:lang w:eastAsia="es-CR"/>
              </w:rPr>
              <w:t>10</w:t>
            </w:r>
          </w:p>
        </w:tc>
        <w:tc>
          <w:tcPr>
            <w:tcW w:w="542" w:type="dxa"/>
            <w:tcBorders>
              <w:top w:val="nil"/>
              <w:left w:val="nil"/>
              <w:bottom w:val="nil"/>
              <w:right w:val="single" w:sz="8" w:space="0" w:color="auto"/>
            </w:tcBorders>
            <w:shd w:val="clear" w:color="auto" w:fill="auto"/>
            <w:vAlign w:val="center"/>
            <w:hideMark/>
          </w:tcPr>
          <w:p w14:paraId="5F8075C9" w14:textId="77777777" w:rsidR="00795FB1" w:rsidRPr="00795FB1" w:rsidRDefault="00795FB1" w:rsidP="00795FB1">
            <w:pPr>
              <w:jc w:val="center"/>
              <w:rPr>
                <w:lang w:eastAsia="es-CR"/>
              </w:rPr>
            </w:pPr>
            <w:r w:rsidRPr="00795FB1">
              <w:rPr>
                <w:lang w:eastAsia="es-CR"/>
              </w:rPr>
              <w:t>0</w:t>
            </w:r>
          </w:p>
        </w:tc>
        <w:tc>
          <w:tcPr>
            <w:tcW w:w="713" w:type="dxa"/>
            <w:tcBorders>
              <w:top w:val="nil"/>
              <w:left w:val="nil"/>
              <w:bottom w:val="nil"/>
              <w:right w:val="nil"/>
            </w:tcBorders>
            <w:shd w:val="clear" w:color="000000" w:fill="D9D9D9"/>
            <w:vAlign w:val="center"/>
            <w:hideMark/>
          </w:tcPr>
          <w:p w14:paraId="5E3380C0" w14:textId="77777777" w:rsidR="00795FB1" w:rsidRPr="00795FB1" w:rsidRDefault="00795FB1" w:rsidP="00795FB1">
            <w:pPr>
              <w:jc w:val="center"/>
              <w:rPr>
                <w:lang w:eastAsia="es-CR"/>
              </w:rPr>
            </w:pPr>
            <w:r w:rsidRPr="00795FB1">
              <w:rPr>
                <w:lang w:eastAsia="es-CR"/>
              </w:rPr>
              <w:t>6</w:t>
            </w:r>
          </w:p>
        </w:tc>
        <w:tc>
          <w:tcPr>
            <w:tcW w:w="574" w:type="dxa"/>
            <w:tcBorders>
              <w:top w:val="nil"/>
              <w:left w:val="nil"/>
              <w:bottom w:val="nil"/>
              <w:right w:val="nil"/>
            </w:tcBorders>
            <w:shd w:val="clear" w:color="auto" w:fill="auto"/>
            <w:vAlign w:val="center"/>
            <w:hideMark/>
          </w:tcPr>
          <w:p w14:paraId="78DF32B1" w14:textId="77777777" w:rsidR="00795FB1" w:rsidRPr="00795FB1" w:rsidRDefault="00795FB1" w:rsidP="00795FB1">
            <w:pPr>
              <w:jc w:val="center"/>
              <w:rPr>
                <w:lang w:eastAsia="es-CR"/>
              </w:rPr>
            </w:pPr>
            <w:r w:rsidRPr="00795FB1">
              <w:rPr>
                <w:lang w:eastAsia="es-CR"/>
              </w:rPr>
              <w:t>8</w:t>
            </w:r>
          </w:p>
        </w:tc>
        <w:tc>
          <w:tcPr>
            <w:tcW w:w="717" w:type="dxa"/>
            <w:tcBorders>
              <w:top w:val="nil"/>
              <w:left w:val="nil"/>
              <w:bottom w:val="nil"/>
              <w:right w:val="nil"/>
            </w:tcBorders>
            <w:shd w:val="clear" w:color="auto" w:fill="auto"/>
            <w:vAlign w:val="center"/>
            <w:hideMark/>
          </w:tcPr>
          <w:p w14:paraId="25A8B48D" w14:textId="77777777" w:rsidR="00795FB1" w:rsidRPr="00795FB1" w:rsidRDefault="00795FB1" w:rsidP="00795FB1">
            <w:pPr>
              <w:jc w:val="center"/>
              <w:rPr>
                <w:lang w:eastAsia="es-CR"/>
              </w:rPr>
            </w:pPr>
            <w:r w:rsidRPr="00795FB1">
              <w:rPr>
                <w:lang w:eastAsia="es-CR"/>
              </w:rPr>
              <w:t>0</w:t>
            </w:r>
          </w:p>
        </w:tc>
        <w:tc>
          <w:tcPr>
            <w:tcW w:w="803" w:type="dxa"/>
            <w:tcBorders>
              <w:top w:val="nil"/>
              <w:left w:val="single" w:sz="8" w:space="0" w:color="auto"/>
              <w:bottom w:val="nil"/>
              <w:right w:val="nil"/>
            </w:tcBorders>
            <w:shd w:val="clear" w:color="000000" w:fill="D9D9D9"/>
            <w:noWrap/>
            <w:vAlign w:val="bottom"/>
            <w:hideMark/>
          </w:tcPr>
          <w:p w14:paraId="54234FA0" w14:textId="77777777" w:rsidR="00795FB1" w:rsidRPr="00795FB1" w:rsidRDefault="00795FB1" w:rsidP="00795FB1">
            <w:pPr>
              <w:jc w:val="center"/>
              <w:rPr>
                <w:lang w:eastAsia="es-CR"/>
              </w:rPr>
            </w:pPr>
            <w:r w:rsidRPr="00795FB1">
              <w:rPr>
                <w:lang w:eastAsia="es-CR"/>
              </w:rPr>
              <w:t>11</w:t>
            </w:r>
          </w:p>
        </w:tc>
        <w:tc>
          <w:tcPr>
            <w:tcW w:w="709" w:type="dxa"/>
            <w:tcBorders>
              <w:top w:val="nil"/>
              <w:left w:val="nil"/>
              <w:bottom w:val="nil"/>
              <w:right w:val="nil"/>
            </w:tcBorders>
            <w:shd w:val="clear" w:color="000000" w:fill="FFFFFF"/>
            <w:vAlign w:val="center"/>
            <w:hideMark/>
          </w:tcPr>
          <w:p w14:paraId="69B29520" w14:textId="77777777" w:rsidR="00795FB1" w:rsidRPr="00795FB1" w:rsidRDefault="00795FB1" w:rsidP="00795FB1">
            <w:pPr>
              <w:jc w:val="center"/>
              <w:rPr>
                <w:lang w:eastAsia="es-CR"/>
              </w:rPr>
            </w:pPr>
            <w:r w:rsidRPr="00795FB1">
              <w:rPr>
                <w:lang w:eastAsia="es-CR"/>
              </w:rPr>
              <w:t>15</w:t>
            </w:r>
          </w:p>
        </w:tc>
        <w:tc>
          <w:tcPr>
            <w:tcW w:w="425" w:type="dxa"/>
            <w:tcBorders>
              <w:top w:val="nil"/>
              <w:left w:val="nil"/>
              <w:bottom w:val="nil"/>
              <w:right w:val="nil"/>
            </w:tcBorders>
            <w:shd w:val="clear" w:color="000000" w:fill="FFFFFF"/>
            <w:vAlign w:val="center"/>
            <w:hideMark/>
          </w:tcPr>
          <w:p w14:paraId="030FCAF7" w14:textId="77777777" w:rsidR="00795FB1" w:rsidRPr="00795FB1" w:rsidRDefault="00795FB1" w:rsidP="00795FB1">
            <w:pPr>
              <w:jc w:val="center"/>
              <w:rPr>
                <w:lang w:eastAsia="es-CR"/>
              </w:rPr>
            </w:pPr>
            <w:r w:rsidRPr="00795FB1">
              <w:rPr>
                <w:lang w:eastAsia="es-CR"/>
              </w:rPr>
              <w:t>2</w:t>
            </w:r>
          </w:p>
        </w:tc>
      </w:tr>
      <w:tr w:rsidR="00795FB1" w:rsidRPr="00795FB1" w14:paraId="7786BAEE"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21070CC0" w14:textId="77777777" w:rsidR="00795FB1" w:rsidRPr="00795FB1" w:rsidRDefault="00795FB1" w:rsidP="00795FB1">
            <w:pPr>
              <w:rPr>
                <w:lang w:eastAsia="es-CR"/>
              </w:rPr>
            </w:pPr>
            <w:r w:rsidRPr="00795FB1">
              <w:rPr>
                <w:lang w:eastAsia="es-CR"/>
              </w:rPr>
              <w:t>Conversión acción pública a privada</w:t>
            </w:r>
          </w:p>
        </w:tc>
        <w:tc>
          <w:tcPr>
            <w:tcW w:w="713" w:type="dxa"/>
            <w:tcBorders>
              <w:top w:val="nil"/>
              <w:left w:val="nil"/>
              <w:bottom w:val="nil"/>
              <w:right w:val="nil"/>
            </w:tcBorders>
            <w:shd w:val="clear" w:color="000000" w:fill="D9D9D9"/>
            <w:vAlign w:val="center"/>
            <w:hideMark/>
          </w:tcPr>
          <w:p w14:paraId="2680F718" w14:textId="77777777" w:rsidR="00795FB1" w:rsidRPr="00795FB1" w:rsidRDefault="00795FB1" w:rsidP="00795FB1">
            <w:pPr>
              <w:jc w:val="center"/>
              <w:rPr>
                <w:lang w:eastAsia="es-CR"/>
              </w:rPr>
            </w:pPr>
            <w:r w:rsidRPr="00795FB1">
              <w:rPr>
                <w:lang w:eastAsia="es-CR"/>
              </w:rPr>
              <w:t>2</w:t>
            </w:r>
          </w:p>
        </w:tc>
        <w:tc>
          <w:tcPr>
            <w:tcW w:w="505" w:type="dxa"/>
            <w:tcBorders>
              <w:top w:val="nil"/>
              <w:left w:val="nil"/>
              <w:bottom w:val="nil"/>
              <w:right w:val="nil"/>
            </w:tcBorders>
            <w:shd w:val="clear" w:color="auto" w:fill="auto"/>
            <w:vAlign w:val="center"/>
            <w:hideMark/>
          </w:tcPr>
          <w:p w14:paraId="3C94294A" w14:textId="77777777" w:rsidR="00795FB1" w:rsidRPr="00795FB1" w:rsidRDefault="00795FB1" w:rsidP="00795FB1">
            <w:pPr>
              <w:jc w:val="center"/>
              <w:rPr>
                <w:lang w:eastAsia="es-CR"/>
              </w:rPr>
            </w:pPr>
            <w:r w:rsidRPr="00795FB1">
              <w:rPr>
                <w:lang w:eastAsia="es-CR"/>
              </w:rPr>
              <w:t>17</w:t>
            </w:r>
          </w:p>
        </w:tc>
        <w:tc>
          <w:tcPr>
            <w:tcW w:w="493" w:type="dxa"/>
            <w:tcBorders>
              <w:top w:val="nil"/>
              <w:left w:val="nil"/>
              <w:bottom w:val="nil"/>
              <w:right w:val="single" w:sz="8" w:space="0" w:color="auto"/>
            </w:tcBorders>
            <w:shd w:val="clear" w:color="auto" w:fill="auto"/>
            <w:vAlign w:val="center"/>
            <w:hideMark/>
          </w:tcPr>
          <w:p w14:paraId="1B00BFFF" w14:textId="77777777" w:rsidR="00795FB1" w:rsidRPr="00795FB1" w:rsidRDefault="00795FB1" w:rsidP="00795FB1">
            <w:pPr>
              <w:jc w:val="center"/>
              <w:rPr>
                <w:lang w:eastAsia="es-CR"/>
              </w:rPr>
            </w:pPr>
            <w:r w:rsidRPr="00795FB1">
              <w:rPr>
                <w:lang w:eastAsia="es-CR"/>
              </w:rPr>
              <w:t>3</w:t>
            </w:r>
          </w:p>
        </w:tc>
        <w:tc>
          <w:tcPr>
            <w:tcW w:w="713" w:type="dxa"/>
            <w:tcBorders>
              <w:top w:val="nil"/>
              <w:left w:val="nil"/>
              <w:bottom w:val="nil"/>
              <w:right w:val="nil"/>
            </w:tcBorders>
            <w:shd w:val="clear" w:color="000000" w:fill="D9D9D9"/>
            <w:vAlign w:val="center"/>
            <w:hideMark/>
          </w:tcPr>
          <w:p w14:paraId="06D25163" w14:textId="77777777" w:rsidR="00795FB1" w:rsidRPr="00795FB1" w:rsidRDefault="00795FB1" w:rsidP="00795FB1">
            <w:pPr>
              <w:jc w:val="center"/>
              <w:rPr>
                <w:lang w:eastAsia="es-CR"/>
              </w:rPr>
            </w:pPr>
            <w:r w:rsidRPr="00795FB1">
              <w:rPr>
                <w:lang w:eastAsia="es-CR"/>
              </w:rPr>
              <w:t>3</w:t>
            </w:r>
          </w:p>
        </w:tc>
        <w:tc>
          <w:tcPr>
            <w:tcW w:w="574" w:type="dxa"/>
            <w:tcBorders>
              <w:top w:val="nil"/>
              <w:left w:val="nil"/>
              <w:bottom w:val="nil"/>
              <w:right w:val="nil"/>
            </w:tcBorders>
            <w:shd w:val="clear" w:color="auto" w:fill="auto"/>
            <w:vAlign w:val="center"/>
            <w:hideMark/>
          </w:tcPr>
          <w:p w14:paraId="4D88FBD6" w14:textId="77777777" w:rsidR="00795FB1" w:rsidRPr="00795FB1" w:rsidRDefault="00795FB1" w:rsidP="00795FB1">
            <w:pPr>
              <w:jc w:val="center"/>
              <w:rPr>
                <w:lang w:eastAsia="es-CR"/>
              </w:rPr>
            </w:pPr>
            <w:r w:rsidRPr="00795FB1">
              <w:rPr>
                <w:lang w:eastAsia="es-CR"/>
              </w:rPr>
              <w:t>40</w:t>
            </w:r>
          </w:p>
        </w:tc>
        <w:tc>
          <w:tcPr>
            <w:tcW w:w="542" w:type="dxa"/>
            <w:tcBorders>
              <w:top w:val="nil"/>
              <w:left w:val="nil"/>
              <w:bottom w:val="nil"/>
              <w:right w:val="single" w:sz="8" w:space="0" w:color="auto"/>
            </w:tcBorders>
            <w:shd w:val="clear" w:color="auto" w:fill="auto"/>
            <w:vAlign w:val="center"/>
            <w:hideMark/>
          </w:tcPr>
          <w:p w14:paraId="1B32156A" w14:textId="77777777" w:rsidR="00795FB1" w:rsidRPr="00795FB1" w:rsidRDefault="00795FB1" w:rsidP="00795FB1">
            <w:pPr>
              <w:jc w:val="center"/>
              <w:rPr>
                <w:lang w:eastAsia="es-CR"/>
              </w:rPr>
            </w:pPr>
            <w:r w:rsidRPr="00795FB1">
              <w:rPr>
                <w:lang w:eastAsia="es-CR"/>
              </w:rPr>
              <w:t>0</w:t>
            </w:r>
          </w:p>
        </w:tc>
        <w:tc>
          <w:tcPr>
            <w:tcW w:w="713" w:type="dxa"/>
            <w:tcBorders>
              <w:top w:val="nil"/>
              <w:left w:val="nil"/>
              <w:bottom w:val="nil"/>
              <w:right w:val="nil"/>
            </w:tcBorders>
            <w:shd w:val="clear" w:color="000000" w:fill="D9D9D9"/>
            <w:vAlign w:val="center"/>
            <w:hideMark/>
          </w:tcPr>
          <w:p w14:paraId="6B6C40B9" w14:textId="77777777" w:rsidR="00795FB1" w:rsidRPr="00795FB1" w:rsidRDefault="00795FB1" w:rsidP="00795FB1">
            <w:pPr>
              <w:jc w:val="center"/>
              <w:rPr>
                <w:lang w:eastAsia="es-CR"/>
              </w:rPr>
            </w:pPr>
            <w:r w:rsidRPr="00795FB1">
              <w:rPr>
                <w:lang w:eastAsia="es-CR"/>
              </w:rPr>
              <w:t>2</w:t>
            </w:r>
          </w:p>
        </w:tc>
        <w:tc>
          <w:tcPr>
            <w:tcW w:w="574" w:type="dxa"/>
            <w:tcBorders>
              <w:top w:val="nil"/>
              <w:left w:val="nil"/>
              <w:bottom w:val="nil"/>
              <w:right w:val="nil"/>
            </w:tcBorders>
            <w:shd w:val="clear" w:color="auto" w:fill="auto"/>
            <w:vAlign w:val="center"/>
            <w:hideMark/>
          </w:tcPr>
          <w:p w14:paraId="32FBE268" w14:textId="77777777" w:rsidR="00795FB1" w:rsidRPr="00795FB1" w:rsidRDefault="00795FB1" w:rsidP="00795FB1">
            <w:pPr>
              <w:jc w:val="center"/>
              <w:rPr>
                <w:lang w:eastAsia="es-CR"/>
              </w:rPr>
            </w:pPr>
            <w:r w:rsidRPr="00795FB1">
              <w:rPr>
                <w:lang w:eastAsia="es-CR"/>
              </w:rPr>
              <w:t>7</w:t>
            </w:r>
          </w:p>
        </w:tc>
        <w:tc>
          <w:tcPr>
            <w:tcW w:w="717" w:type="dxa"/>
            <w:tcBorders>
              <w:top w:val="nil"/>
              <w:left w:val="nil"/>
              <w:bottom w:val="nil"/>
              <w:right w:val="nil"/>
            </w:tcBorders>
            <w:shd w:val="clear" w:color="auto" w:fill="auto"/>
            <w:vAlign w:val="center"/>
            <w:hideMark/>
          </w:tcPr>
          <w:p w14:paraId="04298A86" w14:textId="77777777" w:rsidR="00795FB1" w:rsidRPr="00795FB1" w:rsidRDefault="00795FB1" w:rsidP="00795FB1">
            <w:pPr>
              <w:jc w:val="center"/>
              <w:rPr>
                <w:lang w:eastAsia="es-CR"/>
              </w:rPr>
            </w:pPr>
            <w:r w:rsidRPr="00795FB1">
              <w:rPr>
                <w:lang w:eastAsia="es-CR"/>
              </w:rPr>
              <w:t>1</w:t>
            </w:r>
          </w:p>
        </w:tc>
        <w:tc>
          <w:tcPr>
            <w:tcW w:w="803" w:type="dxa"/>
            <w:tcBorders>
              <w:top w:val="nil"/>
              <w:left w:val="single" w:sz="8" w:space="0" w:color="auto"/>
              <w:bottom w:val="nil"/>
              <w:right w:val="nil"/>
            </w:tcBorders>
            <w:shd w:val="clear" w:color="000000" w:fill="D9D9D9"/>
            <w:noWrap/>
            <w:vAlign w:val="bottom"/>
            <w:hideMark/>
          </w:tcPr>
          <w:p w14:paraId="48B3E8E2" w14:textId="77777777" w:rsidR="00795FB1" w:rsidRPr="00795FB1" w:rsidRDefault="00795FB1" w:rsidP="00795FB1">
            <w:pPr>
              <w:jc w:val="center"/>
              <w:rPr>
                <w:lang w:eastAsia="es-CR"/>
              </w:rPr>
            </w:pPr>
            <w:r w:rsidRPr="00795FB1">
              <w:rPr>
                <w:lang w:eastAsia="es-CR"/>
              </w:rPr>
              <w:t>3</w:t>
            </w:r>
          </w:p>
        </w:tc>
        <w:tc>
          <w:tcPr>
            <w:tcW w:w="709" w:type="dxa"/>
            <w:tcBorders>
              <w:top w:val="nil"/>
              <w:left w:val="nil"/>
              <w:bottom w:val="nil"/>
              <w:right w:val="nil"/>
            </w:tcBorders>
            <w:shd w:val="clear" w:color="000000" w:fill="FFFFFF"/>
            <w:vAlign w:val="center"/>
            <w:hideMark/>
          </w:tcPr>
          <w:p w14:paraId="38F9F467" w14:textId="77777777" w:rsidR="00795FB1" w:rsidRPr="00795FB1" w:rsidRDefault="00795FB1" w:rsidP="00795FB1">
            <w:pPr>
              <w:jc w:val="center"/>
              <w:rPr>
                <w:lang w:eastAsia="es-CR"/>
              </w:rPr>
            </w:pPr>
            <w:r w:rsidRPr="00795FB1">
              <w:rPr>
                <w:lang w:eastAsia="es-CR"/>
              </w:rPr>
              <w:t>4</w:t>
            </w:r>
          </w:p>
        </w:tc>
        <w:tc>
          <w:tcPr>
            <w:tcW w:w="425" w:type="dxa"/>
            <w:tcBorders>
              <w:top w:val="nil"/>
              <w:left w:val="nil"/>
              <w:bottom w:val="nil"/>
              <w:right w:val="nil"/>
            </w:tcBorders>
            <w:shd w:val="clear" w:color="000000" w:fill="FFFFFF"/>
            <w:vAlign w:val="center"/>
            <w:hideMark/>
          </w:tcPr>
          <w:p w14:paraId="6821E623" w14:textId="77777777" w:rsidR="00795FB1" w:rsidRPr="00795FB1" w:rsidRDefault="00795FB1" w:rsidP="00795FB1">
            <w:pPr>
              <w:jc w:val="center"/>
              <w:rPr>
                <w:lang w:eastAsia="es-CR"/>
              </w:rPr>
            </w:pPr>
            <w:r w:rsidRPr="00795FB1">
              <w:rPr>
                <w:lang w:eastAsia="es-CR"/>
              </w:rPr>
              <w:t>1</w:t>
            </w:r>
          </w:p>
        </w:tc>
      </w:tr>
      <w:tr w:rsidR="00795FB1" w:rsidRPr="00795FB1" w14:paraId="6220A90A"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06BE4416" w14:textId="77777777" w:rsidR="00795FB1" w:rsidRPr="00795FB1" w:rsidRDefault="00795FB1" w:rsidP="00795FB1">
            <w:pPr>
              <w:rPr>
                <w:lang w:eastAsia="es-CR"/>
              </w:rPr>
            </w:pPr>
            <w:r w:rsidRPr="00795FB1">
              <w:rPr>
                <w:lang w:eastAsia="es-CR"/>
              </w:rPr>
              <w:t>Costas del proceso resuelto</w:t>
            </w:r>
          </w:p>
        </w:tc>
        <w:tc>
          <w:tcPr>
            <w:tcW w:w="713" w:type="dxa"/>
            <w:tcBorders>
              <w:top w:val="nil"/>
              <w:left w:val="nil"/>
              <w:bottom w:val="nil"/>
              <w:right w:val="nil"/>
            </w:tcBorders>
            <w:shd w:val="clear" w:color="000000" w:fill="D9D9D9"/>
            <w:vAlign w:val="center"/>
            <w:hideMark/>
          </w:tcPr>
          <w:p w14:paraId="4C46AAC7" w14:textId="77777777" w:rsidR="00795FB1" w:rsidRPr="00795FB1" w:rsidRDefault="00795FB1" w:rsidP="00795FB1">
            <w:pPr>
              <w:jc w:val="center"/>
              <w:rPr>
                <w:lang w:eastAsia="es-CR"/>
              </w:rPr>
            </w:pPr>
            <w:r w:rsidRPr="00795FB1">
              <w:rPr>
                <w:lang w:eastAsia="es-CR"/>
              </w:rPr>
              <w:t>0</w:t>
            </w:r>
          </w:p>
        </w:tc>
        <w:tc>
          <w:tcPr>
            <w:tcW w:w="505" w:type="dxa"/>
            <w:tcBorders>
              <w:top w:val="nil"/>
              <w:left w:val="nil"/>
              <w:bottom w:val="nil"/>
              <w:right w:val="nil"/>
            </w:tcBorders>
            <w:shd w:val="clear" w:color="auto" w:fill="auto"/>
            <w:vAlign w:val="center"/>
            <w:hideMark/>
          </w:tcPr>
          <w:p w14:paraId="4E126344" w14:textId="77777777" w:rsidR="00795FB1" w:rsidRPr="00795FB1" w:rsidRDefault="00795FB1" w:rsidP="00795FB1">
            <w:pPr>
              <w:jc w:val="center"/>
              <w:rPr>
                <w:lang w:eastAsia="es-CR"/>
              </w:rPr>
            </w:pPr>
            <w:r w:rsidRPr="00795FB1">
              <w:rPr>
                <w:lang w:eastAsia="es-CR"/>
              </w:rPr>
              <w:t>--</w:t>
            </w:r>
          </w:p>
        </w:tc>
        <w:tc>
          <w:tcPr>
            <w:tcW w:w="493" w:type="dxa"/>
            <w:tcBorders>
              <w:top w:val="nil"/>
              <w:left w:val="nil"/>
              <w:bottom w:val="nil"/>
              <w:right w:val="single" w:sz="8" w:space="0" w:color="auto"/>
            </w:tcBorders>
            <w:shd w:val="clear" w:color="auto" w:fill="auto"/>
            <w:vAlign w:val="center"/>
            <w:hideMark/>
          </w:tcPr>
          <w:p w14:paraId="327712C7" w14:textId="77777777" w:rsidR="00795FB1" w:rsidRPr="00795FB1" w:rsidRDefault="00795FB1" w:rsidP="00795FB1">
            <w:pPr>
              <w:jc w:val="center"/>
              <w:rPr>
                <w:lang w:eastAsia="es-CR"/>
              </w:rPr>
            </w:pPr>
            <w:r w:rsidRPr="00795FB1">
              <w:rPr>
                <w:lang w:eastAsia="es-CR"/>
              </w:rPr>
              <w:t>--</w:t>
            </w:r>
          </w:p>
        </w:tc>
        <w:tc>
          <w:tcPr>
            <w:tcW w:w="713" w:type="dxa"/>
            <w:tcBorders>
              <w:top w:val="nil"/>
              <w:left w:val="nil"/>
              <w:bottom w:val="nil"/>
              <w:right w:val="nil"/>
            </w:tcBorders>
            <w:shd w:val="clear" w:color="000000" w:fill="D9D9D9"/>
            <w:vAlign w:val="center"/>
            <w:hideMark/>
          </w:tcPr>
          <w:p w14:paraId="1D18256D" w14:textId="77777777" w:rsidR="00795FB1" w:rsidRPr="00795FB1" w:rsidRDefault="00795FB1" w:rsidP="00795FB1">
            <w:pPr>
              <w:jc w:val="center"/>
              <w:rPr>
                <w:lang w:eastAsia="es-CR"/>
              </w:rPr>
            </w:pPr>
            <w:r w:rsidRPr="00795FB1">
              <w:rPr>
                <w:lang w:eastAsia="es-CR"/>
              </w:rPr>
              <w:t>4</w:t>
            </w:r>
          </w:p>
        </w:tc>
        <w:tc>
          <w:tcPr>
            <w:tcW w:w="574" w:type="dxa"/>
            <w:tcBorders>
              <w:top w:val="nil"/>
              <w:left w:val="nil"/>
              <w:bottom w:val="nil"/>
              <w:right w:val="nil"/>
            </w:tcBorders>
            <w:shd w:val="clear" w:color="auto" w:fill="auto"/>
            <w:vAlign w:val="center"/>
            <w:hideMark/>
          </w:tcPr>
          <w:p w14:paraId="426084DD" w14:textId="77777777" w:rsidR="00795FB1" w:rsidRPr="00795FB1" w:rsidRDefault="00795FB1" w:rsidP="00795FB1">
            <w:pPr>
              <w:jc w:val="center"/>
              <w:rPr>
                <w:lang w:eastAsia="es-CR"/>
              </w:rPr>
            </w:pPr>
            <w:r w:rsidRPr="00795FB1">
              <w:rPr>
                <w:lang w:eastAsia="es-CR"/>
              </w:rPr>
              <w:t>52</w:t>
            </w:r>
          </w:p>
        </w:tc>
        <w:tc>
          <w:tcPr>
            <w:tcW w:w="542" w:type="dxa"/>
            <w:tcBorders>
              <w:top w:val="nil"/>
              <w:left w:val="nil"/>
              <w:bottom w:val="nil"/>
              <w:right w:val="single" w:sz="8" w:space="0" w:color="auto"/>
            </w:tcBorders>
            <w:shd w:val="clear" w:color="auto" w:fill="auto"/>
            <w:vAlign w:val="center"/>
            <w:hideMark/>
          </w:tcPr>
          <w:p w14:paraId="0BD5E9F4" w14:textId="77777777" w:rsidR="00795FB1" w:rsidRPr="00795FB1" w:rsidRDefault="00795FB1" w:rsidP="00795FB1">
            <w:pPr>
              <w:jc w:val="center"/>
              <w:rPr>
                <w:lang w:eastAsia="es-CR"/>
              </w:rPr>
            </w:pPr>
            <w:r w:rsidRPr="00795FB1">
              <w:rPr>
                <w:lang w:eastAsia="es-CR"/>
              </w:rPr>
              <w:t>0</w:t>
            </w:r>
          </w:p>
        </w:tc>
        <w:tc>
          <w:tcPr>
            <w:tcW w:w="713" w:type="dxa"/>
            <w:tcBorders>
              <w:top w:val="nil"/>
              <w:left w:val="nil"/>
              <w:bottom w:val="nil"/>
              <w:right w:val="nil"/>
            </w:tcBorders>
            <w:shd w:val="clear" w:color="000000" w:fill="D9D9D9"/>
            <w:vAlign w:val="center"/>
            <w:hideMark/>
          </w:tcPr>
          <w:p w14:paraId="287CFD0D" w14:textId="77777777" w:rsidR="00795FB1" w:rsidRPr="00795FB1" w:rsidRDefault="00795FB1" w:rsidP="00795FB1">
            <w:pPr>
              <w:jc w:val="center"/>
              <w:rPr>
                <w:lang w:eastAsia="es-CR"/>
              </w:rPr>
            </w:pPr>
            <w:r w:rsidRPr="00795FB1">
              <w:rPr>
                <w:lang w:eastAsia="es-CR"/>
              </w:rPr>
              <w:t>1</w:t>
            </w:r>
          </w:p>
        </w:tc>
        <w:tc>
          <w:tcPr>
            <w:tcW w:w="574" w:type="dxa"/>
            <w:tcBorders>
              <w:top w:val="nil"/>
              <w:left w:val="nil"/>
              <w:bottom w:val="nil"/>
              <w:right w:val="nil"/>
            </w:tcBorders>
            <w:shd w:val="clear" w:color="auto" w:fill="auto"/>
            <w:vAlign w:val="center"/>
            <w:hideMark/>
          </w:tcPr>
          <w:p w14:paraId="5E04932B" w14:textId="77777777" w:rsidR="00795FB1" w:rsidRPr="00795FB1" w:rsidRDefault="00795FB1" w:rsidP="00795FB1">
            <w:pPr>
              <w:jc w:val="center"/>
              <w:rPr>
                <w:lang w:eastAsia="es-CR"/>
              </w:rPr>
            </w:pPr>
            <w:r w:rsidRPr="00795FB1">
              <w:rPr>
                <w:lang w:eastAsia="es-CR"/>
              </w:rPr>
              <w:t>27</w:t>
            </w:r>
          </w:p>
        </w:tc>
        <w:tc>
          <w:tcPr>
            <w:tcW w:w="717" w:type="dxa"/>
            <w:tcBorders>
              <w:top w:val="nil"/>
              <w:left w:val="nil"/>
              <w:bottom w:val="nil"/>
              <w:right w:val="nil"/>
            </w:tcBorders>
            <w:shd w:val="clear" w:color="auto" w:fill="auto"/>
            <w:vAlign w:val="center"/>
            <w:hideMark/>
          </w:tcPr>
          <w:p w14:paraId="708EC258" w14:textId="77777777" w:rsidR="00795FB1" w:rsidRPr="00795FB1" w:rsidRDefault="00795FB1" w:rsidP="00795FB1">
            <w:pPr>
              <w:jc w:val="center"/>
              <w:rPr>
                <w:lang w:eastAsia="es-CR"/>
              </w:rPr>
            </w:pPr>
            <w:r w:rsidRPr="00795FB1">
              <w:rPr>
                <w:lang w:eastAsia="es-CR"/>
              </w:rPr>
              <w:t>3</w:t>
            </w:r>
          </w:p>
        </w:tc>
        <w:tc>
          <w:tcPr>
            <w:tcW w:w="803" w:type="dxa"/>
            <w:tcBorders>
              <w:top w:val="nil"/>
              <w:left w:val="single" w:sz="8" w:space="0" w:color="auto"/>
              <w:bottom w:val="nil"/>
              <w:right w:val="nil"/>
            </w:tcBorders>
            <w:shd w:val="clear" w:color="000000" w:fill="D9D9D9"/>
            <w:noWrap/>
            <w:vAlign w:val="bottom"/>
            <w:hideMark/>
          </w:tcPr>
          <w:p w14:paraId="2FC28F20" w14:textId="77777777" w:rsidR="00795FB1" w:rsidRPr="00795FB1" w:rsidRDefault="00795FB1" w:rsidP="00795FB1">
            <w:pPr>
              <w:jc w:val="center"/>
              <w:rPr>
                <w:lang w:eastAsia="es-CR"/>
              </w:rPr>
            </w:pPr>
            <w:r w:rsidRPr="00795FB1">
              <w:rPr>
                <w:lang w:eastAsia="es-CR"/>
              </w:rPr>
              <w:t>3</w:t>
            </w:r>
          </w:p>
        </w:tc>
        <w:tc>
          <w:tcPr>
            <w:tcW w:w="709" w:type="dxa"/>
            <w:tcBorders>
              <w:top w:val="nil"/>
              <w:left w:val="nil"/>
              <w:bottom w:val="nil"/>
              <w:right w:val="nil"/>
            </w:tcBorders>
            <w:shd w:val="clear" w:color="000000" w:fill="FFFFFF"/>
            <w:vAlign w:val="center"/>
            <w:hideMark/>
          </w:tcPr>
          <w:p w14:paraId="55F97A7E" w14:textId="77777777" w:rsidR="00795FB1" w:rsidRPr="00795FB1" w:rsidRDefault="00795FB1" w:rsidP="00795FB1">
            <w:pPr>
              <w:jc w:val="center"/>
              <w:rPr>
                <w:lang w:eastAsia="es-CR"/>
              </w:rPr>
            </w:pPr>
            <w:r w:rsidRPr="00795FB1">
              <w:rPr>
                <w:lang w:eastAsia="es-CR"/>
              </w:rPr>
              <w:t>59</w:t>
            </w:r>
          </w:p>
        </w:tc>
        <w:tc>
          <w:tcPr>
            <w:tcW w:w="425" w:type="dxa"/>
            <w:tcBorders>
              <w:top w:val="nil"/>
              <w:left w:val="nil"/>
              <w:bottom w:val="nil"/>
              <w:right w:val="nil"/>
            </w:tcBorders>
            <w:shd w:val="clear" w:color="000000" w:fill="FFFFFF"/>
            <w:vAlign w:val="center"/>
            <w:hideMark/>
          </w:tcPr>
          <w:p w14:paraId="5EDD12A2" w14:textId="77777777" w:rsidR="00795FB1" w:rsidRPr="00795FB1" w:rsidRDefault="00795FB1" w:rsidP="00795FB1">
            <w:pPr>
              <w:jc w:val="center"/>
              <w:rPr>
                <w:lang w:eastAsia="es-CR"/>
              </w:rPr>
            </w:pPr>
            <w:r w:rsidRPr="00795FB1">
              <w:rPr>
                <w:lang w:eastAsia="es-CR"/>
              </w:rPr>
              <w:t>2</w:t>
            </w:r>
          </w:p>
        </w:tc>
      </w:tr>
      <w:tr w:rsidR="00795FB1" w:rsidRPr="00795FB1" w14:paraId="222D87AC"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1A01DCD2" w14:textId="77777777" w:rsidR="00795FB1" w:rsidRPr="00795FB1" w:rsidRDefault="00795FB1" w:rsidP="00795FB1">
            <w:pPr>
              <w:rPr>
                <w:lang w:eastAsia="es-CR"/>
              </w:rPr>
            </w:pPr>
            <w:r w:rsidRPr="00795FB1">
              <w:rPr>
                <w:lang w:eastAsia="es-CR"/>
              </w:rPr>
              <w:t>Desestimación</w:t>
            </w:r>
          </w:p>
        </w:tc>
        <w:tc>
          <w:tcPr>
            <w:tcW w:w="713" w:type="dxa"/>
            <w:tcBorders>
              <w:top w:val="nil"/>
              <w:left w:val="nil"/>
              <w:bottom w:val="nil"/>
              <w:right w:val="nil"/>
            </w:tcBorders>
            <w:shd w:val="clear" w:color="000000" w:fill="D9D9D9"/>
            <w:vAlign w:val="center"/>
            <w:hideMark/>
          </w:tcPr>
          <w:p w14:paraId="54812540" w14:textId="77777777" w:rsidR="00795FB1" w:rsidRPr="00795FB1" w:rsidRDefault="00795FB1" w:rsidP="00795FB1">
            <w:pPr>
              <w:jc w:val="center"/>
              <w:rPr>
                <w:lang w:eastAsia="es-CR"/>
              </w:rPr>
            </w:pPr>
            <w:r w:rsidRPr="00795FB1">
              <w:rPr>
                <w:lang w:eastAsia="es-CR"/>
              </w:rPr>
              <w:t>102</w:t>
            </w:r>
          </w:p>
        </w:tc>
        <w:tc>
          <w:tcPr>
            <w:tcW w:w="505" w:type="dxa"/>
            <w:tcBorders>
              <w:top w:val="nil"/>
              <w:left w:val="nil"/>
              <w:bottom w:val="nil"/>
              <w:right w:val="nil"/>
            </w:tcBorders>
            <w:shd w:val="clear" w:color="auto" w:fill="auto"/>
            <w:vAlign w:val="center"/>
            <w:hideMark/>
          </w:tcPr>
          <w:p w14:paraId="797EF498" w14:textId="77777777" w:rsidR="00795FB1" w:rsidRPr="00795FB1" w:rsidRDefault="00795FB1" w:rsidP="00795FB1">
            <w:pPr>
              <w:jc w:val="center"/>
              <w:rPr>
                <w:lang w:eastAsia="es-CR"/>
              </w:rPr>
            </w:pPr>
            <w:r w:rsidRPr="00795FB1">
              <w:rPr>
                <w:lang w:eastAsia="es-CR"/>
              </w:rPr>
              <w:t>3</w:t>
            </w:r>
          </w:p>
        </w:tc>
        <w:tc>
          <w:tcPr>
            <w:tcW w:w="493" w:type="dxa"/>
            <w:tcBorders>
              <w:top w:val="nil"/>
              <w:left w:val="nil"/>
              <w:bottom w:val="nil"/>
              <w:right w:val="single" w:sz="8" w:space="0" w:color="auto"/>
            </w:tcBorders>
            <w:shd w:val="clear" w:color="auto" w:fill="auto"/>
            <w:vAlign w:val="center"/>
            <w:hideMark/>
          </w:tcPr>
          <w:p w14:paraId="167A5E16" w14:textId="77777777" w:rsidR="00795FB1" w:rsidRPr="00795FB1" w:rsidRDefault="00795FB1" w:rsidP="00795FB1">
            <w:pPr>
              <w:jc w:val="center"/>
              <w:rPr>
                <w:lang w:eastAsia="es-CR"/>
              </w:rPr>
            </w:pPr>
            <w:r w:rsidRPr="00795FB1">
              <w:rPr>
                <w:lang w:eastAsia="es-CR"/>
              </w:rPr>
              <w:t>1</w:t>
            </w:r>
          </w:p>
        </w:tc>
        <w:tc>
          <w:tcPr>
            <w:tcW w:w="713" w:type="dxa"/>
            <w:tcBorders>
              <w:top w:val="nil"/>
              <w:left w:val="nil"/>
              <w:bottom w:val="nil"/>
              <w:right w:val="nil"/>
            </w:tcBorders>
            <w:shd w:val="clear" w:color="000000" w:fill="D9D9D9"/>
            <w:vAlign w:val="center"/>
            <w:hideMark/>
          </w:tcPr>
          <w:p w14:paraId="6F783700" w14:textId="77777777" w:rsidR="00795FB1" w:rsidRPr="00795FB1" w:rsidRDefault="00795FB1" w:rsidP="00795FB1">
            <w:pPr>
              <w:jc w:val="center"/>
              <w:rPr>
                <w:lang w:eastAsia="es-CR"/>
              </w:rPr>
            </w:pPr>
            <w:r w:rsidRPr="00795FB1">
              <w:rPr>
                <w:lang w:eastAsia="es-CR"/>
              </w:rPr>
              <w:t>220</w:t>
            </w:r>
          </w:p>
        </w:tc>
        <w:tc>
          <w:tcPr>
            <w:tcW w:w="574" w:type="dxa"/>
            <w:tcBorders>
              <w:top w:val="nil"/>
              <w:left w:val="nil"/>
              <w:bottom w:val="nil"/>
              <w:right w:val="nil"/>
            </w:tcBorders>
            <w:shd w:val="clear" w:color="auto" w:fill="auto"/>
            <w:vAlign w:val="center"/>
            <w:hideMark/>
          </w:tcPr>
          <w:p w14:paraId="71E2E000" w14:textId="77777777" w:rsidR="00795FB1" w:rsidRPr="00795FB1" w:rsidRDefault="00795FB1" w:rsidP="00795FB1">
            <w:pPr>
              <w:jc w:val="center"/>
              <w:rPr>
                <w:lang w:eastAsia="es-CR"/>
              </w:rPr>
            </w:pPr>
            <w:r w:rsidRPr="00795FB1">
              <w:rPr>
                <w:lang w:eastAsia="es-CR"/>
              </w:rPr>
              <w:t>8</w:t>
            </w:r>
          </w:p>
        </w:tc>
        <w:tc>
          <w:tcPr>
            <w:tcW w:w="542" w:type="dxa"/>
            <w:tcBorders>
              <w:top w:val="nil"/>
              <w:left w:val="nil"/>
              <w:bottom w:val="nil"/>
              <w:right w:val="single" w:sz="8" w:space="0" w:color="auto"/>
            </w:tcBorders>
            <w:shd w:val="clear" w:color="auto" w:fill="auto"/>
            <w:vAlign w:val="center"/>
            <w:hideMark/>
          </w:tcPr>
          <w:p w14:paraId="27B85A82" w14:textId="77777777" w:rsidR="00795FB1" w:rsidRPr="00795FB1" w:rsidRDefault="00795FB1" w:rsidP="00795FB1">
            <w:pPr>
              <w:jc w:val="center"/>
              <w:rPr>
                <w:lang w:eastAsia="es-CR"/>
              </w:rPr>
            </w:pPr>
            <w:r w:rsidRPr="00795FB1">
              <w:rPr>
                <w:lang w:eastAsia="es-CR"/>
              </w:rPr>
              <w:t>1</w:t>
            </w:r>
          </w:p>
        </w:tc>
        <w:tc>
          <w:tcPr>
            <w:tcW w:w="713" w:type="dxa"/>
            <w:tcBorders>
              <w:top w:val="nil"/>
              <w:left w:val="nil"/>
              <w:bottom w:val="nil"/>
              <w:right w:val="nil"/>
            </w:tcBorders>
            <w:shd w:val="clear" w:color="000000" w:fill="D9D9D9"/>
            <w:vAlign w:val="center"/>
            <w:hideMark/>
          </w:tcPr>
          <w:p w14:paraId="66750677" w14:textId="77777777" w:rsidR="00795FB1" w:rsidRPr="00795FB1" w:rsidRDefault="00795FB1" w:rsidP="00795FB1">
            <w:pPr>
              <w:jc w:val="center"/>
              <w:rPr>
                <w:lang w:eastAsia="es-CR"/>
              </w:rPr>
            </w:pPr>
            <w:r w:rsidRPr="00795FB1">
              <w:rPr>
                <w:lang w:eastAsia="es-CR"/>
              </w:rPr>
              <w:t>295</w:t>
            </w:r>
          </w:p>
        </w:tc>
        <w:tc>
          <w:tcPr>
            <w:tcW w:w="574" w:type="dxa"/>
            <w:tcBorders>
              <w:top w:val="nil"/>
              <w:left w:val="nil"/>
              <w:bottom w:val="nil"/>
              <w:right w:val="nil"/>
            </w:tcBorders>
            <w:shd w:val="clear" w:color="auto" w:fill="auto"/>
            <w:vAlign w:val="center"/>
            <w:hideMark/>
          </w:tcPr>
          <w:p w14:paraId="3285E9E2" w14:textId="77777777" w:rsidR="00795FB1" w:rsidRPr="00795FB1" w:rsidRDefault="00795FB1" w:rsidP="00795FB1">
            <w:pPr>
              <w:jc w:val="center"/>
              <w:rPr>
                <w:lang w:eastAsia="es-CR"/>
              </w:rPr>
            </w:pPr>
            <w:r w:rsidRPr="00795FB1">
              <w:rPr>
                <w:lang w:eastAsia="es-CR"/>
              </w:rPr>
              <w:t>1</w:t>
            </w:r>
          </w:p>
        </w:tc>
        <w:tc>
          <w:tcPr>
            <w:tcW w:w="717" w:type="dxa"/>
            <w:tcBorders>
              <w:top w:val="nil"/>
              <w:left w:val="nil"/>
              <w:bottom w:val="nil"/>
              <w:right w:val="nil"/>
            </w:tcBorders>
            <w:shd w:val="clear" w:color="auto" w:fill="auto"/>
            <w:vAlign w:val="center"/>
            <w:hideMark/>
          </w:tcPr>
          <w:p w14:paraId="566A5718" w14:textId="77777777" w:rsidR="00795FB1" w:rsidRPr="00795FB1" w:rsidRDefault="00795FB1" w:rsidP="00795FB1">
            <w:pPr>
              <w:jc w:val="center"/>
              <w:rPr>
                <w:lang w:eastAsia="es-CR"/>
              </w:rPr>
            </w:pPr>
            <w:r w:rsidRPr="00795FB1">
              <w:rPr>
                <w:lang w:eastAsia="es-CR"/>
              </w:rPr>
              <w:t>2</w:t>
            </w:r>
          </w:p>
        </w:tc>
        <w:tc>
          <w:tcPr>
            <w:tcW w:w="803" w:type="dxa"/>
            <w:tcBorders>
              <w:top w:val="nil"/>
              <w:left w:val="single" w:sz="8" w:space="0" w:color="auto"/>
              <w:bottom w:val="nil"/>
              <w:right w:val="nil"/>
            </w:tcBorders>
            <w:shd w:val="clear" w:color="000000" w:fill="D9D9D9"/>
            <w:noWrap/>
            <w:vAlign w:val="bottom"/>
            <w:hideMark/>
          </w:tcPr>
          <w:p w14:paraId="489C254F" w14:textId="77777777" w:rsidR="00795FB1" w:rsidRPr="00795FB1" w:rsidRDefault="00795FB1" w:rsidP="00795FB1">
            <w:pPr>
              <w:jc w:val="center"/>
              <w:rPr>
                <w:lang w:eastAsia="es-CR"/>
              </w:rPr>
            </w:pPr>
            <w:r w:rsidRPr="00795FB1">
              <w:rPr>
                <w:lang w:eastAsia="es-CR"/>
              </w:rPr>
              <w:t>292</w:t>
            </w:r>
          </w:p>
        </w:tc>
        <w:tc>
          <w:tcPr>
            <w:tcW w:w="709" w:type="dxa"/>
            <w:tcBorders>
              <w:top w:val="nil"/>
              <w:left w:val="nil"/>
              <w:bottom w:val="nil"/>
              <w:right w:val="nil"/>
            </w:tcBorders>
            <w:shd w:val="clear" w:color="000000" w:fill="FFFFFF"/>
            <w:vAlign w:val="center"/>
            <w:hideMark/>
          </w:tcPr>
          <w:p w14:paraId="29502FA0" w14:textId="77777777" w:rsidR="00795FB1" w:rsidRPr="00795FB1" w:rsidRDefault="00795FB1" w:rsidP="00795FB1">
            <w:pPr>
              <w:jc w:val="center"/>
              <w:rPr>
                <w:lang w:eastAsia="es-CR"/>
              </w:rPr>
            </w:pPr>
            <w:r w:rsidRPr="00795FB1">
              <w:rPr>
                <w:lang w:eastAsia="es-CR"/>
              </w:rPr>
              <w:t>5</w:t>
            </w:r>
          </w:p>
        </w:tc>
        <w:tc>
          <w:tcPr>
            <w:tcW w:w="425" w:type="dxa"/>
            <w:tcBorders>
              <w:top w:val="nil"/>
              <w:left w:val="nil"/>
              <w:bottom w:val="nil"/>
              <w:right w:val="nil"/>
            </w:tcBorders>
            <w:shd w:val="clear" w:color="000000" w:fill="FFFFFF"/>
            <w:vAlign w:val="center"/>
            <w:hideMark/>
          </w:tcPr>
          <w:p w14:paraId="043FE47F" w14:textId="77777777" w:rsidR="00795FB1" w:rsidRPr="00795FB1" w:rsidRDefault="00795FB1" w:rsidP="00795FB1">
            <w:pPr>
              <w:jc w:val="center"/>
              <w:rPr>
                <w:lang w:eastAsia="es-CR"/>
              </w:rPr>
            </w:pPr>
            <w:r w:rsidRPr="00795FB1">
              <w:rPr>
                <w:lang w:eastAsia="es-CR"/>
              </w:rPr>
              <w:t>1</w:t>
            </w:r>
          </w:p>
        </w:tc>
      </w:tr>
      <w:tr w:rsidR="00795FB1" w:rsidRPr="00795FB1" w14:paraId="7315A6FF"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47BA996A" w14:textId="77777777" w:rsidR="00795FB1" w:rsidRPr="00795FB1" w:rsidRDefault="00795FB1" w:rsidP="00795FB1">
            <w:pPr>
              <w:rPr>
                <w:lang w:eastAsia="es-CR"/>
              </w:rPr>
            </w:pPr>
            <w:r w:rsidRPr="00795FB1">
              <w:rPr>
                <w:lang w:eastAsia="es-CR"/>
              </w:rPr>
              <w:t>Devuelto por trámite incompleto</w:t>
            </w:r>
          </w:p>
        </w:tc>
        <w:tc>
          <w:tcPr>
            <w:tcW w:w="713" w:type="dxa"/>
            <w:tcBorders>
              <w:top w:val="nil"/>
              <w:left w:val="nil"/>
              <w:bottom w:val="nil"/>
              <w:right w:val="nil"/>
            </w:tcBorders>
            <w:shd w:val="clear" w:color="000000" w:fill="D9D9D9"/>
            <w:vAlign w:val="center"/>
            <w:hideMark/>
          </w:tcPr>
          <w:p w14:paraId="5C9C5FBB" w14:textId="77777777" w:rsidR="00795FB1" w:rsidRPr="00795FB1" w:rsidRDefault="00795FB1" w:rsidP="00795FB1">
            <w:pPr>
              <w:jc w:val="center"/>
              <w:rPr>
                <w:lang w:eastAsia="es-CR"/>
              </w:rPr>
            </w:pPr>
            <w:r w:rsidRPr="00795FB1">
              <w:rPr>
                <w:lang w:eastAsia="es-CR"/>
              </w:rPr>
              <w:t>203</w:t>
            </w:r>
          </w:p>
        </w:tc>
        <w:tc>
          <w:tcPr>
            <w:tcW w:w="505" w:type="dxa"/>
            <w:tcBorders>
              <w:top w:val="nil"/>
              <w:left w:val="nil"/>
              <w:bottom w:val="nil"/>
              <w:right w:val="nil"/>
            </w:tcBorders>
            <w:shd w:val="clear" w:color="auto" w:fill="auto"/>
            <w:vAlign w:val="center"/>
            <w:hideMark/>
          </w:tcPr>
          <w:p w14:paraId="76117C2C" w14:textId="77777777" w:rsidR="00795FB1" w:rsidRPr="00795FB1" w:rsidRDefault="00795FB1" w:rsidP="00795FB1">
            <w:pPr>
              <w:jc w:val="center"/>
              <w:rPr>
                <w:lang w:eastAsia="es-CR"/>
              </w:rPr>
            </w:pPr>
            <w:r w:rsidRPr="00795FB1">
              <w:rPr>
                <w:lang w:eastAsia="es-CR"/>
              </w:rPr>
              <w:t>3</w:t>
            </w:r>
          </w:p>
        </w:tc>
        <w:tc>
          <w:tcPr>
            <w:tcW w:w="493" w:type="dxa"/>
            <w:tcBorders>
              <w:top w:val="nil"/>
              <w:left w:val="nil"/>
              <w:bottom w:val="nil"/>
              <w:right w:val="single" w:sz="8" w:space="0" w:color="auto"/>
            </w:tcBorders>
            <w:shd w:val="clear" w:color="auto" w:fill="auto"/>
            <w:vAlign w:val="center"/>
            <w:hideMark/>
          </w:tcPr>
          <w:p w14:paraId="17D58BC3" w14:textId="77777777" w:rsidR="00795FB1" w:rsidRPr="00795FB1" w:rsidRDefault="00795FB1" w:rsidP="00795FB1">
            <w:pPr>
              <w:jc w:val="center"/>
              <w:rPr>
                <w:lang w:eastAsia="es-CR"/>
              </w:rPr>
            </w:pPr>
            <w:r w:rsidRPr="00795FB1">
              <w:rPr>
                <w:lang w:eastAsia="es-CR"/>
              </w:rPr>
              <w:t>2</w:t>
            </w:r>
          </w:p>
        </w:tc>
        <w:tc>
          <w:tcPr>
            <w:tcW w:w="713" w:type="dxa"/>
            <w:tcBorders>
              <w:top w:val="nil"/>
              <w:left w:val="nil"/>
              <w:bottom w:val="nil"/>
              <w:right w:val="nil"/>
            </w:tcBorders>
            <w:shd w:val="clear" w:color="000000" w:fill="D9D9D9"/>
            <w:vAlign w:val="center"/>
            <w:hideMark/>
          </w:tcPr>
          <w:p w14:paraId="765F8157" w14:textId="77777777" w:rsidR="00795FB1" w:rsidRPr="00795FB1" w:rsidRDefault="00795FB1" w:rsidP="00795FB1">
            <w:pPr>
              <w:jc w:val="center"/>
              <w:rPr>
                <w:lang w:eastAsia="es-CR"/>
              </w:rPr>
            </w:pPr>
            <w:r w:rsidRPr="00795FB1">
              <w:rPr>
                <w:lang w:eastAsia="es-CR"/>
              </w:rPr>
              <w:t>222</w:t>
            </w:r>
          </w:p>
        </w:tc>
        <w:tc>
          <w:tcPr>
            <w:tcW w:w="574" w:type="dxa"/>
            <w:tcBorders>
              <w:top w:val="nil"/>
              <w:left w:val="nil"/>
              <w:bottom w:val="nil"/>
              <w:right w:val="nil"/>
            </w:tcBorders>
            <w:shd w:val="clear" w:color="auto" w:fill="auto"/>
            <w:vAlign w:val="center"/>
            <w:hideMark/>
          </w:tcPr>
          <w:p w14:paraId="48F1EE13" w14:textId="77777777" w:rsidR="00795FB1" w:rsidRPr="00795FB1" w:rsidRDefault="00795FB1" w:rsidP="00795FB1">
            <w:pPr>
              <w:jc w:val="center"/>
              <w:rPr>
                <w:lang w:eastAsia="es-CR"/>
              </w:rPr>
            </w:pPr>
            <w:r w:rsidRPr="00795FB1">
              <w:rPr>
                <w:lang w:eastAsia="es-CR"/>
              </w:rPr>
              <w:t>7</w:t>
            </w:r>
          </w:p>
        </w:tc>
        <w:tc>
          <w:tcPr>
            <w:tcW w:w="542" w:type="dxa"/>
            <w:tcBorders>
              <w:top w:val="nil"/>
              <w:left w:val="nil"/>
              <w:bottom w:val="nil"/>
              <w:right w:val="single" w:sz="8" w:space="0" w:color="auto"/>
            </w:tcBorders>
            <w:shd w:val="clear" w:color="auto" w:fill="auto"/>
            <w:vAlign w:val="center"/>
            <w:hideMark/>
          </w:tcPr>
          <w:p w14:paraId="04473855" w14:textId="77777777" w:rsidR="00795FB1" w:rsidRPr="00795FB1" w:rsidRDefault="00795FB1" w:rsidP="00795FB1">
            <w:pPr>
              <w:jc w:val="center"/>
              <w:rPr>
                <w:lang w:eastAsia="es-CR"/>
              </w:rPr>
            </w:pPr>
            <w:r w:rsidRPr="00795FB1">
              <w:rPr>
                <w:lang w:eastAsia="es-CR"/>
              </w:rPr>
              <w:t>2</w:t>
            </w:r>
          </w:p>
        </w:tc>
        <w:tc>
          <w:tcPr>
            <w:tcW w:w="713" w:type="dxa"/>
            <w:tcBorders>
              <w:top w:val="nil"/>
              <w:left w:val="nil"/>
              <w:bottom w:val="nil"/>
              <w:right w:val="nil"/>
            </w:tcBorders>
            <w:shd w:val="clear" w:color="000000" w:fill="D9D9D9"/>
            <w:vAlign w:val="center"/>
            <w:hideMark/>
          </w:tcPr>
          <w:p w14:paraId="3B48B7CC" w14:textId="77777777" w:rsidR="00795FB1" w:rsidRPr="00795FB1" w:rsidRDefault="00795FB1" w:rsidP="00795FB1">
            <w:pPr>
              <w:jc w:val="center"/>
              <w:rPr>
                <w:lang w:eastAsia="es-CR"/>
              </w:rPr>
            </w:pPr>
            <w:r w:rsidRPr="00795FB1">
              <w:rPr>
                <w:lang w:eastAsia="es-CR"/>
              </w:rPr>
              <w:t>287</w:t>
            </w:r>
          </w:p>
        </w:tc>
        <w:tc>
          <w:tcPr>
            <w:tcW w:w="574" w:type="dxa"/>
            <w:tcBorders>
              <w:top w:val="nil"/>
              <w:left w:val="nil"/>
              <w:bottom w:val="nil"/>
              <w:right w:val="nil"/>
            </w:tcBorders>
            <w:shd w:val="clear" w:color="auto" w:fill="auto"/>
            <w:vAlign w:val="center"/>
            <w:hideMark/>
          </w:tcPr>
          <w:p w14:paraId="6FBFD94F" w14:textId="77777777" w:rsidR="00795FB1" w:rsidRPr="00795FB1" w:rsidRDefault="00795FB1" w:rsidP="00795FB1">
            <w:pPr>
              <w:jc w:val="center"/>
              <w:rPr>
                <w:lang w:eastAsia="es-CR"/>
              </w:rPr>
            </w:pPr>
            <w:r w:rsidRPr="00795FB1">
              <w:rPr>
                <w:lang w:eastAsia="es-CR"/>
              </w:rPr>
              <w:t>3</w:t>
            </w:r>
          </w:p>
        </w:tc>
        <w:tc>
          <w:tcPr>
            <w:tcW w:w="717" w:type="dxa"/>
            <w:tcBorders>
              <w:top w:val="nil"/>
              <w:left w:val="nil"/>
              <w:bottom w:val="nil"/>
              <w:right w:val="nil"/>
            </w:tcBorders>
            <w:shd w:val="clear" w:color="auto" w:fill="auto"/>
            <w:vAlign w:val="center"/>
            <w:hideMark/>
          </w:tcPr>
          <w:p w14:paraId="2E00A17D" w14:textId="77777777" w:rsidR="00795FB1" w:rsidRPr="00795FB1" w:rsidRDefault="00795FB1" w:rsidP="00795FB1">
            <w:pPr>
              <w:jc w:val="center"/>
              <w:rPr>
                <w:lang w:eastAsia="es-CR"/>
              </w:rPr>
            </w:pPr>
            <w:r w:rsidRPr="00795FB1">
              <w:rPr>
                <w:lang w:eastAsia="es-CR"/>
              </w:rPr>
              <w:t>1</w:t>
            </w:r>
          </w:p>
        </w:tc>
        <w:tc>
          <w:tcPr>
            <w:tcW w:w="803" w:type="dxa"/>
            <w:tcBorders>
              <w:top w:val="nil"/>
              <w:left w:val="single" w:sz="8" w:space="0" w:color="auto"/>
              <w:bottom w:val="nil"/>
              <w:right w:val="nil"/>
            </w:tcBorders>
            <w:shd w:val="clear" w:color="000000" w:fill="D9D9D9"/>
            <w:vAlign w:val="center"/>
            <w:hideMark/>
          </w:tcPr>
          <w:p w14:paraId="69400090" w14:textId="77777777" w:rsidR="00795FB1" w:rsidRPr="00795FB1" w:rsidRDefault="00795FB1" w:rsidP="00795FB1">
            <w:pPr>
              <w:jc w:val="center"/>
              <w:rPr>
                <w:lang w:eastAsia="es-CR"/>
              </w:rPr>
            </w:pPr>
            <w:r w:rsidRPr="00795FB1">
              <w:rPr>
                <w:lang w:eastAsia="es-CR"/>
              </w:rPr>
              <w:t>189</w:t>
            </w:r>
          </w:p>
        </w:tc>
        <w:tc>
          <w:tcPr>
            <w:tcW w:w="709" w:type="dxa"/>
            <w:tcBorders>
              <w:top w:val="nil"/>
              <w:left w:val="nil"/>
              <w:bottom w:val="nil"/>
              <w:right w:val="nil"/>
            </w:tcBorders>
            <w:shd w:val="clear" w:color="000000" w:fill="FFFFFF"/>
            <w:vAlign w:val="center"/>
            <w:hideMark/>
          </w:tcPr>
          <w:p w14:paraId="57629171" w14:textId="77777777" w:rsidR="00795FB1" w:rsidRPr="00795FB1" w:rsidRDefault="00795FB1" w:rsidP="00795FB1">
            <w:pPr>
              <w:jc w:val="center"/>
              <w:rPr>
                <w:lang w:eastAsia="es-CR"/>
              </w:rPr>
            </w:pPr>
            <w:r w:rsidRPr="00795FB1">
              <w:rPr>
                <w:lang w:eastAsia="es-CR"/>
              </w:rPr>
              <w:t>4</w:t>
            </w:r>
          </w:p>
        </w:tc>
        <w:tc>
          <w:tcPr>
            <w:tcW w:w="425" w:type="dxa"/>
            <w:tcBorders>
              <w:top w:val="nil"/>
              <w:left w:val="nil"/>
              <w:bottom w:val="nil"/>
              <w:right w:val="nil"/>
            </w:tcBorders>
            <w:shd w:val="clear" w:color="000000" w:fill="FFFFFF"/>
            <w:vAlign w:val="center"/>
            <w:hideMark/>
          </w:tcPr>
          <w:p w14:paraId="7B7282ED" w14:textId="77777777" w:rsidR="00795FB1" w:rsidRPr="00795FB1" w:rsidRDefault="00795FB1" w:rsidP="00795FB1">
            <w:pPr>
              <w:jc w:val="center"/>
              <w:rPr>
                <w:lang w:eastAsia="es-CR"/>
              </w:rPr>
            </w:pPr>
            <w:r w:rsidRPr="00795FB1">
              <w:rPr>
                <w:lang w:eastAsia="es-CR"/>
              </w:rPr>
              <w:t>0</w:t>
            </w:r>
          </w:p>
        </w:tc>
      </w:tr>
      <w:tr w:rsidR="00795FB1" w:rsidRPr="00795FB1" w14:paraId="05D4E614"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20B469DE" w14:textId="77777777" w:rsidR="00795FB1" w:rsidRPr="00795FB1" w:rsidRDefault="00795FB1" w:rsidP="00795FB1">
            <w:pPr>
              <w:rPr>
                <w:lang w:eastAsia="es-CR"/>
              </w:rPr>
            </w:pPr>
            <w:r w:rsidRPr="00795FB1">
              <w:rPr>
                <w:lang w:eastAsia="es-CR"/>
              </w:rPr>
              <w:t>Fundamentación de pena resuelta</w:t>
            </w:r>
          </w:p>
        </w:tc>
        <w:tc>
          <w:tcPr>
            <w:tcW w:w="713" w:type="dxa"/>
            <w:tcBorders>
              <w:top w:val="nil"/>
              <w:left w:val="nil"/>
              <w:bottom w:val="nil"/>
              <w:right w:val="nil"/>
            </w:tcBorders>
            <w:shd w:val="clear" w:color="000000" w:fill="D9D9D9"/>
            <w:vAlign w:val="center"/>
            <w:hideMark/>
          </w:tcPr>
          <w:p w14:paraId="444E2C69" w14:textId="77777777" w:rsidR="00795FB1" w:rsidRPr="00795FB1" w:rsidRDefault="00795FB1" w:rsidP="00795FB1">
            <w:pPr>
              <w:jc w:val="center"/>
              <w:rPr>
                <w:lang w:eastAsia="es-CR"/>
              </w:rPr>
            </w:pPr>
            <w:r w:rsidRPr="00795FB1">
              <w:rPr>
                <w:lang w:eastAsia="es-CR"/>
              </w:rPr>
              <w:t>0</w:t>
            </w:r>
          </w:p>
        </w:tc>
        <w:tc>
          <w:tcPr>
            <w:tcW w:w="505" w:type="dxa"/>
            <w:tcBorders>
              <w:top w:val="nil"/>
              <w:left w:val="nil"/>
              <w:bottom w:val="nil"/>
              <w:right w:val="nil"/>
            </w:tcBorders>
            <w:shd w:val="clear" w:color="auto" w:fill="auto"/>
            <w:vAlign w:val="center"/>
            <w:hideMark/>
          </w:tcPr>
          <w:p w14:paraId="060A8BEB" w14:textId="77777777" w:rsidR="00795FB1" w:rsidRPr="00795FB1" w:rsidRDefault="00795FB1" w:rsidP="00795FB1">
            <w:pPr>
              <w:jc w:val="center"/>
              <w:rPr>
                <w:lang w:eastAsia="es-CR"/>
              </w:rPr>
            </w:pPr>
            <w:r w:rsidRPr="00795FB1">
              <w:rPr>
                <w:lang w:eastAsia="es-CR"/>
              </w:rPr>
              <w:t>--</w:t>
            </w:r>
          </w:p>
        </w:tc>
        <w:tc>
          <w:tcPr>
            <w:tcW w:w="493" w:type="dxa"/>
            <w:tcBorders>
              <w:top w:val="nil"/>
              <w:left w:val="nil"/>
              <w:bottom w:val="nil"/>
              <w:right w:val="single" w:sz="8" w:space="0" w:color="auto"/>
            </w:tcBorders>
            <w:shd w:val="clear" w:color="auto" w:fill="auto"/>
            <w:vAlign w:val="center"/>
            <w:hideMark/>
          </w:tcPr>
          <w:p w14:paraId="5DA66CB1" w14:textId="77777777" w:rsidR="00795FB1" w:rsidRPr="00795FB1" w:rsidRDefault="00795FB1" w:rsidP="00795FB1">
            <w:pPr>
              <w:jc w:val="center"/>
              <w:rPr>
                <w:lang w:eastAsia="es-CR"/>
              </w:rPr>
            </w:pPr>
            <w:r w:rsidRPr="00795FB1">
              <w:rPr>
                <w:lang w:eastAsia="es-CR"/>
              </w:rPr>
              <w:t>--</w:t>
            </w:r>
          </w:p>
        </w:tc>
        <w:tc>
          <w:tcPr>
            <w:tcW w:w="713" w:type="dxa"/>
            <w:tcBorders>
              <w:top w:val="nil"/>
              <w:left w:val="nil"/>
              <w:bottom w:val="nil"/>
              <w:right w:val="nil"/>
            </w:tcBorders>
            <w:shd w:val="clear" w:color="000000" w:fill="D9D9D9"/>
            <w:vAlign w:val="center"/>
            <w:hideMark/>
          </w:tcPr>
          <w:p w14:paraId="54A4B697" w14:textId="77777777" w:rsidR="00795FB1" w:rsidRPr="00795FB1" w:rsidRDefault="00795FB1" w:rsidP="00795FB1">
            <w:pPr>
              <w:jc w:val="center"/>
              <w:rPr>
                <w:lang w:eastAsia="es-CR"/>
              </w:rPr>
            </w:pPr>
            <w:r w:rsidRPr="00795FB1">
              <w:rPr>
                <w:lang w:eastAsia="es-CR"/>
              </w:rPr>
              <w:t>22</w:t>
            </w:r>
          </w:p>
        </w:tc>
        <w:tc>
          <w:tcPr>
            <w:tcW w:w="574" w:type="dxa"/>
            <w:tcBorders>
              <w:top w:val="nil"/>
              <w:left w:val="nil"/>
              <w:bottom w:val="nil"/>
              <w:right w:val="nil"/>
            </w:tcBorders>
            <w:shd w:val="clear" w:color="auto" w:fill="auto"/>
            <w:vAlign w:val="center"/>
            <w:hideMark/>
          </w:tcPr>
          <w:p w14:paraId="4DFD9519" w14:textId="77777777" w:rsidR="00795FB1" w:rsidRPr="00795FB1" w:rsidRDefault="00795FB1" w:rsidP="00795FB1">
            <w:pPr>
              <w:jc w:val="center"/>
              <w:rPr>
                <w:lang w:eastAsia="es-CR"/>
              </w:rPr>
            </w:pPr>
            <w:r w:rsidRPr="00795FB1">
              <w:rPr>
                <w:lang w:eastAsia="es-CR"/>
              </w:rPr>
              <w:t>27</w:t>
            </w:r>
          </w:p>
        </w:tc>
        <w:tc>
          <w:tcPr>
            <w:tcW w:w="542" w:type="dxa"/>
            <w:tcBorders>
              <w:top w:val="nil"/>
              <w:left w:val="nil"/>
              <w:bottom w:val="nil"/>
              <w:right w:val="single" w:sz="8" w:space="0" w:color="auto"/>
            </w:tcBorders>
            <w:shd w:val="clear" w:color="auto" w:fill="auto"/>
            <w:vAlign w:val="center"/>
            <w:hideMark/>
          </w:tcPr>
          <w:p w14:paraId="144DBC8C" w14:textId="77777777" w:rsidR="00795FB1" w:rsidRPr="00795FB1" w:rsidRDefault="00795FB1" w:rsidP="00795FB1">
            <w:pPr>
              <w:jc w:val="center"/>
              <w:rPr>
                <w:lang w:eastAsia="es-CR"/>
              </w:rPr>
            </w:pPr>
            <w:r w:rsidRPr="00795FB1">
              <w:rPr>
                <w:lang w:eastAsia="es-CR"/>
              </w:rPr>
              <w:t>0</w:t>
            </w:r>
          </w:p>
        </w:tc>
        <w:tc>
          <w:tcPr>
            <w:tcW w:w="713" w:type="dxa"/>
            <w:tcBorders>
              <w:top w:val="nil"/>
              <w:left w:val="nil"/>
              <w:bottom w:val="nil"/>
              <w:right w:val="nil"/>
            </w:tcBorders>
            <w:shd w:val="clear" w:color="000000" w:fill="D9D9D9"/>
            <w:vAlign w:val="center"/>
            <w:hideMark/>
          </w:tcPr>
          <w:p w14:paraId="0546FFE2" w14:textId="77777777" w:rsidR="00795FB1" w:rsidRPr="00795FB1" w:rsidRDefault="00795FB1" w:rsidP="00795FB1">
            <w:pPr>
              <w:jc w:val="center"/>
              <w:rPr>
                <w:lang w:eastAsia="es-CR"/>
              </w:rPr>
            </w:pPr>
            <w:r w:rsidRPr="00795FB1">
              <w:rPr>
                <w:lang w:eastAsia="es-CR"/>
              </w:rPr>
              <w:t>38</w:t>
            </w:r>
          </w:p>
        </w:tc>
        <w:tc>
          <w:tcPr>
            <w:tcW w:w="574" w:type="dxa"/>
            <w:tcBorders>
              <w:top w:val="nil"/>
              <w:left w:val="nil"/>
              <w:bottom w:val="nil"/>
              <w:right w:val="nil"/>
            </w:tcBorders>
            <w:shd w:val="clear" w:color="auto" w:fill="auto"/>
            <w:vAlign w:val="center"/>
            <w:hideMark/>
          </w:tcPr>
          <w:p w14:paraId="0FD33D59" w14:textId="77777777" w:rsidR="00795FB1" w:rsidRPr="00795FB1" w:rsidRDefault="00795FB1" w:rsidP="00795FB1">
            <w:pPr>
              <w:jc w:val="center"/>
              <w:rPr>
                <w:lang w:eastAsia="es-CR"/>
              </w:rPr>
            </w:pPr>
            <w:r w:rsidRPr="00795FB1">
              <w:rPr>
                <w:lang w:eastAsia="es-CR"/>
              </w:rPr>
              <w:t>29</w:t>
            </w:r>
          </w:p>
        </w:tc>
        <w:tc>
          <w:tcPr>
            <w:tcW w:w="717" w:type="dxa"/>
            <w:tcBorders>
              <w:top w:val="nil"/>
              <w:left w:val="nil"/>
              <w:bottom w:val="nil"/>
              <w:right w:val="nil"/>
            </w:tcBorders>
            <w:shd w:val="clear" w:color="auto" w:fill="auto"/>
            <w:vAlign w:val="center"/>
            <w:hideMark/>
          </w:tcPr>
          <w:p w14:paraId="35E5344F" w14:textId="77777777" w:rsidR="00795FB1" w:rsidRPr="00795FB1" w:rsidRDefault="00795FB1" w:rsidP="00795FB1">
            <w:pPr>
              <w:jc w:val="center"/>
              <w:rPr>
                <w:lang w:eastAsia="es-CR"/>
              </w:rPr>
            </w:pPr>
            <w:r w:rsidRPr="00795FB1">
              <w:rPr>
                <w:lang w:eastAsia="es-CR"/>
              </w:rPr>
              <w:t>1</w:t>
            </w:r>
          </w:p>
        </w:tc>
        <w:tc>
          <w:tcPr>
            <w:tcW w:w="803" w:type="dxa"/>
            <w:tcBorders>
              <w:top w:val="nil"/>
              <w:left w:val="single" w:sz="8" w:space="0" w:color="auto"/>
              <w:bottom w:val="nil"/>
              <w:right w:val="nil"/>
            </w:tcBorders>
            <w:shd w:val="clear" w:color="000000" w:fill="D9D9D9"/>
            <w:vAlign w:val="center"/>
            <w:hideMark/>
          </w:tcPr>
          <w:p w14:paraId="35147E49" w14:textId="77777777" w:rsidR="00795FB1" w:rsidRPr="00795FB1" w:rsidRDefault="00795FB1" w:rsidP="00795FB1">
            <w:pPr>
              <w:jc w:val="center"/>
              <w:rPr>
                <w:lang w:eastAsia="es-CR"/>
              </w:rPr>
            </w:pPr>
            <w:r w:rsidRPr="00795FB1">
              <w:rPr>
                <w:lang w:eastAsia="es-CR"/>
              </w:rPr>
              <w:t>38</w:t>
            </w:r>
          </w:p>
        </w:tc>
        <w:tc>
          <w:tcPr>
            <w:tcW w:w="709" w:type="dxa"/>
            <w:tcBorders>
              <w:top w:val="nil"/>
              <w:left w:val="nil"/>
              <w:bottom w:val="nil"/>
              <w:right w:val="nil"/>
            </w:tcBorders>
            <w:shd w:val="clear" w:color="000000" w:fill="FFFFFF"/>
            <w:vAlign w:val="center"/>
            <w:hideMark/>
          </w:tcPr>
          <w:p w14:paraId="6E3D8A36" w14:textId="77777777" w:rsidR="00795FB1" w:rsidRPr="00795FB1" w:rsidRDefault="00795FB1" w:rsidP="00795FB1">
            <w:pPr>
              <w:jc w:val="center"/>
              <w:rPr>
                <w:lang w:eastAsia="es-CR"/>
              </w:rPr>
            </w:pPr>
            <w:r w:rsidRPr="00795FB1">
              <w:rPr>
                <w:lang w:eastAsia="es-CR"/>
              </w:rPr>
              <w:t>28</w:t>
            </w:r>
          </w:p>
        </w:tc>
        <w:tc>
          <w:tcPr>
            <w:tcW w:w="425" w:type="dxa"/>
            <w:tcBorders>
              <w:top w:val="nil"/>
              <w:left w:val="nil"/>
              <w:bottom w:val="nil"/>
              <w:right w:val="nil"/>
            </w:tcBorders>
            <w:shd w:val="clear" w:color="000000" w:fill="FFFFFF"/>
            <w:vAlign w:val="center"/>
            <w:hideMark/>
          </w:tcPr>
          <w:p w14:paraId="49EC35B3" w14:textId="77777777" w:rsidR="00795FB1" w:rsidRPr="00795FB1" w:rsidRDefault="00795FB1" w:rsidP="00795FB1">
            <w:pPr>
              <w:jc w:val="center"/>
              <w:rPr>
                <w:lang w:eastAsia="es-CR"/>
              </w:rPr>
            </w:pPr>
            <w:r w:rsidRPr="00795FB1">
              <w:rPr>
                <w:lang w:eastAsia="es-CR"/>
              </w:rPr>
              <w:t>2</w:t>
            </w:r>
          </w:p>
        </w:tc>
      </w:tr>
      <w:tr w:rsidR="00795FB1" w:rsidRPr="00795FB1" w14:paraId="16FF1AD1"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538B3CC5" w14:textId="77777777" w:rsidR="00795FB1" w:rsidRPr="00795FB1" w:rsidRDefault="00795FB1" w:rsidP="00795FB1">
            <w:pPr>
              <w:rPr>
                <w:lang w:eastAsia="es-CR"/>
              </w:rPr>
            </w:pPr>
            <w:r w:rsidRPr="00795FB1">
              <w:rPr>
                <w:lang w:eastAsia="es-CR"/>
              </w:rPr>
              <w:t>Incompetencias</w:t>
            </w:r>
          </w:p>
        </w:tc>
        <w:tc>
          <w:tcPr>
            <w:tcW w:w="713" w:type="dxa"/>
            <w:tcBorders>
              <w:top w:val="nil"/>
              <w:left w:val="nil"/>
              <w:bottom w:val="nil"/>
              <w:right w:val="nil"/>
            </w:tcBorders>
            <w:shd w:val="clear" w:color="000000" w:fill="D9D9D9"/>
            <w:vAlign w:val="center"/>
            <w:hideMark/>
          </w:tcPr>
          <w:p w14:paraId="1FA7318D" w14:textId="77777777" w:rsidR="00795FB1" w:rsidRPr="00795FB1" w:rsidRDefault="00795FB1" w:rsidP="00795FB1">
            <w:pPr>
              <w:jc w:val="center"/>
              <w:rPr>
                <w:lang w:eastAsia="es-CR"/>
              </w:rPr>
            </w:pPr>
            <w:r w:rsidRPr="00795FB1">
              <w:rPr>
                <w:lang w:eastAsia="es-CR"/>
              </w:rPr>
              <w:t>1 938</w:t>
            </w:r>
          </w:p>
        </w:tc>
        <w:tc>
          <w:tcPr>
            <w:tcW w:w="505" w:type="dxa"/>
            <w:tcBorders>
              <w:top w:val="nil"/>
              <w:left w:val="nil"/>
              <w:bottom w:val="nil"/>
              <w:right w:val="nil"/>
            </w:tcBorders>
            <w:shd w:val="clear" w:color="auto" w:fill="auto"/>
            <w:vAlign w:val="center"/>
            <w:hideMark/>
          </w:tcPr>
          <w:p w14:paraId="6C24BBD9" w14:textId="77777777" w:rsidR="00795FB1" w:rsidRPr="00795FB1" w:rsidRDefault="00795FB1" w:rsidP="00795FB1">
            <w:pPr>
              <w:jc w:val="center"/>
              <w:rPr>
                <w:lang w:eastAsia="es-CR"/>
              </w:rPr>
            </w:pPr>
            <w:r w:rsidRPr="00795FB1">
              <w:rPr>
                <w:lang w:eastAsia="es-CR"/>
              </w:rPr>
              <w:t>9</w:t>
            </w:r>
          </w:p>
        </w:tc>
        <w:tc>
          <w:tcPr>
            <w:tcW w:w="493" w:type="dxa"/>
            <w:tcBorders>
              <w:top w:val="nil"/>
              <w:left w:val="nil"/>
              <w:bottom w:val="nil"/>
              <w:right w:val="single" w:sz="8" w:space="0" w:color="auto"/>
            </w:tcBorders>
            <w:shd w:val="clear" w:color="auto" w:fill="auto"/>
            <w:vAlign w:val="center"/>
            <w:hideMark/>
          </w:tcPr>
          <w:p w14:paraId="58475490" w14:textId="77777777" w:rsidR="00795FB1" w:rsidRPr="00795FB1" w:rsidRDefault="00795FB1" w:rsidP="00795FB1">
            <w:pPr>
              <w:jc w:val="center"/>
              <w:rPr>
                <w:lang w:eastAsia="es-CR"/>
              </w:rPr>
            </w:pPr>
            <w:r w:rsidRPr="00795FB1">
              <w:rPr>
                <w:lang w:eastAsia="es-CR"/>
              </w:rPr>
              <w:t>1</w:t>
            </w:r>
          </w:p>
        </w:tc>
        <w:tc>
          <w:tcPr>
            <w:tcW w:w="713" w:type="dxa"/>
            <w:tcBorders>
              <w:top w:val="nil"/>
              <w:left w:val="nil"/>
              <w:bottom w:val="nil"/>
              <w:right w:val="nil"/>
            </w:tcBorders>
            <w:shd w:val="clear" w:color="000000" w:fill="D9D9D9"/>
            <w:vAlign w:val="center"/>
            <w:hideMark/>
          </w:tcPr>
          <w:p w14:paraId="43840555" w14:textId="77777777" w:rsidR="00795FB1" w:rsidRPr="00795FB1" w:rsidRDefault="00795FB1" w:rsidP="00795FB1">
            <w:pPr>
              <w:jc w:val="center"/>
              <w:rPr>
                <w:lang w:eastAsia="es-CR"/>
              </w:rPr>
            </w:pPr>
            <w:r w:rsidRPr="00795FB1">
              <w:rPr>
                <w:lang w:eastAsia="es-CR"/>
              </w:rPr>
              <w:t>1 828</w:t>
            </w:r>
          </w:p>
        </w:tc>
        <w:tc>
          <w:tcPr>
            <w:tcW w:w="574" w:type="dxa"/>
            <w:tcBorders>
              <w:top w:val="nil"/>
              <w:left w:val="nil"/>
              <w:bottom w:val="nil"/>
              <w:right w:val="nil"/>
            </w:tcBorders>
            <w:shd w:val="clear" w:color="auto" w:fill="auto"/>
            <w:vAlign w:val="center"/>
            <w:hideMark/>
          </w:tcPr>
          <w:p w14:paraId="3ACD72BC" w14:textId="77777777" w:rsidR="00795FB1" w:rsidRPr="00795FB1" w:rsidRDefault="00795FB1" w:rsidP="00795FB1">
            <w:pPr>
              <w:jc w:val="center"/>
              <w:rPr>
                <w:lang w:eastAsia="es-CR"/>
              </w:rPr>
            </w:pPr>
            <w:r w:rsidRPr="00795FB1">
              <w:rPr>
                <w:lang w:eastAsia="es-CR"/>
              </w:rPr>
              <w:t>13</w:t>
            </w:r>
          </w:p>
        </w:tc>
        <w:tc>
          <w:tcPr>
            <w:tcW w:w="542" w:type="dxa"/>
            <w:tcBorders>
              <w:top w:val="nil"/>
              <w:left w:val="nil"/>
              <w:bottom w:val="nil"/>
              <w:right w:val="single" w:sz="8" w:space="0" w:color="auto"/>
            </w:tcBorders>
            <w:shd w:val="clear" w:color="auto" w:fill="auto"/>
            <w:vAlign w:val="center"/>
            <w:hideMark/>
          </w:tcPr>
          <w:p w14:paraId="76B75C80" w14:textId="77777777" w:rsidR="00795FB1" w:rsidRPr="00795FB1" w:rsidRDefault="00795FB1" w:rsidP="00795FB1">
            <w:pPr>
              <w:jc w:val="center"/>
              <w:rPr>
                <w:lang w:eastAsia="es-CR"/>
              </w:rPr>
            </w:pPr>
            <w:r w:rsidRPr="00795FB1">
              <w:rPr>
                <w:lang w:eastAsia="es-CR"/>
              </w:rPr>
              <w:t>1</w:t>
            </w:r>
          </w:p>
        </w:tc>
        <w:tc>
          <w:tcPr>
            <w:tcW w:w="713" w:type="dxa"/>
            <w:tcBorders>
              <w:top w:val="nil"/>
              <w:left w:val="nil"/>
              <w:bottom w:val="nil"/>
              <w:right w:val="nil"/>
            </w:tcBorders>
            <w:shd w:val="clear" w:color="000000" w:fill="D9D9D9"/>
            <w:vAlign w:val="center"/>
            <w:hideMark/>
          </w:tcPr>
          <w:p w14:paraId="7364A244" w14:textId="77777777" w:rsidR="00795FB1" w:rsidRPr="00795FB1" w:rsidRDefault="00795FB1" w:rsidP="00795FB1">
            <w:pPr>
              <w:jc w:val="center"/>
              <w:rPr>
                <w:lang w:eastAsia="es-CR"/>
              </w:rPr>
            </w:pPr>
            <w:r w:rsidRPr="00795FB1">
              <w:rPr>
                <w:lang w:eastAsia="es-CR"/>
              </w:rPr>
              <w:t>1 404</w:t>
            </w:r>
          </w:p>
        </w:tc>
        <w:tc>
          <w:tcPr>
            <w:tcW w:w="574" w:type="dxa"/>
            <w:tcBorders>
              <w:top w:val="nil"/>
              <w:left w:val="nil"/>
              <w:bottom w:val="nil"/>
              <w:right w:val="nil"/>
            </w:tcBorders>
            <w:shd w:val="clear" w:color="auto" w:fill="auto"/>
            <w:vAlign w:val="center"/>
            <w:hideMark/>
          </w:tcPr>
          <w:p w14:paraId="76B20FFF" w14:textId="77777777" w:rsidR="00795FB1" w:rsidRPr="00795FB1" w:rsidRDefault="00795FB1" w:rsidP="00795FB1">
            <w:pPr>
              <w:jc w:val="center"/>
              <w:rPr>
                <w:lang w:eastAsia="es-CR"/>
              </w:rPr>
            </w:pPr>
            <w:r w:rsidRPr="00795FB1">
              <w:rPr>
                <w:lang w:eastAsia="es-CR"/>
              </w:rPr>
              <w:t>7</w:t>
            </w:r>
          </w:p>
        </w:tc>
        <w:tc>
          <w:tcPr>
            <w:tcW w:w="717" w:type="dxa"/>
            <w:tcBorders>
              <w:top w:val="nil"/>
              <w:left w:val="nil"/>
              <w:bottom w:val="nil"/>
              <w:right w:val="nil"/>
            </w:tcBorders>
            <w:shd w:val="clear" w:color="auto" w:fill="auto"/>
            <w:vAlign w:val="center"/>
            <w:hideMark/>
          </w:tcPr>
          <w:p w14:paraId="281CAF3C" w14:textId="77777777" w:rsidR="00795FB1" w:rsidRPr="00795FB1" w:rsidRDefault="00795FB1" w:rsidP="00795FB1">
            <w:pPr>
              <w:jc w:val="center"/>
              <w:rPr>
                <w:lang w:eastAsia="es-CR"/>
              </w:rPr>
            </w:pPr>
            <w:r w:rsidRPr="00795FB1">
              <w:rPr>
                <w:lang w:eastAsia="es-CR"/>
              </w:rPr>
              <w:t>1</w:t>
            </w:r>
          </w:p>
        </w:tc>
        <w:tc>
          <w:tcPr>
            <w:tcW w:w="803" w:type="dxa"/>
            <w:tcBorders>
              <w:top w:val="nil"/>
              <w:left w:val="single" w:sz="8" w:space="0" w:color="auto"/>
              <w:bottom w:val="nil"/>
              <w:right w:val="nil"/>
            </w:tcBorders>
            <w:shd w:val="clear" w:color="000000" w:fill="D9D9D9"/>
            <w:noWrap/>
            <w:vAlign w:val="bottom"/>
            <w:hideMark/>
          </w:tcPr>
          <w:p w14:paraId="6F7B658A" w14:textId="77777777" w:rsidR="00795FB1" w:rsidRPr="00795FB1" w:rsidRDefault="00795FB1" w:rsidP="00795FB1">
            <w:pPr>
              <w:jc w:val="center"/>
              <w:rPr>
                <w:lang w:eastAsia="es-CR"/>
              </w:rPr>
            </w:pPr>
            <w:r w:rsidRPr="00795FB1">
              <w:rPr>
                <w:lang w:eastAsia="es-CR"/>
              </w:rPr>
              <w:t>1 150</w:t>
            </w:r>
          </w:p>
        </w:tc>
        <w:tc>
          <w:tcPr>
            <w:tcW w:w="709" w:type="dxa"/>
            <w:tcBorders>
              <w:top w:val="nil"/>
              <w:left w:val="nil"/>
              <w:bottom w:val="nil"/>
              <w:right w:val="nil"/>
            </w:tcBorders>
            <w:shd w:val="clear" w:color="000000" w:fill="FFFFFF"/>
            <w:vAlign w:val="center"/>
            <w:hideMark/>
          </w:tcPr>
          <w:p w14:paraId="6BF349AE" w14:textId="77777777" w:rsidR="00795FB1" w:rsidRPr="00795FB1" w:rsidRDefault="00795FB1" w:rsidP="00795FB1">
            <w:pPr>
              <w:jc w:val="center"/>
              <w:rPr>
                <w:lang w:eastAsia="es-CR"/>
              </w:rPr>
            </w:pPr>
            <w:r w:rsidRPr="00795FB1">
              <w:rPr>
                <w:lang w:eastAsia="es-CR"/>
              </w:rPr>
              <w:t>3</w:t>
            </w:r>
          </w:p>
        </w:tc>
        <w:tc>
          <w:tcPr>
            <w:tcW w:w="425" w:type="dxa"/>
            <w:tcBorders>
              <w:top w:val="nil"/>
              <w:left w:val="nil"/>
              <w:bottom w:val="nil"/>
              <w:right w:val="nil"/>
            </w:tcBorders>
            <w:shd w:val="clear" w:color="000000" w:fill="FFFFFF"/>
            <w:vAlign w:val="center"/>
            <w:hideMark/>
          </w:tcPr>
          <w:p w14:paraId="6F5E7D70" w14:textId="77777777" w:rsidR="00795FB1" w:rsidRPr="00795FB1" w:rsidRDefault="00795FB1" w:rsidP="00795FB1">
            <w:pPr>
              <w:jc w:val="center"/>
              <w:rPr>
                <w:lang w:eastAsia="es-CR"/>
              </w:rPr>
            </w:pPr>
            <w:r w:rsidRPr="00795FB1">
              <w:rPr>
                <w:lang w:eastAsia="es-CR"/>
              </w:rPr>
              <w:t>0</w:t>
            </w:r>
          </w:p>
        </w:tc>
      </w:tr>
      <w:tr w:rsidR="00795FB1" w:rsidRPr="00795FB1" w14:paraId="0A5791F8"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53B47168" w14:textId="77777777" w:rsidR="00795FB1" w:rsidRPr="00795FB1" w:rsidRDefault="00795FB1" w:rsidP="00795FB1">
            <w:pPr>
              <w:rPr>
                <w:lang w:eastAsia="es-CR"/>
              </w:rPr>
            </w:pPr>
            <w:r w:rsidRPr="00795FB1">
              <w:rPr>
                <w:lang w:eastAsia="es-CR"/>
              </w:rPr>
              <w:t>Por falta de acción</w:t>
            </w:r>
          </w:p>
        </w:tc>
        <w:tc>
          <w:tcPr>
            <w:tcW w:w="713" w:type="dxa"/>
            <w:tcBorders>
              <w:top w:val="nil"/>
              <w:left w:val="nil"/>
              <w:bottom w:val="nil"/>
              <w:right w:val="nil"/>
            </w:tcBorders>
            <w:shd w:val="clear" w:color="000000" w:fill="D9D9D9"/>
            <w:vAlign w:val="center"/>
            <w:hideMark/>
          </w:tcPr>
          <w:p w14:paraId="4C6F866F" w14:textId="77777777" w:rsidR="00795FB1" w:rsidRPr="00795FB1" w:rsidRDefault="00795FB1" w:rsidP="00795FB1">
            <w:pPr>
              <w:jc w:val="center"/>
              <w:rPr>
                <w:lang w:eastAsia="es-CR"/>
              </w:rPr>
            </w:pPr>
            <w:r w:rsidRPr="00795FB1">
              <w:rPr>
                <w:lang w:eastAsia="es-CR"/>
              </w:rPr>
              <w:t>0</w:t>
            </w:r>
          </w:p>
        </w:tc>
        <w:tc>
          <w:tcPr>
            <w:tcW w:w="505" w:type="dxa"/>
            <w:tcBorders>
              <w:top w:val="nil"/>
              <w:left w:val="nil"/>
              <w:bottom w:val="nil"/>
              <w:right w:val="nil"/>
            </w:tcBorders>
            <w:shd w:val="clear" w:color="auto" w:fill="auto"/>
            <w:vAlign w:val="center"/>
            <w:hideMark/>
          </w:tcPr>
          <w:p w14:paraId="6D85407D" w14:textId="77777777" w:rsidR="00795FB1" w:rsidRPr="00795FB1" w:rsidRDefault="00795FB1" w:rsidP="00795FB1">
            <w:pPr>
              <w:jc w:val="center"/>
              <w:rPr>
                <w:lang w:eastAsia="es-CR"/>
              </w:rPr>
            </w:pPr>
            <w:r w:rsidRPr="00795FB1">
              <w:rPr>
                <w:lang w:eastAsia="es-CR"/>
              </w:rPr>
              <w:t>--</w:t>
            </w:r>
          </w:p>
        </w:tc>
        <w:tc>
          <w:tcPr>
            <w:tcW w:w="493" w:type="dxa"/>
            <w:tcBorders>
              <w:top w:val="nil"/>
              <w:left w:val="nil"/>
              <w:bottom w:val="nil"/>
              <w:right w:val="single" w:sz="8" w:space="0" w:color="auto"/>
            </w:tcBorders>
            <w:shd w:val="clear" w:color="auto" w:fill="auto"/>
            <w:vAlign w:val="center"/>
            <w:hideMark/>
          </w:tcPr>
          <w:p w14:paraId="2C07F864" w14:textId="77777777" w:rsidR="00795FB1" w:rsidRPr="00795FB1" w:rsidRDefault="00795FB1" w:rsidP="00795FB1">
            <w:pPr>
              <w:jc w:val="center"/>
              <w:rPr>
                <w:lang w:eastAsia="es-CR"/>
              </w:rPr>
            </w:pPr>
            <w:r w:rsidRPr="00795FB1">
              <w:rPr>
                <w:lang w:eastAsia="es-CR"/>
              </w:rPr>
              <w:t>--</w:t>
            </w:r>
          </w:p>
        </w:tc>
        <w:tc>
          <w:tcPr>
            <w:tcW w:w="713" w:type="dxa"/>
            <w:tcBorders>
              <w:top w:val="nil"/>
              <w:left w:val="nil"/>
              <w:bottom w:val="nil"/>
              <w:right w:val="nil"/>
            </w:tcBorders>
            <w:shd w:val="clear" w:color="000000" w:fill="D9D9D9"/>
            <w:vAlign w:val="center"/>
            <w:hideMark/>
          </w:tcPr>
          <w:p w14:paraId="48D0ED45" w14:textId="77777777" w:rsidR="00795FB1" w:rsidRPr="00795FB1" w:rsidRDefault="00795FB1" w:rsidP="00795FB1">
            <w:pPr>
              <w:jc w:val="center"/>
              <w:rPr>
                <w:lang w:eastAsia="es-CR"/>
              </w:rPr>
            </w:pPr>
            <w:r w:rsidRPr="00795FB1">
              <w:rPr>
                <w:lang w:eastAsia="es-CR"/>
              </w:rPr>
              <w:t>4</w:t>
            </w:r>
          </w:p>
        </w:tc>
        <w:tc>
          <w:tcPr>
            <w:tcW w:w="574" w:type="dxa"/>
            <w:tcBorders>
              <w:top w:val="nil"/>
              <w:left w:val="nil"/>
              <w:bottom w:val="nil"/>
              <w:right w:val="nil"/>
            </w:tcBorders>
            <w:shd w:val="clear" w:color="auto" w:fill="auto"/>
            <w:vAlign w:val="center"/>
            <w:hideMark/>
          </w:tcPr>
          <w:p w14:paraId="122B3AD9" w14:textId="77777777" w:rsidR="00795FB1" w:rsidRPr="00795FB1" w:rsidRDefault="00795FB1" w:rsidP="00795FB1">
            <w:pPr>
              <w:jc w:val="center"/>
              <w:rPr>
                <w:lang w:eastAsia="es-CR"/>
              </w:rPr>
            </w:pPr>
            <w:r w:rsidRPr="00795FB1">
              <w:rPr>
                <w:lang w:eastAsia="es-CR"/>
              </w:rPr>
              <w:t>21</w:t>
            </w:r>
          </w:p>
        </w:tc>
        <w:tc>
          <w:tcPr>
            <w:tcW w:w="542" w:type="dxa"/>
            <w:tcBorders>
              <w:top w:val="nil"/>
              <w:left w:val="nil"/>
              <w:bottom w:val="nil"/>
              <w:right w:val="single" w:sz="8" w:space="0" w:color="auto"/>
            </w:tcBorders>
            <w:shd w:val="clear" w:color="auto" w:fill="auto"/>
            <w:vAlign w:val="center"/>
            <w:hideMark/>
          </w:tcPr>
          <w:p w14:paraId="1F7D54F3" w14:textId="77777777" w:rsidR="00795FB1" w:rsidRPr="00795FB1" w:rsidRDefault="00795FB1" w:rsidP="00795FB1">
            <w:pPr>
              <w:jc w:val="center"/>
              <w:rPr>
                <w:lang w:eastAsia="es-CR"/>
              </w:rPr>
            </w:pPr>
            <w:r w:rsidRPr="00795FB1">
              <w:rPr>
                <w:lang w:eastAsia="es-CR"/>
              </w:rPr>
              <w:t>3</w:t>
            </w:r>
          </w:p>
        </w:tc>
        <w:tc>
          <w:tcPr>
            <w:tcW w:w="713" w:type="dxa"/>
            <w:tcBorders>
              <w:top w:val="nil"/>
              <w:left w:val="nil"/>
              <w:bottom w:val="nil"/>
              <w:right w:val="nil"/>
            </w:tcBorders>
            <w:shd w:val="clear" w:color="000000" w:fill="D9D9D9"/>
            <w:vAlign w:val="center"/>
            <w:hideMark/>
          </w:tcPr>
          <w:p w14:paraId="2630B802" w14:textId="77777777" w:rsidR="00795FB1" w:rsidRPr="00795FB1" w:rsidRDefault="00795FB1" w:rsidP="00795FB1">
            <w:pPr>
              <w:jc w:val="center"/>
              <w:rPr>
                <w:lang w:eastAsia="es-CR"/>
              </w:rPr>
            </w:pPr>
            <w:r w:rsidRPr="00795FB1">
              <w:rPr>
                <w:lang w:eastAsia="es-CR"/>
              </w:rPr>
              <w:t>9</w:t>
            </w:r>
          </w:p>
        </w:tc>
        <w:tc>
          <w:tcPr>
            <w:tcW w:w="574" w:type="dxa"/>
            <w:tcBorders>
              <w:top w:val="nil"/>
              <w:left w:val="nil"/>
              <w:bottom w:val="nil"/>
              <w:right w:val="nil"/>
            </w:tcBorders>
            <w:shd w:val="clear" w:color="auto" w:fill="auto"/>
            <w:vAlign w:val="center"/>
            <w:hideMark/>
          </w:tcPr>
          <w:p w14:paraId="360FF460" w14:textId="77777777" w:rsidR="00795FB1" w:rsidRPr="00795FB1" w:rsidRDefault="00795FB1" w:rsidP="00795FB1">
            <w:pPr>
              <w:jc w:val="center"/>
              <w:rPr>
                <w:lang w:eastAsia="es-CR"/>
              </w:rPr>
            </w:pPr>
            <w:r w:rsidRPr="00795FB1">
              <w:rPr>
                <w:lang w:eastAsia="es-CR"/>
              </w:rPr>
              <w:t>5</w:t>
            </w:r>
          </w:p>
        </w:tc>
        <w:tc>
          <w:tcPr>
            <w:tcW w:w="717" w:type="dxa"/>
            <w:tcBorders>
              <w:top w:val="nil"/>
              <w:left w:val="nil"/>
              <w:bottom w:val="nil"/>
              <w:right w:val="nil"/>
            </w:tcBorders>
            <w:shd w:val="clear" w:color="auto" w:fill="auto"/>
            <w:vAlign w:val="center"/>
            <w:hideMark/>
          </w:tcPr>
          <w:p w14:paraId="1D1EE3F0" w14:textId="77777777" w:rsidR="00795FB1" w:rsidRPr="00795FB1" w:rsidRDefault="00795FB1" w:rsidP="00795FB1">
            <w:pPr>
              <w:jc w:val="center"/>
              <w:rPr>
                <w:lang w:eastAsia="es-CR"/>
              </w:rPr>
            </w:pPr>
            <w:r w:rsidRPr="00795FB1">
              <w:rPr>
                <w:lang w:eastAsia="es-CR"/>
              </w:rPr>
              <w:t>1</w:t>
            </w:r>
          </w:p>
        </w:tc>
        <w:tc>
          <w:tcPr>
            <w:tcW w:w="803" w:type="dxa"/>
            <w:tcBorders>
              <w:top w:val="nil"/>
              <w:left w:val="single" w:sz="8" w:space="0" w:color="auto"/>
              <w:bottom w:val="nil"/>
              <w:right w:val="nil"/>
            </w:tcBorders>
            <w:shd w:val="clear" w:color="000000" w:fill="D9D9D9"/>
            <w:noWrap/>
            <w:vAlign w:val="bottom"/>
            <w:hideMark/>
          </w:tcPr>
          <w:p w14:paraId="451B3897" w14:textId="77777777" w:rsidR="00795FB1" w:rsidRPr="00795FB1" w:rsidRDefault="00795FB1" w:rsidP="00795FB1">
            <w:pPr>
              <w:jc w:val="center"/>
              <w:rPr>
                <w:lang w:eastAsia="es-CR"/>
              </w:rPr>
            </w:pPr>
            <w:r w:rsidRPr="00795FB1">
              <w:rPr>
                <w:lang w:eastAsia="es-CR"/>
              </w:rPr>
              <w:t>5</w:t>
            </w:r>
          </w:p>
        </w:tc>
        <w:tc>
          <w:tcPr>
            <w:tcW w:w="709" w:type="dxa"/>
            <w:tcBorders>
              <w:top w:val="nil"/>
              <w:left w:val="nil"/>
              <w:bottom w:val="nil"/>
              <w:right w:val="nil"/>
            </w:tcBorders>
            <w:shd w:val="clear" w:color="000000" w:fill="FFFFFF"/>
            <w:vAlign w:val="center"/>
            <w:hideMark/>
          </w:tcPr>
          <w:p w14:paraId="4056E0DB" w14:textId="77777777" w:rsidR="00795FB1" w:rsidRPr="00795FB1" w:rsidRDefault="00795FB1" w:rsidP="00795FB1">
            <w:pPr>
              <w:jc w:val="center"/>
              <w:rPr>
                <w:lang w:eastAsia="es-CR"/>
              </w:rPr>
            </w:pPr>
            <w:r w:rsidRPr="00795FB1">
              <w:rPr>
                <w:lang w:eastAsia="es-CR"/>
              </w:rPr>
              <w:t>15</w:t>
            </w:r>
          </w:p>
        </w:tc>
        <w:tc>
          <w:tcPr>
            <w:tcW w:w="425" w:type="dxa"/>
            <w:tcBorders>
              <w:top w:val="nil"/>
              <w:left w:val="nil"/>
              <w:bottom w:val="nil"/>
              <w:right w:val="nil"/>
            </w:tcBorders>
            <w:shd w:val="clear" w:color="000000" w:fill="FFFFFF"/>
            <w:vAlign w:val="center"/>
            <w:hideMark/>
          </w:tcPr>
          <w:p w14:paraId="5FFD0FE4" w14:textId="77777777" w:rsidR="00795FB1" w:rsidRPr="00795FB1" w:rsidRDefault="00795FB1" w:rsidP="00795FB1">
            <w:pPr>
              <w:jc w:val="center"/>
              <w:rPr>
                <w:lang w:eastAsia="es-CR"/>
              </w:rPr>
            </w:pPr>
            <w:r w:rsidRPr="00795FB1">
              <w:rPr>
                <w:lang w:eastAsia="es-CR"/>
              </w:rPr>
              <w:t>2</w:t>
            </w:r>
          </w:p>
        </w:tc>
      </w:tr>
      <w:tr w:rsidR="00795FB1" w:rsidRPr="00795FB1" w14:paraId="23FFA142"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5C879F66" w14:textId="77777777" w:rsidR="00795FB1" w:rsidRPr="00795FB1" w:rsidRDefault="00795FB1" w:rsidP="00795FB1">
            <w:pPr>
              <w:rPr>
                <w:lang w:eastAsia="es-CR"/>
              </w:rPr>
            </w:pPr>
            <w:r w:rsidRPr="00795FB1">
              <w:rPr>
                <w:lang w:eastAsia="es-CR"/>
              </w:rPr>
              <w:t>Proceso especial abreviado</w:t>
            </w:r>
          </w:p>
        </w:tc>
        <w:tc>
          <w:tcPr>
            <w:tcW w:w="713" w:type="dxa"/>
            <w:tcBorders>
              <w:top w:val="nil"/>
              <w:left w:val="nil"/>
              <w:bottom w:val="nil"/>
              <w:right w:val="nil"/>
            </w:tcBorders>
            <w:shd w:val="clear" w:color="000000" w:fill="D9D9D9"/>
            <w:vAlign w:val="center"/>
            <w:hideMark/>
          </w:tcPr>
          <w:p w14:paraId="59FAF0C2" w14:textId="77777777" w:rsidR="00795FB1" w:rsidRPr="00795FB1" w:rsidRDefault="00795FB1" w:rsidP="00795FB1">
            <w:pPr>
              <w:jc w:val="center"/>
              <w:rPr>
                <w:lang w:eastAsia="es-CR"/>
              </w:rPr>
            </w:pPr>
            <w:r w:rsidRPr="00795FB1">
              <w:rPr>
                <w:lang w:eastAsia="es-CR"/>
              </w:rPr>
              <w:t>197</w:t>
            </w:r>
          </w:p>
        </w:tc>
        <w:tc>
          <w:tcPr>
            <w:tcW w:w="505" w:type="dxa"/>
            <w:tcBorders>
              <w:top w:val="nil"/>
              <w:left w:val="nil"/>
              <w:bottom w:val="nil"/>
              <w:right w:val="nil"/>
            </w:tcBorders>
            <w:shd w:val="clear" w:color="auto" w:fill="auto"/>
            <w:vAlign w:val="center"/>
            <w:hideMark/>
          </w:tcPr>
          <w:p w14:paraId="0AF3211D" w14:textId="77777777" w:rsidR="00795FB1" w:rsidRPr="00795FB1" w:rsidRDefault="00795FB1" w:rsidP="00795FB1">
            <w:pPr>
              <w:jc w:val="center"/>
              <w:rPr>
                <w:lang w:eastAsia="es-CR"/>
              </w:rPr>
            </w:pPr>
            <w:r w:rsidRPr="00795FB1">
              <w:rPr>
                <w:lang w:eastAsia="es-CR"/>
              </w:rPr>
              <w:t>5</w:t>
            </w:r>
          </w:p>
        </w:tc>
        <w:tc>
          <w:tcPr>
            <w:tcW w:w="493" w:type="dxa"/>
            <w:tcBorders>
              <w:top w:val="nil"/>
              <w:left w:val="nil"/>
              <w:bottom w:val="nil"/>
              <w:right w:val="single" w:sz="8" w:space="0" w:color="auto"/>
            </w:tcBorders>
            <w:shd w:val="clear" w:color="auto" w:fill="auto"/>
            <w:vAlign w:val="center"/>
            <w:hideMark/>
          </w:tcPr>
          <w:p w14:paraId="2C4A18D3" w14:textId="77777777" w:rsidR="00795FB1" w:rsidRPr="00795FB1" w:rsidRDefault="00795FB1" w:rsidP="00795FB1">
            <w:pPr>
              <w:jc w:val="center"/>
              <w:rPr>
                <w:lang w:eastAsia="es-CR"/>
              </w:rPr>
            </w:pPr>
            <w:r w:rsidRPr="00795FB1">
              <w:rPr>
                <w:lang w:eastAsia="es-CR"/>
              </w:rPr>
              <w:t>0</w:t>
            </w:r>
          </w:p>
        </w:tc>
        <w:tc>
          <w:tcPr>
            <w:tcW w:w="713" w:type="dxa"/>
            <w:tcBorders>
              <w:top w:val="nil"/>
              <w:left w:val="nil"/>
              <w:bottom w:val="nil"/>
              <w:right w:val="nil"/>
            </w:tcBorders>
            <w:shd w:val="clear" w:color="000000" w:fill="D9D9D9"/>
            <w:vAlign w:val="center"/>
            <w:hideMark/>
          </w:tcPr>
          <w:p w14:paraId="31A70E7A" w14:textId="77777777" w:rsidR="00795FB1" w:rsidRPr="00795FB1" w:rsidRDefault="00795FB1" w:rsidP="00795FB1">
            <w:pPr>
              <w:jc w:val="center"/>
              <w:rPr>
                <w:lang w:eastAsia="es-CR"/>
              </w:rPr>
            </w:pPr>
            <w:r w:rsidRPr="00795FB1">
              <w:rPr>
                <w:lang w:eastAsia="es-CR"/>
              </w:rPr>
              <w:t>263</w:t>
            </w:r>
          </w:p>
        </w:tc>
        <w:tc>
          <w:tcPr>
            <w:tcW w:w="574" w:type="dxa"/>
            <w:tcBorders>
              <w:top w:val="nil"/>
              <w:left w:val="nil"/>
              <w:bottom w:val="nil"/>
              <w:right w:val="nil"/>
            </w:tcBorders>
            <w:shd w:val="clear" w:color="auto" w:fill="auto"/>
            <w:vAlign w:val="center"/>
            <w:hideMark/>
          </w:tcPr>
          <w:p w14:paraId="70E31E28" w14:textId="77777777" w:rsidR="00795FB1" w:rsidRPr="00795FB1" w:rsidRDefault="00795FB1" w:rsidP="00795FB1">
            <w:pPr>
              <w:jc w:val="center"/>
              <w:rPr>
                <w:lang w:eastAsia="es-CR"/>
              </w:rPr>
            </w:pPr>
            <w:r w:rsidRPr="00795FB1">
              <w:rPr>
                <w:lang w:eastAsia="es-CR"/>
              </w:rPr>
              <w:t>10</w:t>
            </w:r>
          </w:p>
        </w:tc>
        <w:tc>
          <w:tcPr>
            <w:tcW w:w="542" w:type="dxa"/>
            <w:tcBorders>
              <w:top w:val="nil"/>
              <w:left w:val="nil"/>
              <w:bottom w:val="nil"/>
              <w:right w:val="single" w:sz="8" w:space="0" w:color="auto"/>
            </w:tcBorders>
            <w:shd w:val="clear" w:color="auto" w:fill="auto"/>
            <w:vAlign w:val="center"/>
            <w:hideMark/>
          </w:tcPr>
          <w:p w14:paraId="5408DB71" w14:textId="77777777" w:rsidR="00795FB1" w:rsidRPr="00795FB1" w:rsidRDefault="00795FB1" w:rsidP="00795FB1">
            <w:pPr>
              <w:jc w:val="center"/>
              <w:rPr>
                <w:lang w:eastAsia="es-CR"/>
              </w:rPr>
            </w:pPr>
            <w:r w:rsidRPr="00795FB1">
              <w:rPr>
                <w:lang w:eastAsia="es-CR"/>
              </w:rPr>
              <w:t>0</w:t>
            </w:r>
          </w:p>
        </w:tc>
        <w:tc>
          <w:tcPr>
            <w:tcW w:w="713" w:type="dxa"/>
            <w:tcBorders>
              <w:top w:val="nil"/>
              <w:left w:val="nil"/>
              <w:bottom w:val="nil"/>
              <w:right w:val="nil"/>
            </w:tcBorders>
            <w:shd w:val="clear" w:color="000000" w:fill="D9D9D9"/>
            <w:vAlign w:val="center"/>
            <w:hideMark/>
          </w:tcPr>
          <w:p w14:paraId="72D76214" w14:textId="77777777" w:rsidR="00795FB1" w:rsidRPr="00795FB1" w:rsidRDefault="00795FB1" w:rsidP="00795FB1">
            <w:pPr>
              <w:jc w:val="center"/>
              <w:rPr>
                <w:lang w:eastAsia="es-CR"/>
              </w:rPr>
            </w:pPr>
            <w:r w:rsidRPr="00795FB1">
              <w:rPr>
                <w:lang w:eastAsia="es-CR"/>
              </w:rPr>
              <w:t>225</w:t>
            </w:r>
          </w:p>
        </w:tc>
        <w:tc>
          <w:tcPr>
            <w:tcW w:w="574" w:type="dxa"/>
            <w:tcBorders>
              <w:top w:val="nil"/>
              <w:left w:val="nil"/>
              <w:bottom w:val="nil"/>
              <w:right w:val="nil"/>
            </w:tcBorders>
            <w:shd w:val="clear" w:color="auto" w:fill="auto"/>
            <w:vAlign w:val="center"/>
            <w:hideMark/>
          </w:tcPr>
          <w:p w14:paraId="4BDA85E9" w14:textId="77777777" w:rsidR="00795FB1" w:rsidRPr="00795FB1" w:rsidRDefault="00795FB1" w:rsidP="00795FB1">
            <w:pPr>
              <w:jc w:val="center"/>
              <w:rPr>
                <w:lang w:eastAsia="es-CR"/>
              </w:rPr>
            </w:pPr>
            <w:r w:rsidRPr="00795FB1">
              <w:rPr>
                <w:lang w:eastAsia="es-CR"/>
              </w:rPr>
              <w:t>5</w:t>
            </w:r>
          </w:p>
        </w:tc>
        <w:tc>
          <w:tcPr>
            <w:tcW w:w="717" w:type="dxa"/>
            <w:tcBorders>
              <w:top w:val="nil"/>
              <w:left w:val="nil"/>
              <w:bottom w:val="nil"/>
              <w:right w:val="nil"/>
            </w:tcBorders>
            <w:shd w:val="clear" w:color="auto" w:fill="auto"/>
            <w:vAlign w:val="center"/>
            <w:hideMark/>
          </w:tcPr>
          <w:p w14:paraId="1950242C" w14:textId="77777777" w:rsidR="00795FB1" w:rsidRPr="00795FB1" w:rsidRDefault="00795FB1" w:rsidP="00795FB1">
            <w:pPr>
              <w:jc w:val="center"/>
              <w:rPr>
                <w:lang w:eastAsia="es-CR"/>
              </w:rPr>
            </w:pPr>
            <w:r w:rsidRPr="00795FB1">
              <w:rPr>
                <w:lang w:eastAsia="es-CR"/>
              </w:rPr>
              <w:t>3</w:t>
            </w:r>
          </w:p>
        </w:tc>
        <w:tc>
          <w:tcPr>
            <w:tcW w:w="803" w:type="dxa"/>
            <w:tcBorders>
              <w:top w:val="nil"/>
              <w:left w:val="single" w:sz="8" w:space="0" w:color="auto"/>
              <w:bottom w:val="nil"/>
              <w:right w:val="nil"/>
            </w:tcBorders>
            <w:shd w:val="clear" w:color="000000" w:fill="D9D9D9"/>
            <w:noWrap/>
            <w:vAlign w:val="bottom"/>
            <w:hideMark/>
          </w:tcPr>
          <w:p w14:paraId="32886E5F" w14:textId="77777777" w:rsidR="00795FB1" w:rsidRPr="00795FB1" w:rsidRDefault="00795FB1" w:rsidP="00795FB1">
            <w:pPr>
              <w:jc w:val="center"/>
              <w:rPr>
                <w:lang w:eastAsia="es-CR"/>
              </w:rPr>
            </w:pPr>
            <w:r w:rsidRPr="00795FB1">
              <w:rPr>
                <w:lang w:eastAsia="es-CR"/>
              </w:rPr>
              <w:t>118</w:t>
            </w:r>
          </w:p>
        </w:tc>
        <w:tc>
          <w:tcPr>
            <w:tcW w:w="709" w:type="dxa"/>
            <w:tcBorders>
              <w:top w:val="nil"/>
              <w:left w:val="nil"/>
              <w:bottom w:val="nil"/>
              <w:right w:val="nil"/>
            </w:tcBorders>
            <w:shd w:val="clear" w:color="000000" w:fill="FFFFFF"/>
            <w:vAlign w:val="center"/>
            <w:hideMark/>
          </w:tcPr>
          <w:p w14:paraId="36FF09CE" w14:textId="77777777" w:rsidR="00795FB1" w:rsidRPr="00795FB1" w:rsidRDefault="00795FB1" w:rsidP="00795FB1">
            <w:pPr>
              <w:jc w:val="center"/>
              <w:rPr>
                <w:lang w:eastAsia="es-CR"/>
              </w:rPr>
            </w:pPr>
            <w:r w:rsidRPr="00795FB1">
              <w:rPr>
                <w:lang w:eastAsia="es-CR"/>
              </w:rPr>
              <w:t>5</w:t>
            </w:r>
          </w:p>
        </w:tc>
        <w:tc>
          <w:tcPr>
            <w:tcW w:w="425" w:type="dxa"/>
            <w:tcBorders>
              <w:top w:val="nil"/>
              <w:left w:val="nil"/>
              <w:bottom w:val="nil"/>
              <w:right w:val="nil"/>
            </w:tcBorders>
            <w:shd w:val="clear" w:color="000000" w:fill="FFFFFF"/>
            <w:vAlign w:val="center"/>
            <w:hideMark/>
          </w:tcPr>
          <w:p w14:paraId="7127EEC3" w14:textId="77777777" w:rsidR="00795FB1" w:rsidRPr="00795FB1" w:rsidRDefault="00795FB1" w:rsidP="00795FB1">
            <w:pPr>
              <w:jc w:val="center"/>
              <w:rPr>
                <w:lang w:eastAsia="es-CR"/>
              </w:rPr>
            </w:pPr>
            <w:r w:rsidRPr="00795FB1">
              <w:rPr>
                <w:lang w:eastAsia="es-CR"/>
              </w:rPr>
              <w:t>3</w:t>
            </w:r>
          </w:p>
        </w:tc>
      </w:tr>
      <w:tr w:rsidR="00795FB1" w:rsidRPr="00795FB1" w14:paraId="4435B93F"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20DA228B" w14:textId="77777777" w:rsidR="00795FB1" w:rsidRPr="00795FB1" w:rsidRDefault="00795FB1" w:rsidP="00795FB1">
            <w:pPr>
              <w:rPr>
                <w:lang w:eastAsia="es-CR"/>
              </w:rPr>
            </w:pPr>
            <w:r w:rsidRPr="00795FB1">
              <w:rPr>
                <w:lang w:eastAsia="es-CR"/>
              </w:rPr>
              <w:t>Querella rechazada</w:t>
            </w:r>
          </w:p>
        </w:tc>
        <w:tc>
          <w:tcPr>
            <w:tcW w:w="713" w:type="dxa"/>
            <w:tcBorders>
              <w:top w:val="nil"/>
              <w:left w:val="nil"/>
              <w:bottom w:val="nil"/>
              <w:right w:val="nil"/>
            </w:tcBorders>
            <w:shd w:val="clear" w:color="000000" w:fill="D9D9D9"/>
            <w:vAlign w:val="center"/>
            <w:hideMark/>
          </w:tcPr>
          <w:p w14:paraId="6B6BDF7F" w14:textId="77777777" w:rsidR="00795FB1" w:rsidRPr="00795FB1" w:rsidRDefault="00795FB1" w:rsidP="00795FB1">
            <w:pPr>
              <w:jc w:val="center"/>
              <w:rPr>
                <w:lang w:eastAsia="es-CR"/>
              </w:rPr>
            </w:pPr>
            <w:r w:rsidRPr="00795FB1">
              <w:rPr>
                <w:lang w:eastAsia="es-CR"/>
              </w:rPr>
              <w:t>81</w:t>
            </w:r>
          </w:p>
        </w:tc>
        <w:tc>
          <w:tcPr>
            <w:tcW w:w="505" w:type="dxa"/>
            <w:tcBorders>
              <w:top w:val="nil"/>
              <w:left w:val="nil"/>
              <w:bottom w:val="nil"/>
              <w:right w:val="nil"/>
            </w:tcBorders>
            <w:shd w:val="clear" w:color="auto" w:fill="auto"/>
            <w:vAlign w:val="center"/>
            <w:hideMark/>
          </w:tcPr>
          <w:p w14:paraId="246A0366" w14:textId="77777777" w:rsidR="00795FB1" w:rsidRPr="00795FB1" w:rsidRDefault="00795FB1" w:rsidP="00795FB1">
            <w:pPr>
              <w:jc w:val="center"/>
              <w:rPr>
                <w:lang w:eastAsia="es-CR"/>
              </w:rPr>
            </w:pPr>
            <w:r w:rsidRPr="00795FB1">
              <w:rPr>
                <w:lang w:eastAsia="es-CR"/>
              </w:rPr>
              <w:t>5</w:t>
            </w:r>
          </w:p>
        </w:tc>
        <w:tc>
          <w:tcPr>
            <w:tcW w:w="493" w:type="dxa"/>
            <w:tcBorders>
              <w:top w:val="nil"/>
              <w:left w:val="nil"/>
              <w:bottom w:val="nil"/>
              <w:right w:val="single" w:sz="8" w:space="0" w:color="auto"/>
            </w:tcBorders>
            <w:shd w:val="clear" w:color="auto" w:fill="auto"/>
            <w:vAlign w:val="center"/>
            <w:hideMark/>
          </w:tcPr>
          <w:p w14:paraId="12112810" w14:textId="77777777" w:rsidR="00795FB1" w:rsidRPr="00795FB1" w:rsidRDefault="00795FB1" w:rsidP="00795FB1">
            <w:pPr>
              <w:jc w:val="center"/>
              <w:rPr>
                <w:lang w:eastAsia="es-CR"/>
              </w:rPr>
            </w:pPr>
            <w:r w:rsidRPr="00795FB1">
              <w:rPr>
                <w:lang w:eastAsia="es-CR"/>
              </w:rPr>
              <w:t>2</w:t>
            </w:r>
          </w:p>
        </w:tc>
        <w:tc>
          <w:tcPr>
            <w:tcW w:w="713" w:type="dxa"/>
            <w:tcBorders>
              <w:top w:val="nil"/>
              <w:left w:val="nil"/>
              <w:bottom w:val="nil"/>
              <w:right w:val="nil"/>
            </w:tcBorders>
            <w:shd w:val="clear" w:color="000000" w:fill="D9D9D9"/>
            <w:vAlign w:val="center"/>
            <w:hideMark/>
          </w:tcPr>
          <w:p w14:paraId="373AB6A5" w14:textId="77777777" w:rsidR="00795FB1" w:rsidRPr="00795FB1" w:rsidRDefault="00795FB1" w:rsidP="00795FB1">
            <w:pPr>
              <w:jc w:val="center"/>
              <w:rPr>
                <w:lang w:eastAsia="es-CR"/>
              </w:rPr>
            </w:pPr>
            <w:r w:rsidRPr="00795FB1">
              <w:rPr>
                <w:lang w:eastAsia="es-CR"/>
              </w:rPr>
              <w:t>63</w:t>
            </w:r>
          </w:p>
        </w:tc>
        <w:tc>
          <w:tcPr>
            <w:tcW w:w="574" w:type="dxa"/>
            <w:tcBorders>
              <w:top w:val="nil"/>
              <w:left w:val="nil"/>
              <w:bottom w:val="nil"/>
              <w:right w:val="nil"/>
            </w:tcBorders>
            <w:shd w:val="clear" w:color="auto" w:fill="auto"/>
            <w:vAlign w:val="center"/>
            <w:hideMark/>
          </w:tcPr>
          <w:p w14:paraId="627DA0B2" w14:textId="77777777" w:rsidR="00795FB1" w:rsidRPr="00795FB1" w:rsidRDefault="00795FB1" w:rsidP="00795FB1">
            <w:pPr>
              <w:jc w:val="center"/>
              <w:rPr>
                <w:lang w:eastAsia="es-CR"/>
              </w:rPr>
            </w:pPr>
            <w:r w:rsidRPr="00795FB1">
              <w:rPr>
                <w:lang w:eastAsia="es-CR"/>
              </w:rPr>
              <w:t>7</w:t>
            </w:r>
          </w:p>
        </w:tc>
        <w:tc>
          <w:tcPr>
            <w:tcW w:w="542" w:type="dxa"/>
            <w:tcBorders>
              <w:top w:val="nil"/>
              <w:left w:val="nil"/>
              <w:bottom w:val="nil"/>
              <w:right w:val="single" w:sz="8" w:space="0" w:color="auto"/>
            </w:tcBorders>
            <w:shd w:val="clear" w:color="auto" w:fill="auto"/>
            <w:vAlign w:val="center"/>
            <w:hideMark/>
          </w:tcPr>
          <w:p w14:paraId="088AB4D1" w14:textId="77777777" w:rsidR="00795FB1" w:rsidRPr="00795FB1" w:rsidRDefault="00795FB1" w:rsidP="00795FB1">
            <w:pPr>
              <w:jc w:val="center"/>
              <w:rPr>
                <w:lang w:eastAsia="es-CR"/>
              </w:rPr>
            </w:pPr>
            <w:r w:rsidRPr="00795FB1">
              <w:rPr>
                <w:lang w:eastAsia="es-CR"/>
              </w:rPr>
              <w:t>3</w:t>
            </w:r>
          </w:p>
        </w:tc>
        <w:tc>
          <w:tcPr>
            <w:tcW w:w="713" w:type="dxa"/>
            <w:tcBorders>
              <w:top w:val="nil"/>
              <w:left w:val="nil"/>
              <w:bottom w:val="nil"/>
              <w:right w:val="nil"/>
            </w:tcBorders>
            <w:shd w:val="clear" w:color="000000" w:fill="D9D9D9"/>
            <w:vAlign w:val="center"/>
            <w:hideMark/>
          </w:tcPr>
          <w:p w14:paraId="4C477BD5" w14:textId="77777777" w:rsidR="00795FB1" w:rsidRPr="00795FB1" w:rsidRDefault="00795FB1" w:rsidP="00795FB1">
            <w:pPr>
              <w:jc w:val="center"/>
              <w:rPr>
                <w:lang w:eastAsia="es-CR"/>
              </w:rPr>
            </w:pPr>
            <w:r w:rsidRPr="00795FB1">
              <w:rPr>
                <w:lang w:eastAsia="es-CR"/>
              </w:rPr>
              <w:t>74</w:t>
            </w:r>
          </w:p>
        </w:tc>
        <w:tc>
          <w:tcPr>
            <w:tcW w:w="574" w:type="dxa"/>
            <w:tcBorders>
              <w:top w:val="nil"/>
              <w:left w:val="nil"/>
              <w:bottom w:val="nil"/>
              <w:right w:val="nil"/>
            </w:tcBorders>
            <w:shd w:val="clear" w:color="auto" w:fill="auto"/>
            <w:vAlign w:val="center"/>
            <w:hideMark/>
          </w:tcPr>
          <w:p w14:paraId="6D668646" w14:textId="77777777" w:rsidR="00795FB1" w:rsidRPr="00795FB1" w:rsidRDefault="00795FB1" w:rsidP="00795FB1">
            <w:pPr>
              <w:jc w:val="center"/>
              <w:rPr>
                <w:lang w:eastAsia="es-CR"/>
              </w:rPr>
            </w:pPr>
            <w:r w:rsidRPr="00795FB1">
              <w:rPr>
                <w:lang w:eastAsia="es-CR"/>
              </w:rPr>
              <w:t>7</w:t>
            </w:r>
          </w:p>
        </w:tc>
        <w:tc>
          <w:tcPr>
            <w:tcW w:w="717" w:type="dxa"/>
            <w:tcBorders>
              <w:top w:val="nil"/>
              <w:left w:val="nil"/>
              <w:bottom w:val="nil"/>
              <w:right w:val="nil"/>
            </w:tcBorders>
            <w:shd w:val="clear" w:color="auto" w:fill="auto"/>
            <w:vAlign w:val="center"/>
            <w:hideMark/>
          </w:tcPr>
          <w:p w14:paraId="113A1ADA" w14:textId="77777777" w:rsidR="00795FB1" w:rsidRPr="00795FB1" w:rsidRDefault="00795FB1" w:rsidP="00795FB1">
            <w:pPr>
              <w:jc w:val="center"/>
              <w:rPr>
                <w:lang w:eastAsia="es-CR"/>
              </w:rPr>
            </w:pPr>
            <w:r w:rsidRPr="00795FB1">
              <w:rPr>
                <w:lang w:eastAsia="es-CR"/>
              </w:rPr>
              <w:t>2</w:t>
            </w:r>
          </w:p>
        </w:tc>
        <w:tc>
          <w:tcPr>
            <w:tcW w:w="803" w:type="dxa"/>
            <w:tcBorders>
              <w:top w:val="nil"/>
              <w:left w:val="single" w:sz="8" w:space="0" w:color="auto"/>
              <w:bottom w:val="nil"/>
              <w:right w:val="nil"/>
            </w:tcBorders>
            <w:shd w:val="clear" w:color="000000" w:fill="D9D9D9"/>
            <w:noWrap/>
            <w:vAlign w:val="bottom"/>
            <w:hideMark/>
          </w:tcPr>
          <w:p w14:paraId="7D24D490" w14:textId="77777777" w:rsidR="00795FB1" w:rsidRPr="00795FB1" w:rsidRDefault="00795FB1" w:rsidP="00795FB1">
            <w:pPr>
              <w:jc w:val="center"/>
              <w:rPr>
                <w:lang w:eastAsia="es-CR"/>
              </w:rPr>
            </w:pPr>
            <w:r w:rsidRPr="00795FB1">
              <w:rPr>
                <w:lang w:eastAsia="es-CR"/>
              </w:rPr>
              <w:t>65</w:t>
            </w:r>
          </w:p>
        </w:tc>
        <w:tc>
          <w:tcPr>
            <w:tcW w:w="709" w:type="dxa"/>
            <w:tcBorders>
              <w:top w:val="nil"/>
              <w:left w:val="nil"/>
              <w:bottom w:val="nil"/>
              <w:right w:val="nil"/>
            </w:tcBorders>
            <w:shd w:val="clear" w:color="000000" w:fill="FFFFFF"/>
            <w:vAlign w:val="center"/>
            <w:hideMark/>
          </w:tcPr>
          <w:p w14:paraId="08FBA16F" w14:textId="77777777" w:rsidR="00795FB1" w:rsidRPr="00795FB1" w:rsidRDefault="00795FB1" w:rsidP="00795FB1">
            <w:pPr>
              <w:jc w:val="center"/>
              <w:rPr>
                <w:lang w:eastAsia="es-CR"/>
              </w:rPr>
            </w:pPr>
            <w:r w:rsidRPr="00795FB1">
              <w:rPr>
                <w:lang w:eastAsia="es-CR"/>
              </w:rPr>
              <w:t>7</w:t>
            </w:r>
          </w:p>
        </w:tc>
        <w:tc>
          <w:tcPr>
            <w:tcW w:w="425" w:type="dxa"/>
            <w:tcBorders>
              <w:top w:val="nil"/>
              <w:left w:val="nil"/>
              <w:bottom w:val="nil"/>
              <w:right w:val="nil"/>
            </w:tcBorders>
            <w:shd w:val="clear" w:color="000000" w:fill="FFFFFF"/>
            <w:vAlign w:val="center"/>
            <w:hideMark/>
          </w:tcPr>
          <w:p w14:paraId="386CE263" w14:textId="77777777" w:rsidR="00795FB1" w:rsidRPr="00795FB1" w:rsidRDefault="00795FB1" w:rsidP="00795FB1">
            <w:pPr>
              <w:jc w:val="center"/>
              <w:rPr>
                <w:lang w:eastAsia="es-CR"/>
              </w:rPr>
            </w:pPr>
            <w:r w:rsidRPr="00795FB1">
              <w:rPr>
                <w:lang w:eastAsia="es-CR"/>
              </w:rPr>
              <w:t>2</w:t>
            </w:r>
          </w:p>
        </w:tc>
      </w:tr>
      <w:tr w:rsidR="00795FB1" w:rsidRPr="00795FB1" w14:paraId="7F1846C2"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5C107216" w14:textId="77777777" w:rsidR="00795FB1" w:rsidRPr="00795FB1" w:rsidRDefault="00795FB1" w:rsidP="00795FB1">
            <w:pPr>
              <w:rPr>
                <w:lang w:eastAsia="es-CR"/>
              </w:rPr>
            </w:pPr>
            <w:r w:rsidRPr="00795FB1">
              <w:rPr>
                <w:lang w:eastAsia="es-CR"/>
              </w:rPr>
              <w:t>Remitido a Centro Conciliación</w:t>
            </w:r>
          </w:p>
        </w:tc>
        <w:tc>
          <w:tcPr>
            <w:tcW w:w="713" w:type="dxa"/>
            <w:tcBorders>
              <w:top w:val="nil"/>
              <w:left w:val="nil"/>
              <w:bottom w:val="nil"/>
              <w:right w:val="nil"/>
            </w:tcBorders>
            <w:shd w:val="clear" w:color="000000" w:fill="D9D9D9"/>
            <w:vAlign w:val="center"/>
            <w:hideMark/>
          </w:tcPr>
          <w:p w14:paraId="7DF5ABC7" w14:textId="77777777" w:rsidR="00795FB1" w:rsidRPr="00795FB1" w:rsidRDefault="00795FB1" w:rsidP="00795FB1">
            <w:pPr>
              <w:jc w:val="center"/>
              <w:rPr>
                <w:lang w:eastAsia="es-CR"/>
              </w:rPr>
            </w:pPr>
            <w:r w:rsidRPr="00795FB1">
              <w:rPr>
                <w:lang w:eastAsia="es-CR"/>
              </w:rPr>
              <w:t>0</w:t>
            </w:r>
          </w:p>
        </w:tc>
        <w:tc>
          <w:tcPr>
            <w:tcW w:w="505" w:type="dxa"/>
            <w:tcBorders>
              <w:top w:val="nil"/>
              <w:left w:val="nil"/>
              <w:bottom w:val="nil"/>
              <w:right w:val="nil"/>
            </w:tcBorders>
            <w:shd w:val="clear" w:color="auto" w:fill="auto"/>
            <w:vAlign w:val="center"/>
            <w:hideMark/>
          </w:tcPr>
          <w:p w14:paraId="54CBDFD0" w14:textId="77777777" w:rsidR="00795FB1" w:rsidRPr="00795FB1" w:rsidRDefault="00795FB1" w:rsidP="00795FB1">
            <w:pPr>
              <w:jc w:val="center"/>
              <w:rPr>
                <w:lang w:eastAsia="es-CR"/>
              </w:rPr>
            </w:pPr>
            <w:r w:rsidRPr="00795FB1">
              <w:rPr>
                <w:lang w:eastAsia="es-CR"/>
              </w:rPr>
              <w:t>--</w:t>
            </w:r>
          </w:p>
        </w:tc>
        <w:tc>
          <w:tcPr>
            <w:tcW w:w="493" w:type="dxa"/>
            <w:tcBorders>
              <w:top w:val="nil"/>
              <w:left w:val="nil"/>
              <w:bottom w:val="nil"/>
              <w:right w:val="single" w:sz="8" w:space="0" w:color="auto"/>
            </w:tcBorders>
            <w:shd w:val="clear" w:color="auto" w:fill="auto"/>
            <w:vAlign w:val="center"/>
            <w:hideMark/>
          </w:tcPr>
          <w:p w14:paraId="2C560568" w14:textId="77777777" w:rsidR="00795FB1" w:rsidRPr="00795FB1" w:rsidRDefault="00795FB1" w:rsidP="00795FB1">
            <w:pPr>
              <w:jc w:val="center"/>
              <w:rPr>
                <w:lang w:eastAsia="es-CR"/>
              </w:rPr>
            </w:pPr>
            <w:r w:rsidRPr="00795FB1">
              <w:rPr>
                <w:lang w:eastAsia="es-CR"/>
              </w:rPr>
              <w:t>--</w:t>
            </w:r>
          </w:p>
        </w:tc>
        <w:tc>
          <w:tcPr>
            <w:tcW w:w="713" w:type="dxa"/>
            <w:tcBorders>
              <w:top w:val="nil"/>
              <w:left w:val="nil"/>
              <w:bottom w:val="nil"/>
              <w:right w:val="nil"/>
            </w:tcBorders>
            <w:shd w:val="clear" w:color="000000" w:fill="D9D9D9"/>
            <w:vAlign w:val="center"/>
            <w:hideMark/>
          </w:tcPr>
          <w:p w14:paraId="7B1A2E42" w14:textId="77777777" w:rsidR="00795FB1" w:rsidRPr="00795FB1" w:rsidRDefault="00795FB1" w:rsidP="00795FB1">
            <w:pPr>
              <w:jc w:val="center"/>
              <w:rPr>
                <w:lang w:eastAsia="es-CR"/>
              </w:rPr>
            </w:pPr>
            <w:r w:rsidRPr="00795FB1">
              <w:rPr>
                <w:lang w:eastAsia="es-CR"/>
              </w:rPr>
              <w:t>144</w:t>
            </w:r>
          </w:p>
        </w:tc>
        <w:tc>
          <w:tcPr>
            <w:tcW w:w="574" w:type="dxa"/>
            <w:tcBorders>
              <w:top w:val="nil"/>
              <w:left w:val="nil"/>
              <w:bottom w:val="nil"/>
              <w:right w:val="nil"/>
            </w:tcBorders>
            <w:shd w:val="clear" w:color="auto" w:fill="auto"/>
            <w:vAlign w:val="center"/>
            <w:hideMark/>
          </w:tcPr>
          <w:p w14:paraId="366DA51F" w14:textId="77777777" w:rsidR="00795FB1" w:rsidRPr="00795FB1" w:rsidRDefault="00795FB1" w:rsidP="00795FB1">
            <w:pPr>
              <w:jc w:val="center"/>
              <w:rPr>
                <w:lang w:eastAsia="es-CR"/>
              </w:rPr>
            </w:pPr>
            <w:r w:rsidRPr="00795FB1">
              <w:rPr>
                <w:lang w:eastAsia="es-CR"/>
              </w:rPr>
              <w:t>6</w:t>
            </w:r>
          </w:p>
        </w:tc>
        <w:tc>
          <w:tcPr>
            <w:tcW w:w="542" w:type="dxa"/>
            <w:tcBorders>
              <w:top w:val="nil"/>
              <w:left w:val="nil"/>
              <w:bottom w:val="nil"/>
              <w:right w:val="single" w:sz="8" w:space="0" w:color="auto"/>
            </w:tcBorders>
            <w:shd w:val="clear" w:color="auto" w:fill="auto"/>
            <w:vAlign w:val="center"/>
            <w:hideMark/>
          </w:tcPr>
          <w:p w14:paraId="27645594" w14:textId="77777777" w:rsidR="00795FB1" w:rsidRPr="00795FB1" w:rsidRDefault="00795FB1" w:rsidP="00795FB1">
            <w:pPr>
              <w:jc w:val="center"/>
              <w:rPr>
                <w:lang w:eastAsia="es-CR"/>
              </w:rPr>
            </w:pPr>
            <w:r w:rsidRPr="00795FB1">
              <w:rPr>
                <w:lang w:eastAsia="es-CR"/>
              </w:rPr>
              <w:t>1</w:t>
            </w:r>
          </w:p>
        </w:tc>
        <w:tc>
          <w:tcPr>
            <w:tcW w:w="713" w:type="dxa"/>
            <w:tcBorders>
              <w:top w:val="nil"/>
              <w:left w:val="nil"/>
              <w:bottom w:val="nil"/>
              <w:right w:val="nil"/>
            </w:tcBorders>
            <w:shd w:val="clear" w:color="000000" w:fill="D9D9D9"/>
            <w:vAlign w:val="center"/>
            <w:hideMark/>
          </w:tcPr>
          <w:p w14:paraId="4F33D4E6" w14:textId="77777777" w:rsidR="00795FB1" w:rsidRPr="00795FB1" w:rsidRDefault="00795FB1" w:rsidP="00795FB1">
            <w:pPr>
              <w:jc w:val="center"/>
              <w:rPr>
                <w:lang w:eastAsia="es-CR"/>
              </w:rPr>
            </w:pPr>
            <w:r w:rsidRPr="00795FB1">
              <w:rPr>
                <w:lang w:eastAsia="es-CR"/>
              </w:rPr>
              <w:t>22</w:t>
            </w:r>
          </w:p>
        </w:tc>
        <w:tc>
          <w:tcPr>
            <w:tcW w:w="574" w:type="dxa"/>
            <w:tcBorders>
              <w:top w:val="nil"/>
              <w:left w:val="nil"/>
              <w:bottom w:val="nil"/>
              <w:right w:val="nil"/>
            </w:tcBorders>
            <w:shd w:val="clear" w:color="auto" w:fill="auto"/>
            <w:vAlign w:val="center"/>
            <w:hideMark/>
          </w:tcPr>
          <w:p w14:paraId="127B55FF" w14:textId="77777777" w:rsidR="00795FB1" w:rsidRPr="00795FB1" w:rsidRDefault="00795FB1" w:rsidP="00795FB1">
            <w:pPr>
              <w:jc w:val="center"/>
              <w:rPr>
                <w:lang w:eastAsia="es-CR"/>
              </w:rPr>
            </w:pPr>
            <w:r w:rsidRPr="00795FB1">
              <w:rPr>
                <w:lang w:eastAsia="es-CR"/>
              </w:rPr>
              <w:t>6</w:t>
            </w:r>
          </w:p>
        </w:tc>
        <w:tc>
          <w:tcPr>
            <w:tcW w:w="717" w:type="dxa"/>
            <w:tcBorders>
              <w:top w:val="nil"/>
              <w:left w:val="nil"/>
              <w:bottom w:val="nil"/>
              <w:right w:val="nil"/>
            </w:tcBorders>
            <w:shd w:val="clear" w:color="auto" w:fill="auto"/>
            <w:vAlign w:val="center"/>
            <w:hideMark/>
          </w:tcPr>
          <w:p w14:paraId="209ED455" w14:textId="77777777" w:rsidR="00795FB1" w:rsidRPr="00795FB1" w:rsidRDefault="00795FB1" w:rsidP="00795FB1">
            <w:pPr>
              <w:jc w:val="center"/>
              <w:rPr>
                <w:lang w:eastAsia="es-CR"/>
              </w:rPr>
            </w:pPr>
            <w:r w:rsidRPr="00795FB1">
              <w:rPr>
                <w:lang w:eastAsia="es-CR"/>
              </w:rPr>
              <w:t>0</w:t>
            </w:r>
          </w:p>
        </w:tc>
        <w:tc>
          <w:tcPr>
            <w:tcW w:w="803" w:type="dxa"/>
            <w:tcBorders>
              <w:top w:val="nil"/>
              <w:left w:val="single" w:sz="8" w:space="0" w:color="auto"/>
              <w:bottom w:val="nil"/>
              <w:right w:val="nil"/>
            </w:tcBorders>
            <w:shd w:val="clear" w:color="000000" w:fill="D9D9D9"/>
            <w:noWrap/>
            <w:vAlign w:val="bottom"/>
            <w:hideMark/>
          </w:tcPr>
          <w:p w14:paraId="0844794E" w14:textId="77777777" w:rsidR="00795FB1" w:rsidRPr="00795FB1" w:rsidRDefault="00795FB1" w:rsidP="00795FB1">
            <w:pPr>
              <w:jc w:val="center"/>
              <w:rPr>
                <w:lang w:eastAsia="es-CR"/>
              </w:rPr>
            </w:pPr>
            <w:r w:rsidRPr="00795FB1">
              <w:rPr>
                <w:lang w:eastAsia="es-CR"/>
              </w:rPr>
              <w:t>20</w:t>
            </w:r>
          </w:p>
        </w:tc>
        <w:tc>
          <w:tcPr>
            <w:tcW w:w="709" w:type="dxa"/>
            <w:tcBorders>
              <w:top w:val="nil"/>
              <w:left w:val="nil"/>
              <w:bottom w:val="nil"/>
              <w:right w:val="nil"/>
            </w:tcBorders>
            <w:shd w:val="clear" w:color="000000" w:fill="FFFFFF"/>
            <w:vAlign w:val="center"/>
            <w:hideMark/>
          </w:tcPr>
          <w:p w14:paraId="45EE5032" w14:textId="77777777" w:rsidR="00795FB1" w:rsidRPr="00795FB1" w:rsidRDefault="00795FB1" w:rsidP="00795FB1">
            <w:pPr>
              <w:jc w:val="center"/>
              <w:rPr>
                <w:lang w:eastAsia="es-CR"/>
              </w:rPr>
            </w:pPr>
            <w:r w:rsidRPr="00795FB1">
              <w:rPr>
                <w:lang w:eastAsia="es-CR"/>
              </w:rPr>
              <w:t>16</w:t>
            </w:r>
          </w:p>
        </w:tc>
        <w:tc>
          <w:tcPr>
            <w:tcW w:w="425" w:type="dxa"/>
            <w:tcBorders>
              <w:top w:val="nil"/>
              <w:left w:val="nil"/>
              <w:bottom w:val="nil"/>
              <w:right w:val="nil"/>
            </w:tcBorders>
            <w:shd w:val="clear" w:color="000000" w:fill="FFFFFF"/>
            <w:vAlign w:val="center"/>
            <w:hideMark/>
          </w:tcPr>
          <w:p w14:paraId="6287641B" w14:textId="77777777" w:rsidR="00795FB1" w:rsidRPr="00795FB1" w:rsidRDefault="00795FB1" w:rsidP="00795FB1">
            <w:pPr>
              <w:jc w:val="center"/>
              <w:rPr>
                <w:lang w:eastAsia="es-CR"/>
              </w:rPr>
            </w:pPr>
            <w:r w:rsidRPr="00795FB1">
              <w:rPr>
                <w:lang w:eastAsia="es-CR"/>
              </w:rPr>
              <w:t>0</w:t>
            </w:r>
          </w:p>
        </w:tc>
      </w:tr>
      <w:tr w:rsidR="00795FB1" w:rsidRPr="00795FB1" w14:paraId="3018DE91"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615F7058" w14:textId="77777777" w:rsidR="00795FB1" w:rsidRPr="00795FB1" w:rsidRDefault="00795FB1" w:rsidP="00795FB1">
            <w:pPr>
              <w:rPr>
                <w:lang w:eastAsia="es-CR"/>
              </w:rPr>
            </w:pPr>
            <w:r w:rsidRPr="00795FB1">
              <w:rPr>
                <w:lang w:eastAsia="es-CR"/>
              </w:rPr>
              <w:t>Resuelto por Centro Conciliación</w:t>
            </w:r>
          </w:p>
        </w:tc>
        <w:tc>
          <w:tcPr>
            <w:tcW w:w="713" w:type="dxa"/>
            <w:tcBorders>
              <w:top w:val="nil"/>
              <w:left w:val="nil"/>
              <w:bottom w:val="nil"/>
              <w:right w:val="nil"/>
            </w:tcBorders>
            <w:shd w:val="clear" w:color="000000" w:fill="D9D9D9"/>
            <w:vAlign w:val="center"/>
            <w:hideMark/>
          </w:tcPr>
          <w:p w14:paraId="2565C127" w14:textId="77777777" w:rsidR="00795FB1" w:rsidRPr="00795FB1" w:rsidRDefault="00795FB1" w:rsidP="00795FB1">
            <w:pPr>
              <w:jc w:val="center"/>
              <w:rPr>
                <w:lang w:eastAsia="es-CR"/>
              </w:rPr>
            </w:pPr>
            <w:r w:rsidRPr="00795FB1">
              <w:rPr>
                <w:lang w:eastAsia="es-CR"/>
              </w:rPr>
              <w:t>16</w:t>
            </w:r>
          </w:p>
        </w:tc>
        <w:tc>
          <w:tcPr>
            <w:tcW w:w="505" w:type="dxa"/>
            <w:tcBorders>
              <w:top w:val="nil"/>
              <w:left w:val="nil"/>
              <w:bottom w:val="nil"/>
              <w:right w:val="nil"/>
            </w:tcBorders>
            <w:shd w:val="clear" w:color="auto" w:fill="auto"/>
            <w:vAlign w:val="center"/>
            <w:hideMark/>
          </w:tcPr>
          <w:p w14:paraId="4BAFBF32" w14:textId="77777777" w:rsidR="00795FB1" w:rsidRPr="00795FB1" w:rsidRDefault="00795FB1" w:rsidP="00795FB1">
            <w:pPr>
              <w:jc w:val="center"/>
              <w:rPr>
                <w:lang w:eastAsia="es-CR"/>
              </w:rPr>
            </w:pPr>
            <w:r w:rsidRPr="00795FB1">
              <w:rPr>
                <w:lang w:eastAsia="es-CR"/>
              </w:rPr>
              <w:t>35</w:t>
            </w:r>
          </w:p>
        </w:tc>
        <w:tc>
          <w:tcPr>
            <w:tcW w:w="493" w:type="dxa"/>
            <w:tcBorders>
              <w:top w:val="nil"/>
              <w:left w:val="nil"/>
              <w:bottom w:val="nil"/>
              <w:right w:val="single" w:sz="8" w:space="0" w:color="auto"/>
            </w:tcBorders>
            <w:shd w:val="clear" w:color="auto" w:fill="auto"/>
            <w:vAlign w:val="center"/>
            <w:hideMark/>
          </w:tcPr>
          <w:p w14:paraId="3046CCB0" w14:textId="77777777" w:rsidR="00795FB1" w:rsidRPr="00795FB1" w:rsidRDefault="00795FB1" w:rsidP="00795FB1">
            <w:pPr>
              <w:jc w:val="center"/>
              <w:rPr>
                <w:lang w:eastAsia="es-CR"/>
              </w:rPr>
            </w:pPr>
            <w:r w:rsidRPr="00795FB1">
              <w:rPr>
                <w:lang w:eastAsia="es-CR"/>
              </w:rPr>
              <w:t>3</w:t>
            </w:r>
          </w:p>
        </w:tc>
        <w:tc>
          <w:tcPr>
            <w:tcW w:w="713" w:type="dxa"/>
            <w:tcBorders>
              <w:top w:val="nil"/>
              <w:left w:val="nil"/>
              <w:bottom w:val="nil"/>
              <w:right w:val="nil"/>
            </w:tcBorders>
            <w:shd w:val="clear" w:color="000000" w:fill="D9D9D9"/>
            <w:vAlign w:val="center"/>
            <w:hideMark/>
          </w:tcPr>
          <w:p w14:paraId="27274884" w14:textId="77777777" w:rsidR="00795FB1" w:rsidRPr="00795FB1" w:rsidRDefault="00795FB1" w:rsidP="00795FB1">
            <w:pPr>
              <w:jc w:val="center"/>
              <w:rPr>
                <w:lang w:eastAsia="es-CR"/>
              </w:rPr>
            </w:pPr>
            <w:r w:rsidRPr="00795FB1">
              <w:rPr>
                <w:lang w:eastAsia="es-CR"/>
              </w:rPr>
              <w:t>15</w:t>
            </w:r>
          </w:p>
        </w:tc>
        <w:tc>
          <w:tcPr>
            <w:tcW w:w="574" w:type="dxa"/>
            <w:tcBorders>
              <w:top w:val="nil"/>
              <w:left w:val="nil"/>
              <w:bottom w:val="nil"/>
              <w:right w:val="nil"/>
            </w:tcBorders>
            <w:shd w:val="clear" w:color="auto" w:fill="auto"/>
            <w:vAlign w:val="center"/>
            <w:hideMark/>
          </w:tcPr>
          <w:p w14:paraId="2915BBDB" w14:textId="77777777" w:rsidR="00795FB1" w:rsidRPr="00795FB1" w:rsidRDefault="00795FB1" w:rsidP="00795FB1">
            <w:pPr>
              <w:jc w:val="center"/>
              <w:rPr>
                <w:lang w:eastAsia="es-CR"/>
              </w:rPr>
            </w:pPr>
            <w:r w:rsidRPr="00795FB1">
              <w:rPr>
                <w:lang w:eastAsia="es-CR"/>
              </w:rPr>
              <w:t>27</w:t>
            </w:r>
          </w:p>
        </w:tc>
        <w:tc>
          <w:tcPr>
            <w:tcW w:w="542" w:type="dxa"/>
            <w:tcBorders>
              <w:top w:val="nil"/>
              <w:left w:val="nil"/>
              <w:bottom w:val="nil"/>
              <w:right w:val="single" w:sz="8" w:space="0" w:color="auto"/>
            </w:tcBorders>
            <w:shd w:val="clear" w:color="auto" w:fill="auto"/>
            <w:vAlign w:val="center"/>
            <w:hideMark/>
          </w:tcPr>
          <w:p w14:paraId="41D49A79" w14:textId="77777777" w:rsidR="00795FB1" w:rsidRPr="00795FB1" w:rsidRDefault="00795FB1" w:rsidP="00795FB1">
            <w:pPr>
              <w:jc w:val="center"/>
              <w:rPr>
                <w:lang w:eastAsia="es-CR"/>
              </w:rPr>
            </w:pPr>
            <w:r w:rsidRPr="00795FB1">
              <w:rPr>
                <w:lang w:eastAsia="es-CR"/>
              </w:rPr>
              <w:t>0</w:t>
            </w:r>
          </w:p>
        </w:tc>
        <w:tc>
          <w:tcPr>
            <w:tcW w:w="713" w:type="dxa"/>
            <w:tcBorders>
              <w:top w:val="nil"/>
              <w:left w:val="nil"/>
              <w:bottom w:val="nil"/>
              <w:right w:val="nil"/>
            </w:tcBorders>
            <w:shd w:val="clear" w:color="000000" w:fill="D9D9D9"/>
            <w:vAlign w:val="center"/>
            <w:hideMark/>
          </w:tcPr>
          <w:p w14:paraId="1436EC9A" w14:textId="77777777" w:rsidR="00795FB1" w:rsidRPr="00795FB1" w:rsidRDefault="00795FB1" w:rsidP="00795FB1">
            <w:pPr>
              <w:jc w:val="center"/>
              <w:rPr>
                <w:lang w:eastAsia="es-CR"/>
              </w:rPr>
            </w:pPr>
            <w:r w:rsidRPr="00795FB1">
              <w:rPr>
                <w:lang w:eastAsia="es-CR"/>
              </w:rPr>
              <w:t>7</w:t>
            </w:r>
          </w:p>
        </w:tc>
        <w:tc>
          <w:tcPr>
            <w:tcW w:w="574" w:type="dxa"/>
            <w:tcBorders>
              <w:top w:val="nil"/>
              <w:left w:val="nil"/>
              <w:bottom w:val="nil"/>
              <w:right w:val="nil"/>
            </w:tcBorders>
            <w:shd w:val="clear" w:color="auto" w:fill="auto"/>
            <w:vAlign w:val="center"/>
            <w:hideMark/>
          </w:tcPr>
          <w:p w14:paraId="1A1F7EDA" w14:textId="77777777" w:rsidR="00795FB1" w:rsidRPr="00795FB1" w:rsidRDefault="00795FB1" w:rsidP="00795FB1">
            <w:pPr>
              <w:jc w:val="center"/>
              <w:rPr>
                <w:lang w:eastAsia="es-CR"/>
              </w:rPr>
            </w:pPr>
            <w:r w:rsidRPr="00795FB1">
              <w:rPr>
                <w:lang w:eastAsia="es-CR"/>
              </w:rPr>
              <w:t>21</w:t>
            </w:r>
          </w:p>
        </w:tc>
        <w:tc>
          <w:tcPr>
            <w:tcW w:w="717" w:type="dxa"/>
            <w:tcBorders>
              <w:top w:val="nil"/>
              <w:left w:val="nil"/>
              <w:bottom w:val="nil"/>
              <w:right w:val="nil"/>
            </w:tcBorders>
            <w:shd w:val="clear" w:color="auto" w:fill="auto"/>
            <w:vAlign w:val="center"/>
            <w:hideMark/>
          </w:tcPr>
          <w:p w14:paraId="45523FCC" w14:textId="77777777" w:rsidR="00795FB1" w:rsidRPr="00795FB1" w:rsidRDefault="00795FB1" w:rsidP="00795FB1">
            <w:pPr>
              <w:jc w:val="center"/>
              <w:rPr>
                <w:lang w:eastAsia="es-CR"/>
              </w:rPr>
            </w:pPr>
            <w:r w:rsidRPr="00795FB1">
              <w:rPr>
                <w:lang w:eastAsia="es-CR"/>
              </w:rPr>
              <w:t>2</w:t>
            </w:r>
          </w:p>
        </w:tc>
        <w:tc>
          <w:tcPr>
            <w:tcW w:w="803" w:type="dxa"/>
            <w:tcBorders>
              <w:top w:val="nil"/>
              <w:left w:val="single" w:sz="8" w:space="0" w:color="auto"/>
              <w:bottom w:val="nil"/>
              <w:right w:val="nil"/>
            </w:tcBorders>
            <w:shd w:val="clear" w:color="000000" w:fill="D9D9D9"/>
            <w:vAlign w:val="center"/>
            <w:hideMark/>
          </w:tcPr>
          <w:p w14:paraId="7F663D56" w14:textId="77777777" w:rsidR="00795FB1" w:rsidRPr="00795FB1" w:rsidRDefault="00795FB1" w:rsidP="00795FB1">
            <w:pPr>
              <w:jc w:val="center"/>
              <w:rPr>
                <w:lang w:eastAsia="es-CR"/>
              </w:rPr>
            </w:pPr>
            <w:r w:rsidRPr="00795FB1">
              <w:rPr>
                <w:lang w:eastAsia="es-CR"/>
              </w:rPr>
              <w:t>1</w:t>
            </w:r>
          </w:p>
        </w:tc>
        <w:tc>
          <w:tcPr>
            <w:tcW w:w="709" w:type="dxa"/>
            <w:tcBorders>
              <w:top w:val="nil"/>
              <w:left w:val="nil"/>
              <w:bottom w:val="nil"/>
              <w:right w:val="nil"/>
            </w:tcBorders>
            <w:shd w:val="clear" w:color="000000" w:fill="FFFFFF"/>
            <w:vAlign w:val="center"/>
            <w:hideMark/>
          </w:tcPr>
          <w:p w14:paraId="104C1058" w14:textId="77777777" w:rsidR="00795FB1" w:rsidRPr="00795FB1" w:rsidRDefault="00795FB1" w:rsidP="00795FB1">
            <w:pPr>
              <w:jc w:val="center"/>
              <w:rPr>
                <w:lang w:eastAsia="es-CR"/>
              </w:rPr>
            </w:pPr>
            <w:r w:rsidRPr="00795FB1">
              <w:rPr>
                <w:lang w:eastAsia="es-CR"/>
              </w:rPr>
              <w:t>11</w:t>
            </w:r>
          </w:p>
        </w:tc>
        <w:tc>
          <w:tcPr>
            <w:tcW w:w="425" w:type="dxa"/>
            <w:tcBorders>
              <w:top w:val="nil"/>
              <w:left w:val="nil"/>
              <w:bottom w:val="nil"/>
              <w:right w:val="nil"/>
            </w:tcBorders>
            <w:shd w:val="clear" w:color="000000" w:fill="FFFFFF"/>
            <w:vAlign w:val="center"/>
            <w:hideMark/>
          </w:tcPr>
          <w:p w14:paraId="511BBC6F" w14:textId="77777777" w:rsidR="00795FB1" w:rsidRPr="00795FB1" w:rsidRDefault="00795FB1" w:rsidP="00795FB1">
            <w:pPr>
              <w:jc w:val="center"/>
              <w:rPr>
                <w:lang w:eastAsia="es-CR"/>
              </w:rPr>
            </w:pPr>
            <w:r w:rsidRPr="00795FB1">
              <w:rPr>
                <w:lang w:eastAsia="es-CR"/>
              </w:rPr>
              <w:t>0</w:t>
            </w:r>
          </w:p>
        </w:tc>
      </w:tr>
      <w:tr w:rsidR="00795FB1" w:rsidRPr="00795FB1" w14:paraId="4B7CC44A"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451F3E43" w14:textId="77777777" w:rsidR="00795FB1" w:rsidRPr="00795FB1" w:rsidRDefault="00795FB1" w:rsidP="00795FB1">
            <w:pPr>
              <w:rPr>
                <w:lang w:eastAsia="es-CR"/>
              </w:rPr>
            </w:pPr>
            <w:r w:rsidRPr="00795FB1">
              <w:rPr>
                <w:lang w:eastAsia="es-CR"/>
              </w:rPr>
              <w:lastRenderedPageBreak/>
              <w:t>Remitido Ofic. Just. Restaurativa</w:t>
            </w:r>
          </w:p>
        </w:tc>
        <w:tc>
          <w:tcPr>
            <w:tcW w:w="713" w:type="dxa"/>
            <w:tcBorders>
              <w:top w:val="nil"/>
              <w:left w:val="nil"/>
              <w:bottom w:val="nil"/>
              <w:right w:val="nil"/>
            </w:tcBorders>
            <w:shd w:val="clear" w:color="000000" w:fill="D9D9D9"/>
            <w:vAlign w:val="center"/>
            <w:hideMark/>
          </w:tcPr>
          <w:p w14:paraId="5AA46528" w14:textId="77777777" w:rsidR="00795FB1" w:rsidRPr="00795FB1" w:rsidRDefault="00795FB1" w:rsidP="00795FB1">
            <w:pPr>
              <w:jc w:val="center"/>
              <w:rPr>
                <w:lang w:eastAsia="es-CR"/>
              </w:rPr>
            </w:pPr>
            <w:r w:rsidRPr="00795FB1">
              <w:rPr>
                <w:lang w:eastAsia="es-CR"/>
              </w:rPr>
              <w:t>417</w:t>
            </w:r>
          </w:p>
        </w:tc>
        <w:tc>
          <w:tcPr>
            <w:tcW w:w="505" w:type="dxa"/>
            <w:tcBorders>
              <w:top w:val="nil"/>
              <w:left w:val="nil"/>
              <w:bottom w:val="nil"/>
              <w:right w:val="nil"/>
            </w:tcBorders>
            <w:shd w:val="clear" w:color="auto" w:fill="auto"/>
            <w:vAlign w:val="center"/>
            <w:hideMark/>
          </w:tcPr>
          <w:p w14:paraId="6FC9A10C" w14:textId="77777777" w:rsidR="00795FB1" w:rsidRPr="00795FB1" w:rsidRDefault="00795FB1" w:rsidP="00795FB1">
            <w:pPr>
              <w:jc w:val="center"/>
              <w:rPr>
                <w:lang w:eastAsia="es-CR"/>
              </w:rPr>
            </w:pPr>
            <w:r w:rsidRPr="00795FB1">
              <w:rPr>
                <w:lang w:eastAsia="es-CR"/>
              </w:rPr>
              <w:t>0</w:t>
            </w:r>
          </w:p>
        </w:tc>
        <w:tc>
          <w:tcPr>
            <w:tcW w:w="493" w:type="dxa"/>
            <w:tcBorders>
              <w:top w:val="nil"/>
              <w:left w:val="nil"/>
              <w:bottom w:val="nil"/>
              <w:right w:val="single" w:sz="8" w:space="0" w:color="auto"/>
            </w:tcBorders>
            <w:shd w:val="clear" w:color="auto" w:fill="auto"/>
            <w:vAlign w:val="center"/>
            <w:hideMark/>
          </w:tcPr>
          <w:p w14:paraId="25342A52" w14:textId="77777777" w:rsidR="00795FB1" w:rsidRPr="00795FB1" w:rsidRDefault="00795FB1" w:rsidP="00795FB1">
            <w:pPr>
              <w:jc w:val="center"/>
              <w:rPr>
                <w:lang w:eastAsia="es-CR"/>
              </w:rPr>
            </w:pPr>
            <w:r w:rsidRPr="00795FB1">
              <w:rPr>
                <w:lang w:eastAsia="es-CR"/>
              </w:rPr>
              <w:t>1</w:t>
            </w:r>
          </w:p>
        </w:tc>
        <w:tc>
          <w:tcPr>
            <w:tcW w:w="713" w:type="dxa"/>
            <w:tcBorders>
              <w:top w:val="nil"/>
              <w:left w:val="nil"/>
              <w:bottom w:val="nil"/>
              <w:right w:val="nil"/>
            </w:tcBorders>
            <w:shd w:val="clear" w:color="000000" w:fill="D9D9D9"/>
            <w:vAlign w:val="center"/>
            <w:hideMark/>
          </w:tcPr>
          <w:p w14:paraId="5D484110" w14:textId="77777777" w:rsidR="00795FB1" w:rsidRPr="00795FB1" w:rsidRDefault="00795FB1" w:rsidP="00795FB1">
            <w:pPr>
              <w:jc w:val="center"/>
              <w:rPr>
                <w:lang w:eastAsia="es-CR"/>
              </w:rPr>
            </w:pPr>
            <w:r w:rsidRPr="00795FB1">
              <w:rPr>
                <w:lang w:eastAsia="es-CR"/>
              </w:rPr>
              <w:t>397</w:t>
            </w:r>
          </w:p>
        </w:tc>
        <w:tc>
          <w:tcPr>
            <w:tcW w:w="574" w:type="dxa"/>
            <w:tcBorders>
              <w:top w:val="nil"/>
              <w:left w:val="nil"/>
              <w:bottom w:val="nil"/>
              <w:right w:val="nil"/>
            </w:tcBorders>
            <w:shd w:val="clear" w:color="auto" w:fill="auto"/>
            <w:vAlign w:val="center"/>
            <w:hideMark/>
          </w:tcPr>
          <w:p w14:paraId="37F4E246" w14:textId="77777777" w:rsidR="00795FB1" w:rsidRPr="00795FB1" w:rsidRDefault="00795FB1" w:rsidP="00795FB1">
            <w:pPr>
              <w:jc w:val="center"/>
              <w:rPr>
                <w:lang w:eastAsia="es-CR"/>
              </w:rPr>
            </w:pPr>
            <w:r w:rsidRPr="00795FB1">
              <w:rPr>
                <w:lang w:eastAsia="es-CR"/>
              </w:rPr>
              <w:t>0</w:t>
            </w:r>
          </w:p>
        </w:tc>
        <w:tc>
          <w:tcPr>
            <w:tcW w:w="542" w:type="dxa"/>
            <w:tcBorders>
              <w:top w:val="nil"/>
              <w:left w:val="nil"/>
              <w:bottom w:val="nil"/>
              <w:right w:val="single" w:sz="8" w:space="0" w:color="auto"/>
            </w:tcBorders>
            <w:shd w:val="clear" w:color="auto" w:fill="auto"/>
            <w:vAlign w:val="center"/>
            <w:hideMark/>
          </w:tcPr>
          <w:p w14:paraId="48995AA4" w14:textId="77777777" w:rsidR="00795FB1" w:rsidRPr="00795FB1" w:rsidRDefault="00795FB1" w:rsidP="00795FB1">
            <w:pPr>
              <w:jc w:val="center"/>
              <w:rPr>
                <w:lang w:eastAsia="es-CR"/>
              </w:rPr>
            </w:pPr>
            <w:r w:rsidRPr="00795FB1">
              <w:rPr>
                <w:lang w:eastAsia="es-CR"/>
              </w:rPr>
              <w:t>2</w:t>
            </w:r>
          </w:p>
        </w:tc>
        <w:tc>
          <w:tcPr>
            <w:tcW w:w="713" w:type="dxa"/>
            <w:tcBorders>
              <w:top w:val="nil"/>
              <w:left w:val="nil"/>
              <w:bottom w:val="nil"/>
              <w:right w:val="nil"/>
            </w:tcBorders>
            <w:shd w:val="clear" w:color="000000" w:fill="D9D9D9"/>
            <w:vAlign w:val="center"/>
            <w:hideMark/>
          </w:tcPr>
          <w:p w14:paraId="3E371CCC" w14:textId="77777777" w:rsidR="00795FB1" w:rsidRPr="00795FB1" w:rsidRDefault="00795FB1" w:rsidP="00795FB1">
            <w:pPr>
              <w:jc w:val="center"/>
              <w:rPr>
                <w:lang w:eastAsia="es-CR"/>
              </w:rPr>
            </w:pPr>
            <w:r w:rsidRPr="00795FB1">
              <w:rPr>
                <w:lang w:eastAsia="es-CR"/>
              </w:rPr>
              <w:t>568</w:t>
            </w:r>
          </w:p>
        </w:tc>
        <w:tc>
          <w:tcPr>
            <w:tcW w:w="574" w:type="dxa"/>
            <w:tcBorders>
              <w:top w:val="nil"/>
              <w:left w:val="nil"/>
              <w:bottom w:val="nil"/>
              <w:right w:val="nil"/>
            </w:tcBorders>
            <w:shd w:val="clear" w:color="auto" w:fill="auto"/>
            <w:vAlign w:val="center"/>
            <w:hideMark/>
          </w:tcPr>
          <w:p w14:paraId="63588211" w14:textId="77777777" w:rsidR="00795FB1" w:rsidRPr="00795FB1" w:rsidRDefault="00795FB1" w:rsidP="00795FB1">
            <w:pPr>
              <w:jc w:val="center"/>
              <w:rPr>
                <w:lang w:eastAsia="es-CR"/>
              </w:rPr>
            </w:pPr>
            <w:r w:rsidRPr="00795FB1">
              <w:rPr>
                <w:lang w:eastAsia="es-CR"/>
              </w:rPr>
              <w:t>0</w:t>
            </w:r>
          </w:p>
        </w:tc>
        <w:tc>
          <w:tcPr>
            <w:tcW w:w="717" w:type="dxa"/>
            <w:tcBorders>
              <w:top w:val="nil"/>
              <w:left w:val="nil"/>
              <w:bottom w:val="nil"/>
              <w:right w:val="nil"/>
            </w:tcBorders>
            <w:shd w:val="clear" w:color="auto" w:fill="auto"/>
            <w:vAlign w:val="center"/>
            <w:hideMark/>
          </w:tcPr>
          <w:p w14:paraId="5582BCB6" w14:textId="77777777" w:rsidR="00795FB1" w:rsidRPr="00795FB1" w:rsidRDefault="00795FB1" w:rsidP="00795FB1">
            <w:pPr>
              <w:jc w:val="center"/>
              <w:rPr>
                <w:lang w:eastAsia="es-CR"/>
              </w:rPr>
            </w:pPr>
            <w:r w:rsidRPr="00795FB1">
              <w:rPr>
                <w:lang w:eastAsia="es-CR"/>
              </w:rPr>
              <w:t>3</w:t>
            </w:r>
          </w:p>
        </w:tc>
        <w:tc>
          <w:tcPr>
            <w:tcW w:w="803" w:type="dxa"/>
            <w:tcBorders>
              <w:top w:val="nil"/>
              <w:left w:val="single" w:sz="8" w:space="0" w:color="auto"/>
              <w:bottom w:val="nil"/>
              <w:right w:val="nil"/>
            </w:tcBorders>
            <w:shd w:val="clear" w:color="000000" w:fill="D9D9D9"/>
            <w:noWrap/>
            <w:vAlign w:val="bottom"/>
            <w:hideMark/>
          </w:tcPr>
          <w:p w14:paraId="138E7999" w14:textId="77777777" w:rsidR="00795FB1" w:rsidRPr="00795FB1" w:rsidRDefault="00795FB1" w:rsidP="00795FB1">
            <w:pPr>
              <w:jc w:val="center"/>
              <w:rPr>
                <w:lang w:eastAsia="es-CR"/>
              </w:rPr>
            </w:pPr>
            <w:r w:rsidRPr="00795FB1">
              <w:rPr>
                <w:lang w:eastAsia="es-CR"/>
              </w:rPr>
              <w:t>555</w:t>
            </w:r>
          </w:p>
        </w:tc>
        <w:tc>
          <w:tcPr>
            <w:tcW w:w="709" w:type="dxa"/>
            <w:tcBorders>
              <w:top w:val="nil"/>
              <w:left w:val="nil"/>
              <w:bottom w:val="nil"/>
              <w:right w:val="nil"/>
            </w:tcBorders>
            <w:shd w:val="clear" w:color="000000" w:fill="FFFFFF"/>
            <w:vAlign w:val="center"/>
            <w:hideMark/>
          </w:tcPr>
          <w:p w14:paraId="5BDB9023" w14:textId="77777777" w:rsidR="00795FB1" w:rsidRPr="00795FB1" w:rsidRDefault="00795FB1" w:rsidP="00795FB1">
            <w:pPr>
              <w:jc w:val="center"/>
              <w:rPr>
                <w:lang w:eastAsia="es-CR"/>
              </w:rPr>
            </w:pPr>
            <w:r w:rsidRPr="00795FB1">
              <w:rPr>
                <w:lang w:eastAsia="es-CR"/>
              </w:rPr>
              <w:t>0</w:t>
            </w:r>
          </w:p>
        </w:tc>
        <w:tc>
          <w:tcPr>
            <w:tcW w:w="425" w:type="dxa"/>
            <w:tcBorders>
              <w:top w:val="nil"/>
              <w:left w:val="nil"/>
              <w:bottom w:val="nil"/>
              <w:right w:val="nil"/>
            </w:tcBorders>
            <w:shd w:val="clear" w:color="000000" w:fill="FFFFFF"/>
            <w:vAlign w:val="center"/>
            <w:hideMark/>
          </w:tcPr>
          <w:p w14:paraId="11357957" w14:textId="77777777" w:rsidR="00795FB1" w:rsidRPr="00795FB1" w:rsidRDefault="00795FB1" w:rsidP="00795FB1">
            <w:pPr>
              <w:jc w:val="center"/>
              <w:rPr>
                <w:lang w:eastAsia="es-CR"/>
              </w:rPr>
            </w:pPr>
            <w:r w:rsidRPr="00795FB1">
              <w:rPr>
                <w:lang w:eastAsia="es-CR"/>
              </w:rPr>
              <w:t>3</w:t>
            </w:r>
          </w:p>
        </w:tc>
      </w:tr>
      <w:tr w:rsidR="00795FB1" w:rsidRPr="00795FB1" w14:paraId="56676987"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0C8321E1" w14:textId="77777777" w:rsidR="00795FB1" w:rsidRPr="00795FB1" w:rsidRDefault="00795FB1" w:rsidP="00795FB1">
            <w:pPr>
              <w:rPr>
                <w:lang w:eastAsia="es-CR"/>
              </w:rPr>
            </w:pPr>
            <w:r w:rsidRPr="00795FB1">
              <w:rPr>
                <w:lang w:eastAsia="es-CR"/>
              </w:rPr>
              <w:t xml:space="preserve">Sentencia </w:t>
            </w:r>
            <w:r w:rsidRPr="00795FB1">
              <w:rPr>
                <w:vertAlign w:val="superscript"/>
                <w:lang w:eastAsia="es-CR"/>
              </w:rPr>
              <w:t>(1) (2)</w:t>
            </w:r>
          </w:p>
        </w:tc>
        <w:tc>
          <w:tcPr>
            <w:tcW w:w="713" w:type="dxa"/>
            <w:tcBorders>
              <w:top w:val="nil"/>
              <w:left w:val="nil"/>
              <w:bottom w:val="nil"/>
              <w:right w:val="nil"/>
            </w:tcBorders>
            <w:shd w:val="clear" w:color="000000" w:fill="D9D9D9"/>
            <w:vAlign w:val="center"/>
            <w:hideMark/>
          </w:tcPr>
          <w:p w14:paraId="1DB763CC" w14:textId="77777777" w:rsidR="00795FB1" w:rsidRPr="00795FB1" w:rsidRDefault="00795FB1" w:rsidP="00795FB1">
            <w:pPr>
              <w:jc w:val="center"/>
              <w:rPr>
                <w:lang w:eastAsia="es-CR"/>
              </w:rPr>
            </w:pPr>
            <w:r w:rsidRPr="00795FB1">
              <w:rPr>
                <w:lang w:eastAsia="es-CR"/>
              </w:rPr>
              <w:t>11 606</w:t>
            </w:r>
          </w:p>
        </w:tc>
        <w:tc>
          <w:tcPr>
            <w:tcW w:w="505" w:type="dxa"/>
            <w:tcBorders>
              <w:top w:val="nil"/>
              <w:left w:val="nil"/>
              <w:bottom w:val="nil"/>
              <w:right w:val="nil"/>
            </w:tcBorders>
            <w:shd w:val="clear" w:color="auto" w:fill="auto"/>
            <w:vAlign w:val="center"/>
            <w:hideMark/>
          </w:tcPr>
          <w:p w14:paraId="1F7C3F49" w14:textId="77777777" w:rsidR="00795FB1" w:rsidRPr="00795FB1" w:rsidRDefault="00795FB1" w:rsidP="00795FB1">
            <w:pPr>
              <w:jc w:val="center"/>
              <w:rPr>
                <w:lang w:eastAsia="es-CR"/>
              </w:rPr>
            </w:pPr>
            <w:r w:rsidRPr="00795FB1">
              <w:rPr>
                <w:lang w:eastAsia="es-CR"/>
              </w:rPr>
              <w:t>12</w:t>
            </w:r>
          </w:p>
        </w:tc>
        <w:tc>
          <w:tcPr>
            <w:tcW w:w="493" w:type="dxa"/>
            <w:tcBorders>
              <w:top w:val="nil"/>
              <w:left w:val="nil"/>
              <w:bottom w:val="nil"/>
              <w:right w:val="single" w:sz="8" w:space="0" w:color="auto"/>
            </w:tcBorders>
            <w:shd w:val="clear" w:color="auto" w:fill="auto"/>
            <w:vAlign w:val="center"/>
            <w:hideMark/>
          </w:tcPr>
          <w:p w14:paraId="7C949381" w14:textId="77777777" w:rsidR="00795FB1" w:rsidRPr="00795FB1" w:rsidRDefault="00795FB1" w:rsidP="00795FB1">
            <w:pPr>
              <w:jc w:val="center"/>
              <w:rPr>
                <w:lang w:eastAsia="es-CR"/>
              </w:rPr>
            </w:pPr>
            <w:r w:rsidRPr="00795FB1">
              <w:rPr>
                <w:lang w:eastAsia="es-CR"/>
              </w:rPr>
              <w:t>1</w:t>
            </w:r>
          </w:p>
        </w:tc>
        <w:tc>
          <w:tcPr>
            <w:tcW w:w="713" w:type="dxa"/>
            <w:tcBorders>
              <w:top w:val="nil"/>
              <w:left w:val="nil"/>
              <w:bottom w:val="nil"/>
              <w:right w:val="nil"/>
            </w:tcBorders>
            <w:shd w:val="clear" w:color="000000" w:fill="D9D9D9"/>
            <w:vAlign w:val="center"/>
            <w:hideMark/>
          </w:tcPr>
          <w:p w14:paraId="6AEBC0B5" w14:textId="77777777" w:rsidR="00795FB1" w:rsidRPr="00795FB1" w:rsidRDefault="00795FB1" w:rsidP="00795FB1">
            <w:pPr>
              <w:jc w:val="center"/>
              <w:rPr>
                <w:lang w:eastAsia="es-CR"/>
              </w:rPr>
            </w:pPr>
            <w:r w:rsidRPr="00795FB1">
              <w:rPr>
                <w:lang w:eastAsia="es-CR"/>
              </w:rPr>
              <w:t>13 916</w:t>
            </w:r>
          </w:p>
        </w:tc>
        <w:tc>
          <w:tcPr>
            <w:tcW w:w="574" w:type="dxa"/>
            <w:tcBorders>
              <w:top w:val="nil"/>
              <w:left w:val="nil"/>
              <w:bottom w:val="nil"/>
              <w:right w:val="nil"/>
            </w:tcBorders>
            <w:shd w:val="clear" w:color="auto" w:fill="auto"/>
            <w:vAlign w:val="center"/>
            <w:hideMark/>
          </w:tcPr>
          <w:p w14:paraId="714CE1E7" w14:textId="77777777" w:rsidR="00795FB1" w:rsidRPr="00795FB1" w:rsidRDefault="00795FB1" w:rsidP="00795FB1">
            <w:pPr>
              <w:jc w:val="center"/>
              <w:rPr>
                <w:lang w:eastAsia="es-CR"/>
              </w:rPr>
            </w:pPr>
            <w:r w:rsidRPr="00795FB1">
              <w:rPr>
                <w:lang w:eastAsia="es-CR"/>
              </w:rPr>
              <w:t>13</w:t>
            </w:r>
          </w:p>
        </w:tc>
        <w:tc>
          <w:tcPr>
            <w:tcW w:w="542" w:type="dxa"/>
            <w:tcBorders>
              <w:top w:val="nil"/>
              <w:left w:val="nil"/>
              <w:bottom w:val="nil"/>
              <w:right w:val="single" w:sz="8" w:space="0" w:color="auto"/>
            </w:tcBorders>
            <w:shd w:val="clear" w:color="auto" w:fill="auto"/>
            <w:vAlign w:val="center"/>
            <w:hideMark/>
          </w:tcPr>
          <w:p w14:paraId="2D834864" w14:textId="77777777" w:rsidR="00795FB1" w:rsidRPr="00795FB1" w:rsidRDefault="00795FB1" w:rsidP="00795FB1">
            <w:pPr>
              <w:jc w:val="center"/>
              <w:rPr>
                <w:lang w:eastAsia="es-CR"/>
              </w:rPr>
            </w:pPr>
            <w:r w:rsidRPr="00795FB1">
              <w:rPr>
                <w:lang w:eastAsia="es-CR"/>
              </w:rPr>
              <w:t>0</w:t>
            </w:r>
          </w:p>
        </w:tc>
        <w:tc>
          <w:tcPr>
            <w:tcW w:w="713" w:type="dxa"/>
            <w:tcBorders>
              <w:top w:val="nil"/>
              <w:left w:val="nil"/>
              <w:bottom w:val="nil"/>
              <w:right w:val="nil"/>
            </w:tcBorders>
            <w:shd w:val="clear" w:color="000000" w:fill="D9D9D9"/>
            <w:vAlign w:val="center"/>
            <w:hideMark/>
          </w:tcPr>
          <w:p w14:paraId="207CE658" w14:textId="77777777" w:rsidR="00795FB1" w:rsidRPr="00795FB1" w:rsidRDefault="00795FB1" w:rsidP="00795FB1">
            <w:pPr>
              <w:jc w:val="center"/>
              <w:rPr>
                <w:lang w:eastAsia="es-CR"/>
              </w:rPr>
            </w:pPr>
            <w:r w:rsidRPr="00795FB1">
              <w:rPr>
                <w:lang w:eastAsia="es-CR"/>
              </w:rPr>
              <w:t>14 863</w:t>
            </w:r>
          </w:p>
        </w:tc>
        <w:tc>
          <w:tcPr>
            <w:tcW w:w="574" w:type="dxa"/>
            <w:tcBorders>
              <w:top w:val="nil"/>
              <w:left w:val="nil"/>
              <w:bottom w:val="nil"/>
              <w:right w:val="nil"/>
            </w:tcBorders>
            <w:shd w:val="clear" w:color="auto" w:fill="auto"/>
            <w:vAlign w:val="center"/>
            <w:hideMark/>
          </w:tcPr>
          <w:p w14:paraId="729D726A" w14:textId="77777777" w:rsidR="00795FB1" w:rsidRPr="00795FB1" w:rsidRDefault="00795FB1" w:rsidP="00795FB1">
            <w:pPr>
              <w:jc w:val="center"/>
              <w:rPr>
                <w:lang w:eastAsia="es-CR"/>
              </w:rPr>
            </w:pPr>
            <w:r w:rsidRPr="00795FB1">
              <w:rPr>
                <w:lang w:eastAsia="es-CR"/>
              </w:rPr>
              <w:t>12</w:t>
            </w:r>
          </w:p>
        </w:tc>
        <w:tc>
          <w:tcPr>
            <w:tcW w:w="717" w:type="dxa"/>
            <w:tcBorders>
              <w:top w:val="nil"/>
              <w:left w:val="nil"/>
              <w:bottom w:val="nil"/>
              <w:right w:val="nil"/>
            </w:tcBorders>
            <w:shd w:val="clear" w:color="auto" w:fill="auto"/>
            <w:vAlign w:val="center"/>
            <w:hideMark/>
          </w:tcPr>
          <w:p w14:paraId="1D3B5268" w14:textId="77777777" w:rsidR="00795FB1" w:rsidRPr="00795FB1" w:rsidRDefault="00795FB1" w:rsidP="00795FB1">
            <w:pPr>
              <w:jc w:val="center"/>
              <w:rPr>
                <w:lang w:eastAsia="es-CR"/>
              </w:rPr>
            </w:pPr>
            <w:r w:rsidRPr="00795FB1">
              <w:rPr>
                <w:lang w:eastAsia="es-CR"/>
              </w:rPr>
              <w:t>0</w:t>
            </w:r>
          </w:p>
        </w:tc>
        <w:tc>
          <w:tcPr>
            <w:tcW w:w="803" w:type="dxa"/>
            <w:tcBorders>
              <w:top w:val="nil"/>
              <w:left w:val="single" w:sz="8" w:space="0" w:color="auto"/>
              <w:bottom w:val="nil"/>
              <w:right w:val="nil"/>
            </w:tcBorders>
            <w:shd w:val="clear" w:color="000000" w:fill="D9D9D9"/>
            <w:noWrap/>
            <w:vAlign w:val="bottom"/>
            <w:hideMark/>
          </w:tcPr>
          <w:p w14:paraId="07D52A0A" w14:textId="77777777" w:rsidR="00795FB1" w:rsidRPr="00795FB1" w:rsidRDefault="00795FB1" w:rsidP="00795FB1">
            <w:pPr>
              <w:jc w:val="center"/>
              <w:rPr>
                <w:lang w:eastAsia="es-CR"/>
              </w:rPr>
            </w:pPr>
            <w:r w:rsidRPr="00795FB1">
              <w:rPr>
                <w:lang w:eastAsia="es-CR"/>
              </w:rPr>
              <w:t>10 315</w:t>
            </w:r>
          </w:p>
        </w:tc>
        <w:tc>
          <w:tcPr>
            <w:tcW w:w="709" w:type="dxa"/>
            <w:tcBorders>
              <w:top w:val="nil"/>
              <w:left w:val="nil"/>
              <w:bottom w:val="nil"/>
              <w:right w:val="nil"/>
            </w:tcBorders>
            <w:shd w:val="clear" w:color="000000" w:fill="FFFFFF"/>
            <w:vAlign w:val="center"/>
            <w:hideMark/>
          </w:tcPr>
          <w:p w14:paraId="17BA7556" w14:textId="77777777" w:rsidR="00795FB1" w:rsidRPr="00795FB1" w:rsidRDefault="00795FB1" w:rsidP="00795FB1">
            <w:pPr>
              <w:jc w:val="center"/>
              <w:rPr>
                <w:lang w:eastAsia="es-CR"/>
              </w:rPr>
            </w:pPr>
            <w:r w:rsidRPr="00795FB1">
              <w:rPr>
                <w:lang w:eastAsia="es-CR"/>
              </w:rPr>
              <w:t>10</w:t>
            </w:r>
          </w:p>
        </w:tc>
        <w:tc>
          <w:tcPr>
            <w:tcW w:w="425" w:type="dxa"/>
            <w:tcBorders>
              <w:top w:val="nil"/>
              <w:left w:val="nil"/>
              <w:bottom w:val="nil"/>
              <w:right w:val="nil"/>
            </w:tcBorders>
            <w:shd w:val="clear" w:color="000000" w:fill="FFFFFF"/>
            <w:vAlign w:val="center"/>
            <w:hideMark/>
          </w:tcPr>
          <w:p w14:paraId="67342474" w14:textId="77777777" w:rsidR="00795FB1" w:rsidRPr="00795FB1" w:rsidRDefault="00795FB1" w:rsidP="00795FB1">
            <w:pPr>
              <w:jc w:val="center"/>
              <w:rPr>
                <w:lang w:eastAsia="es-CR"/>
              </w:rPr>
            </w:pPr>
            <w:r w:rsidRPr="00795FB1">
              <w:rPr>
                <w:lang w:eastAsia="es-CR"/>
              </w:rPr>
              <w:t>3</w:t>
            </w:r>
          </w:p>
        </w:tc>
      </w:tr>
      <w:tr w:rsidR="00795FB1" w:rsidRPr="00795FB1" w14:paraId="7E2B83CB"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584855C1" w14:textId="77777777" w:rsidR="00795FB1" w:rsidRPr="00795FB1" w:rsidRDefault="00795FB1" w:rsidP="00795FB1">
            <w:pPr>
              <w:rPr>
                <w:lang w:eastAsia="es-CR"/>
              </w:rPr>
            </w:pPr>
            <w:r w:rsidRPr="00795FB1">
              <w:rPr>
                <w:lang w:eastAsia="es-CR"/>
              </w:rPr>
              <w:t>Sin lugar (extradición)</w:t>
            </w:r>
          </w:p>
        </w:tc>
        <w:tc>
          <w:tcPr>
            <w:tcW w:w="713" w:type="dxa"/>
            <w:tcBorders>
              <w:top w:val="nil"/>
              <w:left w:val="nil"/>
              <w:bottom w:val="nil"/>
              <w:right w:val="nil"/>
            </w:tcBorders>
            <w:shd w:val="clear" w:color="000000" w:fill="D9D9D9"/>
            <w:vAlign w:val="center"/>
            <w:hideMark/>
          </w:tcPr>
          <w:p w14:paraId="6A0EB4A9" w14:textId="77777777" w:rsidR="00795FB1" w:rsidRPr="00795FB1" w:rsidRDefault="00795FB1" w:rsidP="00795FB1">
            <w:pPr>
              <w:jc w:val="center"/>
              <w:rPr>
                <w:lang w:eastAsia="es-CR"/>
              </w:rPr>
            </w:pPr>
            <w:r w:rsidRPr="00795FB1">
              <w:rPr>
                <w:lang w:eastAsia="es-CR"/>
              </w:rPr>
              <w:t>5</w:t>
            </w:r>
          </w:p>
        </w:tc>
        <w:tc>
          <w:tcPr>
            <w:tcW w:w="505" w:type="dxa"/>
            <w:tcBorders>
              <w:top w:val="nil"/>
              <w:left w:val="nil"/>
              <w:bottom w:val="nil"/>
              <w:right w:val="nil"/>
            </w:tcBorders>
            <w:shd w:val="clear" w:color="auto" w:fill="auto"/>
            <w:vAlign w:val="center"/>
            <w:hideMark/>
          </w:tcPr>
          <w:p w14:paraId="5135B8A5" w14:textId="77777777" w:rsidR="00795FB1" w:rsidRPr="00795FB1" w:rsidRDefault="00795FB1" w:rsidP="00795FB1">
            <w:pPr>
              <w:jc w:val="center"/>
              <w:rPr>
                <w:lang w:eastAsia="es-CR"/>
              </w:rPr>
            </w:pPr>
            <w:r w:rsidRPr="00795FB1">
              <w:rPr>
                <w:lang w:eastAsia="es-CR"/>
              </w:rPr>
              <w:t>21</w:t>
            </w:r>
          </w:p>
        </w:tc>
        <w:tc>
          <w:tcPr>
            <w:tcW w:w="493" w:type="dxa"/>
            <w:tcBorders>
              <w:top w:val="nil"/>
              <w:left w:val="nil"/>
              <w:bottom w:val="nil"/>
              <w:right w:val="single" w:sz="8" w:space="0" w:color="auto"/>
            </w:tcBorders>
            <w:shd w:val="clear" w:color="auto" w:fill="auto"/>
            <w:vAlign w:val="center"/>
            <w:hideMark/>
          </w:tcPr>
          <w:p w14:paraId="14F97872" w14:textId="77777777" w:rsidR="00795FB1" w:rsidRPr="00795FB1" w:rsidRDefault="00795FB1" w:rsidP="00795FB1">
            <w:pPr>
              <w:jc w:val="center"/>
              <w:rPr>
                <w:lang w:eastAsia="es-CR"/>
              </w:rPr>
            </w:pPr>
            <w:r w:rsidRPr="00795FB1">
              <w:rPr>
                <w:lang w:eastAsia="es-CR"/>
              </w:rPr>
              <w:t>3</w:t>
            </w:r>
          </w:p>
        </w:tc>
        <w:tc>
          <w:tcPr>
            <w:tcW w:w="713" w:type="dxa"/>
            <w:tcBorders>
              <w:top w:val="nil"/>
              <w:left w:val="nil"/>
              <w:bottom w:val="nil"/>
              <w:right w:val="nil"/>
            </w:tcBorders>
            <w:shd w:val="clear" w:color="000000" w:fill="D9D9D9"/>
            <w:vAlign w:val="center"/>
            <w:hideMark/>
          </w:tcPr>
          <w:p w14:paraId="418E7379" w14:textId="77777777" w:rsidR="00795FB1" w:rsidRPr="00795FB1" w:rsidRDefault="00795FB1" w:rsidP="00795FB1">
            <w:pPr>
              <w:jc w:val="center"/>
              <w:rPr>
                <w:lang w:eastAsia="es-CR"/>
              </w:rPr>
            </w:pPr>
            <w:r w:rsidRPr="00795FB1">
              <w:rPr>
                <w:lang w:eastAsia="es-CR"/>
              </w:rPr>
              <w:t>2</w:t>
            </w:r>
          </w:p>
        </w:tc>
        <w:tc>
          <w:tcPr>
            <w:tcW w:w="574" w:type="dxa"/>
            <w:tcBorders>
              <w:top w:val="nil"/>
              <w:left w:val="nil"/>
              <w:bottom w:val="nil"/>
              <w:right w:val="nil"/>
            </w:tcBorders>
            <w:shd w:val="clear" w:color="auto" w:fill="auto"/>
            <w:vAlign w:val="center"/>
            <w:hideMark/>
          </w:tcPr>
          <w:p w14:paraId="10F0BC6E" w14:textId="77777777" w:rsidR="00795FB1" w:rsidRPr="00795FB1" w:rsidRDefault="00795FB1" w:rsidP="00795FB1">
            <w:pPr>
              <w:jc w:val="center"/>
              <w:rPr>
                <w:lang w:eastAsia="es-CR"/>
              </w:rPr>
            </w:pPr>
            <w:r w:rsidRPr="00795FB1">
              <w:rPr>
                <w:lang w:eastAsia="es-CR"/>
              </w:rPr>
              <w:t>3</w:t>
            </w:r>
          </w:p>
        </w:tc>
        <w:tc>
          <w:tcPr>
            <w:tcW w:w="542" w:type="dxa"/>
            <w:tcBorders>
              <w:top w:val="nil"/>
              <w:left w:val="nil"/>
              <w:bottom w:val="nil"/>
              <w:right w:val="single" w:sz="8" w:space="0" w:color="auto"/>
            </w:tcBorders>
            <w:shd w:val="clear" w:color="auto" w:fill="auto"/>
            <w:vAlign w:val="center"/>
            <w:hideMark/>
          </w:tcPr>
          <w:p w14:paraId="7E7988C5" w14:textId="77777777" w:rsidR="00795FB1" w:rsidRPr="00795FB1" w:rsidRDefault="00795FB1" w:rsidP="00795FB1">
            <w:pPr>
              <w:jc w:val="center"/>
              <w:rPr>
                <w:lang w:eastAsia="es-CR"/>
              </w:rPr>
            </w:pPr>
            <w:r w:rsidRPr="00795FB1">
              <w:rPr>
                <w:lang w:eastAsia="es-CR"/>
              </w:rPr>
              <w:t>2</w:t>
            </w:r>
          </w:p>
        </w:tc>
        <w:tc>
          <w:tcPr>
            <w:tcW w:w="713" w:type="dxa"/>
            <w:tcBorders>
              <w:top w:val="nil"/>
              <w:left w:val="nil"/>
              <w:bottom w:val="nil"/>
              <w:right w:val="nil"/>
            </w:tcBorders>
            <w:shd w:val="clear" w:color="000000" w:fill="D9D9D9"/>
            <w:vAlign w:val="center"/>
            <w:hideMark/>
          </w:tcPr>
          <w:p w14:paraId="1780F258" w14:textId="77777777" w:rsidR="00795FB1" w:rsidRPr="00795FB1" w:rsidRDefault="00795FB1" w:rsidP="00795FB1">
            <w:pPr>
              <w:jc w:val="center"/>
              <w:rPr>
                <w:lang w:eastAsia="es-CR"/>
              </w:rPr>
            </w:pPr>
            <w:r w:rsidRPr="00795FB1">
              <w:rPr>
                <w:lang w:eastAsia="es-CR"/>
              </w:rPr>
              <w:t>2</w:t>
            </w:r>
          </w:p>
        </w:tc>
        <w:tc>
          <w:tcPr>
            <w:tcW w:w="574" w:type="dxa"/>
            <w:tcBorders>
              <w:top w:val="nil"/>
              <w:left w:val="nil"/>
              <w:bottom w:val="nil"/>
              <w:right w:val="nil"/>
            </w:tcBorders>
            <w:shd w:val="clear" w:color="auto" w:fill="auto"/>
            <w:vAlign w:val="center"/>
            <w:hideMark/>
          </w:tcPr>
          <w:p w14:paraId="48DDC859" w14:textId="77777777" w:rsidR="00795FB1" w:rsidRPr="00795FB1" w:rsidRDefault="00795FB1" w:rsidP="00795FB1">
            <w:pPr>
              <w:jc w:val="center"/>
              <w:rPr>
                <w:lang w:eastAsia="es-CR"/>
              </w:rPr>
            </w:pPr>
            <w:r w:rsidRPr="00795FB1">
              <w:rPr>
                <w:lang w:eastAsia="es-CR"/>
              </w:rPr>
              <w:t>14</w:t>
            </w:r>
          </w:p>
        </w:tc>
        <w:tc>
          <w:tcPr>
            <w:tcW w:w="717" w:type="dxa"/>
            <w:tcBorders>
              <w:top w:val="nil"/>
              <w:left w:val="nil"/>
              <w:bottom w:val="nil"/>
              <w:right w:val="nil"/>
            </w:tcBorders>
            <w:shd w:val="clear" w:color="auto" w:fill="auto"/>
            <w:vAlign w:val="center"/>
            <w:hideMark/>
          </w:tcPr>
          <w:p w14:paraId="7F5BE8E0" w14:textId="77777777" w:rsidR="00795FB1" w:rsidRPr="00795FB1" w:rsidRDefault="00795FB1" w:rsidP="00795FB1">
            <w:pPr>
              <w:jc w:val="center"/>
              <w:rPr>
                <w:lang w:eastAsia="es-CR"/>
              </w:rPr>
            </w:pPr>
            <w:r w:rsidRPr="00795FB1">
              <w:rPr>
                <w:lang w:eastAsia="es-CR"/>
              </w:rPr>
              <w:t>0</w:t>
            </w:r>
          </w:p>
        </w:tc>
        <w:tc>
          <w:tcPr>
            <w:tcW w:w="803" w:type="dxa"/>
            <w:tcBorders>
              <w:top w:val="nil"/>
              <w:left w:val="single" w:sz="8" w:space="0" w:color="auto"/>
              <w:bottom w:val="nil"/>
              <w:right w:val="nil"/>
            </w:tcBorders>
            <w:shd w:val="clear" w:color="000000" w:fill="D9D9D9"/>
            <w:vAlign w:val="center"/>
            <w:hideMark/>
          </w:tcPr>
          <w:p w14:paraId="0401E4D2" w14:textId="77777777" w:rsidR="00795FB1" w:rsidRPr="00795FB1" w:rsidRDefault="00795FB1" w:rsidP="00795FB1">
            <w:pPr>
              <w:jc w:val="center"/>
              <w:rPr>
                <w:lang w:eastAsia="es-CR"/>
              </w:rPr>
            </w:pPr>
            <w:r w:rsidRPr="00795FB1">
              <w:rPr>
                <w:lang w:eastAsia="es-CR"/>
              </w:rPr>
              <w:t>2</w:t>
            </w:r>
          </w:p>
        </w:tc>
        <w:tc>
          <w:tcPr>
            <w:tcW w:w="709" w:type="dxa"/>
            <w:tcBorders>
              <w:top w:val="nil"/>
              <w:left w:val="nil"/>
              <w:bottom w:val="nil"/>
              <w:right w:val="nil"/>
            </w:tcBorders>
            <w:shd w:val="clear" w:color="000000" w:fill="FFFFFF"/>
            <w:vAlign w:val="center"/>
            <w:hideMark/>
          </w:tcPr>
          <w:p w14:paraId="57B4011D" w14:textId="77777777" w:rsidR="00795FB1" w:rsidRPr="00795FB1" w:rsidRDefault="00795FB1" w:rsidP="00795FB1">
            <w:pPr>
              <w:jc w:val="center"/>
              <w:rPr>
                <w:lang w:eastAsia="es-CR"/>
              </w:rPr>
            </w:pPr>
            <w:r w:rsidRPr="00795FB1">
              <w:rPr>
                <w:lang w:eastAsia="es-CR"/>
              </w:rPr>
              <w:t>3</w:t>
            </w:r>
          </w:p>
        </w:tc>
        <w:tc>
          <w:tcPr>
            <w:tcW w:w="425" w:type="dxa"/>
            <w:tcBorders>
              <w:top w:val="nil"/>
              <w:left w:val="nil"/>
              <w:bottom w:val="nil"/>
              <w:right w:val="nil"/>
            </w:tcBorders>
            <w:shd w:val="clear" w:color="000000" w:fill="FFFFFF"/>
            <w:vAlign w:val="center"/>
            <w:hideMark/>
          </w:tcPr>
          <w:p w14:paraId="2F9B918C" w14:textId="77777777" w:rsidR="00795FB1" w:rsidRPr="00795FB1" w:rsidRDefault="00795FB1" w:rsidP="00795FB1">
            <w:pPr>
              <w:jc w:val="center"/>
              <w:rPr>
                <w:lang w:eastAsia="es-CR"/>
              </w:rPr>
            </w:pPr>
            <w:r w:rsidRPr="00795FB1">
              <w:rPr>
                <w:lang w:eastAsia="es-CR"/>
              </w:rPr>
              <w:t>1</w:t>
            </w:r>
          </w:p>
        </w:tc>
      </w:tr>
      <w:tr w:rsidR="00795FB1" w:rsidRPr="00795FB1" w14:paraId="6D49CB2B"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666BFE13" w14:textId="77777777" w:rsidR="00795FB1" w:rsidRPr="00795FB1" w:rsidRDefault="00795FB1" w:rsidP="00795FB1">
            <w:pPr>
              <w:rPr>
                <w:lang w:eastAsia="es-CR"/>
              </w:rPr>
            </w:pPr>
            <w:r w:rsidRPr="00795FB1">
              <w:rPr>
                <w:lang w:eastAsia="es-CR"/>
              </w:rPr>
              <w:t>Sobreseimientos definitivos</w:t>
            </w:r>
          </w:p>
        </w:tc>
        <w:tc>
          <w:tcPr>
            <w:tcW w:w="713" w:type="dxa"/>
            <w:tcBorders>
              <w:top w:val="nil"/>
              <w:left w:val="nil"/>
              <w:bottom w:val="nil"/>
              <w:right w:val="nil"/>
            </w:tcBorders>
            <w:shd w:val="clear" w:color="000000" w:fill="D9D9D9"/>
            <w:vAlign w:val="center"/>
            <w:hideMark/>
          </w:tcPr>
          <w:p w14:paraId="57FF1E81" w14:textId="77777777" w:rsidR="00795FB1" w:rsidRPr="00795FB1" w:rsidRDefault="00795FB1" w:rsidP="00795FB1">
            <w:pPr>
              <w:jc w:val="center"/>
              <w:rPr>
                <w:lang w:eastAsia="es-CR"/>
              </w:rPr>
            </w:pPr>
            <w:r w:rsidRPr="00795FB1">
              <w:rPr>
                <w:lang w:eastAsia="es-CR"/>
              </w:rPr>
              <w:t>5 689</w:t>
            </w:r>
          </w:p>
        </w:tc>
        <w:tc>
          <w:tcPr>
            <w:tcW w:w="505" w:type="dxa"/>
            <w:tcBorders>
              <w:top w:val="nil"/>
              <w:left w:val="nil"/>
              <w:bottom w:val="nil"/>
              <w:right w:val="nil"/>
            </w:tcBorders>
            <w:shd w:val="clear" w:color="auto" w:fill="auto"/>
            <w:vAlign w:val="center"/>
            <w:hideMark/>
          </w:tcPr>
          <w:p w14:paraId="71422183" w14:textId="77777777" w:rsidR="00795FB1" w:rsidRPr="00795FB1" w:rsidRDefault="00795FB1" w:rsidP="00795FB1">
            <w:pPr>
              <w:jc w:val="center"/>
              <w:rPr>
                <w:lang w:eastAsia="es-CR"/>
              </w:rPr>
            </w:pPr>
            <w:r w:rsidRPr="00795FB1">
              <w:rPr>
                <w:lang w:eastAsia="es-CR"/>
              </w:rPr>
              <w:t>25</w:t>
            </w:r>
          </w:p>
        </w:tc>
        <w:tc>
          <w:tcPr>
            <w:tcW w:w="493" w:type="dxa"/>
            <w:tcBorders>
              <w:top w:val="nil"/>
              <w:left w:val="nil"/>
              <w:bottom w:val="nil"/>
              <w:right w:val="single" w:sz="8" w:space="0" w:color="auto"/>
            </w:tcBorders>
            <w:shd w:val="clear" w:color="auto" w:fill="auto"/>
            <w:vAlign w:val="center"/>
            <w:hideMark/>
          </w:tcPr>
          <w:p w14:paraId="110C98F3" w14:textId="77777777" w:rsidR="00795FB1" w:rsidRPr="00795FB1" w:rsidRDefault="00795FB1" w:rsidP="00795FB1">
            <w:pPr>
              <w:jc w:val="center"/>
              <w:rPr>
                <w:lang w:eastAsia="es-CR"/>
              </w:rPr>
            </w:pPr>
            <w:r w:rsidRPr="00795FB1">
              <w:rPr>
                <w:lang w:eastAsia="es-CR"/>
              </w:rPr>
              <w:t>3</w:t>
            </w:r>
          </w:p>
        </w:tc>
        <w:tc>
          <w:tcPr>
            <w:tcW w:w="713" w:type="dxa"/>
            <w:tcBorders>
              <w:top w:val="nil"/>
              <w:left w:val="nil"/>
              <w:bottom w:val="nil"/>
              <w:right w:val="nil"/>
            </w:tcBorders>
            <w:shd w:val="clear" w:color="000000" w:fill="D9D9D9"/>
            <w:vAlign w:val="center"/>
            <w:hideMark/>
          </w:tcPr>
          <w:p w14:paraId="2B546D95" w14:textId="77777777" w:rsidR="00795FB1" w:rsidRPr="00795FB1" w:rsidRDefault="00795FB1" w:rsidP="00795FB1">
            <w:pPr>
              <w:jc w:val="center"/>
              <w:rPr>
                <w:lang w:eastAsia="es-CR"/>
              </w:rPr>
            </w:pPr>
            <w:r w:rsidRPr="00795FB1">
              <w:rPr>
                <w:lang w:eastAsia="es-CR"/>
              </w:rPr>
              <w:t>6 324</w:t>
            </w:r>
          </w:p>
        </w:tc>
        <w:tc>
          <w:tcPr>
            <w:tcW w:w="574" w:type="dxa"/>
            <w:tcBorders>
              <w:top w:val="nil"/>
              <w:left w:val="nil"/>
              <w:bottom w:val="nil"/>
              <w:right w:val="nil"/>
            </w:tcBorders>
            <w:shd w:val="clear" w:color="auto" w:fill="auto"/>
            <w:vAlign w:val="center"/>
            <w:hideMark/>
          </w:tcPr>
          <w:p w14:paraId="60FCB5A8" w14:textId="77777777" w:rsidR="00795FB1" w:rsidRPr="00795FB1" w:rsidRDefault="00795FB1" w:rsidP="00795FB1">
            <w:pPr>
              <w:jc w:val="center"/>
              <w:rPr>
                <w:lang w:eastAsia="es-CR"/>
              </w:rPr>
            </w:pPr>
            <w:r w:rsidRPr="00795FB1">
              <w:rPr>
                <w:lang w:eastAsia="es-CR"/>
              </w:rPr>
              <w:t>27</w:t>
            </w:r>
          </w:p>
        </w:tc>
        <w:tc>
          <w:tcPr>
            <w:tcW w:w="542" w:type="dxa"/>
            <w:tcBorders>
              <w:top w:val="nil"/>
              <w:left w:val="nil"/>
              <w:bottom w:val="nil"/>
              <w:right w:val="single" w:sz="8" w:space="0" w:color="auto"/>
            </w:tcBorders>
            <w:shd w:val="clear" w:color="auto" w:fill="auto"/>
            <w:vAlign w:val="center"/>
            <w:hideMark/>
          </w:tcPr>
          <w:p w14:paraId="59D1E7A3" w14:textId="77777777" w:rsidR="00795FB1" w:rsidRPr="00795FB1" w:rsidRDefault="00795FB1" w:rsidP="00795FB1">
            <w:pPr>
              <w:jc w:val="center"/>
              <w:rPr>
                <w:lang w:eastAsia="es-CR"/>
              </w:rPr>
            </w:pPr>
            <w:r w:rsidRPr="00795FB1">
              <w:rPr>
                <w:lang w:eastAsia="es-CR"/>
              </w:rPr>
              <w:t>0</w:t>
            </w:r>
          </w:p>
        </w:tc>
        <w:tc>
          <w:tcPr>
            <w:tcW w:w="713" w:type="dxa"/>
            <w:tcBorders>
              <w:top w:val="nil"/>
              <w:left w:val="nil"/>
              <w:bottom w:val="nil"/>
              <w:right w:val="nil"/>
            </w:tcBorders>
            <w:shd w:val="clear" w:color="000000" w:fill="D9D9D9"/>
            <w:vAlign w:val="center"/>
            <w:hideMark/>
          </w:tcPr>
          <w:p w14:paraId="64B050D9" w14:textId="77777777" w:rsidR="00795FB1" w:rsidRPr="00795FB1" w:rsidRDefault="00795FB1" w:rsidP="00795FB1">
            <w:pPr>
              <w:jc w:val="center"/>
              <w:rPr>
                <w:lang w:eastAsia="es-CR"/>
              </w:rPr>
            </w:pPr>
            <w:r w:rsidRPr="00795FB1">
              <w:rPr>
                <w:lang w:eastAsia="es-CR"/>
              </w:rPr>
              <w:t>6 593</w:t>
            </w:r>
          </w:p>
        </w:tc>
        <w:tc>
          <w:tcPr>
            <w:tcW w:w="574" w:type="dxa"/>
            <w:tcBorders>
              <w:top w:val="nil"/>
              <w:left w:val="nil"/>
              <w:bottom w:val="nil"/>
              <w:right w:val="nil"/>
            </w:tcBorders>
            <w:shd w:val="clear" w:color="auto" w:fill="auto"/>
            <w:vAlign w:val="center"/>
            <w:hideMark/>
          </w:tcPr>
          <w:p w14:paraId="5B1A7F9B" w14:textId="77777777" w:rsidR="00795FB1" w:rsidRPr="00795FB1" w:rsidRDefault="00795FB1" w:rsidP="00795FB1">
            <w:pPr>
              <w:jc w:val="center"/>
              <w:rPr>
                <w:lang w:eastAsia="es-CR"/>
              </w:rPr>
            </w:pPr>
            <w:r w:rsidRPr="00795FB1">
              <w:rPr>
                <w:lang w:eastAsia="es-CR"/>
              </w:rPr>
              <w:t>26</w:t>
            </w:r>
          </w:p>
        </w:tc>
        <w:tc>
          <w:tcPr>
            <w:tcW w:w="717" w:type="dxa"/>
            <w:tcBorders>
              <w:top w:val="nil"/>
              <w:left w:val="nil"/>
              <w:bottom w:val="nil"/>
              <w:right w:val="nil"/>
            </w:tcBorders>
            <w:shd w:val="clear" w:color="auto" w:fill="auto"/>
            <w:vAlign w:val="center"/>
            <w:hideMark/>
          </w:tcPr>
          <w:p w14:paraId="229E30EE" w14:textId="77777777" w:rsidR="00795FB1" w:rsidRPr="00795FB1" w:rsidRDefault="00795FB1" w:rsidP="00795FB1">
            <w:pPr>
              <w:jc w:val="center"/>
              <w:rPr>
                <w:lang w:eastAsia="es-CR"/>
              </w:rPr>
            </w:pPr>
            <w:r w:rsidRPr="00795FB1">
              <w:rPr>
                <w:lang w:eastAsia="es-CR"/>
              </w:rPr>
              <w:t>3</w:t>
            </w:r>
          </w:p>
        </w:tc>
        <w:tc>
          <w:tcPr>
            <w:tcW w:w="803" w:type="dxa"/>
            <w:tcBorders>
              <w:top w:val="nil"/>
              <w:left w:val="single" w:sz="8" w:space="0" w:color="auto"/>
              <w:bottom w:val="nil"/>
              <w:right w:val="nil"/>
            </w:tcBorders>
            <w:shd w:val="clear" w:color="000000" w:fill="D9D9D9"/>
            <w:noWrap/>
            <w:vAlign w:val="bottom"/>
            <w:hideMark/>
          </w:tcPr>
          <w:p w14:paraId="29C7E936" w14:textId="77777777" w:rsidR="00795FB1" w:rsidRPr="00795FB1" w:rsidRDefault="00795FB1" w:rsidP="00795FB1">
            <w:pPr>
              <w:jc w:val="center"/>
              <w:rPr>
                <w:lang w:eastAsia="es-CR"/>
              </w:rPr>
            </w:pPr>
            <w:r w:rsidRPr="00795FB1">
              <w:rPr>
                <w:lang w:eastAsia="es-CR"/>
              </w:rPr>
              <w:t>5 802</w:t>
            </w:r>
          </w:p>
        </w:tc>
        <w:tc>
          <w:tcPr>
            <w:tcW w:w="709" w:type="dxa"/>
            <w:tcBorders>
              <w:top w:val="nil"/>
              <w:left w:val="nil"/>
              <w:bottom w:val="nil"/>
              <w:right w:val="nil"/>
            </w:tcBorders>
            <w:shd w:val="clear" w:color="000000" w:fill="FFFFFF"/>
            <w:vAlign w:val="center"/>
            <w:hideMark/>
          </w:tcPr>
          <w:p w14:paraId="754A92C8" w14:textId="77777777" w:rsidR="00795FB1" w:rsidRPr="00795FB1" w:rsidRDefault="00795FB1" w:rsidP="00795FB1">
            <w:pPr>
              <w:jc w:val="center"/>
              <w:rPr>
                <w:lang w:eastAsia="es-CR"/>
              </w:rPr>
            </w:pPr>
            <w:r w:rsidRPr="00795FB1">
              <w:rPr>
                <w:lang w:eastAsia="es-CR"/>
              </w:rPr>
              <w:t>28</w:t>
            </w:r>
          </w:p>
        </w:tc>
        <w:tc>
          <w:tcPr>
            <w:tcW w:w="425" w:type="dxa"/>
            <w:tcBorders>
              <w:top w:val="nil"/>
              <w:left w:val="nil"/>
              <w:bottom w:val="nil"/>
              <w:right w:val="nil"/>
            </w:tcBorders>
            <w:shd w:val="clear" w:color="000000" w:fill="FFFFFF"/>
            <w:vAlign w:val="center"/>
            <w:hideMark/>
          </w:tcPr>
          <w:p w14:paraId="48EDFE83" w14:textId="77777777" w:rsidR="00795FB1" w:rsidRPr="00795FB1" w:rsidRDefault="00795FB1" w:rsidP="00795FB1">
            <w:pPr>
              <w:jc w:val="center"/>
              <w:rPr>
                <w:lang w:eastAsia="es-CR"/>
              </w:rPr>
            </w:pPr>
            <w:r w:rsidRPr="00795FB1">
              <w:rPr>
                <w:lang w:eastAsia="es-CR"/>
              </w:rPr>
              <w:t>0</w:t>
            </w:r>
          </w:p>
        </w:tc>
      </w:tr>
      <w:tr w:rsidR="00795FB1" w:rsidRPr="00795FB1" w14:paraId="0446C187" w14:textId="77777777" w:rsidTr="00875977">
        <w:trPr>
          <w:trHeight w:val="273"/>
        </w:trPr>
        <w:tc>
          <w:tcPr>
            <w:tcW w:w="2783" w:type="dxa"/>
            <w:tcBorders>
              <w:top w:val="nil"/>
              <w:left w:val="nil"/>
              <w:bottom w:val="nil"/>
              <w:right w:val="single" w:sz="8" w:space="0" w:color="auto"/>
            </w:tcBorders>
            <w:shd w:val="clear" w:color="auto" w:fill="auto"/>
            <w:vAlign w:val="center"/>
            <w:hideMark/>
          </w:tcPr>
          <w:p w14:paraId="430419D2" w14:textId="77777777" w:rsidR="00795FB1" w:rsidRPr="00795FB1" w:rsidRDefault="00795FB1" w:rsidP="00795FB1">
            <w:pPr>
              <w:rPr>
                <w:lang w:eastAsia="es-CR"/>
              </w:rPr>
            </w:pPr>
            <w:r w:rsidRPr="00795FB1">
              <w:rPr>
                <w:lang w:eastAsia="es-CR"/>
              </w:rPr>
              <w:t>Otros motivos</w:t>
            </w:r>
          </w:p>
        </w:tc>
        <w:tc>
          <w:tcPr>
            <w:tcW w:w="713" w:type="dxa"/>
            <w:tcBorders>
              <w:top w:val="nil"/>
              <w:left w:val="nil"/>
              <w:bottom w:val="nil"/>
              <w:right w:val="nil"/>
            </w:tcBorders>
            <w:shd w:val="clear" w:color="000000" w:fill="D9D9D9"/>
            <w:vAlign w:val="center"/>
            <w:hideMark/>
          </w:tcPr>
          <w:p w14:paraId="0F5F6808" w14:textId="77777777" w:rsidR="00795FB1" w:rsidRPr="00795FB1" w:rsidRDefault="00795FB1" w:rsidP="00795FB1">
            <w:pPr>
              <w:jc w:val="center"/>
              <w:rPr>
                <w:lang w:eastAsia="es-CR"/>
              </w:rPr>
            </w:pPr>
            <w:r w:rsidRPr="00795FB1">
              <w:rPr>
                <w:lang w:eastAsia="es-CR"/>
              </w:rPr>
              <w:t>310</w:t>
            </w:r>
          </w:p>
        </w:tc>
        <w:tc>
          <w:tcPr>
            <w:tcW w:w="505" w:type="dxa"/>
            <w:tcBorders>
              <w:top w:val="nil"/>
              <w:left w:val="nil"/>
              <w:bottom w:val="nil"/>
              <w:right w:val="nil"/>
            </w:tcBorders>
            <w:shd w:val="clear" w:color="auto" w:fill="auto"/>
            <w:vAlign w:val="center"/>
            <w:hideMark/>
          </w:tcPr>
          <w:p w14:paraId="5A26AD1B" w14:textId="77777777" w:rsidR="00795FB1" w:rsidRPr="00795FB1" w:rsidRDefault="00795FB1" w:rsidP="00795FB1">
            <w:pPr>
              <w:jc w:val="center"/>
              <w:rPr>
                <w:lang w:eastAsia="es-CR"/>
              </w:rPr>
            </w:pPr>
            <w:r w:rsidRPr="00795FB1">
              <w:rPr>
                <w:lang w:eastAsia="es-CR"/>
              </w:rPr>
              <w:t>15</w:t>
            </w:r>
          </w:p>
        </w:tc>
        <w:tc>
          <w:tcPr>
            <w:tcW w:w="493" w:type="dxa"/>
            <w:tcBorders>
              <w:top w:val="nil"/>
              <w:left w:val="nil"/>
              <w:bottom w:val="nil"/>
              <w:right w:val="single" w:sz="8" w:space="0" w:color="auto"/>
            </w:tcBorders>
            <w:shd w:val="clear" w:color="auto" w:fill="auto"/>
            <w:vAlign w:val="center"/>
            <w:hideMark/>
          </w:tcPr>
          <w:p w14:paraId="18CBD97A" w14:textId="77777777" w:rsidR="00795FB1" w:rsidRPr="00795FB1" w:rsidRDefault="00795FB1" w:rsidP="00795FB1">
            <w:pPr>
              <w:jc w:val="center"/>
              <w:rPr>
                <w:lang w:eastAsia="es-CR"/>
              </w:rPr>
            </w:pPr>
            <w:r w:rsidRPr="00795FB1">
              <w:rPr>
                <w:lang w:eastAsia="es-CR"/>
              </w:rPr>
              <w:t>0</w:t>
            </w:r>
          </w:p>
        </w:tc>
        <w:tc>
          <w:tcPr>
            <w:tcW w:w="713" w:type="dxa"/>
            <w:tcBorders>
              <w:top w:val="nil"/>
              <w:left w:val="nil"/>
              <w:bottom w:val="nil"/>
              <w:right w:val="nil"/>
            </w:tcBorders>
            <w:shd w:val="clear" w:color="000000" w:fill="D9D9D9"/>
            <w:vAlign w:val="center"/>
            <w:hideMark/>
          </w:tcPr>
          <w:p w14:paraId="5F62C9AD" w14:textId="77777777" w:rsidR="00795FB1" w:rsidRPr="00795FB1" w:rsidRDefault="00795FB1" w:rsidP="00795FB1">
            <w:pPr>
              <w:jc w:val="center"/>
              <w:rPr>
                <w:lang w:eastAsia="es-CR"/>
              </w:rPr>
            </w:pPr>
            <w:r w:rsidRPr="00795FB1">
              <w:rPr>
                <w:lang w:eastAsia="es-CR"/>
              </w:rPr>
              <w:t>159</w:t>
            </w:r>
          </w:p>
        </w:tc>
        <w:tc>
          <w:tcPr>
            <w:tcW w:w="574" w:type="dxa"/>
            <w:tcBorders>
              <w:top w:val="nil"/>
              <w:left w:val="nil"/>
              <w:bottom w:val="nil"/>
              <w:right w:val="nil"/>
            </w:tcBorders>
            <w:shd w:val="clear" w:color="auto" w:fill="auto"/>
            <w:vAlign w:val="center"/>
            <w:hideMark/>
          </w:tcPr>
          <w:p w14:paraId="6BDFE011" w14:textId="77777777" w:rsidR="00795FB1" w:rsidRPr="00795FB1" w:rsidRDefault="00795FB1" w:rsidP="00795FB1">
            <w:pPr>
              <w:jc w:val="center"/>
              <w:rPr>
                <w:lang w:eastAsia="es-CR"/>
              </w:rPr>
            </w:pPr>
            <w:r w:rsidRPr="00795FB1">
              <w:rPr>
                <w:lang w:eastAsia="es-CR"/>
              </w:rPr>
              <w:t>22</w:t>
            </w:r>
          </w:p>
        </w:tc>
        <w:tc>
          <w:tcPr>
            <w:tcW w:w="542" w:type="dxa"/>
            <w:tcBorders>
              <w:top w:val="nil"/>
              <w:left w:val="nil"/>
              <w:bottom w:val="nil"/>
              <w:right w:val="single" w:sz="8" w:space="0" w:color="auto"/>
            </w:tcBorders>
            <w:shd w:val="clear" w:color="auto" w:fill="auto"/>
            <w:vAlign w:val="center"/>
            <w:hideMark/>
          </w:tcPr>
          <w:p w14:paraId="06A3CD70" w14:textId="77777777" w:rsidR="00795FB1" w:rsidRPr="00795FB1" w:rsidRDefault="00795FB1" w:rsidP="00795FB1">
            <w:pPr>
              <w:jc w:val="center"/>
              <w:rPr>
                <w:lang w:eastAsia="es-CR"/>
              </w:rPr>
            </w:pPr>
            <w:r w:rsidRPr="00795FB1">
              <w:rPr>
                <w:lang w:eastAsia="es-CR"/>
              </w:rPr>
              <w:t>0</w:t>
            </w:r>
          </w:p>
        </w:tc>
        <w:tc>
          <w:tcPr>
            <w:tcW w:w="713" w:type="dxa"/>
            <w:tcBorders>
              <w:top w:val="nil"/>
              <w:left w:val="nil"/>
              <w:bottom w:val="nil"/>
              <w:right w:val="nil"/>
            </w:tcBorders>
            <w:shd w:val="clear" w:color="000000" w:fill="D9D9D9"/>
            <w:vAlign w:val="center"/>
            <w:hideMark/>
          </w:tcPr>
          <w:p w14:paraId="550CEC78" w14:textId="77777777" w:rsidR="00795FB1" w:rsidRPr="00795FB1" w:rsidRDefault="00795FB1" w:rsidP="00795FB1">
            <w:pPr>
              <w:jc w:val="center"/>
              <w:rPr>
                <w:lang w:eastAsia="es-CR"/>
              </w:rPr>
            </w:pPr>
            <w:r w:rsidRPr="00795FB1">
              <w:rPr>
                <w:lang w:eastAsia="es-CR"/>
              </w:rPr>
              <w:t>199</w:t>
            </w:r>
          </w:p>
        </w:tc>
        <w:tc>
          <w:tcPr>
            <w:tcW w:w="574" w:type="dxa"/>
            <w:tcBorders>
              <w:top w:val="nil"/>
              <w:left w:val="nil"/>
              <w:bottom w:val="nil"/>
              <w:right w:val="nil"/>
            </w:tcBorders>
            <w:shd w:val="clear" w:color="auto" w:fill="auto"/>
            <w:vAlign w:val="center"/>
            <w:hideMark/>
          </w:tcPr>
          <w:p w14:paraId="6BD8ACEE" w14:textId="77777777" w:rsidR="00795FB1" w:rsidRPr="00795FB1" w:rsidRDefault="00795FB1" w:rsidP="00795FB1">
            <w:pPr>
              <w:jc w:val="center"/>
              <w:rPr>
                <w:lang w:eastAsia="es-CR"/>
              </w:rPr>
            </w:pPr>
            <w:r w:rsidRPr="00795FB1">
              <w:rPr>
                <w:lang w:eastAsia="es-CR"/>
              </w:rPr>
              <w:t>10</w:t>
            </w:r>
          </w:p>
        </w:tc>
        <w:tc>
          <w:tcPr>
            <w:tcW w:w="717" w:type="dxa"/>
            <w:tcBorders>
              <w:top w:val="nil"/>
              <w:left w:val="nil"/>
              <w:bottom w:val="nil"/>
              <w:right w:val="nil"/>
            </w:tcBorders>
            <w:shd w:val="clear" w:color="auto" w:fill="auto"/>
            <w:vAlign w:val="center"/>
            <w:hideMark/>
          </w:tcPr>
          <w:p w14:paraId="726F1188" w14:textId="77777777" w:rsidR="00795FB1" w:rsidRPr="00795FB1" w:rsidRDefault="00795FB1" w:rsidP="00795FB1">
            <w:pPr>
              <w:jc w:val="center"/>
              <w:rPr>
                <w:lang w:eastAsia="es-CR"/>
              </w:rPr>
            </w:pPr>
            <w:r w:rsidRPr="00795FB1">
              <w:rPr>
                <w:lang w:eastAsia="es-CR"/>
              </w:rPr>
              <w:t>3</w:t>
            </w:r>
          </w:p>
        </w:tc>
        <w:tc>
          <w:tcPr>
            <w:tcW w:w="803" w:type="dxa"/>
            <w:tcBorders>
              <w:top w:val="nil"/>
              <w:left w:val="single" w:sz="8" w:space="0" w:color="auto"/>
              <w:bottom w:val="nil"/>
              <w:right w:val="nil"/>
            </w:tcBorders>
            <w:shd w:val="clear" w:color="000000" w:fill="D9D9D9"/>
            <w:vAlign w:val="center"/>
            <w:hideMark/>
          </w:tcPr>
          <w:p w14:paraId="2A007DFA" w14:textId="77777777" w:rsidR="00795FB1" w:rsidRPr="00795FB1" w:rsidRDefault="00795FB1" w:rsidP="00795FB1">
            <w:pPr>
              <w:jc w:val="center"/>
              <w:rPr>
                <w:lang w:eastAsia="es-CR"/>
              </w:rPr>
            </w:pPr>
            <w:r w:rsidRPr="00795FB1">
              <w:rPr>
                <w:lang w:eastAsia="es-CR"/>
              </w:rPr>
              <w:t>128</w:t>
            </w:r>
          </w:p>
        </w:tc>
        <w:tc>
          <w:tcPr>
            <w:tcW w:w="709" w:type="dxa"/>
            <w:tcBorders>
              <w:top w:val="nil"/>
              <w:left w:val="nil"/>
              <w:bottom w:val="nil"/>
              <w:right w:val="nil"/>
            </w:tcBorders>
            <w:shd w:val="clear" w:color="000000" w:fill="FFFFFF"/>
            <w:vAlign w:val="center"/>
            <w:hideMark/>
          </w:tcPr>
          <w:p w14:paraId="6FEDA520" w14:textId="77777777" w:rsidR="00795FB1" w:rsidRPr="00795FB1" w:rsidRDefault="00795FB1" w:rsidP="00795FB1">
            <w:pPr>
              <w:jc w:val="center"/>
              <w:rPr>
                <w:lang w:eastAsia="es-CR"/>
              </w:rPr>
            </w:pPr>
            <w:r w:rsidRPr="00795FB1">
              <w:rPr>
                <w:lang w:eastAsia="es-CR"/>
              </w:rPr>
              <w:t>11</w:t>
            </w:r>
          </w:p>
        </w:tc>
        <w:tc>
          <w:tcPr>
            <w:tcW w:w="425" w:type="dxa"/>
            <w:tcBorders>
              <w:top w:val="nil"/>
              <w:left w:val="nil"/>
              <w:bottom w:val="nil"/>
              <w:right w:val="nil"/>
            </w:tcBorders>
            <w:shd w:val="clear" w:color="000000" w:fill="FFFFFF"/>
            <w:vAlign w:val="center"/>
            <w:hideMark/>
          </w:tcPr>
          <w:p w14:paraId="0AE4BD81" w14:textId="77777777" w:rsidR="00795FB1" w:rsidRPr="00795FB1" w:rsidRDefault="00795FB1" w:rsidP="00795FB1">
            <w:pPr>
              <w:jc w:val="center"/>
              <w:rPr>
                <w:lang w:eastAsia="es-CR"/>
              </w:rPr>
            </w:pPr>
            <w:r w:rsidRPr="00795FB1">
              <w:rPr>
                <w:lang w:eastAsia="es-CR"/>
              </w:rPr>
              <w:t>3</w:t>
            </w:r>
          </w:p>
        </w:tc>
      </w:tr>
      <w:tr w:rsidR="00795FB1" w:rsidRPr="00795FB1" w14:paraId="18F8DC66" w14:textId="77777777" w:rsidTr="00875977">
        <w:trPr>
          <w:trHeight w:val="327"/>
        </w:trPr>
        <w:tc>
          <w:tcPr>
            <w:tcW w:w="2783" w:type="dxa"/>
            <w:tcBorders>
              <w:top w:val="nil"/>
              <w:left w:val="nil"/>
              <w:bottom w:val="single" w:sz="8" w:space="0" w:color="auto"/>
              <w:right w:val="single" w:sz="8" w:space="0" w:color="auto"/>
            </w:tcBorders>
            <w:shd w:val="clear" w:color="auto" w:fill="auto"/>
            <w:vAlign w:val="center"/>
            <w:hideMark/>
          </w:tcPr>
          <w:p w14:paraId="297B0C58" w14:textId="77777777" w:rsidR="00795FB1" w:rsidRPr="00795FB1" w:rsidRDefault="00795FB1" w:rsidP="00795FB1">
            <w:pPr>
              <w:rPr>
                <w:lang w:eastAsia="es-CR"/>
              </w:rPr>
            </w:pPr>
            <w:r w:rsidRPr="00795FB1">
              <w:rPr>
                <w:lang w:eastAsia="es-CR"/>
              </w:rPr>
              <w:t> </w:t>
            </w:r>
          </w:p>
        </w:tc>
        <w:tc>
          <w:tcPr>
            <w:tcW w:w="713" w:type="dxa"/>
            <w:tcBorders>
              <w:top w:val="nil"/>
              <w:left w:val="nil"/>
              <w:bottom w:val="single" w:sz="8" w:space="0" w:color="auto"/>
              <w:right w:val="nil"/>
            </w:tcBorders>
            <w:shd w:val="clear" w:color="auto" w:fill="auto"/>
            <w:vAlign w:val="center"/>
            <w:hideMark/>
          </w:tcPr>
          <w:p w14:paraId="70955D90" w14:textId="77777777" w:rsidR="00795FB1" w:rsidRPr="00795FB1" w:rsidRDefault="00795FB1" w:rsidP="00795FB1">
            <w:pPr>
              <w:rPr>
                <w:lang w:eastAsia="es-CR"/>
              </w:rPr>
            </w:pPr>
            <w:r w:rsidRPr="00795FB1">
              <w:rPr>
                <w:lang w:eastAsia="es-CR"/>
              </w:rPr>
              <w:t> </w:t>
            </w:r>
          </w:p>
        </w:tc>
        <w:tc>
          <w:tcPr>
            <w:tcW w:w="505" w:type="dxa"/>
            <w:tcBorders>
              <w:top w:val="nil"/>
              <w:left w:val="nil"/>
              <w:bottom w:val="single" w:sz="8" w:space="0" w:color="auto"/>
              <w:right w:val="nil"/>
            </w:tcBorders>
            <w:shd w:val="clear" w:color="auto" w:fill="auto"/>
            <w:vAlign w:val="center"/>
            <w:hideMark/>
          </w:tcPr>
          <w:p w14:paraId="2D335619" w14:textId="77777777" w:rsidR="00795FB1" w:rsidRPr="00795FB1" w:rsidRDefault="00795FB1" w:rsidP="00795FB1">
            <w:pPr>
              <w:rPr>
                <w:lang w:eastAsia="es-CR"/>
              </w:rPr>
            </w:pPr>
            <w:r w:rsidRPr="00795FB1">
              <w:rPr>
                <w:lang w:eastAsia="es-CR"/>
              </w:rPr>
              <w:t> </w:t>
            </w:r>
          </w:p>
        </w:tc>
        <w:tc>
          <w:tcPr>
            <w:tcW w:w="493" w:type="dxa"/>
            <w:tcBorders>
              <w:top w:val="nil"/>
              <w:left w:val="nil"/>
              <w:bottom w:val="single" w:sz="8" w:space="0" w:color="auto"/>
              <w:right w:val="single" w:sz="8" w:space="0" w:color="auto"/>
            </w:tcBorders>
            <w:shd w:val="clear" w:color="auto" w:fill="auto"/>
            <w:vAlign w:val="center"/>
            <w:hideMark/>
          </w:tcPr>
          <w:p w14:paraId="257ACF6E" w14:textId="77777777" w:rsidR="00795FB1" w:rsidRPr="00795FB1" w:rsidRDefault="00795FB1" w:rsidP="00795FB1">
            <w:pPr>
              <w:rPr>
                <w:lang w:eastAsia="es-CR"/>
              </w:rPr>
            </w:pPr>
            <w:r w:rsidRPr="00795FB1">
              <w:rPr>
                <w:lang w:eastAsia="es-CR"/>
              </w:rPr>
              <w:t> </w:t>
            </w:r>
          </w:p>
        </w:tc>
        <w:tc>
          <w:tcPr>
            <w:tcW w:w="713" w:type="dxa"/>
            <w:tcBorders>
              <w:top w:val="nil"/>
              <w:left w:val="nil"/>
              <w:bottom w:val="single" w:sz="8" w:space="0" w:color="auto"/>
              <w:right w:val="nil"/>
            </w:tcBorders>
            <w:shd w:val="clear" w:color="auto" w:fill="auto"/>
            <w:vAlign w:val="center"/>
            <w:hideMark/>
          </w:tcPr>
          <w:p w14:paraId="73747A56" w14:textId="77777777" w:rsidR="00795FB1" w:rsidRPr="00795FB1" w:rsidRDefault="00795FB1" w:rsidP="00795FB1">
            <w:pPr>
              <w:rPr>
                <w:lang w:eastAsia="es-CR"/>
              </w:rPr>
            </w:pPr>
            <w:r w:rsidRPr="00795FB1">
              <w:rPr>
                <w:lang w:eastAsia="es-CR"/>
              </w:rPr>
              <w:t> </w:t>
            </w:r>
          </w:p>
        </w:tc>
        <w:tc>
          <w:tcPr>
            <w:tcW w:w="574" w:type="dxa"/>
            <w:tcBorders>
              <w:top w:val="nil"/>
              <w:left w:val="nil"/>
              <w:bottom w:val="single" w:sz="8" w:space="0" w:color="auto"/>
              <w:right w:val="nil"/>
            </w:tcBorders>
            <w:shd w:val="clear" w:color="auto" w:fill="auto"/>
            <w:vAlign w:val="center"/>
            <w:hideMark/>
          </w:tcPr>
          <w:p w14:paraId="56862B1A" w14:textId="77777777" w:rsidR="00795FB1" w:rsidRPr="00795FB1" w:rsidRDefault="00795FB1" w:rsidP="00795FB1">
            <w:pPr>
              <w:rPr>
                <w:lang w:eastAsia="es-CR"/>
              </w:rPr>
            </w:pPr>
            <w:r w:rsidRPr="00795FB1">
              <w:rPr>
                <w:lang w:eastAsia="es-CR"/>
              </w:rPr>
              <w:t> </w:t>
            </w:r>
          </w:p>
        </w:tc>
        <w:tc>
          <w:tcPr>
            <w:tcW w:w="542" w:type="dxa"/>
            <w:tcBorders>
              <w:top w:val="nil"/>
              <w:left w:val="nil"/>
              <w:bottom w:val="single" w:sz="8" w:space="0" w:color="auto"/>
              <w:right w:val="single" w:sz="8" w:space="0" w:color="auto"/>
            </w:tcBorders>
            <w:shd w:val="clear" w:color="auto" w:fill="auto"/>
            <w:vAlign w:val="center"/>
            <w:hideMark/>
          </w:tcPr>
          <w:p w14:paraId="74307A01" w14:textId="77777777" w:rsidR="00795FB1" w:rsidRPr="00795FB1" w:rsidRDefault="00795FB1" w:rsidP="00795FB1">
            <w:pPr>
              <w:rPr>
                <w:lang w:eastAsia="es-CR"/>
              </w:rPr>
            </w:pPr>
            <w:r w:rsidRPr="00795FB1">
              <w:rPr>
                <w:lang w:eastAsia="es-CR"/>
              </w:rPr>
              <w:t> </w:t>
            </w:r>
          </w:p>
        </w:tc>
        <w:tc>
          <w:tcPr>
            <w:tcW w:w="713" w:type="dxa"/>
            <w:tcBorders>
              <w:top w:val="nil"/>
              <w:left w:val="nil"/>
              <w:bottom w:val="single" w:sz="8" w:space="0" w:color="auto"/>
              <w:right w:val="nil"/>
            </w:tcBorders>
            <w:shd w:val="clear" w:color="auto" w:fill="auto"/>
            <w:vAlign w:val="center"/>
            <w:hideMark/>
          </w:tcPr>
          <w:p w14:paraId="02C57858" w14:textId="77777777" w:rsidR="00795FB1" w:rsidRPr="00795FB1" w:rsidRDefault="00795FB1" w:rsidP="00795FB1">
            <w:pPr>
              <w:rPr>
                <w:lang w:eastAsia="es-CR"/>
              </w:rPr>
            </w:pPr>
            <w:r w:rsidRPr="00795FB1">
              <w:rPr>
                <w:lang w:eastAsia="es-CR"/>
              </w:rPr>
              <w:t> </w:t>
            </w:r>
          </w:p>
        </w:tc>
        <w:tc>
          <w:tcPr>
            <w:tcW w:w="574" w:type="dxa"/>
            <w:tcBorders>
              <w:top w:val="nil"/>
              <w:left w:val="nil"/>
              <w:bottom w:val="single" w:sz="8" w:space="0" w:color="auto"/>
              <w:right w:val="nil"/>
            </w:tcBorders>
            <w:shd w:val="clear" w:color="auto" w:fill="auto"/>
            <w:vAlign w:val="center"/>
            <w:hideMark/>
          </w:tcPr>
          <w:p w14:paraId="6CA684BC" w14:textId="77777777" w:rsidR="00795FB1" w:rsidRPr="00795FB1" w:rsidRDefault="00795FB1" w:rsidP="00795FB1">
            <w:pPr>
              <w:rPr>
                <w:lang w:eastAsia="es-CR"/>
              </w:rPr>
            </w:pPr>
            <w:r w:rsidRPr="00795FB1">
              <w:rPr>
                <w:lang w:eastAsia="es-CR"/>
              </w:rPr>
              <w:t> </w:t>
            </w:r>
          </w:p>
        </w:tc>
        <w:tc>
          <w:tcPr>
            <w:tcW w:w="717" w:type="dxa"/>
            <w:tcBorders>
              <w:top w:val="nil"/>
              <w:left w:val="nil"/>
              <w:bottom w:val="single" w:sz="8" w:space="0" w:color="auto"/>
              <w:right w:val="nil"/>
            </w:tcBorders>
            <w:shd w:val="clear" w:color="auto" w:fill="auto"/>
            <w:vAlign w:val="center"/>
            <w:hideMark/>
          </w:tcPr>
          <w:p w14:paraId="4B3F060D" w14:textId="77777777" w:rsidR="00795FB1" w:rsidRPr="00795FB1" w:rsidRDefault="00795FB1" w:rsidP="00795FB1">
            <w:pPr>
              <w:rPr>
                <w:lang w:eastAsia="es-CR"/>
              </w:rPr>
            </w:pPr>
            <w:r w:rsidRPr="00795FB1">
              <w:rPr>
                <w:lang w:eastAsia="es-CR"/>
              </w:rPr>
              <w:t> </w:t>
            </w:r>
          </w:p>
        </w:tc>
        <w:tc>
          <w:tcPr>
            <w:tcW w:w="803" w:type="dxa"/>
            <w:tcBorders>
              <w:top w:val="nil"/>
              <w:left w:val="single" w:sz="8" w:space="0" w:color="auto"/>
              <w:bottom w:val="single" w:sz="8" w:space="0" w:color="auto"/>
              <w:right w:val="nil"/>
            </w:tcBorders>
            <w:shd w:val="clear" w:color="auto" w:fill="auto"/>
            <w:vAlign w:val="center"/>
            <w:hideMark/>
          </w:tcPr>
          <w:p w14:paraId="4BD804E7" w14:textId="77777777" w:rsidR="00795FB1" w:rsidRPr="00795FB1" w:rsidRDefault="00795FB1" w:rsidP="00795FB1">
            <w:pPr>
              <w:rPr>
                <w:lang w:eastAsia="es-CR"/>
              </w:rPr>
            </w:pPr>
            <w:r w:rsidRPr="00795FB1">
              <w:rPr>
                <w:lang w:eastAsia="es-CR"/>
              </w:rPr>
              <w:t> </w:t>
            </w:r>
          </w:p>
        </w:tc>
        <w:tc>
          <w:tcPr>
            <w:tcW w:w="709" w:type="dxa"/>
            <w:tcBorders>
              <w:top w:val="nil"/>
              <w:left w:val="nil"/>
              <w:bottom w:val="single" w:sz="8" w:space="0" w:color="auto"/>
              <w:right w:val="nil"/>
            </w:tcBorders>
            <w:shd w:val="clear" w:color="auto" w:fill="auto"/>
            <w:vAlign w:val="center"/>
            <w:hideMark/>
          </w:tcPr>
          <w:p w14:paraId="3940E623" w14:textId="77777777" w:rsidR="00795FB1" w:rsidRPr="00795FB1" w:rsidRDefault="00795FB1" w:rsidP="00795FB1">
            <w:pPr>
              <w:rPr>
                <w:lang w:eastAsia="es-CR"/>
              </w:rPr>
            </w:pPr>
            <w:r w:rsidRPr="00795FB1">
              <w:rPr>
                <w:lang w:eastAsia="es-CR"/>
              </w:rPr>
              <w:t> </w:t>
            </w:r>
          </w:p>
        </w:tc>
        <w:tc>
          <w:tcPr>
            <w:tcW w:w="425" w:type="dxa"/>
            <w:tcBorders>
              <w:top w:val="nil"/>
              <w:left w:val="nil"/>
              <w:bottom w:val="single" w:sz="8" w:space="0" w:color="auto"/>
              <w:right w:val="nil"/>
            </w:tcBorders>
            <w:shd w:val="clear" w:color="auto" w:fill="auto"/>
            <w:vAlign w:val="center"/>
            <w:hideMark/>
          </w:tcPr>
          <w:p w14:paraId="09C9ACDA" w14:textId="77777777" w:rsidR="00795FB1" w:rsidRPr="00795FB1" w:rsidRDefault="00795FB1" w:rsidP="00795FB1">
            <w:pPr>
              <w:rPr>
                <w:lang w:eastAsia="es-CR"/>
              </w:rPr>
            </w:pPr>
            <w:r w:rsidRPr="00795FB1">
              <w:rPr>
                <w:lang w:eastAsia="es-CR"/>
              </w:rPr>
              <w:t> </w:t>
            </w:r>
          </w:p>
        </w:tc>
      </w:tr>
      <w:tr w:rsidR="00795FB1" w:rsidRPr="00795FB1" w14:paraId="1550BD69" w14:textId="77777777" w:rsidTr="00875977">
        <w:trPr>
          <w:trHeight w:val="246"/>
        </w:trPr>
        <w:tc>
          <w:tcPr>
            <w:tcW w:w="10264" w:type="dxa"/>
            <w:gridSpan w:val="13"/>
            <w:tcBorders>
              <w:top w:val="single" w:sz="8" w:space="0" w:color="auto"/>
              <w:left w:val="nil"/>
              <w:bottom w:val="nil"/>
              <w:right w:val="nil"/>
            </w:tcBorders>
            <w:shd w:val="clear" w:color="auto" w:fill="auto"/>
            <w:vAlign w:val="center"/>
            <w:hideMark/>
          </w:tcPr>
          <w:p w14:paraId="5109CC33" w14:textId="7FEB9FFB" w:rsidR="00795FB1" w:rsidRDefault="00795FB1" w:rsidP="00612917">
            <w:pPr>
              <w:pStyle w:val="Prrafodelista"/>
              <w:widowControl w:val="0"/>
              <w:numPr>
                <w:ilvl w:val="0"/>
                <w:numId w:val="22"/>
              </w:numPr>
              <w:autoSpaceDE w:val="0"/>
              <w:autoSpaceDN w:val="0"/>
              <w:adjustRightInd w:val="0"/>
              <w:ind w:right="851"/>
              <w:jc w:val="both"/>
            </w:pPr>
            <w:r w:rsidRPr="00795FB1">
              <w:t xml:space="preserve">El cálculo de la duración promedio de los casos terminados por sentencia considera únicamente la etapa de juicio. </w:t>
            </w:r>
          </w:p>
          <w:p w14:paraId="1E2BE72F" w14:textId="254E89D1" w:rsidR="00795FB1" w:rsidRPr="00795FB1" w:rsidRDefault="00795FB1" w:rsidP="00795FB1">
            <w:pPr>
              <w:widowControl w:val="0"/>
              <w:autoSpaceDE w:val="0"/>
              <w:autoSpaceDN w:val="0"/>
              <w:adjustRightInd w:val="0"/>
              <w:ind w:left="845" w:right="851"/>
              <w:jc w:val="both"/>
            </w:pPr>
          </w:p>
        </w:tc>
      </w:tr>
      <w:tr w:rsidR="00795FB1" w:rsidRPr="00795FB1" w14:paraId="076D629C" w14:textId="77777777" w:rsidTr="00875977">
        <w:trPr>
          <w:trHeight w:val="409"/>
        </w:trPr>
        <w:tc>
          <w:tcPr>
            <w:tcW w:w="10264" w:type="dxa"/>
            <w:gridSpan w:val="13"/>
            <w:tcBorders>
              <w:top w:val="nil"/>
              <w:left w:val="nil"/>
              <w:bottom w:val="nil"/>
              <w:right w:val="nil"/>
            </w:tcBorders>
            <w:shd w:val="clear" w:color="auto" w:fill="auto"/>
            <w:vAlign w:val="center"/>
            <w:hideMark/>
          </w:tcPr>
          <w:p w14:paraId="557F159F" w14:textId="77777777" w:rsidR="00795FB1" w:rsidRPr="00795FB1" w:rsidRDefault="00795FB1" w:rsidP="00795FB1">
            <w:pPr>
              <w:widowControl w:val="0"/>
              <w:autoSpaceDE w:val="0"/>
              <w:autoSpaceDN w:val="0"/>
              <w:adjustRightInd w:val="0"/>
              <w:ind w:left="851" w:right="851" w:hanging="6"/>
              <w:jc w:val="both"/>
            </w:pPr>
            <w:r w:rsidRPr="00795FB1">
              <w:t>(2) Para el cálculo de la duración promedio no se considera el 8% de los casos terminados por sentencia, por considerarse como valores extremos, debido al efecto de los asuntos fallados mediante el procedimiento o la modalidad de flagrancia.</w:t>
            </w:r>
          </w:p>
        </w:tc>
      </w:tr>
      <w:tr w:rsidR="00795FB1" w:rsidRPr="00795FB1" w14:paraId="08056699" w14:textId="77777777" w:rsidTr="00875977">
        <w:trPr>
          <w:trHeight w:val="327"/>
        </w:trPr>
        <w:tc>
          <w:tcPr>
            <w:tcW w:w="10264" w:type="dxa"/>
            <w:gridSpan w:val="13"/>
            <w:tcBorders>
              <w:top w:val="nil"/>
              <w:left w:val="nil"/>
              <w:bottom w:val="nil"/>
              <w:right w:val="nil"/>
            </w:tcBorders>
            <w:shd w:val="clear" w:color="auto" w:fill="auto"/>
            <w:noWrap/>
            <w:vAlign w:val="center"/>
            <w:hideMark/>
          </w:tcPr>
          <w:p w14:paraId="0A6CB917" w14:textId="77777777" w:rsidR="00795FB1" w:rsidRPr="00795FB1" w:rsidRDefault="00795FB1" w:rsidP="00795FB1">
            <w:pPr>
              <w:widowControl w:val="0"/>
              <w:autoSpaceDE w:val="0"/>
              <w:autoSpaceDN w:val="0"/>
              <w:adjustRightInd w:val="0"/>
              <w:ind w:left="851" w:right="851" w:hanging="6"/>
              <w:jc w:val="both"/>
            </w:pPr>
            <w:r w:rsidRPr="00795FB1">
              <w:t>Elaborado por: Subproceso de Estadística, Dirección de Planificación.</w:t>
            </w:r>
          </w:p>
        </w:tc>
      </w:tr>
    </w:tbl>
    <w:p w14:paraId="523DBABF" w14:textId="77777777" w:rsidR="00795FB1" w:rsidRPr="00795FB1" w:rsidRDefault="00795FB1" w:rsidP="00795FB1">
      <w:pPr>
        <w:widowControl w:val="0"/>
        <w:autoSpaceDE w:val="0"/>
        <w:autoSpaceDN w:val="0"/>
        <w:adjustRightInd w:val="0"/>
      </w:pPr>
    </w:p>
    <w:p w14:paraId="25320FF3" w14:textId="77777777" w:rsidR="00795FB1" w:rsidRPr="00795FB1" w:rsidRDefault="00795FB1" w:rsidP="00795FB1">
      <w:pPr>
        <w:widowControl w:val="0"/>
        <w:autoSpaceDE w:val="0"/>
        <w:autoSpaceDN w:val="0"/>
        <w:adjustRightInd w:val="0"/>
        <w:ind w:left="851" w:right="851" w:firstLine="709"/>
        <w:jc w:val="both"/>
      </w:pPr>
      <w:r w:rsidRPr="00795FB1">
        <w:t>La duración promedio de las 10 315 sentencias dictadas en el 2020 se automatiza en 10 meses tres semanas, que al compararlo con el 2019 se registra una disminución ya que para ese año fue de 12 meses exactos.  Es importante indicar que esta duración se calcula únicamente con la etapa de juicio, ya que más adelante el cálculo de la duración considerará la etapa preparatoria e intermedia.</w:t>
      </w:r>
    </w:p>
    <w:p w14:paraId="0C9A9999" w14:textId="77777777" w:rsidR="00795FB1" w:rsidRPr="00795FB1" w:rsidRDefault="00795FB1" w:rsidP="00795FB1">
      <w:pPr>
        <w:widowControl w:val="0"/>
        <w:autoSpaceDE w:val="0"/>
        <w:autoSpaceDN w:val="0"/>
        <w:adjustRightInd w:val="0"/>
        <w:ind w:left="851" w:right="851" w:firstLine="709"/>
        <w:jc w:val="both"/>
      </w:pPr>
      <w:r w:rsidRPr="00795FB1">
        <w:t>.</w:t>
      </w:r>
    </w:p>
    <w:p w14:paraId="22033E87" w14:textId="77777777" w:rsidR="00795FB1" w:rsidRPr="00795FB1" w:rsidRDefault="00795FB1" w:rsidP="00795FB1">
      <w:pPr>
        <w:widowControl w:val="0"/>
        <w:autoSpaceDE w:val="0"/>
        <w:autoSpaceDN w:val="0"/>
        <w:adjustRightInd w:val="0"/>
        <w:ind w:left="851" w:right="851" w:firstLine="709"/>
        <w:jc w:val="both"/>
      </w:pPr>
      <w:bookmarkStart w:id="13" w:name="_Hlk88480453"/>
      <w:r w:rsidRPr="00795FB1">
        <w:t xml:space="preserve">En cuanto al total de sobreseimientos definitivos dictados (5 802) pronunciados por los tribunales penales procesos ordinarios y flagrancia utilizaron un tiempo promedio de 28 meses 0 semanas, aumentó este promedio en aproximadamente cinco semanas respecto con el 2019, de tal manera que, según el tipo se establece que los sobreseimientos por prescripción, por muerte de imputado y por cumplimiento de plazo </w:t>
      </w:r>
      <w:proofErr w:type="spellStart"/>
      <w:r w:rsidRPr="00795FB1">
        <w:t>susp</w:t>
      </w:r>
      <w:proofErr w:type="spellEnd"/>
      <w:r w:rsidRPr="00795FB1">
        <w:t xml:space="preserve">. </w:t>
      </w:r>
      <w:proofErr w:type="spellStart"/>
      <w:r w:rsidRPr="00795FB1">
        <w:t>Proc</w:t>
      </w:r>
      <w:proofErr w:type="spellEnd"/>
      <w:r w:rsidRPr="00795FB1">
        <w:t xml:space="preserve"> a prueba, experimentan las duraciones promedio más altos,</w:t>
      </w:r>
      <w:bookmarkEnd w:id="13"/>
      <w:r w:rsidRPr="00795FB1">
        <w:t xml:space="preserve"> tal y como se aprecia en el siguiente cuadro: </w:t>
      </w:r>
    </w:p>
    <w:p w14:paraId="71828081" w14:textId="77777777" w:rsidR="00795FB1" w:rsidRPr="00795FB1" w:rsidRDefault="00795FB1" w:rsidP="00795FB1"/>
    <w:tbl>
      <w:tblPr>
        <w:tblW w:w="9275" w:type="dxa"/>
        <w:tblInd w:w="-501" w:type="dxa"/>
        <w:tblCellMar>
          <w:left w:w="70" w:type="dxa"/>
          <w:right w:w="70" w:type="dxa"/>
        </w:tblCellMar>
        <w:tblLook w:val="04A0" w:firstRow="1" w:lastRow="0" w:firstColumn="1" w:lastColumn="0" w:noHBand="0" w:noVBand="1"/>
      </w:tblPr>
      <w:tblGrid>
        <w:gridCol w:w="4885"/>
        <w:gridCol w:w="1114"/>
        <w:gridCol w:w="567"/>
        <w:gridCol w:w="580"/>
        <w:gridCol w:w="1114"/>
        <w:gridCol w:w="567"/>
        <w:gridCol w:w="610"/>
      </w:tblGrid>
      <w:tr w:rsidR="00795FB1" w:rsidRPr="00795FB1" w14:paraId="398568F5" w14:textId="77777777" w:rsidTr="00875977">
        <w:trPr>
          <w:trHeight w:val="268"/>
        </w:trPr>
        <w:tc>
          <w:tcPr>
            <w:tcW w:w="9275" w:type="dxa"/>
            <w:gridSpan w:val="7"/>
            <w:tcBorders>
              <w:top w:val="nil"/>
              <w:left w:val="nil"/>
              <w:bottom w:val="nil"/>
              <w:right w:val="nil"/>
            </w:tcBorders>
            <w:shd w:val="clear" w:color="auto" w:fill="auto"/>
            <w:noWrap/>
            <w:vAlign w:val="center"/>
            <w:hideMark/>
          </w:tcPr>
          <w:p w14:paraId="3688CF4C" w14:textId="77777777" w:rsidR="00795FB1" w:rsidRPr="00795FB1" w:rsidRDefault="00795FB1" w:rsidP="00795FB1">
            <w:pPr>
              <w:jc w:val="center"/>
              <w:rPr>
                <w:b/>
                <w:bCs/>
                <w:lang w:eastAsia="es-CR"/>
              </w:rPr>
            </w:pPr>
            <w:r w:rsidRPr="00795FB1">
              <w:rPr>
                <w:b/>
                <w:bCs/>
                <w:lang w:eastAsia="es-CR"/>
              </w:rPr>
              <w:t>Cuadro 5.2</w:t>
            </w:r>
          </w:p>
        </w:tc>
      </w:tr>
      <w:tr w:rsidR="00795FB1" w:rsidRPr="00795FB1" w14:paraId="14EA611A" w14:textId="77777777" w:rsidTr="00875977">
        <w:trPr>
          <w:trHeight w:val="268"/>
        </w:trPr>
        <w:tc>
          <w:tcPr>
            <w:tcW w:w="9275" w:type="dxa"/>
            <w:gridSpan w:val="7"/>
            <w:tcBorders>
              <w:top w:val="nil"/>
              <w:left w:val="nil"/>
              <w:bottom w:val="nil"/>
              <w:right w:val="nil"/>
            </w:tcBorders>
            <w:shd w:val="clear" w:color="auto" w:fill="auto"/>
            <w:noWrap/>
            <w:vAlign w:val="center"/>
            <w:hideMark/>
          </w:tcPr>
          <w:p w14:paraId="4E184A62" w14:textId="77777777" w:rsidR="00795FB1" w:rsidRPr="00795FB1" w:rsidRDefault="00795FB1" w:rsidP="00795FB1">
            <w:pPr>
              <w:jc w:val="center"/>
              <w:rPr>
                <w:b/>
                <w:bCs/>
                <w:lang w:eastAsia="es-CR"/>
              </w:rPr>
            </w:pPr>
            <w:r w:rsidRPr="00795FB1">
              <w:rPr>
                <w:b/>
                <w:bCs/>
                <w:lang w:eastAsia="es-CR"/>
              </w:rPr>
              <w:t>Duración promedio de los casos terminados por tipo de sobreseimiento en los tribunales penales</w:t>
            </w:r>
          </w:p>
        </w:tc>
      </w:tr>
      <w:tr w:rsidR="00795FB1" w:rsidRPr="00795FB1" w14:paraId="3F8F40AF" w14:textId="77777777" w:rsidTr="00875977">
        <w:trPr>
          <w:trHeight w:val="276"/>
        </w:trPr>
        <w:tc>
          <w:tcPr>
            <w:tcW w:w="9275" w:type="dxa"/>
            <w:gridSpan w:val="7"/>
            <w:tcBorders>
              <w:top w:val="nil"/>
              <w:left w:val="nil"/>
              <w:bottom w:val="single" w:sz="8" w:space="0" w:color="auto"/>
              <w:right w:val="nil"/>
            </w:tcBorders>
            <w:shd w:val="clear" w:color="auto" w:fill="auto"/>
            <w:noWrap/>
            <w:vAlign w:val="center"/>
            <w:hideMark/>
          </w:tcPr>
          <w:p w14:paraId="7E9BF191" w14:textId="77777777" w:rsidR="00795FB1" w:rsidRPr="00795FB1" w:rsidRDefault="00795FB1" w:rsidP="00795FB1">
            <w:pPr>
              <w:jc w:val="center"/>
              <w:rPr>
                <w:b/>
                <w:bCs/>
                <w:lang w:eastAsia="es-CR"/>
              </w:rPr>
            </w:pPr>
            <w:r w:rsidRPr="00795FB1">
              <w:rPr>
                <w:b/>
                <w:bCs/>
                <w:lang w:eastAsia="es-CR"/>
              </w:rPr>
              <w:t>Período:  2019-2020</w:t>
            </w:r>
          </w:p>
        </w:tc>
      </w:tr>
      <w:tr w:rsidR="00795FB1" w:rsidRPr="00795FB1" w14:paraId="003CC193" w14:textId="77777777" w:rsidTr="00875977">
        <w:trPr>
          <w:trHeight w:val="276"/>
        </w:trPr>
        <w:tc>
          <w:tcPr>
            <w:tcW w:w="4885" w:type="dxa"/>
            <w:vMerge w:val="restart"/>
            <w:tcBorders>
              <w:top w:val="nil"/>
              <w:left w:val="nil"/>
              <w:bottom w:val="single" w:sz="8" w:space="0" w:color="000000"/>
              <w:right w:val="single" w:sz="8" w:space="0" w:color="auto"/>
            </w:tcBorders>
            <w:shd w:val="clear" w:color="auto" w:fill="auto"/>
            <w:noWrap/>
            <w:vAlign w:val="center"/>
            <w:hideMark/>
          </w:tcPr>
          <w:p w14:paraId="75B160E6" w14:textId="77777777" w:rsidR="00795FB1" w:rsidRPr="00795FB1" w:rsidRDefault="00795FB1" w:rsidP="00795FB1">
            <w:pPr>
              <w:jc w:val="center"/>
              <w:rPr>
                <w:b/>
                <w:bCs/>
                <w:lang w:eastAsia="es-CR"/>
              </w:rPr>
            </w:pPr>
            <w:r w:rsidRPr="00795FB1">
              <w:rPr>
                <w:b/>
                <w:bCs/>
                <w:lang w:eastAsia="es-CR"/>
              </w:rPr>
              <w:t>Tipo de Sobreseimiento</w:t>
            </w:r>
          </w:p>
        </w:tc>
        <w:tc>
          <w:tcPr>
            <w:tcW w:w="4390" w:type="dxa"/>
            <w:gridSpan w:val="6"/>
            <w:tcBorders>
              <w:top w:val="single" w:sz="8" w:space="0" w:color="auto"/>
              <w:left w:val="nil"/>
              <w:bottom w:val="single" w:sz="8" w:space="0" w:color="auto"/>
              <w:right w:val="nil"/>
            </w:tcBorders>
            <w:shd w:val="clear" w:color="auto" w:fill="auto"/>
            <w:vAlign w:val="center"/>
            <w:hideMark/>
          </w:tcPr>
          <w:p w14:paraId="30DF43E7" w14:textId="77777777" w:rsidR="00795FB1" w:rsidRPr="00795FB1" w:rsidRDefault="00795FB1" w:rsidP="00795FB1">
            <w:pPr>
              <w:jc w:val="center"/>
              <w:rPr>
                <w:b/>
                <w:bCs/>
                <w:lang w:eastAsia="es-CR"/>
              </w:rPr>
            </w:pPr>
            <w:r w:rsidRPr="00795FB1">
              <w:rPr>
                <w:b/>
                <w:bCs/>
                <w:lang w:eastAsia="es-CR"/>
              </w:rPr>
              <w:t>Duración Promedio</w:t>
            </w:r>
          </w:p>
        </w:tc>
      </w:tr>
      <w:tr w:rsidR="00795FB1" w:rsidRPr="00795FB1" w14:paraId="25FCFF4F" w14:textId="77777777" w:rsidTr="00875977">
        <w:trPr>
          <w:trHeight w:val="314"/>
        </w:trPr>
        <w:tc>
          <w:tcPr>
            <w:tcW w:w="4885" w:type="dxa"/>
            <w:vMerge/>
            <w:tcBorders>
              <w:top w:val="nil"/>
              <w:left w:val="nil"/>
              <w:bottom w:val="single" w:sz="8" w:space="0" w:color="000000"/>
              <w:right w:val="single" w:sz="8" w:space="0" w:color="auto"/>
            </w:tcBorders>
            <w:vAlign w:val="center"/>
            <w:hideMark/>
          </w:tcPr>
          <w:p w14:paraId="35DAD0E9" w14:textId="77777777" w:rsidR="00795FB1" w:rsidRPr="00795FB1" w:rsidRDefault="00795FB1" w:rsidP="00795FB1">
            <w:pPr>
              <w:rPr>
                <w:b/>
                <w:bCs/>
                <w:lang w:eastAsia="es-CR"/>
              </w:rPr>
            </w:pPr>
          </w:p>
        </w:tc>
        <w:tc>
          <w:tcPr>
            <w:tcW w:w="2172" w:type="dxa"/>
            <w:gridSpan w:val="3"/>
            <w:tcBorders>
              <w:top w:val="single" w:sz="8" w:space="0" w:color="auto"/>
              <w:left w:val="nil"/>
              <w:bottom w:val="single" w:sz="8" w:space="0" w:color="auto"/>
              <w:right w:val="nil"/>
            </w:tcBorders>
            <w:shd w:val="clear" w:color="auto" w:fill="auto"/>
            <w:noWrap/>
            <w:vAlign w:val="bottom"/>
            <w:hideMark/>
          </w:tcPr>
          <w:p w14:paraId="268D5071" w14:textId="77777777" w:rsidR="00795FB1" w:rsidRPr="00795FB1" w:rsidRDefault="00795FB1" w:rsidP="00795FB1">
            <w:pPr>
              <w:jc w:val="center"/>
              <w:rPr>
                <w:b/>
                <w:bCs/>
                <w:lang w:eastAsia="es-CR"/>
              </w:rPr>
            </w:pPr>
            <w:r w:rsidRPr="00795FB1">
              <w:rPr>
                <w:b/>
                <w:bCs/>
                <w:lang w:eastAsia="es-CR"/>
              </w:rPr>
              <w:t>2019</w:t>
            </w:r>
          </w:p>
        </w:tc>
        <w:tc>
          <w:tcPr>
            <w:tcW w:w="2218" w:type="dxa"/>
            <w:gridSpan w:val="3"/>
            <w:tcBorders>
              <w:top w:val="single" w:sz="8" w:space="0" w:color="auto"/>
              <w:left w:val="single" w:sz="8" w:space="0" w:color="auto"/>
              <w:bottom w:val="single" w:sz="8" w:space="0" w:color="auto"/>
              <w:right w:val="nil"/>
            </w:tcBorders>
            <w:shd w:val="clear" w:color="auto" w:fill="auto"/>
            <w:noWrap/>
            <w:vAlign w:val="bottom"/>
            <w:hideMark/>
          </w:tcPr>
          <w:p w14:paraId="1653C017" w14:textId="77777777" w:rsidR="00795FB1" w:rsidRPr="00795FB1" w:rsidRDefault="00795FB1" w:rsidP="00795FB1">
            <w:pPr>
              <w:jc w:val="center"/>
              <w:rPr>
                <w:b/>
                <w:bCs/>
                <w:lang w:eastAsia="es-CR"/>
              </w:rPr>
            </w:pPr>
            <w:r w:rsidRPr="00795FB1">
              <w:rPr>
                <w:b/>
                <w:bCs/>
                <w:lang w:eastAsia="es-CR"/>
              </w:rPr>
              <w:t>2020</w:t>
            </w:r>
          </w:p>
        </w:tc>
      </w:tr>
      <w:tr w:rsidR="00795FB1" w:rsidRPr="00795FB1" w14:paraId="13C4A520" w14:textId="77777777" w:rsidTr="00875977">
        <w:trPr>
          <w:trHeight w:val="490"/>
        </w:trPr>
        <w:tc>
          <w:tcPr>
            <w:tcW w:w="4885" w:type="dxa"/>
            <w:vMerge/>
            <w:tcBorders>
              <w:top w:val="nil"/>
              <w:left w:val="nil"/>
              <w:bottom w:val="single" w:sz="8" w:space="0" w:color="000000"/>
              <w:right w:val="single" w:sz="8" w:space="0" w:color="auto"/>
            </w:tcBorders>
            <w:vAlign w:val="center"/>
            <w:hideMark/>
          </w:tcPr>
          <w:p w14:paraId="75DB4214" w14:textId="77777777" w:rsidR="00795FB1" w:rsidRPr="00795FB1" w:rsidRDefault="00795FB1" w:rsidP="00795FB1">
            <w:pPr>
              <w:rPr>
                <w:b/>
                <w:bCs/>
                <w:lang w:eastAsia="es-CR"/>
              </w:rPr>
            </w:pPr>
          </w:p>
        </w:tc>
        <w:tc>
          <w:tcPr>
            <w:tcW w:w="1057" w:type="dxa"/>
            <w:tcBorders>
              <w:top w:val="nil"/>
              <w:left w:val="nil"/>
              <w:bottom w:val="single" w:sz="8" w:space="0" w:color="auto"/>
              <w:right w:val="nil"/>
            </w:tcBorders>
            <w:shd w:val="clear" w:color="auto" w:fill="auto"/>
            <w:vAlign w:val="center"/>
            <w:hideMark/>
          </w:tcPr>
          <w:p w14:paraId="7782E4EF" w14:textId="77777777" w:rsidR="00795FB1" w:rsidRPr="00795FB1" w:rsidRDefault="00795FB1" w:rsidP="00795FB1">
            <w:pPr>
              <w:jc w:val="center"/>
              <w:rPr>
                <w:b/>
                <w:bCs/>
                <w:lang w:eastAsia="es-CR"/>
              </w:rPr>
            </w:pPr>
            <w:r w:rsidRPr="00795FB1">
              <w:rPr>
                <w:b/>
                <w:bCs/>
                <w:lang w:eastAsia="es-CR"/>
              </w:rPr>
              <w:t>Termina-dos</w:t>
            </w:r>
          </w:p>
        </w:tc>
        <w:tc>
          <w:tcPr>
            <w:tcW w:w="551" w:type="dxa"/>
            <w:tcBorders>
              <w:top w:val="nil"/>
              <w:left w:val="nil"/>
              <w:bottom w:val="single" w:sz="8" w:space="0" w:color="auto"/>
              <w:right w:val="nil"/>
            </w:tcBorders>
            <w:shd w:val="clear" w:color="auto" w:fill="auto"/>
            <w:vAlign w:val="center"/>
            <w:hideMark/>
          </w:tcPr>
          <w:p w14:paraId="7395A5C6" w14:textId="77777777" w:rsidR="00795FB1" w:rsidRPr="00795FB1" w:rsidRDefault="00795FB1" w:rsidP="00795FB1">
            <w:pPr>
              <w:jc w:val="center"/>
              <w:rPr>
                <w:b/>
                <w:bCs/>
                <w:lang w:eastAsia="es-CR"/>
              </w:rPr>
            </w:pPr>
            <w:r w:rsidRPr="00795FB1">
              <w:rPr>
                <w:b/>
                <w:bCs/>
                <w:lang w:eastAsia="es-CR"/>
              </w:rPr>
              <w:t>Mes</w:t>
            </w:r>
          </w:p>
        </w:tc>
        <w:tc>
          <w:tcPr>
            <w:tcW w:w="564" w:type="dxa"/>
            <w:tcBorders>
              <w:top w:val="nil"/>
              <w:left w:val="nil"/>
              <w:bottom w:val="single" w:sz="8" w:space="0" w:color="auto"/>
              <w:right w:val="nil"/>
            </w:tcBorders>
            <w:shd w:val="clear" w:color="auto" w:fill="auto"/>
            <w:vAlign w:val="center"/>
            <w:hideMark/>
          </w:tcPr>
          <w:p w14:paraId="4F058DFF"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1057" w:type="dxa"/>
            <w:tcBorders>
              <w:top w:val="nil"/>
              <w:left w:val="single" w:sz="8" w:space="0" w:color="auto"/>
              <w:bottom w:val="single" w:sz="8" w:space="0" w:color="auto"/>
              <w:right w:val="nil"/>
            </w:tcBorders>
            <w:shd w:val="clear" w:color="auto" w:fill="auto"/>
            <w:vAlign w:val="center"/>
            <w:hideMark/>
          </w:tcPr>
          <w:p w14:paraId="23254D39" w14:textId="77777777" w:rsidR="00795FB1" w:rsidRPr="00795FB1" w:rsidRDefault="00795FB1" w:rsidP="00795FB1">
            <w:pPr>
              <w:jc w:val="center"/>
              <w:rPr>
                <w:b/>
                <w:bCs/>
                <w:lang w:eastAsia="es-CR"/>
              </w:rPr>
            </w:pPr>
            <w:r w:rsidRPr="00795FB1">
              <w:rPr>
                <w:b/>
                <w:bCs/>
                <w:lang w:eastAsia="es-CR"/>
              </w:rPr>
              <w:t>Termina-dos</w:t>
            </w:r>
          </w:p>
        </w:tc>
        <w:tc>
          <w:tcPr>
            <w:tcW w:w="551" w:type="dxa"/>
            <w:tcBorders>
              <w:top w:val="nil"/>
              <w:left w:val="nil"/>
              <w:bottom w:val="single" w:sz="8" w:space="0" w:color="auto"/>
              <w:right w:val="nil"/>
            </w:tcBorders>
            <w:shd w:val="clear" w:color="auto" w:fill="auto"/>
            <w:vAlign w:val="center"/>
            <w:hideMark/>
          </w:tcPr>
          <w:p w14:paraId="69105886" w14:textId="77777777" w:rsidR="00795FB1" w:rsidRPr="00795FB1" w:rsidRDefault="00795FB1" w:rsidP="00795FB1">
            <w:pPr>
              <w:jc w:val="center"/>
              <w:rPr>
                <w:b/>
                <w:bCs/>
                <w:lang w:eastAsia="es-CR"/>
              </w:rPr>
            </w:pPr>
            <w:r w:rsidRPr="00795FB1">
              <w:rPr>
                <w:b/>
                <w:bCs/>
                <w:lang w:eastAsia="es-CR"/>
              </w:rPr>
              <w:t>Mes</w:t>
            </w:r>
          </w:p>
        </w:tc>
        <w:tc>
          <w:tcPr>
            <w:tcW w:w="610" w:type="dxa"/>
            <w:tcBorders>
              <w:top w:val="nil"/>
              <w:left w:val="nil"/>
              <w:bottom w:val="single" w:sz="8" w:space="0" w:color="auto"/>
              <w:right w:val="nil"/>
            </w:tcBorders>
            <w:shd w:val="clear" w:color="auto" w:fill="auto"/>
            <w:vAlign w:val="center"/>
            <w:hideMark/>
          </w:tcPr>
          <w:p w14:paraId="3320FE32" w14:textId="77777777" w:rsidR="00795FB1" w:rsidRPr="00795FB1" w:rsidRDefault="00795FB1" w:rsidP="00795FB1">
            <w:pPr>
              <w:jc w:val="center"/>
              <w:rPr>
                <w:b/>
                <w:bCs/>
                <w:lang w:eastAsia="es-CR"/>
              </w:rPr>
            </w:pPr>
            <w:proofErr w:type="spellStart"/>
            <w:r w:rsidRPr="00795FB1">
              <w:rPr>
                <w:b/>
                <w:bCs/>
                <w:lang w:eastAsia="es-CR"/>
              </w:rPr>
              <w:t>Sem</w:t>
            </w:r>
            <w:proofErr w:type="spellEnd"/>
          </w:p>
        </w:tc>
      </w:tr>
      <w:tr w:rsidR="00795FB1" w:rsidRPr="00795FB1" w14:paraId="59D541D8" w14:textId="77777777" w:rsidTr="00875977">
        <w:trPr>
          <w:trHeight w:val="276"/>
        </w:trPr>
        <w:tc>
          <w:tcPr>
            <w:tcW w:w="4885" w:type="dxa"/>
            <w:tcBorders>
              <w:top w:val="nil"/>
              <w:left w:val="nil"/>
              <w:bottom w:val="nil"/>
              <w:right w:val="nil"/>
            </w:tcBorders>
            <w:shd w:val="clear" w:color="auto" w:fill="auto"/>
            <w:noWrap/>
            <w:vAlign w:val="center"/>
            <w:hideMark/>
          </w:tcPr>
          <w:p w14:paraId="79FF71BF" w14:textId="77777777" w:rsidR="00795FB1" w:rsidRPr="00795FB1" w:rsidRDefault="00795FB1" w:rsidP="00795FB1">
            <w:pPr>
              <w:jc w:val="center"/>
              <w:rPr>
                <w:b/>
                <w:bCs/>
                <w:lang w:eastAsia="es-CR"/>
              </w:rPr>
            </w:pPr>
          </w:p>
        </w:tc>
        <w:tc>
          <w:tcPr>
            <w:tcW w:w="1057" w:type="dxa"/>
            <w:tcBorders>
              <w:top w:val="nil"/>
              <w:left w:val="single" w:sz="8" w:space="0" w:color="auto"/>
              <w:bottom w:val="nil"/>
              <w:right w:val="nil"/>
            </w:tcBorders>
            <w:shd w:val="clear" w:color="auto" w:fill="auto"/>
            <w:noWrap/>
            <w:vAlign w:val="center"/>
            <w:hideMark/>
          </w:tcPr>
          <w:p w14:paraId="57BBA445" w14:textId="77777777" w:rsidR="00795FB1" w:rsidRPr="00795FB1" w:rsidRDefault="00795FB1" w:rsidP="00795FB1">
            <w:pPr>
              <w:jc w:val="center"/>
              <w:rPr>
                <w:lang w:eastAsia="es-CR"/>
              </w:rPr>
            </w:pPr>
            <w:r w:rsidRPr="00795FB1">
              <w:rPr>
                <w:lang w:eastAsia="es-CR"/>
              </w:rPr>
              <w:t> </w:t>
            </w:r>
          </w:p>
        </w:tc>
        <w:tc>
          <w:tcPr>
            <w:tcW w:w="551" w:type="dxa"/>
            <w:tcBorders>
              <w:top w:val="nil"/>
              <w:left w:val="nil"/>
              <w:bottom w:val="nil"/>
              <w:right w:val="nil"/>
            </w:tcBorders>
            <w:shd w:val="clear" w:color="auto" w:fill="auto"/>
            <w:vAlign w:val="center"/>
            <w:hideMark/>
          </w:tcPr>
          <w:p w14:paraId="5499DCE2" w14:textId="77777777" w:rsidR="00795FB1" w:rsidRPr="00795FB1" w:rsidRDefault="00795FB1" w:rsidP="00795FB1">
            <w:pPr>
              <w:jc w:val="center"/>
              <w:rPr>
                <w:lang w:eastAsia="es-CR"/>
              </w:rPr>
            </w:pPr>
          </w:p>
        </w:tc>
        <w:tc>
          <w:tcPr>
            <w:tcW w:w="564" w:type="dxa"/>
            <w:tcBorders>
              <w:top w:val="nil"/>
              <w:left w:val="nil"/>
              <w:bottom w:val="nil"/>
              <w:right w:val="nil"/>
            </w:tcBorders>
            <w:shd w:val="clear" w:color="auto" w:fill="auto"/>
            <w:vAlign w:val="center"/>
            <w:hideMark/>
          </w:tcPr>
          <w:p w14:paraId="2DBBA092" w14:textId="77777777" w:rsidR="00795FB1" w:rsidRPr="00795FB1" w:rsidRDefault="00795FB1" w:rsidP="00795FB1">
            <w:pPr>
              <w:jc w:val="center"/>
              <w:rPr>
                <w:lang w:eastAsia="es-CR"/>
              </w:rPr>
            </w:pPr>
          </w:p>
        </w:tc>
        <w:tc>
          <w:tcPr>
            <w:tcW w:w="1057" w:type="dxa"/>
            <w:tcBorders>
              <w:top w:val="nil"/>
              <w:left w:val="single" w:sz="8" w:space="0" w:color="auto"/>
              <w:bottom w:val="nil"/>
              <w:right w:val="nil"/>
            </w:tcBorders>
            <w:shd w:val="clear" w:color="auto" w:fill="auto"/>
            <w:noWrap/>
            <w:vAlign w:val="bottom"/>
            <w:hideMark/>
          </w:tcPr>
          <w:p w14:paraId="120BCC0C" w14:textId="77777777" w:rsidR="00795FB1" w:rsidRPr="00795FB1" w:rsidRDefault="00795FB1" w:rsidP="00795FB1">
            <w:pPr>
              <w:rPr>
                <w:lang w:eastAsia="es-CR"/>
              </w:rPr>
            </w:pPr>
            <w:r w:rsidRPr="00795FB1">
              <w:rPr>
                <w:lang w:eastAsia="es-CR"/>
              </w:rPr>
              <w:t> </w:t>
            </w:r>
          </w:p>
        </w:tc>
        <w:tc>
          <w:tcPr>
            <w:tcW w:w="551" w:type="dxa"/>
            <w:tcBorders>
              <w:top w:val="nil"/>
              <w:left w:val="nil"/>
              <w:bottom w:val="nil"/>
              <w:right w:val="nil"/>
            </w:tcBorders>
            <w:shd w:val="clear" w:color="auto" w:fill="auto"/>
            <w:noWrap/>
            <w:vAlign w:val="bottom"/>
            <w:hideMark/>
          </w:tcPr>
          <w:p w14:paraId="699F9504" w14:textId="77777777" w:rsidR="00795FB1" w:rsidRPr="00795FB1" w:rsidRDefault="00795FB1" w:rsidP="00795FB1">
            <w:pPr>
              <w:rPr>
                <w:lang w:eastAsia="es-CR"/>
              </w:rPr>
            </w:pPr>
          </w:p>
        </w:tc>
        <w:tc>
          <w:tcPr>
            <w:tcW w:w="610" w:type="dxa"/>
            <w:tcBorders>
              <w:top w:val="nil"/>
              <w:left w:val="nil"/>
              <w:bottom w:val="nil"/>
              <w:right w:val="nil"/>
            </w:tcBorders>
            <w:shd w:val="clear" w:color="auto" w:fill="auto"/>
            <w:noWrap/>
            <w:vAlign w:val="bottom"/>
            <w:hideMark/>
          </w:tcPr>
          <w:p w14:paraId="2A249E2F" w14:textId="77777777" w:rsidR="00795FB1" w:rsidRPr="00795FB1" w:rsidRDefault="00795FB1" w:rsidP="00795FB1">
            <w:pPr>
              <w:rPr>
                <w:lang w:eastAsia="es-CR"/>
              </w:rPr>
            </w:pPr>
          </w:p>
        </w:tc>
      </w:tr>
      <w:tr w:rsidR="00795FB1" w:rsidRPr="00795FB1" w14:paraId="41D5B420" w14:textId="77777777" w:rsidTr="00875977">
        <w:trPr>
          <w:trHeight w:val="276"/>
        </w:trPr>
        <w:tc>
          <w:tcPr>
            <w:tcW w:w="4885" w:type="dxa"/>
            <w:tcBorders>
              <w:top w:val="nil"/>
              <w:left w:val="nil"/>
              <w:bottom w:val="nil"/>
              <w:right w:val="nil"/>
            </w:tcBorders>
            <w:shd w:val="clear" w:color="auto" w:fill="auto"/>
            <w:noWrap/>
            <w:vAlign w:val="center"/>
            <w:hideMark/>
          </w:tcPr>
          <w:p w14:paraId="654BF453" w14:textId="77777777" w:rsidR="00795FB1" w:rsidRPr="00795FB1" w:rsidRDefault="00795FB1" w:rsidP="00795FB1">
            <w:pPr>
              <w:jc w:val="center"/>
              <w:rPr>
                <w:b/>
                <w:bCs/>
                <w:lang w:eastAsia="es-CR"/>
              </w:rPr>
            </w:pPr>
            <w:r w:rsidRPr="00795FB1">
              <w:rPr>
                <w:b/>
                <w:bCs/>
                <w:lang w:eastAsia="es-CR"/>
              </w:rPr>
              <w:lastRenderedPageBreak/>
              <w:t>Total</w:t>
            </w:r>
          </w:p>
        </w:tc>
        <w:tc>
          <w:tcPr>
            <w:tcW w:w="1057" w:type="dxa"/>
            <w:tcBorders>
              <w:top w:val="nil"/>
              <w:left w:val="single" w:sz="8" w:space="0" w:color="auto"/>
              <w:bottom w:val="nil"/>
              <w:right w:val="nil"/>
            </w:tcBorders>
            <w:shd w:val="clear" w:color="auto" w:fill="auto"/>
            <w:noWrap/>
            <w:vAlign w:val="center"/>
            <w:hideMark/>
          </w:tcPr>
          <w:p w14:paraId="2DE913D5" w14:textId="77777777" w:rsidR="00795FB1" w:rsidRPr="00795FB1" w:rsidRDefault="00795FB1" w:rsidP="00795FB1">
            <w:pPr>
              <w:jc w:val="center"/>
              <w:rPr>
                <w:b/>
                <w:bCs/>
                <w:lang w:eastAsia="es-CR"/>
              </w:rPr>
            </w:pPr>
            <w:r w:rsidRPr="00795FB1">
              <w:rPr>
                <w:b/>
                <w:bCs/>
                <w:lang w:eastAsia="es-CR"/>
              </w:rPr>
              <w:t>6 593</w:t>
            </w:r>
          </w:p>
        </w:tc>
        <w:tc>
          <w:tcPr>
            <w:tcW w:w="551" w:type="dxa"/>
            <w:tcBorders>
              <w:top w:val="nil"/>
              <w:left w:val="nil"/>
              <w:bottom w:val="nil"/>
              <w:right w:val="nil"/>
            </w:tcBorders>
            <w:shd w:val="clear" w:color="auto" w:fill="auto"/>
            <w:vAlign w:val="center"/>
            <w:hideMark/>
          </w:tcPr>
          <w:p w14:paraId="61AA99A2" w14:textId="77777777" w:rsidR="00795FB1" w:rsidRPr="00795FB1" w:rsidRDefault="00795FB1" w:rsidP="00795FB1">
            <w:pPr>
              <w:jc w:val="center"/>
              <w:rPr>
                <w:b/>
                <w:bCs/>
                <w:lang w:eastAsia="es-CR"/>
              </w:rPr>
            </w:pPr>
            <w:r w:rsidRPr="00795FB1">
              <w:rPr>
                <w:b/>
                <w:bCs/>
                <w:lang w:eastAsia="es-CR"/>
              </w:rPr>
              <w:t>26</w:t>
            </w:r>
          </w:p>
        </w:tc>
        <w:tc>
          <w:tcPr>
            <w:tcW w:w="564" w:type="dxa"/>
            <w:tcBorders>
              <w:top w:val="nil"/>
              <w:left w:val="nil"/>
              <w:bottom w:val="nil"/>
              <w:right w:val="nil"/>
            </w:tcBorders>
            <w:shd w:val="clear" w:color="auto" w:fill="auto"/>
            <w:vAlign w:val="center"/>
            <w:hideMark/>
          </w:tcPr>
          <w:p w14:paraId="68D4D216" w14:textId="77777777" w:rsidR="00795FB1" w:rsidRPr="00795FB1" w:rsidRDefault="00795FB1" w:rsidP="00795FB1">
            <w:pPr>
              <w:jc w:val="center"/>
              <w:rPr>
                <w:b/>
                <w:bCs/>
                <w:lang w:eastAsia="es-CR"/>
              </w:rPr>
            </w:pPr>
            <w:r w:rsidRPr="00795FB1">
              <w:rPr>
                <w:b/>
                <w:bCs/>
                <w:lang w:eastAsia="es-CR"/>
              </w:rPr>
              <w:t>3</w:t>
            </w:r>
          </w:p>
        </w:tc>
        <w:tc>
          <w:tcPr>
            <w:tcW w:w="1057" w:type="dxa"/>
            <w:tcBorders>
              <w:top w:val="nil"/>
              <w:left w:val="single" w:sz="8" w:space="0" w:color="auto"/>
              <w:bottom w:val="nil"/>
              <w:right w:val="nil"/>
            </w:tcBorders>
            <w:shd w:val="clear" w:color="auto" w:fill="auto"/>
            <w:noWrap/>
            <w:vAlign w:val="bottom"/>
            <w:hideMark/>
          </w:tcPr>
          <w:p w14:paraId="478C87F5" w14:textId="77777777" w:rsidR="00795FB1" w:rsidRPr="00795FB1" w:rsidRDefault="00795FB1" w:rsidP="00795FB1">
            <w:pPr>
              <w:jc w:val="right"/>
              <w:rPr>
                <w:lang w:eastAsia="es-CR"/>
              </w:rPr>
            </w:pPr>
            <w:r w:rsidRPr="00795FB1">
              <w:rPr>
                <w:lang w:eastAsia="es-CR"/>
              </w:rPr>
              <w:t>5 802</w:t>
            </w:r>
          </w:p>
        </w:tc>
        <w:tc>
          <w:tcPr>
            <w:tcW w:w="551" w:type="dxa"/>
            <w:tcBorders>
              <w:top w:val="nil"/>
              <w:left w:val="nil"/>
              <w:bottom w:val="nil"/>
              <w:right w:val="nil"/>
            </w:tcBorders>
            <w:shd w:val="clear" w:color="auto" w:fill="auto"/>
            <w:noWrap/>
            <w:vAlign w:val="bottom"/>
            <w:hideMark/>
          </w:tcPr>
          <w:p w14:paraId="7548A668" w14:textId="77777777" w:rsidR="00795FB1" w:rsidRPr="00795FB1" w:rsidRDefault="00795FB1" w:rsidP="00795FB1">
            <w:pPr>
              <w:jc w:val="center"/>
              <w:rPr>
                <w:lang w:eastAsia="es-CR"/>
              </w:rPr>
            </w:pPr>
            <w:r w:rsidRPr="00795FB1">
              <w:rPr>
                <w:lang w:eastAsia="es-CR"/>
              </w:rPr>
              <w:t>28</w:t>
            </w:r>
          </w:p>
        </w:tc>
        <w:tc>
          <w:tcPr>
            <w:tcW w:w="610" w:type="dxa"/>
            <w:tcBorders>
              <w:top w:val="nil"/>
              <w:left w:val="nil"/>
              <w:bottom w:val="nil"/>
              <w:right w:val="nil"/>
            </w:tcBorders>
            <w:shd w:val="clear" w:color="auto" w:fill="auto"/>
            <w:noWrap/>
            <w:vAlign w:val="bottom"/>
            <w:hideMark/>
          </w:tcPr>
          <w:p w14:paraId="7F24CCE7" w14:textId="77777777" w:rsidR="00795FB1" w:rsidRPr="00795FB1" w:rsidRDefault="00795FB1" w:rsidP="00795FB1">
            <w:pPr>
              <w:jc w:val="center"/>
              <w:rPr>
                <w:lang w:eastAsia="es-CR"/>
              </w:rPr>
            </w:pPr>
            <w:r w:rsidRPr="00795FB1">
              <w:rPr>
                <w:lang w:eastAsia="es-CR"/>
              </w:rPr>
              <w:t>0</w:t>
            </w:r>
          </w:p>
        </w:tc>
      </w:tr>
      <w:tr w:rsidR="00795FB1" w:rsidRPr="00795FB1" w14:paraId="4E4DD717" w14:textId="77777777" w:rsidTr="00875977">
        <w:trPr>
          <w:trHeight w:val="276"/>
        </w:trPr>
        <w:tc>
          <w:tcPr>
            <w:tcW w:w="4885" w:type="dxa"/>
            <w:tcBorders>
              <w:top w:val="nil"/>
              <w:left w:val="nil"/>
              <w:bottom w:val="nil"/>
              <w:right w:val="nil"/>
            </w:tcBorders>
            <w:shd w:val="clear" w:color="auto" w:fill="auto"/>
            <w:noWrap/>
            <w:vAlign w:val="center"/>
            <w:hideMark/>
          </w:tcPr>
          <w:p w14:paraId="3E6C135B" w14:textId="77777777" w:rsidR="00795FB1" w:rsidRPr="00795FB1" w:rsidRDefault="00795FB1" w:rsidP="00795FB1">
            <w:pPr>
              <w:jc w:val="center"/>
              <w:rPr>
                <w:lang w:eastAsia="es-CR"/>
              </w:rPr>
            </w:pPr>
          </w:p>
        </w:tc>
        <w:tc>
          <w:tcPr>
            <w:tcW w:w="1057" w:type="dxa"/>
            <w:tcBorders>
              <w:top w:val="nil"/>
              <w:left w:val="single" w:sz="8" w:space="0" w:color="auto"/>
              <w:bottom w:val="nil"/>
              <w:right w:val="nil"/>
            </w:tcBorders>
            <w:shd w:val="clear" w:color="auto" w:fill="auto"/>
            <w:noWrap/>
            <w:vAlign w:val="center"/>
            <w:hideMark/>
          </w:tcPr>
          <w:p w14:paraId="532F5AD5" w14:textId="77777777" w:rsidR="00795FB1" w:rsidRPr="00795FB1" w:rsidRDefault="00795FB1" w:rsidP="00795FB1">
            <w:pPr>
              <w:jc w:val="center"/>
              <w:rPr>
                <w:lang w:eastAsia="es-CR"/>
              </w:rPr>
            </w:pPr>
            <w:r w:rsidRPr="00795FB1">
              <w:rPr>
                <w:lang w:eastAsia="es-CR"/>
              </w:rPr>
              <w:t> </w:t>
            </w:r>
          </w:p>
        </w:tc>
        <w:tc>
          <w:tcPr>
            <w:tcW w:w="551" w:type="dxa"/>
            <w:tcBorders>
              <w:top w:val="nil"/>
              <w:left w:val="nil"/>
              <w:bottom w:val="nil"/>
              <w:right w:val="nil"/>
            </w:tcBorders>
            <w:shd w:val="clear" w:color="auto" w:fill="auto"/>
            <w:vAlign w:val="center"/>
            <w:hideMark/>
          </w:tcPr>
          <w:p w14:paraId="5ABC6FE0" w14:textId="77777777" w:rsidR="00795FB1" w:rsidRPr="00795FB1" w:rsidRDefault="00795FB1" w:rsidP="00795FB1">
            <w:pPr>
              <w:jc w:val="center"/>
              <w:rPr>
                <w:lang w:eastAsia="es-CR"/>
              </w:rPr>
            </w:pPr>
          </w:p>
        </w:tc>
        <w:tc>
          <w:tcPr>
            <w:tcW w:w="564" w:type="dxa"/>
            <w:tcBorders>
              <w:top w:val="nil"/>
              <w:left w:val="nil"/>
              <w:bottom w:val="nil"/>
              <w:right w:val="nil"/>
            </w:tcBorders>
            <w:shd w:val="clear" w:color="auto" w:fill="auto"/>
            <w:vAlign w:val="center"/>
            <w:hideMark/>
          </w:tcPr>
          <w:p w14:paraId="0A1CBDB1" w14:textId="77777777" w:rsidR="00795FB1" w:rsidRPr="00795FB1" w:rsidRDefault="00795FB1" w:rsidP="00795FB1">
            <w:pPr>
              <w:jc w:val="center"/>
              <w:rPr>
                <w:lang w:eastAsia="es-CR"/>
              </w:rPr>
            </w:pPr>
          </w:p>
        </w:tc>
        <w:tc>
          <w:tcPr>
            <w:tcW w:w="1057" w:type="dxa"/>
            <w:tcBorders>
              <w:top w:val="nil"/>
              <w:left w:val="single" w:sz="8" w:space="0" w:color="auto"/>
              <w:bottom w:val="nil"/>
              <w:right w:val="nil"/>
            </w:tcBorders>
            <w:shd w:val="clear" w:color="auto" w:fill="auto"/>
            <w:noWrap/>
            <w:vAlign w:val="bottom"/>
            <w:hideMark/>
          </w:tcPr>
          <w:p w14:paraId="0BA5F690" w14:textId="77777777" w:rsidR="00795FB1" w:rsidRPr="00795FB1" w:rsidRDefault="00795FB1" w:rsidP="00795FB1">
            <w:pPr>
              <w:rPr>
                <w:lang w:eastAsia="es-CR"/>
              </w:rPr>
            </w:pPr>
            <w:r w:rsidRPr="00795FB1">
              <w:rPr>
                <w:lang w:eastAsia="es-CR"/>
              </w:rPr>
              <w:t> </w:t>
            </w:r>
          </w:p>
        </w:tc>
        <w:tc>
          <w:tcPr>
            <w:tcW w:w="551" w:type="dxa"/>
            <w:tcBorders>
              <w:top w:val="nil"/>
              <w:left w:val="nil"/>
              <w:bottom w:val="nil"/>
              <w:right w:val="nil"/>
            </w:tcBorders>
            <w:shd w:val="clear" w:color="auto" w:fill="auto"/>
            <w:noWrap/>
            <w:vAlign w:val="bottom"/>
            <w:hideMark/>
          </w:tcPr>
          <w:p w14:paraId="78F09BD2" w14:textId="77777777" w:rsidR="00795FB1" w:rsidRPr="00795FB1" w:rsidRDefault="00795FB1" w:rsidP="00795FB1">
            <w:pPr>
              <w:rPr>
                <w:lang w:eastAsia="es-CR"/>
              </w:rPr>
            </w:pPr>
          </w:p>
        </w:tc>
        <w:tc>
          <w:tcPr>
            <w:tcW w:w="610" w:type="dxa"/>
            <w:tcBorders>
              <w:top w:val="nil"/>
              <w:left w:val="nil"/>
              <w:bottom w:val="nil"/>
              <w:right w:val="nil"/>
            </w:tcBorders>
            <w:shd w:val="clear" w:color="auto" w:fill="auto"/>
            <w:noWrap/>
            <w:vAlign w:val="bottom"/>
            <w:hideMark/>
          </w:tcPr>
          <w:p w14:paraId="4196B941" w14:textId="77777777" w:rsidR="00795FB1" w:rsidRPr="00795FB1" w:rsidRDefault="00795FB1" w:rsidP="00795FB1">
            <w:pPr>
              <w:rPr>
                <w:lang w:eastAsia="es-CR"/>
              </w:rPr>
            </w:pPr>
          </w:p>
        </w:tc>
      </w:tr>
      <w:tr w:rsidR="00795FB1" w:rsidRPr="00795FB1" w14:paraId="78A200F2" w14:textId="77777777" w:rsidTr="00875977">
        <w:trPr>
          <w:trHeight w:val="425"/>
        </w:trPr>
        <w:tc>
          <w:tcPr>
            <w:tcW w:w="4885" w:type="dxa"/>
            <w:tcBorders>
              <w:top w:val="nil"/>
              <w:left w:val="nil"/>
              <w:bottom w:val="nil"/>
              <w:right w:val="nil"/>
            </w:tcBorders>
            <w:shd w:val="clear" w:color="auto" w:fill="auto"/>
            <w:noWrap/>
            <w:vAlign w:val="center"/>
            <w:hideMark/>
          </w:tcPr>
          <w:p w14:paraId="1B417D73" w14:textId="77777777" w:rsidR="00795FB1" w:rsidRPr="00795FB1" w:rsidRDefault="00795FB1" w:rsidP="00795FB1">
            <w:pPr>
              <w:rPr>
                <w:lang w:eastAsia="es-CR"/>
              </w:rPr>
            </w:pPr>
            <w:r w:rsidRPr="00795FB1">
              <w:rPr>
                <w:lang w:eastAsia="es-CR"/>
              </w:rPr>
              <w:t>Sobreseimiento definitivo, art.311, incisos a), b), c) y d)</w:t>
            </w:r>
          </w:p>
        </w:tc>
        <w:tc>
          <w:tcPr>
            <w:tcW w:w="1057" w:type="dxa"/>
            <w:tcBorders>
              <w:top w:val="nil"/>
              <w:left w:val="single" w:sz="8" w:space="0" w:color="auto"/>
              <w:bottom w:val="nil"/>
              <w:right w:val="nil"/>
            </w:tcBorders>
            <w:shd w:val="clear" w:color="auto" w:fill="auto"/>
            <w:noWrap/>
            <w:vAlign w:val="center"/>
            <w:hideMark/>
          </w:tcPr>
          <w:p w14:paraId="3A76746D" w14:textId="77777777" w:rsidR="00795FB1" w:rsidRPr="00795FB1" w:rsidRDefault="00795FB1" w:rsidP="00795FB1">
            <w:pPr>
              <w:jc w:val="center"/>
              <w:rPr>
                <w:lang w:eastAsia="es-CR"/>
              </w:rPr>
            </w:pPr>
            <w:r w:rsidRPr="00795FB1">
              <w:rPr>
                <w:lang w:eastAsia="es-CR"/>
              </w:rPr>
              <w:t>574</w:t>
            </w:r>
          </w:p>
        </w:tc>
        <w:tc>
          <w:tcPr>
            <w:tcW w:w="551" w:type="dxa"/>
            <w:tcBorders>
              <w:top w:val="nil"/>
              <w:left w:val="nil"/>
              <w:bottom w:val="nil"/>
              <w:right w:val="nil"/>
            </w:tcBorders>
            <w:shd w:val="clear" w:color="auto" w:fill="auto"/>
            <w:vAlign w:val="center"/>
            <w:hideMark/>
          </w:tcPr>
          <w:p w14:paraId="6D5D56A8" w14:textId="77777777" w:rsidR="00795FB1" w:rsidRPr="00795FB1" w:rsidRDefault="00795FB1" w:rsidP="00795FB1">
            <w:pPr>
              <w:jc w:val="center"/>
              <w:rPr>
                <w:lang w:eastAsia="es-CR"/>
              </w:rPr>
            </w:pPr>
            <w:r w:rsidRPr="00795FB1">
              <w:rPr>
                <w:lang w:eastAsia="es-CR"/>
              </w:rPr>
              <w:t>17</w:t>
            </w:r>
          </w:p>
        </w:tc>
        <w:tc>
          <w:tcPr>
            <w:tcW w:w="564" w:type="dxa"/>
            <w:tcBorders>
              <w:top w:val="nil"/>
              <w:left w:val="nil"/>
              <w:bottom w:val="nil"/>
              <w:right w:val="nil"/>
            </w:tcBorders>
            <w:shd w:val="clear" w:color="auto" w:fill="auto"/>
            <w:vAlign w:val="center"/>
            <w:hideMark/>
          </w:tcPr>
          <w:p w14:paraId="30D25BCD" w14:textId="77777777" w:rsidR="00795FB1" w:rsidRPr="00795FB1" w:rsidRDefault="00795FB1" w:rsidP="00795FB1">
            <w:pPr>
              <w:jc w:val="center"/>
              <w:rPr>
                <w:lang w:eastAsia="es-CR"/>
              </w:rPr>
            </w:pPr>
            <w:r w:rsidRPr="00795FB1">
              <w:rPr>
                <w:lang w:eastAsia="es-CR"/>
              </w:rPr>
              <w:t>0</w:t>
            </w:r>
          </w:p>
        </w:tc>
        <w:tc>
          <w:tcPr>
            <w:tcW w:w="1057" w:type="dxa"/>
            <w:tcBorders>
              <w:top w:val="nil"/>
              <w:left w:val="single" w:sz="8" w:space="0" w:color="auto"/>
              <w:bottom w:val="nil"/>
              <w:right w:val="nil"/>
            </w:tcBorders>
            <w:shd w:val="clear" w:color="auto" w:fill="auto"/>
            <w:noWrap/>
            <w:vAlign w:val="bottom"/>
            <w:hideMark/>
          </w:tcPr>
          <w:p w14:paraId="11188930" w14:textId="77777777" w:rsidR="00795FB1" w:rsidRPr="00795FB1" w:rsidRDefault="00795FB1" w:rsidP="00795FB1">
            <w:pPr>
              <w:jc w:val="right"/>
              <w:rPr>
                <w:lang w:eastAsia="es-CR"/>
              </w:rPr>
            </w:pPr>
            <w:r w:rsidRPr="00795FB1">
              <w:rPr>
                <w:lang w:eastAsia="es-CR"/>
              </w:rPr>
              <w:t>416</w:t>
            </w:r>
          </w:p>
        </w:tc>
        <w:tc>
          <w:tcPr>
            <w:tcW w:w="551" w:type="dxa"/>
            <w:tcBorders>
              <w:top w:val="nil"/>
              <w:left w:val="nil"/>
              <w:bottom w:val="nil"/>
              <w:right w:val="nil"/>
            </w:tcBorders>
            <w:shd w:val="clear" w:color="auto" w:fill="auto"/>
            <w:noWrap/>
            <w:vAlign w:val="bottom"/>
            <w:hideMark/>
          </w:tcPr>
          <w:p w14:paraId="7553B560" w14:textId="77777777" w:rsidR="00795FB1" w:rsidRPr="00795FB1" w:rsidRDefault="00795FB1" w:rsidP="00795FB1">
            <w:pPr>
              <w:jc w:val="right"/>
              <w:rPr>
                <w:lang w:eastAsia="es-CR"/>
              </w:rPr>
            </w:pPr>
            <w:r w:rsidRPr="00795FB1">
              <w:rPr>
                <w:lang w:eastAsia="es-CR"/>
              </w:rPr>
              <w:t>11</w:t>
            </w:r>
          </w:p>
        </w:tc>
        <w:tc>
          <w:tcPr>
            <w:tcW w:w="610" w:type="dxa"/>
            <w:tcBorders>
              <w:top w:val="nil"/>
              <w:left w:val="nil"/>
              <w:bottom w:val="nil"/>
              <w:right w:val="nil"/>
            </w:tcBorders>
            <w:shd w:val="clear" w:color="auto" w:fill="auto"/>
            <w:noWrap/>
            <w:vAlign w:val="bottom"/>
            <w:hideMark/>
          </w:tcPr>
          <w:p w14:paraId="276213E5" w14:textId="77777777" w:rsidR="00795FB1" w:rsidRPr="00795FB1" w:rsidRDefault="00795FB1" w:rsidP="00795FB1">
            <w:pPr>
              <w:jc w:val="right"/>
              <w:rPr>
                <w:lang w:eastAsia="es-CR"/>
              </w:rPr>
            </w:pPr>
            <w:r w:rsidRPr="00795FB1">
              <w:rPr>
                <w:lang w:eastAsia="es-CR"/>
              </w:rPr>
              <w:t>3</w:t>
            </w:r>
          </w:p>
        </w:tc>
      </w:tr>
      <w:tr w:rsidR="00795FB1" w:rsidRPr="00795FB1" w14:paraId="53C9F4C4" w14:textId="77777777" w:rsidTr="00875977">
        <w:trPr>
          <w:trHeight w:val="276"/>
        </w:trPr>
        <w:tc>
          <w:tcPr>
            <w:tcW w:w="4885" w:type="dxa"/>
            <w:tcBorders>
              <w:top w:val="nil"/>
              <w:left w:val="nil"/>
              <w:bottom w:val="nil"/>
              <w:right w:val="nil"/>
            </w:tcBorders>
            <w:shd w:val="clear" w:color="auto" w:fill="auto"/>
            <w:noWrap/>
            <w:vAlign w:val="center"/>
            <w:hideMark/>
          </w:tcPr>
          <w:p w14:paraId="7A0B2C10" w14:textId="77777777" w:rsidR="00795FB1" w:rsidRPr="00795FB1" w:rsidRDefault="00795FB1" w:rsidP="00795FB1">
            <w:pPr>
              <w:rPr>
                <w:lang w:eastAsia="es-CR"/>
              </w:rPr>
            </w:pPr>
            <w:r w:rsidRPr="00795FB1">
              <w:rPr>
                <w:lang w:eastAsia="es-CR"/>
              </w:rPr>
              <w:t>Sobreseimiento por conciliación</w:t>
            </w:r>
          </w:p>
        </w:tc>
        <w:tc>
          <w:tcPr>
            <w:tcW w:w="1057" w:type="dxa"/>
            <w:tcBorders>
              <w:top w:val="nil"/>
              <w:left w:val="single" w:sz="8" w:space="0" w:color="auto"/>
              <w:bottom w:val="nil"/>
              <w:right w:val="nil"/>
            </w:tcBorders>
            <w:shd w:val="clear" w:color="auto" w:fill="auto"/>
            <w:noWrap/>
            <w:vAlign w:val="center"/>
            <w:hideMark/>
          </w:tcPr>
          <w:p w14:paraId="19A64E3D" w14:textId="77777777" w:rsidR="00795FB1" w:rsidRPr="00795FB1" w:rsidRDefault="00795FB1" w:rsidP="00795FB1">
            <w:pPr>
              <w:jc w:val="center"/>
              <w:rPr>
                <w:lang w:eastAsia="es-CR"/>
              </w:rPr>
            </w:pPr>
            <w:r w:rsidRPr="00795FB1">
              <w:rPr>
                <w:lang w:eastAsia="es-CR"/>
              </w:rPr>
              <w:t>3 234</w:t>
            </w:r>
          </w:p>
        </w:tc>
        <w:tc>
          <w:tcPr>
            <w:tcW w:w="551" w:type="dxa"/>
            <w:tcBorders>
              <w:top w:val="nil"/>
              <w:left w:val="nil"/>
              <w:bottom w:val="nil"/>
              <w:right w:val="nil"/>
            </w:tcBorders>
            <w:shd w:val="clear" w:color="auto" w:fill="auto"/>
            <w:vAlign w:val="center"/>
            <w:hideMark/>
          </w:tcPr>
          <w:p w14:paraId="1C142758" w14:textId="77777777" w:rsidR="00795FB1" w:rsidRPr="00795FB1" w:rsidRDefault="00795FB1" w:rsidP="00795FB1">
            <w:pPr>
              <w:jc w:val="center"/>
              <w:rPr>
                <w:lang w:eastAsia="es-CR"/>
              </w:rPr>
            </w:pPr>
            <w:r w:rsidRPr="00795FB1">
              <w:rPr>
                <w:lang w:eastAsia="es-CR"/>
              </w:rPr>
              <w:t>21</w:t>
            </w:r>
          </w:p>
        </w:tc>
        <w:tc>
          <w:tcPr>
            <w:tcW w:w="564" w:type="dxa"/>
            <w:tcBorders>
              <w:top w:val="nil"/>
              <w:left w:val="nil"/>
              <w:bottom w:val="nil"/>
              <w:right w:val="nil"/>
            </w:tcBorders>
            <w:shd w:val="clear" w:color="auto" w:fill="auto"/>
            <w:vAlign w:val="center"/>
            <w:hideMark/>
          </w:tcPr>
          <w:p w14:paraId="4C3622C0" w14:textId="77777777" w:rsidR="00795FB1" w:rsidRPr="00795FB1" w:rsidRDefault="00795FB1" w:rsidP="00795FB1">
            <w:pPr>
              <w:jc w:val="center"/>
              <w:rPr>
                <w:lang w:eastAsia="es-CR"/>
              </w:rPr>
            </w:pPr>
            <w:r w:rsidRPr="00795FB1">
              <w:rPr>
                <w:lang w:eastAsia="es-CR"/>
              </w:rPr>
              <w:t>0</w:t>
            </w:r>
          </w:p>
        </w:tc>
        <w:tc>
          <w:tcPr>
            <w:tcW w:w="1057" w:type="dxa"/>
            <w:tcBorders>
              <w:top w:val="nil"/>
              <w:left w:val="single" w:sz="8" w:space="0" w:color="auto"/>
              <w:bottom w:val="nil"/>
              <w:right w:val="nil"/>
            </w:tcBorders>
            <w:shd w:val="clear" w:color="auto" w:fill="auto"/>
            <w:noWrap/>
            <w:vAlign w:val="bottom"/>
            <w:hideMark/>
          </w:tcPr>
          <w:p w14:paraId="53DFFA0A" w14:textId="77777777" w:rsidR="00795FB1" w:rsidRPr="00795FB1" w:rsidRDefault="00795FB1" w:rsidP="00795FB1">
            <w:pPr>
              <w:jc w:val="right"/>
              <w:rPr>
                <w:lang w:eastAsia="es-CR"/>
              </w:rPr>
            </w:pPr>
            <w:r w:rsidRPr="00795FB1">
              <w:rPr>
                <w:lang w:eastAsia="es-CR"/>
              </w:rPr>
              <w:t>2 855</w:t>
            </w:r>
          </w:p>
        </w:tc>
        <w:tc>
          <w:tcPr>
            <w:tcW w:w="551" w:type="dxa"/>
            <w:tcBorders>
              <w:top w:val="nil"/>
              <w:left w:val="nil"/>
              <w:bottom w:val="nil"/>
              <w:right w:val="nil"/>
            </w:tcBorders>
            <w:shd w:val="clear" w:color="auto" w:fill="auto"/>
            <w:noWrap/>
            <w:vAlign w:val="bottom"/>
            <w:hideMark/>
          </w:tcPr>
          <w:p w14:paraId="528826C0" w14:textId="77777777" w:rsidR="00795FB1" w:rsidRPr="00795FB1" w:rsidRDefault="00795FB1" w:rsidP="00795FB1">
            <w:pPr>
              <w:jc w:val="right"/>
              <w:rPr>
                <w:lang w:eastAsia="es-CR"/>
              </w:rPr>
            </w:pPr>
            <w:r w:rsidRPr="00795FB1">
              <w:rPr>
                <w:lang w:eastAsia="es-CR"/>
              </w:rPr>
              <w:t>21</w:t>
            </w:r>
          </w:p>
        </w:tc>
        <w:tc>
          <w:tcPr>
            <w:tcW w:w="610" w:type="dxa"/>
            <w:tcBorders>
              <w:top w:val="nil"/>
              <w:left w:val="nil"/>
              <w:bottom w:val="nil"/>
              <w:right w:val="nil"/>
            </w:tcBorders>
            <w:shd w:val="clear" w:color="auto" w:fill="auto"/>
            <w:noWrap/>
            <w:vAlign w:val="bottom"/>
            <w:hideMark/>
          </w:tcPr>
          <w:p w14:paraId="4C437AC7" w14:textId="77777777" w:rsidR="00795FB1" w:rsidRPr="00795FB1" w:rsidRDefault="00795FB1" w:rsidP="00795FB1">
            <w:pPr>
              <w:jc w:val="right"/>
              <w:rPr>
                <w:lang w:eastAsia="es-CR"/>
              </w:rPr>
            </w:pPr>
            <w:r w:rsidRPr="00795FB1">
              <w:rPr>
                <w:lang w:eastAsia="es-CR"/>
              </w:rPr>
              <w:t>3</w:t>
            </w:r>
          </w:p>
        </w:tc>
      </w:tr>
      <w:tr w:rsidR="00795FB1" w:rsidRPr="00795FB1" w14:paraId="20F61328" w14:textId="77777777" w:rsidTr="00875977">
        <w:trPr>
          <w:trHeight w:val="276"/>
        </w:trPr>
        <w:tc>
          <w:tcPr>
            <w:tcW w:w="4885" w:type="dxa"/>
            <w:tcBorders>
              <w:top w:val="nil"/>
              <w:left w:val="nil"/>
              <w:bottom w:val="nil"/>
              <w:right w:val="nil"/>
            </w:tcBorders>
            <w:shd w:val="clear" w:color="auto" w:fill="auto"/>
            <w:noWrap/>
            <w:vAlign w:val="center"/>
            <w:hideMark/>
          </w:tcPr>
          <w:p w14:paraId="05BFE031" w14:textId="77777777" w:rsidR="00795FB1" w:rsidRPr="00795FB1" w:rsidRDefault="00795FB1" w:rsidP="00795FB1">
            <w:pPr>
              <w:rPr>
                <w:lang w:eastAsia="es-CR"/>
              </w:rPr>
            </w:pPr>
            <w:r w:rsidRPr="00795FB1">
              <w:rPr>
                <w:lang w:eastAsia="es-CR"/>
              </w:rPr>
              <w:t>Sobreseimiento por prescripción</w:t>
            </w:r>
          </w:p>
        </w:tc>
        <w:tc>
          <w:tcPr>
            <w:tcW w:w="1057" w:type="dxa"/>
            <w:tcBorders>
              <w:top w:val="nil"/>
              <w:left w:val="single" w:sz="8" w:space="0" w:color="auto"/>
              <w:bottom w:val="nil"/>
              <w:right w:val="nil"/>
            </w:tcBorders>
            <w:shd w:val="clear" w:color="auto" w:fill="auto"/>
            <w:noWrap/>
            <w:vAlign w:val="center"/>
            <w:hideMark/>
          </w:tcPr>
          <w:p w14:paraId="2D087B3D" w14:textId="77777777" w:rsidR="00795FB1" w:rsidRPr="00795FB1" w:rsidRDefault="00795FB1" w:rsidP="00795FB1">
            <w:pPr>
              <w:jc w:val="center"/>
              <w:rPr>
                <w:lang w:eastAsia="es-CR"/>
              </w:rPr>
            </w:pPr>
            <w:r w:rsidRPr="00795FB1">
              <w:rPr>
                <w:lang w:eastAsia="es-CR"/>
              </w:rPr>
              <w:t>697</w:t>
            </w:r>
          </w:p>
        </w:tc>
        <w:tc>
          <w:tcPr>
            <w:tcW w:w="551" w:type="dxa"/>
            <w:tcBorders>
              <w:top w:val="nil"/>
              <w:left w:val="nil"/>
              <w:bottom w:val="nil"/>
              <w:right w:val="nil"/>
            </w:tcBorders>
            <w:shd w:val="clear" w:color="auto" w:fill="auto"/>
            <w:vAlign w:val="center"/>
            <w:hideMark/>
          </w:tcPr>
          <w:p w14:paraId="396C98EB" w14:textId="77777777" w:rsidR="00795FB1" w:rsidRPr="00795FB1" w:rsidRDefault="00795FB1" w:rsidP="00795FB1">
            <w:pPr>
              <w:jc w:val="center"/>
              <w:rPr>
                <w:lang w:eastAsia="es-CR"/>
              </w:rPr>
            </w:pPr>
            <w:r w:rsidRPr="00795FB1">
              <w:rPr>
                <w:lang w:eastAsia="es-CR"/>
              </w:rPr>
              <w:t>56</w:t>
            </w:r>
          </w:p>
        </w:tc>
        <w:tc>
          <w:tcPr>
            <w:tcW w:w="564" w:type="dxa"/>
            <w:tcBorders>
              <w:top w:val="nil"/>
              <w:left w:val="nil"/>
              <w:bottom w:val="nil"/>
              <w:right w:val="nil"/>
            </w:tcBorders>
            <w:shd w:val="clear" w:color="auto" w:fill="auto"/>
            <w:vAlign w:val="center"/>
            <w:hideMark/>
          </w:tcPr>
          <w:p w14:paraId="16334D56" w14:textId="77777777" w:rsidR="00795FB1" w:rsidRPr="00795FB1" w:rsidRDefault="00795FB1" w:rsidP="00795FB1">
            <w:pPr>
              <w:jc w:val="center"/>
              <w:rPr>
                <w:lang w:eastAsia="es-CR"/>
              </w:rPr>
            </w:pPr>
            <w:r w:rsidRPr="00795FB1">
              <w:rPr>
                <w:lang w:eastAsia="es-CR"/>
              </w:rPr>
              <w:t>1</w:t>
            </w:r>
          </w:p>
        </w:tc>
        <w:tc>
          <w:tcPr>
            <w:tcW w:w="1057" w:type="dxa"/>
            <w:tcBorders>
              <w:top w:val="nil"/>
              <w:left w:val="single" w:sz="8" w:space="0" w:color="auto"/>
              <w:bottom w:val="nil"/>
              <w:right w:val="nil"/>
            </w:tcBorders>
            <w:shd w:val="clear" w:color="auto" w:fill="auto"/>
            <w:noWrap/>
            <w:vAlign w:val="bottom"/>
            <w:hideMark/>
          </w:tcPr>
          <w:p w14:paraId="492A872D" w14:textId="77777777" w:rsidR="00795FB1" w:rsidRPr="00795FB1" w:rsidRDefault="00795FB1" w:rsidP="00795FB1">
            <w:pPr>
              <w:jc w:val="right"/>
              <w:rPr>
                <w:lang w:eastAsia="es-CR"/>
              </w:rPr>
            </w:pPr>
            <w:r w:rsidRPr="00795FB1">
              <w:rPr>
                <w:lang w:eastAsia="es-CR"/>
              </w:rPr>
              <w:t>595</w:t>
            </w:r>
          </w:p>
        </w:tc>
        <w:tc>
          <w:tcPr>
            <w:tcW w:w="551" w:type="dxa"/>
            <w:tcBorders>
              <w:top w:val="nil"/>
              <w:left w:val="nil"/>
              <w:bottom w:val="nil"/>
              <w:right w:val="nil"/>
            </w:tcBorders>
            <w:shd w:val="clear" w:color="auto" w:fill="auto"/>
            <w:noWrap/>
            <w:vAlign w:val="bottom"/>
            <w:hideMark/>
          </w:tcPr>
          <w:p w14:paraId="7F90A641" w14:textId="77777777" w:rsidR="00795FB1" w:rsidRPr="00795FB1" w:rsidRDefault="00795FB1" w:rsidP="00795FB1">
            <w:pPr>
              <w:jc w:val="right"/>
              <w:rPr>
                <w:lang w:eastAsia="es-CR"/>
              </w:rPr>
            </w:pPr>
            <w:r w:rsidRPr="00795FB1">
              <w:rPr>
                <w:lang w:eastAsia="es-CR"/>
              </w:rPr>
              <w:t>65</w:t>
            </w:r>
          </w:p>
        </w:tc>
        <w:tc>
          <w:tcPr>
            <w:tcW w:w="610" w:type="dxa"/>
            <w:tcBorders>
              <w:top w:val="nil"/>
              <w:left w:val="nil"/>
              <w:bottom w:val="nil"/>
              <w:right w:val="nil"/>
            </w:tcBorders>
            <w:shd w:val="clear" w:color="auto" w:fill="auto"/>
            <w:noWrap/>
            <w:vAlign w:val="bottom"/>
            <w:hideMark/>
          </w:tcPr>
          <w:p w14:paraId="6B4714CE" w14:textId="77777777" w:rsidR="00795FB1" w:rsidRPr="00795FB1" w:rsidRDefault="00795FB1" w:rsidP="00795FB1">
            <w:pPr>
              <w:jc w:val="right"/>
              <w:rPr>
                <w:lang w:eastAsia="es-CR"/>
              </w:rPr>
            </w:pPr>
            <w:r w:rsidRPr="00795FB1">
              <w:rPr>
                <w:lang w:eastAsia="es-CR"/>
              </w:rPr>
              <w:t>3</w:t>
            </w:r>
          </w:p>
        </w:tc>
      </w:tr>
      <w:tr w:rsidR="00795FB1" w:rsidRPr="00795FB1" w14:paraId="5FA374DD" w14:textId="77777777" w:rsidTr="00875977">
        <w:trPr>
          <w:trHeight w:val="276"/>
        </w:trPr>
        <w:tc>
          <w:tcPr>
            <w:tcW w:w="4885" w:type="dxa"/>
            <w:tcBorders>
              <w:top w:val="nil"/>
              <w:left w:val="nil"/>
              <w:bottom w:val="nil"/>
              <w:right w:val="nil"/>
            </w:tcBorders>
            <w:shd w:val="clear" w:color="auto" w:fill="auto"/>
            <w:noWrap/>
            <w:vAlign w:val="center"/>
            <w:hideMark/>
          </w:tcPr>
          <w:p w14:paraId="1B49A3CD" w14:textId="77777777" w:rsidR="00795FB1" w:rsidRPr="00795FB1" w:rsidRDefault="00795FB1" w:rsidP="00795FB1">
            <w:pPr>
              <w:rPr>
                <w:lang w:eastAsia="es-CR"/>
              </w:rPr>
            </w:pPr>
            <w:r w:rsidRPr="00795FB1">
              <w:rPr>
                <w:lang w:eastAsia="es-CR"/>
              </w:rPr>
              <w:t>Sobreseimiento por pago de multa</w:t>
            </w:r>
          </w:p>
        </w:tc>
        <w:tc>
          <w:tcPr>
            <w:tcW w:w="1057" w:type="dxa"/>
            <w:tcBorders>
              <w:top w:val="nil"/>
              <w:left w:val="single" w:sz="8" w:space="0" w:color="auto"/>
              <w:bottom w:val="nil"/>
              <w:right w:val="nil"/>
            </w:tcBorders>
            <w:shd w:val="clear" w:color="auto" w:fill="auto"/>
            <w:noWrap/>
            <w:vAlign w:val="center"/>
            <w:hideMark/>
          </w:tcPr>
          <w:p w14:paraId="731DA0C6" w14:textId="77777777" w:rsidR="00795FB1" w:rsidRPr="00795FB1" w:rsidRDefault="00795FB1" w:rsidP="00795FB1">
            <w:pPr>
              <w:jc w:val="center"/>
              <w:rPr>
                <w:lang w:eastAsia="es-CR"/>
              </w:rPr>
            </w:pPr>
            <w:r w:rsidRPr="00795FB1">
              <w:rPr>
                <w:lang w:eastAsia="es-CR"/>
              </w:rPr>
              <w:t>4</w:t>
            </w:r>
          </w:p>
        </w:tc>
        <w:tc>
          <w:tcPr>
            <w:tcW w:w="551" w:type="dxa"/>
            <w:tcBorders>
              <w:top w:val="nil"/>
              <w:left w:val="nil"/>
              <w:bottom w:val="nil"/>
              <w:right w:val="nil"/>
            </w:tcBorders>
            <w:shd w:val="clear" w:color="auto" w:fill="auto"/>
            <w:vAlign w:val="center"/>
            <w:hideMark/>
          </w:tcPr>
          <w:p w14:paraId="52ADB9B3" w14:textId="77777777" w:rsidR="00795FB1" w:rsidRPr="00795FB1" w:rsidRDefault="00795FB1" w:rsidP="00795FB1">
            <w:pPr>
              <w:jc w:val="center"/>
              <w:rPr>
                <w:lang w:eastAsia="es-CR"/>
              </w:rPr>
            </w:pPr>
            <w:r w:rsidRPr="00795FB1">
              <w:rPr>
                <w:lang w:eastAsia="es-CR"/>
              </w:rPr>
              <w:t>16</w:t>
            </w:r>
          </w:p>
        </w:tc>
        <w:tc>
          <w:tcPr>
            <w:tcW w:w="564" w:type="dxa"/>
            <w:tcBorders>
              <w:top w:val="nil"/>
              <w:left w:val="nil"/>
              <w:bottom w:val="nil"/>
              <w:right w:val="nil"/>
            </w:tcBorders>
            <w:shd w:val="clear" w:color="auto" w:fill="auto"/>
            <w:vAlign w:val="center"/>
            <w:hideMark/>
          </w:tcPr>
          <w:p w14:paraId="6DB9E5E9" w14:textId="77777777" w:rsidR="00795FB1" w:rsidRPr="00795FB1" w:rsidRDefault="00795FB1" w:rsidP="00795FB1">
            <w:pPr>
              <w:jc w:val="center"/>
              <w:rPr>
                <w:lang w:eastAsia="es-CR"/>
              </w:rPr>
            </w:pPr>
            <w:r w:rsidRPr="00795FB1">
              <w:rPr>
                <w:lang w:eastAsia="es-CR"/>
              </w:rPr>
              <w:t>3</w:t>
            </w:r>
          </w:p>
        </w:tc>
        <w:tc>
          <w:tcPr>
            <w:tcW w:w="1057" w:type="dxa"/>
            <w:tcBorders>
              <w:top w:val="nil"/>
              <w:left w:val="single" w:sz="8" w:space="0" w:color="auto"/>
              <w:bottom w:val="nil"/>
              <w:right w:val="nil"/>
            </w:tcBorders>
            <w:shd w:val="clear" w:color="auto" w:fill="auto"/>
            <w:noWrap/>
            <w:vAlign w:val="bottom"/>
            <w:hideMark/>
          </w:tcPr>
          <w:p w14:paraId="0FB60C57" w14:textId="77777777" w:rsidR="00795FB1" w:rsidRPr="00795FB1" w:rsidRDefault="00795FB1" w:rsidP="00795FB1">
            <w:pPr>
              <w:jc w:val="right"/>
              <w:rPr>
                <w:lang w:eastAsia="es-CR"/>
              </w:rPr>
            </w:pPr>
            <w:r w:rsidRPr="00795FB1">
              <w:rPr>
                <w:lang w:eastAsia="es-CR"/>
              </w:rPr>
              <w:t>1</w:t>
            </w:r>
          </w:p>
        </w:tc>
        <w:tc>
          <w:tcPr>
            <w:tcW w:w="551" w:type="dxa"/>
            <w:tcBorders>
              <w:top w:val="nil"/>
              <w:left w:val="nil"/>
              <w:bottom w:val="nil"/>
              <w:right w:val="nil"/>
            </w:tcBorders>
            <w:shd w:val="clear" w:color="auto" w:fill="auto"/>
            <w:noWrap/>
            <w:vAlign w:val="bottom"/>
            <w:hideMark/>
          </w:tcPr>
          <w:p w14:paraId="56042046" w14:textId="77777777" w:rsidR="00795FB1" w:rsidRPr="00795FB1" w:rsidRDefault="00795FB1" w:rsidP="00795FB1">
            <w:pPr>
              <w:jc w:val="right"/>
              <w:rPr>
                <w:lang w:eastAsia="es-CR"/>
              </w:rPr>
            </w:pPr>
            <w:r w:rsidRPr="00795FB1">
              <w:rPr>
                <w:lang w:eastAsia="es-CR"/>
              </w:rPr>
              <w:t>10</w:t>
            </w:r>
          </w:p>
        </w:tc>
        <w:tc>
          <w:tcPr>
            <w:tcW w:w="610" w:type="dxa"/>
            <w:tcBorders>
              <w:top w:val="nil"/>
              <w:left w:val="nil"/>
              <w:bottom w:val="nil"/>
              <w:right w:val="nil"/>
            </w:tcBorders>
            <w:shd w:val="clear" w:color="auto" w:fill="auto"/>
            <w:noWrap/>
            <w:vAlign w:val="bottom"/>
            <w:hideMark/>
          </w:tcPr>
          <w:p w14:paraId="7756FFE2" w14:textId="77777777" w:rsidR="00795FB1" w:rsidRPr="00795FB1" w:rsidRDefault="00795FB1" w:rsidP="00795FB1">
            <w:pPr>
              <w:jc w:val="right"/>
              <w:rPr>
                <w:lang w:eastAsia="es-CR"/>
              </w:rPr>
            </w:pPr>
            <w:r w:rsidRPr="00795FB1">
              <w:rPr>
                <w:lang w:eastAsia="es-CR"/>
              </w:rPr>
              <w:t>0</w:t>
            </w:r>
          </w:p>
        </w:tc>
      </w:tr>
      <w:tr w:rsidR="00795FB1" w:rsidRPr="00795FB1" w14:paraId="7482315D" w14:textId="77777777" w:rsidTr="00875977">
        <w:trPr>
          <w:trHeight w:val="276"/>
        </w:trPr>
        <w:tc>
          <w:tcPr>
            <w:tcW w:w="4885" w:type="dxa"/>
            <w:tcBorders>
              <w:top w:val="nil"/>
              <w:left w:val="nil"/>
              <w:bottom w:val="nil"/>
              <w:right w:val="nil"/>
            </w:tcBorders>
            <w:shd w:val="clear" w:color="auto" w:fill="auto"/>
            <w:noWrap/>
            <w:vAlign w:val="center"/>
            <w:hideMark/>
          </w:tcPr>
          <w:p w14:paraId="1CC7348E" w14:textId="77777777" w:rsidR="00795FB1" w:rsidRPr="00795FB1" w:rsidRDefault="00795FB1" w:rsidP="00795FB1">
            <w:pPr>
              <w:rPr>
                <w:lang w:eastAsia="es-CR"/>
              </w:rPr>
            </w:pPr>
            <w:r w:rsidRPr="00795FB1">
              <w:rPr>
                <w:lang w:eastAsia="es-CR"/>
              </w:rPr>
              <w:t>Sobreseimiento por reparación de daños</w:t>
            </w:r>
          </w:p>
        </w:tc>
        <w:tc>
          <w:tcPr>
            <w:tcW w:w="1057" w:type="dxa"/>
            <w:tcBorders>
              <w:top w:val="nil"/>
              <w:left w:val="single" w:sz="8" w:space="0" w:color="auto"/>
              <w:bottom w:val="nil"/>
              <w:right w:val="nil"/>
            </w:tcBorders>
            <w:shd w:val="clear" w:color="auto" w:fill="auto"/>
            <w:noWrap/>
            <w:vAlign w:val="center"/>
            <w:hideMark/>
          </w:tcPr>
          <w:p w14:paraId="2137DF24" w14:textId="77777777" w:rsidR="00795FB1" w:rsidRPr="00795FB1" w:rsidRDefault="00795FB1" w:rsidP="00795FB1">
            <w:pPr>
              <w:jc w:val="center"/>
              <w:rPr>
                <w:lang w:eastAsia="es-CR"/>
              </w:rPr>
            </w:pPr>
            <w:r w:rsidRPr="00795FB1">
              <w:rPr>
                <w:lang w:eastAsia="es-CR"/>
              </w:rPr>
              <w:t>306</w:t>
            </w:r>
          </w:p>
        </w:tc>
        <w:tc>
          <w:tcPr>
            <w:tcW w:w="551" w:type="dxa"/>
            <w:tcBorders>
              <w:top w:val="nil"/>
              <w:left w:val="nil"/>
              <w:bottom w:val="nil"/>
              <w:right w:val="nil"/>
            </w:tcBorders>
            <w:shd w:val="clear" w:color="auto" w:fill="auto"/>
            <w:vAlign w:val="center"/>
            <w:hideMark/>
          </w:tcPr>
          <w:p w14:paraId="77781A5A" w14:textId="77777777" w:rsidR="00795FB1" w:rsidRPr="00795FB1" w:rsidRDefault="00795FB1" w:rsidP="00795FB1">
            <w:pPr>
              <w:jc w:val="center"/>
              <w:rPr>
                <w:lang w:eastAsia="es-CR"/>
              </w:rPr>
            </w:pPr>
            <w:r w:rsidRPr="00795FB1">
              <w:rPr>
                <w:lang w:eastAsia="es-CR"/>
              </w:rPr>
              <w:t>21</w:t>
            </w:r>
          </w:p>
        </w:tc>
        <w:tc>
          <w:tcPr>
            <w:tcW w:w="564" w:type="dxa"/>
            <w:tcBorders>
              <w:top w:val="nil"/>
              <w:left w:val="nil"/>
              <w:bottom w:val="nil"/>
              <w:right w:val="nil"/>
            </w:tcBorders>
            <w:shd w:val="clear" w:color="auto" w:fill="auto"/>
            <w:vAlign w:val="center"/>
            <w:hideMark/>
          </w:tcPr>
          <w:p w14:paraId="5597EA53" w14:textId="77777777" w:rsidR="00795FB1" w:rsidRPr="00795FB1" w:rsidRDefault="00795FB1" w:rsidP="00795FB1">
            <w:pPr>
              <w:jc w:val="center"/>
              <w:rPr>
                <w:lang w:eastAsia="es-CR"/>
              </w:rPr>
            </w:pPr>
            <w:r w:rsidRPr="00795FB1">
              <w:rPr>
                <w:lang w:eastAsia="es-CR"/>
              </w:rPr>
              <w:t>1</w:t>
            </w:r>
          </w:p>
        </w:tc>
        <w:tc>
          <w:tcPr>
            <w:tcW w:w="1057" w:type="dxa"/>
            <w:tcBorders>
              <w:top w:val="nil"/>
              <w:left w:val="single" w:sz="8" w:space="0" w:color="auto"/>
              <w:bottom w:val="nil"/>
              <w:right w:val="nil"/>
            </w:tcBorders>
            <w:shd w:val="clear" w:color="auto" w:fill="auto"/>
            <w:noWrap/>
            <w:vAlign w:val="bottom"/>
            <w:hideMark/>
          </w:tcPr>
          <w:p w14:paraId="40056744" w14:textId="77777777" w:rsidR="00795FB1" w:rsidRPr="00795FB1" w:rsidRDefault="00795FB1" w:rsidP="00795FB1">
            <w:pPr>
              <w:jc w:val="right"/>
              <w:rPr>
                <w:lang w:eastAsia="es-CR"/>
              </w:rPr>
            </w:pPr>
            <w:r w:rsidRPr="00795FB1">
              <w:rPr>
                <w:lang w:eastAsia="es-CR"/>
              </w:rPr>
              <w:t>139</w:t>
            </w:r>
          </w:p>
        </w:tc>
        <w:tc>
          <w:tcPr>
            <w:tcW w:w="551" w:type="dxa"/>
            <w:tcBorders>
              <w:top w:val="nil"/>
              <w:left w:val="nil"/>
              <w:bottom w:val="nil"/>
              <w:right w:val="nil"/>
            </w:tcBorders>
            <w:shd w:val="clear" w:color="auto" w:fill="auto"/>
            <w:noWrap/>
            <w:vAlign w:val="bottom"/>
            <w:hideMark/>
          </w:tcPr>
          <w:p w14:paraId="2A5771DF" w14:textId="77777777" w:rsidR="00795FB1" w:rsidRPr="00795FB1" w:rsidRDefault="00795FB1" w:rsidP="00795FB1">
            <w:pPr>
              <w:jc w:val="right"/>
              <w:rPr>
                <w:lang w:eastAsia="es-CR"/>
              </w:rPr>
            </w:pPr>
            <w:r w:rsidRPr="00795FB1">
              <w:rPr>
                <w:lang w:eastAsia="es-CR"/>
              </w:rPr>
              <w:t>18</w:t>
            </w:r>
          </w:p>
        </w:tc>
        <w:tc>
          <w:tcPr>
            <w:tcW w:w="610" w:type="dxa"/>
            <w:tcBorders>
              <w:top w:val="nil"/>
              <w:left w:val="nil"/>
              <w:bottom w:val="nil"/>
              <w:right w:val="nil"/>
            </w:tcBorders>
            <w:shd w:val="clear" w:color="auto" w:fill="auto"/>
            <w:noWrap/>
            <w:vAlign w:val="bottom"/>
            <w:hideMark/>
          </w:tcPr>
          <w:p w14:paraId="77B84D80" w14:textId="77777777" w:rsidR="00795FB1" w:rsidRPr="00795FB1" w:rsidRDefault="00795FB1" w:rsidP="00795FB1">
            <w:pPr>
              <w:jc w:val="right"/>
              <w:rPr>
                <w:lang w:eastAsia="es-CR"/>
              </w:rPr>
            </w:pPr>
            <w:r w:rsidRPr="00795FB1">
              <w:rPr>
                <w:lang w:eastAsia="es-CR"/>
              </w:rPr>
              <w:t>1</w:t>
            </w:r>
          </w:p>
        </w:tc>
      </w:tr>
      <w:tr w:rsidR="00795FB1" w:rsidRPr="00795FB1" w14:paraId="60E10892" w14:textId="77777777" w:rsidTr="00875977">
        <w:trPr>
          <w:trHeight w:val="276"/>
        </w:trPr>
        <w:tc>
          <w:tcPr>
            <w:tcW w:w="4885" w:type="dxa"/>
            <w:tcBorders>
              <w:top w:val="nil"/>
              <w:left w:val="nil"/>
              <w:bottom w:val="nil"/>
              <w:right w:val="nil"/>
            </w:tcBorders>
            <w:shd w:val="clear" w:color="auto" w:fill="auto"/>
            <w:noWrap/>
            <w:vAlign w:val="center"/>
            <w:hideMark/>
          </w:tcPr>
          <w:p w14:paraId="41ACC561" w14:textId="77777777" w:rsidR="00795FB1" w:rsidRPr="00795FB1" w:rsidRDefault="00795FB1" w:rsidP="00795FB1">
            <w:pPr>
              <w:rPr>
                <w:lang w:eastAsia="es-CR"/>
              </w:rPr>
            </w:pPr>
            <w:r w:rsidRPr="00795FB1">
              <w:rPr>
                <w:lang w:eastAsia="es-CR"/>
              </w:rPr>
              <w:t>Sobreseimiento por muerte del imputado</w:t>
            </w:r>
          </w:p>
        </w:tc>
        <w:tc>
          <w:tcPr>
            <w:tcW w:w="1057" w:type="dxa"/>
            <w:tcBorders>
              <w:top w:val="nil"/>
              <w:left w:val="single" w:sz="8" w:space="0" w:color="auto"/>
              <w:bottom w:val="nil"/>
              <w:right w:val="nil"/>
            </w:tcBorders>
            <w:shd w:val="clear" w:color="auto" w:fill="auto"/>
            <w:noWrap/>
            <w:vAlign w:val="center"/>
            <w:hideMark/>
          </w:tcPr>
          <w:p w14:paraId="1C1CF92D" w14:textId="77777777" w:rsidR="00795FB1" w:rsidRPr="00795FB1" w:rsidRDefault="00795FB1" w:rsidP="00795FB1">
            <w:pPr>
              <w:jc w:val="center"/>
              <w:rPr>
                <w:lang w:eastAsia="es-CR"/>
              </w:rPr>
            </w:pPr>
            <w:r w:rsidRPr="00795FB1">
              <w:rPr>
                <w:lang w:eastAsia="es-CR"/>
              </w:rPr>
              <w:t>225</w:t>
            </w:r>
          </w:p>
        </w:tc>
        <w:tc>
          <w:tcPr>
            <w:tcW w:w="551" w:type="dxa"/>
            <w:tcBorders>
              <w:top w:val="nil"/>
              <w:left w:val="nil"/>
              <w:bottom w:val="nil"/>
              <w:right w:val="nil"/>
            </w:tcBorders>
            <w:shd w:val="clear" w:color="auto" w:fill="auto"/>
            <w:vAlign w:val="center"/>
            <w:hideMark/>
          </w:tcPr>
          <w:p w14:paraId="1E8FEC25" w14:textId="77777777" w:rsidR="00795FB1" w:rsidRPr="00795FB1" w:rsidRDefault="00795FB1" w:rsidP="00795FB1">
            <w:pPr>
              <w:jc w:val="center"/>
              <w:rPr>
                <w:lang w:eastAsia="es-CR"/>
              </w:rPr>
            </w:pPr>
            <w:r w:rsidRPr="00795FB1">
              <w:rPr>
                <w:lang w:eastAsia="es-CR"/>
              </w:rPr>
              <w:t>33</w:t>
            </w:r>
          </w:p>
        </w:tc>
        <w:tc>
          <w:tcPr>
            <w:tcW w:w="564" w:type="dxa"/>
            <w:tcBorders>
              <w:top w:val="nil"/>
              <w:left w:val="nil"/>
              <w:bottom w:val="nil"/>
              <w:right w:val="nil"/>
            </w:tcBorders>
            <w:shd w:val="clear" w:color="auto" w:fill="auto"/>
            <w:vAlign w:val="center"/>
            <w:hideMark/>
          </w:tcPr>
          <w:p w14:paraId="12631525" w14:textId="77777777" w:rsidR="00795FB1" w:rsidRPr="00795FB1" w:rsidRDefault="00795FB1" w:rsidP="00795FB1">
            <w:pPr>
              <w:jc w:val="center"/>
              <w:rPr>
                <w:lang w:eastAsia="es-CR"/>
              </w:rPr>
            </w:pPr>
            <w:r w:rsidRPr="00795FB1">
              <w:rPr>
                <w:lang w:eastAsia="es-CR"/>
              </w:rPr>
              <w:t>3</w:t>
            </w:r>
          </w:p>
        </w:tc>
        <w:tc>
          <w:tcPr>
            <w:tcW w:w="1057" w:type="dxa"/>
            <w:tcBorders>
              <w:top w:val="nil"/>
              <w:left w:val="single" w:sz="8" w:space="0" w:color="auto"/>
              <w:bottom w:val="nil"/>
              <w:right w:val="nil"/>
            </w:tcBorders>
            <w:shd w:val="clear" w:color="auto" w:fill="auto"/>
            <w:noWrap/>
            <w:vAlign w:val="bottom"/>
            <w:hideMark/>
          </w:tcPr>
          <w:p w14:paraId="7E2EEDC7" w14:textId="77777777" w:rsidR="00795FB1" w:rsidRPr="00795FB1" w:rsidRDefault="00795FB1" w:rsidP="00795FB1">
            <w:pPr>
              <w:jc w:val="right"/>
              <w:rPr>
                <w:lang w:eastAsia="es-CR"/>
              </w:rPr>
            </w:pPr>
            <w:r w:rsidRPr="00795FB1">
              <w:rPr>
                <w:lang w:eastAsia="es-CR"/>
              </w:rPr>
              <w:t>214</w:t>
            </w:r>
          </w:p>
        </w:tc>
        <w:tc>
          <w:tcPr>
            <w:tcW w:w="551" w:type="dxa"/>
            <w:tcBorders>
              <w:top w:val="nil"/>
              <w:left w:val="nil"/>
              <w:bottom w:val="nil"/>
              <w:right w:val="nil"/>
            </w:tcBorders>
            <w:shd w:val="clear" w:color="auto" w:fill="auto"/>
            <w:noWrap/>
            <w:vAlign w:val="bottom"/>
            <w:hideMark/>
          </w:tcPr>
          <w:p w14:paraId="6964D41E" w14:textId="77777777" w:rsidR="00795FB1" w:rsidRPr="00795FB1" w:rsidRDefault="00795FB1" w:rsidP="00795FB1">
            <w:pPr>
              <w:jc w:val="right"/>
              <w:rPr>
                <w:lang w:eastAsia="es-CR"/>
              </w:rPr>
            </w:pPr>
            <w:r w:rsidRPr="00795FB1">
              <w:rPr>
                <w:lang w:eastAsia="es-CR"/>
              </w:rPr>
              <w:t>36</w:t>
            </w:r>
          </w:p>
        </w:tc>
        <w:tc>
          <w:tcPr>
            <w:tcW w:w="610" w:type="dxa"/>
            <w:tcBorders>
              <w:top w:val="nil"/>
              <w:left w:val="nil"/>
              <w:bottom w:val="nil"/>
              <w:right w:val="nil"/>
            </w:tcBorders>
            <w:shd w:val="clear" w:color="auto" w:fill="auto"/>
            <w:noWrap/>
            <w:vAlign w:val="bottom"/>
            <w:hideMark/>
          </w:tcPr>
          <w:p w14:paraId="5C2A613B" w14:textId="77777777" w:rsidR="00795FB1" w:rsidRPr="00795FB1" w:rsidRDefault="00795FB1" w:rsidP="00795FB1">
            <w:pPr>
              <w:jc w:val="right"/>
              <w:rPr>
                <w:lang w:eastAsia="es-CR"/>
              </w:rPr>
            </w:pPr>
            <w:r w:rsidRPr="00795FB1">
              <w:rPr>
                <w:lang w:eastAsia="es-CR"/>
              </w:rPr>
              <w:t>1</w:t>
            </w:r>
          </w:p>
        </w:tc>
      </w:tr>
      <w:tr w:rsidR="00795FB1" w:rsidRPr="00795FB1" w14:paraId="5C40C17C" w14:textId="77777777" w:rsidTr="00875977">
        <w:trPr>
          <w:trHeight w:val="276"/>
        </w:trPr>
        <w:tc>
          <w:tcPr>
            <w:tcW w:w="4885" w:type="dxa"/>
            <w:tcBorders>
              <w:top w:val="nil"/>
              <w:left w:val="nil"/>
              <w:bottom w:val="nil"/>
              <w:right w:val="nil"/>
            </w:tcBorders>
            <w:shd w:val="clear" w:color="auto" w:fill="auto"/>
            <w:noWrap/>
            <w:vAlign w:val="center"/>
            <w:hideMark/>
          </w:tcPr>
          <w:p w14:paraId="3412B7B6" w14:textId="77777777" w:rsidR="00795FB1" w:rsidRPr="00795FB1" w:rsidRDefault="00795FB1" w:rsidP="00795FB1">
            <w:pPr>
              <w:rPr>
                <w:lang w:eastAsia="es-CR"/>
              </w:rPr>
            </w:pPr>
            <w:r w:rsidRPr="00795FB1">
              <w:rPr>
                <w:lang w:eastAsia="es-CR"/>
              </w:rPr>
              <w:t xml:space="preserve">Sobreseimiento por </w:t>
            </w:r>
            <w:proofErr w:type="spellStart"/>
            <w:r w:rsidRPr="00795FB1">
              <w:rPr>
                <w:lang w:eastAsia="es-CR"/>
              </w:rPr>
              <w:t>cumplim</w:t>
            </w:r>
            <w:proofErr w:type="spellEnd"/>
            <w:r w:rsidRPr="00795FB1">
              <w:rPr>
                <w:lang w:eastAsia="es-CR"/>
              </w:rPr>
              <w:t xml:space="preserve">. de plazo </w:t>
            </w:r>
            <w:proofErr w:type="spellStart"/>
            <w:r w:rsidRPr="00795FB1">
              <w:rPr>
                <w:lang w:eastAsia="es-CR"/>
              </w:rPr>
              <w:t>susp</w:t>
            </w:r>
            <w:proofErr w:type="spellEnd"/>
            <w:r w:rsidRPr="00795FB1">
              <w:rPr>
                <w:lang w:eastAsia="es-CR"/>
              </w:rPr>
              <w:t xml:space="preserve">. </w:t>
            </w:r>
            <w:proofErr w:type="spellStart"/>
            <w:r w:rsidRPr="00795FB1">
              <w:rPr>
                <w:lang w:eastAsia="es-CR"/>
              </w:rPr>
              <w:t>proc</w:t>
            </w:r>
            <w:proofErr w:type="spellEnd"/>
            <w:r w:rsidRPr="00795FB1">
              <w:rPr>
                <w:lang w:eastAsia="es-CR"/>
              </w:rPr>
              <w:t xml:space="preserve"> a prueba</w:t>
            </w:r>
          </w:p>
        </w:tc>
        <w:tc>
          <w:tcPr>
            <w:tcW w:w="1057" w:type="dxa"/>
            <w:tcBorders>
              <w:top w:val="nil"/>
              <w:left w:val="single" w:sz="8" w:space="0" w:color="auto"/>
              <w:bottom w:val="nil"/>
              <w:right w:val="nil"/>
            </w:tcBorders>
            <w:shd w:val="clear" w:color="auto" w:fill="auto"/>
            <w:noWrap/>
            <w:vAlign w:val="center"/>
            <w:hideMark/>
          </w:tcPr>
          <w:p w14:paraId="4D1E7F75" w14:textId="77777777" w:rsidR="00795FB1" w:rsidRPr="00795FB1" w:rsidRDefault="00795FB1" w:rsidP="00795FB1">
            <w:pPr>
              <w:jc w:val="center"/>
              <w:rPr>
                <w:lang w:eastAsia="es-CR"/>
              </w:rPr>
            </w:pPr>
            <w:r w:rsidRPr="00795FB1">
              <w:rPr>
                <w:lang w:eastAsia="es-CR"/>
              </w:rPr>
              <w:t>1 277</w:t>
            </w:r>
          </w:p>
        </w:tc>
        <w:tc>
          <w:tcPr>
            <w:tcW w:w="551" w:type="dxa"/>
            <w:tcBorders>
              <w:top w:val="nil"/>
              <w:left w:val="nil"/>
              <w:bottom w:val="nil"/>
              <w:right w:val="nil"/>
            </w:tcBorders>
            <w:shd w:val="clear" w:color="auto" w:fill="auto"/>
            <w:vAlign w:val="center"/>
            <w:hideMark/>
          </w:tcPr>
          <w:p w14:paraId="260C8A24" w14:textId="77777777" w:rsidR="00795FB1" w:rsidRPr="00795FB1" w:rsidRDefault="00795FB1" w:rsidP="00795FB1">
            <w:pPr>
              <w:jc w:val="center"/>
              <w:rPr>
                <w:lang w:eastAsia="es-CR"/>
              </w:rPr>
            </w:pPr>
            <w:r w:rsidRPr="00795FB1">
              <w:rPr>
                <w:lang w:eastAsia="es-CR"/>
              </w:rPr>
              <w:t>30</w:t>
            </w:r>
          </w:p>
        </w:tc>
        <w:tc>
          <w:tcPr>
            <w:tcW w:w="564" w:type="dxa"/>
            <w:tcBorders>
              <w:top w:val="nil"/>
              <w:left w:val="nil"/>
              <w:bottom w:val="nil"/>
              <w:right w:val="nil"/>
            </w:tcBorders>
            <w:shd w:val="clear" w:color="auto" w:fill="auto"/>
            <w:vAlign w:val="center"/>
            <w:hideMark/>
          </w:tcPr>
          <w:p w14:paraId="4A1C4A5D" w14:textId="77777777" w:rsidR="00795FB1" w:rsidRPr="00795FB1" w:rsidRDefault="00795FB1" w:rsidP="00795FB1">
            <w:pPr>
              <w:jc w:val="center"/>
              <w:rPr>
                <w:lang w:eastAsia="es-CR"/>
              </w:rPr>
            </w:pPr>
            <w:r w:rsidRPr="00795FB1">
              <w:rPr>
                <w:lang w:eastAsia="es-CR"/>
              </w:rPr>
              <w:t>3</w:t>
            </w:r>
          </w:p>
        </w:tc>
        <w:tc>
          <w:tcPr>
            <w:tcW w:w="1057" w:type="dxa"/>
            <w:tcBorders>
              <w:top w:val="nil"/>
              <w:left w:val="single" w:sz="8" w:space="0" w:color="auto"/>
              <w:bottom w:val="nil"/>
              <w:right w:val="nil"/>
            </w:tcBorders>
            <w:shd w:val="clear" w:color="auto" w:fill="auto"/>
            <w:noWrap/>
            <w:vAlign w:val="bottom"/>
            <w:hideMark/>
          </w:tcPr>
          <w:p w14:paraId="3A5DAFF8" w14:textId="77777777" w:rsidR="00795FB1" w:rsidRPr="00795FB1" w:rsidRDefault="00795FB1" w:rsidP="00795FB1">
            <w:pPr>
              <w:jc w:val="right"/>
              <w:rPr>
                <w:lang w:eastAsia="es-CR"/>
              </w:rPr>
            </w:pPr>
            <w:r w:rsidRPr="00795FB1">
              <w:rPr>
                <w:lang w:eastAsia="es-CR"/>
              </w:rPr>
              <w:t>1 305</w:t>
            </w:r>
          </w:p>
        </w:tc>
        <w:tc>
          <w:tcPr>
            <w:tcW w:w="551" w:type="dxa"/>
            <w:tcBorders>
              <w:top w:val="nil"/>
              <w:left w:val="nil"/>
              <w:bottom w:val="nil"/>
              <w:right w:val="nil"/>
            </w:tcBorders>
            <w:shd w:val="clear" w:color="auto" w:fill="auto"/>
            <w:noWrap/>
            <w:vAlign w:val="bottom"/>
            <w:hideMark/>
          </w:tcPr>
          <w:p w14:paraId="3734A34C" w14:textId="77777777" w:rsidR="00795FB1" w:rsidRPr="00795FB1" w:rsidRDefault="00795FB1" w:rsidP="00795FB1">
            <w:pPr>
              <w:jc w:val="right"/>
              <w:rPr>
                <w:lang w:eastAsia="es-CR"/>
              </w:rPr>
            </w:pPr>
            <w:r w:rsidRPr="00795FB1">
              <w:rPr>
                <w:lang w:eastAsia="es-CR"/>
              </w:rPr>
              <w:t>30</w:t>
            </w:r>
          </w:p>
        </w:tc>
        <w:tc>
          <w:tcPr>
            <w:tcW w:w="610" w:type="dxa"/>
            <w:tcBorders>
              <w:top w:val="nil"/>
              <w:left w:val="nil"/>
              <w:bottom w:val="nil"/>
              <w:right w:val="nil"/>
            </w:tcBorders>
            <w:shd w:val="clear" w:color="auto" w:fill="auto"/>
            <w:noWrap/>
            <w:vAlign w:val="bottom"/>
            <w:hideMark/>
          </w:tcPr>
          <w:p w14:paraId="79696B27" w14:textId="77777777" w:rsidR="00795FB1" w:rsidRPr="00795FB1" w:rsidRDefault="00795FB1" w:rsidP="00795FB1">
            <w:pPr>
              <w:jc w:val="right"/>
              <w:rPr>
                <w:lang w:eastAsia="es-CR"/>
              </w:rPr>
            </w:pPr>
            <w:r w:rsidRPr="00795FB1">
              <w:rPr>
                <w:lang w:eastAsia="es-CR"/>
              </w:rPr>
              <w:t>3</w:t>
            </w:r>
          </w:p>
        </w:tc>
      </w:tr>
      <w:tr w:rsidR="00795FB1" w:rsidRPr="00795FB1" w14:paraId="3D99C7B9" w14:textId="77777777" w:rsidTr="00875977">
        <w:trPr>
          <w:trHeight w:val="276"/>
        </w:trPr>
        <w:tc>
          <w:tcPr>
            <w:tcW w:w="4885" w:type="dxa"/>
            <w:tcBorders>
              <w:top w:val="nil"/>
              <w:left w:val="nil"/>
              <w:bottom w:val="nil"/>
              <w:right w:val="nil"/>
            </w:tcBorders>
            <w:shd w:val="clear" w:color="auto" w:fill="auto"/>
            <w:noWrap/>
            <w:vAlign w:val="center"/>
            <w:hideMark/>
          </w:tcPr>
          <w:p w14:paraId="3B4B97E0" w14:textId="77777777" w:rsidR="00795FB1" w:rsidRPr="00795FB1" w:rsidRDefault="00795FB1" w:rsidP="00795FB1">
            <w:pPr>
              <w:rPr>
                <w:lang w:eastAsia="es-CR"/>
              </w:rPr>
            </w:pPr>
            <w:r w:rsidRPr="00795FB1">
              <w:rPr>
                <w:lang w:eastAsia="es-CR"/>
              </w:rPr>
              <w:t>Sobreseimiento por conciliación en querella</w:t>
            </w:r>
          </w:p>
        </w:tc>
        <w:tc>
          <w:tcPr>
            <w:tcW w:w="1057" w:type="dxa"/>
            <w:tcBorders>
              <w:top w:val="nil"/>
              <w:left w:val="single" w:sz="8" w:space="0" w:color="auto"/>
              <w:bottom w:val="nil"/>
              <w:right w:val="nil"/>
            </w:tcBorders>
            <w:shd w:val="clear" w:color="auto" w:fill="auto"/>
            <w:noWrap/>
            <w:vAlign w:val="center"/>
            <w:hideMark/>
          </w:tcPr>
          <w:p w14:paraId="5E0E4071" w14:textId="77777777" w:rsidR="00795FB1" w:rsidRPr="00795FB1" w:rsidRDefault="00795FB1" w:rsidP="00795FB1">
            <w:pPr>
              <w:jc w:val="center"/>
              <w:rPr>
                <w:lang w:eastAsia="es-CR"/>
              </w:rPr>
            </w:pPr>
            <w:r w:rsidRPr="00795FB1">
              <w:rPr>
                <w:lang w:eastAsia="es-CR"/>
              </w:rPr>
              <w:t>17</w:t>
            </w:r>
          </w:p>
        </w:tc>
        <w:tc>
          <w:tcPr>
            <w:tcW w:w="551" w:type="dxa"/>
            <w:tcBorders>
              <w:top w:val="nil"/>
              <w:left w:val="nil"/>
              <w:bottom w:val="nil"/>
              <w:right w:val="nil"/>
            </w:tcBorders>
            <w:shd w:val="clear" w:color="auto" w:fill="auto"/>
            <w:vAlign w:val="center"/>
            <w:hideMark/>
          </w:tcPr>
          <w:p w14:paraId="63CB279C" w14:textId="77777777" w:rsidR="00795FB1" w:rsidRPr="00795FB1" w:rsidRDefault="00795FB1" w:rsidP="00795FB1">
            <w:pPr>
              <w:jc w:val="center"/>
              <w:rPr>
                <w:lang w:eastAsia="es-CR"/>
              </w:rPr>
            </w:pPr>
            <w:r w:rsidRPr="00795FB1">
              <w:rPr>
                <w:lang w:eastAsia="es-CR"/>
              </w:rPr>
              <w:t>25</w:t>
            </w:r>
          </w:p>
        </w:tc>
        <w:tc>
          <w:tcPr>
            <w:tcW w:w="564" w:type="dxa"/>
            <w:tcBorders>
              <w:top w:val="nil"/>
              <w:left w:val="nil"/>
              <w:bottom w:val="nil"/>
              <w:right w:val="nil"/>
            </w:tcBorders>
            <w:shd w:val="clear" w:color="auto" w:fill="auto"/>
            <w:vAlign w:val="center"/>
            <w:hideMark/>
          </w:tcPr>
          <w:p w14:paraId="03BB6F7B" w14:textId="77777777" w:rsidR="00795FB1" w:rsidRPr="00795FB1" w:rsidRDefault="00795FB1" w:rsidP="00795FB1">
            <w:pPr>
              <w:jc w:val="center"/>
              <w:rPr>
                <w:lang w:eastAsia="es-CR"/>
              </w:rPr>
            </w:pPr>
            <w:r w:rsidRPr="00795FB1">
              <w:rPr>
                <w:lang w:eastAsia="es-CR"/>
              </w:rPr>
              <w:t>3</w:t>
            </w:r>
          </w:p>
        </w:tc>
        <w:tc>
          <w:tcPr>
            <w:tcW w:w="1057" w:type="dxa"/>
            <w:tcBorders>
              <w:top w:val="nil"/>
              <w:left w:val="single" w:sz="8" w:space="0" w:color="auto"/>
              <w:bottom w:val="nil"/>
              <w:right w:val="nil"/>
            </w:tcBorders>
            <w:shd w:val="clear" w:color="auto" w:fill="auto"/>
            <w:noWrap/>
            <w:vAlign w:val="bottom"/>
            <w:hideMark/>
          </w:tcPr>
          <w:p w14:paraId="48B07310" w14:textId="77777777" w:rsidR="00795FB1" w:rsidRPr="00795FB1" w:rsidRDefault="00795FB1" w:rsidP="00795FB1">
            <w:pPr>
              <w:jc w:val="right"/>
              <w:rPr>
                <w:lang w:eastAsia="es-CR"/>
              </w:rPr>
            </w:pPr>
            <w:r w:rsidRPr="00795FB1">
              <w:rPr>
                <w:lang w:eastAsia="es-CR"/>
              </w:rPr>
              <w:t>4</w:t>
            </w:r>
          </w:p>
        </w:tc>
        <w:tc>
          <w:tcPr>
            <w:tcW w:w="551" w:type="dxa"/>
            <w:tcBorders>
              <w:top w:val="nil"/>
              <w:left w:val="nil"/>
              <w:bottom w:val="nil"/>
              <w:right w:val="nil"/>
            </w:tcBorders>
            <w:shd w:val="clear" w:color="auto" w:fill="auto"/>
            <w:noWrap/>
            <w:vAlign w:val="bottom"/>
            <w:hideMark/>
          </w:tcPr>
          <w:p w14:paraId="343AFB30" w14:textId="77777777" w:rsidR="00795FB1" w:rsidRPr="00795FB1" w:rsidRDefault="00795FB1" w:rsidP="00795FB1">
            <w:pPr>
              <w:jc w:val="right"/>
              <w:rPr>
                <w:lang w:eastAsia="es-CR"/>
              </w:rPr>
            </w:pPr>
            <w:r w:rsidRPr="00795FB1">
              <w:rPr>
                <w:lang w:eastAsia="es-CR"/>
              </w:rPr>
              <w:t>13</w:t>
            </w:r>
          </w:p>
        </w:tc>
        <w:tc>
          <w:tcPr>
            <w:tcW w:w="610" w:type="dxa"/>
            <w:tcBorders>
              <w:top w:val="nil"/>
              <w:left w:val="nil"/>
              <w:bottom w:val="nil"/>
              <w:right w:val="nil"/>
            </w:tcBorders>
            <w:shd w:val="clear" w:color="auto" w:fill="auto"/>
            <w:noWrap/>
            <w:vAlign w:val="bottom"/>
            <w:hideMark/>
          </w:tcPr>
          <w:p w14:paraId="55C33A20" w14:textId="77777777" w:rsidR="00795FB1" w:rsidRPr="00795FB1" w:rsidRDefault="00795FB1" w:rsidP="00795FB1">
            <w:pPr>
              <w:jc w:val="right"/>
              <w:rPr>
                <w:lang w:eastAsia="es-CR"/>
              </w:rPr>
            </w:pPr>
            <w:r w:rsidRPr="00795FB1">
              <w:rPr>
                <w:lang w:eastAsia="es-CR"/>
              </w:rPr>
              <w:t>1</w:t>
            </w:r>
          </w:p>
        </w:tc>
      </w:tr>
      <w:tr w:rsidR="00795FB1" w:rsidRPr="00795FB1" w14:paraId="36A15865" w14:textId="77777777" w:rsidTr="00875977">
        <w:trPr>
          <w:trHeight w:val="276"/>
        </w:trPr>
        <w:tc>
          <w:tcPr>
            <w:tcW w:w="4885" w:type="dxa"/>
            <w:tcBorders>
              <w:top w:val="nil"/>
              <w:left w:val="nil"/>
              <w:bottom w:val="nil"/>
              <w:right w:val="nil"/>
            </w:tcBorders>
            <w:shd w:val="clear" w:color="auto" w:fill="auto"/>
            <w:noWrap/>
            <w:vAlign w:val="center"/>
            <w:hideMark/>
          </w:tcPr>
          <w:p w14:paraId="4F8FE5D7" w14:textId="77777777" w:rsidR="00795FB1" w:rsidRPr="00795FB1" w:rsidRDefault="00795FB1" w:rsidP="00795FB1">
            <w:pPr>
              <w:rPr>
                <w:lang w:eastAsia="es-CR"/>
              </w:rPr>
            </w:pPr>
            <w:r w:rsidRPr="00795FB1">
              <w:rPr>
                <w:lang w:eastAsia="es-CR"/>
              </w:rPr>
              <w:t>Sobreseimiento por retractación en querella</w:t>
            </w:r>
          </w:p>
        </w:tc>
        <w:tc>
          <w:tcPr>
            <w:tcW w:w="1057" w:type="dxa"/>
            <w:tcBorders>
              <w:top w:val="nil"/>
              <w:left w:val="single" w:sz="8" w:space="0" w:color="auto"/>
              <w:bottom w:val="nil"/>
              <w:right w:val="nil"/>
            </w:tcBorders>
            <w:shd w:val="clear" w:color="auto" w:fill="auto"/>
            <w:noWrap/>
            <w:vAlign w:val="center"/>
            <w:hideMark/>
          </w:tcPr>
          <w:p w14:paraId="5E713694" w14:textId="77777777" w:rsidR="00795FB1" w:rsidRPr="00795FB1" w:rsidRDefault="00795FB1" w:rsidP="00795FB1">
            <w:pPr>
              <w:jc w:val="center"/>
              <w:rPr>
                <w:lang w:eastAsia="es-CR"/>
              </w:rPr>
            </w:pPr>
            <w:r w:rsidRPr="00795FB1">
              <w:rPr>
                <w:lang w:eastAsia="es-CR"/>
              </w:rPr>
              <w:t>13</w:t>
            </w:r>
          </w:p>
        </w:tc>
        <w:tc>
          <w:tcPr>
            <w:tcW w:w="551" w:type="dxa"/>
            <w:tcBorders>
              <w:top w:val="nil"/>
              <w:left w:val="nil"/>
              <w:bottom w:val="nil"/>
              <w:right w:val="nil"/>
            </w:tcBorders>
            <w:shd w:val="clear" w:color="auto" w:fill="auto"/>
            <w:vAlign w:val="center"/>
            <w:hideMark/>
          </w:tcPr>
          <w:p w14:paraId="3847C4ED" w14:textId="77777777" w:rsidR="00795FB1" w:rsidRPr="00795FB1" w:rsidRDefault="00795FB1" w:rsidP="00795FB1">
            <w:pPr>
              <w:jc w:val="center"/>
              <w:rPr>
                <w:lang w:eastAsia="es-CR"/>
              </w:rPr>
            </w:pPr>
            <w:r w:rsidRPr="00795FB1">
              <w:rPr>
                <w:lang w:eastAsia="es-CR"/>
              </w:rPr>
              <w:t>9</w:t>
            </w:r>
          </w:p>
        </w:tc>
        <w:tc>
          <w:tcPr>
            <w:tcW w:w="564" w:type="dxa"/>
            <w:tcBorders>
              <w:top w:val="nil"/>
              <w:left w:val="nil"/>
              <w:bottom w:val="nil"/>
              <w:right w:val="nil"/>
            </w:tcBorders>
            <w:shd w:val="clear" w:color="auto" w:fill="auto"/>
            <w:vAlign w:val="center"/>
            <w:hideMark/>
          </w:tcPr>
          <w:p w14:paraId="345A86EC" w14:textId="77777777" w:rsidR="00795FB1" w:rsidRPr="00795FB1" w:rsidRDefault="00795FB1" w:rsidP="00795FB1">
            <w:pPr>
              <w:jc w:val="center"/>
              <w:rPr>
                <w:lang w:eastAsia="es-CR"/>
              </w:rPr>
            </w:pPr>
            <w:r w:rsidRPr="00795FB1">
              <w:rPr>
                <w:lang w:eastAsia="es-CR"/>
              </w:rPr>
              <w:t>2</w:t>
            </w:r>
          </w:p>
        </w:tc>
        <w:tc>
          <w:tcPr>
            <w:tcW w:w="1057" w:type="dxa"/>
            <w:tcBorders>
              <w:top w:val="nil"/>
              <w:left w:val="single" w:sz="8" w:space="0" w:color="auto"/>
              <w:right w:val="nil"/>
            </w:tcBorders>
            <w:shd w:val="clear" w:color="auto" w:fill="auto"/>
            <w:noWrap/>
            <w:vAlign w:val="bottom"/>
            <w:hideMark/>
          </w:tcPr>
          <w:p w14:paraId="0FF6E8E0" w14:textId="77777777" w:rsidR="00795FB1" w:rsidRPr="00795FB1" w:rsidRDefault="00795FB1" w:rsidP="00795FB1">
            <w:pPr>
              <w:jc w:val="right"/>
              <w:rPr>
                <w:lang w:eastAsia="es-CR"/>
              </w:rPr>
            </w:pPr>
            <w:r w:rsidRPr="00795FB1">
              <w:rPr>
                <w:lang w:eastAsia="es-CR"/>
              </w:rPr>
              <w:t>8</w:t>
            </w:r>
          </w:p>
        </w:tc>
        <w:tc>
          <w:tcPr>
            <w:tcW w:w="551" w:type="dxa"/>
            <w:tcBorders>
              <w:top w:val="nil"/>
              <w:left w:val="nil"/>
              <w:right w:val="nil"/>
            </w:tcBorders>
            <w:shd w:val="clear" w:color="auto" w:fill="auto"/>
            <w:noWrap/>
            <w:vAlign w:val="bottom"/>
            <w:hideMark/>
          </w:tcPr>
          <w:p w14:paraId="0E508463" w14:textId="77777777" w:rsidR="00795FB1" w:rsidRPr="00795FB1" w:rsidRDefault="00795FB1" w:rsidP="00795FB1">
            <w:pPr>
              <w:jc w:val="right"/>
              <w:rPr>
                <w:lang w:eastAsia="es-CR"/>
              </w:rPr>
            </w:pPr>
            <w:r w:rsidRPr="00795FB1">
              <w:rPr>
                <w:lang w:eastAsia="es-CR"/>
              </w:rPr>
              <w:t>10</w:t>
            </w:r>
          </w:p>
        </w:tc>
        <w:tc>
          <w:tcPr>
            <w:tcW w:w="610" w:type="dxa"/>
            <w:tcBorders>
              <w:top w:val="nil"/>
              <w:left w:val="nil"/>
              <w:right w:val="nil"/>
            </w:tcBorders>
            <w:shd w:val="clear" w:color="auto" w:fill="auto"/>
            <w:noWrap/>
            <w:vAlign w:val="bottom"/>
            <w:hideMark/>
          </w:tcPr>
          <w:p w14:paraId="41F3877B" w14:textId="77777777" w:rsidR="00795FB1" w:rsidRPr="00795FB1" w:rsidRDefault="00795FB1" w:rsidP="00795FB1">
            <w:pPr>
              <w:jc w:val="right"/>
              <w:rPr>
                <w:lang w:eastAsia="es-CR"/>
              </w:rPr>
            </w:pPr>
            <w:r w:rsidRPr="00795FB1">
              <w:rPr>
                <w:lang w:eastAsia="es-CR"/>
              </w:rPr>
              <w:t>1</w:t>
            </w:r>
          </w:p>
        </w:tc>
      </w:tr>
      <w:tr w:rsidR="00795FB1" w:rsidRPr="00795FB1" w14:paraId="5B25B48F" w14:textId="77777777" w:rsidTr="00875977">
        <w:trPr>
          <w:trHeight w:val="276"/>
        </w:trPr>
        <w:tc>
          <w:tcPr>
            <w:tcW w:w="4885" w:type="dxa"/>
            <w:tcBorders>
              <w:top w:val="nil"/>
              <w:left w:val="nil"/>
              <w:bottom w:val="nil"/>
              <w:right w:val="nil"/>
            </w:tcBorders>
            <w:shd w:val="clear" w:color="auto" w:fill="auto"/>
            <w:noWrap/>
            <w:vAlign w:val="center"/>
            <w:hideMark/>
          </w:tcPr>
          <w:p w14:paraId="66C8E4F1" w14:textId="77777777" w:rsidR="00795FB1" w:rsidRPr="00795FB1" w:rsidRDefault="00795FB1" w:rsidP="00795FB1">
            <w:pPr>
              <w:rPr>
                <w:lang w:eastAsia="es-CR"/>
              </w:rPr>
            </w:pPr>
            <w:r w:rsidRPr="00795FB1">
              <w:rPr>
                <w:lang w:eastAsia="es-CR"/>
              </w:rPr>
              <w:t>Sobreseimiento por otros motivos</w:t>
            </w:r>
          </w:p>
        </w:tc>
        <w:tc>
          <w:tcPr>
            <w:tcW w:w="1057" w:type="dxa"/>
            <w:tcBorders>
              <w:top w:val="nil"/>
              <w:left w:val="single" w:sz="8" w:space="0" w:color="auto"/>
              <w:bottom w:val="nil"/>
              <w:right w:val="nil"/>
            </w:tcBorders>
            <w:shd w:val="clear" w:color="auto" w:fill="auto"/>
            <w:noWrap/>
            <w:vAlign w:val="center"/>
            <w:hideMark/>
          </w:tcPr>
          <w:p w14:paraId="4403F1FA" w14:textId="77777777" w:rsidR="00795FB1" w:rsidRPr="00795FB1" w:rsidRDefault="00795FB1" w:rsidP="00795FB1">
            <w:pPr>
              <w:jc w:val="center"/>
              <w:rPr>
                <w:lang w:eastAsia="es-CR"/>
              </w:rPr>
            </w:pPr>
            <w:r w:rsidRPr="00795FB1">
              <w:rPr>
                <w:lang w:eastAsia="es-CR"/>
              </w:rPr>
              <w:t>246</w:t>
            </w:r>
          </w:p>
        </w:tc>
        <w:tc>
          <w:tcPr>
            <w:tcW w:w="551" w:type="dxa"/>
            <w:tcBorders>
              <w:top w:val="nil"/>
              <w:left w:val="nil"/>
              <w:bottom w:val="nil"/>
              <w:right w:val="nil"/>
            </w:tcBorders>
            <w:shd w:val="clear" w:color="auto" w:fill="auto"/>
            <w:vAlign w:val="center"/>
            <w:hideMark/>
          </w:tcPr>
          <w:p w14:paraId="6666EA65" w14:textId="77777777" w:rsidR="00795FB1" w:rsidRPr="00795FB1" w:rsidRDefault="00795FB1" w:rsidP="00795FB1">
            <w:pPr>
              <w:jc w:val="center"/>
              <w:rPr>
                <w:lang w:eastAsia="es-CR"/>
              </w:rPr>
            </w:pPr>
            <w:r w:rsidRPr="00795FB1">
              <w:rPr>
                <w:lang w:eastAsia="es-CR"/>
              </w:rPr>
              <w:t>26</w:t>
            </w:r>
          </w:p>
        </w:tc>
        <w:tc>
          <w:tcPr>
            <w:tcW w:w="564" w:type="dxa"/>
            <w:tcBorders>
              <w:top w:val="nil"/>
              <w:left w:val="nil"/>
              <w:bottom w:val="nil"/>
              <w:right w:val="nil"/>
            </w:tcBorders>
            <w:shd w:val="clear" w:color="auto" w:fill="auto"/>
            <w:vAlign w:val="center"/>
            <w:hideMark/>
          </w:tcPr>
          <w:p w14:paraId="153B1815" w14:textId="77777777" w:rsidR="00795FB1" w:rsidRPr="00795FB1" w:rsidRDefault="00795FB1" w:rsidP="00795FB1">
            <w:pPr>
              <w:jc w:val="center"/>
              <w:rPr>
                <w:lang w:eastAsia="es-CR"/>
              </w:rPr>
            </w:pPr>
            <w:r w:rsidRPr="00795FB1">
              <w:rPr>
                <w:lang w:eastAsia="es-CR"/>
              </w:rPr>
              <w:t>0</w:t>
            </w:r>
          </w:p>
        </w:tc>
        <w:tc>
          <w:tcPr>
            <w:tcW w:w="1057" w:type="dxa"/>
            <w:tcBorders>
              <w:top w:val="nil"/>
              <w:left w:val="single" w:sz="8" w:space="0" w:color="auto"/>
              <w:bottom w:val="single" w:sz="4" w:space="0" w:color="auto"/>
              <w:right w:val="nil"/>
            </w:tcBorders>
            <w:shd w:val="clear" w:color="auto" w:fill="auto"/>
            <w:noWrap/>
            <w:vAlign w:val="bottom"/>
            <w:hideMark/>
          </w:tcPr>
          <w:p w14:paraId="1717ACFB" w14:textId="77777777" w:rsidR="00795FB1" w:rsidRPr="00795FB1" w:rsidRDefault="00795FB1" w:rsidP="00795FB1">
            <w:pPr>
              <w:jc w:val="right"/>
              <w:rPr>
                <w:lang w:eastAsia="es-CR"/>
              </w:rPr>
            </w:pPr>
            <w:r w:rsidRPr="00795FB1">
              <w:rPr>
                <w:lang w:eastAsia="es-CR"/>
              </w:rPr>
              <w:t>265</w:t>
            </w:r>
          </w:p>
        </w:tc>
        <w:tc>
          <w:tcPr>
            <w:tcW w:w="551" w:type="dxa"/>
            <w:tcBorders>
              <w:top w:val="nil"/>
              <w:left w:val="nil"/>
              <w:bottom w:val="single" w:sz="4" w:space="0" w:color="auto"/>
              <w:right w:val="nil"/>
            </w:tcBorders>
            <w:shd w:val="clear" w:color="auto" w:fill="auto"/>
            <w:noWrap/>
            <w:vAlign w:val="bottom"/>
            <w:hideMark/>
          </w:tcPr>
          <w:p w14:paraId="0253DA60" w14:textId="77777777" w:rsidR="00795FB1" w:rsidRPr="00795FB1" w:rsidRDefault="00795FB1" w:rsidP="00795FB1">
            <w:pPr>
              <w:jc w:val="right"/>
              <w:rPr>
                <w:lang w:eastAsia="es-CR"/>
              </w:rPr>
            </w:pPr>
            <w:r w:rsidRPr="00795FB1">
              <w:rPr>
                <w:lang w:eastAsia="es-CR"/>
              </w:rPr>
              <w:t>27</w:t>
            </w:r>
          </w:p>
        </w:tc>
        <w:tc>
          <w:tcPr>
            <w:tcW w:w="610" w:type="dxa"/>
            <w:tcBorders>
              <w:top w:val="nil"/>
              <w:left w:val="nil"/>
              <w:bottom w:val="single" w:sz="4" w:space="0" w:color="auto"/>
              <w:right w:val="nil"/>
            </w:tcBorders>
            <w:shd w:val="clear" w:color="auto" w:fill="auto"/>
            <w:noWrap/>
            <w:vAlign w:val="bottom"/>
            <w:hideMark/>
          </w:tcPr>
          <w:p w14:paraId="65ED4966" w14:textId="77777777" w:rsidR="00795FB1" w:rsidRPr="00795FB1" w:rsidRDefault="00795FB1" w:rsidP="00795FB1">
            <w:pPr>
              <w:jc w:val="right"/>
              <w:rPr>
                <w:lang w:eastAsia="es-CR"/>
              </w:rPr>
            </w:pPr>
            <w:r w:rsidRPr="00795FB1">
              <w:rPr>
                <w:lang w:eastAsia="es-CR"/>
              </w:rPr>
              <w:t>1</w:t>
            </w:r>
          </w:p>
        </w:tc>
      </w:tr>
      <w:tr w:rsidR="00795FB1" w:rsidRPr="00795FB1" w14:paraId="678F017A" w14:textId="77777777" w:rsidTr="00875977">
        <w:trPr>
          <w:trHeight w:val="276"/>
        </w:trPr>
        <w:tc>
          <w:tcPr>
            <w:tcW w:w="7057" w:type="dxa"/>
            <w:gridSpan w:val="4"/>
            <w:tcBorders>
              <w:top w:val="single" w:sz="8" w:space="0" w:color="auto"/>
              <w:left w:val="nil"/>
              <w:bottom w:val="nil"/>
              <w:right w:val="nil"/>
            </w:tcBorders>
            <w:shd w:val="clear" w:color="auto" w:fill="auto"/>
            <w:noWrap/>
            <w:vAlign w:val="center"/>
            <w:hideMark/>
          </w:tcPr>
          <w:p w14:paraId="4EE15D17" w14:textId="77777777" w:rsidR="00795FB1" w:rsidRDefault="00795FB1" w:rsidP="00795FB1">
            <w:pPr>
              <w:rPr>
                <w:lang w:eastAsia="es-CR"/>
              </w:rPr>
            </w:pPr>
            <w:r w:rsidRPr="00795FB1">
              <w:rPr>
                <w:lang w:eastAsia="es-CR"/>
              </w:rPr>
              <w:t>Elaborado por: Subproceso de Estadística, Dirección de Planificación.</w:t>
            </w:r>
          </w:p>
          <w:p w14:paraId="508CAF02" w14:textId="61CEA01D" w:rsidR="00795FB1" w:rsidRPr="00795FB1" w:rsidRDefault="00795FB1" w:rsidP="00795FB1">
            <w:pPr>
              <w:rPr>
                <w:lang w:eastAsia="es-CR"/>
              </w:rPr>
            </w:pPr>
          </w:p>
        </w:tc>
        <w:tc>
          <w:tcPr>
            <w:tcW w:w="1057" w:type="dxa"/>
            <w:tcBorders>
              <w:top w:val="single" w:sz="4" w:space="0" w:color="auto"/>
              <w:left w:val="nil"/>
              <w:bottom w:val="nil"/>
              <w:right w:val="nil"/>
            </w:tcBorders>
            <w:shd w:val="clear" w:color="auto" w:fill="auto"/>
            <w:noWrap/>
            <w:vAlign w:val="bottom"/>
            <w:hideMark/>
          </w:tcPr>
          <w:p w14:paraId="4022D07E" w14:textId="77777777" w:rsidR="00795FB1" w:rsidRPr="00795FB1" w:rsidRDefault="00795FB1" w:rsidP="00795FB1">
            <w:pPr>
              <w:rPr>
                <w:lang w:eastAsia="es-CR"/>
              </w:rPr>
            </w:pPr>
          </w:p>
        </w:tc>
        <w:tc>
          <w:tcPr>
            <w:tcW w:w="551" w:type="dxa"/>
            <w:tcBorders>
              <w:top w:val="single" w:sz="4" w:space="0" w:color="auto"/>
              <w:left w:val="nil"/>
              <w:bottom w:val="nil"/>
              <w:right w:val="nil"/>
            </w:tcBorders>
            <w:shd w:val="clear" w:color="auto" w:fill="auto"/>
            <w:noWrap/>
            <w:vAlign w:val="bottom"/>
            <w:hideMark/>
          </w:tcPr>
          <w:p w14:paraId="12A559C7" w14:textId="77777777" w:rsidR="00795FB1" w:rsidRPr="00795FB1" w:rsidRDefault="00795FB1" w:rsidP="00795FB1">
            <w:pPr>
              <w:rPr>
                <w:lang w:eastAsia="es-CR"/>
              </w:rPr>
            </w:pPr>
          </w:p>
        </w:tc>
        <w:tc>
          <w:tcPr>
            <w:tcW w:w="610" w:type="dxa"/>
            <w:tcBorders>
              <w:top w:val="single" w:sz="4" w:space="0" w:color="auto"/>
              <w:left w:val="nil"/>
              <w:bottom w:val="nil"/>
              <w:right w:val="nil"/>
            </w:tcBorders>
            <w:shd w:val="clear" w:color="auto" w:fill="auto"/>
            <w:noWrap/>
            <w:vAlign w:val="bottom"/>
            <w:hideMark/>
          </w:tcPr>
          <w:p w14:paraId="6C71DF43" w14:textId="77777777" w:rsidR="00795FB1" w:rsidRPr="00795FB1" w:rsidRDefault="00795FB1" w:rsidP="00795FB1">
            <w:pPr>
              <w:rPr>
                <w:lang w:eastAsia="es-CR"/>
              </w:rPr>
            </w:pPr>
          </w:p>
        </w:tc>
      </w:tr>
    </w:tbl>
    <w:p w14:paraId="74389423" w14:textId="77777777" w:rsidR="00795FB1" w:rsidRPr="00795FB1" w:rsidRDefault="00795FB1" w:rsidP="00795FB1">
      <w:pPr>
        <w:widowControl w:val="0"/>
        <w:autoSpaceDE w:val="0"/>
        <w:autoSpaceDN w:val="0"/>
        <w:adjustRightInd w:val="0"/>
        <w:ind w:left="851" w:right="851" w:firstLine="709"/>
        <w:jc w:val="both"/>
      </w:pPr>
      <w:r w:rsidRPr="00795FB1">
        <w:t xml:space="preserve">Cabe mencionar que, el cálculo de la duración promedio de los casos terminados, presenta la limitante de que solamente se considera las fechas de ingreso de las causas a los tribunales penales procesos ordinarios y </w:t>
      </w:r>
      <w:proofErr w:type="gramStart"/>
      <w:r w:rsidRPr="00795FB1">
        <w:t>flagrancia</w:t>
      </w:r>
      <w:proofErr w:type="gramEnd"/>
      <w:r w:rsidRPr="00795FB1">
        <w:t xml:space="preserve"> así como las fechas de término, de manera que, no incluye los períodos en los cuales pudiesen existir rebeldías, así como incumplimientos de medidas alternas, que afectarían -por exceso- el tiempo calculado. </w:t>
      </w:r>
    </w:p>
    <w:p w14:paraId="3997F55B" w14:textId="77777777" w:rsidR="00795FB1" w:rsidRPr="00795FB1" w:rsidRDefault="00795FB1" w:rsidP="00795FB1"/>
    <w:p w14:paraId="15AC7A9B" w14:textId="77777777" w:rsidR="00795FB1" w:rsidRPr="00795FB1" w:rsidRDefault="00795FB1" w:rsidP="00795FB1">
      <w:pPr>
        <w:pStyle w:val="AAgestin"/>
        <w:spacing w:before="0" w:after="0"/>
        <w:rPr>
          <w:b/>
          <w:bCs/>
          <w:color w:val="auto"/>
          <w:sz w:val="24"/>
          <w:szCs w:val="24"/>
          <w:u w:val="single"/>
        </w:rPr>
      </w:pPr>
      <w:bookmarkStart w:id="14" w:name="_Hlk88480541"/>
      <w:r w:rsidRPr="00795FB1">
        <w:rPr>
          <w:b/>
          <w:bCs/>
          <w:color w:val="auto"/>
          <w:sz w:val="24"/>
          <w:szCs w:val="24"/>
          <w:u w:val="single"/>
        </w:rPr>
        <w:t>5.2 Duraciones promedio sentencias dictadas</w:t>
      </w:r>
    </w:p>
    <w:bookmarkEnd w:id="14"/>
    <w:p w14:paraId="14E837EB" w14:textId="77777777" w:rsidR="00795FB1" w:rsidRPr="00795FB1" w:rsidRDefault="00795FB1" w:rsidP="00795FB1">
      <w:pPr>
        <w:widowControl w:val="0"/>
      </w:pPr>
    </w:p>
    <w:p w14:paraId="2BB60146" w14:textId="77777777" w:rsidR="00795FB1" w:rsidRPr="00795FB1" w:rsidRDefault="00795FB1" w:rsidP="00795FB1">
      <w:pPr>
        <w:widowControl w:val="0"/>
        <w:autoSpaceDE w:val="0"/>
        <w:autoSpaceDN w:val="0"/>
        <w:adjustRightInd w:val="0"/>
        <w:ind w:left="851" w:right="851" w:firstLine="709"/>
        <w:jc w:val="both"/>
      </w:pPr>
      <w:bookmarkStart w:id="15" w:name="_Hlk88480525"/>
      <w:r w:rsidRPr="00795FB1">
        <w:t xml:space="preserve">La </w:t>
      </w:r>
      <w:r w:rsidRPr="00795FB1">
        <w:rPr>
          <w:bCs/>
        </w:rPr>
        <w:t>duración</w:t>
      </w:r>
      <w:r w:rsidRPr="00795FB1">
        <w:t xml:space="preserve"> promedio en sentencias dictadas en todos los tribunales penales en procesos ordinarios y flagrancia tomando en cuenta todas las etapas del proceso penal (etapa preparatoria, intermedia y de juicio oral) es de 22 meses exactos como promedio anual y el resultado del 2019 (un año antes) se ubica en 26 meses exactos disminuyendo este año en cuatro meses. </w:t>
      </w:r>
    </w:p>
    <w:bookmarkEnd w:id="15"/>
    <w:p w14:paraId="005B982D" w14:textId="77777777" w:rsidR="00795FB1" w:rsidRPr="00795FB1" w:rsidRDefault="00795FB1" w:rsidP="00795FB1">
      <w:pPr>
        <w:widowControl w:val="0"/>
        <w:autoSpaceDE w:val="0"/>
        <w:autoSpaceDN w:val="0"/>
        <w:adjustRightInd w:val="0"/>
        <w:ind w:left="851" w:right="851" w:firstLine="709"/>
        <w:jc w:val="both"/>
      </w:pPr>
    </w:p>
    <w:p w14:paraId="54E99D3C" w14:textId="77777777" w:rsidR="00795FB1" w:rsidRPr="00795FB1" w:rsidRDefault="00795FB1" w:rsidP="00795FB1">
      <w:pPr>
        <w:widowControl w:val="0"/>
        <w:autoSpaceDE w:val="0"/>
        <w:autoSpaceDN w:val="0"/>
        <w:adjustRightInd w:val="0"/>
        <w:ind w:left="851" w:right="851" w:firstLine="709"/>
        <w:jc w:val="both"/>
      </w:pPr>
      <w:r w:rsidRPr="00795FB1">
        <w:t>En el 2020, del grupo de juicios colegiados se obtiene un promedio de duración de 30 meses exactos para dictaminar 3 099 sentencias, en el conglomerado de los juicios unipersonales (3 595 sentencias) el promedio es de 22 meses 3 semanas y en los abreviados (3 621) este indicador dio 15 meses con 2 semanas. Como se observa en el siguiente cuadro el promedio de duración para dictar sentencias conglomeradas por tipo de integración, registran disminuciones con respecto al año anterior:</w:t>
      </w:r>
    </w:p>
    <w:p w14:paraId="2141EB0E" w14:textId="77777777" w:rsidR="00795FB1" w:rsidRPr="00795FB1" w:rsidRDefault="00795FB1" w:rsidP="00795FB1"/>
    <w:tbl>
      <w:tblPr>
        <w:tblpPr w:leftFromText="141" w:rightFromText="141" w:vertAnchor="text" w:horzAnchor="margin" w:tblpXSpec="center" w:tblpY="21"/>
        <w:tblW w:w="10571" w:type="dxa"/>
        <w:tblCellMar>
          <w:left w:w="70" w:type="dxa"/>
          <w:right w:w="70" w:type="dxa"/>
        </w:tblCellMar>
        <w:tblLook w:val="04A0" w:firstRow="1" w:lastRow="0" w:firstColumn="1" w:lastColumn="0" w:noHBand="0" w:noVBand="1"/>
      </w:tblPr>
      <w:tblGrid>
        <w:gridCol w:w="1727"/>
        <w:gridCol w:w="718"/>
        <w:gridCol w:w="567"/>
        <w:gridCol w:w="580"/>
        <w:gridCol w:w="717"/>
        <w:gridCol w:w="567"/>
        <w:gridCol w:w="580"/>
        <w:gridCol w:w="717"/>
        <w:gridCol w:w="567"/>
        <w:gridCol w:w="580"/>
        <w:gridCol w:w="717"/>
        <w:gridCol w:w="567"/>
        <w:gridCol w:w="580"/>
        <w:gridCol w:w="717"/>
        <w:gridCol w:w="567"/>
        <w:gridCol w:w="580"/>
      </w:tblGrid>
      <w:tr w:rsidR="00795FB1" w:rsidRPr="00795FB1" w14:paraId="4066A9D4" w14:textId="77777777" w:rsidTr="00875977">
        <w:trPr>
          <w:trHeight w:val="250"/>
        </w:trPr>
        <w:tc>
          <w:tcPr>
            <w:tcW w:w="10571" w:type="dxa"/>
            <w:gridSpan w:val="16"/>
            <w:tcBorders>
              <w:top w:val="nil"/>
              <w:left w:val="nil"/>
              <w:bottom w:val="nil"/>
              <w:right w:val="nil"/>
            </w:tcBorders>
            <w:shd w:val="clear" w:color="auto" w:fill="auto"/>
            <w:noWrap/>
            <w:vAlign w:val="center"/>
            <w:hideMark/>
          </w:tcPr>
          <w:p w14:paraId="78E33B4B" w14:textId="77777777" w:rsidR="00795FB1" w:rsidRPr="00795FB1" w:rsidRDefault="00795FB1" w:rsidP="00795FB1">
            <w:pPr>
              <w:jc w:val="center"/>
              <w:rPr>
                <w:b/>
                <w:bCs/>
                <w:lang w:eastAsia="es-CR"/>
              </w:rPr>
            </w:pPr>
            <w:r w:rsidRPr="00795FB1">
              <w:rPr>
                <w:b/>
                <w:bCs/>
                <w:lang w:eastAsia="es-CR"/>
              </w:rPr>
              <w:t>Cuadro 5.3</w:t>
            </w:r>
          </w:p>
        </w:tc>
      </w:tr>
      <w:tr w:rsidR="00795FB1" w:rsidRPr="00795FB1" w14:paraId="08EF5FFF" w14:textId="77777777" w:rsidTr="00875977">
        <w:trPr>
          <w:trHeight w:val="250"/>
        </w:trPr>
        <w:tc>
          <w:tcPr>
            <w:tcW w:w="10571" w:type="dxa"/>
            <w:gridSpan w:val="16"/>
            <w:tcBorders>
              <w:top w:val="nil"/>
              <w:left w:val="nil"/>
              <w:bottom w:val="nil"/>
              <w:right w:val="nil"/>
            </w:tcBorders>
            <w:shd w:val="clear" w:color="auto" w:fill="auto"/>
            <w:noWrap/>
            <w:vAlign w:val="center"/>
            <w:hideMark/>
          </w:tcPr>
          <w:p w14:paraId="3D8DEDFA" w14:textId="77777777" w:rsidR="00795FB1" w:rsidRPr="00795FB1" w:rsidRDefault="00795FB1" w:rsidP="00795FB1">
            <w:pPr>
              <w:jc w:val="center"/>
              <w:rPr>
                <w:b/>
                <w:bCs/>
                <w:lang w:eastAsia="es-CR"/>
              </w:rPr>
            </w:pPr>
            <w:r w:rsidRPr="00795FB1">
              <w:rPr>
                <w:b/>
                <w:bCs/>
                <w:lang w:eastAsia="es-CR"/>
              </w:rPr>
              <w:t>Tribunales Penales: Duración promedio de los casos terminados</w:t>
            </w:r>
          </w:p>
        </w:tc>
      </w:tr>
      <w:tr w:rsidR="00795FB1" w:rsidRPr="00795FB1" w14:paraId="2B6BEBAC" w14:textId="77777777" w:rsidTr="00875977">
        <w:trPr>
          <w:trHeight w:val="250"/>
        </w:trPr>
        <w:tc>
          <w:tcPr>
            <w:tcW w:w="10571" w:type="dxa"/>
            <w:gridSpan w:val="16"/>
            <w:tcBorders>
              <w:top w:val="nil"/>
              <w:left w:val="nil"/>
              <w:bottom w:val="nil"/>
              <w:right w:val="nil"/>
            </w:tcBorders>
            <w:shd w:val="clear" w:color="auto" w:fill="auto"/>
            <w:noWrap/>
            <w:vAlign w:val="center"/>
            <w:hideMark/>
          </w:tcPr>
          <w:p w14:paraId="62427ABF" w14:textId="77777777" w:rsidR="00795FB1" w:rsidRPr="00795FB1" w:rsidRDefault="00795FB1" w:rsidP="00795FB1">
            <w:pPr>
              <w:jc w:val="center"/>
              <w:rPr>
                <w:b/>
                <w:bCs/>
                <w:lang w:eastAsia="es-CR"/>
              </w:rPr>
            </w:pPr>
            <w:r w:rsidRPr="00795FB1">
              <w:rPr>
                <w:b/>
                <w:bCs/>
                <w:lang w:eastAsia="es-CR"/>
              </w:rPr>
              <w:lastRenderedPageBreak/>
              <w:t>por sentencia según integración durante el período 2015-2019</w:t>
            </w:r>
          </w:p>
        </w:tc>
      </w:tr>
      <w:tr w:rsidR="00795FB1" w:rsidRPr="00795FB1" w14:paraId="2426FE13" w14:textId="77777777" w:rsidTr="00875977">
        <w:trPr>
          <w:trHeight w:val="258"/>
        </w:trPr>
        <w:tc>
          <w:tcPr>
            <w:tcW w:w="1674" w:type="dxa"/>
            <w:tcBorders>
              <w:top w:val="nil"/>
              <w:left w:val="nil"/>
              <w:bottom w:val="single" w:sz="8" w:space="0" w:color="auto"/>
              <w:right w:val="nil"/>
            </w:tcBorders>
            <w:shd w:val="clear" w:color="auto" w:fill="auto"/>
            <w:noWrap/>
            <w:vAlign w:val="bottom"/>
            <w:hideMark/>
          </w:tcPr>
          <w:p w14:paraId="663CE9BE" w14:textId="77777777" w:rsidR="00795FB1" w:rsidRPr="00795FB1" w:rsidRDefault="00795FB1" w:rsidP="00795FB1">
            <w:pPr>
              <w:rPr>
                <w:lang w:eastAsia="es-CR"/>
              </w:rPr>
            </w:pPr>
            <w:r w:rsidRPr="00795FB1">
              <w:rPr>
                <w:lang w:eastAsia="es-CR"/>
              </w:rPr>
              <w:t> </w:t>
            </w:r>
          </w:p>
        </w:tc>
        <w:tc>
          <w:tcPr>
            <w:tcW w:w="718" w:type="dxa"/>
            <w:tcBorders>
              <w:top w:val="nil"/>
              <w:left w:val="nil"/>
              <w:bottom w:val="single" w:sz="8" w:space="0" w:color="auto"/>
              <w:right w:val="nil"/>
            </w:tcBorders>
            <w:shd w:val="clear" w:color="auto" w:fill="auto"/>
            <w:noWrap/>
            <w:vAlign w:val="bottom"/>
            <w:hideMark/>
          </w:tcPr>
          <w:p w14:paraId="49E00A12" w14:textId="77777777" w:rsidR="00795FB1" w:rsidRPr="00795FB1" w:rsidRDefault="00795FB1" w:rsidP="00795FB1">
            <w:pPr>
              <w:rPr>
                <w:lang w:eastAsia="es-CR"/>
              </w:rPr>
            </w:pPr>
            <w:r w:rsidRPr="00795FB1">
              <w:rPr>
                <w:lang w:eastAsia="es-CR"/>
              </w:rPr>
              <w:t> </w:t>
            </w:r>
          </w:p>
        </w:tc>
        <w:tc>
          <w:tcPr>
            <w:tcW w:w="524" w:type="dxa"/>
            <w:tcBorders>
              <w:top w:val="nil"/>
              <w:left w:val="nil"/>
              <w:bottom w:val="single" w:sz="8" w:space="0" w:color="auto"/>
              <w:right w:val="nil"/>
            </w:tcBorders>
            <w:shd w:val="clear" w:color="auto" w:fill="auto"/>
            <w:noWrap/>
            <w:vAlign w:val="bottom"/>
            <w:hideMark/>
          </w:tcPr>
          <w:p w14:paraId="32EF2B88" w14:textId="77777777" w:rsidR="00795FB1" w:rsidRPr="00795FB1" w:rsidRDefault="00795FB1" w:rsidP="00795FB1">
            <w:pPr>
              <w:rPr>
                <w:lang w:eastAsia="es-CR"/>
              </w:rPr>
            </w:pPr>
            <w:r w:rsidRPr="00795FB1">
              <w:rPr>
                <w:lang w:eastAsia="es-CR"/>
              </w:rPr>
              <w:t> </w:t>
            </w:r>
          </w:p>
        </w:tc>
        <w:tc>
          <w:tcPr>
            <w:tcW w:w="536" w:type="dxa"/>
            <w:tcBorders>
              <w:top w:val="nil"/>
              <w:left w:val="nil"/>
              <w:bottom w:val="single" w:sz="8" w:space="0" w:color="auto"/>
              <w:right w:val="nil"/>
            </w:tcBorders>
            <w:shd w:val="clear" w:color="auto" w:fill="auto"/>
            <w:noWrap/>
            <w:vAlign w:val="bottom"/>
            <w:hideMark/>
          </w:tcPr>
          <w:p w14:paraId="1C65D5D4" w14:textId="77777777" w:rsidR="00795FB1" w:rsidRPr="00795FB1" w:rsidRDefault="00795FB1" w:rsidP="00795FB1">
            <w:pPr>
              <w:rPr>
                <w:lang w:eastAsia="es-CR"/>
              </w:rPr>
            </w:pPr>
            <w:r w:rsidRPr="00795FB1">
              <w:rPr>
                <w:lang w:eastAsia="es-CR"/>
              </w:rPr>
              <w:t> </w:t>
            </w:r>
          </w:p>
        </w:tc>
        <w:tc>
          <w:tcPr>
            <w:tcW w:w="717" w:type="dxa"/>
            <w:tcBorders>
              <w:top w:val="nil"/>
              <w:left w:val="nil"/>
              <w:bottom w:val="single" w:sz="8" w:space="0" w:color="auto"/>
              <w:right w:val="nil"/>
            </w:tcBorders>
            <w:shd w:val="clear" w:color="auto" w:fill="auto"/>
            <w:noWrap/>
            <w:vAlign w:val="bottom"/>
            <w:hideMark/>
          </w:tcPr>
          <w:p w14:paraId="09C8DC31" w14:textId="77777777" w:rsidR="00795FB1" w:rsidRPr="00795FB1" w:rsidRDefault="00795FB1" w:rsidP="00795FB1">
            <w:pPr>
              <w:rPr>
                <w:lang w:eastAsia="es-CR"/>
              </w:rPr>
            </w:pPr>
            <w:r w:rsidRPr="00795FB1">
              <w:rPr>
                <w:lang w:eastAsia="es-CR"/>
              </w:rPr>
              <w:t> </w:t>
            </w:r>
          </w:p>
        </w:tc>
        <w:tc>
          <w:tcPr>
            <w:tcW w:w="524" w:type="dxa"/>
            <w:tcBorders>
              <w:top w:val="nil"/>
              <w:left w:val="nil"/>
              <w:bottom w:val="single" w:sz="8" w:space="0" w:color="auto"/>
              <w:right w:val="nil"/>
            </w:tcBorders>
            <w:shd w:val="clear" w:color="auto" w:fill="auto"/>
            <w:noWrap/>
            <w:vAlign w:val="bottom"/>
            <w:hideMark/>
          </w:tcPr>
          <w:p w14:paraId="79B403C9" w14:textId="77777777" w:rsidR="00795FB1" w:rsidRPr="00795FB1" w:rsidRDefault="00795FB1" w:rsidP="00795FB1">
            <w:pPr>
              <w:rPr>
                <w:lang w:eastAsia="es-CR"/>
              </w:rPr>
            </w:pPr>
            <w:r w:rsidRPr="00795FB1">
              <w:rPr>
                <w:lang w:eastAsia="es-CR"/>
              </w:rPr>
              <w:t> </w:t>
            </w:r>
          </w:p>
        </w:tc>
        <w:tc>
          <w:tcPr>
            <w:tcW w:w="536" w:type="dxa"/>
            <w:tcBorders>
              <w:top w:val="nil"/>
              <w:left w:val="nil"/>
              <w:bottom w:val="single" w:sz="8" w:space="0" w:color="auto"/>
              <w:right w:val="nil"/>
            </w:tcBorders>
            <w:shd w:val="clear" w:color="auto" w:fill="auto"/>
            <w:noWrap/>
            <w:vAlign w:val="bottom"/>
            <w:hideMark/>
          </w:tcPr>
          <w:p w14:paraId="0A023ADF" w14:textId="77777777" w:rsidR="00795FB1" w:rsidRPr="00795FB1" w:rsidRDefault="00795FB1" w:rsidP="00795FB1">
            <w:pPr>
              <w:rPr>
                <w:lang w:eastAsia="es-CR"/>
              </w:rPr>
            </w:pPr>
            <w:r w:rsidRPr="00795FB1">
              <w:rPr>
                <w:lang w:eastAsia="es-CR"/>
              </w:rPr>
              <w:t> </w:t>
            </w:r>
          </w:p>
        </w:tc>
        <w:tc>
          <w:tcPr>
            <w:tcW w:w="717" w:type="dxa"/>
            <w:tcBorders>
              <w:top w:val="nil"/>
              <w:left w:val="nil"/>
              <w:bottom w:val="single" w:sz="8" w:space="0" w:color="auto"/>
              <w:right w:val="nil"/>
            </w:tcBorders>
            <w:shd w:val="clear" w:color="auto" w:fill="auto"/>
            <w:noWrap/>
            <w:vAlign w:val="bottom"/>
            <w:hideMark/>
          </w:tcPr>
          <w:p w14:paraId="12993270" w14:textId="77777777" w:rsidR="00795FB1" w:rsidRPr="00795FB1" w:rsidRDefault="00795FB1" w:rsidP="00795FB1">
            <w:pPr>
              <w:rPr>
                <w:lang w:eastAsia="es-CR"/>
              </w:rPr>
            </w:pPr>
            <w:r w:rsidRPr="00795FB1">
              <w:rPr>
                <w:lang w:eastAsia="es-CR"/>
              </w:rPr>
              <w:t> </w:t>
            </w:r>
          </w:p>
        </w:tc>
        <w:tc>
          <w:tcPr>
            <w:tcW w:w="524" w:type="dxa"/>
            <w:tcBorders>
              <w:top w:val="nil"/>
              <w:left w:val="nil"/>
              <w:bottom w:val="single" w:sz="8" w:space="0" w:color="auto"/>
              <w:right w:val="nil"/>
            </w:tcBorders>
            <w:shd w:val="clear" w:color="auto" w:fill="auto"/>
            <w:noWrap/>
            <w:vAlign w:val="bottom"/>
            <w:hideMark/>
          </w:tcPr>
          <w:p w14:paraId="1A30B9B9" w14:textId="77777777" w:rsidR="00795FB1" w:rsidRPr="00795FB1" w:rsidRDefault="00795FB1" w:rsidP="00795FB1">
            <w:pPr>
              <w:rPr>
                <w:lang w:eastAsia="es-CR"/>
              </w:rPr>
            </w:pPr>
            <w:r w:rsidRPr="00795FB1">
              <w:rPr>
                <w:lang w:eastAsia="es-CR"/>
              </w:rPr>
              <w:t> </w:t>
            </w:r>
          </w:p>
        </w:tc>
        <w:tc>
          <w:tcPr>
            <w:tcW w:w="536" w:type="dxa"/>
            <w:tcBorders>
              <w:top w:val="nil"/>
              <w:left w:val="nil"/>
              <w:bottom w:val="single" w:sz="8" w:space="0" w:color="auto"/>
              <w:right w:val="nil"/>
            </w:tcBorders>
            <w:shd w:val="clear" w:color="auto" w:fill="auto"/>
            <w:noWrap/>
            <w:vAlign w:val="bottom"/>
            <w:hideMark/>
          </w:tcPr>
          <w:p w14:paraId="5A51A92D" w14:textId="77777777" w:rsidR="00795FB1" w:rsidRPr="00795FB1" w:rsidRDefault="00795FB1" w:rsidP="00795FB1">
            <w:pPr>
              <w:rPr>
                <w:lang w:eastAsia="es-CR"/>
              </w:rPr>
            </w:pPr>
            <w:r w:rsidRPr="00795FB1">
              <w:rPr>
                <w:lang w:eastAsia="es-CR"/>
              </w:rPr>
              <w:t> </w:t>
            </w:r>
          </w:p>
        </w:tc>
        <w:tc>
          <w:tcPr>
            <w:tcW w:w="717" w:type="dxa"/>
            <w:tcBorders>
              <w:top w:val="nil"/>
              <w:left w:val="nil"/>
              <w:bottom w:val="single" w:sz="8" w:space="0" w:color="auto"/>
              <w:right w:val="nil"/>
            </w:tcBorders>
            <w:shd w:val="clear" w:color="auto" w:fill="auto"/>
            <w:noWrap/>
            <w:vAlign w:val="bottom"/>
            <w:hideMark/>
          </w:tcPr>
          <w:p w14:paraId="09D3FB51" w14:textId="77777777" w:rsidR="00795FB1" w:rsidRPr="00795FB1" w:rsidRDefault="00795FB1" w:rsidP="00795FB1">
            <w:pPr>
              <w:rPr>
                <w:lang w:eastAsia="es-CR"/>
              </w:rPr>
            </w:pPr>
            <w:r w:rsidRPr="00795FB1">
              <w:rPr>
                <w:lang w:eastAsia="es-CR"/>
              </w:rPr>
              <w:t> </w:t>
            </w:r>
          </w:p>
        </w:tc>
        <w:tc>
          <w:tcPr>
            <w:tcW w:w="524" w:type="dxa"/>
            <w:tcBorders>
              <w:top w:val="nil"/>
              <w:left w:val="nil"/>
              <w:bottom w:val="single" w:sz="8" w:space="0" w:color="auto"/>
              <w:right w:val="nil"/>
            </w:tcBorders>
            <w:shd w:val="clear" w:color="auto" w:fill="auto"/>
            <w:noWrap/>
            <w:vAlign w:val="bottom"/>
            <w:hideMark/>
          </w:tcPr>
          <w:p w14:paraId="245D0F58" w14:textId="77777777" w:rsidR="00795FB1" w:rsidRPr="00795FB1" w:rsidRDefault="00795FB1" w:rsidP="00795FB1">
            <w:pPr>
              <w:rPr>
                <w:lang w:eastAsia="es-CR"/>
              </w:rPr>
            </w:pPr>
            <w:r w:rsidRPr="00795FB1">
              <w:rPr>
                <w:lang w:eastAsia="es-CR"/>
              </w:rPr>
              <w:t> </w:t>
            </w:r>
          </w:p>
        </w:tc>
        <w:tc>
          <w:tcPr>
            <w:tcW w:w="536" w:type="dxa"/>
            <w:tcBorders>
              <w:top w:val="nil"/>
              <w:left w:val="nil"/>
              <w:bottom w:val="single" w:sz="8" w:space="0" w:color="auto"/>
              <w:right w:val="nil"/>
            </w:tcBorders>
            <w:shd w:val="clear" w:color="auto" w:fill="auto"/>
            <w:noWrap/>
            <w:vAlign w:val="bottom"/>
            <w:hideMark/>
          </w:tcPr>
          <w:p w14:paraId="2122704C" w14:textId="77777777" w:rsidR="00795FB1" w:rsidRPr="00795FB1" w:rsidRDefault="00795FB1" w:rsidP="00795FB1">
            <w:pPr>
              <w:rPr>
                <w:lang w:eastAsia="es-CR"/>
              </w:rPr>
            </w:pPr>
            <w:r w:rsidRPr="00795FB1">
              <w:rPr>
                <w:lang w:eastAsia="es-CR"/>
              </w:rPr>
              <w:t> </w:t>
            </w:r>
          </w:p>
        </w:tc>
        <w:tc>
          <w:tcPr>
            <w:tcW w:w="717" w:type="dxa"/>
            <w:tcBorders>
              <w:top w:val="nil"/>
              <w:left w:val="nil"/>
              <w:bottom w:val="single" w:sz="8" w:space="0" w:color="auto"/>
              <w:right w:val="nil"/>
            </w:tcBorders>
            <w:shd w:val="clear" w:color="auto" w:fill="auto"/>
            <w:noWrap/>
            <w:vAlign w:val="bottom"/>
            <w:hideMark/>
          </w:tcPr>
          <w:p w14:paraId="413AD878" w14:textId="77777777" w:rsidR="00795FB1" w:rsidRPr="00795FB1" w:rsidRDefault="00795FB1" w:rsidP="00795FB1">
            <w:pPr>
              <w:rPr>
                <w:lang w:eastAsia="es-CR"/>
              </w:rPr>
            </w:pPr>
            <w:r w:rsidRPr="00795FB1">
              <w:rPr>
                <w:lang w:eastAsia="es-CR"/>
              </w:rPr>
              <w:t> </w:t>
            </w:r>
          </w:p>
        </w:tc>
        <w:tc>
          <w:tcPr>
            <w:tcW w:w="524" w:type="dxa"/>
            <w:tcBorders>
              <w:top w:val="nil"/>
              <w:left w:val="nil"/>
              <w:bottom w:val="single" w:sz="8" w:space="0" w:color="auto"/>
              <w:right w:val="nil"/>
            </w:tcBorders>
            <w:shd w:val="clear" w:color="auto" w:fill="auto"/>
            <w:noWrap/>
            <w:vAlign w:val="bottom"/>
            <w:hideMark/>
          </w:tcPr>
          <w:p w14:paraId="098F4AAA" w14:textId="77777777" w:rsidR="00795FB1" w:rsidRPr="00795FB1" w:rsidRDefault="00795FB1" w:rsidP="00795FB1">
            <w:pPr>
              <w:rPr>
                <w:lang w:eastAsia="es-CR"/>
              </w:rPr>
            </w:pPr>
            <w:r w:rsidRPr="00795FB1">
              <w:rPr>
                <w:lang w:eastAsia="es-CR"/>
              </w:rPr>
              <w:t> </w:t>
            </w:r>
          </w:p>
        </w:tc>
        <w:tc>
          <w:tcPr>
            <w:tcW w:w="541" w:type="dxa"/>
            <w:tcBorders>
              <w:top w:val="nil"/>
              <w:left w:val="nil"/>
              <w:bottom w:val="single" w:sz="8" w:space="0" w:color="auto"/>
              <w:right w:val="nil"/>
            </w:tcBorders>
            <w:shd w:val="clear" w:color="auto" w:fill="auto"/>
            <w:noWrap/>
            <w:vAlign w:val="bottom"/>
            <w:hideMark/>
          </w:tcPr>
          <w:p w14:paraId="593011C8" w14:textId="77777777" w:rsidR="00795FB1" w:rsidRPr="00795FB1" w:rsidRDefault="00795FB1" w:rsidP="00795FB1">
            <w:pPr>
              <w:rPr>
                <w:lang w:eastAsia="es-CR"/>
              </w:rPr>
            </w:pPr>
            <w:r w:rsidRPr="00795FB1">
              <w:rPr>
                <w:lang w:eastAsia="es-CR"/>
              </w:rPr>
              <w:t> </w:t>
            </w:r>
          </w:p>
        </w:tc>
      </w:tr>
      <w:tr w:rsidR="00795FB1" w:rsidRPr="00795FB1" w14:paraId="4D8E7D3A" w14:textId="77777777" w:rsidTr="00875977">
        <w:trPr>
          <w:trHeight w:val="258"/>
        </w:trPr>
        <w:tc>
          <w:tcPr>
            <w:tcW w:w="1674" w:type="dxa"/>
            <w:vMerge w:val="restart"/>
            <w:tcBorders>
              <w:top w:val="nil"/>
              <w:left w:val="nil"/>
              <w:bottom w:val="single" w:sz="8" w:space="0" w:color="000000"/>
              <w:right w:val="nil"/>
            </w:tcBorders>
            <w:shd w:val="clear" w:color="auto" w:fill="auto"/>
            <w:noWrap/>
            <w:vAlign w:val="center"/>
            <w:hideMark/>
          </w:tcPr>
          <w:p w14:paraId="06EDDF45" w14:textId="77777777" w:rsidR="00795FB1" w:rsidRPr="00795FB1" w:rsidRDefault="00795FB1" w:rsidP="00795FB1">
            <w:pPr>
              <w:jc w:val="center"/>
              <w:rPr>
                <w:b/>
                <w:bCs/>
                <w:lang w:eastAsia="es-CR"/>
              </w:rPr>
            </w:pPr>
            <w:r w:rsidRPr="00795FB1">
              <w:rPr>
                <w:b/>
                <w:bCs/>
                <w:lang w:eastAsia="es-CR"/>
              </w:rPr>
              <w:t>Integración</w:t>
            </w:r>
          </w:p>
        </w:tc>
        <w:tc>
          <w:tcPr>
            <w:tcW w:w="8897" w:type="dxa"/>
            <w:gridSpan w:val="15"/>
            <w:tcBorders>
              <w:top w:val="single" w:sz="8" w:space="0" w:color="auto"/>
              <w:left w:val="single" w:sz="8" w:space="0" w:color="auto"/>
              <w:bottom w:val="single" w:sz="8" w:space="0" w:color="auto"/>
              <w:right w:val="nil"/>
            </w:tcBorders>
            <w:shd w:val="clear" w:color="auto" w:fill="auto"/>
            <w:noWrap/>
            <w:vAlign w:val="center"/>
            <w:hideMark/>
          </w:tcPr>
          <w:p w14:paraId="6E9B0EAA" w14:textId="77777777" w:rsidR="00795FB1" w:rsidRPr="00795FB1" w:rsidRDefault="00795FB1" w:rsidP="00795FB1">
            <w:pPr>
              <w:jc w:val="center"/>
              <w:rPr>
                <w:b/>
                <w:bCs/>
                <w:lang w:eastAsia="es-CR"/>
              </w:rPr>
            </w:pPr>
            <w:r w:rsidRPr="00795FB1">
              <w:rPr>
                <w:b/>
                <w:bCs/>
                <w:lang w:eastAsia="es-CR"/>
              </w:rPr>
              <w:t>Duración Promedio de las Sentencias Dictadas</w:t>
            </w:r>
          </w:p>
        </w:tc>
      </w:tr>
      <w:tr w:rsidR="00795FB1" w:rsidRPr="00795FB1" w14:paraId="630EB61D" w14:textId="77777777" w:rsidTr="00875977">
        <w:trPr>
          <w:trHeight w:val="258"/>
        </w:trPr>
        <w:tc>
          <w:tcPr>
            <w:tcW w:w="1674" w:type="dxa"/>
            <w:vMerge/>
            <w:tcBorders>
              <w:top w:val="nil"/>
              <w:left w:val="nil"/>
              <w:bottom w:val="single" w:sz="8" w:space="0" w:color="000000"/>
              <w:right w:val="nil"/>
            </w:tcBorders>
            <w:vAlign w:val="center"/>
            <w:hideMark/>
          </w:tcPr>
          <w:p w14:paraId="6E670271" w14:textId="77777777" w:rsidR="00795FB1" w:rsidRPr="00795FB1" w:rsidRDefault="00795FB1" w:rsidP="00795FB1">
            <w:pPr>
              <w:rPr>
                <w:b/>
                <w:bCs/>
                <w:lang w:eastAsia="es-CR"/>
              </w:rPr>
            </w:pPr>
          </w:p>
        </w:tc>
        <w:tc>
          <w:tcPr>
            <w:tcW w:w="177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D5AA3B" w14:textId="77777777" w:rsidR="00795FB1" w:rsidRPr="00795FB1" w:rsidRDefault="00795FB1" w:rsidP="00795FB1">
            <w:pPr>
              <w:jc w:val="center"/>
              <w:rPr>
                <w:b/>
                <w:bCs/>
                <w:lang w:eastAsia="es-CR"/>
              </w:rPr>
            </w:pPr>
            <w:r w:rsidRPr="00795FB1">
              <w:rPr>
                <w:b/>
                <w:bCs/>
                <w:lang w:eastAsia="es-CR"/>
              </w:rPr>
              <w:t>2016</w:t>
            </w:r>
          </w:p>
        </w:tc>
        <w:tc>
          <w:tcPr>
            <w:tcW w:w="1777"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FF0529B" w14:textId="77777777" w:rsidR="00795FB1" w:rsidRPr="00795FB1" w:rsidRDefault="00795FB1" w:rsidP="00795FB1">
            <w:pPr>
              <w:jc w:val="center"/>
              <w:rPr>
                <w:b/>
                <w:bCs/>
                <w:lang w:eastAsia="es-CR"/>
              </w:rPr>
            </w:pPr>
            <w:r w:rsidRPr="00795FB1">
              <w:rPr>
                <w:b/>
                <w:bCs/>
                <w:lang w:eastAsia="es-CR"/>
              </w:rPr>
              <w:t>2017</w:t>
            </w:r>
          </w:p>
        </w:tc>
        <w:tc>
          <w:tcPr>
            <w:tcW w:w="1777"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19DCE7D" w14:textId="77777777" w:rsidR="00795FB1" w:rsidRPr="00795FB1" w:rsidRDefault="00795FB1" w:rsidP="00795FB1">
            <w:pPr>
              <w:jc w:val="center"/>
              <w:rPr>
                <w:b/>
                <w:bCs/>
                <w:lang w:eastAsia="es-CR"/>
              </w:rPr>
            </w:pPr>
            <w:r w:rsidRPr="00795FB1">
              <w:rPr>
                <w:b/>
                <w:bCs/>
                <w:lang w:eastAsia="es-CR"/>
              </w:rPr>
              <w:t>2018</w:t>
            </w:r>
          </w:p>
        </w:tc>
        <w:tc>
          <w:tcPr>
            <w:tcW w:w="1777"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E077001" w14:textId="77777777" w:rsidR="00795FB1" w:rsidRPr="00795FB1" w:rsidRDefault="00795FB1" w:rsidP="00795FB1">
            <w:pPr>
              <w:jc w:val="center"/>
              <w:rPr>
                <w:b/>
                <w:bCs/>
                <w:lang w:eastAsia="es-CR"/>
              </w:rPr>
            </w:pPr>
            <w:r w:rsidRPr="00795FB1">
              <w:rPr>
                <w:b/>
                <w:bCs/>
                <w:lang w:eastAsia="es-CR"/>
              </w:rPr>
              <w:t>2019</w:t>
            </w:r>
          </w:p>
        </w:tc>
        <w:tc>
          <w:tcPr>
            <w:tcW w:w="1788" w:type="dxa"/>
            <w:gridSpan w:val="3"/>
            <w:tcBorders>
              <w:top w:val="single" w:sz="8" w:space="0" w:color="auto"/>
              <w:left w:val="nil"/>
              <w:bottom w:val="single" w:sz="8" w:space="0" w:color="auto"/>
              <w:right w:val="nil"/>
            </w:tcBorders>
            <w:shd w:val="clear" w:color="auto" w:fill="auto"/>
            <w:noWrap/>
            <w:vAlign w:val="bottom"/>
            <w:hideMark/>
          </w:tcPr>
          <w:p w14:paraId="7E60CFBE" w14:textId="77777777" w:rsidR="00795FB1" w:rsidRPr="00795FB1" w:rsidRDefault="00795FB1" w:rsidP="00795FB1">
            <w:pPr>
              <w:jc w:val="center"/>
              <w:rPr>
                <w:b/>
                <w:bCs/>
                <w:lang w:eastAsia="es-CR"/>
              </w:rPr>
            </w:pPr>
            <w:r w:rsidRPr="00795FB1">
              <w:rPr>
                <w:b/>
                <w:bCs/>
                <w:lang w:eastAsia="es-CR"/>
              </w:rPr>
              <w:t>2020</w:t>
            </w:r>
          </w:p>
        </w:tc>
      </w:tr>
      <w:tr w:rsidR="00795FB1" w:rsidRPr="00795FB1" w14:paraId="253D6537" w14:textId="77777777" w:rsidTr="00875977">
        <w:trPr>
          <w:trHeight w:val="258"/>
        </w:trPr>
        <w:tc>
          <w:tcPr>
            <w:tcW w:w="1674" w:type="dxa"/>
            <w:vMerge/>
            <w:tcBorders>
              <w:top w:val="nil"/>
              <w:left w:val="nil"/>
              <w:bottom w:val="single" w:sz="8" w:space="0" w:color="000000"/>
              <w:right w:val="nil"/>
            </w:tcBorders>
            <w:vAlign w:val="center"/>
            <w:hideMark/>
          </w:tcPr>
          <w:p w14:paraId="466D6DBF" w14:textId="77777777" w:rsidR="00795FB1" w:rsidRPr="00795FB1" w:rsidRDefault="00795FB1" w:rsidP="00795FB1">
            <w:pPr>
              <w:rPr>
                <w:b/>
                <w:bCs/>
                <w:lang w:eastAsia="es-CR"/>
              </w:rPr>
            </w:pPr>
          </w:p>
        </w:tc>
        <w:tc>
          <w:tcPr>
            <w:tcW w:w="718" w:type="dxa"/>
            <w:tcBorders>
              <w:top w:val="nil"/>
              <w:left w:val="single" w:sz="8" w:space="0" w:color="auto"/>
              <w:bottom w:val="single" w:sz="8" w:space="0" w:color="auto"/>
              <w:right w:val="nil"/>
            </w:tcBorders>
            <w:shd w:val="clear" w:color="auto" w:fill="auto"/>
            <w:noWrap/>
            <w:vAlign w:val="center"/>
            <w:hideMark/>
          </w:tcPr>
          <w:p w14:paraId="6F1811D9" w14:textId="77777777" w:rsidR="00795FB1" w:rsidRPr="00795FB1" w:rsidRDefault="00795FB1" w:rsidP="00795FB1">
            <w:pPr>
              <w:jc w:val="center"/>
              <w:rPr>
                <w:b/>
                <w:bCs/>
                <w:lang w:eastAsia="es-CR"/>
              </w:rPr>
            </w:pPr>
            <w:proofErr w:type="spellStart"/>
            <w:r w:rsidRPr="00795FB1">
              <w:rPr>
                <w:b/>
                <w:bCs/>
                <w:lang w:eastAsia="es-CR"/>
              </w:rPr>
              <w:t>Sent</w:t>
            </w:r>
            <w:proofErr w:type="spellEnd"/>
          </w:p>
        </w:tc>
        <w:tc>
          <w:tcPr>
            <w:tcW w:w="524" w:type="dxa"/>
            <w:tcBorders>
              <w:top w:val="nil"/>
              <w:left w:val="nil"/>
              <w:bottom w:val="single" w:sz="8" w:space="0" w:color="auto"/>
              <w:right w:val="nil"/>
            </w:tcBorders>
            <w:shd w:val="clear" w:color="auto" w:fill="auto"/>
            <w:noWrap/>
            <w:vAlign w:val="center"/>
            <w:hideMark/>
          </w:tcPr>
          <w:p w14:paraId="0971AD64" w14:textId="77777777" w:rsidR="00795FB1" w:rsidRPr="00795FB1" w:rsidRDefault="00795FB1" w:rsidP="00795FB1">
            <w:pPr>
              <w:jc w:val="center"/>
              <w:rPr>
                <w:b/>
                <w:bCs/>
                <w:lang w:eastAsia="es-CR"/>
              </w:rPr>
            </w:pPr>
            <w:r w:rsidRPr="00795FB1">
              <w:rPr>
                <w:b/>
                <w:bCs/>
                <w:lang w:eastAsia="es-CR"/>
              </w:rPr>
              <w:t>Mes</w:t>
            </w:r>
          </w:p>
        </w:tc>
        <w:tc>
          <w:tcPr>
            <w:tcW w:w="536" w:type="dxa"/>
            <w:tcBorders>
              <w:top w:val="nil"/>
              <w:left w:val="nil"/>
              <w:bottom w:val="single" w:sz="8" w:space="0" w:color="auto"/>
              <w:right w:val="single" w:sz="8" w:space="0" w:color="auto"/>
            </w:tcBorders>
            <w:shd w:val="clear" w:color="auto" w:fill="auto"/>
            <w:noWrap/>
            <w:vAlign w:val="center"/>
            <w:hideMark/>
          </w:tcPr>
          <w:p w14:paraId="69159D08"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717" w:type="dxa"/>
            <w:tcBorders>
              <w:top w:val="nil"/>
              <w:left w:val="nil"/>
              <w:bottom w:val="single" w:sz="8" w:space="0" w:color="auto"/>
              <w:right w:val="nil"/>
            </w:tcBorders>
            <w:shd w:val="clear" w:color="auto" w:fill="auto"/>
            <w:noWrap/>
            <w:vAlign w:val="center"/>
            <w:hideMark/>
          </w:tcPr>
          <w:p w14:paraId="7D363596" w14:textId="77777777" w:rsidR="00795FB1" w:rsidRPr="00795FB1" w:rsidRDefault="00795FB1" w:rsidP="00795FB1">
            <w:pPr>
              <w:jc w:val="center"/>
              <w:rPr>
                <w:b/>
                <w:bCs/>
                <w:lang w:eastAsia="es-CR"/>
              </w:rPr>
            </w:pPr>
            <w:proofErr w:type="spellStart"/>
            <w:r w:rsidRPr="00795FB1">
              <w:rPr>
                <w:b/>
                <w:bCs/>
                <w:lang w:eastAsia="es-CR"/>
              </w:rPr>
              <w:t>Sent</w:t>
            </w:r>
            <w:proofErr w:type="spellEnd"/>
          </w:p>
        </w:tc>
        <w:tc>
          <w:tcPr>
            <w:tcW w:w="524" w:type="dxa"/>
            <w:tcBorders>
              <w:top w:val="nil"/>
              <w:left w:val="nil"/>
              <w:bottom w:val="single" w:sz="8" w:space="0" w:color="auto"/>
              <w:right w:val="nil"/>
            </w:tcBorders>
            <w:shd w:val="clear" w:color="auto" w:fill="auto"/>
            <w:noWrap/>
            <w:vAlign w:val="center"/>
            <w:hideMark/>
          </w:tcPr>
          <w:p w14:paraId="23B2BB19" w14:textId="77777777" w:rsidR="00795FB1" w:rsidRPr="00795FB1" w:rsidRDefault="00795FB1" w:rsidP="00795FB1">
            <w:pPr>
              <w:jc w:val="center"/>
              <w:rPr>
                <w:b/>
                <w:bCs/>
                <w:lang w:eastAsia="es-CR"/>
              </w:rPr>
            </w:pPr>
            <w:r w:rsidRPr="00795FB1">
              <w:rPr>
                <w:b/>
                <w:bCs/>
                <w:lang w:eastAsia="es-CR"/>
              </w:rPr>
              <w:t>Mes</w:t>
            </w:r>
          </w:p>
        </w:tc>
        <w:tc>
          <w:tcPr>
            <w:tcW w:w="536" w:type="dxa"/>
            <w:tcBorders>
              <w:top w:val="nil"/>
              <w:left w:val="nil"/>
              <w:bottom w:val="single" w:sz="8" w:space="0" w:color="auto"/>
              <w:right w:val="single" w:sz="8" w:space="0" w:color="auto"/>
            </w:tcBorders>
            <w:shd w:val="clear" w:color="auto" w:fill="auto"/>
            <w:noWrap/>
            <w:vAlign w:val="center"/>
            <w:hideMark/>
          </w:tcPr>
          <w:p w14:paraId="1AC06E73"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717" w:type="dxa"/>
            <w:tcBorders>
              <w:top w:val="nil"/>
              <w:left w:val="nil"/>
              <w:bottom w:val="single" w:sz="8" w:space="0" w:color="auto"/>
              <w:right w:val="nil"/>
            </w:tcBorders>
            <w:shd w:val="clear" w:color="auto" w:fill="auto"/>
            <w:noWrap/>
            <w:vAlign w:val="center"/>
            <w:hideMark/>
          </w:tcPr>
          <w:p w14:paraId="6359E660" w14:textId="77777777" w:rsidR="00795FB1" w:rsidRPr="00795FB1" w:rsidRDefault="00795FB1" w:rsidP="00795FB1">
            <w:pPr>
              <w:jc w:val="center"/>
              <w:rPr>
                <w:b/>
                <w:bCs/>
                <w:lang w:eastAsia="es-CR"/>
              </w:rPr>
            </w:pPr>
            <w:proofErr w:type="spellStart"/>
            <w:r w:rsidRPr="00795FB1">
              <w:rPr>
                <w:b/>
                <w:bCs/>
                <w:lang w:eastAsia="es-CR"/>
              </w:rPr>
              <w:t>Sent</w:t>
            </w:r>
            <w:proofErr w:type="spellEnd"/>
          </w:p>
        </w:tc>
        <w:tc>
          <w:tcPr>
            <w:tcW w:w="524" w:type="dxa"/>
            <w:tcBorders>
              <w:top w:val="nil"/>
              <w:left w:val="nil"/>
              <w:bottom w:val="single" w:sz="8" w:space="0" w:color="auto"/>
              <w:right w:val="nil"/>
            </w:tcBorders>
            <w:shd w:val="clear" w:color="auto" w:fill="auto"/>
            <w:noWrap/>
            <w:vAlign w:val="center"/>
            <w:hideMark/>
          </w:tcPr>
          <w:p w14:paraId="0AE7DE59" w14:textId="77777777" w:rsidR="00795FB1" w:rsidRPr="00795FB1" w:rsidRDefault="00795FB1" w:rsidP="00795FB1">
            <w:pPr>
              <w:jc w:val="center"/>
              <w:rPr>
                <w:b/>
                <w:bCs/>
                <w:lang w:eastAsia="es-CR"/>
              </w:rPr>
            </w:pPr>
            <w:r w:rsidRPr="00795FB1">
              <w:rPr>
                <w:b/>
                <w:bCs/>
                <w:lang w:eastAsia="es-CR"/>
              </w:rPr>
              <w:t>Mes</w:t>
            </w:r>
          </w:p>
        </w:tc>
        <w:tc>
          <w:tcPr>
            <w:tcW w:w="536" w:type="dxa"/>
            <w:tcBorders>
              <w:top w:val="nil"/>
              <w:left w:val="nil"/>
              <w:bottom w:val="single" w:sz="8" w:space="0" w:color="auto"/>
              <w:right w:val="single" w:sz="8" w:space="0" w:color="auto"/>
            </w:tcBorders>
            <w:shd w:val="clear" w:color="auto" w:fill="auto"/>
            <w:noWrap/>
            <w:vAlign w:val="center"/>
            <w:hideMark/>
          </w:tcPr>
          <w:p w14:paraId="7C49BE44"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717" w:type="dxa"/>
            <w:tcBorders>
              <w:top w:val="nil"/>
              <w:left w:val="nil"/>
              <w:bottom w:val="single" w:sz="8" w:space="0" w:color="auto"/>
              <w:right w:val="nil"/>
            </w:tcBorders>
            <w:shd w:val="clear" w:color="auto" w:fill="auto"/>
            <w:noWrap/>
            <w:vAlign w:val="center"/>
            <w:hideMark/>
          </w:tcPr>
          <w:p w14:paraId="341530EA" w14:textId="77777777" w:rsidR="00795FB1" w:rsidRPr="00795FB1" w:rsidRDefault="00795FB1" w:rsidP="00795FB1">
            <w:pPr>
              <w:jc w:val="center"/>
              <w:rPr>
                <w:b/>
                <w:bCs/>
                <w:lang w:eastAsia="es-CR"/>
              </w:rPr>
            </w:pPr>
            <w:proofErr w:type="spellStart"/>
            <w:r w:rsidRPr="00795FB1">
              <w:rPr>
                <w:b/>
                <w:bCs/>
                <w:lang w:eastAsia="es-CR"/>
              </w:rPr>
              <w:t>Sent</w:t>
            </w:r>
            <w:proofErr w:type="spellEnd"/>
          </w:p>
        </w:tc>
        <w:tc>
          <w:tcPr>
            <w:tcW w:w="524" w:type="dxa"/>
            <w:tcBorders>
              <w:top w:val="nil"/>
              <w:left w:val="nil"/>
              <w:bottom w:val="single" w:sz="8" w:space="0" w:color="auto"/>
              <w:right w:val="nil"/>
            </w:tcBorders>
            <w:shd w:val="clear" w:color="auto" w:fill="auto"/>
            <w:noWrap/>
            <w:vAlign w:val="center"/>
            <w:hideMark/>
          </w:tcPr>
          <w:p w14:paraId="2C023E60" w14:textId="77777777" w:rsidR="00795FB1" w:rsidRPr="00795FB1" w:rsidRDefault="00795FB1" w:rsidP="00795FB1">
            <w:pPr>
              <w:jc w:val="center"/>
              <w:rPr>
                <w:b/>
                <w:bCs/>
                <w:lang w:eastAsia="es-CR"/>
              </w:rPr>
            </w:pPr>
            <w:r w:rsidRPr="00795FB1">
              <w:rPr>
                <w:b/>
                <w:bCs/>
                <w:lang w:eastAsia="es-CR"/>
              </w:rPr>
              <w:t>Mes</w:t>
            </w:r>
          </w:p>
        </w:tc>
        <w:tc>
          <w:tcPr>
            <w:tcW w:w="536" w:type="dxa"/>
            <w:tcBorders>
              <w:top w:val="nil"/>
              <w:left w:val="nil"/>
              <w:bottom w:val="single" w:sz="8" w:space="0" w:color="auto"/>
              <w:right w:val="nil"/>
            </w:tcBorders>
            <w:shd w:val="clear" w:color="auto" w:fill="auto"/>
            <w:noWrap/>
            <w:vAlign w:val="center"/>
            <w:hideMark/>
          </w:tcPr>
          <w:p w14:paraId="6D1FB9A5"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717" w:type="dxa"/>
            <w:tcBorders>
              <w:top w:val="nil"/>
              <w:left w:val="single" w:sz="8" w:space="0" w:color="auto"/>
              <w:bottom w:val="single" w:sz="8" w:space="0" w:color="auto"/>
              <w:right w:val="nil"/>
            </w:tcBorders>
            <w:shd w:val="clear" w:color="auto" w:fill="auto"/>
            <w:noWrap/>
            <w:vAlign w:val="center"/>
            <w:hideMark/>
          </w:tcPr>
          <w:p w14:paraId="7521E7CC" w14:textId="77777777" w:rsidR="00795FB1" w:rsidRPr="00795FB1" w:rsidRDefault="00795FB1" w:rsidP="00795FB1">
            <w:pPr>
              <w:jc w:val="center"/>
              <w:rPr>
                <w:b/>
                <w:bCs/>
                <w:lang w:eastAsia="es-CR"/>
              </w:rPr>
            </w:pPr>
            <w:proofErr w:type="spellStart"/>
            <w:r w:rsidRPr="00795FB1">
              <w:rPr>
                <w:b/>
                <w:bCs/>
                <w:lang w:eastAsia="es-CR"/>
              </w:rPr>
              <w:t>Sent</w:t>
            </w:r>
            <w:proofErr w:type="spellEnd"/>
          </w:p>
        </w:tc>
        <w:tc>
          <w:tcPr>
            <w:tcW w:w="524" w:type="dxa"/>
            <w:tcBorders>
              <w:top w:val="nil"/>
              <w:left w:val="nil"/>
              <w:bottom w:val="single" w:sz="8" w:space="0" w:color="auto"/>
              <w:right w:val="nil"/>
            </w:tcBorders>
            <w:shd w:val="clear" w:color="auto" w:fill="auto"/>
            <w:noWrap/>
            <w:vAlign w:val="center"/>
            <w:hideMark/>
          </w:tcPr>
          <w:p w14:paraId="30C67CDD" w14:textId="77777777" w:rsidR="00795FB1" w:rsidRPr="00795FB1" w:rsidRDefault="00795FB1" w:rsidP="00795FB1">
            <w:pPr>
              <w:jc w:val="center"/>
              <w:rPr>
                <w:b/>
                <w:bCs/>
                <w:lang w:eastAsia="es-CR"/>
              </w:rPr>
            </w:pPr>
            <w:r w:rsidRPr="00795FB1">
              <w:rPr>
                <w:b/>
                <w:bCs/>
                <w:lang w:eastAsia="es-CR"/>
              </w:rPr>
              <w:t>Mes</w:t>
            </w:r>
          </w:p>
        </w:tc>
        <w:tc>
          <w:tcPr>
            <w:tcW w:w="541" w:type="dxa"/>
            <w:tcBorders>
              <w:top w:val="nil"/>
              <w:left w:val="nil"/>
              <w:bottom w:val="single" w:sz="8" w:space="0" w:color="auto"/>
              <w:right w:val="nil"/>
            </w:tcBorders>
            <w:shd w:val="clear" w:color="auto" w:fill="auto"/>
            <w:noWrap/>
            <w:vAlign w:val="center"/>
            <w:hideMark/>
          </w:tcPr>
          <w:p w14:paraId="49B0F896" w14:textId="77777777" w:rsidR="00795FB1" w:rsidRPr="00795FB1" w:rsidRDefault="00795FB1" w:rsidP="00795FB1">
            <w:pPr>
              <w:jc w:val="center"/>
              <w:rPr>
                <w:b/>
                <w:bCs/>
                <w:lang w:eastAsia="es-CR"/>
              </w:rPr>
            </w:pPr>
            <w:proofErr w:type="spellStart"/>
            <w:r w:rsidRPr="00795FB1">
              <w:rPr>
                <w:b/>
                <w:bCs/>
                <w:lang w:eastAsia="es-CR"/>
              </w:rPr>
              <w:t>Sem</w:t>
            </w:r>
            <w:proofErr w:type="spellEnd"/>
          </w:p>
        </w:tc>
      </w:tr>
      <w:tr w:rsidR="00795FB1" w:rsidRPr="00795FB1" w14:paraId="0215F6A7" w14:textId="77777777" w:rsidTr="00875977">
        <w:trPr>
          <w:trHeight w:val="250"/>
        </w:trPr>
        <w:tc>
          <w:tcPr>
            <w:tcW w:w="1674" w:type="dxa"/>
            <w:tcBorders>
              <w:top w:val="nil"/>
              <w:left w:val="nil"/>
              <w:bottom w:val="nil"/>
              <w:right w:val="nil"/>
            </w:tcBorders>
            <w:shd w:val="clear" w:color="auto" w:fill="auto"/>
            <w:noWrap/>
            <w:vAlign w:val="center"/>
            <w:hideMark/>
          </w:tcPr>
          <w:p w14:paraId="3F60B6D6" w14:textId="77777777" w:rsidR="00795FB1" w:rsidRPr="00795FB1" w:rsidRDefault="00795FB1" w:rsidP="00795FB1">
            <w:pPr>
              <w:jc w:val="center"/>
              <w:rPr>
                <w:b/>
                <w:bCs/>
                <w:lang w:eastAsia="es-CR"/>
              </w:rPr>
            </w:pPr>
          </w:p>
        </w:tc>
        <w:tc>
          <w:tcPr>
            <w:tcW w:w="718" w:type="dxa"/>
            <w:tcBorders>
              <w:top w:val="nil"/>
              <w:left w:val="single" w:sz="8" w:space="0" w:color="auto"/>
              <w:bottom w:val="nil"/>
              <w:right w:val="nil"/>
            </w:tcBorders>
            <w:shd w:val="clear" w:color="auto" w:fill="auto"/>
            <w:noWrap/>
            <w:vAlign w:val="center"/>
            <w:hideMark/>
          </w:tcPr>
          <w:p w14:paraId="7C5310FF" w14:textId="77777777" w:rsidR="00795FB1" w:rsidRPr="00795FB1" w:rsidRDefault="00795FB1" w:rsidP="00795FB1">
            <w:pPr>
              <w:rPr>
                <w:lang w:eastAsia="es-CR"/>
              </w:rPr>
            </w:pPr>
            <w:r w:rsidRPr="00795FB1">
              <w:rPr>
                <w:lang w:eastAsia="es-CR"/>
              </w:rPr>
              <w:t> </w:t>
            </w:r>
          </w:p>
        </w:tc>
        <w:tc>
          <w:tcPr>
            <w:tcW w:w="524" w:type="dxa"/>
            <w:tcBorders>
              <w:top w:val="nil"/>
              <w:left w:val="nil"/>
              <w:bottom w:val="nil"/>
              <w:right w:val="nil"/>
            </w:tcBorders>
            <w:shd w:val="clear" w:color="auto" w:fill="auto"/>
            <w:noWrap/>
            <w:vAlign w:val="center"/>
            <w:hideMark/>
          </w:tcPr>
          <w:p w14:paraId="19BFFE00" w14:textId="77777777" w:rsidR="00795FB1" w:rsidRPr="00795FB1" w:rsidRDefault="00795FB1" w:rsidP="00795FB1">
            <w:pPr>
              <w:rPr>
                <w:lang w:eastAsia="es-CR"/>
              </w:rPr>
            </w:pPr>
          </w:p>
        </w:tc>
        <w:tc>
          <w:tcPr>
            <w:tcW w:w="536" w:type="dxa"/>
            <w:tcBorders>
              <w:top w:val="nil"/>
              <w:left w:val="nil"/>
              <w:bottom w:val="nil"/>
              <w:right w:val="single" w:sz="8" w:space="0" w:color="auto"/>
            </w:tcBorders>
            <w:shd w:val="clear" w:color="auto" w:fill="auto"/>
            <w:noWrap/>
            <w:vAlign w:val="center"/>
            <w:hideMark/>
          </w:tcPr>
          <w:p w14:paraId="7580071C" w14:textId="77777777" w:rsidR="00795FB1" w:rsidRPr="00795FB1" w:rsidRDefault="00795FB1" w:rsidP="00795FB1">
            <w:pPr>
              <w:rPr>
                <w:lang w:eastAsia="es-CR"/>
              </w:rPr>
            </w:pPr>
            <w:r w:rsidRPr="00795FB1">
              <w:rPr>
                <w:lang w:eastAsia="es-CR"/>
              </w:rPr>
              <w:t> </w:t>
            </w:r>
          </w:p>
        </w:tc>
        <w:tc>
          <w:tcPr>
            <w:tcW w:w="717" w:type="dxa"/>
            <w:tcBorders>
              <w:top w:val="nil"/>
              <w:left w:val="nil"/>
              <w:bottom w:val="nil"/>
              <w:right w:val="nil"/>
            </w:tcBorders>
            <w:shd w:val="clear" w:color="auto" w:fill="auto"/>
            <w:noWrap/>
            <w:vAlign w:val="center"/>
            <w:hideMark/>
          </w:tcPr>
          <w:p w14:paraId="4B9DB774" w14:textId="77777777" w:rsidR="00795FB1" w:rsidRPr="00795FB1" w:rsidRDefault="00795FB1" w:rsidP="00795FB1">
            <w:pPr>
              <w:rPr>
                <w:lang w:eastAsia="es-CR"/>
              </w:rPr>
            </w:pPr>
          </w:p>
        </w:tc>
        <w:tc>
          <w:tcPr>
            <w:tcW w:w="524" w:type="dxa"/>
            <w:tcBorders>
              <w:top w:val="nil"/>
              <w:left w:val="nil"/>
              <w:bottom w:val="nil"/>
              <w:right w:val="nil"/>
            </w:tcBorders>
            <w:shd w:val="clear" w:color="auto" w:fill="auto"/>
            <w:noWrap/>
            <w:vAlign w:val="center"/>
            <w:hideMark/>
          </w:tcPr>
          <w:p w14:paraId="7C93C7C3" w14:textId="77777777" w:rsidR="00795FB1" w:rsidRPr="00795FB1" w:rsidRDefault="00795FB1" w:rsidP="00795FB1">
            <w:pPr>
              <w:rPr>
                <w:lang w:eastAsia="es-CR"/>
              </w:rPr>
            </w:pPr>
          </w:p>
        </w:tc>
        <w:tc>
          <w:tcPr>
            <w:tcW w:w="536" w:type="dxa"/>
            <w:tcBorders>
              <w:top w:val="nil"/>
              <w:left w:val="nil"/>
              <w:bottom w:val="nil"/>
              <w:right w:val="single" w:sz="8" w:space="0" w:color="auto"/>
            </w:tcBorders>
            <w:shd w:val="clear" w:color="auto" w:fill="auto"/>
            <w:noWrap/>
            <w:vAlign w:val="center"/>
            <w:hideMark/>
          </w:tcPr>
          <w:p w14:paraId="4C636FE3" w14:textId="77777777" w:rsidR="00795FB1" w:rsidRPr="00795FB1" w:rsidRDefault="00795FB1" w:rsidP="00795FB1">
            <w:pPr>
              <w:rPr>
                <w:lang w:eastAsia="es-CR"/>
              </w:rPr>
            </w:pPr>
            <w:r w:rsidRPr="00795FB1">
              <w:rPr>
                <w:lang w:eastAsia="es-CR"/>
              </w:rPr>
              <w:t> </w:t>
            </w:r>
          </w:p>
        </w:tc>
        <w:tc>
          <w:tcPr>
            <w:tcW w:w="717" w:type="dxa"/>
            <w:tcBorders>
              <w:top w:val="nil"/>
              <w:left w:val="nil"/>
              <w:bottom w:val="nil"/>
              <w:right w:val="nil"/>
            </w:tcBorders>
            <w:shd w:val="clear" w:color="auto" w:fill="auto"/>
            <w:noWrap/>
            <w:vAlign w:val="center"/>
            <w:hideMark/>
          </w:tcPr>
          <w:p w14:paraId="1DC82E9C" w14:textId="77777777" w:rsidR="00795FB1" w:rsidRPr="00795FB1" w:rsidRDefault="00795FB1" w:rsidP="00795FB1">
            <w:pPr>
              <w:rPr>
                <w:lang w:eastAsia="es-CR"/>
              </w:rPr>
            </w:pPr>
          </w:p>
        </w:tc>
        <w:tc>
          <w:tcPr>
            <w:tcW w:w="524" w:type="dxa"/>
            <w:tcBorders>
              <w:top w:val="nil"/>
              <w:left w:val="nil"/>
              <w:bottom w:val="nil"/>
              <w:right w:val="nil"/>
            </w:tcBorders>
            <w:shd w:val="clear" w:color="auto" w:fill="auto"/>
            <w:noWrap/>
            <w:vAlign w:val="center"/>
            <w:hideMark/>
          </w:tcPr>
          <w:p w14:paraId="23B0D3AA" w14:textId="77777777" w:rsidR="00795FB1" w:rsidRPr="00795FB1" w:rsidRDefault="00795FB1" w:rsidP="00795FB1">
            <w:pPr>
              <w:rPr>
                <w:lang w:eastAsia="es-CR"/>
              </w:rPr>
            </w:pPr>
          </w:p>
        </w:tc>
        <w:tc>
          <w:tcPr>
            <w:tcW w:w="536" w:type="dxa"/>
            <w:tcBorders>
              <w:top w:val="nil"/>
              <w:left w:val="nil"/>
              <w:bottom w:val="nil"/>
              <w:right w:val="single" w:sz="8" w:space="0" w:color="auto"/>
            </w:tcBorders>
            <w:shd w:val="clear" w:color="auto" w:fill="auto"/>
            <w:noWrap/>
            <w:vAlign w:val="center"/>
            <w:hideMark/>
          </w:tcPr>
          <w:p w14:paraId="51B4F50D" w14:textId="77777777" w:rsidR="00795FB1" w:rsidRPr="00795FB1" w:rsidRDefault="00795FB1" w:rsidP="00795FB1">
            <w:pPr>
              <w:rPr>
                <w:lang w:eastAsia="es-CR"/>
              </w:rPr>
            </w:pPr>
            <w:r w:rsidRPr="00795FB1">
              <w:rPr>
                <w:lang w:eastAsia="es-CR"/>
              </w:rPr>
              <w:t> </w:t>
            </w:r>
          </w:p>
        </w:tc>
        <w:tc>
          <w:tcPr>
            <w:tcW w:w="717" w:type="dxa"/>
            <w:tcBorders>
              <w:top w:val="nil"/>
              <w:left w:val="nil"/>
              <w:bottom w:val="nil"/>
              <w:right w:val="nil"/>
            </w:tcBorders>
            <w:shd w:val="clear" w:color="auto" w:fill="auto"/>
            <w:noWrap/>
            <w:vAlign w:val="center"/>
            <w:hideMark/>
          </w:tcPr>
          <w:p w14:paraId="2629DAD3" w14:textId="77777777" w:rsidR="00795FB1" w:rsidRPr="00795FB1" w:rsidRDefault="00795FB1" w:rsidP="00795FB1">
            <w:pPr>
              <w:rPr>
                <w:lang w:eastAsia="es-CR"/>
              </w:rPr>
            </w:pPr>
          </w:p>
        </w:tc>
        <w:tc>
          <w:tcPr>
            <w:tcW w:w="524" w:type="dxa"/>
            <w:tcBorders>
              <w:top w:val="nil"/>
              <w:left w:val="nil"/>
              <w:bottom w:val="nil"/>
              <w:right w:val="nil"/>
            </w:tcBorders>
            <w:shd w:val="clear" w:color="auto" w:fill="auto"/>
            <w:noWrap/>
            <w:vAlign w:val="center"/>
            <w:hideMark/>
          </w:tcPr>
          <w:p w14:paraId="2EBCA818" w14:textId="77777777" w:rsidR="00795FB1" w:rsidRPr="00795FB1" w:rsidRDefault="00795FB1" w:rsidP="00795FB1">
            <w:pPr>
              <w:rPr>
                <w:lang w:eastAsia="es-CR"/>
              </w:rPr>
            </w:pPr>
          </w:p>
        </w:tc>
        <w:tc>
          <w:tcPr>
            <w:tcW w:w="536" w:type="dxa"/>
            <w:tcBorders>
              <w:top w:val="nil"/>
              <w:left w:val="nil"/>
              <w:bottom w:val="nil"/>
              <w:right w:val="nil"/>
            </w:tcBorders>
            <w:shd w:val="clear" w:color="auto" w:fill="auto"/>
            <w:noWrap/>
            <w:vAlign w:val="center"/>
            <w:hideMark/>
          </w:tcPr>
          <w:p w14:paraId="16897996" w14:textId="77777777" w:rsidR="00795FB1" w:rsidRPr="00795FB1" w:rsidRDefault="00795FB1" w:rsidP="00795FB1">
            <w:pPr>
              <w:rPr>
                <w:lang w:eastAsia="es-CR"/>
              </w:rPr>
            </w:pPr>
          </w:p>
        </w:tc>
        <w:tc>
          <w:tcPr>
            <w:tcW w:w="717" w:type="dxa"/>
            <w:tcBorders>
              <w:top w:val="nil"/>
              <w:left w:val="single" w:sz="8" w:space="0" w:color="auto"/>
              <w:bottom w:val="nil"/>
              <w:right w:val="nil"/>
            </w:tcBorders>
            <w:shd w:val="clear" w:color="auto" w:fill="auto"/>
            <w:noWrap/>
            <w:vAlign w:val="bottom"/>
            <w:hideMark/>
          </w:tcPr>
          <w:p w14:paraId="330A334E" w14:textId="77777777" w:rsidR="00795FB1" w:rsidRPr="00795FB1" w:rsidRDefault="00795FB1" w:rsidP="00795FB1">
            <w:pPr>
              <w:rPr>
                <w:lang w:eastAsia="es-CR"/>
              </w:rPr>
            </w:pPr>
            <w:r w:rsidRPr="00795FB1">
              <w:rPr>
                <w:lang w:eastAsia="es-CR"/>
              </w:rPr>
              <w:t> </w:t>
            </w:r>
          </w:p>
        </w:tc>
        <w:tc>
          <w:tcPr>
            <w:tcW w:w="524" w:type="dxa"/>
            <w:tcBorders>
              <w:top w:val="nil"/>
              <w:left w:val="nil"/>
              <w:bottom w:val="nil"/>
              <w:right w:val="nil"/>
            </w:tcBorders>
            <w:shd w:val="clear" w:color="auto" w:fill="auto"/>
            <w:noWrap/>
            <w:vAlign w:val="bottom"/>
            <w:hideMark/>
          </w:tcPr>
          <w:p w14:paraId="295EF993" w14:textId="77777777" w:rsidR="00795FB1" w:rsidRPr="00795FB1" w:rsidRDefault="00795FB1" w:rsidP="00795FB1">
            <w:pPr>
              <w:rPr>
                <w:lang w:eastAsia="es-CR"/>
              </w:rPr>
            </w:pPr>
          </w:p>
        </w:tc>
        <w:tc>
          <w:tcPr>
            <w:tcW w:w="541" w:type="dxa"/>
            <w:tcBorders>
              <w:top w:val="nil"/>
              <w:left w:val="nil"/>
              <w:bottom w:val="nil"/>
              <w:right w:val="nil"/>
            </w:tcBorders>
            <w:shd w:val="clear" w:color="auto" w:fill="auto"/>
            <w:noWrap/>
            <w:vAlign w:val="bottom"/>
            <w:hideMark/>
          </w:tcPr>
          <w:p w14:paraId="3B9945C2" w14:textId="77777777" w:rsidR="00795FB1" w:rsidRPr="00795FB1" w:rsidRDefault="00795FB1" w:rsidP="00795FB1">
            <w:pPr>
              <w:rPr>
                <w:lang w:eastAsia="es-CR"/>
              </w:rPr>
            </w:pPr>
          </w:p>
        </w:tc>
      </w:tr>
      <w:tr w:rsidR="00795FB1" w:rsidRPr="00795FB1" w14:paraId="0223DB7D" w14:textId="77777777" w:rsidTr="00875977">
        <w:trPr>
          <w:trHeight w:val="250"/>
        </w:trPr>
        <w:tc>
          <w:tcPr>
            <w:tcW w:w="1674" w:type="dxa"/>
            <w:tcBorders>
              <w:top w:val="nil"/>
              <w:left w:val="nil"/>
              <w:bottom w:val="nil"/>
              <w:right w:val="nil"/>
            </w:tcBorders>
            <w:shd w:val="clear" w:color="auto" w:fill="auto"/>
            <w:noWrap/>
            <w:vAlign w:val="center"/>
            <w:hideMark/>
          </w:tcPr>
          <w:p w14:paraId="1FA4099C" w14:textId="77777777" w:rsidR="00795FB1" w:rsidRPr="00795FB1" w:rsidRDefault="00795FB1" w:rsidP="00795FB1">
            <w:pPr>
              <w:jc w:val="center"/>
              <w:rPr>
                <w:b/>
                <w:bCs/>
                <w:lang w:eastAsia="es-CR"/>
              </w:rPr>
            </w:pPr>
            <w:r w:rsidRPr="00795FB1">
              <w:rPr>
                <w:b/>
                <w:bCs/>
                <w:lang w:eastAsia="es-CR"/>
              </w:rPr>
              <w:t>Total*</w:t>
            </w:r>
          </w:p>
        </w:tc>
        <w:tc>
          <w:tcPr>
            <w:tcW w:w="718" w:type="dxa"/>
            <w:tcBorders>
              <w:top w:val="nil"/>
              <w:left w:val="single" w:sz="8" w:space="0" w:color="auto"/>
              <w:bottom w:val="nil"/>
              <w:right w:val="nil"/>
            </w:tcBorders>
            <w:shd w:val="clear" w:color="auto" w:fill="auto"/>
            <w:noWrap/>
            <w:vAlign w:val="center"/>
            <w:hideMark/>
          </w:tcPr>
          <w:p w14:paraId="73116E34" w14:textId="77777777" w:rsidR="00795FB1" w:rsidRPr="00795FB1" w:rsidRDefault="00795FB1" w:rsidP="00795FB1">
            <w:pPr>
              <w:jc w:val="center"/>
              <w:rPr>
                <w:b/>
                <w:bCs/>
                <w:lang w:eastAsia="es-CR"/>
              </w:rPr>
            </w:pPr>
            <w:r w:rsidRPr="00795FB1">
              <w:rPr>
                <w:b/>
                <w:bCs/>
                <w:lang w:eastAsia="es-CR"/>
              </w:rPr>
              <w:t>11 016</w:t>
            </w:r>
          </w:p>
        </w:tc>
        <w:tc>
          <w:tcPr>
            <w:tcW w:w="524" w:type="dxa"/>
            <w:tcBorders>
              <w:top w:val="nil"/>
              <w:left w:val="nil"/>
              <w:bottom w:val="nil"/>
              <w:right w:val="nil"/>
            </w:tcBorders>
            <w:shd w:val="clear" w:color="auto" w:fill="auto"/>
            <w:noWrap/>
            <w:vAlign w:val="center"/>
            <w:hideMark/>
          </w:tcPr>
          <w:p w14:paraId="7EBDAB23" w14:textId="77777777" w:rsidR="00795FB1" w:rsidRPr="00795FB1" w:rsidRDefault="00795FB1" w:rsidP="00795FB1">
            <w:pPr>
              <w:jc w:val="center"/>
              <w:rPr>
                <w:b/>
                <w:bCs/>
                <w:lang w:eastAsia="es-CR"/>
              </w:rPr>
            </w:pPr>
            <w:r w:rsidRPr="00795FB1">
              <w:rPr>
                <w:b/>
                <w:bCs/>
                <w:lang w:eastAsia="es-CR"/>
              </w:rPr>
              <w:t>22</w:t>
            </w:r>
          </w:p>
        </w:tc>
        <w:tc>
          <w:tcPr>
            <w:tcW w:w="536" w:type="dxa"/>
            <w:tcBorders>
              <w:top w:val="nil"/>
              <w:left w:val="nil"/>
              <w:bottom w:val="nil"/>
              <w:right w:val="single" w:sz="8" w:space="0" w:color="auto"/>
            </w:tcBorders>
            <w:shd w:val="clear" w:color="auto" w:fill="auto"/>
            <w:noWrap/>
            <w:vAlign w:val="center"/>
            <w:hideMark/>
          </w:tcPr>
          <w:p w14:paraId="4D5B4D6F" w14:textId="77777777" w:rsidR="00795FB1" w:rsidRPr="00795FB1" w:rsidRDefault="00795FB1" w:rsidP="00795FB1">
            <w:pPr>
              <w:jc w:val="center"/>
              <w:rPr>
                <w:b/>
                <w:bCs/>
                <w:lang w:eastAsia="es-CR"/>
              </w:rPr>
            </w:pPr>
            <w:r w:rsidRPr="00795FB1">
              <w:rPr>
                <w:b/>
                <w:bCs/>
                <w:lang w:eastAsia="es-CR"/>
              </w:rPr>
              <w:t>1</w:t>
            </w:r>
          </w:p>
        </w:tc>
        <w:tc>
          <w:tcPr>
            <w:tcW w:w="717" w:type="dxa"/>
            <w:tcBorders>
              <w:top w:val="nil"/>
              <w:left w:val="nil"/>
              <w:bottom w:val="nil"/>
              <w:right w:val="nil"/>
            </w:tcBorders>
            <w:shd w:val="clear" w:color="auto" w:fill="auto"/>
            <w:noWrap/>
            <w:vAlign w:val="center"/>
            <w:hideMark/>
          </w:tcPr>
          <w:p w14:paraId="42B66E92" w14:textId="77777777" w:rsidR="00795FB1" w:rsidRPr="00795FB1" w:rsidRDefault="00795FB1" w:rsidP="00795FB1">
            <w:pPr>
              <w:jc w:val="center"/>
              <w:rPr>
                <w:b/>
                <w:bCs/>
                <w:lang w:eastAsia="es-CR"/>
              </w:rPr>
            </w:pPr>
            <w:r w:rsidRPr="00795FB1">
              <w:rPr>
                <w:b/>
                <w:bCs/>
                <w:lang w:eastAsia="es-CR"/>
              </w:rPr>
              <w:t>11 606</w:t>
            </w:r>
          </w:p>
        </w:tc>
        <w:tc>
          <w:tcPr>
            <w:tcW w:w="524" w:type="dxa"/>
            <w:tcBorders>
              <w:top w:val="nil"/>
              <w:left w:val="nil"/>
              <w:bottom w:val="nil"/>
              <w:right w:val="nil"/>
            </w:tcBorders>
            <w:shd w:val="clear" w:color="auto" w:fill="auto"/>
            <w:noWrap/>
            <w:vAlign w:val="center"/>
            <w:hideMark/>
          </w:tcPr>
          <w:p w14:paraId="6BBCA94F" w14:textId="77777777" w:rsidR="00795FB1" w:rsidRPr="00795FB1" w:rsidRDefault="00795FB1" w:rsidP="00795FB1">
            <w:pPr>
              <w:jc w:val="center"/>
              <w:rPr>
                <w:b/>
                <w:bCs/>
                <w:lang w:eastAsia="es-CR"/>
              </w:rPr>
            </w:pPr>
            <w:r w:rsidRPr="00795FB1">
              <w:rPr>
                <w:b/>
                <w:bCs/>
                <w:lang w:eastAsia="es-CR"/>
              </w:rPr>
              <w:t>24</w:t>
            </w:r>
          </w:p>
        </w:tc>
        <w:tc>
          <w:tcPr>
            <w:tcW w:w="536" w:type="dxa"/>
            <w:tcBorders>
              <w:top w:val="nil"/>
              <w:left w:val="nil"/>
              <w:bottom w:val="nil"/>
              <w:right w:val="single" w:sz="8" w:space="0" w:color="auto"/>
            </w:tcBorders>
            <w:shd w:val="clear" w:color="auto" w:fill="auto"/>
            <w:noWrap/>
            <w:vAlign w:val="center"/>
            <w:hideMark/>
          </w:tcPr>
          <w:p w14:paraId="3FB82679" w14:textId="77777777" w:rsidR="00795FB1" w:rsidRPr="00795FB1" w:rsidRDefault="00795FB1" w:rsidP="00795FB1">
            <w:pPr>
              <w:jc w:val="center"/>
              <w:rPr>
                <w:b/>
                <w:bCs/>
                <w:lang w:eastAsia="es-CR"/>
              </w:rPr>
            </w:pPr>
            <w:r w:rsidRPr="00795FB1">
              <w:rPr>
                <w:b/>
                <w:bCs/>
                <w:lang w:eastAsia="es-CR"/>
              </w:rPr>
              <w:t>1</w:t>
            </w:r>
          </w:p>
        </w:tc>
        <w:tc>
          <w:tcPr>
            <w:tcW w:w="717" w:type="dxa"/>
            <w:tcBorders>
              <w:top w:val="nil"/>
              <w:left w:val="nil"/>
              <w:bottom w:val="nil"/>
              <w:right w:val="nil"/>
            </w:tcBorders>
            <w:shd w:val="clear" w:color="auto" w:fill="auto"/>
            <w:noWrap/>
            <w:vAlign w:val="center"/>
            <w:hideMark/>
          </w:tcPr>
          <w:p w14:paraId="16A8C3A8" w14:textId="77777777" w:rsidR="00795FB1" w:rsidRPr="00795FB1" w:rsidRDefault="00795FB1" w:rsidP="00795FB1">
            <w:pPr>
              <w:jc w:val="center"/>
              <w:rPr>
                <w:b/>
                <w:bCs/>
                <w:lang w:eastAsia="es-CR"/>
              </w:rPr>
            </w:pPr>
            <w:r w:rsidRPr="00795FB1">
              <w:rPr>
                <w:b/>
                <w:bCs/>
                <w:lang w:eastAsia="es-CR"/>
              </w:rPr>
              <w:t>13 916</w:t>
            </w:r>
          </w:p>
        </w:tc>
        <w:tc>
          <w:tcPr>
            <w:tcW w:w="524" w:type="dxa"/>
            <w:tcBorders>
              <w:top w:val="nil"/>
              <w:left w:val="nil"/>
              <w:bottom w:val="nil"/>
              <w:right w:val="nil"/>
            </w:tcBorders>
            <w:shd w:val="clear" w:color="auto" w:fill="auto"/>
            <w:noWrap/>
            <w:vAlign w:val="center"/>
            <w:hideMark/>
          </w:tcPr>
          <w:p w14:paraId="6366B362" w14:textId="77777777" w:rsidR="00795FB1" w:rsidRPr="00795FB1" w:rsidRDefault="00795FB1" w:rsidP="00795FB1">
            <w:pPr>
              <w:jc w:val="center"/>
              <w:rPr>
                <w:b/>
                <w:bCs/>
                <w:lang w:eastAsia="es-CR"/>
              </w:rPr>
            </w:pPr>
            <w:r w:rsidRPr="00795FB1">
              <w:rPr>
                <w:b/>
                <w:bCs/>
                <w:lang w:eastAsia="es-CR"/>
              </w:rPr>
              <w:t>25</w:t>
            </w:r>
          </w:p>
        </w:tc>
        <w:tc>
          <w:tcPr>
            <w:tcW w:w="536" w:type="dxa"/>
            <w:tcBorders>
              <w:top w:val="nil"/>
              <w:left w:val="nil"/>
              <w:bottom w:val="nil"/>
              <w:right w:val="single" w:sz="8" w:space="0" w:color="auto"/>
            </w:tcBorders>
            <w:shd w:val="clear" w:color="auto" w:fill="auto"/>
            <w:noWrap/>
            <w:vAlign w:val="center"/>
            <w:hideMark/>
          </w:tcPr>
          <w:p w14:paraId="75FCAF02" w14:textId="77777777" w:rsidR="00795FB1" w:rsidRPr="00795FB1" w:rsidRDefault="00795FB1" w:rsidP="00795FB1">
            <w:pPr>
              <w:jc w:val="center"/>
              <w:rPr>
                <w:b/>
                <w:bCs/>
                <w:lang w:eastAsia="es-CR"/>
              </w:rPr>
            </w:pPr>
            <w:r w:rsidRPr="00795FB1">
              <w:rPr>
                <w:b/>
                <w:bCs/>
                <w:lang w:eastAsia="es-CR"/>
              </w:rPr>
              <w:t>2</w:t>
            </w:r>
          </w:p>
        </w:tc>
        <w:tc>
          <w:tcPr>
            <w:tcW w:w="717" w:type="dxa"/>
            <w:tcBorders>
              <w:top w:val="nil"/>
              <w:left w:val="nil"/>
              <w:bottom w:val="nil"/>
              <w:right w:val="nil"/>
            </w:tcBorders>
            <w:shd w:val="clear" w:color="auto" w:fill="auto"/>
            <w:noWrap/>
            <w:vAlign w:val="center"/>
            <w:hideMark/>
          </w:tcPr>
          <w:p w14:paraId="79D2DBF4" w14:textId="77777777" w:rsidR="00795FB1" w:rsidRPr="00795FB1" w:rsidRDefault="00795FB1" w:rsidP="00795FB1">
            <w:pPr>
              <w:jc w:val="center"/>
              <w:rPr>
                <w:b/>
                <w:bCs/>
                <w:lang w:eastAsia="es-CR"/>
              </w:rPr>
            </w:pPr>
            <w:r w:rsidRPr="00795FB1">
              <w:rPr>
                <w:b/>
                <w:bCs/>
                <w:lang w:eastAsia="es-CR"/>
              </w:rPr>
              <w:t>14 863</w:t>
            </w:r>
          </w:p>
        </w:tc>
        <w:tc>
          <w:tcPr>
            <w:tcW w:w="524" w:type="dxa"/>
            <w:tcBorders>
              <w:top w:val="nil"/>
              <w:left w:val="nil"/>
              <w:bottom w:val="nil"/>
              <w:right w:val="nil"/>
            </w:tcBorders>
            <w:shd w:val="clear" w:color="auto" w:fill="auto"/>
            <w:noWrap/>
            <w:vAlign w:val="center"/>
            <w:hideMark/>
          </w:tcPr>
          <w:p w14:paraId="294D2623" w14:textId="77777777" w:rsidR="00795FB1" w:rsidRPr="00795FB1" w:rsidRDefault="00795FB1" w:rsidP="00795FB1">
            <w:pPr>
              <w:jc w:val="center"/>
              <w:rPr>
                <w:b/>
                <w:bCs/>
                <w:lang w:eastAsia="es-CR"/>
              </w:rPr>
            </w:pPr>
            <w:r w:rsidRPr="00795FB1">
              <w:rPr>
                <w:b/>
                <w:bCs/>
                <w:lang w:eastAsia="es-CR"/>
              </w:rPr>
              <w:t>26</w:t>
            </w:r>
          </w:p>
        </w:tc>
        <w:tc>
          <w:tcPr>
            <w:tcW w:w="536" w:type="dxa"/>
            <w:tcBorders>
              <w:top w:val="nil"/>
              <w:left w:val="nil"/>
              <w:bottom w:val="nil"/>
              <w:right w:val="nil"/>
            </w:tcBorders>
            <w:shd w:val="clear" w:color="auto" w:fill="auto"/>
            <w:noWrap/>
            <w:vAlign w:val="center"/>
            <w:hideMark/>
          </w:tcPr>
          <w:p w14:paraId="0FBCE85B" w14:textId="77777777" w:rsidR="00795FB1" w:rsidRPr="00795FB1" w:rsidRDefault="00795FB1" w:rsidP="00795FB1">
            <w:pPr>
              <w:jc w:val="center"/>
              <w:rPr>
                <w:b/>
                <w:bCs/>
                <w:lang w:eastAsia="es-CR"/>
              </w:rPr>
            </w:pPr>
            <w:r w:rsidRPr="00795FB1">
              <w:rPr>
                <w:b/>
                <w:bCs/>
                <w:lang w:eastAsia="es-CR"/>
              </w:rPr>
              <w:t>0</w:t>
            </w:r>
          </w:p>
        </w:tc>
        <w:tc>
          <w:tcPr>
            <w:tcW w:w="717" w:type="dxa"/>
            <w:tcBorders>
              <w:top w:val="nil"/>
              <w:left w:val="single" w:sz="8" w:space="0" w:color="auto"/>
              <w:bottom w:val="nil"/>
              <w:right w:val="nil"/>
            </w:tcBorders>
            <w:shd w:val="clear" w:color="auto" w:fill="auto"/>
            <w:noWrap/>
            <w:vAlign w:val="bottom"/>
            <w:hideMark/>
          </w:tcPr>
          <w:p w14:paraId="5D2AA427" w14:textId="77777777" w:rsidR="00795FB1" w:rsidRPr="00795FB1" w:rsidRDefault="00795FB1" w:rsidP="00795FB1">
            <w:pPr>
              <w:jc w:val="center"/>
              <w:rPr>
                <w:b/>
                <w:bCs/>
                <w:lang w:eastAsia="es-CR"/>
              </w:rPr>
            </w:pPr>
            <w:r w:rsidRPr="00795FB1">
              <w:rPr>
                <w:b/>
                <w:bCs/>
                <w:lang w:eastAsia="es-CR"/>
              </w:rPr>
              <w:t>10 315</w:t>
            </w:r>
          </w:p>
        </w:tc>
        <w:tc>
          <w:tcPr>
            <w:tcW w:w="524" w:type="dxa"/>
            <w:tcBorders>
              <w:top w:val="nil"/>
              <w:left w:val="nil"/>
              <w:bottom w:val="nil"/>
              <w:right w:val="nil"/>
            </w:tcBorders>
            <w:shd w:val="clear" w:color="auto" w:fill="auto"/>
            <w:noWrap/>
            <w:vAlign w:val="center"/>
            <w:hideMark/>
          </w:tcPr>
          <w:p w14:paraId="47E855BE" w14:textId="77777777" w:rsidR="00795FB1" w:rsidRPr="00795FB1" w:rsidRDefault="00795FB1" w:rsidP="00795FB1">
            <w:pPr>
              <w:jc w:val="center"/>
              <w:rPr>
                <w:b/>
                <w:bCs/>
                <w:lang w:eastAsia="es-CR"/>
              </w:rPr>
            </w:pPr>
            <w:r w:rsidRPr="00795FB1">
              <w:rPr>
                <w:b/>
                <w:bCs/>
                <w:lang w:eastAsia="es-CR"/>
              </w:rPr>
              <w:t>22</w:t>
            </w:r>
          </w:p>
        </w:tc>
        <w:tc>
          <w:tcPr>
            <w:tcW w:w="541" w:type="dxa"/>
            <w:tcBorders>
              <w:top w:val="nil"/>
              <w:left w:val="nil"/>
              <w:bottom w:val="nil"/>
              <w:right w:val="nil"/>
            </w:tcBorders>
            <w:shd w:val="clear" w:color="auto" w:fill="auto"/>
            <w:noWrap/>
            <w:vAlign w:val="center"/>
            <w:hideMark/>
          </w:tcPr>
          <w:p w14:paraId="372E313E" w14:textId="77777777" w:rsidR="00795FB1" w:rsidRPr="00795FB1" w:rsidRDefault="00795FB1" w:rsidP="00795FB1">
            <w:pPr>
              <w:jc w:val="center"/>
              <w:rPr>
                <w:b/>
                <w:bCs/>
                <w:lang w:eastAsia="es-CR"/>
              </w:rPr>
            </w:pPr>
            <w:r w:rsidRPr="00795FB1">
              <w:rPr>
                <w:b/>
                <w:bCs/>
                <w:lang w:eastAsia="es-CR"/>
              </w:rPr>
              <w:t>0</w:t>
            </w:r>
          </w:p>
        </w:tc>
      </w:tr>
      <w:tr w:rsidR="00795FB1" w:rsidRPr="00795FB1" w14:paraId="01E7C8D1" w14:textId="77777777" w:rsidTr="00875977">
        <w:trPr>
          <w:trHeight w:val="250"/>
        </w:trPr>
        <w:tc>
          <w:tcPr>
            <w:tcW w:w="1674" w:type="dxa"/>
            <w:tcBorders>
              <w:top w:val="nil"/>
              <w:left w:val="nil"/>
              <w:bottom w:val="nil"/>
              <w:right w:val="nil"/>
            </w:tcBorders>
            <w:shd w:val="clear" w:color="auto" w:fill="auto"/>
            <w:noWrap/>
            <w:vAlign w:val="center"/>
            <w:hideMark/>
          </w:tcPr>
          <w:p w14:paraId="34A7F439" w14:textId="77777777" w:rsidR="00795FB1" w:rsidRPr="00795FB1" w:rsidRDefault="00795FB1" w:rsidP="00795FB1">
            <w:pPr>
              <w:jc w:val="center"/>
              <w:rPr>
                <w:b/>
                <w:bCs/>
                <w:lang w:eastAsia="es-CR"/>
              </w:rPr>
            </w:pPr>
          </w:p>
        </w:tc>
        <w:tc>
          <w:tcPr>
            <w:tcW w:w="718" w:type="dxa"/>
            <w:tcBorders>
              <w:top w:val="nil"/>
              <w:left w:val="single" w:sz="8" w:space="0" w:color="auto"/>
              <w:bottom w:val="nil"/>
              <w:right w:val="nil"/>
            </w:tcBorders>
            <w:shd w:val="clear" w:color="auto" w:fill="auto"/>
            <w:noWrap/>
            <w:vAlign w:val="center"/>
            <w:hideMark/>
          </w:tcPr>
          <w:p w14:paraId="2A50EFD3" w14:textId="77777777" w:rsidR="00795FB1" w:rsidRPr="00795FB1" w:rsidRDefault="00795FB1" w:rsidP="00795FB1">
            <w:pPr>
              <w:jc w:val="center"/>
              <w:rPr>
                <w:lang w:eastAsia="es-CR"/>
              </w:rPr>
            </w:pPr>
            <w:r w:rsidRPr="00795FB1">
              <w:rPr>
                <w:lang w:eastAsia="es-CR"/>
              </w:rPr>
              <w:t> </w:t>
            </w:r>
          </w:p>
        </w:tc>
        <w:tc>
          <w:tcPr>
            <w:tcW w:w="524" w:type="dxa"/>
            <w:tcBorders>
              <w:top w:val="nil"/>
              <w:left w:val="nil"/>
              <w:bottom w:val="nil"/>
              <w:right w:val="nil"/>
            </w:tcBorders>
            <w:shd w:val="clear" w:color="auto" w:fill="auto"/>
            <w:noWrap/>
            <w:vAlign w:val="center"/>
            <w:hideMark/>
          </w:tcPr>
          <w:p w14:paraId="7E0D3635" w14:textId="77777777" w:rsidR="00795FB1" w:rsidRPr="00795FB1" w:rsidRDefault="00795FB1" w:rsidP="00795FB1">
            <w:pPr>
              <w:jc w:val="center"/>
              <w:rPr>
                <w:lang w:eastAsia="es-CR"/>
              </w:rPr>
            </w:pPr>
          </w:p>
        </w:tc>
        <w:tc>
          <w:tcPr>
            <w:tcW w:w="536" w:type="dxa"/>
            <w:tcBorders>
              <w:top w:val="nil"/>
              <w:left w:val="nil"/>
              <w:bottom w:val="nil"/>
              <w:right w:val="single" w:sz="8" w:space="0" w:color="auto"/>
            </w:tcBorders>
            <w:shd w:val="clear" w:color="auto" w:fill="auto"/>
            <w:noWrap/>
            <w:vAlign w:val="center"/>
            <w:hideMark/>
          </w:tcPr>
          <w:p w14:paraId="5BE5972C" w14:textId="77777777" w:rsidR="00795FB1" w:rsidRPr="00795FB1" w:rsidRDefault="00795FB1" w:rsidP="00795FB1">
            <w:pPr>
              <w:jc w:val="center"/>
              <w:rPr>
                <w:lang w:eastAsia="es-CR"/>
              </w:rPr>
            </w:pPr>
            <w:r w:rsidRPr="00795FB1">
              <w:rPr>
                <w:lang w:eastAsia="es-CR"/>
              </w:rPr>
              <w:t> </w:t>
            </w:r>
          </w:p>
        </w:tc>
        <w:tc>
          <w:tcPr>
            <w:tcW w:w="717" w:type="dxa"/>
            <w:tcBorders>
              <w:top w:val="nil"/>
              <w:left w:val="nil"/>
              <w:bottom w:val="nil"/>
              <w:right w:val="nil"/>
            </w:tcBorders>
            <w:shd w:val="clear" w:color="auto" w:fill="auto"/>
            <w:noWrap/>
            <w:vAlign w:val="center"/>
            <w:hideMark/>
          </w:tcPr>
          <w:p w14:paraId="11E56002" w14:textId="77777777" w:rsidR="00795FB1" w:rsidRPr="00795FB1" w:rsidRDefault="00795FB1" w:rsidP="00795FB1">
            <w:pPr>
              <w:jc w:val="center"/>
              <w:rPr>
                <w:lang w:eastAsia="es-CR"/>
              </w:rPr>
            </w:pPr>
          </w:p>
        </w:tc>
        <w:tc>
          <w:tcPr>
            <w:tcW w:w="524" w:type="dxa"/>
            <w:tcBorders>
              <w:top w:val="nil"/>
              <w:left w:val="nil"/>
              <w:bottom w:val="nil"/>
              <w:right w:val="nil"/>
            </w:tcBorders>
            <w:shd w:val="clear" w:color="auto" w:fill="auto"/>
            <w:noWrap/>
            <w:vAlign w:val="center"/>
            <w:hideMark/>
          </w:tcPr>
          <w:p w14:paraId="27A0EB38" w14:textId="77777777" w:rsidR="00795FB1" w:rsidRPr="00795FB1" w:rsidRDefault="00795FB1" w:rsidP="00795FB1">
            <w:pPr>
              <w:jc w:val="center"/>
              <w:rPr>
                <w:lang w:eastAsia="es-CR"/>
              </w:rPr>
            </w:pPr>
          </w:p>
        </w:tc>
        <w:tc>
          <w:tcPr>
            <w:tcW w:w="536" w:type="dxa"/>
            <w:tcBorders>
              <w:top w:val="nil"/>
              <w:left w:val="nil"/>
              <w:bottom w:val="nil"/>
              <w:right w:val="single" w:sz="8" w:space="0" w:color="auto"/>
            </w:tcBorders>
            <w:shd w:val="clear" w:color="auto" w:fill="auto"/>
            <w:noWrap/>
            <w:vAlign w:val="center"/>
            <w:hideMark/>
          </w:tcPr>
          <w:p w14:paraId="636C898D" w14:textId="77777777" w:rsidR="00795FB1" w:rsidRPr="00795FB1" w:rsidRDefault="00795FB1" w:rsidP="00795FB1">
            <w:pPr>
              <w:jc w:val="center"/>
              <w:rPr>
                <w:lang w:eastAsia="es-CR"/>
              </w:rPr>
            </w:pPr>
            <w:r w:rsidRPr="00795FB1">
              <w:rPr>
                <w:lang w:eastAsia="es-CR"/>
              </w:rPr>
              <w:t> </w:t>
            </w:r>
          </w:p>
        </w:tc>
        <w:tc>
          <w:tcPr>
            <w:tcW w:w="717" w:type="dxa"/>
            <w:tcBorders>
              <w:top w:val="nil"/>
              <w:left w:val="nil"/>
              <w:bottom w:val="nil"/>
              <w:right w:val="nil"/>
            </w:tcBorders>
            <w:shd w:val="clear" w:color="auto" w:fill="auto"/>
            <w:noWrap/>
            <w:vAlign w:val="center"/>
            <w:hideMark/>
          </w:tcPr>
          <w:p w14:paraId="55E5C7A1" w14:textId="77777777" w:rsidR="00795FB1" w:rsidRPr="00795FB1" w:rsidRDefault="00795FB1" w:rsidP="00795FB1">
            <w:pPr>
              <w:jc w:val="center"/>
              <w:rPr>
                <w:lang w:eastAsia="es-CR"/>
              </w:rPr>
            </w:pPr>
          </w:p>
        </w:tc>
        <w:tc>
          <w:tcPr>
            <w:tcW w:w="524" w:type="dxa"/>
            <w:tcBorders>
              <w:top w:val="nil"/>
              <w:left w:val="nil"/>
              <w:bottom w:val="nil"/>
              <w:right w:val="nil"/>
            </w:tcBorders>
            <w:shd w:val="clear" w:color="auto" w:fill="auto"/>
            <w:noWrap/>
            <w:vAlign w:val="center"/>
            <w:hideMark/>
          </w:tcPr>
          <w:p w14:paraId="6B284A6C" w14:textId="77777777" w:rsidR="00795FB1" w:rsidRPr="00795FB1" w:rsidRDefault="00795FB1" w:rsidP="00795FB1">
            <w:pPr>
              <w:jc w:val="center"/>
              <w:rPr>
                <w:lang w:eastAsia="es-CR"/>
              </w:rPr>
            </w:pPr>
          </w:p>
        </w:tc>
        <w:tc>
          <w:tcPr>
            <w:tcW w:w="536" w:type="dxa"/>
            <w:tcBorders>
              <w:top w:val="nil"/>
              <w:left w:val="nil"/>
              <w:bottom w:val="nil"/>
              <w:right w:val="single" w:sz="8" w:space="0" w:color="auto"/>
            </w:tcBorders>
            <w:shd w:val="clear" w:color="auto" w:fill="auto"/>
            <w:noWrap/>
            <w:vAlign w:val="center"/>
            <w:hideMark/>
          </w:tcPr>
          <w:p w14:paraId="03BBF066" w14:textId="77777777" w:rsidR="00795FB1" w:rsidRPr="00795FB1" w:rsidRDefault="00795FB1" w:rsidP="00795FB1">
            <w:pPr>
              <w:jc w:val="center"/>
              <w:rPr>
                <w:lang w:eastAsia="es-CR"/>
              </w:rPr>
            </w:pPr>
            <w:r w:rsidRPr="00795FB1">
              <w:rPr>
                <w:lang w:eastAsia="es-CR"/>
              </w:rPr>
              <w:t> </w:t>
            </w:r>
          </w:p>
        </w:tc>
        <w:tc>
          <w:tcPr>
            <w:tcW w:w="717" w:type="dxa"/>
            <w:tcBorders>
              <w:top w:val="nil"/>
              <w:left w:val="nil"/>
              <w:bottom w:val="nil"/>
              <w:right w:val="nil"/>
            </w:tcBorders>
            <w:shd w:val="clear" w:color="auto" w:fill="auto"/>
            <w:noWrap/>
            <w:vAlign w:val="center"/>
            <w:hideMark/>
          </w:tcPr>
          <w:p w14:paraId="5C02208A" w14:textId="77777777" w:rsidR="00795FB1" w:rsidRPr="00795FB1" w:rsidRDefault="00795FB1" w:rsidP="00795FB1">
            <w:pPr>
              <w:jc w:val="center"/>
              <w:rPr>
                <w:lang w:eastAsia="es-CR"/>
              </w:rPr>
            </w:pPr>
          </w:p>
        </w:tc>
        <w:tc>
          <w:tcPr>
            <w:tcW w:w="524" w:type="dxa"/>
            <w:tcBorders>
              <w:top w:val="nil"/>
              <w:left w:val="nil"/>
              <w:bottom w:val="nil"/>
              <w:right w:val="nil"/>
            </w:tcBorders>
            <w:shd w:val="clear" w:color="auto" w:fill="auto"/>
            <w:noWrap/>
            <w:vAlign w:val="center"/>
            <w:hideMark/>
          </w:tcPr>
          <w:p w14:paraId="58A743C5" w14:textId="77777777" w:rsidR="00795FB1" w:rsidRPr="00795FB1" w:rsidRDefault="00795FB1" w:rsidP="00795FB1">
            <w:pPr>
              <w:jc w:val="center"/>
              <w:rPr>
                <w:lang w:eastAsia="es-CR"/>
              </w:rPr>
            </w:pPr>
          </w:p>
        </w:tc>
        <w:tc>
          <w:tcPr>
            <w:tcW w:w="536" w:type="dxa"/>
            <w:tcBorders>
              <w:top w:val="nil"/>
              <w:left w:val="nil"/>
              <w:bottom w:val="nil"/>
              <w:right w:val="nil"/>
            </w:tcBorders>
            <w:shd w:val="clear" w:color="auto" w:fill="auto"/>
            <w:noWrap/>
            <w:vAlign w:val="center"/>
            <w:hideMark/>
          </w:tcPr>
          <w:p w14:paraId="23DFBD27" w14:textId="77777777" w:rsidR="00795FB1" w:rsidRPr="00795FB1" w:rsidRDefault="00795FB1" w:rsidP="00795FB1">
            <w:pPr>
              <w:jc w:val="center"/>
              <w:rPr>
                <w:lang w:eastAsia="es-CR"/>
              </w:rPr>
            </w:pPr>
          </w:p>
        </w:tc>
        <w:tc>
          <w:tcPr>
            <w:tcW w:w="717" w:type="dxa"/>
            <w:tcBorders>
              <w:top w:val="nil"/>
              <w:left w:val="single" w:sz="8" w:space="0" w:color="auto"/>
              <w:bottom w:val="nil"/>
              <w:right w:val="nil"/>
            </w:tcBorders>
            <w:shd w:val="clear" w:color="auto" w:fill="auto"/>
            <w:noWrap/>
            <w:vAlign w:val="bottom"/>
            <w:hideMark/>
          </w:tcPr>
          <w:p w14:paraId="596839D0" w14:textId="77777777" w:rsidR="00795FB1" w:rsidRPr="00795FB1" w:rsidRDefault="00795FB1" w:rsidP="00795FB1">
            <w:pPr>
              <w:rPr>
                <w:lang w:eastAsia="es-CR"/>
              </w:rPr>
            </w:pPr>
            <w:r w:rsidRPr="00795FB1">
              <w:rPr>
                <w:lang w:eastAsia="es-CR"/>
              </w:rPr>
              <w:t> </w:t>
            </w:r>
          </w:p>
        </w:tc>
        <w:tc>
          <w:tcPr>
            <w:tcW w:w="524" w:type="dxa"/>
            <w:tcBorders>
              <w:top w:val="nil"/>
              <w:left w:val="nil"/>
              <w:bottom w:val="nil"/>
              <w:right w:val="nil"/>
            </w:tcBorders>
            <w:shd w:val="clear" w:color="auto" w:fill="auto"/>
            <w:noWrap/>
            <w:vAlign w:val="bottom"/>
            <w:hideMark/>
          </w:tcPr>
          <w:p w14:paraId="0E7EC6B1" w14:textId="77777777" w:rsidR="00795FB1" w:rsidRPr="00795FB1" w:rsidRDefault="00795FB1" w:rsidP="00795FB1">
            <w:pPr>
              <w:rPr>
                <w:lang w:eastAsia="es-CR"/>
              </w:rPr>
            </w:pPr>
          </w:p>
        </w:tc>
        <w:tc>
          <w:tcPr>
            <w:tcW w:w="541" w:type="dxa"/>
            <w:tcBorders>
              <w:top w:val="nil"/>
              <w:left w:val="nil"/>
              <w:bottom w:val="nil"/>
              <w:right w:val="nil"/>
            </w:tcBorders>
            <w:shd w:val="clear" w:color="auto" w:fill="auto"/>
            <w:noWrap/>
            <w:vAlign w:val="bottom"/>
            <w:hideMark/>
          </w:tcPr>
          <w:p w14:paraId="30993DE2" w14:textId="77777777" w:rsidR="00795FB1" w:rsidRPr="00795FB1" w:rsidRDefault="00795FB1" w:rsidP="00795FB1">
            <w:pPr>
              <w:rPr>
                <w:lang w:eastAsia="es-CR"/>
              </w:rPr>
            </w:pPr>
          </w:p>
        </w:tc>
      </w:tr>
      <w:tr w:rsidR="00795FB1" w:rsidRPr="00795FB1" w14:paraId="262B9848" w14:textId="77777777" w:rsidTr="00875977">
        <w:trPr>
          <w:trHeight w:val="250"/>
        </w:trPr>
        <w:tc>
          <w:tcPr>
            <w:tcW w:w="1674" w:type="dxa"/>
            <w:tcBorders>
              <w:top w:val="nil"/>
              <w:left w:val="nil"/>
              <w:bottom w:val="nil"/>
              <w:right w:val="nil"/>
            </w:tcBorders>
            <w:shd w:val="clear" w:color="auto" w:fill="auto"/>
            <w:noWrap/>
            <w:vAlign w:val="center"/>
            <w:hideMark/>
          </w:tcPr>
          <w:p w14:paraId="340FB8DE" w14:textId="77777777" w:rsidR="00795FB1" w:rsidRPr="00795FB1" w:rsidRDefault="00795FB1" w:rsidP="00795FB1">
            <w:pPr>
              <w:rPr>
                <w:lang w:eastAsia="es-CR"/>
              </w:rPr>
            </w:pPr>
            <w:r w:rsidRPr="00795FB1">
              <w:rPr>
                <w:lang w:eastAsia="es-CR"/>
              </w:rPr>
              <w:t>Colegiado</w:t>
            </w:r>
          </w:p>
        </w:tc>
        <w:tc>
          <w:tcPr>
            <w:tcW w:w="718" w:type="dxa"/>
            <w:tcBorders>
              <w:top w:val="nil"/>
              <w:left w:val="single" w:sz="8" w:space="0" w:color="auto"/>
              <w:bottom w:val="nil"/>
              <w:right w:val="nil"/>
            </w:tcBorders>
            <w:shd w:val="clear" w:color="auto" w:fill="auto"/>
            <w:noWrap/>
            <w:vAlign w:val="center"/>
            <w:hideMark/>
          </w:tcPr>
          <w:p w14:paraId="5A33E64E" w14:textId="77777777" w:rsidR="00795FB1" w:rsidRPr="00795FB1" w:rsidRDefault="00795FB1" w:rsidP="00795FB1">
            <w:pPr>
              <w:jc w:val="center"/>
              <w:rPr>
                <w:lang w:eastAsia="es-CR"/>
              </w:rPr>
            </w:pPr>
            <w:r w:rsidRPr="00795FB1">
              <w:rPr>
                <w:lang w:eastAsia="es-CR"/>
              </w:rPr>
              <w:t>3 315</w:t>
            </w:r>
          </w:p>
        </w:tc>
        <w:tc>
          <w:tcPr>
            <w:tcW w:w="524" w:type="dxa"/>
            <w:tcBorders>
              <w:top w:val="nil"/>
              <w:left w:val="nil"/>
              <w:bottom w:val="nil"/>
              <w:right w:val="nil"/>
            </w:tcBorders>
            <w:shd w:val="clear" w:color="auto" w:fill="auto"/>
            <w:noWrap/>
            <w:vAlign w:val="center"/>
            <w:hideMark/>
          </w:tcPr>
          <w:p w14:paraId="14171E06" w14:textId="77777777" w:rsidR="00795FB1" w:rsidRPr="00795FB1" w:rsidRDefault="00795FB1" w:rsidP="00795FB1">
            <w:pPr>
              <w:jc w:val="center"/>
              <w:rPr>
                <w:lang w:eastAsia="es-CR"/>
              </w:rPr>
            </w:pPr>
            <w:r w:rsidRPr="00795FB1">
              <w:rPr>
                <w:lang w:eastAsia="es-CR"/>
              </w:rPr>
              <w:t>32</w:t>
            </w:r>
          </w:p>
        </w:tc>
        <w:tc>
          <w:tcPr>
            <w:tcW w:w="536" w:type="dxa"/>
            <w:tcBorders>
              <w:top w:val="nil"/>
              <w:left w:val="nil"/>
              <w:bottom w:val="nil"/>
              <w:right w:val="single" w:sz="8" w:space="0" w:color="auto"/>
            </w:tcBorders>
            <w:shd w:val="clear" w:color="auto" w:fill="auto"/>
            <w:noWrap/>
            <w:vAlign w:val="center"/>
            <w:hideMark/>
          </w:tcPr>
          <w:p w14:paraId="55E77DEE" w14:textId="77777777" w:rsidR="00795FB1" w:rsidRPr="00795FB1" w:rsidRDefault="00795FB1" w:rsidP="00795FB1">
            <w:pPr>
              <w:jc w:val="center"/>
              <w:rPr>
                <w:lang w:eastAsia="es-CR"/>
              </w:rPr>
            </w:pPr>
            <w:r w:rsidRPr="00795FB1">
              <w:rPr>
                <w:lang w:eastAsia="es-CR"/>
              </w:rPr>
              <w:t>1</w:t>
            </w:r>
          </w:p>
        </w:tc>
        <w:tc>
          <w:tcPr>
            <w:tcW w:w="717" w:type="dxa"/>
            <w:tcBorders>
              <w:top w:val="nil"/>
              <w:left w:val="nil"/>
              <w:bottom w:val="nil"/>
              <w:right w:val="nil"/>
            </w:tcBorders>
            <w:shd w:val="clear" w:color="auto" w:fill="auto"/>
            <w:noWrap/>
            <w:vAlign w:val="center"/>
            <w:hideMark/>
          </w:tcPr>
          <w:p w14:paraId="2CD704AE" w14:textId="77777777" w:rsidR="00795FB1" w:rsidRPr="00795FB1" w:rsidRDefault="00795FB1" w:rsidP="00795FB1">
            <w:pPr>
              <w:jc w:val="center"/>
              <w:rPr>
                <w:lang w:eastAsia="es-CR"/>
              </w:rPr>
            </w:pPr>
            <w:r w:rsidRPr="00795FB1">
              <w:rPr>
                <w:lang w:eastAsia="es-CR"/>
              </w:rPr>
              <w:t>3 325</w:t>
            </w:r>
          </w:p>
        </w:tc>
        <w:tc>
          <w:tcPr>
            <w:tcW w:w="524" w:type="dxa"/>
            <w:tcBorders>
              <w:top w:val="nil"/>
              <w:left w:val="nil"/>
              <w:bottom w:val="nil"/>
              <w:right w:val="nil"/>
            </w:tcBorders>
            <w:shd w:val="clear" w:color="auto" w:fill="auto"/>
            <w:noWrap/>
            <w:vAlign w:val="center"/>
            <w:hideMark/>
          </w:tcPr>
          <w:p w14:paraId="4FDB4C4B" w14:textId="77777777" w:rsidR="00795FB1" w:rsidRPr="00795FB1" w:rsidRDefault="00795FB1" w:rsidP="00795FB1">
            <w:pPr>
              <w:jc w:val="center"/>
              <w:rPr>
                <w:lang w:eastAsia="es-CR"/>
              </w:rPr>
            </w:pPr>
            <w:r w:rsidRPr="00795FB1">
              <w:rPr>
                <w:lang w:eastAsia="es-CR"/>
              </w:rPr>
              <w:t>34</w:t>
            </w:r>
          </w:p>
        </w:tc>
        <w:tc>
          <w:tcPr>
            <w:tcW w:w="536" w:type="dxa"/>
            <w:tcBorders>
              <w:top w:val="nil"/>
              <w:left w:val="nil"/>
              <w:bottom w:val="nil"/>
              <w:right w:val="single" w:sz="8" w:space="0" w:color="auto"/>
            </w:tcBorders>
            <w:shd w:val="clear" w:color="auto" w:fill="auto"/>
            <w:noWrap/>
            <w:vAlign w:val="center"/>
            <w:hideMark/>
          </w:tcPr>
          <w:p w14:paraId="2B0AC538" w14:textId="77777777" w:rsidR="00795FB1" w:rsidRPr="00795FB1" w:rsidRDefault="00795FB1" w:rsidP="00795FB1">
            <w:pPr>
              <w:jc w:val="center"/>
              <w:rPr>
                <w:lang w:eastAsia="es-CR"/>
              </w:rPr>
            </w:pPr>
            <w:r w:rsidRPr="00795FB1">
              <w:rPr>
                <w:lang w:eastAsia="es-CR"/>
              </w:rPr>
              <w:t>2</w:t>
            </w:r>
          </w:p>
        </w:tc>
        <w:tc>
          <w:tcPr>
            <w:tcW w:w="717" w:type="dxa"/>
            <w:tcBorders>
              <w:top w:val="nil"/>
              <w:left w:val="nil"/>
              <w:bottom w:val="nil"/>
              <w:right w:val="nil"/>
            </w:tcBorders>
            <w:shd w:val="clear" w:color="auto" w:fill="auto"/>
            <w:noWrap/>
            <w:vAlign w:val="center"/>
            <w:hideMark/>
          </w:tcPr>
          <w:p w14:paraId="573CC55E" w14:textId="77777777" w:rsidR="00795FB1" w:rsidRPr="00795FB1" w:rsidRDefault="00795FB1" w:rsidP="00795FB1">
            <w:pPr>
              <w:jc w:val="center"/>
              <w:rPr>
                <w:lang w:eastAsia="es-CR"/>
              </w:rPr>
            </w:pPr>
            <w:r w:rsidRPr="00795FB1">
              <w:rPr>
                <w:lang w:eastAsia="es-CR"/>
              </w:rPr>
              <w:t>4 062</w:t>
            </w:r>
          </w:p>
        </w:tc>
        <w:tc>
          <w:tcPr>
            <w:tcW w:w="524" w:type="dxa"/>
            <w:tcBorders>
              <w:top w:val="nil"/>
              <w:left w:val="nil"/>
              <w:bottom w:val="nil"/>
              <w:right w:val="nil"/>
            </w:tcBorders>
            <w:shd w:val="clear" w:color="auto" w:fill="auto"/>
            <w:noWrap/>
            <w:vAlign w:val="center"/>
            <w:hideMark/>
          </w:tcPr>
          <w:p w14:paraId="516C80B0" w14:textId="77777777" w:rsidR="00795FB1" w:rsidRPr="00795FB1" w:rsidRDefault="00795FB1" w:rsidP="00795FB1">
            <w:pPr>
              <w:jc w:val="center"/>
              <w:rPr>
                <w:lang w:eastAsia="es-CR"/>
              </w:rPr>
            </w:pPr>
            <w:r w:rsidRPr="00795FB1">
              <w:rPr>
                <w:lang w:eastAsia="es-CR"/>
              </w:rPr>
              <w:t>35</w:t>
            </w:r>
          </w:p>
        </w:tc>
        <w:tc>
          <w:tcPr>
            <w:tcW w:w="536" w:type="dxa"/>
            <w:tcBorders>
              <w:top w:val="nil"/>
              <w:left w:val="nil"/>
              <w:bottom w:val="nil"/>
              <w:right w:val="single" w:sz="8" w:space="0" w:color="auto"/>
            </w:tcBorders>
            <w:shd w:val="clear" w:color="auto" w:fill="auto"/>
            <w:noWrap/>
            <w:vAlign w:val="center"/>
            <w:hideMark/>
          </w:tcPr>
          <w:p w14:paraId="4A91BC19" w14:textId="77777777" w:rsidR="00795FB1" w:rsidRPr="00795FB1" w:rsidRDefault="00795FB1" w:rsidP="00795FB1">
            <w:pPr>
              <w:jc w:val="center"/>
              <w:rPr>
                <w:lang w:eastAsia="es-CR"/>
              </w:rPr>
            </w:pPr>
            <w:r w:rsidRPr="00795FB1">
              <w:rPr>
                <w:lang w:eastAsia="es-CR"/>
              </w:rPr>
              <w:t>1</w:t>
            </w:r>
          </w:p>
        </w:tc>
        <w:tc>
          <w:tcPr>
            <w:tcW w:w="717" w:type="dxa"/>
            <w:tcBorders>
              <w:top w:val="nil"/>
              <w:left w:val="nil"/>
              <w:bottom w:val="nil"/>
              <w:right w:val="nil"/>
            </w:tcBorders>
            <w:shd w:val="clear" w:color="auto" w:fill="auto"/>
            <w:noWrap/>
            <w:vAlign w:val="center"/>
            <w:hideMark/>
          </w:tcPr>
          <w:p w14:paraId="53E9F4F4" w14:textId="77777777" w:rsidR="00795FB1" w:rsidRPr="00795FB1" w:rsidRDefault="00795FB1" w:rsidP="00795FB1">
            <w:pPr>
              <w:jc w:val="center"/>
              <w:rPr>
                <w:lang w:eastAsia="es-CR"/>
              </w:rPr>
            </w:pPr>
            <w:r w:rsidRPr="00795FB1">
              <w:rPr>
                <w:lang w:eastAsia="es-CR"/>
              </w:rPr>
              <w:t>4 557</w:t>
            </w:r>
          </w:p>
        </w:tc>
        <w:tc>
          <w:tcPr>
            <w:tcW w:w="524" w:type="dxa"/>
            <w:tcBorders>
              <w:top w:val="nil"/>
              <w:left w:val="nil"/>
              <w:bottom w:val="nil"/>
              <w:right w:val="nil"/>
            </w:tcBorders>
            <w:shd w:val="clear" w:color="auto" w:fill="auto"/>
            <w:noWrap/>
            <w:vAlign w:val="center"/>
            <w:hideMark/>
          </w:tcPr>
          <w:p w14:paraId="516727BB" w14:textId="77777777" w:rsidR="00795FB1" w:rsidRPr="00795FB1" w:rsidRDefault="00795FB1" w:rsidP="00795FB1">
            <w:pPr>
              <w:jc w:val="center"/>
              <w:rPr>
                <w:lang w:eastAsia="es-CR"/>
              </w:rPr>
            </w:pPr>
            <w:r w:rsidRPr="00795FB1">
              <w:rPr>
                <w:lang w:eastAsia="es-CR"/>
              </w:rPr>
              <w:t>35</w:t>
            </w:r>
          </w:p>
        </w:tc>
        <w:tc>
          <w:tcPr>
            <w:tcW w:w="536" w:type="dxa"/>
            <w:tcBorders>
              <w:top w:val="nil"/>
              <w:left w:val="nil"/>
              <w:bottom w:val="nil"/>
              <w:right w:val="nil"/>
            </w:tcBorders>
            <w:shd w:val="clear" w:color="auto" w:fill="auto"/>
            <w:noWrap/>
            <w:vAlign w:val="center"/>
            <w:hideMark/>
          </w:tcPr>
          <w:p w14:paraId="7D6C0AC5" w14:textId="77777777" w:rsidR="00795FB1" w:rsidRPr="00795FB1" w:rsidRDefault="00795FB1" w:rsidP="00795FB1">
            <w:pPr>
              <w:jc w:val="center"/>
              <w:rPr>
                <w:lang w:eastAsia="es-CR"/>
              </w:rPr>
            </w:pPr>
            <w:r w:rsidRPr="00795FB1">
              <w:rPr>
                <w:lang w:eastAsia="es-CR"/>
              </w:rPr>
              <w:t>2</w:t>
            </w:r>
          </w:p>
        </w:tc>
        <w:tc>
          <w:tcPr>
            <w:tcW w:w="717" w:type="dxa"/>
            <w:tcBorders>
              <w:top w:val="nil"/>
              <w:left w:val="single" w:sz="8" w:space="0" w:color="auto"/>
              <w:bottom w:val="nil"/>
              <w:right w:val="nil"/>
            </w:tcBorders>
            <w:shd w:val="clear" w:color="auto" w:fill="auto"/>
            <w:noWrap/>
            <w:vAlign w:val="bottom"/>
            <w:hideMark/>
          </w:tcPr>
          <w:p w14:paraId="34E61F9A" w14:textId="77777777" w:rsidR="00795FB1" w:rsidRPr="00795FB1" w:rsidRDefault="00795FB1" w:rsidP="00795FB1">
            <w:pPr>
              <w:jc w:val="center"/>
              <w:rPr>
                <w:lang w:eastAsia="es-CR"/>
              </w:rPr>
            </w:pPr>
            <w:r w:rsidRPr="00795FB1">
              <w:rPr>
                <w:lang w:eastAsia="es-CR"/>
              </w:rPr>
              <w:t>3 099</w:t>
            </w:r>
          </w:p>
        </w:tc>
        <w:tc>
          <w:tcPr>
            <w:tcW w:w="524" w:type="dxa"/>
            <w:tcBorders>
              <w:top w:val="nil"/>
              <w:left w:val="nil"/>
              <w:bottom w:val="nil"/>
              <w:right w:val="nil"/>
            </w:tcBorders>
            <w:shd w:val="clear" w:color="auto" w:fill="auto"/>
            <w:noWrap/>
            <w:vAlign w:val="center"/>
            <w:hideMark/>
          </w:tcPr>
          <w:p w14:paraId="7B57307B" w14:textId="77777777" w:rsidR="00795FB1" w:rsidRPr="00795FB1" w:rsidRDefault="00795FB1" w:rsidP="00795FB1">
            <w:pPr>
              <w:jc w:val="center"/>
              <w:rPr>
                <w:lang w:eastAsia="es-CR"/>
              </w:rPr>
            </w:pPr>
            <w:r w:rsidRPr="00795FB1">
              <w:rPr>
                <w:lang w:eastAsia="es-CR"/>
              </w:rPr>
              <w:t>30</w:t>
            </w:r>
          </w:p>
        </w:tc>
        <w:tc>
          <w:tcPr>
            <w:tcW w:w="541" w:type="dxa"/>
            <w:tcBorders>
              <w:top w:val="nil"/>
              <w:left w:val="nil"/>
              <w:bottom w:val="nil"/>
              <w:right w:val="nil"/>
            </w:tcBorders>
            <w:shd w:val="clear" w:color="auto" w:fill="auto"/>
            <w:noWrap/>
            <w:vAlign w:val="center"/>
            <w:hideMark/>
          </w:tcPr>
          <w:p w14:paraId="5AEBE135" w14:textId="77777777" w:rsidR="00795FB1" w:rsidRPr="00795FB1" w:rsidRDefault="00795FB1" w:rsidP="00795FB1">
            <w:pPr>
              <w:jc w:val="center"/>
              <w:rPr>
                <w:lang w:eastAsia="es-CR"/>
              </w:rPr>
            </w:pPr>
            <w:r w:rsidRPr="00795FB1">
              <w:rPr>
                <w:lang w:eastAsia="es-CR"/>
              </w:rPr>
              <w:t>0</w:t>
            </w:r>
          </w:p>
        </w:tc>
      </w:tr>
      <w:tr w:rsidR="00795FB1" w:rsidRPr="00795FB1" w14:paraId="4AB971B7" w14:textId="77777777" w:rsidTr="00875977">
        <w:trPr>
          <w:trHeight w:val="250"/>
        </w:trPr>
        <w:tc>
          <w:tcPr>
            <w:tcW w:w="1674" w:type="dxa"/>
            <w:tcBorders>
              <w:top w:val="nil"/>
              <w:left w:val="nil"/>
              <w:bottom w:val="nil"/>
              <w:right w:val="nil"/>
            </w:tcBorders>
            <w:shd w:val="clear" w:color="auto" w:fill="auto"/>
            <w:noWrap/>
            <w:vAlign w:val="center"/>
            <w:hideMark/>
          </w:tcPr>
          <w:p w14:paraId="717DB674" w14:textId="77777777" w:rsidR="00795FB1" w:rsidRPr="00795FB1" w:rsidRDefault="00795FB1" w:rsidP="00795FB1">
            <w:pPr>
              <w:rPr>
                <w:lang w:eastAsia="es-CR"/>
              </w:rPr>
            </w:pPr>
            <w:r w:rsidRPr="00795FB1">
              <w:rPr>
                <w:lang w:eastAsia="es-CR"/>
              </w:rPr>
              <w:t>Unipersonal</w:t>
            </w:r>
          </w:p>
        </w:tc>
        <w:tc>
          <w:tcPr>
            <w:tcW w:w="718" w:type="dxa"/>
            <w:tcBorders>
              <w:top w:val="nil"/>
              <w:left w:val="single" w:sz="8" w:space="0" w:color="auto"/>
              <w:bottom w:val="nil"/>
              <w:right w:val="nil"/>
            </w:tcBorders>
            <w:shd w:val="clear" w:color="auto" w:fill="auto"/>
            <w:noWrap/>
            <w:vAlign w:val="center"/>
            <w:hideMark/>
          </w:tcPr>
          <w:p w14:paraId="7ECD7819" w14:textId="77777777" w:rsidR="00795FB1" w:rsidRPr="00795FB1" w:rsidRDefault="00795FB1" w:rsidP="00795FB1">
            <w:pPr>
              <w:jc w:val="center"/>
              <w:rPr>
                <w:lang w:eastAsia="es-CR"/>
              </w:rPr>
            </w:pPr>
            <w:r w:rsidRPr="00795FB1">
              <w:rPr>
                <w:lang w:eastAsia="es-CR"/>
              </w:rPr>
              <w:t>3 211</w:t>
            </w:r>
          </w:p>
        </w:tc>
        <w:tc>
          <w:tcPr>
            <w:tcW w:w="524" w:type="dxa"/>
            <w:tcBorders>
              <w:top w:val="nil"/>
              <w:left w:val="nil"/>
              <w:bottom w:val="nil"/>
              <w:right w:val="nil"/>
            </w:tcBorders>
            <w:shd w:val="clear" w:color="auto" w:fill="auto"/>
            <w:noWrap/>
            <w:vAlign w:val="center"/>
            <w:hideMark/>
          </w:tcPr>
          <w:p w14:paraId="2B854FF1" w14:textId="77777777" w:rsidR="00795FB1" w:rsidRPr="00795FB1" w:rsidRDefault="00795FB1" w:rsidP="00795FB1">
            <w:pPr>
              <w:jc w:val="center"/>
              <w:rPr>
                <w:lang w:eastAsia="es-CR"/>
              </w:rPr>
            </w:pPr>
            <w:r w:rsidRPr="00795FB1">
              <w:rPr>
                <w:lang w:eastAsia="es-CR"/>
              </w:rPr>
              <w:t>25</w:t>
            </w:r>
          </w:p>
        </w:tc>
        <w:tc>
          <w:tcPr>
            <w:tcW w:w="536" w:type="dxa"/>
            <w:tcBorders>
              <w:top w:val="nil"/>
              <w:left w:val="nil"/>
              <w:bottom w:val="nil"/>
              <w:right w:val="single" w:sz="8" w:space="0" w:color="auto"/>
            </w:tcBorders>
            <w:shd w:val="clear" w:color="auto" w:fill="auto"/>
            <w:noWrap/>
            <w:vAlign w:val="center"/>
            <w:hideMark/>
          </w:tcPr>
          <w:p w14:paraId="3458A9F1" w14:textId="77777777" w:rsidR="00795FB1" w:rsidRPr="00795FB1" w:rsidRDefault="00795FB1" w:rsidP="00795FB1">
            <w:pPr>
              <w:jc w:val="center"/>
              <w:rPr>
                <w:lang w:eastAsia="es-CR"/>
              </w:rPr>
            </w:pPr>
            <w:r w:rsidRPr="00795FB1">
              <w:rPr>
                <w:lang w:eastAsia="es-CR"/>
              </w:rPr>
              <w:t>2</w:t>
            </w:r>
          </w:p>
        </w:tc>
        <w:tc>
          <w:tcPr>
            <w:tcW w:w="717" w:type="dxa"/>
            <w:tcBorders>
              <w:top w:val="nil"/>
              <w:left w:val="nil"/>
              <w:bottom w:val="nil"/>
              <w:right w:val="nil"/>
            </w:tcBorders>
            <w:shd w:val="clear" w:color="auto" w:fill="auto"/>
            <w:noWrap/>
            <w:vAlign w:val="center"/>
            <w:hideMark/>
          </w:tcPr>
          <w:p w14:paraId="487C50C7" w14:textId="77777777" w:rsidR="00795FB1" w:rsidRPr="00795FB1" w:rsidRDefault="00795FB1" w:rsidP="00795FB1">
            <w:pPr>
              <w:jc w:val="center"/>
              <w:rPr>
                <w:lang w:eastAsia="es-CR"/>
              </w:rPr>
            </w:pPr>
            <w:r w:rsidRPr="00795FB1">
              <w:rPr>
                <w:lang w:eastAsia="es-CR"/>
              </w:rPr>
              <w:t>3 600</w:t>
            </w:r>
          </w:p>
        </w:tc>
        <w:tc>
          <w:tcPr>
            <w:tcW w:w="524" w:type="dxa"/>
            <w:tcBorders>
              <w:top w:val="nil"/>
              <w:left w:val="nil"/>
              <w:bottom w:val="nil"/>
              <w:right w:val="nil"/>
            </w:tcBorders>
            <w:shd w:val="clear" w:color="auto" w:fill="auto"/>
            <w:noWrap/>
            <w:vAlign w:val="center"/>
            <w:hideMark/>
          </w:tcPr>
          <w:p w14:paraId="6433AE0B" w14:textId="77777777" w:rsidR="00795FB1" w:rsidRPr="00795FB1" w:rsidRDefault="00795FB1" w:rsidP="00795FB1">
            <w:pPr>
              <w:jc w:val="center"/>
              <w:rPr>
                <w:lang w:eastAsia="es-CR"/>
              </w:rPr>
            </w:pPr>
            <w:r w:rsidRPr="00795FB1">
              <w:rPr>
                <w:lang w:eastAsia="es-CR"/>
              </w:rPr>
              <w:t>27</w:t>
            </w:r>
          </w:p>
        </w:tc>
        <w:tc>
          <w:tcPr>
            <w:tcW w:w="536" w:type="dxa"/>
            <w:tcBorders>
              <w:top w:val="nil"/>
              <w:left w:val="nil"/>
              <w:bottom w:val="nil"/>
              <w:right w:val="single" w:sz="8" w:space="0" w:color="auto"/>
            </w:tcBorders>
            <w:shd w:val="clear" w:color="auto" w:fill="auto"/>
            <w:noWrap/>
            <w:vAlign w:val="center"/>
            <w:hideMark/>
          </w:tcPr>
          <w:p w14:paraId="2DA8CE57" w14:textId="77777777" w:rsidR="00795FB1" w:rsidRPr="00795FB1" w:rsidRDefault="00795FB1" w:rsidP="00795FB1">
            <w:pPr>
              <w:jc w:val="center"/>
              <w:rPr>
                <w:lang w:eastAsia="es-CR"/>
              </w:rPr>
            </w:pPr>
            <w:r w:rsidRPr="00795FB1">
              <w:rPr>
                <w:lang w:eastAsia="es-CR"/>
              </w:rPr>
              <w:t>1</w:t>
            </w:r>
          </w:p>
        </w:tc>
        <w:tc>
          <w:tcPr>
            <w:tcW w:w="717" w:type="dxa"/>
            <w:tcBorders>
              <w:top w:val="nil"/>
              <w:left w:val="nil"/>
              <w:bottom w:val="nil"/>
              <w:right w:val="nil"/>
            </w:tcBorders>
            <w:shd w:val="clear" w:color="auto" w:fill="auto"/>
            <w:noWrap/>
            <w:vAlign w:val="center"/>
            <w:hideMark/>
          </w:tcPr>
          <w:p w14:paraId="40009A20" w14:textId="77777777" w:rsidR="00795FB1" w:rsidRPr="00795FB1" w:rsidRDefault="00795FB1" w:rsidP="00795FB1">
            <w:pPr>
              <w:jc w:val="center"/>
              <w:rPr>
                <w:lang w:eastAsia="es-CR"/>
              </w:rPr>
            </w:pPr>
            <w:r w:rsidRPr="00795FB1">
              <w:rPr>
                <w:lang w:eastAsia="es-CR"/>
              </w:rPr>
              <w:t>4 567</w:t>
            </w:r>
          </w:p>
        </w:tc>
        <w:tc>
          <w:tcPr>
            <w:tcW w:w="524" w:type="dxa"/>
            <w:tcBorders>
              <w:top w:val="nil"/>
              <w:left w:val="nil"/>
              <w:bottom w:val="nil"/>
              <w:right w:val="nil"/>
            </w:tcBorders>
            <w:shd w:val="clear" w:color="auto" w:fill="auto"/>
            <w:noWrap/>
            <w:vAlign w:val="center"/>
            <w:hideMark/>
          </w:tcPr>
          <w:p w14:paraId="72259224" w14:textId="77777777" w:rsidR="00795FB1" w:rsidRPr="00795FB1" w:rsidRDefault="00795FB1" w:rsidP="00795FB1">
            <w:pPr>
              <w:jc w:val="center"/>
              <w:rPr>
                <w:lang w:eastAsia="es-CR"/>
              </w:rPr>
            </w:pPr>
            <w:r w:rsidRPr="00795FB1">
              <w:rPr>
                <w:lang w:eastAsia="es-CR"/>
              </w:rPr>
              <w:t>28</w:t>
            </w:r>
          </w:p>
        </w:tc>
        <w:tc>
          <w:tcPr>
            <w:tcW w:w="536" w:type="dxa"/>
            <w:tcBorders>
              <w:top w:val="nil"/>
              <w:left w:val="nil"/>
              <w:bottom w:val="nil"/>
              <w:right w:val="single" w:sz="8" w:space="0" w:color="auto"/>
            </w:tcBorders>
            <w:shd w:val="clear" w:color="auto" w:fill="auto"/>
            <w:noWrap/>
            <w:vAlign w:val="center"/>
            <w:hideMark/>
          </w:tcPr>
          <w:p w14:paraId="26646B16" w14:textId="77777777" w:rsidR="00795FB1" w:rsidRPr="00795FB1" w:rsidRDefault="00795FB1" w:rsidP="00795FB1">
            <w:pPr>
              <w:jc w:val="center"/>
              <w:rPr>
                <w:lang w:eastAsia="es-CR"/>
              </w:rPr>
            </w:pPr>
            <w:r w:rsidRPr="00795FB1">
              <w:rPr>
                <w:lang w:eastAsia="es-CR"/>
              </w:rPr>
              <w:t>1</w:t>
            </w:r>
          </w:p>
        </w:tc>
        <w:tc>
          <w:tcPr>
            <w:tcW w:w="717" w:type="dxa"/>
            <w:tcBorders>
              <w:top w:val="nil"/>
              <w:left w:val="nil"/>
              <w:bottom w:val="nil"/>
              <w:right w:val="nil"/>
            </w:tcBorders>
            <w:shd w:val="clear" w:color="auto" w:fill="auto"/>
            <w:noWrap/>
            <w:vAlign w:val="center"/>
            <w:hideMark/>
          </w:tcPr>
          <w:p w14:paraId="756CF624" w14:textId="77777777" w:rsidR="00795FB1" w:rsidRPr="00795FB1" w:rsidRDefault="00795FB1" w:rsidP="00795FB1">
            <w:pPr>
              <w:jc w:val="center"/>
              <w:rPr>
                <w:lang w:eastAsia="es-CR"/>
              </w:rPr>
            </w:pPr>
            <w:r w:rsidRPr="00795FB1">
              <w:rPr>
                <w:lang w:eastAsia="es-CR"/>
              </w:rPr>
              <w:t>5 258</w:t>
            </w:r>
          </w:p>
        </w:tc>
        <w:tc>
          <w:tcPr>
            <w:tcW w:w="524" w:type="dxa"/>
            <w:tcBorders>
              <w:top w:val="nil"/>
              <w:left w:val="nil"/>
              <w:bottom w:val="nil"/>
              <w:right w:val="nil"/>
            </w:tcBorders>
            <w:shd w:val="clear" w:color="auto" w:fill="auto"/>
            <w:noWrap/>
            <w:vAlign w:val="center"/>
            <w:hideMark/>
          </w:tcPr>
          <w:p w14:paraId="702BCA65" w14:textId="77777777" w:rsidR="00795FB1" w:rsidRPr="00795FB1" w:rsidRDefault="00795FB1" w:rsidP="00795FB1">
            <w:pPr>
              <w:jc w:val="center"/>
              <w:rPr>
                <w:lang w:eastAsia="es-CR"/>
              </w:rPr>
            </w:pPr>
            <w:r w:rsidRPr="00795FB1">
              <w:rPr>
                <w:lang w:eastAsia="es-CR"/>
              </w:rPr>
              <w:t>27</w:t>
            </w:r>
          </w:p>
        </w:tc>
        <w:tc>
          <w:tcPr>
            <w:tcW w:w="536" w:type="dxa"/>
            <w:tcBorders>
              <w:top w:val="nil"/>
              <w:left w:val="nil"/>
              <w:bottom w:val="nil"/>
              <w:right w:val="nil"/>
            </w:tcBorders>
            <w:shd w:val="clear" w:color="auto" w:fill="auto"/>
            <w:noWrap/>
            <w:vAlign w:val="center"/>
            <w:hideMark/>
          </w:tcPr>
          <w:p w14:paraId="5B0086B1" w14:textId="77777777" w:rsidR="00795FB1" w:rsidRPr="00795FB1" w:rsidRDefault="00795FB1" w:rsidP="00795FB1">
            <w:pPr>
              <w:jc w:val="center"/>
              <w:rPr>
                <w:lang w:eastAsia="es-CR"/>
              </w:rPr>
            </w:pPr>
            <w:r w:rsidRPr="00795FB1">
              <w:rPr>
                <w:lang w:eastAsia="es-CR"/>
              </w:rPr>
              <w:t>1</w:t>
            </w:r>
          </w:p>
        </w:tc>
        <w:tc>
          <w:tcPr>
            <w:tcW w:w="717" w:type="dxa"/>
            <w:tcBorders>
              <w:top w:val="nil"/>
              <w:left w:val="single" w:sz="8" w:space="0" w:color="auto"/>
              <w:bottom w:val="nil"/>
              <w:right w:val="nil"/>
            </w:tcBorders>
            <w:shd w:val="clear" w:color="auto" w:fill="auto"/>
            <w:noWrap/>
            <w:vAlign w:val="bottom"/>
            <w:hideMark/>
          </w:tcPr>
          <w:p w14:paraId="3E3C13D6" w14:textId="77777777" w:rsidR="00795FB1" w:rsidRPr="00795FB1" w:rsidRDefault="00795FB1" w:rsidP="00795FB1">
            <w:pPr>
              <w:jc w:val="center"/>
              <w:rPr>
                <w:lang w:eastAsia="es-CR"/>
              </w:rPr>
            </w:pPr>
            <w:r w:rsidRPr="00795FB1">
              <w:rPr>
                <w:lang w:eastAsia="es-CR"/>
              </w:rPr>
              <w:t>3 595</w:t>
            </w:r>
          </w:p>
        </w:tc>
        <w:tc>
          <w:tcPr>
            <w:tcW w:w="524" w:type="dxa"/>
            <w:tcBorders>
              <w:top w:val="nil"/>
              <w:left w:val="nil"/>
              <w:bottom w:val="nil"/>
              <w:right w:val="nil"/>
            </w:tcBorders>
            <w:shd w:val="clear" w:color="auto" w:fill="auto"/>
            <w:noWrap/>
            <w:vAlign w:val="center"/>
            <w:hideMark/>
          </w:tcPr>
          <w:p w14:paraId="21D1C2EC" w14:textId="77777777" w:rsidR="00795FB1" w:rsidRPr="00795FB1" w:rsidRDefault="00795FB1" w:rsidP="00795FB1">
            <w:pPr>
              <w:jc w:val="center"/>
              <w:rPr>
                <w:lang w:eastAsia="es-CR"/>
              </w:rPr>
            </w:pPr>
            <w:r w:rsidRPr="00795FB1">
              <w:rPr>
                <w:lang w:eastAsia="es-CR"/>
              </w:rPr>
              <w:t>22</w:t>
            </w:r>
          </w:p>
        </w:tc>
        <w:tc>
          <w:tcPr>
            <w:tcW w:w="541" w:type="dxa"/>
            <w:tcBorders>
              <w:top w:val="nil"/>
              <w:left w:val="nil"/>
              <w:bottom w:val="nil"/>
              <w:right w:val="nil"/>
            </w:tcBorders>
            <w:shd w:val="clear" w:color="auto" w:fill="auto"/>
            <w:noWrap/>
            <w:vAlign w:val="center"/>
            <w:hideMark/>
          </w:tcPr>
          <w:p w14:paraId="072FAAD5" w14:textId="77777777" w:rsidR="00795FB1" w:rsidRPr="00795FB1" w:rsidRDefault="00795FB1" w:rsidP="00795FB1">
            <w:pPr>
              <w:jc w:val="center"/>
              <w:rPr>
                <w:lang w:eastAsia="es-CR"/>
              </w:rPr>
            </w:pPr>
            <w:r w:rsidRPr="00795FB1">
              <w:rPr>
                <w:lang w:eastAsia="es-CR"/>
              </w:rPr>
              <w:t>3</w:t>
            </w:r>
          </w:p>
        </w:tc>
      </w:tr>
      <w:tr w:rsidR="00795FB1" w:rsidRPr="00795FB1" w14:paraId="5976AFC6" w14:textId="77777777" w:rsidTr="00875977">
        <w:trPr>
          <w:trHeight w:val="250"/>
        </w:trPr>
        <w:tc>
          <w:tcPr>
            <w:tcW w:w="1674" w:type="dxa"/>
            <w:tcBorders>
              <w:top w:val="nil"/>
              <w:left w:val="nil"/>
              <w:bottom w:val="nil"/>
              <w:right w:val="nil"/>
            </w:tcBorders>
            <w:shd w:val="clear" w:color="auto" w:fill="auto"/>
            <w:noWrap/>
            <w:vAlign w:val="center"/>
            <w:hideMark/>
          </w:tcPr>
          <w:p w14:paraId="474C4622" w14:textId="77777777" w:rsidR="00795FB1" w:rsidRPr="00795FB1" w:rsidRDefault="00795FB1" w:rsidP="00795FB1">
            <w:pPr>
              <w:rPr>
                <w:lang w:eastAsia="es-CR"/>
              </w:rPr>
            </w:pPr>
            <w:r w:rsidRPr="00795FB1">
              <w:rPr>
                <w:lang w:eastAsia="es-CR"/>
              </w:rPr>
              <w:t>Abreviado</w:t>
            </w:r>
          </w:p>
        </w:tc>
        <w:tc>
          <w:tcPr>
            <w:tcW w:w="718" w:type="dxa"/>
            <w:tcBorders>
              <w:top w:val="nil"/>
              <w:left w:val="single" w:sz="8" w:space="0" w:color="auto"/>
              <w:bottom w:val="nil"/>
              <w:right w:val="nil"/>
            </w:tcBorders>
            <w:shd w:val="clear" w:color="auto" w:fill="auto"/>
            <w:noWrap/>
            <w:vAlign w:val="center"/>
            <w:hideMark/>
          </w:tcPr>
          <w:p w14:paraId="542B5939" w14:textId="77777777" w:rsidR="00795FB1" w:rsidRPr="00795FB1" w:rsidRDefault="00795FB1" w:rsidP="00795FB1">
            <w:pPr>
              <w:jc w:val="center"/>
              <w:rPr>
                <w:lang w:eastAsia="es-CR"/>
              </w:rPr>
            </w:pPr>
            <w:r w:rsidRPr="00795FB1">
              <w:rPr>
                <w:lang w:eastAsia="es-CR"/>
              </w:rPr>
              <w:t>4 490</w:t>
            </w:r>
          </w:p>
        </w:tc>
        <w:tc>
          <w:tcPr>
            <w:tcW w:w="524" w:type="dxa"/>
            <w:tcBorders>
              <w:top w:val="nil"/>
              <w:left w:val="nil"/>
              <w:bottom w:val="nil"/>
              <w:right w:val="nil"/>
            </w:tcBorders>
            <w:shd w:val="clear" w:color="auto" w:fill="auto"/>
            <w:noWrap/>
            <w:vAlign w:val="center"/>
            <w:hideMark/>
          </w:tcPr>
          <w:p w14:paraId="1E0AB581" w14:textId="77777777" w:rsidR="00795FB1" w:rsidRPr="00795FB1" w:rsidRDefault="00795FB1" w:rsidP="00795FB1">
            <w:pPr>
              <w:jc w:val="center"/>
              <w:rPr>
                <w:lang w:eastAsia="es-CR"/>
              </w:rPr>
            </w:pPr>
            <w:r w:rsidRPr="00795FB1">
              <w:rPr>
                <w:lang w:eastAsia="es-CR"/>
              </w:rPr>
              <w:t>13</w:t>
            </w:r>
          </w:p>
        </w:tc>
        <w:tc>
          <w:tcPr>
            <w:tcW w:w="536" w:type="dxa"/>
            <w:tcBorders>
              <w:top w:val="nil"/>
              <w:left w:val="nil"/>
              <w:bottom w:val="nil"/>
              <w:right w:val="single" w:sz="8" w:space="0" w:color="auto"/>
            </w:tcBorders>
            <w:shd w:val="clear" w:color="auto" w:fill="auto"/>
            <w:noWrap/>
            <w:vAlign w:val="center"/>
            <w:hideMark/>
          </w:tcPr>
          <w:p w14:paraId="1BE1C884" w14:textId="77777777" w:rsidR="00795FB1" w:rsidRPr="00795FB1" w:rsidRDefault="00795FB1" w:rsidP="00795FB1">
            <w:pPr>
              <w:jc w:val="center"/>
              <w:rPr>
                <w:lang w:eastAsia="es-CR"/>
              </w:rPr>
            </w:pPr>
            <w:r w:rsidRPr="00795FB1">
              <w:rPr>
                <w:lang w:eastAsia="es-CR"/>
              </w:rPr>
              <w:t>2</w:t>
            </w:r>
          </w:p>
        </w:tc>
        <w:tc>
          <w:tcPr>
            <w:tcW w:w="717" w:type="dxa"/>
            <w:tcBorders>
              <w:top w:val="nil"/>
              <w:left w:val="nil"/>
              <w:bottom w:val="nil"/>
              <w:right w:val="nil"/>
            </w:tcBorders>
            <w:shd w:val="clear" w:color="auto" w:fill="auto"/>
            <w:noWrap/>
            <w:vAlign w:val="center"/>
            <w:hideMark/>
          </w:tcPr>
          <w:p w14:paraId="3FD641B3" w14:textId="77777777" w:rsidR="00795FB1" w:rsidRPr="00795FB1" w:rsidRDefault="00795FB1" w:rsidP="00795FB1">
            <w:pPr>
              <w:jc w:val="center"/>
              <w:rPr>
                <w:lang w:eastAsia="es-CR"/>
              </w:rPr>
            </w:pPr>
            <w:r w:rsidRPr="00795FB1">
              <w:rPr>
                <w:lang w:eastAsia="es-CR"/>
              </w:rPr>
              <w:t>4 681</w:t>
            </w:r>
          </w:p>
        </w:tc>
        <w:tc>
          <w:tcPr>
            <w:tcW w:w="524" w:type="dxa"/>
            <w:tcBorders>
              <w:top w:val="nil"/>
              <w:left w:val="nil"/>
              <w:bottom w:val="nil"/>
              <w:right w:val="nil"/>
            </w:tcBorders>
            <w:shd w:val="clear" w:color="auto" w:fill="auto"/>
            <w:noWrap/>
            <w:vAlign w:val="center"/>
            <w:hideMark/>
          </w:tcPr>
          <w:p w14:paraId="19A35063" w14:textId="77777777" w:rsidR="00795FB1" w:rsidRPr="00795FB1" w:rsidRDefault="00795FB1" w:rsidP="00795FB1">
            <w:pPr>
              <w:jc w:val="center"/>
              <w:rPr>
                <w:lang w:eastAsia="es-CR"/>
              </w:rPr>
            </w:pPr>
            <w:r w:rsidRPr="00795FB1">
              <w:rPr>
                <w:lang w:eastAsia="es-CR"/>
              </w:rPr>
              <w:t>16</w:t>
            </w:r>
          </w:p>
        </w:tc>
        <w:tc>
          <w:tcPr>
            <w:tcW w:w="536" w:type="dxa"/>
            <w:tcBorders>
              <w:top w:val="nil"/>
              <w:left w:val="nil"/>
              <w:bottom w:val="nil"/>
              <w:right w:val="single" w:sz="8" w:space="0" w:color="auto"/>
            </w:tcBorders>
            <w:shd w:val="clear" w:color="auto" w:fill="auto"/>
            <w:noWrap/>
            <w:vAlign w:val="center"/>
            <w:hideMark/>
          </w:tcPr>
          <w:p w14:paraId="294FB012" w14:textId="77777777" w:rsidR="00795FB1" w:rsidRPr="00795FB1" w:rsidRDefault="00795FB1" w:rsidP="00795FB1">
            <w:pPr>
              <w:jc w:val="center"/>
              <w:rPr>
                <w:lang w:eastAsia="es-CR"/>
              </w:rPr>
            </w:pPr>
            <w:r w:rsidRPr="00795FB1">
              <w:rPr>
                <w:lang w:eastAsia="es-CR"/>
              </w:rPr>
              <w:t>0</w:t>
            </w:r>
          </w:p>
        </w:tc>
        <w:tc>
          <w:tcPr>
            <w:tcW w:w="717" w:type="dxa"/>
            <w:tcBorders>
              <w:top w:val="nil"/>
              <w:left w:val="nil"/>
              <w:bottom w:val="nil"/>
              <w:right w:val="nil"/>
            </w:tcBorders>
            <w:shd w:val="clear" w:color="auto" w:fill="auto"/>
            <w:noWrap/>
            <w:vAlign w:val="center"/>
            <w:hideMark/>
          </w:tcPr>
          <w:p w14:paraId="71226EAA" w14:textId="77777777" w:rsidR="00795FB1" w:rsidRPr="00795FB1" w:rsidRDefault="00795FB1" w:rsidP="00795FB1">
            <w:pPr>
              <w:jc w:val="center"/>
              <w:rPr>
                <w:lang w:eastAsia="es-CR"/>
              </w:rPr>
            </w:pPr>
            <w:r w:rsidRPr="00795FB1">
              <w:rPr>
                <w:lang w:eastAsia="es-CR"/>
              </w:rPr>
              <w:t>5 287</w:t>
            </w:r>
          </w:p>
        </w:tc>
        <w:tc>
          <w:tcPr>
            <w:tcW w:w="524" w:type="dxa"/>
            <w:tcBorders>
              <w:top w:val="nil"/>
              <w:left w:val="nil"/>
              <w:bottom w:val="nil"/>
              <w:right w:val="nil"/>
            </w:tcBorders>
            <w:shd w:val="clear" w:color="auto" w:fill="auto"/>
            <w:noWrap/>
            <w:vAlign w:val="center"/>
            <w:hideMark/>
          </w:tcPr>
          <w:p w14:paraId="50FC5E93" w14:textId="77777777" w:rsidR="00795FB1" w:rsidRPr="00795FB1" w:rsidRDefault="00795FB1" w:rsidP="00795FB1">
            <w:pPr>
              <w:jc w:val="center"/>
              <w:rPr>
                <w:lang w:eastAsia="es-CR"/>
              </w:rPr>
            </w:pPr>
            <w:r w:rsidRPr="00795FB1">
              <w:rPr>
                <w:lang w:eastAsia="es-CR"/>
              </w:rPr>
              <w:t>16</w:t>
            </w:r>
          </w:p>
        </w:tc>
        <w:tc>
          <w:tcPr>
            <w:tcW w:w="536" w:type="dxa"/>
            <w:tcBorders>
              <w:top w:val="nil"/>
              <w:left w:val="nil"/>
              <w:bottom w:val="nil"/>
              <w:right w:val="single" w:sz="8" w:space="0" w:color="auto"/>
            </w:tcBorders>
            <w:shd w:val="clear" w:color="auto" w:fill="auto"/>
            <w:noWrap/>
            <w:vAlign w:val="center"/>
            <w:hideMark/>
          </w:tcPr>
          <w:p w14:paraId="7CC5201D" w14:textId="77777777" w:rsidR="00795FB1" w:rsidRPr="00795FB1" w:rsidRDefault="00795FB1" w:rsidP="00795FB1">
            <w:pPr>
              <w:jc w:val="center"/>
              <w:rPr>
                <w:lang w:eastAsia="es-CR"/>
              </w:rPr>
            </w:pPr>
            <w:r w:rsidRPr="00795FB1">
              <w:rPr>
                <w:lang w:eastAsia="es-CR"/>
              </w:rPr>
              <w:t>3</w:t>
            </w:r>
          </w:p>
        </w:tc>
        <w:tc>
          <w:tcPr>
            <w:tcW w:w="717" w:type="dxa"/>
            <w:tcBorders>
              <w:top w:val="nil"/>
              <w:left w:val="nil"/>
              <w:bottom w:val="nil"/>
              <w:right w:val="nil"/>
            </w:tcBorders>
            <w:shd w:val="clear" w:color="auto" w:fill="auto"/>
            <w:noWrap/>
            <w:vAlign w:val="center"/>
            <w:hideMark/>
          </w:tcPr>
          <w:p w14:paraId="316DFC43" w14:textId="77777777" w:rsidR="00795FB1" w:rsidRPr="00795FB1" w:rsidRDefault="00795FB1" w:rsidP="00795FB1">
            <w:pPr>
              <w:jc w:val="center"/>
              <w:rPr>
                <w:lang w:eastAsia="es-CR"/>
              </w:rPr>
            </w:pPr>
            <w:r w:rsidRPr="00795FB1">
              <w:rPr>
                <w:lang w:eastAsia="es-CR"/>
              </w:rPr>
              <w:t>5 048</w:t>
            </w:r>
          </w:p>
        </w:tc>
        <w:tc>
          <w:tcPr>
            <w:tcW w:w="524" w:type="dxa"/>
            <w:tcBorders>
              <w:top w:val="nil"/>
              <w:left w:val="nil"/>
              <w:bottom w:val="nil"/>
              <w:right w:val="nil"/>
            </w:tcBorders>
            <w:shd w:val="clear" w:color="auto" w:fill="auto"/>
            <w:noWrap/>
            <w:vAlign w:val="center"/>
            <w:hideMark/>
          </w:tcPr>
          <w:p w14:paraId="63735667" w14:textId="77777777" w:rsidR="00795FB1" w:rsidRPr="00795FB1" w:rsidRDefault="00795FB1" w:rsidP="00795FB1">
            <w:pPr>
              <w:jc w:val="center"/>
              <w:rPr>
                <w:lang w:eastAsia="es-CR"/>
              </w:rPr>
            </w:pPr>
            <w:r w:rsidRPr="00795FB1">
              <w:rPr>
                <w:lang w:eastAsia="es-CR"/>
              </w:rPr>
              <w:t>17</w:t>
            </w:r>
          </w:p>
        </w:tc>
        <w:tc>
          <w:tcPr>
            <w:tcW w:w="536" w:type="dxa"/>
            <w:tcBorders>
              <w:top w:val="nil"/>
              <w:left w:val="nil"/>
              <w:bottom w:val="nil"/>
              <w:right w:val="nil"/>
            </w:tcBorders>
            <w:shd w:val="clear" w:color="auto" w:fill="auto"/>
            <w:noWrap/>
            <w:vAlign w:val="center"/>
            <w:hideMark/>
          </w:tcPr>
          <w:p w14:paraId="5AC692DF" w14:textId="77777777" w:rsidR="00795FB1" w:rsidRPr="00795FB1" w:rsidRDefault="00795FB1" w:rsidP="00795FB1">
            <w:pPr>
              <w:jc w:val="center"/>
              <w:rPr>
                <w:lang w:eastAsia="es-CR"/>
              </w:rPr>
            </w:pPr>
            <w:r w:rsidRPr="00795FB1">
              <w:rPr>
                <w:lang w:eastAsia="es-CR"/>
              </w:rPr>
              <w:t>0</w:t>
            </w:r>
          </w:p>
        </w:tc>
        <w:tc>
          <w:tcPr>
            <w:tcW w:w="717" w:type="dxa"/>
            <w:tcBorders>
              <w:top w:val="nil"/>
              <w:left w:val="single" w:sz="8" w:space="0" w:color="auto"/>
              <w:bottom w:val="nil"/>
              <w:right w:val="nil"/>
            </w:tcBorders>
            <w:shd w:val="clear" w:color="auto" w:fill="auto"/>
            <w:noWrap/>
            <w:vAlign w:val="bottom"/>
            <w:hideMark/>
          </w:tcPr>
          <w:p w14:paraId="0EFD4C9B" w14:textId="77777777" w:rsidR="00795FB1" w:rsidRPr="00795FB1" w:rsidRDefault="00795FB1" w:rsidP="00795FB1">
            <w:pPr>
              <w:jc w:val="center"/>
              <w:rPr>
                <w:lang w:eastAsia="es-CR"/>
              </w:rPr>
            </w:pPr>
            <w:r w:rsidRPr="00795FB1">
              <w:rPr>
                <w:lang w:eastAsia="es-CR"/>
              </w:rPr>
              <w:t>3 621</w:t>
            </w:r>
          </w:p>
        </w:tc>
        <w:tc>
          <w:tcPr>
            <w:tcW w:w="524" w:type="dxa"/>
            <w:tcBorders>
              <w:top w:val="nil"/>
              <w:left w:val="nil"/>
              <w:bottom w:val="nil"/>
              <w:right w:val="nil"/>
            </w:tcBorders>
            <w:shd w:val="clear" w:color="auto" w:fill="auto"/>
            <w:noWrap/>
            <w:vAlign w:val="center"/>
            <w:hideMark/>
          </w:tcPr>
          <w:p w14:paraId="267096C0" w14:textId="77777777" w:rsidR="00795FB1" w:rsidRPr="00795FB1" w:rsidRDefault="00795FB1" w:rsidP="00795FB1">
            <w:pPr>
              <w:jc w:val="center"/>
              <w:rPr>
                <w:lang w:eastAsia="es-CR"/>
              </w:rPr>
            </w:pPr>
            <w:r w:rsidRPr="00795FB1">
              <w:rPr>
                <w:lang w:eastAsia="es-CR"/>
              </w:rPr>
              <w:t>15</w:t>
            </w:r>
          </w:p>
        </w:tc>
        <w:tc>
          <w:tcPr>
            <w:tcW w:w="541" w:type="dxa"/>
            <w:tcBorders>
              <w:top w:val="nil"/>
              <w:left w:val="nil"/>
              <w:bottom w:val="nil"/>
              <w:right w:val="nil"/>
            </w:tcBorders>
            <w:shd w:val="clear" w:color="auto" w:fill="auto"/>
            <w:noWrap/>
            <w:vAlign w:val="center"/>
            <w:hideMark/>
          </w:tcPr>
          <w:p w14:paraId="4853FF51" w14:textId="77777777" w:rsidR="00795FB1" w:rsidRPr="00795FB1" w:rsidRDefault="00795FB1" w:rsidP="00795FB1">
            <w:pPr>
              <w:jc w:val="center"/>
              <w:rPr>
                <w:lang w:eastAsia="es-CR"/>
              </w:rPr>
            </w:pPr>
            <w:r w:rsidRPr="00795FB1">
              <w:rPr>
                <w:lang w:eastAsia="es-CR"/>
              </w:rPr>
              <w:t>2</w:t>
            </w:r>
          </w:p>
        </w:tc>
      </w:tr>
      <w:tr w:rsidR="00795FB1" w:rsidRPr="00795FB1" w14:paraId="57C0CAA4" w14:textId="77777777" w:rsidTr="00875977">
        <w:trPr>
          <w:trHeight w:val="250"/>
        </w:trPr>
        <w:tc>
          <w:tcPr>
            <w:tcW w:w="1674" w:type="dxa"/>
            <w:tcBorders>
              <w:top w:val="nil"/>
              <w:left w:val="nil"/>
              <w:bottom w:val="nil"/>
              <w:right w:val="nil"/>
            </w:tcBorders>
            <w:shd w:val="clear" w:color="auto" w:fill="auto"/>
            <w:noWrap/>
            <w:vAlign w:val="center"/>
            <w:hideMark/>
          </w:tcPr>
          <w:p w14:paraId="3942279B" w14:textId="77777777" w:rsidR="00795FB1" w:rsidRPr="00795FB1" w:rsidRDefault="00795FB1" w:rsidP="00795FB1">
            <w:pPr>
              <w:jc w:val="center"/>
              <w:rPr>
                <w:lang w:eastAsia="es-CR"/>
              </w:rPr>
            </w:pPr>
          </w:p>
        </w:tc>
        <w:tc>
          <w:tcPr>
            <w:tcW w:w="718" w:type="dxa"/>
            <w:tcBorders>
              <w:top w:val="nil"/>
              <w:left w:val="single" w:sz="8" w:space="0" w:color="auto"/>
              <w:bottom w:val="nil"/>
              <w:right w:val="nil"/>
            </w:tcBorders>
            <w:shd w:val="clear" w:color="auto" w:fill="auto"/>
            <w:noWrap/>
            <w:vAlign w:val="center"/>
            <w:hideMark/>
          </w:tcPr>
          <w:p w14:paraId="39F635A2" w14:textId="77777777" w:rsidR="00795FB1" w:rsidRPr="00795FB1" w:rsidRDefault="00795FB1" w:rsidP="00795FB1">
            <w:pPr>
              <w:rPr>
                <w:lang w:eastAsia="es-CR"/>
              </w:rPr>
            </w:pPr>
            <w:r w:rsidRPr="00795FB1">
              <w:rPr>
                <w:lang w:eastAsia="es-CR"/>
              </w:rPr>
              <w:t> </w:t>
            </w:r>
          </w:p>
        </w:tc>
        <w:tc>
          <w:tcPr>
            <w:tcW w:w="524" w:type="dxa"/>
            <w:tcBorders>
              <w:top w:val="nil"/>
              <w:left w:val="nil"/>
              <w:bottom w:val="nil"/>
              <w:right w:val="nil"/>
            </w:tcBorders>
            <w:shd w:val="clear" w:color="auto" w:fill="auto"/>
            <w:noWrap/>
            <w:vAlign w:val="center"/>
            <w:hideMark/>
          </w:tcPr>
          <w:p w14:paraId="357456E7" w14:textId="77777777" w:rsidR="00795FB1" w:rsidRPr="00795FB1" w:rsidRDefault="00795FB1" w:rsidP="00795FB1">
            <w:pPr>
              <w:rPr>
                <w:lang w:eastAsia="es-CR"/>
              </w:rPr>
            </w:pPr>
          </w:p>
        </w:tc>
        <w:tc>
          <w:tcPr>
            <w:tcW w:w="536" w:type="dxa"/>
            <w:tcBorders>
              <w:top w:val="nil"/>
              <w:left w:val="nil"/>
              <w:bottom w:val="nil"/>
              <w:right w:val="single" w:sz="8" w:space="0" w:color="auto"/>
            </w:tcBorders>
            <w:shd w:val="clear" w:color="auto" w:fill="auto"/>
            <w:noWrap/>
            <w:vAlign w:val="center"/>
            <w:hideMark/>
          </w:tcPr>
          <w:p w14:paraId="4B36A798" w14:textId="77777777" w:rsidR="00795FB1" w:rsidRPr="00795FB1" w:rsidRDefault="00795FB1" w:rsidP="00795FB1">
            <w:pPr>
              <w:rPr>
                <w:lang w:eastAsia="es-CR"/>
              </w:rPr>
            </w:pPr>
            <w:r w:rsidRPr="00795FB1">
              <w:rPr>
                <w:lang w:eastAsia="es-CR"/>
              </w:rPr>
              <w:t> </w:t>
            </w:r>
          </w:p>
        </w:tc>
        <w:tc>
          <w:tcPr>
            <w:tcW w:w="717" w:type="dxa"/>
            <w:tcBorders>
              <w:top w:val="nil"/>
              <w:left w:val="nil"/>
              <w:bottom w:val="nil"/>
              <w:right w:val="nil"/>
            </w:tcBorders>
            <w:shd w:val="clear" w:color="auto" w:fill="auto"/>
            <w:noWrap/>
            <w:vAlign w:val="center"/>
            <w:hideMark/>
          </w:tcPr>
          <w:p w14:paraId="0AC85D98" w14:textId="77777777" w:rsidR="00795FB1" w:rsidRPr="00795FB1" w:rsidRDefault="00795FB1" w:rsidP="00795FB1">
            <w:pPr>
              <w:rPr>
                <w:lang w:eastAsia="es-CR"/>
              </w:rPr>
            </w:pPr>
          </w:p>
        </w:tc>
        <w:tc>
          <w:tcPr>
            <w:tcW w:w="524" w:type="dxa"/>
            <w:tcBorders>
              <w:top w:val="nil"/>
              <w:left w:val="nil"/>
              <w:bottom w:val="nil"/>
              <w:right w:val="nil"/>
            </w:tcBorders>
            <w:shd w:val="clear" w:color="auto" w:fill="auto"/>
            <w:noWrap/>
            <w:vAlign w:val="center"/>
            <w:hideMark/>
          </w:tcPr>
          <w:p w14:paraId="43BB4EDC" w14:textId="77777777" w:rsidR="00795FB1" w:rsidRPr="00795FB1" w:rsidRDefault="00795FB1" w:rsidP="00795FB1">
            <w:pPr>
              <w:rPr>
                <w:lang w:eastAsia="es-CR"/>
              </w:rPr>
            </w:pPr>
          </w:p>
        </w:tc>
        <w:tc>
          <w:tcPr>
            <w:tcW w:w="536" w:type="dxa"/>
            <w:tcBorders>
              <w:top w:val="nil"/>
              <w:left w:val="nil"/>
              <w:bottom w:val="nil"/>
              <w:right w:val="single" w:sz="8" w:space="0" w:color="auto"/>
            </w:tcBorders>
            <w:shd w:val="clear" w:color="auto" w:fill="auto"/>
            <w:noWrap/>
            <w:vAlign w:val="center"/>
            <w:hideMark/>
          </w:tcPr>
          <w:p w14:paraId="03CD2212" w14:textId="77777777" w:rsidR="00795FB1" w:rsidRPr="00795FB1" w:rsidRDefault="00795FB1" w:rsidP="00795FB1">
            <w:pPr>
              <w:rPr>
                <w:lang w:eastAsia="es-CR"/>
              </w:rPr>
            </w:pPr>
            <w:r w:rsidRPr="00795FB1">
              <w:rPr>
                <w:lang w:eastAsia="es-CR"/>
              </w:rPr>
              <w:t> </w:t>
            </w:r>
          </w:p>
        </w:tc>
        <w:tc>
          <w:tcPr>
            <w:tcW w:w="717" w:type="dxa"/>
            <w:tcBorders>
              <w:top w:val="nil"/>
              <w:left w:val="nil"/>
              <w:bottom w:val="nil"/>
              <w:right w:val="nil"/>
            </w:tcBorders>
            <w:shd w:val="clear" w:color="auto" w:fill="auto"/>
            <w:noWrap/>
            <w:vAlign w:val="center"/>
            <w:hideMark/>
          </w:tcPr>
          <w:p w14:paraId="6FA0BF56" w14:textId="77777777" w:rsidR="00795FB1" w:rsidRPr="00795FB1" w:rsidRDefault="00795FB1" w:rsidP="00795FB1">
            <w:pPr>
              <w:rPr>
                <w:lang w:eastAsia="es-CR"/>
              </w:rPr>
            </w:pPr>
          </w:p>
        </w:tc>
        <w:tc>
          <w:tcPr>
            <w:tcW w:w="524" w:type="dxa"/>
            <w:tcBorders>
              <w:top w:val="nil"/>
              <w:left w:val="nil"/>
              <w:bottom w:val="nil"/>
              <w:right w:val="nil"/>
            </w:tcBorders>
            <w:shd w:val="clear" w:color="auto" w:fill="auto"/>
            <w:noWrap/>
            <w:vAlign w:val="center"/>
            <w:hideMark/>
          </w:tcPr>
          <w:p w14:paraId="04D94C4B" w14:textId="77777777" w:rsidR="00795FB1" w:rsidRPr="00795FB1" w:rsidRDefault="00795FB1" w:rsidP="00795FB1">
            <w:pPr>
              <w:rPr>
                <w:lang w:eastAsia="es-CR"/>
              </w:rPr>
            </w:pPr>
          </w:p>
        </w:tc>
        <w:tc>
          <w:tcPr>
            <w:tcW w:w="536" w:type="dxa"/>
            <w:tcBorders>
              <w:top w:val="nil"/>
              <w:left w:val="nil"/>
              <w:bottom w:val="nil"/>
              <w:right w:val="single" w:sz="8" w:space="0" w:color="auto"/>
            </w:tcBorders>
            <w:shd w:val="clear" w:color="auto" w:fill="auto"/>
            <w:noWrap/>
            <w:vAlign w:val="center"/>
            <w:hideMark/>
          </w:tcPr>
          <w:p w14:paraId="1F508B13" w14:textId="77777777" w:rsidR="00795FB1" w:rsidRPr="00795FB1" w:rsidRDefault="00795FB1" w:rsidP="00795FB1">
            <w:pPr>
              <w:rPr>
                <w:lang w:eastAsia="es-CR"/>
              </w:rPr>
            </w:pPr>
            <w:r w:rsidRPr="00795FB1">
              <w:rPr>
                <w:lang w:eastAsia="es-CR"/>
              </w:rPr>
              <w:t> </w:t>
            </w:r>
          </w:p>
        </w:tc>
        <w:tc>
          <w:tcPr>
            <w:tcW w:w="717" w:type="dxa"/>
            <w:tcBorders>
              <w:top w:val="nil"/>
              <w:left w:val="nil"/>
              <w:bottom w:val="nil"/>
              <w:right w:val="nil"/>
            </w:tcBorders>
            <w:shd w:val="clear" w:color="auto" w:fill="auto"/>
            <w:noWrap/>
            <w:vAlign w:val="center"/>
            <w:hideMark/>
          </w:tcPr>
          <w:p w14:paraId="6FF429B9" w14:textId="77777777" w:rsidR="00795FB1" w:rsidRPr="00795FB1" w:rsidRDefault="00795FB1" w:rsidP="00795FB1">
            <w:pPr>
              <w:rPr>
                <w:lang w:eastAsia="es-CR"/>
              </w:rPr>
            </w:pPr>
          </w:p>
        </w:tc>
        <w:tc>
          <w:tcPr>
            <w:tcW w:w="524" w:type="dxa"/>
            <w:tcBorders>
              <w:top w:val="nil"/>
              <w:left w:val="nil"/>
              <w:bottom w:val="nil"/>
              <w:right w:val="nil"/>
            </w:tcBorders>
            <w:shd w:val="clear" w:color="auto" w:fill="auto"/>
            <w:noWrap/>
            <w:vAlign w:val="center"/>
            <w:hideMark/>
          </w:tcPr>
          <w:p w14:paraId="04F18589" w14:textId="77777777" w:rsidR="00795FB1" w:rsidRPr="00795FB1" w:rsidRDefault="00795FB1" w:rsidP="00795FB1">
            <w:pPr>
              <w:rPr>
                <w:lang w:eastAsia="es-CR"/>
              </w:rPr>
            </w:pPr>
          </w:p>
        </w:tc>
        <w:tc>
          <w:tcPr>
            <w:tcW w:w="536" w:type="dxa"/>
            <w:tcBorders>
              <w:top w:val="nil"/>
              <w:left w:val="nil"/>
              <w:bottom w:val="nil"/>
              <w:right w:val="nil"/>
            </w:tcBorders>
            <w:shd w:val="clear" w:color="auto" w:fill="auto"/>
            <w:noWrap/>
            <w:vAlign w:val="center"/>
            <w:hideMark/>
          </w:tcPr>
          <w:p w14:paraId="409C9ED4" w14:textId="77777777" w:rsidR="00795FB1" w:rsidRPr="00795FB1" w:rsidRDefault="00795FB1" w:rsidP="00795FB1">
            <w:pPr>
              <w:rPr>
                <w:lang w:eastAsia="es-CR"/>
              </w:rPr>
            </w:pPr>
          </w:p>
        </w:tc>
        <w:tc>
          <w:tcPr>
            <w:tcW w:w="717" w:type="dxa"/>
            <w:tcBorders>
              <w:top w:val="nil"/>
              <w:left w:val="single" w:sz="8" w:space="0" w:color="auto"/>
              <w:bottom w:val="nil"/>
              <w:right w:val="nil"/>
            </w:tcBorders>
            <w:shd w:val="clear" w:color="auto" w:fill="auto"/>
            <w:noWrap/>
            <w:vAlign w:val="bottom"/>
            <w:hideMark/>
          </w:tcPr>
          <w:p w14:paraId="5385FE7C" w14:textId="77777777" w:rsidR="00795FB1" w:rsidRPr="00795FB1" w:rsidRDefault="00795FB1" w:rsidP="00795FB1">
            <w:pPr>
              <w:jc w:val="center"/>
              <w:rPr>
                <w:lang w:eastAsia="es-CR"/>
              </w:rPr>
            </w:pPr>
            <w:r w:rsidRPr="00795FB1">
              <w:rPr>
                <w:lang w:eastAsia="es-CR"/>
              </w:rPr>
              <w:t> </w:t>
            </w:r>
          </w:p>
        </w:tc>
        <w:tc>
          <w:tcPr>
            <w:tcW w:w="524" w:type="dxa"/>
            <w:tcBorders>
              <w:top w:val="nil"/>
              <w:left w:val="nil"/>
              <w:bottom w:val="nil"/>
              <w:right w:val="nil"/>
            </w:tcBorders>
            <w:shd w:val="clear" w:color="auto" w:fill="auto"/>
            <w:noWrap/>
            <w:vAlign w:val="bottom"/>
            <w:hideMark/>
          </w:tcPr>
          <w:p w14:paraId="5680C239" w14:textId="77777777" w:rsidR="00795FB1" w:rsidRPr="00795FB1" w:rsidRDefault="00795FB1" w:rsidP="00795FB1">
            <w:pPr>
              <w:jc w:val="center"/>
              <w:rPr>
                <w:lang w:eastAsia="es-CR"/>
              </w:rPr>
            </w:pPr>
          </w:p>
        </w:tc>
        <w:tc>
          <w:tcPr>
            <w:tcW w:w="541" w:type="dxa"/>
            <w:tcBorders>
              <w:top w:val="nil"/>
              <w:left w:val="nil"/>
              <w:bottom w:val="nil"/>
              <w:right w:val="nil"/>
            </w:tcBorders>
            <w:shd w:val="clear" w:color="auto" w:fill="auto"/>
            <w:noWrap/>
            <w:vAlign w:val="bottom"/>
            <w:hideMark/>
          </w:tcPr>
          <w:p w14:paraId="24A7E31E" w14:textId="77777777" w:rsidR="00795FB1" w:rsidRPr="00795FB1" w:rsidRDefault="00795FB1" w:rsidP="00795FB1">
            <w:pPr>
              <w:rPr>
                <w:lang w:eastAsia="es-CR"/>
              </w:rPr>
            </w:pPr>
          </w:p>
        </w:tc>
      </w:tr>
      <w:tr w:rsidR="00795FB1" w:rsidRPr="00795FB1" w14:paraId="299A0D5B" w14:textId="77777777" w:rsidTr="00875977">
        <w:trPr>
          <w:trHeight w:val="250"/>
        </w:trPr>
        <w:tc>
          <w:tcPr>
            <w:tcW w:w="1674" w:type="dxa"/>
            <w:tcBorders>
              <w:top w:val="nil"/>
              <w:left w:val="nil"/>
              <w:bottom w:val="nil"/>
              <w:right w:val="nil"/>
            </w:tcBorders>
            <w:shd w:val="clear" w:color="auto" w:fill="auto"/>
            <w:noWrap/>
            <w:vAlign w:val="center"/>
            <w:hideMark/>
          </w:tcPr>
          <w:p w14:paraId="1A2AE021" w14:textId="77777777" w:rsidR="00795FB1" w:rsidRPr="00795FB1" w:rsidRDefault="00795FB1" w:rsidP="00795FB1">
            <w:pPr>
              <w:rPr>
                <w:lang w:eastAsia="es-CR"/>
              </w:rPr>
            </w:pPr>
            <w:proofErr w:type="spellStart"/>
            <w:proofErr w:type="gramStart"/>
            <w:r w:rsidRPr="00795FB1">
              <w:rPr>
                <w:lang w:eastAsia="es-CR"/>
              </w:rPr>
              <w:t>Del.Acc.Privada</w:t>
            </w:r>
            <w:proofErr w:type="spellEnd"/>
            <w:proofErr w:type="gramEnd"/>
          </w:p>
        </w:tc>
        <w:tc>
          <w:tcPr>
            <w:tcW w:w="718" w:type="dxa"/>
            <w:tcBorders>
              <w:top w:val="nil"/>
              <w:left w:val="single" w:sz="8" w:space="0" w:color="auto"/>
              <w:bottom w:val="nil"/>
              <w:right w:val="nil"/>
            </w:tcBorders>
            <w:shd w:val="clear" w:color="auto" w:fill="auto"/>
            <w:noWrap/>
            <w:vAlign w:val="center"/>
            <w:hideMark/>
          </w:tcPr>
          <w:p w14:paraId="79E510B3" w14:textId="77777777" w:rsidR="00795FB1" w:rsidRPr="00795FB1" w:rsidRDefault="00795FB1" w:rsidP="00795FB1">
            <w:pPr>
              <w:jc w:val="center"/>
              <w:rPr>
                <w:lang w:eastAsia="es-CR"/>
              </w:rPr>
            </w:pPr>
            <w:r w:rsidRPr="00795FB1">
              <w:rPr>
                <w:lang w:eastAsia="es-CR"/>
              </w:rPr>
              <w:t>70</w:t>
            </w:r>
          </w:p>
        </w:tc>
        <w:tc>
          <w:tcPr>
            <w:tcW w:w="524" w:type="dxa"/>
            <w:tcBorders>
              <w:top w:val="nil"/>
              <w:left w:val="nil"/>
              <w:bottom w:val="nil"/>
              <w:right w:val="nil"/>
            </w:tcBorders>
            <w:shd w:val="clear" w:color="auto" w:fill="auto"/>
            <w:noWrap/>
            <w:vAlign w:val="center"/>
            <w:hideMark/>
          </w:tcPr>
          <w:p w14:paraId="63BEA480" w14:textId="77777777" w:rsidR="00795FB1" w:rsidRPr="00795FB1" w:rsidRDefault="00795FB1" w:rsidP="00795FB1">
            <w:pPr>
              <w:jc w:val="center"/>
              <w:rPr>
                <w:lang w:eastAsia="es-CR"/>
              </w:rPr>
            </w:pPr>
            <w:r w:rsidRPr="00795FB1">
              <w:rPr>
                <w:lang w:eastAsia="es-CR"/>
              </w:rPr>
              <w:t>20</w:t>
            </w:r>
          </w:p>
        </w:tc>
        <w:tc>
          <w:tcPr>
            <w:tcW w:w="536" w:type="dxa"/>
            <w:tcBorders>
              <w:top w:val="nil"/>
              <w:left w:val="nil"/>
              <w:bottom w:val="nil"/>
              <w:right w:val="single" w:sz="8" w:space="0" w:color="auto"/>
            </w:tcBorders>
            <w:shd w:val="clear" w:color="auto" w:fill="auto"/>
            <w:noWrap/>
            <w:vAlign w:val="center"/>
            <w:hideMark/>
          </w:tcPr>
          <w:p w14:paraId="23B9BDE9" w14:textId="77777777" w:rsidR="00795FB1" w:rsidRPr="00795FB1" w:rsidRDefault="00795FB1" w:rsidP="00795FB1">
            <w:pPr>
              <w:jc w:val="center"/>
              <w:rPr>
                <w:lang w:eastAsia="es-CR"/>
              </w:rPr>
            </w:pPr>
            <w:r w:rsidRPr="00795FB1">
              <w:rPr>
                <w:lang w:eastAsia="es-CR"/>
              </w:rPr>
              <w:t>2</w:t>
            </w:r>
          </w:p>
        </w:tc>
        <w:tc>
          <w:tcPr>
            <w:tcW w:w="717" w:type="dxa"/>
            <w:tcBorders>
              <w:top w:val="nil"/>
              <w:left w:val="nil"/>
              <w:bottom w:val="nil"/>
              <w:right w:val="nil"/>
            </w:tcBorders>
            <w:shd w:val="clear" w:color="auto" w:fill="auto"/>
            <w:noWrap/>
            <w:vAlign w:val="center"/>
            <w:hideMark/>
          </w:tcPr>
          <w:p w14:paraId="27B74D57" w14:textId="77777777" w:rsidR="00795FB1" w:rsidRPr="00795FB1" w:rsidRDefault="00795FB1" w:rsidP="00795FB1">
            <w:pPr>
              <w:jc w:val="center"/>
              <w:rPr>
                <w:lang w:eastAsia="es-CR"/>
              </w:rPr>
            </w:pPr>
            <w:r w:rsidRPr="00795FB1">
              <w:rPr>
                <w:lang w:eastAsia="es-CR"/>
              </w:rPr>
              <w:t>90</w:t>
            </w:r>
          </w:p>
        </w:tc>
        <w:tc>
          <w:tcPr>
            <w:tcW w:w="524" w:type="dxa"/>
            <w:tcBorders>
              <w:top w:val="nil"/>
              <w:left w:val="nil"/>
              <w:bottom w:val="nil"/>
              <w:right w:val="nil"/>
            </w:tcBorders>
            <w:shd w:val="clear" w:color="auto" w:fill="auto"/>
            <w:noWrap/>
            <w:vAlign w:val="center"/>
            <w:hideMark/>
          </w:tcPr>
          <w:p w14:paraId="3E1ED733" w14:textId="77777777" w:rsidR="00795FB1" w:rsidRPr="00795FB1" w:rsidRDefault="00795FB1" w:rsidP="00795FB1">
            <w:pPr>
              <w:jc w:val="center"/>
              <w:rPr>
                <w:lang w:eastAsia="es-CR"/>
              </w:rPr>
            </w:pPr>
            <w:r w:rsidRPr="00795FB1">
              <w:rPr>
                <w:lang w:eastAsia="es-CR"/>
              </w:rPr>
              <w:t>18</w:t>
            </w:r>
          </w:p>
        </w:tc>
        <w:tc>
          <w:tcPr>
            <w:tcW w:w="536" w:type="dxa"/>
            <w:tcBorders>
              <w:top w:val="nil"/>
              <w:left w:val="nil"/>
              <w:bottom w:val="nil"/>
              <w:right w:val="single" w:sz="8" w:space="0" w:color="auto"/>
            </w:tcBorders>
            <w:shd w:val="clear" w:color="auto" w:fill="auto"/>
            <w:noWrap/>
            <w:vAlign w:val="center"/>
            <w:hideMark/>
          </w:tcPr>
          <w:p w14:paraId="40329C24" w14:textId="77777777" w:rsidR="00795FB1" w:rsidRPr="00795FB1" w:rsidRDefault="00795FB1" w:rsidP="00795FB1">
            <w:pPr>
              <w:jc w:val="center"/>
              <w:rPr>
                <w:lang w:eastAsia="es-CR"/>
              </w:rPr>
            </w:pPr>
            <w:r w:rsidRPr="00795FB1">
              <w:rPr>
                <w:lang w:eastAsia="es-CR"/>
              </w:rPr>
              <w:t>2</w:t>
            </w:r>
          </w:p>
        </w:tc>
        <w:tc>
          <w:tcPr>
            <w:tcW w:w="717" w:type="dxa"/>
            <w:tcBorders>
              <w:top w:val="nil"/>
              <w:left w:val="nil"/>
              <w:bottom w:val="nil"/>
              <w:right w:val="nil"/>
            </w:tcBorders>
            <w:shd w:val="clear" w:color="auto" w:fill="auto"/>
            <w:noWrap/>
            <w:vAlign w:val="center"/>
            <w:hideMark/>
          </w:tcPr>
          <w:p w14:paraId="709CD808" w14:textId="77777777" w:rsidR="00795FB1" w:rsidRPr="00795FB1" w:rsidRDefault="00795FB1" w:rsidP="00795FB1">
            <w:pPr>
              <w:jc w:val="center"/>
              <w:rPr>
                <w:lang w:eastAsia="es-CR"/>
              </w:rPr>
            </w:pPr>
            <w:r w:rsidRPr="00795FB1">
              <w:rPr>
                <w:lang w:eastAsia="es-CR"/>
              </w:rPr>
              <w:t>67</w:t>
            </w:r>
          </w:p>
        </w:tc>
        <w:tc>
          <w:tcPr>
            <w:tcW w:w="524" w:type="dxa"/>
            <w:tcBorders>
              <w:top w:val="nil"/>
              <w:left w:val="nil"/>
              <w:bottom w:val="nil"/>
              <w:right w:val="nil"/>
            </w:tcBorders>
            <w:shd w:val="clear" w:color="auto" w:fill="auto"/>
            <w:noWrap/>
            <w:vAlign w:val="center"/>
            <w:hideMark/>
          </w:tcPr>
          <w:p w14:paraId="4C18ABA2" w14:textId="77777777" w:rsidR="00795FB1" w:rsidRPr="00795FB1" w:rsidRDefault="00795FB1" w:rsidP="00795FB1">
            <w:pPr>
              <w:jc w:val="center"/>
              <w:rPr>
                <w:lang w:eastAsia="es-CR"/>
              </w:rPr>
            </w:pPr>
            <w:r w:rsidRPr="00795FB1">
              <w:rPr>
                <w:lang w:eastAsia="es-CR"/>
              </w:rPr>
              <w:t>19</w:t>
            </w:r>
          </w:p>
        </w:tc>
        <w:tc>
          <w:tcPr>
            <w:tcW w:w="536" w:type="dxa"/>
            <w:tcBorders>
              <w:top w:val="nil"/>
              <w:left w:val="nil"/>
              <w:bottom w:val="nil"/>
              <w:right w:val="single" w:sz="8" w:space="0" w:color="auto"/>
            </w:tcBorders>
            <w:shd w:val="clear" w:color="auto" w:fill="auto"/>
            <w:noWrap/>
            <w:vAlign w:val="center"/>
            <w:hideMark/>
          </w:tcPr>
          <w:p w14:paraId="697D4216" w14:textId="77777777" w:rsidR="00795FB1" w:rsidRPr="00795FB1" w:rsidRDefault="00795FB1" w:rsidP="00795FB1">
            <w:pPr>
              <w:jc w:val="center"/>
              <w:rPr>
                <w:lang w:eastAsia="es-CR"/>
              </w:rPr>
            </w:pPr>
            <w:r w:rsidRPr="00795FB1">
              <w:rPr>
                <w:lang w:eastAsia="es-CR"/>
              </w:rPr>
              <w:t>1</w:t>
            </w:r>
          </w:p>
        </w:tc>
        <w:tc>
          <w:tcPr>
            <w:tcW w:w="717" w:type="dxa"/>
            <w:tcBorders>
              <w:top w:val="nil"/>
              <w:left w:val="nil"/>
              <w:bottom w:val="nil"/>
              <w:right w:val="nil"/>
            </w:tcBorders>
            <w:shd w:val="clear" w:color="auto" w:fill="auto"/>
            <w:noWrap/>
            <w:vAlign w:val="center"/>
            <w:hideMark/>
          </w:tcPr>
          <w:p w14:paraId="055D36D7" w14:textId="77777777" w:rsidR="00795FB1" w:rsidRPr="00795FB1" w:rsidRDefault="00795FB1" w:rsidP="00795FB1">
            <w:pPr>
              <w:jc w:val="center"/>
              <w:rPr>
                <w:lang w:eastAsia="es-CR"/>
              </w:rPr>
            </w:pPr>
            <w:r w:rsidRPr="00795FB1">
              <w:rPr>
                <w:lang w:eastAsia="es-CR"/>
              </w:rPr>
              <w:t>58</w:t>
            </w:r>
          </w:p>
        </w:tc>
        <w:tc>
          <w:tcPr>
            <w:tcW w:w="524" w:type="dxa"/>
            <w:tcBorders>
              <w:top w:val="nil"/>
              <w:left w:val="nil"/>
              <w:bottom w:val="nil"/>
              <w:right w:val="nil"/>
            </w:tcBorders>
            <w:shd w:val="clear" w:color="auto" w:fill="auto"/>
            <w:noWrap/>
            <w:vAlign w:val="center"/>
            <w:hideMark/>
          </w:tcPr>
          <w:p w14:paraId="640D7859" w14:textId="77777777" w:rsidR="00795FB1" w:rsidRPr="00795FB1" w:rsidRDefault="00795FB1" w:rsidP="00795FB1">
            <w:pPr>
              <w:jc w:val="center"/>
              <w:rPr>
                <w:lang w:eastAsia="es-CR"/>
              </w:rPr>
            </w:pPr>
            <w:r w:rsidRPr="00795FB1">
              <w:rPr>
                <w:lang w:eastAsia="es-CR"/>
              </w:rPr>
              <w:t>17</w:t>
            </w:r>
          </w:p>
        </w:tc>
        <w:tc>
          <w:tcPr>
            <w:tcW w:w="536" w:type="dxa"/>
            <w:tcBorders>
              <w:top w:val="nil"/>
              <w:left w:val="nil"/>
              <w:bottom w:val="nil"/>
              <w:right w:val="nil"/>
            </w:tcBorders>
            <w:shd w:val="clear" w:color="auto" w:fill="auto"/>
            <w:noWrap/>
            <w:vAlign w:val="center"/>
            <w:hideMark/>
          </w:tcPr>
          <w:p w14:paraId="73CEC88B" w14:textId="77777777" w:rsidR="00795FB1" w:rsidRPr="00795FB1" w:rsidRDefault="00795FB1" w:rsidP="00795FB1">
            <w:pPr>
              <w:jc w:val="center"/>
              <w:rPr>
                <w:lang w:eastAsia="es-CR"/>
              </w:rPr>
            </w:pPr>
            <w:r w:rsidRPr="00795FB1">
              <w:rPr>
                <w:lang w:eastAsia="es-CR"/>
              </w:rPr>
              <w:t>1</w:t>
            </w:r>
          </w:p>
        </w:tc>
        <w:tc>
          <w:tcPr>
            <w:tcW w:w="717" w:type="dxa"/>
            <w:tcBorders>
              <w:top w:val="nil"/>
              <w:left w:val="single" w:sz="8" w:space="0" w:color="auto"/>
              <w:bottom w:val="nil"/>
              <w:right w:val="nil"/>
            </w:tcBorders>
            <w:shd w:val="clear" w:color="auto" w:fill="auto"/>
            <w:noWrap/>
            <w:vAlign w:val="bottom"/>
            <w:hideMark/>
          </w:tcPr>
          <w:p w14:paraId="5EF07102" w14:textId="77777777" w:rsidR="00795FB1" w:rsidRPr="00795FB1" w:rsidRDefault="00795FB1" w:rsidP="00795FB1">
            <w:pPr>
              <w:jc w:val="center"/>
              <w:rPr>
                <w:lang w:eastAsia="es-CR"/>
              </w:rPr>
            </w:pPr>
            <w:r w:rsidRPr="00795FB1">
              <w:rPr>
                <w:lang w:eastAsia="es-CR"/>
              </w:rPr>
              <w:t>42</w:t>
            </w:r>
          </w:p>
        </w:tc>
        <w:tc>
          <w:tcPr>
            <w:tcW w:w="524" w:type="dxa"/>
            <w:tcBorders>
              <w:top w:val="nil"/>
              <w:left w:val="nil"/>
              <w:bottom w:val="nil"/>
              <w:right w:val="nil"/>
            </w:tcBorders>
            <w:shd w:val="clear" w:color="auto" w:fill="auto"/>
            <w:noWrap/>
            <w:vAlign w:val="bottom"/>
            <w:hideMark/>
          </w:tcPr>
          <w:p w14:paraId="492C44F3" w14:textId="77777777" w:rsidR="00795FB1" w:rsidRPr="00795FB1" w:rsidRDefault="00795FB1" w:rsidP="00795FB1">
            <w:pPr>
              <w:jc w:val="center"/>
              <w:rPr>
                <w:lang w:eastAsia="es-CR"/>
              </w:rPr>
            </w:pPr>
            <w:r w:rsidRPr="00795FB1">
              <w:rPr>
                <w:lang w:eastAsia="es-CR"/>
              </w:rPr>
              <w:t>21</w:t>
            </w:r>
          </w:p>
        </w:tc>
        <w:tc>
          <w:tcPr>
            <w:tcW w:w="541" w:type="dxa"/>
            <w:tcBorders>
              <w:top w:val="nil"/>
              <w:left w:val="nil"/>
              <w:bottom w:val="nil"/>
              <w:right w:val="nil"/>
            </w:tcBorders>
            <w:shd w:val="clear" w:color="auto" w:fill="auto"/>
            <w:noWrap/>
            <w:vAlign w:val="bottom"/>
            <w:hideMark/>
          </w:tcPr>
          <w:p w14:paraId="425DF558" w14:textId="77777777" w:rsidR="00795FB1" w:rsidRPr="00795FB1" w:rsidRDefault="00795FB1" w:rsidP="00795FB1">
            <w:pPr>
              <w:jc w:val="center"/>
              <w:rPr>
                <w:lang w:eastAsia="es-CR"/>
              </w:rPr>
            </w:pPr>
            <w:r w:rsidRPr="00795FB1">
              <w:rPr>
                <w:lang w:eastAsia="es-CR"/>
              </w:rPr>
              <w:t>3</w:t>
            </w:r>
          </w:p>
        </w:tc>
      </w:tr>
      <w:tr w:rsidR="00795FB1" w:rsidRPr="00795FB1" w14:paraId="24A3E620" w14:textId="77777777" w:rsidTr="00875977">
        <w:trPr>
          <w:trHeight w:val="258"/>
        </w:trPr>
        <w:tc>
          <w:tcPr>
            <w:tcW w:w="1674" w:type="dxa"/>
            <w:tcBorders>
              <w:top w:val="nil"/>
              <w:left w:val="nil"/>
              <w:bottom w:val="single" w:sz="8" w:space="0" w:color="auto"/>
              <w:right w:val="nil"/>
            </w:tcBorders>
            <w:shd w:val="clear" w:color="auto" w:fill="auto"/>
            <w:noWrap/>
            <w:vAlign w:val="center"/>
            <w:hideMark/>
          </w:tcPr>
          <w:p w14:paraId="15FF347A" w14:textId="77777777" w:rsidR="00795FB1" w:rsidRPr="00795FB1" w:rsidRDefault="00795FB1" w:rsidP="00795FB1">
            <w:pPr>
              <w:rPr>
                <w:lang w:eastAsia="es-CR"/>
              </w:rPr>
            </w:pPr>
            <w:r w:rsidRPr="00795FB1">
              <w:rPr>
                <w:lang w:eastAsia="es-CR"/>
              </w:rPr>
              <w:t> </w:t>
            </w:r>
          </w:p>
        </w:tc>
        <w:tc>
          <w:tcPr>
            <w:tcW w:w="718" w:type="dxa"/>
            <w:tcBorders>
              <w:top w:val="nil"/>
              <w:left w:val="single" w:sz="8" w:space="0" w:color="auto"/>
              <w:bottom w:val="single" w:sz="8" w:space="0" w:color="auto"/>
              <w:right w:val="nil"/>
            </w:tcBorders>
            <w:shd w:val="clear" w:color="auto" w:fill="auto"/>
            <w:noWrap/>
            <w:vAlign w:val="center"/>
            <w:hideMark/>
          </w:tcPr>
          <w:p w14:paraId="7A8CECAE" w14:textId="77777777" w:rsidR="00795FB1" w:rsidRPr="00795FB1" w:rsidRDefault="00795FB1" w:rsidP="00795FB1">
            <w:pPr>
              <w:rPr>
                <w:lang w:eastAsia="es-CR"/>
              </w:rPr>
            </w:pPr>
            <w:r w:rsidRPr="00795FB1">
              <w:rPr>
                <w:lang w:eastAsia="es-CR"/>
              </w:rPr>
              <w:t> </w:t>
            </w:r>
          </w:p>
        </w:tc>
        <w:tc>
          <w:tcPr>
            <w:tcW w:w="524" w:type="dxa"/>
            <w:tcBorders>
              <w:top w:val="nil"/>
              <w:left w:val="nil"/>
              <w:bottom w:val="single" w:sz="8" w:space="0" w:color="auto"/>
              <w:right w:val="nil"/>
            </w:tcBorders>
            <w:shd w:val="clear" w:color="auto" w:fill="auto"/>
            <w:noWrap/>
            <w:vAlign w:val="center"/>
            <w:hideMark/>
          </w:tcPr>
          <w:p w14:paraId="0B60D08A" w14:textId="77777777" w:rsidR="00795FB1" w:rsidRPr="00795FB1" w:rsidRDefault="00795FB1" w:rsidP="00795FB1">
            <w:pPr>
              <w:rPr>
                <w:lang w:eastAsia="es-CR"/>
              </w:rPr>
            </w:pPr>
            <w:r w:rsidRPr="00795FB1">
              <w:rPr>
                <w:lang w:eastAsia="es-CR"/>
              </w:rPr>
              <w:t> </w:t>
            </w:r>
          </w:p>
        </w:tc>
        <w:tc>
          <w:tcPr>
            <w:tcW w:w="536" w:type="dxa"/>
            <w:tcBorders>
              <w:top w:val="nil"/>
              <w:left w:val="nil"/>
              <w:bottom w:val="single" w:sz="8" w:space="0" w:color="auto"/>
              <w:right w:val="single" w:sz="8" w:space="0" w:color="auto"/>
            </w:tcBorders>
            <w:shd w:val="clear" w:color="auto" w:fill="auto"/>
            <w:noWrap/>
            <w:vAlign w:val="center"/>
            <w:hideMark/>
          </w:tcPr>
          <w:p w14:paraId="1C2D0564" w14:textId="77777777" w:rsidR="00795FB1" w:rsidRPr="00795FB1" w:rsidRDefault="00795FB1" w:rsidP="00795FB1">
            <w:pPr>
              <w:rPr>
                <w:lang w:eastAsia="es-CR"/>
              </w:rPr>
            </w:pPr>
            <w:r w:rsidRPr="00795FB1">
              <w:rPr>
                <w:lang w:eastAsia="es-CR"/>
              </w:rPr>
              <w:t> </w:t>
            </w:r>
          </w:p>
        </w:tc>
        <w:tc>
          <w:tcPr>
            <w:tcW w:w="717" w:type="dxa"/>
            <w:tcBorders>
              <w:top w:val="nil"/>
              <w:left w:val="nil"/>
              <w:bottom w:val="single" w:sz="8" w:space="0" w:color="auto"/>
              <w:right w:val="nil"/>
            </w:tcBorders>
            <w:shd w:val="clear" w:color="auto" w:fill="auto"/>
            <w:noWrap/>
            <w:vAlign w:val="center"/>
            <w:hideMark/>
          </w:tcPr>
          <w:p w14:paraId="06349D35" w14:textId="77777777" w:rsidR="00795FB1" w:rsidRPr="00795FB1" w:rsidRDefault="00795FB1" w:rsidP="00795FB1">
            <w:pPr>
              <w:rPr>
                <w:lang w:eastAsia="es-CR"/>
              </w:rPr>
            </w:pPr>
            <w:r w:rsidRPr="00795FB1">
              <w:rPr>
                <w:lang w:eastAsia="es-CR"/>
              </w:rPr>
              <w:t> </w:t>
            </w:r>
          </w:p>
        </w:tc>
        <w:tc>
          <w:tcPr>
            <w:tcW w:w="524" w:type="dxa"/>
            <w:tcBorders>
              <w:top w:val="nil"/>
              <w:left w:val="nil"/>
              <w:bottom w:val="single" w:sz="8" w:space="0" w:color="auto"/>
              <w:right w:val="nil"/>
            </w:tcBorders>
            <w:shd w:val="clear" w:color="auto" w:fill="auto"/>
            <w:noWrap/>
            <w:vAlign w:val="center"/>
            <w:hideMark/>
          </w:tcPr>
          <w:p w14:paraId="2B7F9F7F" w14:textId="77777777" w:rsidR="00795FB1" w:rsidRPr="00795FB1" w:rsidRDefault="00795FB1" w:rsidP="00795FB1">
            <w:pPr>
              <w:rPr>
                <w:lang w:eastAsia="es-CR"/>
              </w:rPr>
            </w:pPr>
            <w:r w:rsidRPr="00795FB1">
              <w:rPr>
                <w:lang w:eastAsia="es-CR"/>
              </w:rPr>
              <w:t> </w:t>
            </w:r>
          </w:p>
        </w:tc>
        <w:tc>
          <w:tcPr>
            <w:tcW w:w="536" w:type="dxa"/>
            <w:tcBorders>
              <w:top w:val="nil"/>
              <w:left w:val="nil"/>
              <w:bottom w:val="single" w:sz="8" w:space="0" w:color="auto"/>
              <w:right w:val="single" w:sz="8" w:space="0" w:color="auto"/>
            </w:tcBorders>
            <w:shd w:val="clear" w:color="auto" w:fill="auto"/>
            <w:noWrap/>
            <w:vAlign w:val="center"/>
            <w:hideMark/>
          </w:tcPr>
          <w:p w14:paraId="5A16892D" w14:textId="77777777" w:rsidR="00795FB1" w:rsidRPr="00795FB1" w:rsidRDefault="00795FB1" w:rsidP="00795FB1">
            <w:pPr>
              <w:rPr>
                <w:lang w:eastAsia="es-CR"/>
              </w:rPr>
            </w:pPr>
            <w:r w:rsidRPr="00795FB1">
              <w:rPr>
                <w:lang w:eastAsia="es-CR"/>
              </w:rPr>
              <w:t> </w:t>
            </w:r>
          </w:p>
        </w:tc>
        <w:tc>
          <w:tcPr>
            <w:tcW w:w="717" w:type="dxa"/>
            <w:tcBorders>
              <w:top w:val="nil"/>
              <w:left w:val="nil"/>
              <w:bottom w:val="single" w:sz="8" w:space="0" w:color="auto"/>
              <w:right w:val="nil"/>
            </w:tcBorders>
            <w:shd w:val="clear" w:color="auto" w:fill="auto"/>
            <w:noWrap/>
            <w:vAlign w:val="center"/>
            <w:hideMark/>
          </w:tcPr>
          <w:p w14:paraId="2D996C79" w14:textId="77777777" w:rsidR="00795FB1" w:rsidRPr="00795FB1" w:rsidRDefault="00795FB1" w:rsidP="00795FB1">
            <w:pPr>
              <w:rPr>
                <w:lang w:eastAsia="es-CR"/>
              </w:rPr>
            </w:pPr>
            <w:r w:rsidRPr="00795FB1">
              <w:rPr>
                <w:lang w:eastAsia="es-CR"/>
              </w:rPr>
              <w:t> </w:t>
            </w:r>
          </w:p>
        </w:tc>
        <w:tc>
          <w:tcPr>
            <w:tcW w:w="524" w:type="dxa"/>
            <w:tcBorders>
              <w:top w:val="nil"/>
              <w:left w:val="nil"/>
              <w:bottom w:val="single" w:sz="8" w:space="0" w:color="auto"/>
              <w:right w:val="nil"/>
            </w:tcBorders>
            <w:shd w:val="clear" w:color="auto" w:fill="auto"/>
            <w:noWrap/>
            <w:vAlign w:val="center"/>
            <w:hideMark/>
          </w:tcPr>
          <w:p w14:paraId="71E331B9" w14:textId="77777777" w:rsidR="00795FB1" w:rsidRPr="00795FB1" w:rsidRDefault="00795FB1" w:rsidP="00795FB1">
            <w:pPr>
              <w:rPr>
                <w:lang w:eastAsia="es-CR"/>
              </w:rPr>
            </w:pPr>
            <w:r w:rsidRPr="00795FB1">
              <w:rPr>
                <w:lang w:eastAsia="es-CR"/>
              </w:rPr>
              <w:t> </w:t>
            </w:r>
          </w:p>
        </w:tc>
        <w:tc>
          <w:tcPr>
            <w:tcW w:w="536" w:type="dxa"/>
            <w:tcBorders>
              <w:top w:val="nil"/>
              <w:left w:val="nil"/>
              <w:bottom w:val="single" w:sz="8" w:space="0" w:color="auto"/>
              <w:right w:val="single" w:sz="8" w:space="0" w:color="auto"/>
            </w:tcBorders>
            <w:shd w:val="clear" w:color="auto" w:fill="auto"/>
            <w:noWrap/>
            <w:vAlign w:val="center"/>
            <w:hideMark/>
          </w:tcPr>
          <w:p w14:paraId="33F78942" w14:textId="77777777" w:rsidR="00795FB1" w:rsidRPr="00795FB1" w:rsidRDefault="00795FB1" w:rsidP="00795FB1">
            <w:pPr>
              <w:rPr>
                <w:lang w:eastAsia="es-CR"/>
              </w:rPr>
            </w:pPr>
            <w:r w:rsidRPr="00795FB1">
              <w:rPr>
                <w:lang w:eastAsia="es-CR"/>
              </w:rPr>
              <w:t> </w:t>
            </w:r>
          </w:p>
        </w:tc>
        <w:tc>
          <w:tcPr>
            <w:tcW w:w="717" w:type="dxa"/>
            <w:tcBorders>
              <w:top w:val="nil"/>
              <w:left w:val="nil"/>
              <w:bottom w:val="single" w:sz="8" w:space="0" w:color="auto"/>
              <w:right w:val="nil"/>
            </w:tcBorders>
            <w:shd w:val="clear" w:color="auto" w:fill="auto"/>
            <w:noWrap/>
            <w:vAlign w:val="center"/>
            <w:hideMark/>
          </w:tcPr>
          <w:p w14:paraId="3A5976FA" w14:textId="77777777" w:rsidR="00795FB1" w:rsidRPr="00795FB1" w:rsidRDefault="00795FB1" w:rsidP="00795FB1">
            <w:pPr>
              <w:rPr>
                <w:lang w:eastAsia="es-CR"/>
              </w:rPr>
            </w:pPr>
            <w:r w:rsidRPr="00795FB1">
              <w:rPr>
                <w:lang w:eastAsia="es-CR"/>
              </w:rPr>
              <w:t> </w:t>
            </w:r>
          </w:p>
        </w:tc>
        <w:tc>
          <w:tcPr>
            <w:tcW w:w="524" w:type="dxa"/>
            <w:tcBorders>
              <w:top w:val="nil"/>
              <w:left w:val="nil"/>
              <w:bottom w:val="single" w:sz="8" w:space="0" w:color="auto"/>
              <w:right w:val="nil"/>
            </w:tcBorders>
            <w:shd w:val="clear" w:color="auto" w:fill="auto"/>
            <w:noWrap/>
            <w:vAlign w:val="center"/>
            <w:hideMark/>
          </w:tcPr>
          <w:p w14:paraId="15363209" w14:textId="77777777" w:rsidR="00795FB1" w:rsidRPr="00795FB1" w:rsidRDefault="00795FB1" w:rsidP="00795FB1">
            <w:pPr>
              <w:rPr>
                <w:lang w:eastAsia="es-CR"/>
              </w:rPr>
            </w:pPr>
            <w:r w:rsidRPr="00795FB1">
              <w:rPr>
                <w:lang w:eastAsia="es-CR"/>
              </w:rPr>
              <w:t> </w:t>
            </w:r>
          </w:p>
        </w:tc>
        <w:tc>
          <w:tcPr>
            <w:tcW w:w="536" w:type="dxa"/>
            <w:tcBorders>
              <w:top w:val="nil"/>
              <w:left w:val="nil"/>
              <w:bottom w:val="single" w:sz="8" w:space="0" w:color="auto"/>
              <w:right w:val="nil"/>
            </w:tcBorders>
            <w:shd w:val="clear" w:color="auto" w:fill="auto"/>
            <w:noWrap/>
            <w:vAlign w:val="center"/>
            <w:hideMark/>
          </w:tcPr>
          <w:p w14:paraId="5B2A353F" w14:textId="77777777" w:rsidR="00795FB1" w:rsidRPr="00795FB1" w:rsidRDefault="00795FB1" w:rsidP="00795FB1">
            <w:pPr>
              <w:rPr>
                <w:lang w:eastAsia="es-CR"/>
              </w:rPr>
            </w:pPr>
            <w:r w:rsidRPr="00795FB1">
              <w:rPr>
                <w:lang w:eastAsia="es-CR"/>
              </w:rPr>
              <w:t> </w:t>
            </w:r>
          </w:p>
        </w:tc>
        <w:tc>
          <w:tcPr>
            <w:tcW w:w="717" w:type="dxa"/>
            <w:tcBorders>
              <w:top w:val="nil"/>
              <w:left w:val="single" w:sz="8" w:space="0" w:color="auto"/>
              <w:bottom w:val="single" w:sz="8" w:space="0" w:color="auto"/>
              <w:right w:val="nil"/>
            </w:tcBorders>
            <w:shd w:val="clear" w:color="auto" w:fill="auto"/>
            <w:noWrap/>
            <w:vAlign w:val="center"/>
            <w:hideMark/>
          </w:tcPr>
          <w:p w14:paraId="7D4991A4" w14:textId="77777777" w:rsidR="00795FB1" w:rsidRPr="00795FB1" w:rsidRDefault="00795FB1" w:rsidP="00795FB1">
            <w:pPr>
              <w:rPr>
                <w:lang w:eastAsia="es-CR"/>
              </w:rPr>
            </w:pPr>
            <w:r w:rsidRPr="00795FB1">
              <w:rPr>
                <w:lang w:eastAsia="es-CR"/>
              </w:rPr>
              <w:t> </w:t>
            </w:r>
          </w:p>
        </w:tc>
        <w:tc>
          <w:tcPr>
            <w:tcW w:w="524" w:type="dxa"/>
            <w:tcBorders>
              <w:top w:val="nil"/>
              <w:left w:val="nil"/>
              <w:bottom w:val="single" w:sz="8" w:space="0" w:color="auto"/>
              <w:right w:val="nil"/>
            </w:tcBorders>
            <w:shd w:val="clear" w:color="auto" w:fill="auto"/>
            <w:noWrap/>
            <w:vAlign w:val="center"/>
            <w:hideMark/>
          </w:tcPr>
          <w:p w14:paraId="0A654607" w14:textId="77777777" w:rsidR="00795FB1" w:rsidRPr="00795FB1" w:rsidRDefault="00795FB1" w:rsidP="00795FB1">
            <w:pPr>
              <w:rPr>
                <w:lang w:eastAsia="es-CR"/>
              </w:rPr>
            </w:pPr>
            <w:r w:rsidRPr="00795FB1">
              <w:rPr>
                <w:lang w:eastAsia="es-CR"/>
              </w:rPr>
              <w:t> </w:t>
            </w:r>
          </w:p>
        </w:tc>
        <w:tc>
          <w:tcPr>
            <w:tcW w:w="541" w:type="dxa"/>
            <w:tcBorders>
              <w:top w:val="nil"/>
              <w:left w:val="nil"/>
              <w:bottom w:val="single" w:sz="8" w:space="0" w:color="auto"/>
              <w:right w:val="nil"/>
            </w:tcBorders>
            <w:shd w:val="clear" w:color="auto" w:fill="auto"/>
            <w:noWrap/>
            <w:vAlign w:val="center"/>
            <w:hideMark/>
          </w:tcPr>
          <w:p w14:paraId="6A3C4159" w14:textId="77777777" w:rsidR="00795FB1" w:rsidRPr="00795FB1" w:rsidRDefault="00795FB1" w:rsidP="00795FB1">
            <w:pPr>
              <w:rPr>
                <w:lang w:eastAsia="es-CR"/>
              </w:rPr>
            </w:pPr>
            <w:r w:rsidRPr="00795FB1">
              <w:rPr>
                <w:lang w:eastAsia="es-CR"/>
              </w:rPr>
              <w:t> </w:t>
            </w:r>
          </w:p>
        </w:tc>
      </w:tr>
      <w:tr w:rsidR="00795FB1" w:rsidRPr="00795FB1" w14:paraId="6A55DE02" w14:textId="77777777" w:rsidTr="00875977">
        <w:trPr>
          <w:trHeight w:val="250"/>
        </w:trPr>
        <w:tc>
          <w:tcPr>
            <w:tcW w:w="10571" w:type="dxa"/>
            <w:gridSpan w:val="16"/>
            <w:tcBorders>
              <w:top w:val="single" w:sz="8" w:space="0" w:color="auto"/>
              <w:left w:val="nil"/>
              <w:bottom w:val="nil"/>
              <w:right w:val="nil"/>
            </w:tcBorders>
            <w:shd w:val="clear" w:color="auto" w:fill="auto"/>
            <w:noWrap/>
            <w:vAlign w:val="center"/>
            <w:hideMark/>
          </w:tcPr>
          <w:p w14:paraId="3EC01797" w14:textId="77777777" w:rsidR="00795FB1" w:rsidRPr="00795FB1" w:rsidRDefault="00795FB1" w:rsidP="00795FB1">
            <w:pPr>
              <w:rPr>
                <w:lang w:eastAsia="es-CR"/>
              </w:rPr>
            </w:pPr>
            <w:r w:rsidRPr="00795FB1">
              <w:rPr>
                <w:lang w:eastAsia="es-CR"/>
              </w:rPr>
              <w:t xml:space="preserve">* El total de los juicios fallados con sentencia no considera los asuntos fallados en delitos de acción privada. </w:t>
            </w:r>
          </w:p>
        </w:tc>
      </w:tr>
      <w:tr w:rsidR="00795FB1" w:rsidRPr="00795FB1" w14:paraId="6C53A97E" w14:textId="77777777" w:rsidTr="00875977">
        <w:trPr>
          <w:trHeight w:val="250"/>
        </w:trPr>
        <w:tc>
          <w:tcPr>
            <w:tcW w:w="10571" w:type="dxa"/>
            <w:gridSpan w:val="16"/>
            <w:tcBorders>
              <w:top w:val="nil"/>
              <w:left w:val="nil"/>
              <w:bottom w:val="nil"/>
              <w:right w:val="nil"/>
            </w:tcBorders>
            <w:shd w:val="clear" w:color="auto" w:fill="auto"/>
            <w:noWrap/>
            <w:vAlign w:val="center"/>
            <w:hideMark/>
          </w:tcPr>
          <w:p w14:paraId="0D84409E" w14:textId="77777777" w:rsidR="00795FB1" w:rsidRDefault="00795FB1" w:rsidP="00795FB1">
            <w:pPr>
              <w:rPr>
                <w:lang w:eastAsia="es-CR"/>
              </w:rPr>
            </w:pPr>
            <w:r w:rsidRPr="00795FB1">
              <w:rPr>
                <w:lang w:eastAsia="es-CR"/>
              </w:rPr>
              <w:t>Elaborado por: Subproceso de Estadística, Dirección de Planificación.</w:t>
            </w:r>
          </w:p>
          <w:p w14:paraId="7B32F0FA" w14:textId="36BD0C0E" w:rsidR="00795FB1" w:rsidRPr="00795FB1" w:rsidRDefault="00795FB1" w:rsidP="00795FB1">
            <w:pPr>
              <w:rPr>
                <w:lang w:eastAsia="es-CR"/>
              </w:rPr>
            </w:pPr>
          </w:p>
        </w:tc>
      </w:tr>
    </w:tbl>
    <w:p w14:paraId="609A3E95" w14:textId="77777777" w:rsidR="00795FB1" w:rsidRPr="00795FB1" w:rsidRDefault="00795FB1" w:rsidP="00795FB1">
      <w:pPr>
        <w:widowControl w:val="0"/>
        <w:autoSpaceDE w:val="0"/>
        <w:autoSpaceDN w:val="0"/>
        <w:adjustRightInd w:val="0"/>
        <w:ind w:left="851" w:right="851" w:firstLine="709"/>
        <w:jc w:val="both"/>
      </w:pPr>
      <w:r w:rsidRPr="00795FB1">
        <w:t xml:space="preserve">En lo que respecta a los juicios asociados a delitos de acción privada (42) el tiempo de duración es de 21 meses 3 semanas, siendo este tiempo el más alto de los periodos en estudio. </w:t>
      </w:r>
    </w:p>
    <w:p w14:paraId="185FC50E" w14:textId="77777777" w:rsidR="00795FB1" w:rsidRPr="00795FB1" w:rsidRDefault="00795FB1" w:rsidP="00795FB1">
      <w:pPr>
        <w:widowControl w:val="0"/>
        <w:autoSpaceDE w:val="0"/>
        <w:autoSpaceDN w:val="0"/>
        <w:adjustRightInd w:val="0"/>
        <w:ind w:left="851" w:right="851" w:firstLine="709"/>
        <w:jc w:val="both"/>
      </w:pPr>
    </w:p>
    <w:p w14:paraId="2D176548" w14:textId="77777777" w:rsidR="00795FB1" w:rsidRPr="00795FB1" w:rsidRDefault="00795FB1" w:rsidP="00795FB1">
      <w:pPr>
        <w:widowControl w:val="0"/>
        <w:autoSpaceDE w:val="0"/>
        <w:autoSpaceDN w:val="0"/>
        <w:adjustRightInd w:val="0"/>
        <w:ind w:left="851" w:right="851" w:firstLine="709"/>
        <w:jc w:val="both"/>
      </w:pPr>
      <w:r w:rsidRPr="00795FB1">
        <w:t>En el siguiente cuadro se observa los promedios de duración (etapa juicio) de los tribunales penales detallado por proceso ordinario y flagrancia, según la integración durante el 2020, donde se determina que los juicios colegiados en esta etapa registran una duración en ambos procesos de 15 meses 0 semanas, los unipersonales 11 meses 3 semanas y los abreviados 6 meses 3 semanas</w:t>
      </w:r>
    </w:p>
    <w:p w14:paraId="7A04EDAC" w14:textId="77777777" w:rsidR="00795FB1" w:rsidRPr="00795FB1" w:rsidRDefault="00795FB1" w:rsidP="00795FB1">
      <w:pPr>
        <w:widowControl w:val="0"/>
        <w:autoSpaceDE w:val="0"/>
        <w:autoSpaceDN w:val="0"/>
        <w:adjustRightInd w:val="0"/>
      </w:pPr>
    </w:p>
    <w:tbl>
      <w:tblPr>
        <w:tblW w:w="8040" w:type="dxa"/>
        <w:tblCellMar>
          <w:left w:w="70" w:type="dxa"/>
          <w:right w:w="70" w:type="dxa"/>
        </w:tblCellMar>
        <w:tblLook w:val="04A0" w:firstRow="1" w:lastRow="0" w:firstColumn="1" w:lastColumn="0" w:noHBand="0" w:noVBand="1"/>
      </w:tblPr>
      <w:tblGrid>
        <w:gridCol w:w="1767"/>
        <w:gridCol w:w="2182"/>
        <w:gridCol w:w="2110"/>
        <w:gridCol w:w="1981"/>
      </w:tblGrid>
      <w:tr w:rsidR="00795FB1" w:rsidRPr="00795FB1" w14:paraId="7BC34857" w14:textId="77777777" w:rsidTr="00875977">
        <w:trPr>
          <w:trHeight w:val="310"/>
        </w:trPr>
        <w:tc>
          <w:tcPr>
            <w:tcW w:w="8040" w:type="dxa"/>
            <w:gridSpan w:val="4"/>
            <w:tcBorders>
              <w:top w:val="nil"/>
              <w:left w:val="nil"/>
              <w:bottom w:val="nil"/>
              <w:right w:val="nil"/>
            </w:tcBorders>
            <w:shd w:val="clear" w:color="auto" w:fill="auto"/>
            <w:noWrap/>
            <w:vAlign w:val="bottom"/>
            <w:hideMark/>
          </w:tcPr>
          <w:p w14:paraId="2A1ED44D" w14:textId="77777777" w:rsidR="00795FB1" w:rsidRPr="00795FB1" w:rsidRDefault="00795FB1" w:rsidP="00795FB1">
            <w:pPr>
              <w:jc w:val="center"/>
              <w:rPr>
                <w:b/>
                <w:bCs/>
                <w:lang w:eastAsia="es-CR"/>
              </w:rPr>
            </w:pPr>
            <w:r w:rsidRPr="00795FB1">
              <w:rPr>
                <w:b/>
                <w:bCs/>
                <w:lang w:eastAsia="es-CR"/>
              </w:rPr>
              <w:t>Cuadro 5.4</w:t>
            </w:r>
          </w:p>
        </w:tc>
      </w:tr>
      <w:tr w:rsidR="00795FB1" w:rsidRPr="00795FB1" w14:paraId="5E8FE542" w14:textId="77777777" w:rsidTr="00875977">
        <w:trPr>
          <w:trHeight w:val="700"/>
        </w:trPr>
        <w:tc>
          <w:tcPr>
            <w:tcW w:w="8040" w:type="dxa"/>
            <w:gridSpan w:val="4"/>
            <w:tcBorders>
              <w:top w:val="nil"/>
              <w:left w:val="nil"/>
              <w:bottom w:val="nil"/>
              <w:right w:val="nil"/>
            </w:tcBorders>
            <w:shd w:val="clear" w:color="auto" w:fill="auto"/>
            <w:vAlign w:val="center"/>
            <w:hideMark/>
          </w:tcPr>
          <w:p w14:paraId="0DBB1E8E" w14:textId="77777777" w:rsidR="00795FB1" w:rsidRPr="00795FB1" w:rsidRDefault="00795FB1" w:rsidP="00795FB1">
            <w:pPr>
              <w:jc w:val="center"/>
              <w:rPr>
                <w:b/>
                <w:bCs/>
                <w:lang w:eastAsia="es-CR"/>
              </w:rPr>
            </w:pPr>
            <w:r w:rsidRPr="00795FB1">
              <w:rPr>
                <w:b/>
                <w:bCs/>
                <w:lang w:eastAsia="es-CR"/>
              </w:rPr>
              <w:t>Duración promedio de los tribunales penales fallados con sentencia según la integración por tipo de tribunal-etapa juicio-</w:t>
            </w:r>
          </w:p>
        </w:tc>
      </w:tr>
      <w:tr w:rsidR="00795FB1" w:rsidRPr="00795FB1" w14:paraId="284C3C51" w14:textId="77777777" w:rsidTr="00875977">
        <w:trPr>
          <w:trHeight w:val="300"/>
        </w:trPr>
        <w:tc>
          <w:tcPr>
            <w:tcW w:w="8040" w:type="dxa"/>
            <w:gridSpan w:val="4"/>
            <w:tcBorders>
              <w:top w:val="nil"/>
              <w:left w:val="nil"/>
              <w:bottom w:val="nil"/>
              <w:right w:val="nil"/>
            </w:tcBorders>
            <w:shd w:val="clear" w:color="auto" w:fill="auto"/>
            <w:noWrap/>
            <w:vAlign w:val="bottom"/>
            <w:hideMark/>
          </w:tcPr>
          <w:p w14:paraId="515AED3E" w14:textId="77777777" w:rsidR="00795FB1" w:rsidRPr="00795FB1" w:rsidRDefault="00795FB1" w:rsidP="00795FB1">
            <w:pPr>
              <w:jc w:val="center"/>
              <w:rPr>
                <w:b/>
                <w:bCs/>
                <w:lang w:eastAsia="es-CR"/>
              </w:rPr>
            </w:pPr>
            <w:r w:rsidRPr="00795FB1">
              <w:rPr>
                <w:b/>
                <w:bCs/>
                <w:lang w:eastAsia="es-CR"/>
              </w:rPr>
              <w:t>Durante 2020</w:t>
            </w:r>
          </w:p>
        </w:tc>
      </w:tr>
      <w:tr w:rsidR="00795FB1" w:rsidRPr="00795FB1" w14:paraId="7115B393" w14:textId="77777777" w:rsidTr="00875977">
        <w:trPr>
          <w:trHeight w:val="280"/>
        </w:trPr>
        <w:tc>
          <w:tcPr>
            <w:tcW w:w="1767" w:type="dxa"/>
            <w:vMerge w:val="restart"/>
            <w:tcBorders>
              <w:top w:val="single" w:sz="8" w:space="0" w:color="auto"/>
              <w:left w:val="nil"/>
              <w:bottom w:val="single" w:sz="8" w:space="0" w:color="000000"/>
              <w:right w:val="nil"/>
            </w:tcBorders>
            <w:shd w:val="clear" w:color="auto" w:fill="auto"/>
            <w:vAlign w:val="center"/>
            <w:hideMark/>
          </w:tcPr>
          <w:p w14:paraId="0FB2AC45" w14:textId="77777777" w:rsidR="00795FB1" w:rsidRPr="00795FB1" w:rsidRDefault="00795FB1" w:rsidP="00795FB1">
            <w:pPr>
              <w:jc w:val="center"/>
              <w:rPr>
                <w:b/>
                <w:bCs/>
                <w:lang w:eastAsia="es-CR"/>
              </w:rPr>
            </w:pPr>
            <w:r w:rsidRPr="00795FB1">
              <w:rPr>
                <w:b/>
                <w:bCs/>
                <w:lang w:eastAsia="es-CR"/>
              </w:rPr>
              <w:t>Integración</w:t>
            </w:r>
          </w:p>
        </w:tc>
        <w:tc>
          <w:tcPr>
            <w:tcW w:w="6273" w:type="dxa"/>
            <w:gridSpan w:val="3"/>
            <w:tcBorders>
              <w:top w:val="single" w:sz="8" w:space="0" w:color="auto"/>
              <w:left w:val="single" w:sz="8" w:space="0" w:color="auto"/>
              <w:bottom w:val="single" w:sz="8" w:space="0" w:color="auto"/>
              <w:right w:val="nil"/>
            </w:tcBorders>
            <w:shd w:val="clear" w:color="auto" w:fill="auto"/>
            <w:noWrap/>
            <w:vAlign w:val="bottom"/>
            <w:hideMark/>
          </w:tcPr>
          <w:p w14:paraId="5487996C" w14:textId="77777777" w:rsidR="00795FB1" w:rsidRPr="00795FB1" w:rsidRDefault="00795FB1" w:rsidP="00795FB1">
            <w:pPr>
              <w:jc w:val="center"/>
              <w:rPr>
                <w:b/>
                <w:bCs/>
                <w:lang w:eastAsia="es-CR"/>
              </w:rPr>
            </w:pPr>
            <w:r w:rsidRPr="00795FB1">
              <w:rPr>
                <w:b/>
                <w:bCs/>
                <w:lang w:eastAsia="es-CR"/>
              </w:rPr>
              <w:t>Duración Promedio</w:t>
            </w:r>
          </w:p>
        </w:tc>
      </w:tr>
      <w:tr w:rsidR="00795FB1" w:rsidRPr="00795FB1" w14:paraId="605092F2" w14:textId="77777777" w:rsidTr="00875977">
        <w:trPr>
          <w:trHeight w:val="300"/>
        </w:trPr>
        <w:tc>
          <w:tcPr>
            <w:tcW w:w="1767" w:type="dxa"/>
            <w:vMerge/>
            <w:tcBorders>
              <w:top w:val="single" w:sz="8" w:space="0" w:color="auto"/>
              <w:left w:val="nil"/>
              <w:bottom w:val="single" w:sz="8" w:space="0" w:color="000000"/>
              <w:right w:val="nil"/>
            </w:tcBorders>
            <w:vAlign w:val="center"/>
            <w:hideMark/>
          </w:tcPr>
          <w:p w14:paraId="68970B75" w14:textId="77777777" w:rsidR="00795FB1" w:rsidRPr="00795FB1" w:rsidRDefault="00795FB1" w:rsidP="00795FB1">
            <w:pPr>
              <w:rPr>
                <w:b/>
                <w:bCs/>
                <w:lang w:eastAsia="es-CR"/>
              </w:rPr>
            </w:pPr>
          </w:p>
        </w:tc>
        <w:tc>
          <w:tcPr>
            <w:tcW w:w="2182" w:type="dxa"/>
            <w:tcBorders>
              <w:top w:val="nil"/>
              <w:left w:val="single" w:sz="8" w:space="0" w:color="auto"/>
              <w:bottom w:val="single" w:sz="8" w:space="0" w:color="auto"/>
              <w:right w:val="nil"/>
            </w:tcBorders>
            <w:shd w:val="clear" w:color="auto" w:fill="auto"/>
            <w:noWrap/>
            <w:vAlign w:val="bottom"/>
            <w:hideMark/>
          </w:tcPr>
          <w:p w14:paraId="059F677E" w14:textId="77777777" w:rsidR="00795FB1" w:rsidRPr="00795FB1" w:rsidRDefault="00795FB1" w:rsidP="00795FB1">
            <w:pPr>
              <w:jc w:val="center"/>
              <w:rPr>
                <w:b/>
                <w:bCs/>
                <w:lang w:eastAsia="es-CR"/>
              </w:rPr>
            </w:pPr>
            <w:r w:rsidRPr="00795FB1">
              <w:rPr>
                <w:b/>
                <w:bCs/>
                <w:lang w:eastAsia="es-CR"/>
              </w:rPr>
              <w:t>Total</w:t>
            </w:r>
          </w:p>
        </w:tc>
        <w:tc>
          <w:tcPr>
            <w:tcW w:w="2110" w:type="dxa"/>
            <w:tcBorders>
              <w:top w:val="nil"/>
              <w:left w:val="single" w:sz="4" w:space="0" w:color="auto"/>
              <w:bottom w:val="single" w:sz="8" w:space="0" w:color="auto"/>
              <w:right w:val="single" w:sz="4" w:space="0" w:color="auto"/>
            </w:tcBorders>
            <w:shd w:val="clear" w:color="auto" w:fill="auto"/>
            <w:noWrap/>
            <w:vAlign w:val="bottom"/>
            <w:hideMark/>
          </w:tcPr>
          <w:p w14:paraId="4F51F409" w14:textId="77777777" w:rsidR="00795FB1" w:rsidRPr="00795FB1" w:rsidRDefault="00795FB1" w:rsidP="00795FB1">
            <w:pPr>
              <w:jc w:val="center"/>
              <w:rPr>
                <w:b/>
                <w:bCs/>
                <w:lang w:eastAsia="es-CR"/>
              </w:rPr>
            </w:pPr>
            <w:r w:rsidRPr="00795FB1">
              <w:rPr>
                <w:b/>
                <w:bCs/>
                <w:lang w:eastAsia="es-CR"/>
              </w:rPr>
              <w:t>Ordinarios</w:t>
            </w:r>
          </w:p>
        </w:tc>
        <w:tc>
          <w:tcPr>
            <w:tcW w:w="1981" w:type="dxa"/>
            <w:tcBorders>
              <w:top w:val="nil"/>
              <w:left w:val="nil"/>
              <w:bottom w:val="single" w:sz="8" w:space="0" w:color="auto"/>
              <w:right w:val="nil"/>
            </w:tcBorders>
            <w:shd w:val="clear" w:color="auto" w:fill="auto"/>
            <w:noWrap/>
            <w:vAlign w:val="bottom"/>
            <w:hideMark/>
          </w:tcPr>
          <w:p w14:paraId="160BDE01" w14:textId="77777777" w:rsidR="00795FB1" w:rsidRPr="00795FB1" w:rsidRDefault="00795FB1" w:rsidP="00795FB1">
            <w:pPr>
              <w:jc w:val="center"/>
              <w:rPr>
                <w:b/>
                <w:bCs/>
                <w:lang w:eastAsia="es-CR"/>
              </w:rPr>
            </w:pPr>
            <w:r w:rsidRPr="00795FB1">
              <w:rPr>
                <w:b/>
                <w:bCs/>
                <w:lang w:eastAsia="es-CR"/>
              </w:rPr>
              <w:t>Flagrancia</w:t>
            </w:r>
          </w:p>
        </w:tc>
      </w:tr>
      <w:tr w:rsidR="00795FB1" w:rsidRPr="00795FB1" w14:paraId="3EC2D831" w14:textId="77777777" w:rsidTr="00875977">
        <w:trPr>
          <w:trHeight w:val="290"/>
        </w:trPr>
        <w:tc>
          <w:tcPr>
            <w:tcW w:w="1767" w:type="dxa"/>
            <w:tcBorders>
              <w:top w:val="nil"/>
              <w:left w:val="nil"/>
              <w:bottom w:val="nil"/>
              <w:right w:val="nil"/>
            </w:tcBorders>
            <w:shd w:val="clear" w:color="auto" w:fill="auto"/>
            <w:noWrap/>
            <w:vAlign w:val="bottom"/>
            <w:hideMark/>
          </w:tcPr>
          <w:p w14:paraId="0E222BCD" w14:textId="77777777" w:rsidR="00795FB1" w:rsidRPr="00795FB1" w:rsidRDefault="00795FB1" w:rsidP="00795FB1">
            <w:pPr>
              <w:jc w:val="center"/>
              <w:rPr>
                <w:b/>
                <w:bCs/>
                <w:lang w:eastAsia="es-CR"/>
              </w:rPr>
            </w:pPr>
          </w:p>
        </w:tc>
        <w:tc>
          <w:tcPr>
            <w:tcW w:w="2182" w:type="dxa"/>
            <w:tcBorders>
              <w:top w:val="nil"/>
              <w:left w:val="single" w:sz="8" w:space="0" w:color="auto"/>
              <w:bottom w:val="nil"/>
              <w:right w:val="nil"/>
            </w:tcBorders>
            <w:shd w:val="clear" w:color="auto" w:fill="auto"/>
            <w:noWrap/>
            <w:vAlign w:val="bottom"/>
            <w:hideMark/>
          </w:tcPr>
          <w:p w14:paraId="4FF721CD" w14:textId="77777777" w:rsidR="00795FB1" w:rsidRPr="00795FB1" w:rsidRDefault="00795FB1" w:rsidP="00795FB1">
            <w:pPr>
              <w:rPr>
                <w:lang w:eastAsia="es-CR"/>
              </w:rPr>
            </w:pPr>
            <w:r w:rsidRPr="00795FB1">
              <w:rPr>
                <w:lang w:eastAsia="es-CR"/>
              </w:rPr>
              <w:t> </w:t>
            </w:r>
          </w:p>
        </w:tc>
        <w:tc>
          <w:tcPr>
            <w:tcW w:w="2110" w:type="dxa"/>
            <w:tcBorders>
              <w:top w:val="nil"/>
              <w:left w:val="single" w:sz="4" w:space="0" w:color="auto"/>
              <w:bottom w:val="nil"/>
              <w:right w:val="single" w:sz="4" w:space="0" w:color="auto"/>
            </w:tcBorders>
            <w:shd w:val="clear" w:color="auto" w:fill="auto"/>
            <w:noWrap/>
            <w:vAlign w:val="bottom"/>
            <w:hideMark/>
          </w:tcPr>
          <w:p w14:paraId="56D89681" w14:textId="77777777" w:rsidR="00795FB1" w:rsidRPr="00795FB1" w:rsidRDefault="00795FB1" w:rsidP="00795FB1">
            <w:pPr>
              <w:rPr>
                <w:lang w:eastAsia="es-CR"/>
              </w:rPr>
            </w:pPr>
            <w:r w:rsidRPr="00795FB1">
              <w:rPr>
                <w:lang w:eastAsia="es-CR"/>
              </w:rPr>
              <w:t> </w:t>
            </w:r>
          </w:p>
        </w:tc>
        <w:tc>
          <w:tcPr>
            <w:tcW w:w="1981" w:type="dxa"/>
            <w:tcBorders>
              <w:top w:val="nil"/>
              <w:left w:val="nil"/>
              <w:bottom w:val="nil"/>
              <w:right w:val="nil"/>
            </w:tcBorders>
            <w:shd w:val="clear" w:color="auto" w:fill="auto"/>
            <w:noWrap/>
            <w:vAlign w:val="bottom"/>
            <w:hideMark/>
          </w:tcPr>
          <w:p w14:paraId="4E12B552" w14:textId="77777777" w:rsidR="00795FB1" w:rsidRPr="00795FB1" w:rsidRDefault="00795FB1" w:rsidP="00795FB1">
            <w:pPr>
              <w:rPr>
                <w:lang w:eastAsia="es-CR"/>
              </w:rPr>
            </w:pPr>
            <w:r w:rsidRPr="00795FB1">
              <w:rPr>
                <w:lang w:eastAsia="es-CR"/>
              </w:rPr>
              <w:t> </w:t>
            </w:r>
          </w:p>
        </w:tc>
      </w:tr>
      <w:tr w:rsidR="00795FB1" w:rsidRPr="00795FB1" w14:paraId="6BCE7795" w14:textId="77777777" w:rsidTr="00875977">
        <w:trPr>
          <w:trHeight w:val="290"/>
        </w:trPr>
        <w:tc>
          <w:tcPr>
            <w:tcW w:w="1767" w:type="dxa"/>
            <w:tcBorders>
              <w:top w:val="nil"/>
              <w:left w:val="nil"/>
              <w:bottom w:val="nil"/>
              <w:right w:val="nil"/>
            </w:tcBorders>
            <w:shd w:val="clear" w:color="auto" w:fill="auto"/>
            <w:noWrap/>
            <w:vAlign w:val="bottom"/>
            <w:hideMark/>
          </w:tcPr>
          <w:p w14:paraId="53EC9BA1" w14:textId="77777777" w:rsidR="00795FB1" w:rsidRPr="00795FB1" w:rsidRDefault="00795FB1" w:rsidP="00795FB1">
            <w:pPr>
              <w:rPr>
                <w:lang w:eastAsia="es-CR"/>
              </w:rPr>
            </w:pPr>
            <w:r w:rsidRPr="00795FB1">
              <w:rPr>
                <w:lang w:eastAsia="es-CR"/>
              </w:rPr>
              <w:t>Colegiados</w:t>
            </w:r>
          </w:p>
        </w:tc>
        <w:tc>
          <w:tcPr>
            <w:tcW w:w="2182" w:type="dxa"/>
            <w:tcBorders>
              <w:top w:val="nil"/>
              <w:left w:val="single" w:sz="8" w:space="0" w:color="auto"/>
              <w:bottom w:val="nil"/>
              <w:right w:val="nil"/>
            </w:tcBorders>
            <w:shd w:val="clear" w:color="auto" w:fill="auto"/>
            <w:noWrap/>
            <w:vAlign w:val="bottom"/>
            <w:hideMark/>
          </w:tcPr>
          <w:p w14:paraId="371B426F" w14:textId="77777777" w:rsidR="00795FB1" w:rsidRPr="00795FB1" w:rsidRDefault="00795FB1" w:rsidP="00795FB1">
            <w:pPr>
              <w:jc w:val="center"/>
              <w:rPr>
                <w:b/>
                <w:bCs/>
                <w:lang w:eastAsia="es-CR"/>
              </w:rPr>
            </w:pPr>
            <w:r w:rsidRPr="00795FB1">
              <w:rPr>
                <w:b/>
                <w:bCs/>
                <w:lang w:eastAsia="es-CR"/>
              </w:rPr>
              <w:t>15 meses 0 semanas</w:t>
            </w:r>
          </w:p>
        </w:tc>
        <w:tc>
          <w:tcPr>
            <w:tcW w:w="2110" w:type="dxa"/>
            <w:tcBorders>
              <w:top w:val="nil"/>
              <w:left w:val="single" w:sz="4" w:space="0" w:color="auto"/>
              <w:bottom w:val="nil"/>
              <w:right w:val="single" w:sz="4" w:space="0" w:color="auto"/>
            </w:tcBorders>
            <w:shd w:val="clear" w:color="auto" w:fill="auto"/>
            <w:noWrap/>
            <w:vAlign w:val="bottom"/>
            <w:hideMark/>
          </w:tcPr>
          <w:p w14:paraId="2BD07916" w14:textId="77777777" w:rsidR="00795FB1" w:rsidRPr="00795FB1" w:rsidRDefault="00795FB1" w:rsidP="00795FB1">
            <w:pPr>
              <w:jc w:val="center"/>
              <w:rPr>
                <w:lang w:eastAsia="es-CR"/>
              </w:rPr>
            </w:pPr>
            <w:r w:rsidRPr="00795FB1">
              <w:rPr>
                <w:lang w:eastAsia="es-CR"/>
              </w:rPr>
              <w:t>16 meses 1 semana</w:t>
            </w:r>
          </w:p>
        </w:tc>
        <w:tc>
          <w:tcPr>
            <w:tcW w:w="1981" w:type="dxa"/>
            <w:tcBorders>
              <w:top w:val="nil"/>
              <w:left w:val="nil"/>
              <w:bottom w:val="nil"/>
              <w:right w:val="nil"/>
            </w:tcBorders>
            <w:shd w:val="clear" w:color="auto" w:fill="auto"/>
            <w:noWrap/>
            <w:vAlign w:val="bottom"/>
            <w:hideMark/>
          </w:tcPr>
          <w:p w14:paraId="77C215E2" w14:textId="77777777" w:rsidR="00795FB1" w:rsidRPr="00795FB1" w:rsidRDefault="00795FB1" w:rsidP="00795FB1">
            <w:pPr>
              <w:jc w:val="center"/>
              <w:rPr>
                <w:lang w:eastAsia="es-CR"/>
              </w:rPr>
            </w:pPr>
            <w:r w:rsidRPr="00795FB1">
              <w:rPr>
                <w:lang w:eastAsia="es-CR"/>
              </w:rPr>
              <w:t>5 meses 3 semanas</w:t>
            </w:r>
          </w:p>
        </w:tc>
      </w:tr>
      <w:tr w:rsidR="00795FB1" w:rsidRPr="00795FB1" w14:paraId="7676E6F1" w14:textId="77777777" w:rsidTr="00875977">
        <w:trPr>
          <w:trHeight w:val="290"/>
        </w:trPr>
        <w:tc>
          <w:tcPr>
            <w:tcW w:w="1767" w:type="dxa"/>
            <w:tcBorders>
              <w:top w:val="nil"/>
              <w:left w:val="nil"/>
              <w:bottom w:val="nil"/>
              <w:right w:val="nil"/>
            </w:tcBorders>
            <w:shd w:val="clear" w:color="auto" w:fill="auto"/>
            <w:noWrap/>
            <w:vAlign w:val="bottom"/>
            <w:hideMark/>
          </w:tcPr>
          <w:p w14:paraId="6ACE9253" w14:textId="77777777" w:rsidR="00795FB1" w:rsidRPr="00795FB1" w:rsidRDefault="00795FB1" w:rsidP="00795FB1">
            <w:pPr>
              <w:rPr>
                <w:lang w:eastAsia="es-CR"/>
              </w:rPr>
            </w:pPr>
            <w:r w:rsidRPr="00795FB1">
              <w:rPr>
                <w:lang w:eastAsia="es-CR"/>
              </w:rPr>
              <w:t xml:space="preserve">Unipersonales </w:t>
            </w:r>
          </w:p>
        </w:tc>
        <w:tc>
          <w:tcPr>
            <w:tcW w:w="2182" w:type="dxa"/>
            <w:tcBorders>
              <w:top w:val="nil"/>
              <w:left w:val="single" w:sz="8" w:space="0" w:color="auto"/>
              <w:bottom w:val="nil"/>
              <w:right w:val="nil"/>
            </w:tcBorders>
            <w:shd w:val="clear" w:color="auto" w:fill="auto"/>
            <w:noWrap/>
            <w:vAlign w:val="bottom"/>
            <w:hideMark/>
          </w:tcPr>
          <w:p w14:paraId="11D07C75" w14:textId="77777777" w:rsidR="00795FB1" w:rsidRPr="00795FB1" w:rsidRDefault="00795FB1" w:rsidP="00795FB1">
            <w:pPr>
              <w:jc w:val="center"/>
              <w:rPr>
                <w:b/>
                <w:bCs/>
                <w:lang w:eastAsia="es-CR"/>
              </w:rPr>
            </w:pPr>
            <w:r w:rsidRPr="00795FB1">
              <w:rPr>
                <w:b/>
                <w:bCs/>
                <w:lang w:eastAsia="es-CR"/>
              </w:rPr>
              <w:t>11 meses 3 semanas</w:t>
            </w:r>
          </w:p>
        </w:tc>
        <w:tc>
          <w:tcPr>
            <w:tcW w:w="2110" w:type="dxa"/>
            <w:tcBorders>
              <w:top w:val="nil"/>
              <w:left w:val="single" w:sz="4" w:space="0" w:color="auto"/>
              <w:bottom w:val="nil"/>
              <w:right w:val="single" w:sz="4" w:space="0" w:color="auto"/>
            </w:tcBorders>
            <w:shd w:val="clear" w:color="auto" w:fill="auto"/>
            <w:noWrap/>
            <w:vAlign w:val="bottom"/>
            <w:hideMark/>
          </w:tcPr>
          <w:p w14:paraId="06434330" w14:textId="77777777" w:rsidR="00795FB1" w:rsidRPr="00795FB1" w:rsidRDefault="00795FB1" w:rsidP="00795FB1">
            <w:pPr>
              <w:jc w:val="center"/>
              <w:rPr>
                <w:lang w:eastAsia="es-CR"/>
              </w:rPr>
            </w:pPr>
            <w:r w:rsidRPr="00795FB1">
              <w:rPr>
                <w:lang w:eastAsia="es-CR"/>
              </w:rPr>
              <w:t>14 meses 2 semanas</w:t>
            </w:r>
          </w:p>
        </w:tc>
        <w:tc>
          <w:tcPr>
            <w:tcW w:w="1981" w:type="dxa"/>
            <w:tcBorders>
              <w:top w:val="nil"/>
              <w:left w:val="nil"/>
              <w:bottom w:val="nil"/>
              <w:right w:val="nil"/>
            </w:tcBorders>
            <w:shd w:val="clear" w:color="auto" w:fill="auto"/>
            <w:noWrap/>
            <w:vAlign w:val="bottom"/>
            <w:hideMark/>
          </w:tcPr>
          <w:p w14:paraId="5D754221" w14:textId="77777777" w:rsidR="00795FB1" w:rsidRPr="00795FB1" w:rsidRDefault="00795FB1" w:rsidP="00795FB1">
            <w:pPr>
              <w:jc w:val="center"/>
              <w:rPr>
                <w:lang w:eastAsia="es-CR"/>
              </w:rPr>
            </w:pPr>
            <w:r w:rsidRPr="00795FB1">
              <w:rPr>
                <w:lang w:eastAsia="es-CR"/>
              </w:rPr>
              <w:t>7 meses 1 semana</w:t>
            </w:r>
          </w:p>
        </w:tc>
      </w:tr>
      <w:tr w:rsidR="00795FB1" w:rsidRPr="00795FB1" w14:paraId="0D404EEC" w14:textId="77777777" w:rsidTr="00875977">
        <w:trPr>
          <w:trHeight w:val="300"/>
        </w:trPr>
        <w:tc>
          <w:tcPr>
            <w:tcW w:w="1767" w:type="dxa"/>
            <w:tcBorders>
              <w:top w:val="nil"/>
              <w:left w:val="nil"/>
              <w:bottom w:val="single" w:sz="8" w:space="0" w:color="auto"/>
              <w:right w:val="nil"/>
            </w:tcBorders>
            <w:shd w:val="clear" w:color="auto" w:fill="auto"/>
            <w:noWrap/>
            <w:vAlign w:val="bottom"/>
            <w:hideMark/>
          </w:tcPr>
          <w:p w14:paraId="4A86AE86" w14:textId="77777777" w:rsidR="00795FB1" w:rsidRPr="00795FB1" w:rsidRDefault="00795FB1" w:rsidP="00795FB1">
            <w:pPr>
              <w:rPr>
                <w:lang w:eastAsia="es-CR"/>
              </w:rPr>
            </w:pPr>
            <w:r w:rsidRPr="00795FB1">
              <w:rPr>
                <w:lang w:eastAsia="es-CR"/>
              </w:rPr>
              <w:t xml:space="preserve">Abreviados </w:t>
            </w:r>
          </w:p>
        </w:tc>
        <w:tc>
          <w:tcPr>
            <w:tcW w:w="2182" w:type="dxa"/>
            <w:tcBorders>
              <w:top w:val="nil"/>
              <w:left w:val="single" w:sz="8" w:space="0" w:color="auto"/>
              <w:bottom w:val="single" w:sz="8" w:space="0" w:color="auto"/>
              <w:right w:val="nil"/>
            </w:tcBorders>
            <w:shd w:val="clear" w:color="auto" w:fill="auto"/>
            <w:noWrap/>
            <w:vAlign w:val="bottom"/>
            <w:hideMark/>
          </w:tcPr>
          <w:p w14:paraId="2BE23800" w14:textId="77777777" w:rsidR="00795FB1" w:rsidRPr="00795FB1" w:rsidRDefault="00795FB1" w:rsidP="00795FB1">
            <w:pPr>
              <w:jc w:val="center"/>
              <w:rPr>
                <w:b/>
                <w:bCs/>
                <w:lang w:eastAsia="es-CR"/>
              </w:rPr>
            </w:pPr>
            <w:r w:rsidRPr="00795FB1">
              <w:rPr>
                <w:b/>
                <w:bCs/>
                <w:lang w:eastAsia="es-CR"/>
              </w:rPr>
              <w:t xml:space="preserve">6 </w:t>
            </w:r>
            <w:proofErr w:type="gramStart"/>
            <w:r w:rsidRPr="00795FB1">
              <w:rPr>
                <w:b/>
                <w:bCs/>
                <w:lang w:eastAsia="es-CR"/>
              </w:rPr>
              <w:t>meses  3</w:t>
            </w:r>
            <w:proofErr w:type="gramEnd"/>
            <w:r w:rsidRPr="00795FB1">
              <w:rPr>
                <w:b/>
                <w:bCs/>
                <w:lang w:eastAsia="es-CR"/>
              </w:rPr>
              <w:t xml:space="preserve"> semanas</w:t>
            </w:r>
          </w:p>
        </w:tc>
        <w:tc>
          <w:tcPr>
            <w:tcW w:w="2110" w:type="dxa"/>
            <w:tcBorders>
              <w:top w:val="nil"/>
              <w:left w:val="single" w:sz="4" w:space="0" w:color="auto"/>
              <w:bottom w:val="single" w:sz="8" w:space="0" w:color="auto"/>
              <w:right w:val="single" w:sz="4" w:space="0" w:color="auto"/>
            </w:tcBorders>
            <w:shd w:val="clear" w:color="auto" w:fill="auto"/>
            <w:noWrap/>
            <w:vAlign w:val="bottom"/>
            <w:hideMark/>
          </w:tcPr>
          <w:p w14:paraId="208B325E" w14:textId="77777777" w:rsidR="00795FB1" w:rsidRPr="00795FB1" w:rsidRDefault="00795FB1" w:rsidP="00795FB1">
            <w:pPr>
              <w:jc w:val="center"/>
              <w:rPr>
                <w:lang w:eastAsia="es-CR"/>
              </w:rPr>
            </w:pPr>
            <w:r w:rsidRPr="00795FB1">
              <w:rPr>
                <w:lang w:eastAsia="es-CR"/>
              </w:rPr>
              <w:t xml:space="preserve">  7 meses 3 semanas</w:t>
            </w:r>
          </w:p>
        </w:tc>
        <w:tc>
          <w:tcPr>
            <w:tcW w:w="1981" w:type="dxa"/>
            <w:tcBorders>
              <w:top w:val="nil"/>
              <w:left w:val="nil"/>
              <w:bottom w:val="single" w:sz="8" w:space="0" w:color="auto"/>
              <w:right w:val="nil"/>
            </w:tcBorders>
            <w:shd w:val="clear" w:color="auto" w:fill="auto"/>
            <w:noWrap/>
            <w:vAlign w:val="bottom"/>
            <w:hideMark/>
          </w:tcPr>
          <w:p w14:paraId="1717F5E0" w14:textId="77777777" w:rsidR="00795FB1" w:rsidRPr="00795FB1" w:rsidRDefault="00795FB1" w:rsidP="00795FB1">
            <w:pPr>
              <w:jc w:val="center"/>
              <w:rPr>
                <w:lang w:eastAsia="es-CR"/>
              </w:rPr>
            </w:pPr>
            <w:r w:rsidRPr="00795FB1">
              <w:rPr>
                <w:lang w:eastAsia="es-CR"/>
              </w:rPr>
              <w:t>5 meses 0 semanas</w:t>
            </w:r>
          </w:p>
        </w:tc>
      </w:tr>
    </w:tbl>
    <w:p w14:paraId="2FCB63CF" w14:textId="77777777" w:rsidR="00795FB1" w:rsidRPr="00795FB1" w:rsidRDefault="00795FB1" w:rsidP="00795FB1">
      <w:pPr>
        <w:widowControl w:val="0"/>
        <w:autoSpaceDE w:val="0"/>
        <w:autoSpaceDN w:val="0"/>
        <w:adjustRightInd w:val="0"/>
      </w:pPr>
    </w:p>
    <w:p w14:paraId="28C0D18B" w14:textId="77777777" w:rsidR="00795FB1" w:rsidRPr="00795FB1" w:rsidRDefault="00795FB1" w:rsidP="00795FB1">
      <w:pPr>
        <w:widowControl w:val="0"/>
        <w:autoSpaceDE w:val="0"/>
        <w:autoSpaceDN w:val="0"/>
        <w:adjustRightInd w:val="0"/>
        <w:ind w:left="851" w:right="851" w:firstLine="709"/>
        <w:jc w:val="both"/>
      </w:pPr>
      <w:r w:rsidRPr="00795FB1">
        <w:t xml:space="preserve">Al dividir las sentencias dictadas por etapa procesal la etapa preparatoria </w:t>
      </w:r>
      <w:r w:rsidRPr="00795FB1">
        <w:lastRenderedPageBreak/>
        <w:t xml:space="preserve">llega a un promedio de duración de 6 meses 2 semanas, la etapa intermedia registra una duración de 4 meses 3 semanas en promedio y por último la de juicio es de 10 meses 3 semanas, como se indicó de previo, en el cuadro </w:t>
      </w:r>
      <w:proofErr w:type="spellStart"/>
      <w:r w:rsidRPr="00795FB1">
        <w:t>N°</w:t>
      </w:r>
      <w:proofErr w:type="spellEnd"/>
      <w:r w:rsidRPr="00795FB1">
        <w:t xml:space="preserve"> 5.1.</w:t>
      </w:r>
    </w:p>
    <w:p w14:paraId="08339711" w14:textId="77777777" w:rsidR="00795FB1" w:rsidRPr="00795FB1" w:rsidRDefault="00795FB1" w:rsidP="00795FB1">
      <w:pPr>
        <w:widowControl w:val="0"/>
        <w:autoSpaceDE w:val="0"/>
        <w:autoSpaceDN w:val="0"/>
        <w:adjustRightInd w:val="0"/>
      </w:pPr>
    </w:p>
    <w:tbl>
      <w:tblPr>
        <w:tblW w:w="8450" w:type="dxa"/>
        <w:tblCellMar>
          <w:left w:w="70" w:type="dxa"/>
          <w:right w:w="70" w:type="dxa"/>
        </w:tblCellMar>
        <w:tblLook w:val="04A0" w:firstRow="1" w:lastRow="0" w:firstColumn="1" w:lastColumn="0" w:noHBand="0" w:noVBand="1"/>
      </w:tblPr>
      <w:tblGrid>
        <w:gridCol w:w="2123"/>
        <w:gridCol w:w="623"/>
        <w:gridCol w:w="642"/>
        <w:gridCol w:w="623"/>
        <w:gridCol w:w="642"/>
        <w:gridCol w:w="623"/>
        <w:gridCol w:w="642"/>
        <w:gridCol w:w="623"/>
        <w:gridCol w:w="642"/>
        <w:gridCol w:w="623"/>
        <w:gridCol w:w="641"/>
        <w:gridCol w:w="6"/>
      </w:tblGrid>
      <w:tr w:rsidR="00795FB1" w:rsidRPr="00795FB1" w14:paraId="65846DA1" w14:textId="77777777" w:rsidTr="00875977">
        <w:trPr>
          <w:trHeight w:val="280"/>
        </w:trPr>
        <w:tc>
          <w:tcPr>
            <w:tcW w:w="8450" w:type="dxa"/>
            <w:gridSpan w:val="12"/>
            <w:tcBorders>
              <w:top w:val="nil"/>
              <w:left w:val="nil"/>
              <w:bottom w:val="nil"/>
              <w:right w:val="nil"/>
            </w:tcBorders>
            <w:shd w:val="clear" w:color="auto" w:fill="auto"/>
            <w:noWrap/>
            <w:vAlign w:val="center"/>
            <w:hideMark/>
          </w:tcPr>
          <w:p w14:paraId="3E372B49" w14:textId="77777777" w:rsidR="00795FB1" w:rsidRPr="00795FB1" w:rsidRDefault="00795FB1" w:rsidP="00795FB1">
            <w:pPr>
              <w:jc w:val="center"/>
              <w:rPr>
                <w:b/>
                <w:bCs/>
                <w:lang w:eastAsia="es-CR"/>
              </w:rPr>
            </w:pPr>
            <w:r w:rsidRPr="00795FB1">
              <w:rPr>
                <w:b/>
                <w:bCs/>
                <w:lang w:eastAsia="es-CR"/>
              </w:rPr>
              <w:t>Cuadro 5.5</w:t>
            </w:r>
          </w:p>
        </w:tc>
      </w:tr>
      <w:tr w:rsidR="00795FB1" w:rsidRPr="00795FB1" w14:paraId="41E5C5E0" w14:textId="77777777" w:rsidTr="00875977">
        <w:trPr>
          <w:trHeight w:val="280"/>
        </w:trPr>
        <w:tc>
          <w:tcPr>
            <w:tcW w:w="8450" w:type="dxa"/>
            <w:gridSpan w:val="12"/>
            <w:tcBorders>
              <w:top w:val="nil"/>
              <w:left w:val="nil"/>
              <w:bottom w:val="nil"/>
              <w:right w:val="nil"/>
            </w:tcBorders>
            <w:shd w:val="clear" w:color="auto" w:fill="auto"/>
            <w:noWrap/>
            <w:vAlign w:val="center"/>
            <w:hideMark/>
          </w:tcPr>
          <w:p w14:paraId="246E98B9" w14:textId="77777777" w:rsidR="00795FB1" w:rsidRPr="00795FB1" w:rsidRDefault="00795FB1" w:rsidP="00795FB1">
            <w:pPr>
              <w:jc w:val="center"/>
              <w:rPr>
                <w:b/>
                <w:bCs/>
                <w:lang w:eastAsia="es-CR"/>
              </w:rPr>
            </w:pPr>
            <w:r w:rsidRPr="00795FB1">
              <w:rPr>
                <w:b/>
                <w:bCs/>
                <w:lang w:eastAsia="es-CR"/>
              </w:rPr>
              <w:t>Tribunales Penales: Duración promedio de los casos terminados</w:t>
            </w:r>
          </w:p>
        </w:tc>
      </w:tr>
      <w:tr w:rsidR="00795FB1" w:rsidRPr="00795FB1" w14:paraId="3B224AD7" w14:textId="77777777" w:rsidTr="00875977">
        <w:trPr>
          <w:trHeight w:val="280"/>
        </w:trPr>
        <w:tc>
          <w:tcPr>
            <w:tcW w:w="8450" w:type="dxa"/>
            <w:gridSpan w:val="12"/>
            <w:tcBorders>
              <w:top w:val="nil"/>
              <w:left w:val="nil"/>
              <w:bottom w:val="nil"/>
              <w:right w:val="nil"/>
            </w:tcBorders>
            <w:shd w:val="clear" w:color="auto" w:fill="auto"/>
            <w:noWrap/>
            <w:vAlign w:val="center"/>
            <w:hideMark/>
          </w:tcPr>
          <w:p w14:paraId="26E505F5" w14:textId="77777777" w:rsidR="00795FB1" w:rsidRPr="00795FB1" w:rsidRDefault="00795FB1" w:rsidP="00795FB1">
            <w:pPr>
              <w:jc w:val="center"/>
              <w:rPr>
                <w:b/>
                <w:bCs/>
                <w:lang w:eastAsia="es-CR"/>
              </w:rPr>
            </w:pPr>
            <w:r w:rsidRPr="00795FB1">
              <w:rPr>
                <w:b/>
                <w:bCs/>
                <w:lang w:eastAsia="es-CR"/>
              </w:rPr>
              <w:t>por sentencia según etapa procesal durante el período 2016-2020</w:t>
            </w:r>
          </w:p>
        </w:tc>
      </w:tr>
      <w:tr w:rsidR="00795FB1" w:rsidRPr="00795FB1" w14:paraId="55D1BB22" w14:textId="77777777" w:rsidTr="00875977">
        <w:trPr>
          <w:gridAfter w:val="1"/>
          <w:wAfter w:w="7" w:type="dxa"/>
          <w:trHeight w:val="289"/>
        </w:trPr>
        <w:tc>
          <w:tcPr>
            <w:tcW w:w="2123" w:type="dxa"/>
            <w:tcBorders>
              <w:top w:val="nil"/>
              <w:left w:val="nil"/>
              <w:bottom w:val="nil"/>
              <w:right w:val="nil"/>
            </w:tcBorders>
            <w:shd w:val="clear" w:color="auto" w:fill="auto"/>
            <w:noWrap/>
            <w:vAlign w:val="bottom"/>
            <w:hideMark/>
          </w:tcPr>
          <w:p w14:paraId="2D9DF4D8" w14:textId="77777777" w:rsidR="00795FB1" w:rsidRPr="00795FB1" w:rsidRDefault="00795FB1" w:rsidP="00795FB1">
            <w:pPr>
              <w:jc w:val="center"/>
              <w:rPr>
                <w:b/>
                <w:bCs/>
                <w:lang w:eastAsia="es-CR"/>
              </w:rPr>
            </w:pPr>
          </w:p>
        </w:tc>
        <w:tc>
          <w:tcPr>
            <w:tcW w:w="623" w:type="dxa"/>
            <w:tcBorders>
              <w:top w:val="nil"/>
              <w:left w:val="nil"/>
              <w:bottom w:val="nil"/>
              <w:right w:val="nil"/>
            </w:tcBorders>
            <w:shd w:val="clear" w:color="auto" w:fill="auto"/>
            <w:noWrap/>
            <w:vAlign w:val="bottom"/>
            <w:hideMark/>
          </w:tcPr>
          <w:p w14:paraId="1FC6DB09" w14:textId="77777777" w:rsidR="00795FB1" w:rsidRPr="00795FB1" w:rsidRDefault="00795FB1" w:rsidP="00795FB1">
            <w:pPr>
              <w:rPr>
                <w:lang w:eastAsia="es-CR"/>
              </w:rPr>
            </w:pPr>
          </w:p>
        </w:tc>
        <w:tc>
          <w:tcPr>
            <w:tcW w:w="641" w:type="dxa"/>
            <w:tcBorders>
              <w:top w:val="nil"/>
              <w:left w:val="nil"/>
              <w:bottom w:val="nil"/>
              <w:right w:val="nil"/>
            </w:tcBorders>
            <w:shd w:val="clear" w:color="auto" w:fill="auto"/>
            <w:noWrap/>
            <w:vAlign w:val="bottom"/>
            <w:hideMark/>
          </w:tcPr>
          <w:p w14:paraId="2ACDB692" w14:textId="77777777" w:rsidR="00795FB1" w:rsidRPr="00795FB1" w:rsidRDefault="00795FB1" w:rsidP="00795FB1">
            <w:pPr>
              <w:rPr>
                <w:lang w:eastAsia="es-CR"/>
              </w:rPr>
            </w:pPr>
          </w:p>
        </w:tc>
        <w:tc>
          <w:tcPr>
            <w:tcW w:w="623" w:type="dxa"/>
            <w:tcBorders>
              <w:top w:val="nil"/>
              <w:left w:val="nil"/>
              <w:bottom w:val="nil"/>
              <w:right w:val="nil"/>
            </w:tcBorders>
            <w:shd w:val="clear" w:color="auto" w:fill="auto"/>
            <w:noWrap/>
            <w:vAlign w:val="bottom"/>
            <w:hideMark/>
          </w:tcPr>
          <w:p w14:paraId="30E1D1C3" w14:textId="77777777" w:rsidR="00795FB1" w:rsidRPr="00795FB1" w:rsidRDefault="00795FB1" w:rsidP="00795FB1">
            <w:pPr>
              <w:rPr>
                <w:lang w:eastAsia="es-CR"/>
              </w:rPr>
            </w:pPr>
          </w:p>
        </w:tc>
        <w:tc>
          <w:tcPr>
            <w:tcW w:w="641" w:type="dxa"/>
            <w:tcBorders>
              <w:top w:val="nil"/>
              <w:left w:val="nil"/>
              <w:bottom w:val="nil"/>
              <w:right w:val="nil"/>
            </w:tcBorders>
            <w:shd w:val="clear" w:color="auto" w:fill="auto"/>
            <w:noWrap/>
            <w:vAlign w:val="bottom"/>
            <w:hideMark/>
          </w:tcPr>
          <w:p w14:paraId="6238EDB2" w14:textId="77777777" w:rsidR="00795FB1" w:rsidRPr="00795FB1" w:rsidRDefault="00795FB1" w:rsidP="00795FB1">
            <w:pPr>
              <w:rPr>
                <w:lang w:eastAsia="es-CR"/>
              </w:rPr>
            </w:pPr>
          </w:p>
        </w:tc>
        <w:tc>
          <w:tcPr>
            <w:tcW w:w="623" w:type="dxa"/>
            <w:tcBorders>
              <w:top w:val="nil"/>
              <w:left w:val="nil"/>
              <w:bottom w:val="nil"/>
              <w:right w:val="nil"/>
            </w:tcBorders>
            <w:shd w:val="clear" w:color="auto" w:fill="auto"/>
            <w:noWrap/>
            <w:vAlign w:val="bottom"/>
            <w:hideMark/>
          </w:tcPr>
          <w:p w14:paraId="3D03A6EC" w14:textId="77777777" w:rsidR="00795FB1" w:rsidRPr="00795FB1" w:rsidRDefault="00795FB1" w:rsidP="00795FB1">
            <w:pPr>
              <w:rPr>
                <w:lang w:eastAsia="es-CR"/>
              </w:rPr>
            </w:pPr>
          </w:p>
        </w:tc>
        <w:tc>
          <w:tcPr>
            <w:tcW w:w="641" w:type="dxa"/>
            <w:tcBorders>
              <w:top w:val="nil"/>
              <w:left w:val="nil"/>
              <w:bottom w:val="nil"/>
              <w:right w:val="nil"/>
            </w:tcBorders>
            <w:shd w:val="clear" w:color="auto" w:fill="auto"/>
            <w:noWrap/>
            <w:vAlign w:val="bottom"/>
            <w:hideMark/>
          </w:tcPr>
          <w:p w14:paraId="50277CBB" w14:textId="77777777" w:rsidR="00795FB1" w:rsidRPr="00795FB1" w:rsidRDefault="00795FB1" w:rsidP="00795FB1">
            <w:pPr>
              <w:rPr>
                <w:lang w:eastAsia="es-CR"/>
              </w:rPr>
            </w:pPr>
          </w:p>
        </w:tc>
        <w:tc>
          <w:tcPr>
            <w:tcW w:w="623" w:type="dxa"/>
            <w:tcBorders>
              <w:top w:val="nil"/>
              <w:left w:val="nil"/>
              <w:bottom w:val="nil"/>
              <w:right w:val="nil"/>
            </w:tcBorders>
            <w:shd w:val="clear" w:color="auto" w:fill="auto"/>
            <w:noWrap/>
            <w:vAlign w:val="bottom"/>
            <w:hideMark/>
          </w:tcPr>
          <w:p w14:paraId="15E8F956" w14:textId="77777777" w:rsidR="00795FB1" w:rsidRPr="00795FB1" w:rsidRDefault="00795FB1" w:rsidP="00795FB1">
            <w:pPr>
              <w:rPr>
                <w:lang w:eastAsia="es-CR"/>
              </w:rPr>
            </w:pPr>
          </w:p>
        </w:tc>
        <w:tc>
          <w:tcPr>
            <w:tcW w:w="641" w:type="dxa"/>
            <w:tcBorders>
              <w:top w:val="nil"/>
              <w:left w:val="nil"/>
              <w:bottom w:val="nil"/>
              <w:right w:val="nil"/>
            </w:tcBorders>
            <w:shd w:val="clear" w:color="auto" w:fill="auto"/>
            <w:noWrap/>
            <w:vAlign w:val="bottom"/>
            <w:hideMark/>
          </w:tcPr>
          <w:p w14:paraId="25B22532" w14:textId="77777777" w:rsidR="00795FB1" w:rsidRPr="00795FB1" w:rsidRDefault="00795FB1" w:rsidP="00795FB1">
            <w:pPr>
              <w:rPr>
                <w:lang w:eastAsia="es-CR"/>
              </w:rPr>
            </w:pPr>
          </w:p>
        </w:tc>
        <w:tc>
          <w:tcPr>
            <w:tcW w:w="623" w:type="dxa"/>
            <w:tcBorders>
              <w:top w:val="nil"/>
              <w:left w:val="nil"/>
              <w:bottom w:val="nil"/>
              <w:right w:val="nil"/>
            </w:tcBorders>
            <w:shd w:val="clear" w:color="auto" w:fill="auto"/>
            <w:noWrap/>
            <w:vAlign w:val="bottom"/>
            <w:hideMark/>
          </w:tcPr>
          <w:p w14:paraId="3E49B78C" w14:textId="77777777" w:rsidR="00795FB1" w:rsidRPr="00795FB1" w:rsidRDefault="00795FB1" w:rsidP="00795FB1">
            <w:pPr>
              <w:rPr>
                <w:lang w:eastAsia="es-CR"/>
              </w:rPr>
            </w:pPr>
          </w:p>
        </w:tc>
        <w:tc>
          <w:tcPr>
            <w:tcW w:w="641" w:type="dxa"/>
            <w:tcBorders>
              <w:top w:val="nil"/>
              <w:left w:val="nil"/>
              <w:bottom w:val="nil"/>
              <w:right w:val="nil"/>
            </w:tcBorders>
            <w:shd w:val="clear" w:color="auto" w:fill="auto"/>
            <w:noWrap/>
            <w:vAlign w:val="bottom"/>
            <w:hideMark/>
          </w:tcPr>
          <w:p w14:paraId="2D133B2B" w14:textId="77777777" w:rsidR="00795FB1" w:rsidRPr="00795FB1" w:rsidRDefault="00795FB1" w:rsidP="00795FB1">
            <w:pPr>
              <w:rPr>
                <w:lang w:eastAsia="es-CR"/>
              </w:rPr>
            </w:pPr>
          </w:p>
        </w:tc>
      </w:tr>
      <w:tr w:rsidR="00795FB1" w:rsidRPr="00795FB1" w14:paraId="31E2E1BB" w14:textId="77777777" w:rsidTr="00875977">
        <w:trPr>
          <w:trHeight w:val="289"/>
        </w:trPr>
        <w:tc>
          <w:tcPr>
            <w:tcW w:w="2123"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6A04F15F" w14:textId="77777777" w:rsidR="00795FB1" w:rsidRPr="00795FB1" w:rsidRDefault="00795FB1" w:rsidP="00795FB1">
            <w:pPr>
              <w:jc w:val="center"/>
              <w:rPr>
                <w:b/>
                <w:bCs/>
                <w:lang w:eastAsia="es-CR"/>
              </w:rPr>
            </w:pPr>
            <w:r w:rsidRPr="00795FB1">
              <w:rPr>
                <w:b/>
                <w:bCs/>
                <w:lang w:eastAsia="es-CR"/>
              </w:rPr>
              <w:t>Etapa Procesal</w:t>
            </w:r>
          </w:p>
        </w:tc>
        <w:tc>
          <w:tcPr>
            <w:tcW w:w="6327" w:type="dxa"/>
            <w:gridSpan w:val="11"/>
            <w:tcBorders>
              <w:top w:val="single" w:sz="8" w:space="0" w:color="auto"/>
              <w:left w:val="nil"/>
              <w:bottom w:val="single" w:sz="8" w:space="0" w:color="auto"/>
              <w:right w:val="nil"/>
            </w:tcBorders>
            <w:shd w:val="clear" w:color="auto" w:fill="auto"/>
            <w:noWrap/>
            <w:vAlign w:val="center"/>
            <w:hideMark/>
          </w:tcPr>
          <w:p w14:paraId="5AACCA89" w14:textId="77777777" w:rsidR="00795FB1" w:rsidRPr="00795FB1" w:rsidRDefault="00795FB1" w:rsidP="00795FB1">
            <w:pPr>
              <w:jc w:val="center"/>
              <w:rPr>
                <w:b/>
                <w:bCs/>
                <w:lang w:eastAsia="es-CR"/>
              </w:rPr>
            </w:pPr>
            <w:r w:rsidRPr="00795FB1">
              <w:rPr>
                <w:b/>
                <w:bCs/>
                <w:lang w:eastAsia="es-CR"/>
              </w:rPr>
              <w:t>Duración Promedio de las Sentencias Dictadas</w:t>
            </w:r>
          </w:p>
        </w:tc>
      </w:tr>
      <w:tr w:rsidR="00795FB1" w:rsidRPr="00795FB1" w14:paraId="1484E84B" w14:textId="77777777" w:rsidTr="00875977">
        <w:trPr>
          <w:trHeight w:val="289"/>
        </w:trPr>
        <w:tc>
          <w:tcPr>
            <w:tcW w:w="2123" w:type="dxa"/>
            <w:vMerge/>
            <w:tcBorders>
              <w:top w:val="single" w:sz="8" w:space="0" w:color="auto"/>
              <w:left w:val="nil"/>
              <w:bottom w:val="single" w:sz="8" w:space="0" w:color="000000"/>
              <w:right w:val="single" w:sz="8" w:space="0" w:color="auto"/>
            </w:tcBorders>
            <w:vAlign w:val="center"/>
            <w:hideMark/>
          </w:tcPr>
          <w:p w14:paraId="67FA955A" w14:textId="77777777" w:rsidR="00795FB1" w:rsidRPr="00795FB1" w:rsidRDefault="00795FB1" w:rsidP="00795FB1">
            <w:pPr>
              <w:rPr>
                <w:b/>
                <w:bCs/>
                <w:lang w:eastAsia="es-CR"/>
              </w:rPr>
            </w:pPr>
          </w:p>
        </w:tc>
        <w:tc>
          <w:tcPr>
            <w:tcW w:w="126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3409668" w14:textId="77777777" w:rsidR="00795FB1" w:rsidRPr="00795FB1" w:rsidRDefault="00795FB1" w:rsidP="00795FB1">
            <w:pPr>
              <w:jc w:val="center"/>
              <w:rPr>
                <w:b/>
                <w:bCs/>
                <w:lang w:eastAsia="es-CR"/>
              </w:rPr>
            </w:pPr>
            <w:r w:rsidRPr="00795FB1">
              <w:rPr>
                <w:b/>
                <w:bCs/>
                <w:lang w:eastAsia="es-CR"/>
              </w:rPr>
              <w:t>2016 </w:t>
            </w:r>
          </w:p>
        </w:tc>
        <w:tc>
          <w:tcPr>
            <w:tcW w:w="126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FD6DF29" w14:textId="77777777" w:rsidR="00795FB1" w:rsidRPr="00795FB1" w:rsidRDefault="00795FB1" w:rsidP="00795FB1">
            <w:pPr>
              <w:jc w:val="center"/>
              <w:rPr>
                <w:b/>
                <w:bCs/>
                <w:lang w:eastAsia="es-CR"/>
              </w:rPr>
            </w:pPr>
            <w:r w:rsidRPr="00795FB1">
              <w:rPr>
                <w:b/>
                <w:bCs/>
                <w:lang w:eastAsia="es-CR"/>
              </w:rPr>
              <w:t>2017 </w:t>
            </w:r>
          </w:p>
        </w:tc>
        <w:tc>
          <w:tcPr>
            <w:tcW w:w="126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13BF764" w14:textId="77777777" w:rsidR="00795FB1" w:rsidRPr="00795FB1" w:rsidRDefault="00795FB1" w:rsidP="00795FB1">
            <w:pPr>
              <w:jc w:val="center"/>
              <w:rPr>
                <w:b/>
                <w:bCs/>
                <w:lang w:eastAsia="es-CR"/>
              </w:rPr>
            </w:pPr>
            <w:r w:rsidRPr="00795FB1">
              <w:rPr>
                <w:b/>
                <w:bCs/>
                <w:lang w:eastAsia="es-CR"/>
              </w:rPr>
              <w:t>2018 </w:t>
            </w:r>
          </w:p>
        </w:tc>
        <w:tc>
          <w:tcPr>
            <w:tcW w:w="126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48EACD1" w14:textId="77777777" w:rsidR="00795FB1" w:rsidRPr="00795FB1" w:rsidRDefault="00795FB1" w:rsidP="00795FB1">
            <w:pPr>
              <w:jc w:val="center"/>
              <w:rPr>
                <w:b/>
                <w:bCs/>
                <w:lang w:eastAsia="es-CR"/>
              </w:rPr>
            </w:pPr>
            <w:r w:rsidRPr="00795FB1">
              <w:rPr>
                <w:b/>
                <w:bCs/>
                <w:lang w:eastAsia="es-CR"/>
              </w:rPr>
              <w:t>2019 </w:t>
            </w:r>
          </w:p>
        </w:tc>
        <w:tc>
          <w:tcPr>
            <w:tcW w:w="1265" w:type="dxa"/>
            <w:gridSpan w:val="3"/>
            <w:tcBorders>
              <w:top w:val="single" w:sz="8" w:space="0" w:color="auto"/>
              <w:left w:val="nil"/>
              <w:bottom w:val="single" w:sz="8" w:space="0" w:color="auto"/>
              <w:right w:val="nil"/>
            </w:tcBorders>
            <w:shd w:val="clear" w:color="auto" w:fill="auto"/>
            <w:noWrap/>
            <w:vAlign w:val="center"/>
            <w:hideMark/>
          </w:tcPr>
          <w:p w14:paraId="0088A093" w14:textId="77777777" w:rsidR="00795FB1" w:rsidRPr="00795FB1" w:rsidRDefault="00795FB1" w:rsidP="00795FB1">
            <w:pPr>
              <w:jc w:val="center"/>
              <w:rPr>
                <w:b/>
                <w:bCs/>
                <w:lang w:eastAsia="es-CR"/>
              </w:rPr>
            </w:pPr>
            <w:r w:rsidRPr="00795FB1">
              <w:rPr>
                <w:b/>
                <w:bCs/>
                <w:lang w:eastAsia="es-CR"/>
              </w:rPr>
              <w:t>2020</w:t>
            </w:r>
          </w:p>
        </w:tc>
      </w:tr>
      <w:tr w:rsidR="00795FB1" w:rsidRPr="00795FB1" w14:paraId="053140F4" w14:textId="77777777" w:rsidTr="00875977">
        <w:trPr>
          <w:gridAfter w:val="1"/>
          <w:wAfter w:w="7" w:type="dxa"/>
          <w:trHeight w:val="289"/>
        </w:trPr>
        <w:tc>
          <w:tcPr>
            <w:tcW w:w="2123" w:type="dxa"/>
            <w:vMerge/>
            <w:tcBorders>
              <w:top w:val="single" w:sz="8" w:space="0" w:color="auto"/>
              <w:left w:val="nil"/>
              <w:bottom w:val="single" w:sz="8" w:space="0" w:color="000000"/>
              <w:right w:val="single" w:sz="8" w:space="0" w:color="auto"/>
            </w:tcBorders>
            <w:vAlign w:val="center"/>
            <w:hideMark/>
          </w:tcPr>
          <w:p w14:paraId="49D04443" w14:textId="77777777" w:rsidR="00795FB1" w:rsidRPr="00795FB1" w:rsidRDefault="00795FB1" w:rsidP="00795FB1">
            <w:pPr>
              <w:rPr>
                <w:b/>
                <w:bCs/>
                <w:lang w:eastAsia="es-CR"/>
              </w:rPr>
            </w:pPr>
          </w:p>
        </w:tc>
        <w:tc>
          <w:tcPr>
            <w:tcW w:w="623" w:type="dxa"/>
            <w:tcBorders>
              <w:top w:val="nil"/>
              <w:left w:val="nil"/>
              <w:bottom w:val="single" w:sz="8" w:space="0" w:color="auto"/>
              <w:right w:val="nil"/>
            </w:tcBorders>
            <w:shd w:val="clear" w:color="auto" w:fill="auto"/>
            <w:noWrap/>
            <w:vAlign w:val="center"/>
            <w:hideMark/>
          </w:tcPr>
          <w:p w14:paraId="55D79A77" w14:textId="77777777" w:rsidR="00795FB1" w:rsidRPr="00795FB1" w:rsidRDefault="00795FB1" w:rsidP="00795FB1">
            <w:pPr>
              <w:jc w:val="center"/>
              <w:rPr>
                <w:b/>
                <w:bCs/>
                <w:lang w:eastAsia="es-CR"/>
              </w:rPr>
            </w:pPr>
            <w:r w:rsidRPr="00795FB1">
              <w:rPr>
                <w:b/>
                <w:bCs/>
                <w:lang w:eastAsia="es-CR"/>
              </w:rPr>
              <w:t>Mes</w:t>
            </w:r>
          </w:p>
        </w:tc>
        <w:tc>
          <w:tcPr>
            <w:tcW w:w="641" w:type="dxa"/>
            <w:tcBorders>
              <w:top w:val="nil"/>
              <w:left w:val="nil"/>
              <w:bottom w:val="single" w:sz="8" w:space="0" w:color="auto"/>
              <w:right w:val="single" w:sz="8" w:space="0" w:color="auto"/>
            </w:tcBorders>
            <w:shd w:val="clear" w:color="auto" w:fill="auto"/>
            <w:noWrap/>
            <w:vAlign w:val="center"/>
            <w:hideMark/>
          </w:tcPr>
          <w:p w14:paraId="4B4D9A67"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623" w:type="dxa"/>
            <w:tcBorders>
              <w:top w:val="nil"/>
              <w:left w:val="nil"/>
              <w:bottom w:val="single" w:sz="8" w:space="0" w:color="auto"/>
              <w:right w:val="nil"/>
            </w:tcBorders>
            <w:shd w:val="clear" w:color="auto" w:fill="auto"/>
            <w:noWrap/>
            <w:vAlign w:val="center"/>
            <w:hideMark/>
          </w:tcPr>
          <w:p w14:paraId="7B292CB8" w14:textId="77777777" w:rsidR="00795FB1" w:rsidRPr="00795FB1" w:rsidRDefault="00795FB1" w:rsidP="00795FB1">
            <w:pPr>
              <w:jc w:val="center"/>
              <w:rPr>
                <w:b/>
                <w:bCs/>
                <w:lang w:eastAsia="es-CR"/>
              </w:rPr>
            </w:pPr>
            <w:r w:rsidRPr="00795FB1">
              <w:rPr>
                <w:b/>
                <w:bCs/>
                <w:lang w:eastAsia="es-CR"/>
              </w:rPr>
              <w:t>Mes</w:t>
            </w:r>
          </w:p>
        </w:tc>
        <w:tc>
          <w:tcPr>
            <w:tcW w:w="641" w:type="dxa"/>
            <w:tcBorders>
              <w:top w:val="nil"/>
              <w:left w:val="nil"/>
              <w:bottom w:val="single" w:sz="8" w:space="0" w:color="auto"/>
              <w:right w:val="single" w:sz="8" w:space="0" w:color="auto"/>
            </w:tcBorders>
            <w:shd w:val="clear" w:color="auto" w:fill="auto"/>
            <w:noWrap/>
            <w:vAlign w:val="center"/>
            <w:hideMark/>
          </w:tcPr>
          <w:p w14:paraId="75A57DBC"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623" w:type="dxa"/>
            <w:tcBorders>
              <w:top w:val="nil"/>
              <w:left w:val="nil"/>
              <w:bottom w:val="single" w:sz="8" w:space="0" w:color="auto"/>
              <w:right w:val="nil"/>
            </w:tcBorders>
            <w:shd w:val="clear" w:color="auto" w:fill="auto"/>
            <w:noWrap/>
            <w:vAlign w:val="center"/>
            <w:hideMark/>
          </w:tcPr>
          <w:p w14:paraId="68D58EE7" w14:textId="77777777" w:rsidR="00795FB1" w:rsidRPr="00795FB1" w:rsidRDefault="00795FB1" w:rsidP="00795FB1">
            <w:pPr>
              <w:jc w:val="center"/>
              <w:rPr>
                <w:b/>
                <w:bCs/>
                <w:lang w:eastAsia="es-CR"/>
              </w:rPr>
            </w:pPr>
            <w:r w:rsidRPr="00795FB1">
              <w:rPr>
                <w:b/>
                <w:bCs/>
                <w:lang w:eastAsia="es-CR"/>
              </w:rPr>
              <w:t>Mes</w:t>
            </w:r>
          </w:p>
        </w:tc>
        <w:tc>
          <w:tcPr>
            <w:tcW w:w="641" w:type="dxa"/>
            <w:tcBorders>
              <w:top w:val="nil"/>
              <w:left w:val="nil"/>
              <w:bottom w:val="single" w:sz="8" w:space="0" w:color="auto"/>
              <w:right w:val="single" w:sz="8" w:space="0" w:color="auto"/>
            </w:tcBorders>
            <w:shd w:val="clear" w:color="auto" w:fill="auto"/>
            <w:noWrap/>
            <w:vAlign w:val="center"/>
            <w:hideMark/>
          </w:tcPr>
          <w:p w14:paraId="63D82CA0"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623" w:type="dxa"/>
            <w:tcBorders>
              <w:top w:val="nil"/>
              <w:left w:val="nil"/>
              <w:bottom w:val="single" w:sz="8" w:space="0" w:color="auto"/>
              <w:right w:val="nil"/>
            </w:tcBorders>
            <w:shd w:val="clear" w:color="auto" w:fill="auto"/>
            <w:noWrap/>
            <w:vAlign w:val="center"/>
            <w:hideMark/>
          </w:tcPr>
          <w:p w14:paraId="7734E7DD" w14:textId="77777777" w:rsidR="00795FB1" w:rsidRPr="00795FB1" w:rsidRDefault="00795FB1" w:rsidP="00795FB1">
            <w:pPr>
              <w:jc w:val="center"/>
              <w:rPr>
                <w:b/>
                <w:bCs/>
                <w:lang w:eastAsia="es-CR"/>
              </w:rPr>
            </w:pPr>
            <w:r w:rsidRPr="00795FB1">
              <w:rPr>
                <w:b/>
                <w:bCs/>
                <w:lang w:eastAsia="es-CR"/>
              </w:rPr>
              <w:t>Mes</w:t>
            </w:r>
          </w:p>
        </w:tc>
        <w:tc>
          <w:tcPr>
            <w:tcW w:w="641" w:type="dxa"/>
            <w:tcBorders>
              <w:top w:val="nil"/>
              <w:left w:val="nil"/>
              <w:bottom w:val="single" w:sz="8" w:space="0" w:color="auto"/>
              <w:right w:val="nil"/>
            </w:tcBorders>
            <w:shd w:val="clear" w:color="auto" w:fill="auto"/>
            <w:noWrap/>
            <w:vAlign w:val="center"/>
            <w:hideMark/>
          </w:tcPr>
          <w:p w14:paraId="43AFFF26"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623" w:type="dxa"/>
            <w:tcBorders>
              <w:top w:val="nil"/>
              <w:left w:val="single" w:sz="8" w:space="0" w:color="auto"/>
              <w:bottom w:val="single" w:sz="8" w:space="0" w:color="auto"/>
              <w:right w:val="nil"/>
            </w:tcBorders>
            <w:shd w:val="clear" w:color="auto" w:fill="auto"/>
            <w:noWrap/>
            <w:vAlign w:val="center"/>
            <w:hideMark/>
          </w:tcPr>
          <w:p w14:paraId="51DC2401" w14:textId="77777777" w:rsidR="00795FB1" w:rsidRPr="00795FB1" w:rsidRDefault="00795FB1" w:rsidP="00795FB1">
            <w:pPr>
              <w:jc w:val="center"/>
              <w:rPr>
                <w:b/>
                <w:bCs/>
                <w:lang w:eastAsia="es-CR"/>
              </w:rPr>
            </w:pPr>
            <w:r w:rsidRPr="00795FB1">
              <w:rPr>
                <w:b/>
                <w:bCs/>
                <w:lang w:eastAsia="es-CR"/>
              </w:rPr>
              <w:t>Mes</w:t>
            </w:r>
          </w:p>
        </w:tc>
        <w:tc>
          <w:tcPr>
            <w:tcW w:w="641" w:type="dxa"/>
            <w:tcBorders>
              <w:top w:val="nil"/>
              <w:left w:val="nil"/>
              <w:bottom w:val="single" w:sz="8" w:space="0" w:color="auto"/>
              <w:right w:val="nil"/>
            </w:tcBorders>
            <w:shd w:val="clear" w:color="auto" w:fill="auto"/>
            <w:noWrap/>
            <w:vAlign w:val="center"/>
            <w:hideMark/>
          </w:tcPr>
          <w:p w14:paraId="055E13FB" w14:textId="77777777" w:rsidR="00795FB1" w:rsidRPr="00795FB1" w:rsidRDefault="00795FB1" w:rsidP="00795FB1">
            <w:pPr>
              <w:jc w:val="center"/>
              <w:rPr>
                <w:b/>
                <w:bCs/>
                <w:lang w:eastAsia="es-CR"/>
              </w:rPr>
            </w:pPr>
            <w:proofErr w:type="spellStart"/>
            <w:r w:rsidRPr="00795FB1">
              <w:rPr>
                <w:b/>
                <w:bCs/>
                <w:lang w:eastAsia="es-CR"/>
              </w:rPr>
              <w:t>Sem</w:t>
            </w:r>
            <w:proofErr w:type="spellEnd"/>
          </w:p>
        </w:tc>
      </w:tr>
      <w:tr w:rsidR="00795FB1" w:rsidRPr="00795FB1" w14:paraId="47BEC369" w14:textId="77777777" w:rsidTr="00875977">
        <w:trPr>
          <w:gridAfter w:val="1"/>
          <w:wAfter w:w="7" w:type="dxa"/>
          <w:trHeight w:val="280"/>
        </w:trPr>
        <w:tc>
          <w:tcPr>
            <w:tcW w:w="2123" w:type="dxa"/>
            <w:tcBorders>
              <w:top w:val="nil"/>
              <w:left w:val="nil"/>
              <w:bottom w:val="nil"/>
              <w:right w:val="single" w:sz="8" w:space="0" w:color="auto"/>
            </w:tcBorders>
            <w:shd w:val="clear" w:color="auto" w:fill="auto"/>
            <w:noWrap/>
            <w:vAlign w:val="center"/>
            <w:hideMark/>
          </w:tcPr>
          <w:p w14:paraId="4D959008" w14:textId="77777777" w:rsidR="00795FB1" w:rsidRPr="00795FB1" w:rsidRDefault="00795FB1" w:rsidP="00795FB1">
            <w:pPr>
              <w:rPr>
                <w:lang w:eastAsia="es-CR"/>
              </w:rPr>
            </w:pPr>
            <w:r w:rsidRPr="00795FB1">
              <w:rPr>
                <w:lang w:eastAsia="es-CR"/>
              </w:rPr>
              <w:t> </w:t>
            </w:r>
          </w:p>
        </w:tc>
        <w:tc>
          <w:tcPr>
            <w:tcW w:w="623" w:type="dxa"/>
            <w:tcBorders>
              <w:top w:val="nil"/>
              <w:left w:val="nil"/>
              <w:bottom w:val="nil"/>
              <w:right w:val="nil"/>
            </w:tcBorders>
            <w:shd w:val="clear" w:color="auto" w:fill="auto"/>
            <w:noWrap/>
            <w:vAlign w:val="center"/>
            <w:hideMark/>
          </w:tcPr>
          <w:p w14:paraId="7DC35001" w14:textId="77777777" w:rsidR="00795FB1" w:rsidRPr="00795FB1" w:rsidRDefault="00795FB1" w:rsidP="00795FB1">
            <w:pPr>
              <w:rPr>
                <w:lang w:eastAsia="es-CR"/>
              </w:rPr>
            </w:pPr>
          </w:p>
        </w:tc>
        <w:tc>
          <w:tcPr>
            <w:tcW w:w="641" w:type="dxa"/>
            <w:tcBorders>
              <w:top w:val="nil"/>
              <w:left w:val="nil"/>
              <w:bottom w:val="nil"/>
              <w:right w:val="single" w:sz="8" w:space="0" w:color="auto"/>
            </w:tcBorders>
            <w:shd w:val="clear" w:color="auto" w:fill="auto"/>
            <w:noWrap/>
            <w:vAlign w:val="center"/>
            <w:hideMark/>
          </w:tcPr>
          <w:p w14:paraId="48E1330B" w14:textId="77777777" w:rsidR="00795FB1" w:rsidRPr="00795FB1" w:rsidRDefault="00795FB1" w:rsidP="00795FB1">
            <w:pPr>
              <w:jc w:val="center"/>
              <w:rPr>
                <w:lang w:eastAsia="es-CR"/>
              </w:rPr>
            </w:pPr>
            <w:r w:rsidRPr="00795FB1">
              <w:rPr>
                <w:lang w:eastAsia="es-CR"/>
              </w:rPr>
              <w:t> </w:t>
            </w:r>
          </w:p>
        </w:tc>
        <w:tc>
          <w:tcPr>
            <w:tcW w:w="623" w:type="dxa"/>
            <w:tcBorders>
              <w:top w:val="nil"/>
              <w:left w:val="nil"/>
              <w:bottom w:val="nil"/>
              <w:right w:val="nil"/>
            </w:tcBorders>
            <w:shd w:val="clear" w:color="auto" w:fill="auto"/>
            <w:noWrap/>
            <w:vAlign w:val="center"/>
            <w:hideMark/>
          </w:tcPr>
          <w:p w14:paraId="0270106E" w14:textId="77777777" w:rsidR="00795FB1" w:rsidRPr="00795FB1" w:rsidRDefault="00795FB1" w:rsidP="00795FB1">
            <w:pPr>
              <w:jc w:val="center"/>
              <w:rPr>
                <w:lang w:eastAsia="es-CR"/>
              </w:rPr>
            </w:pPr>
          </w:p>
        </w:tc>
        <w:tc>
          <w:tcPr>
            <w:tcW w:w="641" w:type="dxa"/>
            <w:tcBorders>
              <w:top w:val="nil"/>
              <w:left w:val="nil"/>
              <w:bottom w:val="nil"/>
              <w:right w:val="single" w:sz="8" w:space="0" w:color="auto"/>
            </w:tcBorders>
            <w:shd w:val="clear" w:color="auto" w:fill="auto"/>
            <w:noWrap/>
            <w:vAlign w:val="center"/>
            <w:hideMark/>
          </w:tcPr>
          <w:p w14:paraId="203300DD" w14:textId="77777777" w:rsidR="00795FB1" w:rsidRPr="00795FB1" w:rsidRDefault="00795FB1" w:rsidP="00795FB1">
            <w:pPr>
              <w:jc w:val="center"/>
              <w:rPr>
                <w:lang w:eastAsia="es-CR"/>
              </w:rPr>
            </w:pPr>
            <w:r w:rsidRPr="00795FB1">
              <w:rPr>
                <w:lang w:eastAsia="es-CR"/>
              </w:rPr>
              <w:t> </w:t>
            </w:r>
          </w:p>
        </w:tc>
        <w:tc>
          <w:tcPr>
            <w:tcW w:w="623" w:type="dxa"/>
            <w:tcBorders>
              <w:top w:val="nil"/>
              <w:left w:val="nil"/>
              <w:bottom w:val="nil"/>
              <w:right w:val="nil"/>
            </w:tcBorders>
            <w:shd w:val="clear" w:color="auto" w:fill="auto"/>
            <w:noWrap/>
            <w:vAlign w:val="center"/>
            <w:hideMark/>
          </w:tcPr>
          <w:p w14:paraId="5FB4DAE7" w14:textId="77777777" w:rsidR="00795FB1" w:rsidRPr="00795FB1" w:rsidRDefault="00795FB1" w:rsidP="00795FB1">
            <w:pPr>
              <w:jc w:val="center"/>
              <w:rPr>
                <w:lang w:eastAsia="es-CR"/>
              </w:rPr>
            </w:pPr>
          </w:p>
        </w:tc>
        <w:tc>
          <w:tcPr>
            <w:tcW w:w="641" w:type="dxa"/>
            <w:tcBorders>
              <w:top w:val="nil"/>
              <w:left w:val="nil"/>
              <w:bottom w:val="nil"/>
              <w:right w:val="single" w:sz="8" w:space="0" w:color="auto"/>
            </w:tcBorders>
            <w:shd w:val="clear" w:color="auto" w:fill="auto"/>
            <w:noWrap/>
            <w:vAlign w:val="center"/>
            <w:hideMark/>
          </w:tcPr>
          <w:p w14:paraId="383EBEBD" w14:textId="77777777" w:rsidR="00795FB1" w:rsidRPr="00795FB1" w:rsidRDefault="00795FB1" w:rsidP="00795FB1">
            <w:pPr>
              <w:jc w:val="center"/>
              <w:rPr>
                <w:lang w:eastAsia="es-CR"/>
              </w:rPr>
            </w:pPr>
            <w:r w:rsidRPr="00795FB1">
              <w:rPr>
                <w:lang w:eastAsia="es-CR"/>
              </w:rPr>
              <w:t> </w:t>
            </w:r>
          </w:p>
        </w:tc>
        <w:tc>
          <w:tcPr>
            <w:tcW w:w="623" w:type="dxa"/>
            <w:tcBorders>
              <w:top w:val="nil"/>
              <w:left w:val="nil"/>
              <w:bottom w:val="nil"/>
              <w:right w:val="nil"/>
            </w:tcBorders>
            <w:shd w:val="clear" w:color="auto" w:fill="auto"/>
            <w:noWrap/>
            <w:vAlign w:val="center"/>
            <w:hideMark/>
          </w:tcPr>
          <w:p w14:paraId="5A2824F0" w14:textId="77777777" w:rsidR="00795FB1" w:rsidRPr="00795FB1" w:rsidRDefault="00795FB1" w:rsidP="00795FB1">
            <w:pPr>
              <w:jc w:val="center"/>
              <w:rPr>
                <w:lang w:eastAsia="es-CR"/>
              </w:rPr>
            </w:pPr>
          </w:p>
        </w:tc>
        <w:tc>
          <w:tcPr>
            <w:tcW w:w="641" w:type="dxa"/>
            <w:tcBorders>
              <w:top w:val="nil"/>
              <w:left w:val="nil"/>
              <w:bottom w:val="nil"/>
              <w:right w:val="nil"/>
            </w:tcBorders>
            <w:shd w:val="clear" w:color="auto" w:fill="auto"/>
            <w:noWrap/>
            <w:vAlign w:val="center"/>
            <w:hideMark/>
          </w:tcPr>
          <w:p w14:paraId="511DE194" w14:textId="77777777" w:rsidR="00795FB1" w:rsidRPr="00795FB1" w:rsidRDefault="00795FB1" w:rsidP="00795FB1">
            <w:pPr>
              <w:jc w:val="center"/>
              <w:rPr>
                <w:lang w:eastAsia="es-CR"/>
              </w:rPr>
            </w:pPr>
          </w:p>
        </w:tc>
        <w:tc>
          <w:tcPr>
            <w:tcW w:w="623" w:type="dxa"/>
            <w:tcBorders>
              <w:top w:val="nil"/>
              <w:left w:val="single" w:sz="8" w:space="0" w:color="auto"/>
              <w:bottom w:val="nil"/>
              <w:right w:val="nil"/>
            </w:tcBorders>
            <w:shd w:val="clear" w:color="auto" w:fill="auto"/>
            <w:noWrap/>
            <w:vAlign w:val="center"/>
            <w:hideMark/>
          </w:tcPr>
          <w:p w14:paraId="0263D52B" w14:textId="77777777" w:rsidR="00795FB1" w:rsidRPr="00795FB1" w:rsidRDefault="00795FB1" w:rsidP="00795FB1">
            <w:pPr>
              <w:jc w:val="center"/>
              <w:rPr>
                <w:lang w:eastAsia="es-CR"/>
              </w:rPr>
            </w:pPr>
            <w:r w:rsidRPr="00795FB1">
              <w:rPr>
                <w:lang w:eastAsia="es-CR"/>
              </w:rPr>
              <w:t> </w:t>
            </w:r>
          </w:p>
        </w:tc>
        <w:tc>
          <w:tcPr>
            <w:tcW w:w="641" w:type="dxa"/>
            <w:tcBorders>
              <w:top w:val="nil"/>
              <w:left w:val="nil"/>
              <w:bottom w:val="nil"/>
              <w:right w:val="nil"/>
            </w:tcBorders>
            <w:shd w:val="clear" w:color="auto" w:fill="auto"/>
            <w:noWrap/>
            <w:vAlign w:val="center"/>
            <w:hideMark/>
          </w:tcPr>
          <w:p w14:paraId="4AF58366" w14:textId="77777777" w:rsidR="00795FB1" w:rsidRPr="00795FB1" w:rsidRDefault="00795FB1" w:rsidP="00795FB1">
            <w:pPr>
              <w:jc w:val="center"/>
              <w:rPr>
                <w:lang w:eastAsia="es-CR"/>
              </w:rPr>
            </w:pPr>
          </w:p>
        </w:tc>
      </w:tr>
      <w:tr w:rsidR="00795FB1" w:rsidRPr="00795FB1" w14:paraId="63B5972B" w14:textId="77777777" w:rsidTr="00875977">
        <w:trPr>
          <w:gridAfter w:val="1"/>
          <w:wAfter w:w="7" w:type="dxa"/>
          <w:trHeight w:val="280"/>
        </w:trPr>
        <w:tc>
          <w:tcPr>
            <w:tcW w:w="2123" w:type="dxa"/>
            <w:tcBorders>
              <w:top w:val="nil"/>
              <w:left w:val="nil"/>
              <w:bottom w:val="nil"/>
              <w:right w:val="single" w:sz="8" w:space="0" w:color="auto"/>
            </w:tcBorders>
            <w:shd w:val="clear" w:color="auto" w:fill="auto"/>
            <w:noWrap/>
            <w:vAlign w:val="center"/>
            <w:hideMark/>
          </w:tcPr>
          <w:p w14:paraId="7C5B7E70" w14:textId="77777777" w:rsidR="00795FB1" w:rsidRPr="00795FB1" w:rsidRDefault="00795FB1" w:rsidP="00795FB1">
            <w:pPr>
              <w:jc w:val="center"/>
              <w:rPr>
                <w:b/>
                <w:bCs/>
                <w:lang w:eastAsia="es-CR"/>
              </w:rPr>
            </w:pPr>
            <w:r w:rsidRPr="00795FB1">
              <w:rPr>
                <w:b/>
                <w:bCs/>
                <w:lang w:eastAsia="es-CR"/>
              </w:rPr>
              <w:t>Total</w:t>
            </w:r>
          </w:p>
        </w:tc>
        <w:tc>
          <w:tcPr>
            <w:tcW w:w="623" w:type="dxa"/>
            <w:tcBorders>
              <w:top w:val="nil"/>
              <w:left w:val="nil"/>
              <w:bottom w:val="nil"/>
              <w:right w:val="nil"/>
            </w:tcBorders>
            <w:shd w:val="clear" w:color="auto" w:fill="auto"/>
            <w:noWrap/>
            <w:vAlign w:val="center"/>
            <w:hideMark/>
          </w:tcPr>
          <w:p w14:paraId="5D0E9316" w14:textId="77777777" w:rsidR="00795FB1" w:rsidRPr="00795FB1" w:rsidRDefault="00795FB1" w:rsidP="00795FB1">
            <w:pPr>
              <w:jc w:val="center"/>
              <w:rPr>
                <w:b/>
                <w:bCs/>
                <w:lang w:eastAsia="es-CR"/>
              </w:rPr>
            </w:pPr>
            <w:r w:rsidRPr="00795FB1">
              <w:rPr>
                <w:b/>
                <w:bCs/>
                <w:lang w:eastAsia="es-CR"/>
              </w:rPr>
              <w:t>22</w:t>
            </w:r>
          </w:p>
        </w:tc>
        <w:tc>
          <w:tcPr>
            <w:tcW w:w="641" w:type="dxa"/>
            <w:tcBorders>
              <w:top w:val="nil"/>
              <w:left w:val="nil"/>
              <w:bottom w:val="nil"/>
              <w:right w:val="single" w:sz="8" w:space="0" w:color="auto"/>
            </w:tcBorders>
            <w:shd w:val="clear" w:color="auto" w:fill="auto"/>
            <w:noWrap/>
            <w:vAlign w:val="center"/>
            <w:hideMark/>
          </w:tcPr>
          <w:p w14:paraId="132D8B56" w14:textId="77777777" w:rsidR="00795FB1" w:rsidRPr="00795FB1" w:rsidRDefault="00795FB1" w:rsidP="00795FB1">
            <w:pPr>
              <w:jc w:val="center"/>
              <w:rPr>
                <w:b/>
                <w:bCs/>
                <w:lang w:eastAsia="es-CR"/>
              </w:rPr>
            </w:pPr>
            <w:r w:rsidRPr="00795FB1">
              <w:rPr>
                <w:b/>
                <w:bCs/>
                <w:lang w:eastAsia="es-CR"/>
              </w:rPr>
              <w:t>1</w:t>
            </w:r>
          </w:p>
        </w:tc>
        <w:tc>
          <w:tcPr>
            <w:tcW w:w="623" w:type="dxa"/>
            <w:tcBorders>
              <w:top w:val="nil"/>
              <w:left w:val="nil"/>
              <w:bottom w:val="nil"/>
              <w:right w:val="nil"/>
            </w:tcBorders>
            <w:shd w:val="clear" w:color="auto" w:fill="auto"/>
            <w:noWrap/>
            <w:vAlign w:val="center"/>
            <w:hideMark/>
          </w:tcPr>
          <w:p w14:paraId="55471BA3" w14:textId="77777777" w:rsidR="00795FB1" w:rsidRPr="00795FB1" w:rsidRDefault="00795FB1" w:rsidP="00795FB1">
            <w:pPr>
              <w:jc w:val="center"/>
              <w:rPr>
                <w:b/>
                <w:bCs/>
                <w:lang w:eastAsia="es-CR"/>
              </w:rPr>
            </w:pPr>
            <w:r w:rsidRPr="00795FB1">
              <w:rPr>
                <w:b/>
                <w:bCs/>
                <w:lang w:eastAsia="es-CR"/>
              </w:rPr>
              <w:t>24</w:t>
            </w:r>
          </w:p>
        </w:tc>
        <w:tc>
          <w:tcPr>
            <w:tcW w:w="641" w:type="dxa"/>
            <w:tcBorders>
              <w:top w:val="nil"/>
              <w:left w:val="nil"/>
              <w:bottom w:val="nil"/>
              <w:right w:val="single" w:sz="8" w:space="0" w:color="auto"/>
            </w:tcBorders>
            <w:shd w:val="clear" w:color="auto" w:fill="auto"/>
            <w:noWrap/>
            <w:vAlign w:val="center"/>
            <w:hideMark/>
          </w:tcPr>
          <w:p w14:paraId="23FC1B4D" w14:textId="77777777" w:rsidR="00795FB1" w:rsidRPr="00795FB1" w:rsidRDefault="00795FB1" w:rsidP="00795FB1">
            <w:pPr>
              <w:jc w:val="center"/>
              <w:rPr>
                <w:b/>
                <w:bCs/>
                <w:lang w:eastAsia="es-CR"/>
              </w:rPr>
            </w:pPr>
            <w:r w:rsidRPr="00795FB1">
              <w:rPr>
                <w:b/>
                <w:bCs/>
                <w:lang w:eastAsia="es-CR"/>
              </w:rPr>
              <w:t>1</w:t>
            </w:r>
          </w:p>
        </w:tc>
        <w:tc>
          <w:tcPr>
            <w:tcW w:w="623" w:type="dxa"/>
            <w:tcBorders>
              <w:top w:val="nil"/>
              <w:left w:val="nil"/>
              <w:bottom w:val="nil"/>
              <w:right w:val="nil"/>
            </w:tcBorders>
            <w:shd w:val="clear" w:color="auto" w:fill="auto"/>
            <w:noWrap/>
            <w:vAlign w:val="center"/>
            <w:hideMark/>
          </w:tcPr>
          <w:p w14:paraId="19B01FB5" w14:textId="77777777" w:rsidR="00795FB1" w:rsidRPr="00795FB1" w:rsidRDefault="00795FB1" w:rsidP="00795FB1">
            <w:pPr>
              <w:jc w:val="center"/>
              <w:rPr>
                <w:b/>
                <w:bCs/>
                <w:lang w:eastAsia="es-CR"/>
              </w:rPr>
            </w:pPr>
            <w:r w:rsidRPr="00795FB1">
              <w:rPr>
                <w:b/>
                <w:bCs/>
                <w:lang w:eastAsia="es-CR"/>
              </w:rPr>
              <w:t>25</w:t>
            </w:r>
          </w:p>
        </w:tc>
        <w:tc>
          <w:tcPr>
            <w:tcW w:w="641" w:type="dxa"/>
            <w:tcBorders>
              <w:top w:val="nil"/>
              <w:left w:val="nil"/>
              <w:bottom w:val="nil"/>
              <w:right w:val="single" w:sz="8" w:space="0" w:color="auto"/>
            </w:tcBorders>
            <w:shd w:val="clear" w:color="auto" w:fill="auto"/>
            <w:noWrap/>
            <w:vAlign w:val="center"/>
            <w:hideMark/>
          </w:tcPr>
          <w:p w14:paraId="14BD2837" w14:textId="77777777" w:rsidR="00795FB1" w:rsidRPr="00795FB1" w:rsidRDefault="00795FB1" w:rsidP="00795FB1">
            <w:pPr>
              <w:jc w:val="center"/>
              <w:rPr>
                <w:b/>
                <w:bCs/>
                <w:lang w:eastAsia="es-CR"/>
              </w:rPr>
            </w:pPr>
            <w:r w:rsidRPr="00795FB1">
              <w:rPr>
                <w:b/>
                <w:bCs/>
                <w:lang w:eastAsia="es-CR"/>
              </w:rPr>
              <w:t>2</w:t>
            </w:r>
          </w:p>
        </w:tc>
        <w:tc>
          <w:tcPr>
            <w:tcW w:w="623" w:type="dxa"/>
            <w:tcBorders>
              <w:top w:val="nil"/>
              <w:left w:val="nil"/>
              <w:bottom w:val="nil"/>
              <w:right w:val="nil"/>
            </w:tcBorders>
            <w:shd w:val="clear" w:color="auto" w:fill="auto"/>
            <w:noWrap/>
            <w:vAlign w:val="center"/>
            <w:hideMark/>
          </w:tcPr>
          <w:p w14:paraId="37BC8811" w14:textId="77777777" w:rsidR="00795FB1" w:rsidRPr="00795FB1" w:rsidRDefault="00795FB1" w:rsidP="00795FB1">
            <w:pPr>
              <w:jc w:val="center"/>
              <w:rPr>
                <w:b/>
                <w:bCs/>
                <w:lang w:eastAsia="es-CR"/>
              </w:rPr>
            </w:pPr>
            <w:r w:rsidRPr="00795FB1">
              <w:rPr>
                <w:b/>
                <w:bCs/>
                <w:lang w:eastAsia="es-CR"/>
              </w:rPr>
              <w:t>26</w:t>
            </w:r>
          </w:p>
        </w:tc>
        <w:tc>
          <w:tcPr>
            <w:tcW w:w="641" w:type="dxa"/>
            <w:tcBorders>
              <w:top w:val="nil"/>
              <w:left w:val="nil"/>
              <w:bottom w:val="nil"/>
              <w:right w:val="nil"/>
            </w:tcBorders>
            <w:shd w:val="clear" w:color="auto" w:fill="auto"/>
            <w:noWrap/>
            <w:vAlign w:val="center"/>
            <w:hideMark/>
          </w:tcPr>
          <w:p w14:paraId="56BCD5F5" w14:textId="77777777" w:rsidR="00795FB1" w:rsidRPr="00795FB1" w:rsidRDefault="00795FB1" w:rsidP="00795FB1">
            <w:pPr>
              <w:jc w:val="center"/>
              <w:rPr>
                <w:b/>
                <w:bCs/>
                <w:lang w:eastAsia="es-CR"/>
              </w:rPr>
            </w:pPr>
            <w:r w:rsidRPr="00795FB1">
              <w:rPr>
                <w:b/>
                <w:bCs/>
                <w:lang w:eastAsia="es-CR"/>
              </w:rPr>
              <w:t>0</w:t>
            </w:r>
          </w:p>
        </w:tc>
        <w:tc>
          <w:tcPr>
            <w:tcW w:w="623" w:type="dxa"/>
            <w:tcBorders>
              <w:top w:val="nil"/>
              <w:left w:val="single" w:sz="8" w:space="0" w:color="auto"/>
              <w:bottom w:val="nil"/>
              <w:right w:val="nil"/>
            </w:tcBorders>
            <w:shd w:val="clear" w:color="auto" w:fill="auto"/>
            <w:noWrap/>
            <w:vAlign w:val="center"/>
            <w:hideMark/>
          </w:tcPr>
          <w:p w14:paraId="2568F36B" w14:textId="77777777" w:rsidR="00795FB1" w:rsidRPr="00795FB1" w:rsidRDefault="00795FB1" w:rsidP="00795FB1">
            <w:pPr>
              <w:jc w:val="center"/>
              <w:rPr>
                <w:b/>
                <w:bCs/>
                <w:lang w:eastAsia="es-CR"/>
              </w:rPr>
            </w:pPr>
            <w:r w:rsidRPr="00795FB1">
              <w:rPr>
                <w:b/>
                <w:bCs/>
                <w:lang w:eastAsia="es-CR"/>
              </w:rPr>
              <w:t>22</w:t>
            </w:r>
          </w:p>
        </w:tc>
        <w:tc>
          <w:tcPr>
            <w:tcW w:w="641" w:type="dxa"/>
            <w:tcBorders>
              <w:top w:val="nil"/>
              <w:left w:val="nil"/>
              <w:bottom w:val="nil"/>
              <w:right w:val="nil"/>
            </w:tcBorders>
            <w:shd w:val="clear" w:color="auto" w:fill="auto"/>
            <w:noWrap/>
            <w:vAlign w:val="center"/>
            <w:hideMark/>
          </w:tcPr>
          <w:p w14:paraId="464F1A6D" w14:textId="77777777" w:rsidR="00795FB1" w:rsidRPr="00795FB1" w:rsidRDefault="00795FB1" w:rsidP="00795FB1">
            <w:pPr>
              <w:jc w:val="center"/>
              <w:rPr>
                <w:b/>
                <w:bCs/>
                <w:lang w:eastAsia="es-CR"/>
              </w:rPr>
            </w:pPr>
            <w:r w:rsidRPr="00795FB1">
              <w:rPr>
                <w:b/>
                <w:bCs/>
                <w:lang w:eastAsia="es-CR"/>
              </w:rPr>
              <w:t>0</w:t>
            </w:r>
          </w:p>
        </w:tc>
      </w:tr>
      <w:tr w:rsidR="00795FB1" w:rsidRPr="00795FB1" w14:paraId="638671EF" w14:textId="77777777" w:rsidTr="00875977">
        <w:trPr>
          <w:gridAfter w:val="1"/>
          <w:wAfter w:w="7" w:type="dxa"/>
          <w:trHeight w:val="280"/>
        </w:trPr>
        <w:tc>
          <w:tcPr>
            <w:tcW w:w="2123" w:type="dxa"/>
            <w:tcBorders>
              <w:top w:val="nil"/>
              <w:left w:val="nil"/>
              <w:bottom w:val="nil"/>
              <w:right w:val="single" w:sz="8" w:space="0" w:color="auto"/>
            </w:tcBorders>
            <w:shd w:val="clear" w:color="auto" w:fill="auto"/>
            <w:noWrap/>
            <w:vAlign w:val="center"/>
            <w:hideMark/>
          </w:tcPr>
          <w:p w14:paraId="48754914" w14:textId="77777777" w:rsidR="00795FB1" w:rsidRPr="00795FB1" w:rsidRDefault="00795FB1" w:rsidP="00795FB1">
            <w:pPr>
              <w:rPr>
                <w:lang w:eastAsia="es-CR"/>
              </w:rPr>
            </w:pPr>
            <w:r w:rsidRPr="00795FB1">
              <w:rPr>
                <w:lang w:eastAsia="es-CR"/>
              </w:rPr>
              <w:t> </w:t>
            </w:r>
          </w:p>
        </w:tc>
        <w:tc>
          <w:tcPr>
            <w:tcW w:w="623" w:type="dxa"/>
            <w:tcBorders>
              <w:top w:val="nil"/>
              <w:left w:val="nil"/>
              <w:bottom w:val="nil"/>
              <w:right w:val="nil"/>
            </w:tcBorders>
            <w:shd w:val="clear" w:color="auto" w:fill="auto"/>
            <w:noWrap/>
            <w:vAlign w:val="center"/>
            <w:hideMark/>
          </w:tcPr>
          <w:p w14:paraId="568152CA" w14:textId="77777777" w:rsidR="00795FB1" w:rsidRPr="00795FB1" w:rsidRDefault="00795FB1" w:rsidP="00795FB1">
            <w:pPr>
              <w:rPr>
                <w:lang w:eastAsia="es-CR"/>
              </w:rPr>
            </w:pPr>
          </w:p>
        </w:tc>
        <w:tc>
          <w:tcPr>
            <w:tcW w:w="641" w:type="dxa"/>
            <w:tcBorders>
              <w:top w:val="nil"/>
              <w:left w:val="nil"/>
              <w:bottom w:val="nil"/>
              <w:right w:val="single" w:sz="8" w:space="0" w:color="auto"/>
            </w:tcBorders>
            <w:shd w:val="clear" w:color="auto" w:fill="auto"/>
            <w:noWrap/>
            <w:vAlign w:val="center"/>
            <w:hideMark/>
          </w:tcPr>
          <w:p w14:paraId="3A51F702" w14:textId="77777777" w:rsidR="00795FB1" w:rsidRPr="00795FB1" w:rsidRDefault="00795FB1" w:rsidP="00795FB1">
            <w:pPr>
              <w:jc w:val="center"/>
              <w:rPr>
                <w:lang w:eastAsia="es-CR"/>
              </w:rPr>
            </w:pPr>
            <w:r w:rsidRPr="00795FB1">
              <w:rPr>
                <w:lang w:eastAsia="es-CR"/>
              </w:rPr>
              <w:t> </w:t>
            </w:r>
          </w:p>
        </w:tc>
        <w:tc>
          <w:tcPr>
            <w:tcW w:w="623" w:type="dxa"/>
            <w:tcBorders>
              <w:top w:val="nil"/>
              <w:left w:val="nil"/>
              <w:bottom w:val="nil"/>
              <w:right w:val="nil"/>
            </w:tcBorders>
            <w:shd w:val="clear" w:color="auto" w:fill="auto"/>
            <w:noWrap/>
            <w:vAlign w:val="center"/>
            <w:hideMark/>
          </w:tcPr>
          <w:p w14:paraId="757DE994" w14:textId="77777777" w:rsidR="00795FB1" w:rsidRPr="00795FB1" w:rsidRDefault="00795FB1" w:rsidP="00795FB1">
            <w:pPr>
              <w:jc w:val="center"/>
              <w:rPr>
                <w:lang w:eastAsia="es-CR"/>
              </w:rPr>
            </w:pPr>
          </w:p>
        </w:tc>
        <w:tc>
          <w:tcPr>
            <w:tcW w:w="641" w:type="dxa"/>
            <w:tcBorders>
              <w:top w:val="nil"/>
              <w:left w:val="nil"/>
              <w:bottom w:val="nil"/>
              <w:right w:val="single" w:sz="8" w:space="0" w:color="auto"/>
            </w:tcBorders>
            <w:shd w:val="clear" w:color="auto" w:fill="auto"/>
            <w:noWrap/>
            <w:vAlign w:val="center"/>
            <w:hideMark/>
          </w:tcPr>
          <w:p w14:paraId="7A76DB82" w14:textId="77777777" w:rsidR="00795FB1" w:rsidRPr="00795FB1" w:rsidRDefault="00795FB1" w:rsidP="00795FB1">
            <w:pPr>
              <w:jc w:val="center"/>
              <w:rPr>
                <w:lang w:eastAsia="es-CR"/>
              </w:rPr>
            </w:pPr>
            <w:r w:rsidRPr="00795FB1">
              <w:rPr>
                <w:lang w:eastAsia="es-CR"/>
              </w:rPr>
              <w:t> </w:t>
            </w:r>
          </w:p>
        </w:tc>
        <w:tc>
          <w:tcPr>
            <w:tcW w:w="623" w:type="dxa"/>
            <w:tcBorders>
              <w:top w:val="nil"/>
              <w:left w:val="nil"/>
              <w:bottom w:val="nil"/>
              <w:right w:val="nil"/>
            </w:tcBorders>
            <w:shd w:val="clear" w:color="auto" w:fill="auto"/>
            <w:noWrap/>
            <w:vAlign w:val="center"/>
            <w:hideMark/>
          </w:tcPr>
          <w:p w14:paraId="3CCFF719" w14:textId="77777777" w:rsidR="00795FB1" w:rsidRPr="00795FB1" w:rsidRDefault="00795FB1" w:rsidP="00795FB1">
            <w:pPr>
              <w:jc w:val="center"/>
              <w:rPr>
                <w:lang w:eastAsia="es-CR"/>
              </w:rPr>
            </w:pPr>
          </w:p>
        </w:tc>
        <w:tc>
          <w:tcPr>
            <w:tcW w:w="641" w:type="dxa"/>
            <w:tcBorders>
              <w:top w:val="nil"/>
              <w:left w:val="nil"/>
              <w:bottom w:val="nil"/>
              <w:right w:val="single" w:sz="8" w:space="0" w:color="auto"/>
            </w:tcBorders>
            <w:shd w:val="clear" w:color="auto" w:fill="auto"/>
            <w:noWrap/>
            <w:vAlign w:val="center"/>
            <w:hideMark/>
          </w:tcPr>
          <w:p w14:paraId="11475114" w14:textId="77777777" w:rsidR="00795FB1" w:rsidRPr="00795FB1" w:rsidRDefault="00795FB1" w:rsidP="00795FB1">
            <w:pPr>
              <w:jc w:val="center"/>
              <w:rPr>
                <w:lang w:eastAsia="es-CR"/>
              </w:rPr>
            </w:pPr>
            <w:r w:rsidRPr="00795FB1">
              <w:rPr>
                <w:lang w:eastAsia="es-CR"/>
              </w:rPr>
              <w:t> </w:t>
            </w:r>
          </w:p>
        </w:tc>
        <w:tc>
          <w:tcPr>
            <w:tcW w:w="623" w:type="dxa"/>
            <w:tcBorders>
              <w:top w:val="nil"/>
              <w:left w:val="nil"/>
              <w:bottom w:val="nil"/>
              <w:right w:val="nil"/>
            </w:tcBorders>
            <w:shd w:val="clear" w:color="auto" w:fill="auto"/>
            <w:noWrap/>
            <w:vAlign w:val="center"/>
            <w:hideMark/>
          </w:tcPr>
          <w:p w14:paraId="77FE1B51" w14:textId="77777777" w:rsidR="00795FB1" w:rsidRPr="00795FB1" w:rsidRDefault="00795FB1" w:rsidP="00795FB1">
            <w:pPr>
              <w:jc w:val="center"/>
              <w:rPr>
                <w:lang w:eastAsia="es-CR"/>
              </w:rPr>
            </w:pPr>
          </w:p>
        </w:tc>
        <w:tc>
          <w:tcPr>
            <w:tcW w:w="641" w:type="dxa"/>
            <w:tcBorders>
              <w:top w:val="nil"/>
              <w:left w:val="nil"/>
              <w:bottom w:val="nil"/>
              <w:right w:val="nil"/>
            </w:tcBorders>
            <w:shd w:val="clear" w:color="auto" w:fill="auto"/>
            <w:noWrap/>
            <w:vAlign w:val="center"/>
            <w:hideMark/>
          </w:tcPr>
          <w:p w14:paraId="6A6AF553" w14:textId="77777777" w:rsidR="00795FB1" w:rsidRPr="00795FB1" w:rsidRDefault="00795FB1" w:rsidP="00795FB1">
            <w:pPr>
              <w:jc w:val="center"/>
              <w:rPr>
                <w:lang w:eastAsia="es-CR"/>
              </w:rPr>
            </w:pPr>
          </w:p>
        </w:tc>
        <w:tc>
          <w:tcPr>
            <w:tcW w:w="623" w:type="dxa"/>
            <w:tcBorders>
              <w:top w:val="nil"/>
              <w:left w:val="single" w:sz="8" w:space="0" w:color="auto"/>
              <w:bottom w:val="nil"/>
              <w:right w:val="nil"/>
            </w:tcBorders>
            <w:shd w:val="clear" w:color="auto" w:fill="auto"/>
            <w:noWrap/>
            <w:vAlign w:val="center"/>
            <w:hideMark/>
          </w:tcPr>
          <w:p w14:paraId="24525795" w14:textId="77777777" w:rsidR="00795FB1" w:rsidRPr="00795FB1" w:rsidRDefault="00795FB1" w:rsidP="00795FB1">
            <w:pPr>
              <w:jc w:val="center"/>
              <w:rPr>
                <w:lang w:eastAsia="es-CR"/>
              </w:rPr>
            </w:pPr>
            <w:r w:rsidRPr="00795FB1">
              <w:rPr>
                <w:lang w:eastAsia="es-CR"/>
              </w:rPr>
              <w:t> </w:t>
            </w:r>
          </w:p>
        </w:tc>
        <w:tc>
          <w:tcPr>
            <w:tcW w:w="641" w:type="dxa"/>
            <w:tcBorders>
              <w:top w:val="nil"/>
              <w:left w:val="nil"/>
              <w:bottom w:val="nil"/>
              <w:right w:val="nil"/>
            </w:tcBorders>
            <w:shd w:val="clear" w:color="auto" w:fill="auto"/>
            <w:noWrap/>
            <w:vAlign w:val="center"/>
            <w:hideMark/>
          </w:tcPr>
          <w:p w14:paraId="05F6AE39" w14:textId="77777777" w:rsidR="00795FB1" w:rsidRPr="00795FB1" w:rsidRDefault="00795FB1" w:rsidP="00795FB1">
            <w:pPr>
              <w:jc w:val="center"/>
              <w:rPr>
                <w:lang w:eastAsia="es-CR"/>
              </w:rPr>
            </w:pPr>
          </w:p>
        </w:tc>
      </w:tr>
      <w:tr w:rsidR="00795FB1" w:rsidRPr="00795FB1" w14:paraId="5C065C67" w14:textId="77777777" w:rsidTr="00875977">
        <w:trPr>
          <w:gridAfter w:val="1"/>
          <w:wAfter w:w="7" w:type="dxa"/>
          <w:trHeight w:val="280"/>
        </w:trPr>
        <w:tc>
          <w:tcPr>
            <w:tcW w:w="2123" w:type="dxa"/>
            <w:tcBorders>
              <w:top w:val="nil"/>
              <w:left w:val="nil"/>
              <w:bottom w:val="nil"/>
              <w:right w:val="single" w:sz="8" w:space="0" w:color="auto"/>
            </w:tcBorders>
            <w:shd w:val="clear" w:color="auto" w:fill="auto"/>
            <w:noWrap/>
            <w:vAlign w:val="center"/>
            <w:hideMark/>
          </w:tcPr>
          <w:p w14:paraId="37CDC4A0" w14:textId="77777777" w:rsidR="00795FB1" w:rsidRPr="00795FB1" w:rsidRDefault="00795FB1" w:rsidP="00795FB1">
            <w:pPr>
              <w:rPr>
                <w:lang w:eastAsia="es-CR"/>
              </w:rPr>
            </w:pPr>
            <w:r w:rsidRPr="00795FB1">
              <w:rPr>
                <w:lang w:eastAsia="es-CR"/>
              </w:rPr>
              <w:t>Preparatoria</w:t>
            </w:r>
          </w:p>
        </w:tc>
        <w:tc>
          <w:tcPr>
            <w:tcW w:w="623" w:type="dxa"/>
            <w:tcBorders>
              <w:top w:val="nil"/>
              <w:left w:val="nil"/>
              <w:bottom w:val="nil"/>
              <w:right w:val="nil"/>
            </w:tcBorders>
            <w:shd w:val="clear" w:color="auto" w:fill="auto"/>
            <w:noWrap/>
            <w:vAlign w:val="center"/>
            <w:hideMark/>
          </w:tcPr>
          <w:p w14:paraId="6BFD100E" w14:textId="77777777" w:rsidR="00795FB1" w:rsidRPr="00795FB1" w:rsidRDefault="00795FB1" w:rsidP="00795FB1">
            <w:pPr>
              <w:jc w:val="center"/>
              <w:rPr>
                <w:lang w:eastAsia="es-CR"/>
              </w:rPr>
            </w:pPr>
            <w:r w:rsidRPr="00795FB1">
              <w:rPr>
                <w:lang w:eastAsia="es-CR"/>
              </w:rPr>
              <w:t>8</w:t>
            </w:r>
          </w:p>
        </w:tc>
        <w:tc>
          <w:tcPr>
            <w:tcW w:w="641" w:type="dxa"/>
            <w:tcBorders>
              <w:top w:val="nil"/>
              <w:left w:val="nil"/>
              <w:bottom w:val="nil"/>
              <w:right w:val="single" w:sz="8" w:space="0" w:color="auto"/>
            </w:tcBorders>
            <w:shd w:val="clear" w:color="auto" w:fill="auto"/>
            <w:noWrap/>
            <w:vAlign w:val="center"/>
            <w:hideMark/>
          </w:tcPr>
          <w:p w14:paraId="665DD26F" w14:textId="77777777" w:rsidR="00795FB1" w:rsidRPr="00795FB1" w:rsidRDefault="00795FB1" w:rsidP="00795FB1">
            <w:pPr>
              <w:jc w:val="center"/>
              <w:rPr>
                <w:lang w:eastAsia="es-CR"/>
              </w:rPr>
            </w:pPr>
            <w:r w:rsidRPr="00795FB1">
              <w:rPr>
                <w:lang w:eastAsia="es-CR"/>
              </w:rPr>
              <w:t>3</w:t>
            </w:r>
          </w:p>
        </w:tc>
        <w:tc>
          <w:tcPr>
            <w:tcW w:w="623" w:type="dxa"/>
            <w:tcBorders>
              <w:top w:val="nil"/>
              <w:left w:val="nil"/>
              <w:bottom w:val="nil"/>
              <w:right w:val="nil"/>
            </w:tcBorders>
            <w:shd w:val="clear" w:color="auto" w:fill="auto"/>
            <w:noWrap/>
            <w:vAlign w:val="center"/>
            <w:hideMark/>
          </w:tcPr>
          <w:p w14:paraId="385ED526" w14:textId="77777777" w:rsidR="00795FB1" w:rsidRPr="00795FB1" w:rsidRDefault="00795FB1" w:rsidP="00795FB1">
            <w:pPr>
              <w:jc w:val="center"/>
              <w:rPr>
                <w:lang w:eastAsia="es-CR"/>
              </w:rPr>
            </w:pPr>
            <w:r w:rsidRPr="00795FB1">
              <w:rPr>
                <w:lang w:eastAsia="es-CR"/>
              </w:rPr>
              <w:t>7</w:t>
            </w:r>
          </w:p>
        </w:tc>
        <w:tc>
          <w:tcPr>
            <w:tcW w:w="641" w:type="dxa"/>
            <w:tcBorders>
              <w:top w:val="nil"/>
              <w:left w:val="nil"/>
              <w:bottom w:val="nil"/>
              <w:right w:val="single" w:sz="8" w:space="0" w:color="auto"/>
            </w:tcBorders>
            <w:shd w:val="clear" w:color="auto" w:fill="auto"/>
            <w:noWrap/>
            <w:vAlign w:val="center"/>
            <w:hideMark/>
          </w:tcPr>
          <w:p w14:paraId="2923F111" w14:textId="77777777" w:rsidR="00795FB1" w:rsidRPr="00795FB1" w:rsidRDefault="00795FB1" w:rsidP="00795FB1">
            <w:pPr>
              <w:jc w:val="center"/>
              <w:rPr>
                <w:lang w:eastAsia="es-CR"/>
              </w:rPr>
            </w:pPr>
            <w:r w:rsidRPr="00795FB1">
              <w:rPr>
                <w:lang w:eastAsia="es-CR"/>
              </w:rPr>
              <w:t>2</w:t>
            </w:r>
          </w:p>
        </w:tc>
        <w:tc>
          <w:tcPr>
            <w:tcW w:w="623" w:type="dxa"/>
            <w:tcBorders>
              <w:top w:val="nil"/>
              <w:left w:val="nil"/>
              <w:bottom w:val="nil"/>
              <w:right w:val="nil"/>
            </w:tcBorders>
            <w:shd w:val="clear" w:color="auto" w:fill="auto"/>
            <w:noWrap/>
            <w:vAlign w:val="center"/>
            <w:hideMark/>
          </w:tcPr>
          <w:p w14:paraId="62E3DFFB" w14:textId="77777777" w:rsidR="00795FB1" w:rsidRPr="00795FB1" w:rsidRDefault="00795FB1" w:rsidP="00795FB1">
            <w:pPr>
              <w:jc w:val="center"/>
              <w:rPr>
                <w:lang w:eastAsia="es-CR"/>
              </w:rPr>
            </w:pPr>
            <w:r w:rsidRPr="00795FB1">
              <w:rPr>
                <w:lang w:eastAsia="es-CR"/>
              </w:rPr>
              <w:t>7</w:t>
            </w:r>
          </w:p>
        </w:tc>
        <w:tc>
          <w:tcPr>
            <w:tcW w:w="641" w:type="dxa"/>
            <w:tcBorders>
              <w:top w:val="nil"/>
              <w:left w:val="nil"/>
              <w:bottom w:val="nil"/>
              <w:right w:val="single" w:sz="8" w:space="0" w:color="auto"/>
            </w:tcBorders>
            <w:shd w:val="clear" w:color="auto" w:fill="auto"/>
            <w:noWrap/>
            <w:vAlign w:val="center"/>
            <w:hideMark/>
          </w:tcPr>
          <w:p w14:paraId="5B1492F9" w14:textId="77777777" w:rsidR="00795FB1" w:rsidRPr="00795FB1" w:rsidRDefault="00795FB1" w:rsidP="00795FB1">
            <w:pPr>
              <w:jc w:val="center"/>
              <w:rPr>
                <w:lang w:eastAsia="es-CR"/>
              </w:rPr>
            </w:pPr>
            <w:r w:rsidRPr="00795FB1">
              <w:rPr>
                <w:lang w:eastAsia="es-CR"/>
              </w:rPr>
              <w:t>3</w:t>
            </w:r>
          </w:p>
        </w:tc>
        <w:tc>
          <w:tcPr>
            <w:tcW w:w="623" w:type="dxa"/>
            <w:tcBorders>
              <w:top w:val="nil"/>
              <w:left w:val="nil"/>
              <w:bottom w:val="nil"/>
              <w:right w:val="nil"/>
            </w:tcBorders>
            <w:shd w:val="clear" w:color="auto" w:fill="auto"/>
            <w:noWrap/>
            <w:vAlign w:val="center"/>
            <w:hideMark/>
          </w:tcPr>
          <w:p w14:paraId="3F573EC9" w14:textId="77777777" w:rsidR="00795FB1" w:rsidRPr="00795FB1" w:rsidRDefault="00795FB1" w:rsidP="00795FB1">
            <w:pPr>
              <w:jc w:val="center"/>
              <w:rPr>
                <w:lang w:eastAsia="es-CR"/>
              </w:rPr>
            </w:pPr>
            <w:r w:rsidRPr="00795FB1">
              <w:rPr>
                <w:lang w:eastAsia="es-CR"/>
              </w:rPr>
              <w:t>7</w:t>
            </w:r>
          </w:p>
        </w:tc>
        <w:tc>
          <w:tcPr>
            <w:tcW w:w="641" w:type="dxa"/>
            <w:tcBorders>
              <w:top w:val="nil"/>
              <w:left w:val="nil"/>
              <w:bottom w:val="nil"/>
              <w:right w:val="nil"/>
            </w:tcBorders>
            <w:shd w:val="clear" w:color="auto" w:fill="auto"/>
            <w:noWrap/>
            <w:vAlign w:val="center"/>
            <w:hideMark/>
          </w:tcPr>
          <w:p w14:paraId="1110872E" w14:textId="77777777" w:rsidR="00795FB1" w:rsidRPr="00795FB1" w:rsidRDefault="00795FB1" w:rsidP="00795FB1">
            <w:pPr>
              <w:jc w:val="center"/>
              <w:rPr>
                <w:lang w:eastAsia="es-CR"/>
              </w:rPr>
            </w:pPr>
            <w:r w:rsidRPr="00795FB1">
              <w:rPr>
                <w:lang w:eastAsia="es-CR"/>
              </w:rPr>
              <w:t>0</w:t>
            </w:r>
          </w:p>
        </w:tc>
        <w:tc>
          <w:tcPr>
            <w:tcW w:w="623" w:type="dxa"/>
            <w:tcBorders>
              <w:top w:val="nil"/>
              <w:left w:val="single" w:sz="8" w:space="0" w:color="auto"/>
              <w:bottom w:val="nil"/>
              <w:right w:val="nil"/>
            </w:tcBorders>
            <w:shd w:val="clear" w:color="auto" w:fill="auto"/>
            <w:noWrap/>
            <w:vAlign w:val="center"/>
            <w:hideMark/>
          </w:tcPr>
          <w:p w14:paraId="421EA13D" w14:textId="77777777" w:rsidR="00795FB1" w:rsidRPr="00795FB1" w:rsidRDefault="00795FB1" w:rsidP="00795FB1">
            <w:pPr>
              <w:jc w:val="center"/>
              <w:rPr>
                <w:lang w:eastAsia="es-CR"/>
              </w:rPr>
            </w:pPr>
            <w:r w:rsidRPr="00795FB1">
              <w:rPr>
                <w:lang w:eastAsia="es-CR"/>
              </w:rPr>
              <w:t>6</w:t>
            </w:r>
          </w:p>
        </w:tc>
        <w:tc>
          <w:tcPr>
            <w:tcW w:w="641" w:type="dxa"/>
            <w:tcBorders>
              <w:top w:val="nil"/>
              <w:left w:val="nil"/>
              <w:bottom w:val="nil"/>
              <w:right w:val="nil"/>
            </w:tcBorders>
            <w:shd w:val="clear" w:color="auto" w:fill="auto"/>
            <w:noWrap/>
            <w:vAlign w:val="center"/>
            <w:hideMark/>
          </w:tcPr>
          <w:p w14:paraId="2C1C7D79" w14:textId="77777777" w:rsidR="00795FB1" w:rsidRPr="00795FB1" w:rsidRDefault="00795FB1" w:rsidP="00795FB1">
            <w:pPr>
              <w:jc w:val="center"/>
              <w:rPr>
                <w:lang w:eastAsia="es-CR"/>
              </w:rPr>
            </w:pPr>
            <w:r w:rsidRPr="00795FB1">
              <w:rPr>
                <w:lang w:eastAsia="es-CR"/>
              </w:rPr>
              <w:t>2</w:t>
            </w:r>
          </w:p>
        </w:tc>
      </w:tr>
      <w:tr w:rsidR="00795FB1" w:rsidRPr="00795FB1" w14:paraId="5B4C4AE7" w14:textId="77777777" w:rsidTr="00875977">
        <w:trPr>
          <w:gridAfter w:val="1"/>
          <w:wAfter w:w="7" w:type="dxa"/>
          <w:trHeight w:val="280"/>
        </w:trPr>
        <w:tc>
          <w:tcPr>
            <w:tcW w:w="2123" w:type="dxa"/>
            <w:tcBorders>
              <w:top w:val="nil"/>
              <w:left w:val="nil"/>
              <w:bottom w:val="nil"/>
              <w:right w:val="single" w:sz="8" w:space="0" w:color="auto"/>
            </w:tcBorders>
            <w:shd w:val="clear" w:color="auto" w:fill="auto"/>
            <w:noWrap/>
            <w:vAlign w:val="center"/>
            <w:hideMark/>
          </w:tcPr>
          <w:p w14:paraId="7B13C643" w14:textId="77777777" w:rsidR="00795FB1" w:rsidRPr="00795FB1" w:rsidRDefault="00795FB1" w:rsidP="00795FB1">
            <w:pPr>
              <w:rPr>
                <w:lang w:eastAsia="es-CR"/>
              </w:rPr>
            </w:pPr>
            <w:r w:rsidRPr="00795FB1">
              <w:rPr>
                <w:lang w:eastAsia="es-CR"/>
              </w:rPr>
              <w:t>Intermedia</w:t>
            </w:r>
          </w:p>
        </w:tc>
        <w:tc>
          <w:tcPr>
            <w:tcW w:w="623" w:type="dxa"/>
            <w:tcBorders>
              <w:top w:val="nil"/>
              <w:left w:val="nil"/>
              <w:bottom w:val="nil"/>
              <w:right w:val="nil"/>
            </w:tcBorders>
            <w:shd w:val="clear" w:color="auto" w:fill="auto"/>
            <w:noWrap/>
            <w:vAlign w:val="center"/>
            <w:hideMark/>
          </w:tcPr>
          <w:p w14:paraId="40A9F94B" w14:textId="77777777" w:rsidR="00795FB1" w:rsidRPr="00795FB1" w:rsidRDefault="00795FB1" w:rsidP="00795FB1">
            <w:pPr>
              <w:jc w:val="center"/>
              <w:rPr>
                <w:lang w:eastAsia="es-CR"/>
              </w:rPr>
            </w:pPr>
            <w:r w:rsidRPr="00795FB1">
              <w:rPr>
                <w:lang w:eastAsia="es-CR"/>
              </w:rPr>
              <w:t>3</w:t>
            </w:r>
          </w:p>
        </w:tc>
        <w:tc>
          <w:tcPr>
            <w:tcW w:w="641" w:type="dxa"/>
            <w:tcBorders>
              <w:top w:val="nil"/>
              <w:left w:val="nil"/>
              <w:bottom w:val="nil"/>
              <w:right w:val="single" w:sz="8" w:space="0" w:color="auto"/>
            </w:tcBorders>
            <w:shd w:val="clear" w:color="auto" w:fill="auto"/>
            <w:noWrap/>
            <w:vAlign w:val="center"/>
            <w:hideMark/>
          </w:tcPr>
          <w:p w14:paraId="53CD7CF3" w14:textId="77777777" w:rsidR="00795FB1" w:rsidRPr="00795FB1" w:rsidRDefault="00795FB1" w:rsidP="00795FB1">
            <w:pPr>
              <w:jc w:val="center"/>
              <w:rPr>
                <w:lang w:eastAsia="es-CR"/>
              </w:rPr>
            </w:pPr>
            <w:r w:rsidRPr="00795FB1">
              <w:rPr>
                <w:lang w:eastAsia="es-CR"/>
              </w:rPr>
              <w:t>3</w:t>
            </w:r>
          </w:p>
        </w:tc>
        <w:tc>
          <w:tcPr>
            <w:tcW w:w="623" w:type="dxa"/>
            <w:tcBorders>
              <w:top w:val="nil"/>
              <w:left w:val="nil"/>
              <w:bottom w:val="nil"/>
              <w:right w:val="nil"/>
            </w:tcBorders>
            <w:shd w:val="clear" w:color="auto" w:fill="auto"/>
            <w:noWrap/>
            <w:vAlign w:val="center"/>
            <w:hideMark/>
          </w:tcPr>
          <w:p w14:paraId="0D3F53CB" w14:textId="77777777" w:rsidR="00795FB1" w:rsidRPr="00795FB1" w:rsidRDefault="00795FB1" w:rsidP="00795FB1">
            <w:pPr>
              <w:jc w:val="center"/>
              <w:rPr>
                <w:lang w:eastAsia="es-CR"/>
              </w:rPr>
            </w:pPr>
            <w:r w:rsidRPr="00795FB1">
              <w:rPr>
                <w:lang w:eastAsia="es-CR"/>
              </w:rPr>
              <w:t>4</w:t>
            </w:r>
          </w:p>
        </w:tc>
        <w:tc>
          <w:tcPr>
            <w:tcW w:w="641" w:type="dxa"/>
            <w:tcBorders>
              <w:top w:val="nil"/>
              <w:left w:val="nil"/>
              <w:bottom w:val="nil"/>
              <w:right w:val="single" w:sz="8" w:space="0" w:color="auto"/>
            </w:tcBorders>
            <w:shd w:val="clear" w:color="auto" w:fill="auto"/>
            <w:noWrap/>
            <w:vAlign w:val="center"/>
            <w:hideMark/>
          </w:tcPr>
          <w:p w14:paraId="517E3A3C" w14:textId="77777777" w:rsidR="00795FB1" w:rsidRPr="00795FB1" w:rsidRDefault="00795FB1" w:rsidP="00795FB1">
            <w:pPr>
              <w:jc w:val="center"/>
              <w:rPr>
                <w:lang w:eastAsia="es-CR"/>
              </w:rPr>
            </w:pPr>
            <w:r w:rsidRPr="00795FB1">
              <w:rPr>
                <w:lang w:eastAsia="es-CR"/>
              </w:rPr>
              <w:t>2</w:t>
            </w:r>
          </w:p>
        </w:tc>
        <w:tc>
          <w:tcPr>
            <w:tcW w:w="623" w:type="dxa"/>
            <w:tcBorders>
              <w:top w:val="nil"/>
              <w:left w:val="nil"/>
              <w:bottom w:val="nil"/>
              <w:right w:val="nil"/>
            </w:tcBorders>
            <w:shd w:val="clear" w:color="auto" w:fill="auto"/>
            <w:noWrap/>
            <w:vAlign w:val="center"/>
            <w:hideMark/>
          </w:tcPr>
          <w:p w14:paraId="728CDF11" w14:textId="77777777" w:rsidR="00795FB1" w:rsidRPr="00795FB1" w:rsidRDefault="00795FB1" w:rsidP="00795FB1">
            <w:pPr>
              <w:jc w:val="center"/>
              <w:rPr>
                <w:lang w:eastAsia="es-CR"/>
              </w:rPr>
            </w:pPr>
            <w:r w:rsidRPr="00795FB1">
              <w:rPr>
                <w:lang w:eastAsia="es-CR"/>
              </w:rPr>
              <w:t>4</w:t>
            </w:r>
          </w:p>
        </w:tc>
        <w:tc>
          <w:tcPr>
            <w:tcW w:w="641" w:type="dxa"/>
            <w:tcBorders>
              <w:top w:val="nil"/>
              <w:left w:val="nil"/>
              <w:bottom w:val="nil"/>
              <w:right w:val="single" w:sz="8" w:space="0" w:color="auto"/>
            </w:tcBorders>
            <w:shd w:val="clear" w:color="auto" w:fill="auto"/>
            <w:noWrap/>
            <w:vAlign w:val="center"/>
            <w:hideMark/>
          </w:tcPr>
          <w:p w14:paraId="21569620" w14:textId="77777777" w:rsidR="00795FB1" w:rsidRPr="00795FB1" w:rsidRDefault="00795FB1" w:rsidP="00795FB1">
            <w:pPr>
              <w:jc w:val="center"/>
              <w:rPr>
                <w:lang w:eastAsia="es-CR"/>
              </w:rPr>
            </w:pPr>
            <w:r w:rsidRPr="00795FB1">
              <w:rPr>
                <w:lang w:eastAsia="es-CR"/>
              </w:rPr>
              <w:t>3</w:t>
            </w:r>
          </w:p>
        </w:tc>
        <w:tc>
          <w:tcPr>
            <w:tcW w:w="623" w:type="dxa"/>
            <w:tcBorders>
              <w:top w:val="nil"/>
              <w:left w:val="nil"/>
              <w:bottom w:val="nil"/>
              <w:right w:val="nil"/>
            </w:tcBorders>
            <w:shd w:val="clear" w:color="auto" w:fill="auto"/>
            <w:noWrap/>
            <w:vAlign w:val="center"/>
            <w:hideMark/>
          </w:tcPr>
          <w:p w14:paraId="11CA0259" w14:textId="77777777" w:rsidR="00795FB1" w:rsidRPr="00795FB1" w:rsidRDefault="00795FB1" w:rsidP="00795FB1">
            <w:pPr>
              <w:jc w:val="center"/>
              <w:rPr>
                <w:lang w:eastAsia="es-CR"/>
              </w:rPr>
            </w:pPr>
            <w:r w:rsidRPr="00795FB1">
              <w:rPr>
                <w:lang w:eastAsia="es-CR"/>
              </w:rPr>
              <w:t>6</w:t>
            </w:r>
          </w:p>
        </w:tc>
        <w:tc>
          <w:tcPr>
            <w:tcW w:w="641" w:type="dxa"/>
            <w:tcBorders>
              <w:top w:val="nil"/>
              <w:left w:val="nil"/>
              <w:bottom w:val="nil"/>
              <w:right w:val="nil"/>
            </w:tcBorders>
            <w:shd w:val="clear" w:color="auto" w:fill="auto"/>
            <w:noWrap/>
            <w:vAlign w:val="center"/>
            <w:hideMark/>
          </w:tcPr>
          <w:p w14:paraId="0DC8D711" w14:textId="77777777" w:rsidR="00795FB1" w:rsidRPr="00795FB1" w:rsidRDefault="00795FB1" w:rsidP="00795FB1">
            <w:pPr>
              <w:jc w:val="center"/>
              <w:rPr>
                <w:lang w:eastAsia="es-CR"/>
              </w:rPr>
            </w:pPr>
            <w:r w:rsidRPr="00795FB1">
              <w:rPr>
                <w:lang w:eastAsia="es-CR"/>
              </w:rPr>
              <w:t>4</w:t>
            </w:r>
          </w:p>
        </w:tc>
        <w:tc>
          <w:tcPr>
            <w:tcW w:w="623" w:type="dxa"/>
            <w:tcBorders>
              <w:top w:val="nil"/>
              <w:left w:val="single" w:sz="8" w:space="0" w:color="auto"/>
              <w:bottom w:val="nil"/>
              <w:right w:val="nil"/>
            </w:tcBorders>
            <w:shd w:val="clear" w:color="auto" w:fill="auto"/>
            <w:noWrap/>
            <w:vAlign w:val="center"/>
            <w:hideMark/>
          </w:tcPr>
          <w:p w14:paraId="6CEF6CA2" w14:textId="77777777" w:rsidR="00795FB1" w:rsidRPr="00795FB1" w:rsidRDefault="00795FB1" w:rsidP="00795FB1">
            <w:pPr>
              <w:jc w:val="center"/>
              <w:rPr>
                <w:lang w:eastAsia="es-CR"/>
              </w:rPr>
            </w:pPr>
            <w:r w:rsidRPr="00795FB1">
              <w:rPr>
                <w:lang w:eastAsia="es-CR"/>
              </w:rPr>
              <w:t>4</w:t>
            </w:r>
          </w:p>
        </w:tc>
        <w:tc>
          <w:tcPr>
            <w:tcW w:w="641" w:type="dxa"/>
            <w:tcBorders>
              <w:top w:val="nil"/>
              <w:left w:val="nil"/>
              <w:bottom w:val="nil"/>
              <w:right w:val="nil"/>
            </w:tcBorders>
            <w:shd w:val="clear" w:color="auto" w:fill="auto"/>
            <w:noWrap/>
            <w:vAlign w:val="center"/>
            <w:hideMark/>
          </w:tcPr>
          <w:p w14:paraId="38276B4D" w14:textId="77777777" w:rsidR="00795FB1" w:rsidRPr="00795FB1" w:rsidRDefault="00795FB1" w:rsidP="00795FB1">
            <w:pPr>
              <w:jc w:val="center"/>
              <w:rPr>
                <w:lang w:eastAsia="es-CR"/>
              </w:rPr>
            </w:pPr>
            <w:r w:rsidRPr="00795FB1">
              <w:rPr>
                <w:lang w:eastAsia="es-CR"/>
              </w:rPr>
              <w:t>3</w:t>
            </w:r>
          </w:p>
        </w:tc>
      </w:tr>
      <w:tr w:rsidR="00795FB1" w:rsidRPr="00795FB1" w14:paraId="0B4E72F0" w14:textId="77777777" w:rsidTr="00875977">
        <w:trPr>
          <w:gridAfter w:val="1"/>
          <w:wAfter w:w="7" w:type="dxa"/>
          <w:trHeight w:val="280"/>
        </w:trPr>
        <w:tc>
          <w:tcPr>
            <w:tcW w:w="2123" w:type="dxa"/>
            <w:tcBorders>
              <w:top w:val="nil"/>
              <w:left w:val="nil"/>
              <w:bottom w:val="nil"/>
              <w:right w:val="single" w:sz="8" w:space="0" w:color="auto"/>
            </w:tcBorders>
            <w:shd w:val="clear" w:color="auto" w:fill="auto"/>
            <w:noWrap/>
            <w:vAlign w:val="center"/>
            <w:hideMark/>
          </w:tcPr>
          <w:p w14:paraId="18E26945" w14:textId="77777777" w:rsidR="00795FB1" w:rsidRPr="00795FB1" w:rsidRDefault="00795FB1" w:rsidP="00795FB1">
            <w:pPr>
              <w:rPr>
                <w:lang w:eastAsia="es-CR"/>
              </w:rPr>
            </w:pPr>
            <w:r w:rsidRPr="00795FB1">
              <w:rPr>
                <w:lang w:eastAsia="es-CR"/>
              </w:rPr>
              <w:t>De Juicio</w:t>
            </w:r>
          </w:p>
        </w:tc>
        <w:tc>
          <w:tcPr>
            <w:tcW w:w="623" w:type="dxa"/>
            <w:tcBorders>
              <w:top w:val="nil"/>
              <w:left w:val="nil"/>
              <w:bottom w:val="nil"/>
              <w:right w:val="nil"/>
            </w:tcBorders>
            <w:shd w:val="clear" w:color="auto" w:fill="auto"/>
            <w:noWrap/>
            <w:vAlign w:val="center"/>
            <w:hideMark/>
          </w:tcPr>
          <w:p w14:paraId="40ED3E61" w14:textId="77777777" w:rsidR="00795FB1" w:rsidRPr="00795FB1" w:rsidRDefault="00795FB1" w:rsidP="00795FB1">
            <w:pPr>
              <w:jc w:val="center"/>
              <w:rPr>
                <w:lang w:eastAsia="es-CR"/>
              </w:rPr>
            </w:pPr>
            <w:r w:rsidRPr="00795FB1">
              <w:rPr>
                <w:lang w:eastAsia="es-CR"/>
              </w:rPr>
              <w:t>9</w:t>
            </w:r>
          </w:p>
        </w:tc>
        <w:tc>
          <w:tcPr>
            <w:tcW w:w="641" w:type="dxa"/>
            <w:tcBorders>
              <w:top w:val="nil"/>
              <w:left w:val="nil"/>
              <w:bottom w:val="nil"/>
              <w:right w:val="single" w:sz="8" w:space="0" w:color="auto"/>
            </w:tcBorders>
            <w:shd w:val="clear" w:color="auto" w:fill="auto"/>
            <w:noWrap/>
            <w:vAlign w:val="center"/>
            <w:hideMark/>
          </w:tcPr>
          <w:p w14:paraId="687EDF8F" w14:textId="77777777" w:rsidR="00795FB1" w:rsidRPr="00795FB1" w:rsidRDefault="00795FB1" w:rsidP="00795FB1">
            <w:pPr>
              <w:jc w:val="center"/>
              <w:rPr>
                <w:lang w:eastAsia="es-CR"/>
              </w:rPr>
            </w:pPr>
            <w:r w:rsidRPr="00795FB1">
              <w:rPr>
                <w:lang w:eastAsia="es-CR"/>
              </w:rPr>
              <w:t>3</w:t>
            </w:r>
          </w:p>
        </w:tc>
        <w:tc>
          <w:tcPr>
            <w:tcW w:w="623" w:type="dxa"/>
            <w:tcBorders>
              <w:top w:val="nil"/>
              <w:left w:val="nil"/>
              <w:bottom w:val="nil"/>
              <w:right w:val="nil"/>
            </w:tcBorders>
            <w:shd w:val="clear" w:color="auto" w:fill="auto"/>
            <w:noWrap/>
            <w:vAlign w:val="center"/>
            <w:hideMark/>
          </w:tcPr>
          <w:p w14:paraId="6653665C" w14:textId="77777777" w:rsidR="00795FB1" w:rsidRPr="00795FB1" w:rsidRDefault="00795FB1" w:rsidP="00795FB1">
            <w:pPr>
              <w:jc w:val="center"/>
              <w:rPr>
                <w:lang w:eastAsia="es-CR"/>
              </w:rPr>
            </w:pPr>
            <w:r w:rsidRPr="00795FB1">
              <w:rPr>
                <w:lang w:eastAsia="es-CR"/>
              </w:rPr>
              <w:t>12</w:t>
            </w:r>
          </w:p>
        </w:tc>
        <w:tc>
          <w:tcPr>
            <w:tcW w:w="641" w:type="dxa"/>
            <w:tcBorders>
              <w:top w:val="nil"/>
              <w:left w:val="nil"/>
              <w:bottom w:val="nil"/>
              <w:right w:val="single" w:sz="8" w:space="0" w:color="auto"/>
            </w:tcBorders>
            <w:shd w:val="clear" w:color="auto" w:fill="auto"/>
            <w:noWrap/>
            <w:vAlign w:val="center"/>
            <w:hideMark/>
          </w:tcPr>
          <w:p w14:paraId="288AC977" w14:textId="77777777" w:rsidR="00795FB1" w:rsidRPr="00795FB1" w:rsidRDefault="00795FB1" w:rsidP="00795FB1">
            <w:pPr>
              <w:jc w:val="center"/>
              <w:rPr>
                <w:lang w:eastAsia="es-CR"/>
              </w:rPr>
            </w:pPr>
            <w:r w:rsidRPr="00795FB1">
              <w:rPr>
                <w:lang w:eastAsia="es-CR"/>
              </w:rPr>
              <w:t>1</w:t>
            </w:r>
          </w:p>
        </w:tc>
        <w:tc>
          <w:tcPr>
            <w:tcW w:w="623" w:type="dxa"/>
            <w:tcBorders>
              <w:top w:val="nil"/>
              <w:left w:val="nil"/>
              <w:bottom w:val="nil"/>
              <w:right w:val="nil"/>
            </w:tcBorders>
            <w:shd w:val="clear" w:color="auto" w:fill="auto"/>
            <w:noWrap/>
            <w:vAlign w:val="center"/>
            <w:hideMark/>
          </w:tcPr>
          <w:p w14:paraId="6F5F9F3D" w14:textId="77777777" w:rsidR="00795FB1" w:rsidRPr="00795FB1" w:rsidRDefault="00795FB1" w:rsidP="00795FB1">
            <w:pPr>
              <w:jc w:val="center"/>
              <w:rPr>
                <w:lang w:eastAsia="es-CR"/>
              </w:rPr>
            </w:pPr>
            <w:r w:rsidRPr="00795FB1">
              <w:rPr>
                <w:lang w:eastAsia="es-CR"/>
              </w:rPr>
              <w:t>13</w:t>
            </w:r>
          </w:p>
        </w:tc>
        <w:tc>
          <w:tcPr>
            <w:tcW w:w="641" w:type="dxa"/>
            <w:tcBorders>
              <w:top w:val="nil"/>
              <w:left w:val="nil"/>
              <w:bottom w:val="nil"/>
              <w:right w:val="single" w:sz="8" w:space="0" w:color="auto"/>
            </w:tcBorders>
            <w:shd w:val="clear" w:color="auto" w:fill="auto"/>
            <w:noWrap/>
            <w:vAlign w:val="center"/>
            <w:hideMark/>
          </w:tcPr>
          <w:p w14:paraId="426CCC2A" w14:textId="77777777" w:rsidR="00795FB1" w:rsidRPr="00795FB1" w:rsidRDefault="00795FB1" w:rsidP="00795FB1">
            <w:pPr>
              <w:jc w:val="center"/>
              <w:rPr>
                <w:lang w:eastAsia="es-CR"/>
              </w:rPr>
            </w:pPr>
            <w:r w:rsidRPr="00795FB1">
              <w:rPr>
                <w:lang w:eastAsia="es-CR"/>
              </w:rPr>
              <w:t>0</w:t>
            </w:r>
          </w:p>
        </w:tc>
        <w:tc>
          <w:tcPr>
            <w:tcW w:w="623" w:type="dxa"/>
            <w:tcBorders>
              <w:top w:val="nil"/>
              <w:left w:val="nil"/>
              <w:bottom w:val="nil"/>
              <w:right w:val="nil"/>
            </w:tcBorders>
            <w:shd w:val="clear" w:color="auto" w:fill="auto"/>
            <w:noWrap/>
            <w:vAlign w:val="center"/>
            <w:hideMark/>
          </w:tcPr>
          <w:p w14:paraId="62E13B67" w14:textId="77777777" w:rsidR="00795FB1" w:rsidRPr="00795FB1" w:rsidRDefault="00795FB1" w:rsidP="00795FB1">
            <w:pPr>
              <w:jc w:val="center"/>
              <w:rPr>
                <w:lang w:eastAsia="es-CR"/>
              </w:rPr>
            </w:pPr>
            <w:r w:rsidRPr="00795FB1">
              <w:rPr>
                <w:lang w:eastAsia="es-CR"/>
              </w:rPr>
              <w:t>12</w:t>
            </w:r>
          </w:p>
        </w:tc>
        <w:tc>
          <w:tcPr>
            <w:tcW w:w="641" w:type="dxa"/>
            <w:tcBorders>
              <w:top w:val="nil"/>
              <w:left w:val="nil"/>
              <w:bottom w:val="nil"/>
              <w:right w:val="nil"/>
            </w:tcBorders>
            <w:shd w:val="clear" w:color="auto" w:fill="auto"/>
            <w:noWrap/>
            <w:vAlign w:val="center"/>
            <w:hideMark/>
          </w:tcPr>
          <w:p w14:paraId="75B0B794" w14:textId="77777777" w:rsidR="00795FB1" w:rsidRPr="00795FB1" w:rsidRDefault="00795FB1" w:rsidP="00795FB1">
            <w:pPr>
              <w:jc w:val="center"/>
              <w:rPr>
                <w:lang w:eastAsia="es-CR"/>
              </w:rPr>
            </w:pPr>
            <w:r w:rsidRPr="00795FB1">
              <w:rPr>
                <w:lang w:eastAsia="es-CR"/>
              </w:rPr>
              <w:t>0</w:t>
            </w:r>
          </w:p>
        </w:tc>
        <w:tc>
          <w:tcPr>
            <w:tcW w:w="623" w:type="dxa"/>
            <w:tcBorders>
              <w:top w:val="nil"/>
              <w:left w:val="single" w:sz="8" w:space="0" w:color="auto"/>
              <w:bottom w:val="nil"/>
              <w:right w:val="nil"/>
            </w:tcBorders>
            <w:shd w:val="clear" w:color="auto" w:fill="auto"/>
            <w:noWrap/>
            <w:vAlign w:val="center"/>
            <w:hideMark/>
          </w:tcPr>
          <w:p w14:paraId="177FAED1" w14:textId="77777777" w:rsidR="00795FB1" w:rsidRPr="00795FB1" w:rsidRDefault="00795FB1" w:rsidP="00795FB1">
            <w:pPr>
              <w:jc w:val="center"/>
              <w:rPr>
                <w:lang w:eastAsia="es-CR"/>
              </w:rPr>
            </w:pPr>
            <w:r w:rsidRPr="00795FB1">
              <w:rPr>
                <w:lang w:eastAsia="es-CR"/>
              </w:rPr>
              <w:t>10</w:t>
            </w:r>
          </w:p>
        </w:tc>
        <w:tc>
          <w:tcPr>
            <w:tcW w:w="641" w:type="dxa"/>
            <w:tcBorders>
              <w:top w:val="nil"/>
              <w:left w:val="nil"/>
              <w:bottom w:val="nil"/>
              <w:right w:val="nil"/>
            </w:tcBorders>
            <w:shd w:val="clear" w:color="auto" w:fill="auto"/>
            <w:noWrap/>
            <w:vAlign w:val="center"/>
            <w:hideMark/>
          </w:tcPr>
          <w:p w14:paraId="186239C1" w14:textId="77777777" w:rsidR="00795FB1" w:rsidRPr="00795FB1" w:rsidRDefault="00795FB1" w:rsidP="00795FB1">
            <w:pPr>
              <w:jc w:val="center"/>
              <w:rPr>
                <w:lang w:eastAsia="es-CR"/>
              </w:rPr>
            </w:pPr>
            <w:r w:rsidRPr="00795FB1">
              <w:rPr>
                <w:lang w:eastAsia="es-CR"/>
              </w:rPr>
              <w:t>3</w:t>
            </w:r>
          </w:p>
        </w:tc>
      </w:tr>
      <w:tr w:rsidR="00795FB1" w:rsidRPr="00795FB1" w14:paraId="7745FB07" w14:textId="77777777" w:rsidTr="00875977">
        <w:trPr>
          <w:gridAfter w:val="1"/>
          <w:wAfter w:w="7" w:type="dxa"/>
          <w:trHeight w:val="289"/>
        </w:trPr>
        <w:tc>
          <w:tcPr>
            <w:tcW w:w="2123" w:type="dxa"/>
            <w:tcBorders>
              <w:top w:val="nil"/>
              <w:left w:val="nil"/>
              <w:bottom w:val="single" w:sz="8" w:space="0" w:color="auto"/>
              <w:right w:val="single" w:sz="8" w:space="0" w:color="auto"/>
            </w:tcBorders>
            <w:shd w:val="clear" w:color="auto" w:fill="auto"/>
            <w:noWrap/>
            <w:vAlign w:val="center"/>
            <w:hideMark/>
          </w:tcPr>
          <w:p w14:paraId="5B9C2226" w14:textId="77777777" w:rsidR="00795FB1" w:rsidRPr="00795FB1" w:rsidRDefault="00795FB1" w:rsidP="00795FB1">
            <w:pPr>
              <w:rPr>
                <w:lang w:eastAsia="es-CR"/>
              </w:rPr>
            </w:pPr>
            <w:r w:rsidRPr="00795FB1">
              <w:rPr>
                <w:lang w:eastAsia="es-CR"/>
              </w:rPr>
              <w:t> </w:t>
            </w:r>
          </w:p>
        </w:tc>
        <w:tc>
          <w:tcPr>
            <w:tcW w:w="623" w:type="dxa"/>
            <w:tcBorders>
              <w:top w:val="nil"/>
              <w:left w:val="nil"/>
              <w:bottom w:val="single" w:sz="8" w:space="0" w:color="auto"/>
              <w:right w:val="nil"/>
            </w:tcBorders>
            <w:shd w:val="clear" w:color="auto" w:fill="auto"/>
            <w:noWrap/>
            <w:vAlign w:val="center"/>
            <w:hideMark/>
          </w:tcPr>
          <w:p w14:paraId="0FD6F827" w14:textId="77777777" w:rsidR="00795FB1" w:rsidRPr="00795FB1" w:rsidRDefault="00795FB1" w:rsidP="00795FB1">
            <w:pPr>
              <w:jc w:val="center"/>
              <w:rPr>
                <w:lang w:eastAsia="es-CR"/>
              </w:rPr>
            </w:pPr>
            <w:r w:rsidRPr="00795FB1">
              <w:rPr>
                <w:lang w:eastAsia="es-CR"/>
              </w:rPr>
              <w:t> </w:t>
            </w:r>
          </w:p>
        </w:tc>
        <w:tc>
          <w:tcPr>
            <w:tcW w:w="641" w:type="dxa"/>
            <w:tcBorders>
              <w:top w:val="nil"/>
              <w:left w:val="nil"/>
              <w:bottom w:val="single" w:sz="8" w:space="0" w:color="auto"/>
              <w:right w:val="single" w:sz="8" w:space="0" w:color="auto"/>
            </w:tcBorders>
            <w:shd w:val="clear" w:color="auto" w:fill="auto"/>
            <w:noWrap/>
            <w:vAlign w:val="center"/>
            <w:hideMark/>
          </w:tcPr>
          <w:p w14:paraId="44FABCAB" w14:textId="77777777" w:rsidR="00795FB1" w:rsidRPr="00795FB1" w:rsidRDefault="00795FB1" w:rsidP="00795FB1">
            <w:pPr>
              <w:jc w:val="center"/>
              <w:rPr>
                <w:lang w:eastAsia="es-CR"/>
              </w:rPr>
            </w:pPr>
            <w:r w:rsidRPr="00795FB1">
              <w:rPr>
                <w:lang w:eastAsia="es-CR"/>
              </w:rPr>
              <w:t> </w:t>
            </w:r>
          </w:p>
        </w:tc>
        <w:tc>
          <w:tcPr>
            <w:tcW w:w="623" w:type="dxa"/>
            <w:tcBorders>
              <w:top w:val="nil"/>
              <w:left w:val="nil"/>
              <w:bottom w:val="single" w:sz="8" w:space="0" w:color="auto"/>
              <w:right w:val="nil"/>
            </w:tcBorders>
            <w:shd w:val="clear" w:color="auto" w:fill="auto"/>
            <w:noWrap/>
            <w:vAlign w:val="center"/>
            <w:hideMark/>
          </w:tcPr>
          <w:p w14:paraId="6224D76B" w14:textId="77777777" w:rsidR="00795FB1" w:rsidRPr="00795FB1" w:rsidRDefault="00795FB1" w:rsidP="00795FB1">
            <w:pPr>
              <w:jc w:val="center"/>
              <w:rPr>
                <w:lang w:eastAsia="es-CR"/>
              </w:rPr>
            </w:pPr>
            <w:r w:rsidRPr="00795FB1">
              <w:rPr>
                <w:lang w:eastAsia="es-CR"/>
              </w:rPr>
              <w:t> </w:t>
            </w:r>
          </w:p>
        </w:tc>
        <w:tc>
          <w:tcPr>
            <w:tcW w:w="641" w:type="dxa"/>
            <w:tcBorders>
              <w:top w:val="nil"/>
              <w:left w:val="nil"/>
              <w:bottom w:val="single" w:sz="8" w:space="0" w:color="auto"/>
              <w:right w:val="single" w:sz="8" w:space="0" w:color="auto"/>
            </w:tcBorders>
            <w:shd w:val="clear" w:color="auto" w:fill="auto"/>
            <w:noWrap/>
            <w:vAlign w:val="center"/>
            <w:hideMark/>
          </w:tcPr>
          <w:p w14:paraId="3A6901E8" w14:textId="77777777" w:rsidR="00795FB1" w:rsidRPr="00795FB1" w:rsidRDefault="00795FB1" w:rsidP="00795FB1">
            <w:pPr>
              <w:jc w:val="center"/>
              <w:rPr>
                <w:lang w:eastAsia="es-CR"/>
              </w:rPr>
            </w:pPr>
            <w:r w:rsidRPr="00795FB1">
              <w:rPr>
                <w:lang w:eastAsia="es-CR"/>
              </w:rPr>
              <w:t> </w:t>
            </w:r>
          </w:p>
        </w:tc>
        <w:tc>
          <w:tcPr>
            <w:tcW w:w="623" w:type="dxa"/>
            <w:tcBorders>
              <w:top w:val="nil"/>
              <w:left w:val="nil"/>
              <w:bottom w:val="single" w:sz="8" w:space="0" w:color="auto"/>
              <w:right w:val="nil"/>
            </w:tcBorders>
            <w:shd w:val="clear" w:color="auto" w:fill="auto"/>
            <w:noWrap/>
            <w:vAlign w:val="center"/>
            <w:hideMark/>
          </w:tcPr>
          <w:p w14:paraId="697AF98B" w14:textId="77777777" w:rsidR="00795FB1" w:rsidRPr="00795FB1" w:rsidRDefault="00795FB1" w:rsidP="00795FB1">
            <w:pPr>
              <w:jc w:val="center"/>
              <w:rPr>
                <w:lang w:eastAsia="es-CR"/>
              </w:rPr>
            </w:pPr>
            <w:r w:rsidRPr="00795FB1">
              <w:rPr>
                <w:lang w:eastAsia="es-CR"/>
              </w:rPr>
              <w:t> </w:t>
            </w:r>
          </w:p>
        </w:tc>
        <w:tc>
          <w:tcPr>
            <w:tcW w:w="641" w:type="dxa"/>
            <w:tcBorders>
              <w:top w:val="nil"/>
              <w:left w:val="nil"/>
              <w:bottom w:val="single" w:sz="8" w:space="0" w:color="auto"/>
              <w:right w:val="single" w:sz="8" w:space="0" w:color="auto"/>
            </w:tcBorders>
            <w:shd w:val="clear" w:color="auto" w:fill="auto"/>
            <w:noWrap/>
            <w:vAlign w:val="center"/>
            <w:hideMark/>
          </w:tcPr>
          <w:p w14:paraId="2DC448A7" w14:textId="77777777" w:rsidR="00795FB1" w:rsidRPr="00795FB1" w:rsidRDefault="00795FB1" w:rsidP="00795FB1">
            <w:pPr>
              <w:jc w:val="center"/>
              <w:rPr>
                <w:lang w:eastAsia="es-CR"/>
              </w:rPr>
            </w:pPr>
            <w:r w:rsidRPr="00795FB1">
              <w:rPr>
                <w:lang w:eastAsia="es-CR"/>
              </w:rPr>
              <w:t> </w:t>
            </w:r>
          </w:p>
        </w:tc>
        <w:tc>
          <w:tcPr>
            <w:tcW w:w="623" w:type="dxa"/>
            <w:tcBorders>
              <w:top w:val="nil"/>
              <w:left w:val="nil"/>
              <w:bottom w:val="single" w:sz="8" w:space="0" w:color="auto"/>
              <w:right w:val="nil"/>
            </w:tcBorders>
            <w:shd w:val="clear" w:color="auto" w:fill="auto"/>
            <w:noWrap/>
            <w:vAlign w:val="center"/>
            <w:hideMark/>
          </w:tcPr>
          <w:p w14:paraId="5E23EB82" w14:textId="77777777" w:rsidR="00795FB1" w:rsidRPr="00795FB1" w:rsidRDefault="00795FB1" w:rsidP="00795FB1">
            <w:pPr>
              <w:jc w:val="center"/>
              <w:rPr>
                <w:lang w:eastAsia="es-CR"/>
              </w:rPr>
            </w:pPr>
            <w:r w:rsidRPr="00795FB1">
              <w:rPr>
                <w:lang w:eastAsia="es-CR"/>
              </w:rPr>
              <w:t> </w:t>
            </w:r>
          </w:p>
        </w:tc>
        <w:tc>
          <w:tcPr>
            <w:tcW w:w="641" w:type="dxa"/>
            <w:tcBorders>
              <w:top w:val="nil"/>
              <w:left w:val="nil"/>
              <w:bottom w:val="single" w:sz="8" w:space="0" w:color="auto"/>
              <w:right w:val="nil"/>
            </w:tcBorders>
            <w:shd w:val="clear" w:color="auto" w:fill="auto"/>
            <w:noWrap/>
            <w:vAlign w:val="center"/>
            <w:hideMark/>
          </w:tcPr>
          <w:p w14:paraId="230EC6F3" w14:textId="77777777" w:rsidR="00795FB1" w:rsidRPr="00795FB1" w:rsidRDefault="00795FB1" w:rsidP="00795FB1">
            <w:pPr>
              <w:jc w:val="center"/>
              <w:rPr>
                <w:lang w:eastAsia="es-CR"/>
              </w:rPr>
            </w:pPr>
            <w:r w:rsidRPr="00795FB1">
              <w:rPr>
                <w:lang w:eastAsia="es-CR"/>
              </w:rPr>
              <w:t> </w:t>
            </w:r>
          </w:p>
        </w:tc>
        <w:tc>
          <w:tcPr>
            <w:tcW w:w="623" w:type="dxa"/>
            <w:tcBorders>
              <w:top w:val="nil"/>
              <w:left w:val="single" w:sz="8" w:space="0" w:color="auto"/>
              <w:bottom w:val="single" w:sz="8" w:space="0" w:color="auto"/>
              <w:right w:val="nil"/>
            </w:tcBorders>
            <w:shd w:val="clear" w:color="auto" w:fill="auto"/>
            <w:noWrap/>
            <w:vAlign w:val="bottom"/>
            <w:hideMark/>
          </w:tcPr>
          <w:p w14:paraId="08F32143" w14:textId="77777777" w:rsidR="00795FB1" w:rsidRPr="00795FB1" w:rsidRDefault="00795FB1" w:rsidP="00795FB1">
            <w:pPr>
              <w:rPr>
                <w:lang w:eastAsia="es-CR"/>
              </w:rPr>
            </w:pPr>
            <w:r w:rsidRPr="00795FB1">
              <w:rPr>
                <w:lang w:eastAsia="es-CR"/>
              </w:rPr>
              <w:t> </w:t>
            </w:r>
          </w:p>
        </w:tc>
        <w:tc>
          <w:tcPr>
            <w:tcW w:w="641" w:type="dxa"/>
            <w:tcBorders>
              <w:top w:val="nil"/>
              <w:left w:val="nil"/>
              <w:bottom w:val="single" w:sz="8" w:space="0" w:color="auto"/>
              <w:right w:val="nil"/>
            </w:tcBorders>
            <w:shd w:val="clear" w:color="auto" w:fill="auto"/>
            <w:noWrap/>
            <w:vAlign w:val="bottom"/>
            <w:hideMark/>
          </w:tcPr>
          <w:p w14:paraId="724FB7AA" w14:textId="77777777" w:rsidR="00795FB1" w:rsidRPr="00795FB1" w:rsidRDefault="00795FB1" w:rsidP="00795FB1">
            <w:pPr>
              <w:rPr>
                <w:lang w:eastAsia="es-CR"/>
              </w:rPr>
            </w:pPr>
            <w:r w:rsidRPr="00795FB1">
              <w:rPr>
                <w:lang w:eastAsia="es-CR"/>
              </w:rPr>
              <w:t> </w:t>
            </w:r>
          </w:p>
        </w:tc>
      </w:tr>
      <w:tr w:rsidR="00795FB1" w:rsidRPr="00795FB1" w14:paraId="176D013E" w14:textId="77777777" w:rsidTr="00875977">
        <w:trPr>
          <w:trHeight w:val="280"/>
        </w:trPr>
        <w:tc>
          <w:tcPr>
            <w:tcW w:w="8450" w:type="dxa"/>
            <w:gridSpan w:val="12"/>
            <w:tcBorders>
              <w:top w:val="nil"/>
              <w:left w:val="nil"/>
              <w:bottom w:val="nil"/>
              <w:right w:val="nil"/>
            </w:tcBorders>
            <w:shd w:val="clear" w:color="auto" w:fill="auto"/>
            <w:noWrap/>
            <w:vAlign w:val="center"/>
            <w:hideMark/>
          </w:tcPr>
          <w:p w14:paraId="52BC2890"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4BD574B3" w14:textId="77777777" w:rsidR="00795FB1" w:rsidRPr="00795FB1" w:rsidRDefault="00795FB1" w:rsidP="00795FB1"/>
    <w:p w14:paraId="56EAD450" w14:textId="77777777" w:rsidR="00795FB1" w:rsidRPr="00795FB1" w:rsidRDefault="00795FB1" w:rsidP="00795FB1">
      <w:pPr>
        <w:widowControl w:val="0"/>
        <w:autoSpaceDE w:val="0"/>
        <w:autoSpaceDN w:val="0"/>
        <w:adjustRightInd w:val="0"/>
        <w:ind w:left="851" w:right="851" w:firstLine="709"/>
        <w:jc w:val="both"/>
      </w:pPr>
      <w:r w:rsidRPr="00795FB1">
        <w:t xml:space="preserve">Cabe mencionar que, históricamente la duración promedio por resultado de sentencia condenatoria, considera como parte las sentencias condenatorias-absolutorias, ya que en esta segregación al menos hay una condena; de manera que los datos que se muestran en el cuadro 5.5. deben ser considerados tomando en cuenta esta limitante. </w:t>
      </w:r>
    </w:p>
    <w:p w14:paraId="09DFE060" w14:textId="77777777" w:rsidR="00795FB1" w:rsidRPr="00795FB1" w:rsidRDefault="00795FB1" w:rsidP="00795FB1">
      <w:pPr>
        <w:widowControl w:val="0"/>
        <w:autoSpaceDE w:val="0"/>
        <w:autoSpaceDN w:val="0"/>
        <w:adjustRightInd w:val="0"/>
        <w:ind w:left="851" w:right="851" w:firstLine="709"/>
        <w:jc w:val="both"/>
      </w:pPr>
    </w:p>
    <w:p w14:paraId="6CAF7826" w14:textId="77777777" w:rsidR="00795FB1" w:rsidRPr="00795FB1" w:rsidRDefault="00795FB1" w:rsidP="00795FB1">
      <w:pPr>
        <w:widowControl w:val="0"/>
        <w:autoSpaceDE w:val="0"/>
        <w:autoSpaceDN w:val="0"/>
        <w:adjustRightInd w:val="0"/>
        <w:ind w:left="851" w:right="851" w:firstLine="709"/>
        <w:jc w:val="both"/>
      </w:pPr>
      <w:r w:rsidRPr="00795FB1">
        <w:t xml:space="preserve">Así las cosas, el promedio de duración de los casos terminados por sentencia dictada, según el resultado de la sentencia en el tribunal penal que tramitan procesos ordinarios es de 29 meses 2 semanas, registrando 7 196 sentencias, y en lo que respecta a los procesos de flagrancia el promedio de duración es de 6 meses 2 semanas decretando 3 199 sentencias para un promedio de duración total de 22 meses 0 semanas, dictando 10 315 sentencias, tal y como se observa en el siguiente cuadro:  </w:t>
      </w:r>
    </w:p>
    <w:p w14:paraId="22A12944" w14:textId="77777777" w:rsidR="00795FB1" w:rsidRPr="00795FB1" w:rsidRDefault="00795FB1" w:rsidP="00795FB1"/>
    <w:tbl>
      <w:tblPr>
        <w:tblpPr w:leftFromText="141" w:rightFromText="141" w:vertAnchor="text" w:horzAnchor="margin" w:tblpXSpec="center" w:tblpY="128"/>
        <w:tblW w:w="5000" w:type="pct"/>
        <w:tblCellMar>
          <w:left w:w="70" w:type="dxa"/>
          <w:right w:w="70" w:type="dxa"/>
        </w:tblCellMar>
        <w:tblLook w:val="04A0" w:firstRow="1" w:lastRow="0" w:firstColumn="1" w:lastColumn="0" w:noHBand="0" w:noVBand="1"/>
      </w:tblPr>
      <w:tblGrid>
        <w:gridCol w:w="1598"/>
        <w:gridCol w:w="692"/>
        <w:gridCol w:w="498"/>
        <w:gridCol w:w="509"/>
        <w:gridCol w:w="520"/>
        <w:gridCol w:w="498"/>
        <w:gridCol w:w="509"/>
        <w:gridCol w:w="520"/>
        <w:gridCol w:w="498"/>
        <w:gridCol w:w="509"/>
        <w:gridCol w:w="520"/>
        <w:gridCol w:w="498"/>
        <w:gridCol w:w="509"/>
        <w:gridCol w:w="520"/>
        <w:gridCol w:w="498"/>
        <w:gridCol w:w="509"/>
      </w:tblGrid>
      <w:tr w:rsidR="00795FB1" w:rsidRPr="00795FB1" w14:paraId="1D6C1FF8" w14:textId="77777777" w:rsidTr="00875977">
        <w:trPr>
          <w:trHeight w:val="253"/>
        </w:trPr>
        <w:tc>
          <w:tcPr>
            <w:tcW w:w="5000" w:type="pct"/>
            <w:gridSpan w:val="16"/>
            <w:tcBorders>
              <w:top w:val="nil"/>
              <w:left w:val="nil"/>
              <w:bottom w:val="nil"/>
              <w:right w:val="nil"/>
            </w:tcBorders>
            <w:shd w:val="clear" w:color="auto" w:fill="auto"/>
            <w:noWrap/>
            <w:vAlign w:val="center"/>
            <w:hideMark/>
          </w:tcPr>
          <w:p w14:paraId="1BB8D911" w14:textId="77777777" w:rsidR="00795FB1" w:rsidRPr="00795FB1" w:rsidRDefault="00795FB1" w:rsidP="00795FB1">
            <w:pPr>
              <w:jc w:val="center"/>
              <w:rPr>
                <w:b/>
                <w:bCs/>
                <w:lang w:eastAsia="es-CR"/>
              </w:rPr>
            </w:pPr>
            <w:r w:rsidRPr="00795FB1">
              <w:rPr>
                <w:b/>
                <w:bCs/>
                <w:lang w:eastAsia="es-CR"/>
              </w:rPr>
              <w:t>Cuadro 5.6</w:t>
            </w:r>
          </w:p>
        </w:tc>
      </w:tr>
      <w:tr w:rsidR="00795FB1" w:rsidRPr="00795FB1" w14:paraId="7211847B" w14:textId="77777777" w:rsidTr="00875977">
        <w:trPr>
          <w:trHeight w:val="253"/>
        </w:trPr>
        <w:tc>
          <w:tcPr>
            <w:tcW w:w="5000" w:type="pct"/>
            <w:gridSpan w:val="16"/>
            <w:tcBorders>
              <w:top w:val="nil"/>
              <w:left w:val="nil"/>
              <w:bottom w:val="nil"/>
              <w:right w:val="nil"/>
            </w:tcBorders>
            <w:shd w:val="clear" w:color="auto" w:fill="auto"/>
            <w:noWrap/>
            <w:vAlign w:val="center"/>
            <w:hideMark/>
          </w:tcPr>
          <w:p w14:paraId="581328CF" w14:textId="77777777" w:rsidR="00795FB1" w:rsidRPr="00795FB1" w:rsidRDefault="00795FB1" w:rsidP="00795FB1">
            <w:pPr>
              <w:jc w:val="center"/>
              <w:rPr>
                <w:b/>
                <w:bCs/>
                <w:lang w:eastAsia="es-CR"/>
              </w:rPr>
            </w:pPr>
            <w:r w:rsidRPr="00795FB1">
              <w:rPr>
                <w:b/>
                <w:bCs/>
                <w:lang w:eastAsia="es-CR"/>
              </w:rPr>
              <w:t>Tribunales Penales: Duración promedio de los casos terminados</w:t>
            </w:r>
          </w:p>
        </w:tc>
      </w:tr>
      <w:tr w:rsidR="00795FB1" w:rsidRPr="00795FB1" w14:paraId="1B1F64D5" w14:textId="77777777" w:rsidTr="00875977">
        <w:trPr>
          <w:trHeight w:val="253"/>
        </w:trPr>
        <w:tc>
          <w:tcPr>
            <w:tcW w:w="5000" w:type="pct"/>
            <w:gridSpan w:val="16"/>
            <w:tcBorders>
              <w:top w:val="nil"/>
              <w:left w:val="nil"/>
              <w:bottom w:val="nil"/>
              <w:right w:val="nil"/>
            </w:tcBorders>
            <w:shd w:val="clear" w:color="auto" w:fill="auto"/>
            <w:noWrap/>
            <w:vAlign w:val="center"/>
            <w:hideMark/>
          </w:tcPr>
          <w:p w14:paraId="2514697B" w14:textId="77777777" w:rsidR="00795FB1" w:rsidRPr="00795FB1" w:rsidRDefault="00795FB1" w:rsidP="00795FB1">
            <w:pPr>
              <w:jc w:val="center"/>
              <w:rPr>
                <w:b/>
                <w:bCs/>
                <w:lang w:eastAsia="es-CR"/>
              </w:rPr>
            </w:pPr>
            <w:r w:rsidRPr="00795FB1">
              <w:rPr>
                <w:b/>
                <w:bCs/>
                <w:lang w:eastAsia="es-CR"/>
              </w:rPr>
              <w:t>por sentencia según resultado de la sentencia durante el período 2016-2020</w:t>
            </w:r>
          </w:p>
        </w:tc>
      </w:tr>
      <w:tr w:rsidR="00795FB1" w:rsidRPr="00795FB1" w14:paraId="7008CFB6" w14:textId="77777777" w:rsidTr="00875977">
        <w:trPr>
          <w:trHeight w:val="262"/>
        </w:trPr>
        <w:tc>
          <w:tcPr>
            <w:tcW w:w="764" w:type="pct"/>
            <w:tcBorders>
              <w:top w:val="nil"/>
              <w:left w:val="nil"/>
              <w:bottom w:val="nil"/>
              <w:right w:val="nil"/>
            </w:tcBorders>
            <w:shd w:val="clear" w:color="auto" w:fill="auto"/>
            <w:noWrap/>
            <w:vAlign w:val="bottom"/>
            <w:hideMark/>
          </w:tcPr>
          <w:p w14:paraId="1E6C0E5B" w14:textId="77777777" w:rsidR="00795FB1" w:rsidRPr="00795FB1" w:rsidRDefault="00795FB1" w:rsidP="00795FB1">
            <w:pPr>
              <w:jc w:val="center"/>
              <w:rPr>
                <w:b/>
                <w:bCs/>
                <w:lang w:eastAsia="es-CR"/>
              </w:rPr>
            </w:pPr>
          </w:p>
        </w:tc>
        <w:tc>
          <w:tcPr>
            <w:tcW w:w="275" w:type="pct"/>
            <w:tcBorders>
              <w:top w:val="nil"/>
              <w:left w:val="nil"/>
              <w:bottom w:val="nil"/>
              <w:right w:val="nil"/>
            </w:tcBorders>
            <w:shd w:val="clear" w:color="auto" w:fill="auto"/>
            <w:noWrap/>
            <w:vAlign w:val="bottom"/>
            <w:hideMark/>
          </w:tcPr>
          <w:p w14:paraId="326F7DC5" w14:textId="77777777" w:rsidR="00795FB1" w:rsidRPr="00795FB1" w:rsidRDefault="00795FB1" w:rsidP="00795FB1">
            <w:pPr>
              <w:rPr>
                <w:lang w:eastAsia="es-CR"/>
              </w:rPr>
            </w:pPr>
          </w:p>
        </w:tc>
        <w:tc>
          <w:tcPr>
            <w:tcW w:w="252" w:type="pct"/>
            <w:tcBorders>
              <w:top w:val="nil"/>
              <w:left w:val="nil"/>
              <w:bottom w:val="nil"/>
              <w:right w:val="nil"/>
            </w:tcBorders>
            <w:shd w:val="clear" w:color="auto" w:fill="auto"/>
            <w:noWrap/>
            <w:vAlign w:val="bottom"/>
            <w:hideMark/>
          </w:tcPr>
          <w:p w14:paraId="7A38B7B1" w14:textId="77777777" w:rsidR="00795FB1" w:rsidRPr="00795FB1" w:rsidRDefault="00795FB1" w:rsidP="00795FB1">
            <w:pPr>
              <w:rPr>
                <w:lang w:eastAsia="es-CR"/>
              </w:rPr>
            </w:pPr>
          </w:p>
        </w:tc>
        <w:tc>
          <w:tcPr>
            <w:tcW w:w="259" w:type="pct"/>
            <w:tcBorders>
              <w:top w:val="nil"/>
              <w:left w:val="nil"/>
              <w:bottom w:val="nil"/>
              <w:right w:val="nil"/>
            </w:tcBorders>
            <w:shd w:val="clear" w:color="auto" w:fill="auto"/>
            <w:noWrap/>
            <w:vAlign w:val="bottom"/>
            <w:hideMark/>
          </w:tcPr>
          <w:p w14:paraId="6CEC0C4A" w14:textId="77777777" w:rsidR="00795FB1" w:rsidRPr="00795FB1" w:rsidRDefault="00795FB1" w:rsidP="00795FB1">
            <w:pPr>
              <w:rPr>
                <w:lang w:eastAsia="es-CR"/>
              </w:rPr>
            </w:pPr>
          </w:p>
        </w:tc>
        <w:tc>
          <w:tcPr>
            <w:tcW w:w="322" w:type="pct"/>
            <w:tcBorders>
              <w:top w:val="nil"/>
              <w:left w:val="nil"/>
              <w:bottom w:val="nil"/>
              <w:right w:val="nil"/>
            </w:tcBorders>
            <w:shd w:val="clear" w:color="auto" w:fill="auto"/>
            <w:noWrap/>
            <w:vAlign w:val="bottom"/>
            <w:hideMark/>
          </w:tcPr>
          <w:p w14:paraId="36A070FD" w14:textId="77777777" w:rsidR="00795FB1" w:rsidRPr="00795FB1" w:rsidRDefault="00795FB1" w:rsidP="00795FB1">
            <w:pPr>
              <w:rPr>
                <w:lang w:eastAsia="es-CR"/>
              </w:rPr>
            </w:pPr>
          </w:p>
        </w:tc>
        <w:tc>
          <w:tcPr>
            <w:tcW w:w="252" w:type="pct"/>
            <w:tcBorders>
              <w:top w:val="nil"/>
              <w:left w:val="nil"/>
              <w:bottom w:val="nil"/>
              <w:right w:val="nil"/>
            </w:tcBorders>
            <w:shd w:val="clear" w:color="auto" w:fill="auto"/>
            <w:noWrap/>
            <w:vAlign w:val="bottom"/>
            <w:hideMark/>
          </w:tcPr>
          <w:p w14:paraId="441B685C" w14:textId="77777777" w:rsidR="00795FB1" w:rsidRPr="00795FB1" w:rsidRDefault="00795FB1" w:rsidP="00795FB1">
            <w:pPr>
              <w:rPr>
                <w:lang w:eastAsia="es-CR"/>
              </w:rPr>
            </w:pPr>
          </w:p>
        </w:tc>
        <w:tc>
          <w:tcPr>
            <w:tcW w:w="259" w:type="pct"/>
            <w:tcBorders>
              <w:top w:val="nil"/>
              <w:left w:val="nil"/>
              <w:bottom w:val="nil"/>
              <w:right w:val="nil"/>
            </w:tcBorders>
            <w:shd w:val="clear" w:color="auto" w:fill="auto"/>
            <w:noWrap/>
            <w:vAlign w:val="bottom"/>
            <w:hideMark/>
          </w:tcPr>
          <w:p w14:paraId="6A7F7214" w14:textId="77777777" w:rsidR="00795FB1" w:rsidRPr="00795FB1" w:rsidRDefault="00795FB1" w:rsidP="00795FB1">
            <w:pPr>
              <w:rPr>
                <w:lang w:eastAsia="es-CR"/>
              </w:rPr>
            </w:pPr>
          </w:p>
        </w:tc>
        <w:tc>
          <w:tcPr>
            <w:tcW w:w="418" w:type="pct"/>
            <w:tcBorders>
              <w:top w:val="nil"/>
              <w:left w:val="nil"/>
              <w:bottom w:val="nil"/>
              <w:right w:val="nil"/>
            </w:tcBorders>
            <w:shd w:val="clear" w:color="auto" w:fill="auto"/>
            <w:noWrap/>
            <w:vAlign w:val="bottom"/>
            <w:hideMark/>
          </w:tcPr>
          <w:p w14:paraId="36484F3E" w14:textId="77777777" w:rsidR="00795FB1" w:rsidRPr="00795FB1" w:rsidRDefault="00795FB1" w:rsidP="00795FB1">
            <w:pPr>
              <w:rPr>
                <w:lang w:eastAsia="es-CR"/>
              </w:rPr>
            </w:pPr>
          </w:p>
        </w:tc>
        <w:tc>
          <w:tcPr>
            <w:tcW w:w="252" w:type="pct"/>
            <w:tcBorders>
              <w:top w:val="nil"/>
              <w:left w:val="nil"/>
              <w:bottom w:val="nil"/>
              <w:right w:val="nil"/>
            </w:tcBorders>
            <w:shd w:val="clear" w:color="auto" w:fill="auto"/>
            <w:noWrap/>
            <w:vAlign w:val="bottom"/>
            <w:hideMark/>
          </w:tcPr>
          <w:p w14:paraId="0F14DF88" w14:textId="77777777" w:rsidR="00795FB1" w:rsidRPr="00795FB1" w:rsidRDefault="00795FB1" w:rsidP="00795FB1">
            <w:pPr>
              <w:rPr>
                <w:lang w:eastAsia="es-CR"/>
              </w:rPr>
            </w:pPr>
          </w:p>
        </w:tc>
        <w:tc>
          <w:tcPr>
            <w:tcW w:w="259" w:type="pct"/>
            <w:tcBorders>
              <w:top w:val="nil"/>
              <w:left w:val="nil"/>
              <w:bottom w:val="nil"/>
              <w:right w:val="nil"/>
            </w:tcBorders>
            <w:shd w:val="clear" w:color="auto" w:fill="auto"/>
            <w:noWrap/>
            <w:vAlign w:val="bottom"/>
            <w:hideMark/>
          </w:tcPr>
          <w:p w14:paraId="2ED02E5D" w14:textId="77777777" w:rsidR="00795FB1" w:rsidRPr="00795FB1" w:rsidRDefault="00795FB1" w:rsidP="00795FB1">
            <w:pPr>
              <w:rPr>
                <w:lang w:eastAsia="es-CR"/>
              </w:rPr>
            </w:pPr>
          </w:p>
        </w:tc>
        <w:tc>
          <w:tcPr>
            <w:tcW w:w="266" w:type="pct"/>
            <w:tcBorders>
              <w:top w:val="nil"/>
              <w:left w:val="nil"/>
              <w:bottom w:val="nil"/>
              <w:right w:val="nil"/>
            </w:tcBorders>
            <w:shd w:val="clear" w:color="auto" w:fill="auto"/>
            <w:noWrap/>
            <w:vAlign w:val="bottom"/>
            <w:hideMark/>
          </w:tcPr>
          <w:p w14:paraId="038F63FB" w14:textId="77777777" w:rsidR="00795FB1" w:rsidRPr="00795FB1" w:rsidRDefault="00795FB1" w:rsidP="00795FB1">
            <w:pPr>
              <w:rPr>
                <w:lang w:eastAsia="es-CR"/>
              </w:rPr>
            </w:pPr>
          </w:p>
        </w:tc>
        <w:tc>
          <w:tcPr>
            <w:tcW w:w="252" w:type="pct"/>
            <w:tcBorders>
              <w:top w:val="nil"/>
              <w:left w:val="nil"/>
              <w:bottom w:val="nil"/>
              <w:right w:val="nil"/>
            </w:tcBorders>
            <w:shd w:val="clear" w:color="auto" w:fill="auto"/>
            <w:noWrap/>
            <w:vAlign w:val="bottom"/>
            <w:hideMark/>
          </w:tcPr>
          <w:p w14:paraId="2EFB3E85" w14:textId="77777777" w:rsidR="00795FB1" w:rsidRPr="00795FB1" w:rsidRDefault="00795FB1" w:rsidP="00795FB1">
            <w:pPr>
              <w:rPr>
                <w:lang w:eastAsia="es-CR"/>
              </w:rPr>
            </w:pPr>
          </w:p>
        </w:tc>
        <w:tc>
          <w:tcPr>
            <w:tcW w:w="259" w:type="pct"/>
            <w:tcBorders>
              <w:top w:val="nil"/>
              <w:left w:val="nil"/>
              <w:bottom w:val="nil"/>
              <w:right w:val="nil"/>
            </w:tcBorders>
            <w:shd w:val="clear" w:color="auto" w:fill="auto"/>
            <w:noWrap/>
            <w:vAlign w:val="bottom"/>
            <w:hideMark/>
          </w:tcPr>
          <w:p w14:paraId="779A3FD7" w14:textId="77777777" w:rsidR="00795FB1" w:rsidRPr="00795FB1" w:rsidRDefault="00795FB1" w:rsidP="00795FB1">
            <w:pPr>
              <w:rPr>
                <w:lang w:eastAsia="es-CR"/>
              </w:rPr>
            </w:pPr>
          </w:p>
        </w:tc>
        <w:tc>
          <w:tcPr>
            <w:tcW w:w="401" w:type="pct"/>
            <w:tcBorders>
              <w:top w:val="nil"/>
              <w:left w:val="nil"/>
              <w:bottom w:val="nil"/>
              <w:right w:val="nil"/>
            </w:tcBorders>
            <w:shd w:val="clear" w:color="auto" w:fill="auto"/>
            <w:noWrap/>
            <w:vAlign w:val="bottom"/>
            <w:hideMark/>
          </w:tcPr>
          <w:p w14:paraId="73901EE7" w14:textId="77777777" w:rsidR="00795FB1" w:rsidRPr="00795FB1" w:rsidRDefault="00795FB1" w:rsidP="00795FB1">
            <w:pPr>
              <w:rPr>
                <w:lang w:eastAsia="es-CR"/>
              </w:rPr>
            </w:pPr>
          </w:p>
        </w:tc>
        <w:tc>
          <w:tcPr>
            <w:tcW w:w="252" w:type="pct"/>
            <w:tcBorders>
              <w:top w:val="nil"/>
              <w:left w:val="nil"/>
              <w:bottom w:val="nil"/>
              <w:right w:val="nil"/>
            </w:tcBorders>
            <w:shd w:val="clear" w:color="auto" w:fill="auto"/>
            <w:noWrap/>
            <w:vAlign w:val="bottom"/>
            <w:hideMark/>
          </w:tcPr>
          <w:p w14:paraId="7AFE713C" w14:textId="77777777" w:rsidR="00795FB1" w:rsidRPr="00795FB1" w:rsidRDefault="00795FB1" w:rsidP="00795FB1">
            <w:pPr>
              <w:rPr>
                <w:lang w:eastAsia="es-CR"/>
              </w:rPr>
            </w:pPr>
          </w:p>
        </w:tc>
        <w:tc>
          <w:tcPr>
            <w:tcW w:w="259" w:type="pct"/>
            <w:tcBorders>
              <w:top w:val="nil"/>
              <w:left w:val="nil"/>
              <w:bottom w:val="nil"/>
              <w:right w:val="nil"/>
            </w:tcBorders>
            <w:shd w:val="clear" w:color="auto" w:fill="auto"/>
            <w:noWrap/>
            <w:vAlign w:val="bottom"/>
            <w:hideMark/>
          </w:tcPr>
          <w:p w14:paraId="0E4B0B9A" w14:textId="77777777" w:rsidR="00795FB1" w:rsidRPr="00795FB1" w:rsidRDefault="00795FB1" w:rsidP="00795FB1">
            <w:pPr>
              <w:rPr>
                <w:lang w:eastAsia="es-CR"/>
              </w:rPr>
            </w:pPr>
          </w:p>
        </w:tc>
      </w:tr>
      <w:tr w:rsidR="00795FB1" w:rsidRPr="00795FB1" w14:paraId="155E1499" w14:textId="77777777" w:rsidTr="00875977">
        <w:trPr>
          <w:trHeight w:val="262"/>
        </w:trPr>
        <w:tc>
          <w:tcPr>
            <w:tcW w:w="764" w:type="pct"/>
            <w:vMerge w:val="restart"/>
            <w:tcBorders>
              <w:top w:val="single" w:sz="8" w:space="0" w:color="auto"/>
              <w:left w:val="nil"/>
              <w:bottom w:val="single" w:sz="8" w:space="0" w:color="000000"/>
              <w:right w:val="nil"/>
            </w:tcBorders>
            <w:shd w:val="clear" w:color="auto" w:fill="auto"/>
            <w:vAlign w:val="center"/>
            <w:hideMark/>
          </w:tcPr>
          <w:p w14:paraId="1D155EDF" w14:textId="77777777" w:rsidR="00795FB1" w:rsidRPr="00795FB1" w:rsidRDefault="00795FB1" w:rsidP="00795FB1">
            <w:pPr>
              <w:jc w:val="center"/>
              <w:rPr>
                <w:b/>
                <w:bCs/>
                <w:lang w:eastAsia="es-CR"/>
              </w:rPr>
            </w:pPr>
            <w:r w:rsidRPr="00795FB1">
              <w:rPr>
                <w:b/>
                <w:bCs/>
                <w:lang w:eastAsia="es-CR"/>
              </w:rPr>
              <w:t>Resultado de la Sentencia</w:t>
            </w:r>
          </w:p>
        </w:tc>
        <w:tc>
          <w:tcPr>
            <w:tcW w:w="4236" w:type="pct"/>
            <w:gridSpan w:val="15"/>
            <w:tcBorders>
              <w:top w:val="single" w:sz="8" w:space="0" w:color="auto"/>
              <w:left w:val="single" w:sz="8" w:space="0" w:color="auto"/>
              <w:bottom w:val="single" w:sz="8" w:space="0" w:color="auto"/>
              <w:right w:val="nil"/>
            </w:tcBorders>
            <w:shd w:val="clear" w:color="auto" w:fill="auto"/>
            <w:noWrap/>
            <w:vAlign w:val="center"/>
            <w:hideMark/>
          </w:tcPr>
          <w:p w14:paraId="57E55E43" w14:textId="77777777" w:rsidR="00795FB1" w:rsidRPr="00795FB1" w:rsidRDefault="00795FB1" w:rsidP="00795FB1">
            <w:pPr>
              <w:jc w:val="center"/>
              <w:rPr>
                <w:b/>
                <w:bCs/>
                <w:lang w:eastAsia="es-CR"/>
              </w:rPr>
            </w:pPr>
            <w:r w:rsidRPr="00795FB1">
              <w:rPr>
                <w:b/>
                <w:bCs/>
                <w:lang w:eastAsia="es-CR"/>
              </w:rPr>
              <w:t>Duración de las Sentencias Dictadas</w:t>
            </w:r>
          </w:p>
        </w:tc>
      </w:tr>
      <w:tr w:rsidR="00795FB1" w:rsidRPr="00795FB1" w14:paraId="564E197D" w14:textId="77777777" w:rsidTr="00875977">
        <w:trPr>
          <w:trHeight w:val="262"/>
        </w:trPr>
        <w:tc>
          <w:tcPr>
            <w:tcW w:w="764" w:type="pct"/>
            <w:vMerge/>
            <w:tcBorders>
              <w:top w:val="single" w:sz="8" w:space="0" w:color="auto"/>
              <w:left w:val="nil"/>
              <w:bottom w:val="single" w:sz="8" w:space="0" w:color="000000"/>
              <w:right w:val="nil"/>
            </w:tcBorders>
            <w:vAlign w:val="center"/>
            <w:hideMark/>
          </w:tcPr>
          <w:p w14:paraId="5548E668" w14:textId="77777777" w:rsidR="00795FB1" w:rsidRPr="00795FB1" w:rsidRDefault="00795FB1" w:rsidP="00795FB1">
            <w:pPr>
              <w:rPr>
                <w:b/>
                <w:bCs/>
                <w:lang w:eastAsia="es-CR"/>
              </w:rPr>
            </w:pPr>
          </w:p>
        </w:tc>
        <w:tc>
          <w:tcPr>
            <w:tcW w:w="786"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BBFFCB" w14:textId="77777777" w:rsidR="00795FB1" w:rsidRPr="00795FB1" w:rsidRDefault="00795FB1" w:rsidP="00795FB1">
            <w:pPr>
              <w:jc w:val="center"/>
              <w:rPr>
                <w:b/>
                <w:bCs/>
                <w:lang w:eastAsia="es-CR"/>
              </w:rPr>
            </w:pPr>
            <w:r w:rsidRPr="00795FB1">
              <w:rPr>
                <w:b/>
                <w:bCs/>
                <w:lang w:eastAsia="es-CR"/>
              </w:rPr>
              <w:t>2016</w:t>
            </w:r>
          </w:p>
        </w:tc>
        <w:tc>
          <w:tcPr>
            <w:tcW w:w="833"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0F50EAB0" w14:textId="77777777" w:rsidR="00795FB1" w:rsidRPr="00795FB1" w:rsidRDefault="00795FB1" w:rsidP="00795FB1">
            <w:pPr>
              <w:jc w:val="center"/>
              <w:rPr>
                <w:b/>
                <w:bCs/>
                <w:lang w:eastAsia="es-CR"/>
              </w:rPr>
            </w:pPr>
            <w:r w:rsidRPr="00795FB1">
              <w:rPr>
                <w:b/>
                <w:bCs/>
                <w:lang w:eastAsia="es-CR"/>
              </w:rPr>
              <w:t>2017</w:t>
            </w:r>
          </w:p>
        </w:tc>
        <w:tc>
          <w:tcPr>
            <w:tcW w:w="929"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2E48108B" w14:textId="77777777" w:rsidR="00795FB1" w:rsidRPr="00795FB1" w:rsidRDefault="00795FB1" w:rsidP="00795FB1">
            <w:pPr>
              <w:jc w:val="center"/>
              <w:rPr>
                <w:b/>
                <w:bCs/>
                <w:lang w:eastAsia="es-CR"/>
              </w:rPr>
            </w:pPr>
            <w:r w:rsidRPr="00795FB1">
              <w:rPr>
                <w:b/>
                <w:bCs/>
                <w:lang w:eastAsia="es-CR"/>
              </w:rPr>
              <w:t>2018</w:t>
            </w:r>
          </w:p>
        </w:tc>
        <w:tc>
          <w:tcPr>
            <w:tcW w:w="777"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1DAF7D97" w14:textId="77777777" w:rsidR="00795FB1" w:rsidRPr="00795FB1" w:rsidRDefault="00795FB1" w:rsidP="00795FB1">
            <w:pPr>
              <w:jc w:val="center"/>
              <w:rPr>
                <w:b/>
                <w:bCs/>
                <w:lang w:eastAsia="es-CR"/>
              </w:rPr>
            </w:pPr>
            <w:r w:rsidRPr="00795FB1">
              <w:rPr>
                <w:b/>
                <w:bCs/>
                <w:lang w:eastAsia="es-CR"/>
              </w:rPr>
              <w:t>2019</w:t>
            </w:r>
          </w:p>
        </w:tc>
        <w:tc>
          <w:tcPr>
            <w:tcW w:w="912" w:type="pct"/>
            <w:gridSpan w:val="3"/>
            <w:tcBorders>
              <w:top w:val="single" w:sz="8" w:space="0" w:color="auto"/>
              <w:left w:val="nil"/>
              <w:bottom w:val="single" w:sz="8" w:space="0" w:color="auto"/>
              <w:right w:val="nil"/>
            </w:tcBorders>
            <w:shd w:val="clear" w:color="auto" w:fill="auto"/>
            <w:noWrap/>
            <w:vAlign w:val="center"/>
            <w:hideMark/>
          </w:tcPr>
          <w:p w14:paraId="7071BC34" w14:textId="77777777" w:rsidR="00795FB1" w:rsidRPr="00795FB1" w:rsidRDefault="00795FB1" w:rsidP="00795FB1">
            <w:pPr>
              <w:jc w:val="center"/>
              <w:rPr>
                <w:b/>
                <w:bCs/>
                <w:lang w:eastAsia="es-CR"/>
              </w:rPr>
            </w:pPr>
            <w:r w:rsidRPr="00795FB1">
              <w:rPr>
                <w:b/>
                <w:bCs/>
                <w:lang w:eastAsia="es-CR"/>
              </w:rPr>
              <w:t>2020</w:t>
            </w:r>
          </w:p>
        </w:tc>
      </w:tr>
      <w:tr w:rsidR="00795FB1" w:rsidRPr="00795FB1" w14:paraId="41B3E312" w14:textId="77777777" w:rsidTr="00875977">
        <w:trPr>
          <w:trHeight w:val="262"/>
        </w:trPr>
        <w:tc>
          <w:tcPr>
            <w:tcW w:w="764" w:type="pct"/>
            <w:vMerge/>
            <w:tcBorders>
              <w:top w:val="single" w:sz="8" w:space="0" w:color="auto"/>
              <w:left w:val="nil"/>
              <w:bottom w:val="single" w:sz="8" w:space="0" w:color="000000"/>
              <w:right w:val="nil"/>
            </w:tcBorders>
            <w:vAlign w:val="center"/>
            <w:hideMark/>
          </w:tcPr>
          <w:p w14:paraId="0D34C155" w14:textId="77777777" w:rsidR="00795FB1" w:rsidRPr="00795FB1" w:rsidRDefault="00795FB1" w:rsidP="00795FB1">
            <w:pPr>
              <w:rPr>
                <w:b/>
                <w:bCs/>
                <w:lang w:eastAsia="es-CR"/>
              </w:rPr>
            </w:pPr>
          </w:p>
        </w:tc>
        <w:tc>
          <w:tcPr>
            <w:tcW w:w="275" w:type="pct"/>
            <w:tcBorders>
              <w:top w:val="nil"/>
              <w:left w:val="single" w:sz="8" w:space="0" w:color="auto"/>
              <w:bottom w:val="single" w:sz="8" w:space="0" w:color="auto"/>
              <w:right w:val="nil"/>
            </w:tcBorders>
            <w:shd w:val="clear" w:color="auto" w:fill="auto"/>
            <w:noWrap/>
            <w:vAlign w:val="center"/>
            <w:hideMark/>
          </w:tcPr>
          <w:p w14:paraId="3BE98317" w14:textId="77777777" w:rsidR="00795FB1" w:rsidRPr="00795FB1" w:rsidRDefault="00795FB1" w:rsidP="00795FB1">
            <w:pPr>
              <w:jc w:val="center"/>
              <w:rPr>
                <w:b/>
                <w:bCs/>
                <w:lang w:eastAsia="es-CR"/>
              </w:rPr>
            </w:pPr>
            <w:proofErr w:type="spellStart"/>
            <w:r w:rsidRPr="00795FB1">
              <w:rPr>
                <w:b/>
                <w:bCs/>
                <w:lang w:eastAsia="es-CR"/>
              </w:rPr>
              <w:t>Sent</w:t>
            </w:r>
            <w:proofErr w:type="spellEnd"/>
          </w:p>
        </w:tc>
        <w:tc>
          <w:tcPr>
            <w:tcW w:w="252" w:type="pct"/>
            <w:tcBorders>
              <w:top w:val="nil"/>
              <w:left w:val="nil"/>
              <w:bottom w:val="single" w:sz="8" w:space="0" w:color="auto"/>
              <w:right w:val="nil"/>
            </w:tcBorders>
            <w:shd w:val="clear" w:color="auto" w:fill="auto"/>
            <w:noWrap/>
            <w:vAlign w:val="center"/>
            <w:hideMark/>
          </w:tcPr>
          <w:p w14:paraId="0856DF74" w14:textId="77777777" w:rsidR="00795FB1" w:rsidRPr="00795FB1" w:rsidRDefault="00795FB1" w:rsidP="00795FB1">
            <w:pPr>
              <w:jc w:val="center"/>
              <w:rPr>
                <w:b/>
                <w:bCs/>
                <w:lang w:eastAsia="es-CR"/>
              </w:rPr>
            </w:pPr>
            <w:r w:rsidRPr="00795FB1">
              <w:rPr>
                <w:b/>
                <w:bCs/>
                <w:lang w:eastAsia="es-CR"/>
              </w:rPr>
              <w:t>Mes</w:t>
            </w:r>
          </w:p>
        </w:tc>
        <w:tc>
          <w:tcPr>
            <w:tcW w:w="259" w:type="pct"/>
            <w:tcBorders>
              <w:top w:val="nil"/>
              <w:left w:val="nil"/>
              <w:bottom w:val="single" w:sz="8" w:space="0" w:color="auto"/>
              <w:right w:val="single" w:sz="8" w:space="0" w:color="auto"/>
            </w:tcBorders>
            <w:shd w:val="clear" w:color="auto" w:fill="auto"/>
            <w:noWrap/>
            <w:vAlign w:val="center"/>
            <w:hideMark/>
          </w:tcPr>
          <w:p w14:paraId="07C70D4E"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322" w:type="pct"/>
            <w:tcBorders>
              <w:top w:val="nil"/>
              <w:left w:val="nil"/>
              <w:bottom w:val="single" w:sz="8" w:space="0" w:color="auto"/>
              <w:right w:val="nil"/>
            </w:tcBorders>
            <w:shd w:val="clear" w:color="auto" w:fill="auto"/>
            <w:noWrap/>
            <w:vAlign w:val="center"/>
            <w:hideMark/>
          </w:tcPr>
          <w:p w14:paraId="7A562A98" w14:textId="77777777" w:rsidR="00795FB1" w:rsidRPr="00795FB1" w:rsidRDefault="00795FB1" w:rsidP="00795FB1">
            <w:pPr>
              <w:jc w:val="center"/>
              <w:rPr>
                <w:b/>
                <w:bCs/>
                <w:lang w:eastAsia="es-CR"/>
              </w:rPr>
            </w:pPr>
            <w:proofErr w:type="spellStart"/>
            <w:r w:rsidRPr="00795FB1">
              <w:rPr>
                <w:b/>
                <w:bCs/>
                <w:lang w:eastAsia="es-CR"/>
              </w:rPr>
              <w:t>Sent</w:t>
            </w:r>
            <w:proofErr w:type="spellEnd"/>
          </w:p>
        </w:tc>
        <w:tc>
          <w:tcPr>
            <w:tcW w:w="252" w:type="pct"/>
            <w:tcBorders>
              <w:top w:val="nil"/>
              <w:left w:val="nil"/>
              <w:bottom w:val="single" w:sz="8" w:space="0" w:color="auto"/>
              <w:right w:val="nil"/>
            </w:tcBorders>
            <w:shd w:val="clear" w:color="auto" w:fill="auto"/>
            <w:noWrap/>
            <w:vAlign w:val="center"/>
            <w:hideMark/>
          </w:tcPr>
          <w:p w14:paraId="56AD1170" w14:textId="77777777" w:rsidR="00795FB1" w:rsidRPr="00795FB1" w:rsidRDefault="00795FB1" w:rsidP="00795FB1">
            <w:pPr>
              <w:jc w:val="center"/>
              <w:rPr>
                <w:b/>
                <w:bCs/>
                <w:lang w:eastAsia="es-CR"/>
              </w:rPr>
            </w:pPr>
            <w:r w:rsidRPr="00795FB1">
              <w:rPr>
                <w:b/>
                <w:bCs/>
                <w:lang w:eastAsia="es-CR"/>
              </w:rPr>
              <w:t>Mes</w:t>
            </w:r>
          </w:p>
        </w:tc>
        <w:tc>
          <w:tcPr>
            <w:tcW w:w="259" w:type="pct"/>
            <w:tcBorders>
              <w:top w:val="nil"/>
              <w:left w:val="nil"/>
              <w:bottom w:val="single" w:sz="8" w:space="0" w:color="auto"/>
              <w:right w:val="single" w:sz="8" w:space="0" w:color="auto"/>
            </w:tcBorders>
            <w:shd w:val="clear" w:color="auto" w:fill="auto"/>
            <w:noWrap/>
            <w:vAlign w:val="center"/>
            <w:hideMark/>
          </w:tcPr>
          <w:p w14:paraId="4882D838"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418" w:type="pct"/>
            <w:tcBorders>
              <w:top w:val="nil"/>
              <w:left w:val="nil"/>
              <w:bottom w:val="single" w:sz="8" w:space="0" w:color="auto"/>
              <w:right w:val="nil"/>
            </w:tcBorders>
            <w:shd w:val="clear" w:color="auto" w:fill="auto"/>
            <w:noWrap/>
            <w:vAlign w:val="center"/>
            <w:hideMark/>
          </w:tcPr>
          <w:p w14:paraId="5EADB0B6" w14:textId="77777777" w:rsidR="00795FB1" w:rsidRPr="00795FB1" w:rsidRDefault="00795FB1" w:rsidP="00795FB1">
            <w:pPr>
              <w:jc w:val="center"/>
              <w:rPr>
                <w:b/>
                <w:bCs/>
                <w:lang w:eastAsia="es-CR"/>
              </w:rPr>
            </w:pPr>
            <w:proofErr w:type="spellStart"/>
            <w:r w:rsidRPr="00795FB1">
              <w:rPr>
                <w:b/>
                <w:bCs/>
                <w:lang w:eastAsia="es-CR"/>
              </w:rPr>
              <w:t>Sent</w:t>
            </w:r>
            <w:proofErr w:type="spellEnd"/>
          </w:p>
        </w:tc>
        <w:tc>
          <w:tcPr>
            <w:tcW w:w="252" w:type="pct"/>
            <w:tcBorders>
              <w:top w:val="nil"/>
              <w:left w:val="nil"/>
              <w:bottom w:val="single" w:sz="8" w:space="0" w:color="auto"/>
              <w:right w:val="nil"/>
            </w:tcBorders>
            <w:shd w:val="clear" w:color="auto" w:fill="auto"/>
            <w:noWrap/>
            <w:vAlign w:val="center"/>
            <w:hideMark/>
          </w:tcPr>
          <w:p w14:paraId="48612430" w14:textId="77777777" w:rsidR="00795FB1" w:rsidRPr="00795FB1" w:rsidRDefault="00795FB1" w:rsidP="00795FB1">
            <w:pPr>
              <w:jc w:val="center"/>
              <w:rPr>
                <w:b/>
                <w:bCs/>
                <w:lang w:eastAsia="es-CR"/>
              </w:rPr>
            </w:pPr>
            <w:r w:rsidRPr="00795FB1">
              <w:rPr>
                <w:b/>
                <w:bCs/>
                <w:lang w:eastAsia="es-CR"/>
              </w:rPr>
              <w:t>Mes</w:t>
            </w:r>
          </w:p>
        </w:tc>
        <w:tc>
          <w:tcPr>
            <w:tcW w:w="259" w:type="pct"/>
            <w:tcBorders>
              <w:top w:val="nil"/>
              <w:left w:val="nil"/>
              <w:bottom w:val="single" w:sz="8" w:space="0" w:color="auto"/>
              <w:right w:val="single" w:sz="8" w:space="0" w:color="auto"/>
            </w:tcBorders>
            <w:shd w:val="clear" w:color="auto" w:fill="auto"/>
            <w:noWrap/>
            <w:vAlign w:val="center"/>
            <w:hideMark/>
          </w:tcPr>
          <w:p w14:paraId="51B618C2"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266" w:type="pct"/>
            <w:tcBorders>
              <w:top w:val="nil"/>
              <w:left w:val="nil"/>
              <w:bottom w:val="single" w:sz="8" w:space="0" w:color="auto"/>
              <w:right w:val="nil"/>
            </w:tcBorders>
            <w:shd w:val="clear" w:color="auto" w:fill="auto"/>
            <w:noWrap/>
            <w:vAlign w:val="center"/>
            <w:hideMark/>
          </w:tcPr>
          <w:p w14:paraId="51E0A3B7" w14:textId="77777777" w:rsidR="00795FB1" w:rsidRPr="00795FB1" w:rsidRDefault="00795FB1" w:rsidP="00795FB1">
            <w:pPr>
              <w:jc w:val="center"/>
              <w:rPr>
                <w:b/>
                <w:bCs/>
                <w:lang w:eastAsia="es-CR"/>
              </w:rPr>
            </w:pPr>
            <w:proofErr w:type="spellStart"/>
            <w:r w:rsidRPr="00795FB1">
              <w:rPr>
                <w:b/>
                <w:bCs/>
                <w:lang w:eastAsia="es-CR"/>
              </w:rPr>
              <w:t>Sent</w:t>
            </w:r>
            <w:proofErr w:type="spellEnd"/>
          </w:p>
        </w:tc>
        <w:tc>
          <w:tcPr>
            <w:tcW w:w="252" w:type="pct"/>
            <w:tcBorders>
              <w:top w:val="nil"/>
              <w:left w:val="nil"/>
              <w:bottom w:val="single" w:sz="8" w:space="0" w:color="auto"/>
              <w:right w:val="nil"/>
            </w:tcBorders>
            <w:shd w:val="clear" w:color="auto" w:fill="auto"/>
            <w:noWrap/>
            <w:vAlign w:val="center"/>
            <w:hideMark/>
          </w:tcPr>
          <w:p w14:paraId="31F58A22" w14:textId="77777777" w:rsidR="00795FB1" w:rsidRPr="00795FB1" w:rsidRDefault="00795FB1" w:rsidP="00795FB1">
            <w:pPr>
              <w:jc w:val="center"/>
              <w:rPr>
                <w:b/>
                <w:bCs/>
                <w:lang w:eastAsia="es-CR"/>
              </w:rPr>
            </w:pPr>
            <w:r w:rsidRPr="00795FB1">
              <w:rPr>
                <w:b/>
                <w:bCs/>
                <w:lang w:eastAsia="es-CR"/>
              </w:rPr>
              <w:t>Mes</w:t>
            </w:r>
          </w:p>
        </w:tc>
        <w:tc>
          <w:tcPr>
            <w:tcW w:w="259" w:type="pct"/>
            <w:tcBorders>
              <w:top w:val="nil"/>
              <w:left w:val="nil"/>
              <w:bottom w:val="single" w:sz="8" w:space="0" w:color="auto"/>
              <w:right w:val="single" w:sz="8" w:space="0" w:color="auto"/>
            </w:tcBorders>
            <w:shd w:val="clear" w:color="auto" w:fill="auto"/>
            <w:noWrap/>
            <w:vAlign w:val="center"/>
            <w:hideMark/>
          </w:tcPr>
          <w:p w14:paraId="33C10E59"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401" w:type="pct"/>
            <w:tcBorders>
              <w:top w:val="nil"/>
              <w:left w:val="nil"/>
              <w:bottom w:val="single" w:sz="8" w:space="0" w:color="auto"/>
              <w:right w:val="nil"/>
            </w:tcBorders>
            <w:shd w:val="clear" w:color="auto" w:fill="auto"/>
            <w:noWrap/>
            <w:vAlign w:val="center"/>
            <w:hideMark/>
          </w:tcPr>
          <w:p w14:paraId="10503790" w14:textId="77777777" w:rsidR="00795FB1" w:rsidRPr="00795FB1" w:rsidRDefault="00795FB1" w:rsidP="00795FB1">
            <w:pPr>
              <w:jc w:val="center"/>
              <w:rPr>
                <w:b/>
                <w:bCs/>
                <w:lang w:eastAsia="es-CR"/>
              </w:rPr>
            </w:pPr>
            <w:proofErr w:type="spellStart"/>
            <w:r w:rsidRPr="00795FB1">
              <w:rPr>
                <w:b/>
                <w:bCs/>
                <w:lang w:eastAsia="es-CR"/>
              </w:rPr>
              <w:t>Sent</w:t>
            </w:r>
            <w:proofErr w:type="spellEnd"/>
          </w:p>
        </w:tc>
        <w:tc>
          <w:tcPr>
            <w:tcW w:w="252" w:type="pct"/>
            <w:tcBorders>
              <w:top w:val="nil"/>
              <w:left w:val="nil"/>
              <w:bottom w:val="single" w:sz="8" w:space="0" w:color="auto"/>
              <w:right w:val="nil"/>
            </w:tcBorders>
            <w:shd w:val="clear" w:color="auto" w:fill="auto"/>
            <w:noWrap/>
            <w:vAlign w:val="center"/>
            <w:hideMark/>
          </w:tcPr>
          <w:p w14:paraId="707050DF" w14:textId="77777777" w:rsidR="00795FB1" w:rsidRPr="00795FB1" w:rsidRDefault="00795FB1" w:rsidP="00795FB1">
            <w:pPr>
              <w:jc w:val="center"/>
              <w:rPr>
                <w:b/>
                <w:bCs/>
                <w:lang w:eastAsia="es-CR"/>
              </w:rPr>
            </w:pPr>
            <w:r w:rsidRPr="00795FB1">
              <w:rPr>
                <w:b/>
                <w:bCs/>
                <w:lang w:eastAsia="es-CR"/>
              </w:rPr>
              <w:t>Mes</w:t>
            </w:r>
          </w:p>
        </w:tc>
        <w:tc>
          <w:tcPr>
            <w:tcW w:w="259" w:type="pct"/>
            <w:tcBorders>
              <w:top w:val="nil"/>
              <w:left w:val="nil"/>
              <w:bottom w:val="single" w:sz="8" w:space="0" w:color="auto"/>
              <w:right w:val="nil"/>
            </w:tcBorders>
            <w:shd w:val="clear" w:color="auto" w:fill="auto"/>
            <w:noWrap/>
            <w:vAlign w:val="center"/>
            <w:hideMark/>
          </w:tcPr>
          <w:p w14:paraId="1FDB78BE" w14:textId="77777777" w:rsidR="00795FB1" w:rsidRPr="00795FB1" w:rsidRDefault="00795FB1" w:rsidP="00795FB1">
            <w:pPr>
              <w:jc w:val="center"/>
              <w:rPr>
                <w:b/>
                <w:bCs/>
                <w:lang w:eastAsia="es-CR"/>
              </w:rPr>
            </w:pPr>
            <w:proofErr w:type="spellStart"/>
            <w:r w:rsidRPr="00795FB1">
              <w:rPr>
                <w:b/>
                <w:bCs/>
                <w:lang w:eastAsia="es-CR"/>
              </w:rPr>
              <w:t>Sem</w:t>
            </w:r>
            <w:proofErr w:type="spellEnd"/>
          </w:p>
        </w:tc>
      </w:tr>
      <w:tr w:rsidR="00795FB1" w:rsidRPr="00795FB1" w14:paraId="12CA3EDE" w14:textId="77777777" w:rsidTr="00875977">
        <w:trPr>
          <w:trHeight w:val="253"/>
        </w:trPr>
        <w:tc>
          <w:tcPr>
            <w:tcW w:w="764" w:type="pct"/>
            <w:tcBorders>
              <w:top w:val="nil"/>
              <w:left w:val="nil"/>
              <w:bottom w:val="nil"/>
              <w:right w:val="nil"/>
            </w:tcBorders>
            <w:shd w:val="clear" w:color="auto" w:fill="auto"/>
            <w:noWrap/>
            <w:vAlign w:val="center"/>
            <w:hideMark/>
          </w:tcPr>
          <w:p w14:paraId="2D1AFF69" w14:textId="77777777" w:rsidR="00795FB1" w:rsidRPr="00795FB1" w:rsidRDefault="00795FB1" w:rsidP="00795FB1">
            <w:pPr>
              <w:jc w:val="center"/>
              <w:rPr>
                <w:b/>
                <w:bCs/>
                <w:lang w:eastAsia="es-CR"/>
              </w:rPr>
            </w:pPr>
          </w:p>
        </w:tc>
        <w:tc>
          <w:tcPr>
            <w:tcW w:w="275" w:type="pct"/>
            <w:tcBorders>
              <w:top w:val="nil"/>
              <w:left w:val="single" w:sz="8" w:space="0" w:color="auto"/>
              <w:bottom w:val="nil"/>
              <w:right w:val="nil"/>
            </w:tcBorders>
            <w:shd w:val="clear" w:color="auto" w:fill="auto"/>
            <w:noWrap/>
            <w:vAlign w:val="center"/>
            <w:hideMark/>
          </w:tcPr>
          <w:p w14:paraId="7FC518C3" w14:textId="77777777" w:rsidR="00795FB1" w:rsidRPr="00795FB1" w:rsidRDefault="00795FB1" w:rsidP="00795FB1">
            <w:pPr>
              <w:jc w:val="center"/>
              <w:rPr>
                <w:lang w:eastAsia="es-CR"/>
              </w:rPr>
            </w:pPr>
            <w:r w:rsidRPr="00795FB1">
              <w:rPr>
                <w:lang w:eastAsia="es-CR"/>
              </w:rPr>
              <w:t> </w:t>
            </w:r>
          </w:p>
        </w:tc>
        <w:tc>
          <w:tcPr>
            <w:tcW w:w="252" w:type="pct"/>
            <w:tcBorders>
              <w:top w:val="nil"/>
              <w:left w:val="nil"/>
              <w:bottom w:val="nil"/>
              <w:right w:val="nil"/>
            </w:tcBorders>
            <w:shd w:val="clear" w:color="auto" w:fill="auto"/>
            <w:noWrap/>
            <w:vAlign w:val="center"/>
            <w:hideMark/>
          </w:tcPr>
          <w:p w14:paraId="4753E4D4" w14:textId="77777777" w:rsidR="00795FB1" w:rsidRPr="00795FB1" w:rsidRDefault="00795FB1" w:rsidP="00795FB1">
            <w:pPr>
              <w:jc w:val="center"/>
              <w:rPr>
                <w:lang w:eastAsia="es-CR"/>
              </w:rPr>
            </w:pPr>
          </w:p>
        </w:tc>
        <w:tc>
          <w:tcPr>
            <w:tcW w:w="259" w:type="pct"/>
            <w:tcBorders>
              <w:top w:val="nil"/>
              <w:left w:val="nil"/>
              <w:bottom w:val="nil"/>
              <w:right w:val="single" w:sz="8" w:space="0" w:color="auto"/>
            </w:tcBorders>
            <w:shd w:val="clear" w:color="auto" w:fill="auto"/>
            <w:noWrap/>
            <w:vAlign w:val="center"/>
            <w:hideMark/>
          </w:tcPr>
          <w:p w14:paraId="787E79BF" w14:textId="77777777" w:rsidR="00795FB1" w:rsidRPr="00795FB1" w:rsidRDefault="00795FB1" w:rsidP="00795FB1">
            <w:pPr>
              <w:jc w:val="center"/>
              <w:rPr>
                <w:lang w:eastAsia="es-CR"/>
              </w:rPr>
            </w:pPr>
            <w:r w:rsidRPr="00795FB1">
              <w:rPr>
                <w:lang w:eastAsia="es-CR"/>
              </w:rPr>
              <w:t> </w:t>
            </w:r>
          </w:p>
        </w:tc>
        <w:tc>
          <w:tcPr>
            <w:tcW w:w="322" w:type="pct"/>
            <w:tcBorders>
              <w:top w:val="nil"/>
              <w:left w:val="nil"/>
              <w:bottom w:val="nil"/>
              <w:right w:val="nil"/>
            </w:tcBorders>
            <w:shd w:val="clear" w:color="auto" w:fill="auto"/>
            <w:noWrap/>
            <w:vAlign w:val="center"/>
            <w:hideMark/>
          </w:tcPr>
          <w:p w14:paraId="27118156" w14:textId="77777777" w:rsidR="00795FB1" w:rsidRPr="00795FB1" w:rsidRDefault="00795FB1" w:rsidP="00795FB1">
            <w:pPr>
              <w:jc w:val="center"/>
              <w:rPr>
                <w:lang w:eastAsia="es-CR"/>
              </w:rPr>
            </w:pPr>
          </w:p>
        </w:tc>
        <w:tc>
          <w:tcPr>
            <w:tcW w:w="252" w:type="pct"/>
            <w:tcBorders>
              <w:top w:val="nil"/>
              <w:left w:val="nil"/>
              <w:bottom w:val="nil"/>
              <w:right w:val="nil"/>
            </w:tcBorders>
            <w:shd w:val="clear" w:color="auto" w:fill="auto"/>
            <w:noWrap/>
            <w:vAlign w:val="center"/>
            <w:hideMark/>
          </w:tcPr>
          <w:p w14:paraId="659B77E9" w14:textId="77777777" w:rsidR="00795FB1" w:rsidRPr="00795FB1" w:rsidRDefault="00795FB1" w:rsidP="00795FB1">
            <w:pPr>
              <w:jc w:val="center"/>
              <w:rPr>
                <w:lang w:eastAsia="es-CR"/>
              </w:rPr>
            </w:pPr>
          </w:p>
        </w:tc>
        <w:tc>
          <w:tcPr>
            <w:tcW w:w="259" w:type="pct"/>
            <w:tcBorders>
              <w:top w:val="nil"/>
              <w:left w:val="nil"/>
              <w:bottom w:val="nil"/>
              <w:right w:val="single" w:sz="8" w:space="0" w:color="auto"/>
            </w:tcBorders>
            <w:shd w:val="clear" w:color="auto" w:fill="auto"/>
            <w:noWrap/>
            <w:vAlign w:val="center"/>
            <w:hideMark/>
          </w:tcPr>
          <w:p w14:paraId="18542447" w14:textId="77777777" w:rsidR="00795FB1" w:rsidRPr="00795FB1" w:rsidRDefault="00795FB1" w:rsidP="00795FB1">
            <w:pPr>
              <w:jc w:val="center"/>
              <w:rPr>
                <w:lang w:eastAsia="es-CR"/>
              </w:rPr>
            </w:pPr>
            <w:r w:rsidRPr="00795FB1">
              <w:rPr>
                <w:lang w:eastAsia="es-CR"/>
              </w:rPr>
              <w:t> </w:t>
            </w:r>
          </w:p>
        </w:tc>
        <w:tc>
          <w:tcPr>
            <w:tcW w:w="418" w:type="pct"/>
            <w:tcBorders>
              <w:top w:val="nil"/>
              <w:left w:val="nil"/>
              <w:bottom w:val="nil"/>
              <w:right w:val="nil"/>
            </w:tcBorders>
            <w:shd w:val="clear" w:color="auto" w:fill="auto"/>
            <w:noWrap/>
            <w:vAlign w:val="center"/>
            <w:hideMark/>
          </w:tcPr>
          <w:p w14:paraId="6F006A38" w14:textId="77777777" w:rsidR="00795FB1" w:rsidRPr="00795FB1" w:rsidRDefault="00795FB1" w:rsidP="00795FB1">
            <w:pPr>
              <w:jc w:val="center"/>
              <w:rPr>
                <w:lang w:eastAsia="es-CR"/>
              </w:rPr>
            </w:pPr>
          </w:p>
        </w:tc>
        <w:tc>
          <w:tcPr>
            <w:tcW w:w="252" w:type="pct"/>
            <w:tcBorders>
              <w:top w:val="nil"/>
              <w:left w:val="nil"/>
              <w:bottom w:val="nil"/>
              <w:right w:val="nil"/>
            </w:tcBorders>
            <w:shd w:val="clear" w:color="auto" w:fill="auto"/>
            <w:noWrap/>
            <w:vAlign w:val="center"/>
            <w:hideMark/>
          </w:tcPr>
          <w:p w14:paraId="7DF7C98C" w14:textId="77777777" w:rsidR="00795FB1" w:rsidRPr="00795FB1" w:rsidRDefault="00795FB1" w:rsidP="00795FB1">
            <w:pPr>
              <w:jc w:val="center"/>
              <w:rPr>
                <w:lang w:eastAsia="es-CR"/>
              </w:rPr>
            </w:pPr>
          </w:p>
        </w:tc>
        <w:tc>
          <w:tcPr>
            <w:tcW w:w="259" w:type="pct"/>
            <w:tcBorders>
              <w:top w:val="nil"/>
              <w:left w:val="nil"/>
              <w:bottom w:val="nil"/>
              <w:right w:val="single" w:sz="8" w:space="0" w:color="auto"/>
            </w:tcBorders>
            <w:shd w:val="clear" w:color="auto" w:fill="auto"/>
            <w:noWrap/>
            <w:vAlign w:val="center"/>
            <w:hideMark/>
          </w:tcPr>
          <w:p w14:paraId="25FBEC95" w14:textId="77777777" w:rsidR="00795FB1" w:rsidRPr="00795FB1" w:rsidRDefault="00795FB1" w:rsidP="00795FB1">
            <w:pPr>
              <w:jc w:val="center"/>
              <w:rPr>
                <w:lang w:eastAsia="es-CR"/>
              </w:rPr>
            </w:pPr>
            <w:r w:rsidRPr="00795FB1">
              <w:rPr>
                <w:lang w:eastAsia="es-CR"/>
              </w:rPr>
              <w:t> </w:t>
            </w:r>
          </w:p>
        </w:tc>
        <w:tc>
          <w:tcPr>
            <w:tcW w:w="266" w:type="pct"/>
            <w:tcBorders>
              <w:top w:val="nil"/>
              <w:left w:val="nil"/>
              <w:bottom w:val="nil"/>
              <w:right w:val="nil"/>
            </w:tcBorders>
            <w:shd w:val="clear" w:color="auto" w:fill="auto"/>
            <w:noWrap/>
            <w:vAlign w:val="center"/>
            <w:hideMark/>
          </w:tcPr>
          <w:p w14:paraId="4CAFD92F" w14:textId="77777777" w:rsidR="00795FB1" w:rsidRPr="00795FB1" w:rsidRDefault="00795FB1" w:rsidP="00795FB1">
            <w:pPr>
              <w:jc w:val="center"/>
              <w:rPr>
                <w:lang w:eastAsia="es-CR"/>
              </w:rPr>
            </w:pPr>
            <w:r w:rsidRPr="00795FB1">
              <w:rPr>
                <w:lang w:eastAsia="es-CR"/>
              </w:rPr>
              <w:t> </w:t>
            </w:r>
          </w:p>
        </w:tc>
        <w:tc>
          <w:tcPr>
            <w:tcW w:w="252" w:type="pct"/>
            <w:tcBorders>
              <w:top w:val="nil"/>
              <w:left w:val="nil"/>
              <w:bottom w:val="nil"/>
              <w:right w:val="nil"/>
            </w:tcBorders>
            <w:shd w:val="clear" w:color="auto" w:fill="auto"/>
            <w:noWrap/>
            <w:vAlign w:val="center"/>
            <w:hideMark/>
          </w:tcPr>
          <w:p w14:paraId="112BBDBD" w14:textId="77777777" w:rsidR="00795FB1" w:rsidRPr="00795FB1" w:rsidRDefault="00795FB1" w:rsidP="00795FB1">
            <w:pPr>
              <w:jc w:val="center"/>
              <w:rPr>
                <w:lang w:eastAsia="es-CR"/>
              </w:rPr>
            </w:pPr>
          </w:p>
        </w:tc>
        <w:tc>
          <w:tcPr>
            <w:tcW w:w="259" w:type="pct"/>
            <w:tcBorders>
              <w:top w:val="nil"/>
              <w:left w:val="nil"/>
              <w:bottom w:val="nil"/>
              <w:right w:val="single" w:sz="8" w:space="0" w:color="auto"/>
            </w:tcBorders>
            <w:shd w:val="clear" w:color="auto" w:fill="auto"/>
            <w:noWrap/>
            <w:vAlign w:val="center"/>
            <w:hideMark/>
          </w:tcPr>
          <w:p w14:paraId="561AB115" w14:textId="77777777" w:rsidR="00795FB1" w:rsidRPr="00795FB1" w:rsidRDefault="00795FB1" w:rsidP="00795FB1">
            <w:pPr>
              <w:jc w:val="center"/>
              <w:rPr>
                <w:lang w:eastAsia="es-CR"/>
              </w:rPr>
            </w:pPr>
            <w:r w:rsidRPr="00795FB1">
              <w:rPr>
                <w:lang w:eastAsia="es-CR"/>
              </w:rPr>
              <w:t> </w:t>
            </w:r>
          </w:p>
        </w:tc>
        <w:tc>
          <w:tcPr>
            <w:tcW w:w="401" w:type="pct"/>
            <w:tcBorders>
              <w:top w:val="nil"/>
              <w:left w:val="nil"/>
              <w:bottom w:val="nil"/>
              <w:right w:val="nil"/>
            </w:tcBorders>
            <w:shd w:val="clear" w:color="auto" w:fill="auto"/>
            <w:noWrap/>
            <w:vAlign w:val="center"/>
            <w:hideMark/>
          </w:tcPr>
          <w:p w14:paraId="59086006" w14:textId="77777777" w:rsidR="00795FB1" w:rsidRPr="00795FB1" w:rsidRDefault="00795FB1" w:rsidP="00795FB1">
            <w:pPr>
              <w:jc w:val="center"/>
              <w:rPr>
                <w:lang w:eastAsia="es-CR"/>
              </w:rPr>
            </w:pPr>
            <w:r w:rsidRPr="00795FB1">
              <w:rPr>
                <w:lang w:eastAsia="es-CR"/>
              </w:rPr>
              <w:t> </w:t>
            </w:r>
          </w:p>
        </w:tc>
        <w:tc>
          <w:tcPr>
            <w:tcW w:w="252" w:type="pct"/>
            <w:tcBorders>
              <w:top w:val="nil"/>
              <w:left w:val="nil"/>
              <w:bottom w:val="nil"/>
              <w:right w:val="nil"/>
            </w:tcBorders>
            <w:shd w:val="clear" w:color="auto" w:fill="auto"/>
            <w:noWrap/>
            <w:vAlign w:val="center"/>
            <w:hideMark/>
          </w:tcPr>
          <w:p w14:paraId="3158A783" w14:textId="77777777" w:rsidR="00795FB1" w:rsidRPr="00795FB1" w:rsidRDefault="00795FB1" w:rsidP="00795FB1">
            <w:pPr>
              <w:jc w:val="center"/>
              <w:rPr>
                <w:lang w:eastAsia="es-CR"/>
              </w:rPr>
            </w:pPr>
          </w:p>
        </w:tc>
        <w:tc>
          <w:tcPr>
            <w:tcW w:w="259" w:type="pct"/>
            <w:tcBorders>
              <w:top w:val="nil"/>
              <w:left w:val="nil"/>
              <w:bottom w:val="nil"/>
              <w:right w:val="nil"/>
            </w:tcBorders>
            <w:shd w:val="clear" w:color="auto" w:fill="auto"/>
            <w:noWrap/>
            <w:vAlign w:val="center"/>
            <w:hideMark/>
          </w:tcPr>
          <w:p w14:paraId="311F248F" w14:textId="77777777" w:rsidR="00795FB1" w:rsidRPr="00795FB1" w:rsidRDefault="00795FB1" w:rsidP="00795FB1">
            <w:pPr>
              <w:jc w:val="center"/>
              <w:rPr>
                <w:lang w:eastAsia="es-CR"/>
              </w:rPr>
            </w:pPr>
          </w:p>
        </w:tc>
      </w:tr>
      <w:tr w:rsidR="00795FB1" w:rsidRPr="00795FB1" w14:paraId="6ED9D5E9" w14:textId="77777777" w:rsidTr="00875977">
        <w:trPr>
          <w:trHeight w:val="253"/>
        </w:trPr>
        <w:tc>
          <w:tcPr>
            <w:tcW w:w="764" w:type="pct"/>
            <w:tcBorders>
              <w:top w:val="nil"/>
              <w:left w:val="nil"/>
              <w:bottom w:val="nil"/>
              <w:right w:val="nil"/>
            </w:tcBorders>
            <w:shd w:val="clear" w:color="auto" w:fill="auto"/>
            <w:noWrap/>
            <w:vAlign w:val="center"/>
            <w:hideMark/>
          </w:tcPr>
          <w:p w14:paraId="73DA97F9" w14:textId="77777777" w:rsidR="00795FB1" w:rsidRPr="00795FB1" w:rsidRDefault="00795FB1" w:rsidP="00795FB1">
            <w:pPr>
              <w:rPr>
                <w:b/>
                <w:bCs/>
                <w:lang w:eastAsia="es-CR"/>
              </w:rPr>
            </w:pPr>
            <w:r w:rsidRPr="00795FB1">
              <w:rPr>
                <w:b/>
                <w:bCs/>
                <w:lang w:eastAsia="es-CR"/>
              </w:rPr>
              <w:t>Total</w:t>
            </w:r>
          </w:p>
        </w:tc>
        <w:tc>
          <w:tcPr>
            <w:tcW w:w="275" w:type="pct"/>
            <w:tcBorders>
              <w:top w:val="nil"/>
              <w:left w:val="single" w:sz="8" w:space="0" w:color="auto"/>
              <w:bottom w:val="nil"/>
              <w:right w:val="nil"/>
            </w:tcBorders>
            <w:shd w:val="clear" w:color="auto" w:fill="auto"/>
            <w:noWrap/>
            <w:vAlign w:val="center"/>
            <w:hideMark/>
          </w:tcPr>
          <w:p w14:paraId="240516AE" w14:textId="77777777" w:rsidR="00795FB1" w:rsidRPr="00795FB1" w:rsidRDefault="00795FB1" w:rsidP="00795FB1">
            <w:pPr>
              <w:jc w:val="center"/>
              <w:rPr>
                <w:b/>
                <w:bCs/>
                <w:lang w:eastAsia="es-CR"/>
              </w:rPr>
            </w:pPr>
            <w:r w:rsidRPr="00795FB1">
              <w:rPr>
                <w:b/>
                <w:bCs/>
                <w:lang w:eastAsia="es-CR"/>
              </w:rPr>
              <w:t>11 016</w:t>
            </w:r>
          </w:p>
        </w:tc>
        <w:tc>
          <w:tcPr>
            <w:tcW w:w="252" w:type="pct"/>
            <w:tcBorders>
              <w:top w:val="nil"/>
              <w:left w:val="nil"/>
              <w:bottom w:val="nil"/>
              <w:right w:val="nil"/>
            </w:tcBorders>
            <w:shd w:val="clear" w:color="auto" w:fill="auto"/>
            <w:noWrap/>
            <w:vAlign w:val="center"/>
            <w:hideMark/>
          </w:tcPr>
          <w:p w14:paraId="7243E85A" w14:textId="77777777" w:rsidR="00795FB1" w:rsidRPr="00795FB1" w:rsidRDefault="00795FB1" w:rsidP="00795FB1">
            <w:pPr>
              <w:jc w:val="center"/>
              <w:rPr>
                <w:b/>
                <w:bCs/>
                <w:lang w:eastAsia="es-CR"/>
              </w:rPr>
            </w:pPr>
            <w:r w:rsidRPr="00795FB1">
              <w:rPr>
                <w:b/>
                <w:bCs/>
                <w:lang w:eastAsia="es-CR"/>
              </w:rPr>
              <w:t>22</w:t>
            </w:r>
          </w:p>
        </w:tc>
        <w:tc>
          <w:tcPr>
            <w:tcW w:w="259" w:type="pct"/>
            <w:tcBorders>
              <w:top w:val="nil"/>
              <w:left w:val="nil"/>
              <w:bottom w:val="nil"/>
              <w:right w:val="single" w:sz="8" w:space="0" w:color="auto"/>
            </w:tcBorders>
            <w:shd w:val="clear" w:color="auto" w:fill="auto"/>
            <w:noWrap/>
            <w:vAlign w:val="center"/>
            <w:hideMark/>
          </w:tcPr>
          <w:p w14:paraId="3235A80D" w14:textId="77777777" w:rsidR="00795FB1" w:rsidRPr="00795FB1" w:rsidRDefault="00795FB1" w:rsidP="00795FB1">
            <w:pPr>
              <w:jc w:val="center"/>
              <w:rPr>
                <w:b/>
                <w:bCs/>
                <w:lang w:eastAsia="es-CR"/>
              </w:rPr>
            </w:pPr>
            <w:r w:rsidRPr="00795FB1">
              <w:rPr>
                <w:b/>
                <w:bCs/>
                <w:lang w:eastAsia="es-CR"/>
              </w:rPr>
              <w:t>1</w:t>
            </w:r>
          </w:p>
        </w:tc>
        <w:tc>
          <w:tcPr>
            <w:tcW w:w="322" w:type="pct"/>
            <w:tcBorders>
              <w:top w:val="nil"/>
              <w:left w:val="nil"/>
              <w:bottom w:val="nil"/>
              <w:right w:val="nil"/>
            </w:tcBorders>
            <w:shd w:val="clear" w:color="auto" w:fill="auto"/>
            <w:vAlign w:val="center"/>
            <w:hideMark/>
          </w:tcPr>
          <w:p w14:paraId="4F7CCF2B" w14:textId="77777777" w:rsidR="00795FB1" w:rsidRPr="00795FB1" w:rsidRDefault="00795FB1" w:rsidP="00795FB1">
            <w:pPr>
              <w:jc w:val="center"/>
              <w:rPr>
                <w:b/>
                <w:bCs/>
                <w:lang w:eastAsia="es-CR"/>
              </w:rPr>
            </w:pPr>
            <w:r w:rsidRPr="00795FB1">
              <w:rPr>
                <w:b/>
                <w:bCs/>
                <w:lang w:eastAsia="es-CR"/>
              </w:rPr>
              <w:t>11 606</w:t>
            </w:r>
          </w:p>
        </w:tc>
        <w:tc>
          <w:tcPr>
            <w:tcW w:w="252" w:type="pct"/>
            <w:tcBorders>
              <w:top w:val="nil"/>
              <w:left w:val="nil"/>
              <w:bottom w:val="nil"/>
              <w:right w:val="nil"/>
            </w:tcBorders>
            <w:shd w:val="clear" w:color="auto" w:fill="auto"/>
            <w:vAlign w:val="center"/>
            <w:hideMark/>
          </w:tcPr>
          <w:p w14:paraId="0224734D" w14:textId="77777777" w:rsidR="00795FB1" w:rsidRPr="00795FB1" w:rsidRDefault="00795FB1" w:rsidP="00795FB1">
            <w:pPr>
              <w:jc w:val="center"/>
              <w:rPr>
                <w:b/>
                <w:bCs/>
                <w:lang w:eastAsia="es-CR"/>
              </w:rPr>
            </w:pPr>
            <w:r w:rsidRPr="00795FB1">
              <w:rPr>
                <w:b/>
                <w:bCs/>
                <w:lang w:eastAsia="es-CR"/>
              </w:rPr>
              <w:t>24</w:t>
            </w:r>
          </w:p>
        </w:tc>
        <w:tc>
          <w:tcPr>
            <w:tcW w:w="259" w:type="pct"/>
            <w:tcBorders>
              <w:top w:val="nil"/>
              <w:left w:val="nil"/>
              <w:bottom w:val="nil"/>
              <w:right w:val="single" w:sz="8" w:space="0" w:color="auto"/>
            </w:tcBorders>
            <w:shd w:val="clear" w:color="auto" w:fill="auto"/>
            <w:vAlign w:val="center"/>
            <w:hideMark/>
          </w:tcPr>
          <w:p w14:paraId="4B67F9CF" w14:textId="77777777" w:rsidR="00795FB1" w:rsidRPr="00795FB1" w:rsidRDefault="00795FB1" w:rsidP="00795FB1">
            <w:pPr>
              <w:jc w:val="center"/>
              <w:rPr>
                <w:b/>
                <w:bCs/>
                <w:lang w:eastAsia="es-CR"/>
              </w:rPr>
            </w:pPr>
            <w:r w:rsidRPr="00795FB1">
              <w:rPr>
                <w:b/>
                <w:bCs/>
                <w:lang w:eastAsia="es-CR"/>
              </w:rPr>
              <w:t>1</w:t>
            </w:r>
          </w:p>
        </w:tc>
        <w:tc>
          <w:tcPr>
            <w:tcW w:w="418" w:type="pct"/>
            <w:tcBorders>
              <w:top w:val="nil"/>
              <w:left w:val="nil"/>
              <w:bottom w:val="nil"/>
              <w:right w:val="nil"/>
            </w:tcBorders>
            <w:shd w:val="clear" w:color="auto" w:fill="auto"/>
            <w:vAlign w:val="center"/>
            <w:hideMark/>
          </w:tcPr>
          <w:p w14:paraId="6EE753D0" w14:textId="77777777" w:rsidR="00795FB1" w:rsidRPr="00795FB1" w:rsidRDefault="00795FB1" w:rsidP="00795FB1">
            <w:pPr>
              <w:jc w:val="center"/>
              <w:rPr>
                <w:b/>
                <w:bCs/>
                <w:lang w:eastAsia="es-CR"/>
              </w:rPr>
            </w:pPr>
            <w:r w:rsidRPr="00795FB1">
              <w:rPr>
                <w:b/>
                <w:bCs/>
                <w:lang w:eastAsia="es-CR"/>
              </w:rPr>
              <w:t>13 916</w:t>
            </w:r>
          </w:p>
        </w:tc>
        <w:tc>
          <w:tcPr>
            <w:tcW w:w="252" w:type="pct"/>
            <w:tcBorders>
              <w:top w:val="nil"/>
              <w:left w:val="nil"/>
              <w:bottom w:val="nil"/>
              <w:right w:val="nil"/>
            </w:tcBorders>
            <w:shd w:val="clear" w:color="auto" w:fill="auto"/>
            <w:vAlign w:val="center"/>
            <w:hideMark/>
          </w:tcPr>
          <w:p w14:paraId="3B874CB2" w14:textId="77777777" w:rsidR="00795FB1" w:rsidRPr="00795FB1" w:rsidRDefault="00795FB1" w:rsidP="00795FB1">
            <w:pPr>
              <w:jc w:val="center"/>
              <w:rPr>
                <w:b/>
                <w:bCs/>
                <w:lang w:eastAsia="es-CR"/>
              </w:rPr>
            </w:pPr>
            <w:r w:rsidRPr="00795FB1">
              <w:rPr>
                <w:b/>
                <w:bCs/>
                <w:lang w:eastAsia="es-CR"/>
              </w:rPr>
              <w:t>25</w:t>
            </w:r>
          </w:p>
        </w:tc>
        <w:tc>
          <w:tcPr>
            <w:tcW w:w="259" w:type="pct"/>
            <w:tcBorders>
              <w:top w:val="nil"/>
              <w:left w:val="nil"/>
              <w:bottom w:val="nil"/>
              <w:right w:val="single" w:sz="8" w:space="0" w:color="auto"/>
            </w:tcBorders>
            <w:shd w:val="clear" w:color="auto" w:fill="auto"/>
            <w:vAlign w:val="center"/>
            <w:hideMark/>
          </w:tcPr>
          <w:p w14:paraId="50962580" w14:textId="77777777" w:rsidR="00795FB1" w:rsidRPr="00795FB1" w:rsidRDefault="00795FB1" w:rsidP="00795FB1">
            <w:pPr>
              <w:jc w:val="center"/>
              <w:rPr>
                <w:b/>
                <w:bCs/>
                <w:lang w:eastAsia="es-CR"/>
              </w:rPr>
            </w:pPr>
            <w:r w:rsidRPr="00795FB1">
              <w:rPr>
                <w:b/>
                <w:bCs/>
                <w:lang w:eastAsia="es-CR"/>
              </w:rPr>
              <w:t>2</w:t>
            </w:r>
          </w:p>
        </w:tc>
        <w:tc>
          <w:tcPr>
            <w:tcW w:w="266" w:type="pct"/>
            <w:tcBorders>
              <w:top w:val="nil"/>
              <w:left w:val="nil"/>
              <w:bottom w:val="nil"/>
              <w:right w:val="nil"/>
            </w:tcBorders>
            <w:shd w:val="clear" w:color="auto" w:fill="auto"/>
            <w:vAlign w:val="center"/>
            <w:hideMark/>
          </w:tcPr>
          <w:p w14:paraId="2B297B5D" w14:textId="77777777" w:rsidR="00795FB1" w:rsidRPr="00795FB1" w:rsidRDefault="00795FB1" w:rsidP="00795FB1">
            <w:pPr>
              <w:jc w:val="center"/>
              <w:rPr>
                <w:b/>
                <w:bCs/>
                <w:lang w:eastAsia="es-CR"/>
              </w:rPr>
            </w:pPr>
            <w:r w:rsidRPr="00795FB1">
              <w:rPr>
                <w:b/>
                <w:bCs/>
                <w:lang w:eastAsia="es-CR"/>
              </w:rPr>
              <w:t>14 863</w:t>
            </w:r>
          </w:p>
        </w:tc>
        <w:tc>
          <w:tcPr>
            <w:tcW w:w="252" w:type="pct"/>
            <w:tcBorders>
              <w:top w:val="nil"/>
              <w:left w:val="nil"/>
              <w:bottom w:val="nil"/>
              <w:right w:val="nil"/>
            </w:tcBorders>
            <w:shd w:val="clear" w:color="auto" w:fill="auto"/>
            <w:vAlign w:val="center"/>
            <w:hideMark/>
          </w:tcPr>
          <w:p w14:paraId="716E6CC8" w14:textId="77777777" w:rsidR="00795FB1" w:rsidRPr="00795FB1" w:rsidRDefault="00795FB1" w:rsidP="00795FB1">
            <w:pPr>
              <w:jc w:val="center"/>
              <w:rPr>
                <w:b/>
                <w:bCs/>
                <w:lang w:eastAsia="es-CR"/>
              </w:rPr>
            </w:pPr>
            <w:r w:rsidRPr="00795FB1">
              <w:rPr>
                <w:b/>
                <w:bCs/>
                <w:lang w:eastAsia="es-CR"/>
              </w:rPr>
              <w:t>26</w:t>
            </w:r>
          </w:p>
        </w:tc>
        <w:tc>
          <w:tcPr>
            <w:tcW w:w="259" w:type="pct"/>
            <w:tcBorders>
              <w:top w:val="nil"/>
              <w:left w:val="nil"/>
              <w:bottom w:val="nil"/>
              <w:right w:val="single" w:sz="8" w:space="0" w:color="auto"/>
            </w:tcBorders>
            <w:shd w:val="clear" w:color="auto" w:fill="auto"/>
            <w:vAlign w:val="center"/>
            <w:hideMark/>
          </w:tcPr>
          <w:p w14:paraId="3450383B" w14:textId="77777777" w:rsidR="00795FB1" w:rsidRPr="00795FB1" w:rsidRDefault="00795FB1" w:rsidP="00795FB1">
            <w:pPr>
              <w:jc w:val="center"/>
              <w:rPr>
                <w:b/>
                <w:bCs/>
                <w:lang w:eastAsia="es-CR"/>
              </w:rPr>
            </w:pPr>
            <w:r w:rsidRPr="00795FB1">
              <w:rPr>
                <w:b/>
                <w:bCs/>
                <w:lang w:eastAsia="es-CR"/>
              </w:rPr>
              <w:t>0</w:t>
            </w:r>
          </w:p>
        </w:tc>
        <w:tc>
          <w:tcPr>
            <w:tcW w:w="401" w:type="pct"/>
            <w:tcBorders>
              <w:top w:val="nil"/>
              <w:left w:val="nil"/>
              <w:bottom w:val="nil"/>
              <w:right w:val="nil"/>
            </w:tcBorders>
            <w:shd w:val="clear" w:color="auto" w:fill="auto"/>
            <w:vAlign w:val="center"/>
            <w:hideMark/>
          </w:tcPr>
          <w:p w14:paraId="048A07C7" w14:textId="77777777" w:rsidR="00795FB1" w:rsidRPr="00795FB1" w:rsidRDefault="00795FB1" w:rsidP="00795FB1">
            <w:pPr>
              <w:jc w:val="center"/>
              <w:rPr>
                <w:b/>
                <w:bCs/>
                <w:lang w:eastAsia="es-CR"/>
              </w:rPr>
            </w:pPr>
            <w:r w:rsidRPr="00795FB1">
              <w:rPr>
                <w:b/>
                <w:bCs/>
                <w:lang w:eastAsia="es-CR"/>
              </w:rPr>
              <w:t>10 315</w:t>
            </w:r>
          </w:p>
        </w:tc>
        <w:tc>
          <w:tcPr>
            <w:tcW w:w="252" w:type="pct"/>
            <w:tcBorders>
              <w:top w:val="nil"/>
              <w:left w:val="nil"/>
              <w:bottom w:val="nil"/>
              <w:right w:val="nil"/>
            </w:tcBorders>
            <w:shd w:val="clear" w:color="auto" w:fill="auto"/>
            <w:vAlign w:val="center"/>
            <w:hideMark/>
          </w:tcPr>
          <w:p w14:paraId="3E5916B0" w14:textId="77777777" w:rsidR="00795FB1" w:rsidRPr="00795FB1" w:rsidRDefault="00795FB1" w:rsidP="00795FB1">
            <w:pPr>
              <w:jc w:val="center"/>
              <w:rPr>
                <w:b/>
                <w:bCs/>
                <w:lang w:eastAsia="es-CR"/>
              </w:rPr>
            </w:pPr>
            <w:r w:rsidRPr="00795FB1">
              <w:rPr>
                <w:b/>
                <w:bCs/>
                <w:lang w:eastAsia="es-CR"/>
              </w:rPr>
              <w:t>22</w:t>
            </w:r>
          </w:p>
        </w:tc>
        <w:tc>
          <w:tcPr>
            <w:tcW w:w="259" w:type="pct"/>
            <w:tcBorders>
              <w:top w:val="nil"/>
              <w:left w:val="nil"/>
              <w:bottom w:val="nil"/>
              <w:right w:val="nil"/>
            </w:tcBorders>
            <w:shd w:val="clear" w:color="auto" w:fill="auto"/>
            <w:vAlign w:val="center"/>
            <w:hideMark/>
          </w:tcPr>
          <w:p w14:paraId="7AC83D05" w14:textId="77777777" w:rsidR="00795FB1" w:rsidRPr="00795FB1" w:rsidRDefault="00795FB1" w:rsidP="00795FB1">
            <w:pPr>
              <w:jc w:val="center"/>
              <w:rPr>
                <w:b/>
                <w:bCs/>
                <w:lang w:eastAsia="es-CR"/>
              </w:rPr>
            </w:pPr>
            <w:r w:rsidRPr="00795FB1">
              <w:rPr>
                <w:b/>
                <w:bCs/>
                <w:lang w:eastAsia="es-CR"/>
              </w:rPr>
              <w:t>0</w:t>
            </w:r>
          </w:p>
        </w:tc>
      </w:tr>
      <w:tr w:rsidR="00795FB1" w:rsidRPr="00795FB1" w14:paraId="2E90899F" w14:textId="77777777" w:rsidTr="00875977">
        <w:trPr>
          <w:trHeight w:val="253"/>
        </w:trPr>
        <w:tc>
          <w:tcPr>
            <w:tcW w:w="764" w:type="pct"/>
            <w:tcBorders>
              <w:top w:val="nil"/>
              <w:left w:val="nil"/>
              <w:bottom w:val="nil"/>
              <w:right w:val="nil"/>
            </w:tcBorders>
            <w:shd w:val="clear" w:color="auto" w:fill="auto"/>
            <w:noWrap/>
            <w:vAlign w:val="center"/>
            <w:hideMark/>
          </w:tcPr>
          <w:p w14:paraId="35F03778" w14:textId="77777777" w:rsidR="00795FB1" w:rsidRPr="00795FB1" w:rsidRDefault="00795FB1" w:rsidP="00795FB1">
            <w:pPr>
              <w:rPr>
                <w:lang w:eastAsia="es-CR"/>
              </w:rPr>
            </w:pPr>
            <w:r w:rsidRPr="00795FB1">
              <w:rPr>
                <w:lang w:eastAsia="es-CR"/>
              </w:rPr>
              <w:t>Condenatoria</w:t>
            </w:r>
          </w:p>
        </w:tc>
        <w:tc>
          <w:tcPr>
            <w:tcW w:w="275" w:type="pct"/>
            <w:tcBorders>
              <w:top w:val="nil"/>
              <w:left w:val="single" w:sz="8" w:space="0" w:color="auto"/>
              <w:bottom w:val="nil"/>
              <w:right w:val="nil"/>
            </w:tcBorders>
            <w:shd w:val="clear" w:color="auto" w:fill="auto"/>
            <w:noWrap/>
            <w:vAlign w:val="center"/>
            <w:hideMark/>
          </w:tcPr>
          <w:p w14:paraId="5B8CB8C1" w14:textId="77777777" w:rsidR="00795FB1" w:rsidRPr="00795FB1" w:rsidRDefault="00795FB1" w:rsidP="00795FB1">
            <w:pPr>
              <w:jc w:val="center"/>
              <w:rPr>
                <w:lang w:eastAsia="es-CR"/>
              </w:rPr>
            </w:pPr>
            <w:r w:rsidRPr="00795FB1">
              <w:rPr>
                <w:lang w:eastAsia="es-CR"/>
              </w:rPr>
              <w:t>7 843</w:t>
            </w:r>
          </w:p>
        </w:tc>
        <w:tc>
          <w:tcPr>
            <w:tcW w:w="252" w:type="pct"/>
            <w:tcBorders>
              <w:top w:val="nil"/>
              <w:left w:val="nil"/>
              <w:bottom w:val="nil"/>
              <w:right w:val="nil"/>
            </w:tcBorders>
            <w:shd w:val="clear" w:color="auto" w:fill="auto"/>
            <w:noWrap/>
            <w:vAlign w:val="center"/>
            <w:hideMark/>
          </w:tcPr>
          <w:p w14:paraId="4098ACDD" w14:textId="77777777" w:rsidR="00795FB1" w:rsidRPr="00795FB1" w:rsidRDefault="00795FB1" w:rsidP="00795FB1">
            <w:pPr>
              <w:jc w:val="center"/>
              <w:rPr>
                <w:lang w:eastAsia="es-CR"/>
              </w:rPr>
            </w:pPr>
            <w:r w:rsidRPr="00795FB1">
              <w:rPr>
                <w:lang w:eastAsia="es-CR"/>
              </w:rPr>
              <w:t>18</w:t>
            </w:r>
          </w:p>
        </w:tc>
        <w:tc>
          <w:tcPr>
            <w:tcW w:w="259" w:type="pct"/>
            <w:tcBorders>
              <w:top w:val="nil"/>
              <w:left w:val="nil"/>
              <w:bottom w:val="nil"/>
              <w:right w:val="single" w:sz="8" w:space="0" w:color="auto"/>
            </w:tcBorders>
            <w:shd w:val="clear" w:color="auto" w:fill="auto"/>
            <w:noWrap/>
            <w:vAlign w:val="center"/>
            <w:hideMark/>
          </w:tcPr>
          <w:p w14:paraId="3C2C7194" w14:textId="77777777" w:rsidR="00795FB1" w:rsidRPr="00795FB1" w:rsidRDefault="00795FB1" w:rsidP="00795FB1">
            <w:pPr>
              <w:jc w:val="center"/>
              <w:rPr>
                <w:lang w:eastAsia="es-CR"/>
              </w:rPr>
            </w:pPr>
            <w:r w:rsidRPr="00795FB1">
              <w:rPr>
                <w:lang w:eastAsia="es-CR"/>
              </w:rPr>
              <w:t>2</w:t>
            </w:r>
          </w:p>
        </w:tc>
        <w:tc>
          <w:tcPr>
            <w:tcW w:w="322" w:type="pct"/>
            <w:tcBorders>
              <w:top w:val="nil"/>
              <w:left w:val="nil"/>
              <w:bottom w:val="nil"/>
              <w:right w:val="nil"/>
            </w:tcBorders>
            <w:shd w:val="clear" w:color="auto" w:fill="auto"/>
            <w:vAlign w:val="center"/>
            <w:hideMark/>
          </w:tcPr>
          <w:p w14:paraId="100E05B2" w14:textId="77777777" w:rsidR="00795FB1" w:rsidRPr="00795FB1" w:rsidRDefault="00795FB1" w:rsidP="00795FB1">
            <w:pPr>
              <w:jc w:val="center"/>
              <w:rPr>
                <w:lang w:eastAsia="es-CR"/>
              </w:rPr>
            </w:pPr>
            <w:r w:rsidRPr="00795FB1">
              <w:rPr>
                <w:lang w:eastAsia="es-CR"/>
              </w:rPr>
              <w:t>8 205</w:t>
            </w:r>
          </w:p>
        </w:tc>
        <w:tc>
          <w:tcPr>
            <w:tcW w:w="252" w:type="pct"/>
            <w:tcBorders>
              <w:top w:val="nil"/>
              <w:left w:val="nil"/>
              <w:bottom w:val="nil"/>
              <w:right w:val="nil"/>
            </w:tcBorders>
            <w:shd w:val="clear" w:color="auto" w:fill="auto"/>
            <w:vAlign w:val="center"/>
            <w:hideMark/>
          </w:tcPr>
          <w:p w14:paraId="04FD49B8" w14:textId="77777777" w:rsidR="00795FB1" w:rsidRPr="00795FB1" w:rsidRDefault="00795FB1" w:rsidP="00795FB1">
            <w:pPr>
              <w:jc w:val="center"/>
              <w:rPr>
                <w:lang w:eastAsia="es-CR"/>
              </w:rPr>
            </w:pPr>
            <w:r w:rsidRPr="00795FB1">
              <w:rPr>
                <w:lang w:eastAsia="es-CR"/>
              </w:rPr>
              <w:t>20</w:t>
            </w:r>
          </w:p>
        </w:tc>
        <w:tc>
          <w:tcPr>
            <w:tcW w:w="259" w:type="pct"/>
            <w:tcBorders>
              <w:top w:val="nil"/>
              <w:left w:val="nil"/>
              <w:bottom w:val="nil"/>
              <w:right w:val="single" w:sz="8" w:space="0" w:color="auto"/>
            </w:tcBorders>
            <w:shd w:val="clear" w:color="auto" w:fill="auto"/>
            <w:vAlign w:val="center"/>
            <w:hideMark/>
          </w:tcPr>
          <w:p w14:paraId="0401D956" w14:textId="77777777" w:rsidR="00795FB1" w:rsidRPr="00795FB1" w:rsidRDefault="00795FB1" w:rsidP="00795FB1">
            <w:pPr>
              <w:jc w:val="center"/>
              <w:rPr>
                <w:lang w:eastAsia="es-CR"/>
              </w:rPr>
            </w:pPr>
            <w:r w:rsidRPr="00795FB1">
              <w:rPr>
                <w:lang w:eastAsia="es-CR"/>
              </w:rPr>
              <w:t>3</w:t>
            </w:r>
          </w:p>
        </w:tc>
        <w:tc>
          <w:tcPr>
            <w:tcW w:w="418" w:type="pct"/>
            <w:tcBorders>
              <w:top w:val="nil"/>
              <w:left w:val="nil"/>
              <w:bottom w:val="nil"/>
              <w:right w:val="nil"/>
            </w:tcBorders>
            <w:shd w:val="clear" w:color="auto" w:fill="auto"/>
            <w:vAlign w:val="center"/>
            <w:hideMark/>
          </w:tcPr>
          <w:p w14:paraId="55FB6247" w14:textId="77777777" w:rsidR="00795FB1" w:rsidRPr="00795FB1" w:rsidRDefault="00795FB1" w:rsidP="00795FB1">
            <w:pPr>
              <w:jc w:val="center"/>
              <w:rPr>
                <w:lang w:eastAsia="es-CR"/>
              </w:rPr>
            </w:pPr>
            <w:r w:rsidRPr="00795FB1">
              <w:rPr>
                <w:lang w:eastAsia="es-CR"/>
              </w:rPr>
              <w:t>9 798</w:t>
            </w:r>
          </w:p>
        </w:tc>
        <w:tc>
          <w:tcPr>
            <w:tcW w:w="252" w:type="pct"/>
            <w:tcBorders>
              <w:top w:val="nil"/>
              <w:left w:val="nil"/>
              <w:bottom w:val="nil"/>
              <w:right w:val="nil"/>
            </w:tcBorders>
            <w:shd w:val="clear" w:color="auto" w:fill="auto"/>
            <w:vAlign w:val="center"/>
            <w:hideMark/>
          </w:tcPr>
          <w:p w14:paraId="27F613D0" w14:textId="77777777" w:rsidR="00795FB1" w:rsidRPr="00795FB1" w:rsidRDefault="00795FB1" w:rsidP="00795FB1">
            <w:pPr>
              <w:jc w:val="center"/>
              <w:rPr>
                <w:lang w:eastAsia="es-CR"/>
              </w:rPr>
            </w:pPr>
            <w:r w:rsidRPr="00795FB1">
              <w:rPr>
                <w:lang w:eastAsia="es-CR"/>
              </w:rPr>
              <w:t>22</w:t>
            </w:r>
          </w:p>
        </w:tc>
        <w:tc>
          <w:tcPr>
            <w:tcW w:w="259" w:type="pct"/>
            <w:tcBorders>
              <w:top w:val="nil"/>
              <w:left w:val="nil"/>
              <w:bottom w:val="nil"/>
              <w:right w:val="single" w:sz="8" w:space="0" w:color="auto"/>
            </w:tcBorders>
            <w:shd w:val="clear" w:color="auto" w:fill="auto"/>
            <w:vAlign w:val="center"/>
            <w:hideMark/>
          </w:tcPr>
          <w:p w14:paraId="2662DA1F" w14:textId="77777777" w:rsidR="00795FB1" w:rsidRPr="00795FB1" w:rsidRDefault="00795FB1" w:rsidP="00795FB1">
            <w:pPr>
              <w:jc w:val="center"/>
              <w:rPr>
                <w:lang w:eastAsia="es-CR"/>
              </w:rPr>
            </w:pPr>
            <w:r w:rsidRPr="00795FB1">
              <w:rPr>
                <w:lang w:eastAsia="es-CR"/>
              </w:rPr>
              <w:t>0</w:t>
            </w:r>
          </w:p>
        </w:tc>
        <w:tc>
          <w:tcPr>
            <w:tcW w:w="266" w:type="pct"/>
            <w:tcBorders>
              <w:top w:val="nil"/>
              <w:left w:val="nil"/>
              <w:bottom w:val="nil"/>
              <w:right w:val="nil"/>
            </w:tcBorders>
            <w:shd w:val="clear" w:color="auto" w:fill="auto"/>
            <w:vAlign w:val="center"/>
            <w:hideMark/>
          </w:tcPr>
          <w:p w14:paraId="39569CA5" w14:textId="77777777" w:rsidR="00795FB1" w:rsidRPr="00795FB1" w:rsidRDefault="00795FB1" w:rsidP="00795FB1">
            <w:pPr>
              <w:jc w:val="center"/>
              <w:rPr>
                <w:lang w:eastAsia="es-CR"/>
              </w:rPr>
            </w:pPr>
            <w:r w:rsidRPr="00795FB1">
              <w:rPr>
                <w:lang w:eastAsia="es-CR"/>
              </w:rPr>
              <w:t>9 909</w:t>
            </w:r>
          </w:p>
        </w:tc>
        <w:tc>
          <w:tcPr>
            <w:tcW w:w="252" w:type="pct"/>
            <w:tcBorders>
              <w:top w:val="nil"/>
              <w:left w:val="nil"/>
              <w:bottom w:val="nil"/>
              <w:right w:val="nil"/>
            </w:tcBorders>
            <w:shd w:val="clear" w:color="auto" w:fill="auto"/>
            <w:vAlign w:val="center"/>
            <w:hideMark/>
          </w:tcPr>
          <w:p w14:paraId="4AC4476C" w14:textId="77777777" w:rsidR="00795FB1" w:rsidRPr="00795FB1" w:rsidRDefault="00795FB1" w:rsidP="00795FB1">
            <w:pPr>
              <w:jc w:val="center"/>
              <w:rPr>
                <w:lang w:eastAsia="es-CR"/>
              </w:rPr>
            </w:pPr>
            <w:r w:rsidRPr="00795FB1">
              <w:rPr>
                <w:lang w:eastAsia="es-CR"/>
              </w:rPr>
              <w:t>22</w:t>
            </w:r>
          </w:p>
        </w:tc>
        <w:tc>
          <w:tcPr>
            <w:tcW w:w="259" w:type="pct"/>
            <w:tcBorders>
              <w:top w:val="nil"/>
              <w:left w:val="nil"/>
              <w:bottom w:val="nil"/>
              <w:right w:val="single" w:sz="8" w:space="0" w:color="auto"/>
            </w:tcBorders>
            <w:shd w:val="clear" w:color="auto" w:fill="auto"/>
            <w:vAlign w:val="center"/>
            <w:hideMark/>
          </w:tcPr>
          <w:p w14:paraId="66F4E023" w14:textId="77777777" w:rsidR="00795FB1" w:rsidRPr="00795FB1" w:rsidRDefault="00795FB1" w:rsidP="00795FB1">
            <w:pPr>
              <w:jc w:val="center"/>
              <w:rPr>
                <w:lang w:eastAsia="es-CR"/>
              </w:rPr>
            </w:pPr>
            <w:r w:rsidRPr="00795FB1">
              <w:rPr>
                <w:lang w:eastAsia="es-CR"/>
              </w:rPr>
              <w:t>2</w:t>
            </w:r>
          </w:p>
        </w:tc>
        <w:tc>
          <w:tcPr>
            <w:tcW w:w="401" w:type="pct"/>
            <w:tcBorders>
              <w:top w:val="nil"/>
              <w:left w:val="nil"/>
              <w:bottom w:val="nil"/>
              <w:right w:val="nil"/>
            </w:tcBorders>
            <w:shd w:val="clear" w:color="auto" w:fill="auto"/>
            <w:vAlign w:val="center"/>
            <w:hideMark/>
          </w:tcPr>
          <w:p w14:paraId="5B4779C0" w14:textId="77777777" w:rsidR="00795FB1" w:rsidRPr="00795FB1" w:rsidRDefault="00795FB1" w:rsidP="00795FB1">
            <w:pPr>
              <w:jc w:val="center"/>
              <w:rPr>
                <w:lang w:eastAsia="es-CR"/>
              </w:rPr>
            </w:pPr>
            <w:r w:rsidRPr="00795FB1">
              <w:rPr>
                <w:lang w:eastAsia="es-CR"/>
              </w:rPr>
              <w:t>7 090</w:t>
            </w:r>
          </w:p>
        </w:tc>
        <w:tc>
          <w:tcPr>
            <w:tcW w:w="252" w:type="pct"/>
            <w:tcBorders>
              <w:top w:val="nil"/>
              <w:left w:val="nil"/>
              <w:bottom w:val="nil"/>
              <w:right w:val="nil"/>
            </w:tcBorders>
            <w:shd w:val="clear" w:color="auto" w:fill="auto"/>
            <w:vAlign w:val="center"/>
            <w:hideMark/>
          </w:tcPr>
          <w:p w14:paraId="6016AF30" w14:textId="77777777" w:rsidR="00795FB1" w:rsidRPr="00795FB1" w:rsidRDefault="00795FB1" w:rsidP="00795FB1">
            <w:pPr>
              <w:jc w:val="center"/>
              <w:rPr>
                <w:lang w:eastAsia="es-CR"/>
              </w:rPr>
            </w:pPr>
            <w:r w:rsidRPr="00795FB1">
              <w:rPr>
                <w:lang w:eastAsia="es-CR"/>
              </w:rPr>
              <w:t>19</w:t>
            </w:r>
          </w:p>
        </w:tc>
        <w:tc>
          <w:tcPr>
            <w:tcW w:w="259" w:type="pct"/>
            <w:tcBorders>
              <w:top w:val="nil"/>
              <w:left w:val="nil"/>
              <w:bottom w:val="nil"/>
              <w:right w:val="nil"/>
            </w:tcBorders>
            <w:shd w:val="clear" w:color="auto" w:fill="auto"/>
            <w:vAlign w:val="center"/>
            <w:hideMark/>
          </w:tcPr>
          <w:p w14:paraId="614BA89D" w14:textId="77777777" w:rsidR="00795FB1" w:rsidRPr="00795FB1" w:rsidRDefault="00795FB1" w:rsidP="00795FB1">
            <w:pPr>
              <w:jc w:val="center"/>
              <w:rPr>
                <w:lang w:eastAsia="es-CR"/>
              </w:rPr>
            </w:pPr>
            <w:r w:rsidRPr="00795FB1">
              <w:rPr>
                <w:lang w:eastAsia="es-CR"/>
              </w:rPr>
              <w:t>0</w:t>
            </w:r>
          </w:p>
        </w:tc>
      </w:tr>
      <w:tr w:rsidR="00795FB1" w:rsidRPr="00795FB1" w14:paraId="48BAF51D" w14:textId="77777777" w:rsidTr="00875977">
        <w:trPr>
          <w:trHeight w:val="253"/>
        </w:trPr>
        <w:tc>
          <w:tcPr>
            <w:tcW w:w="764" w:type="pct"/>
            <w:tcBorders>
              <w:top w:val="nil"/>
              <w:left w:val="nil"/>
              <w:bottom w:val="nil"/>
              <w:right w:val="nil"/>
            </w:tcBorders>
            <w:shd w:val="clear" w:color="auto" w:fill="auto"/>
            <w:noWrap/>
            <w:vAlign w:val="center"/>
            <w:hideMark/>
          </w:tcPr>
          <w:p w14:paraId="79FC5287" w14:textId="77777777" w:rsidR="00795FB1" w:rsidRPr="00795FB1" w:rsidRDefault="00795FB1" w:rsidP="00795FB1">
            <w:pPr>
              <w:rPr>
                <w:lang w:eastAsia="es-CR"/>
              </w:rPr>
            </w:pPr>
            <w:r w:rsidRPr="00795FB1">
              <w:rPr>
                <w:lang w:eastAsia="es-CR"/>
              </w:rPr>
              <w:t>Absolutoria</w:t>
            </w:r>
          </w:p>
        </w:tc>
        <w:tc>
          <w:tcPr>
            <w:tcW w:w="275" w:type="pct"/>
            <w:tcBorders>
              <w:top w:val="nil"/>
              <w:left w:val="single" w:sz="8" w:space="0" w:color="auto"/>
              <w:bottom w:val="nil"/>
              <w:right w:val="nil"/>
            </w:tcBorders>
            <w:shd w:val="clear" w:color="auto" w:fill="auto"/>
            <w:noWrap/>
            <w:vAlign w:val="center"/>
            <w:hideMark/>
          </w:tcPr>
          <w:p w14:paraId="5FF706F8" w14:textId="77777777" w:rsidR="00795FB1" w:rsidRPr="00795FB1" w:rsidRDefault="00795FB1" w:rsidP="00795FB1">
            <w:pPr>
              <w:jc w:val="center"/>
              <w:rPr>
                <w:lang w:eastAsia="es-CR"/>
              </w:rPr>
            </w:pPr>
            <w:r w:rsidRPr="00795FB1">
              <w:rPr>
                <w:lang w:eastAsia="es-CR"/>
              </w:rPr>
              <w:t>3 173</w:t>
            </w:r>
          </w:p>
        </w:tc>
        <w:tc>
          <w:tcPr>
            <w:tcW w:w="252" w:type="pct"/>
            <w:tcBorders>
              <w:top w:val="nil"/>
              <w:left w:val="nil"/>
              <w:bottom w:val="nil"/>
              <w:right w:val="nil"/>
            </w:tcBorders>
            <w:shd w:val="clear" w:color="auto" w:fill="auto"/>
            <w:noWrap/>
            <w:vAlign w:val="center"/>
            <w:hideMark/>
          </w:tcPr>
          <w:p w14:paraId="22D330BC" w14:textId="77777777" w:rsidR="00795FB1" w:rsidRPr="00795FB1" w:rsidRDefault="00795FB1" w:rsidP="00795FB1">
            <w:pPr>
              <w:jc w:val="center"/>
              <w:rPr>
                <w:lang w:eastAsia="es-CR"/>
              </w:rPr>
            </w:pPr>
            <w:r w:rsidRPr="00795FB1">
              <w:rPr>
                <w:lang w:eastAsia="es-CR"/>
              </w:rPr>
              <w:t>32</w:t>
            </w:r>
          </w:p>
        </w:tc>
        <w:tc>
          <w:tcPr>
            <w:tcW w:w="259" w:type="pct"/>
            <w:tcBorders>
              <w:top w:val="nil"/>
              <w:left w:val="nil"/>
              <w:bottom w:val="nil"/>
              <w:right w:val="single" w:sz="8" w:space="0" w:color="auto"/>
            </w:tcBorders>
            <w:shd w:val="clear" w:color="auto" w:fill="auto"/>
            <w:noWrap/>
            <w:vAlign w:val="center"/>
            <w:hideMark/>
          </w:tcPr>
          <w:p w14:paraId="1B017191" w14:textId="77777777" w:rsidR="00795FB1" w:rsidRPr="00795FB1" w:rsidRDefault="00795FB1" w:rsidP="00795FB1">
            <w:pPr>
              <w:jc w:val="center"/>
              <w:rPr>
                <w:lang w:eastAsia="es-CR"/>
              </w:rPr>
            </w:pPr>
            <w:r w:rsidRPr="00795FB1">
              <w:rPr>
                <w:lang w:eastAsia="es-CR"/>
              </w:rPr>
              <w:t>1</w:t>
            </w:r>
          </w:p>
        </w:tc>
        <w:tc>
          <w:tcPr>
            <w:tcW w:w="322" w:type="pct"/>
            <w:tcBorders>
              <w:top w:val="nil"/>
              <w:left w:val="nil"/>
              <w:bottom w:val="nil"/>
              <w:right w:val="nil"/>
            </w:tcBorders>
            <w:shd w:val="clear" w:color="auto" w:fill="auto"/>
            <w:vAlign w:val="center"/>
            <w:hideMark/>
          </w:tcPr>
          <w:p w14:paraId="216E9647" w14:textId="77777777" w:rsidR="00795FB1" w:rsidRPr="00795FB1" w:rsidRDefault="00795FB1" w:rsidP="00795FB1">
            <w:pPr>
              <w:jc w:val="center"/>
              <w:rPr>
                <w:lang w:eastAsia="es-CR"/>
              </w:rPr>
            </w:pPr>
            <w:r w:rsidRPr="00795FB1">
              <w:rPr>
                <w:lang w:eastAsia="es-CR"/>
              </w:rPr>
              <w:t>3 401</w:t>
            </w:r>
          </w:p>
        </w:tc>
        <w:tc>
          <w:tcPr>
            <w:tcW w:w="252" w:type="pct"/>
            <w:tcBorders>
              <w:top w:val="nil"/>
              <w:left w:val="nil"/>
              <w:bottom w:val="nil"/>
              <w:right w:val="nil"/>
            </w:tcBorders>
            <w:shd w:val="clear" w:color="auto" w:fill="auto"/>
            <w:vAlign w:val="center"/>
            <w:hideMark/>
          </w:tcPr>
          <w:p w14:paraId="2A87EA07" w14:textId="77777777" w:rsidR="00795FB1" w:rsidRPr="00795FB1" w:rsidRDefault="00795FB1" w:rsidP="00795FB1">
            <w:pPr>
              <w:jc w:val="center"/>
              <w:rPr>
                <w:lang w:eastAsia="es-CR"/>
              </w:rPr>
            </w:pPr>
            <w:r w:rsidRPr="00795FB1">
              <w:rPr>
                <w:lang w:eastAsia="es-CR"/>
              </w:rPr>
              <w:t>34</w:t>
            </w:r>
          </w:p>
        </w:tc>
        <w:tc>
          <w:tcPr>
            <w:tcW w:w="259" w:type="pct"/>
            <w:tcBorders>
              <w:top w:val="nil"/>
              <w:left w:val="nil"/>
              <w:bottom w:val="nil"/>
              <w:right w:val="single" w:sz="8" w:space="0" w:color="auto"/>
            </w:tcBorders>
            <w:shd w:val="clear" w:color="auto" w:fill="auto"/>
            <w:vAlign w:val="center"/>
            <w:hideMark/>
          </w:tcPr>
          <w:p w14:paraId="3B29C5EA" w14:textId="77777777" w:rsidR="00795FB1" w:rsidRPr="00795FB1" w:rsidRDefault="00795FB1" w:rsidP="00795FB1">
            <w:pPr>
              <w:jc w:val="center"/>
              <w:rPr>
                <w:lang w:eastAsia="es-CR"/>
              </w:rPr>
            </w:pPr>
            <w:r w:rsidRPr="00795FB1">
              <w:rPr>
                <w:lang w:eastAsia="es-CR"/>
              </w:rPr>
              <w:t>0</w:t>
            </w:r>
          </w:p>
        </w:tc>
        <w:tc>
          <w:tcPr>
            <w:tcW w:w="418" w:type="pct"/>
            <w:tcBorders>
              <w:top w:val="nil"/>
              <w:left w:val="nil"/>
              <w:bottom w:val="nil"/>
              <w:right w:val="nil"/>
            </w:tcBorders>
            <w:shd w:val="clear" w:color="auto" w:fill="auto"/>
            <w:vAlign w:val="center"/>
            <w:hideMark/>
          </w:tcPr>
          <w:p w14:paraId="4C9A84C3" w14:textId="77777777" w:rsidR="00795FB1" w:rsidRPr="00795FB1" w:rsidRDefault="00795FB1" w:rsidP="00795FB1">
            <w:pPr>
              <w:jc w:val="center"/>
              <w:rPr>
                <w:lang w:eastAsia="es-CR"/>
              </w:rPr>
            </w:pPr>
            <w:r w:rsidRPr="00795FB1">
              <w:rPr>
                <w:lang w:eastAsia="es-CR"/>
              </w:rPr>
              <w:t>4 118</w:t>
            </w:r>
          </w:p>
        </w:tc>
        <w:tc>
          <w:tcPr>
            <w:tcW w:w="252" w:type="pct"/>
            <w:tcBorders>
              <w:top w:val="nil"/>
              <w:left w:val="nil"/>
              <w:bottom w:val="nil"/>
              <w:right w:val="nil"/>
            </w:tcBorders>
            <w:shd w:val="clear" w:color="auto" w:fill="auto"/>
            <w:vAlign w:val="center"/>
            <w:hideMark/>
          </w:tcPr>
          <w:p w14:paraId="5EE4161D" w14:textId="77777777" w:rsidR="00795FB1" w:rsidRPr="00795FB1" w:rsidRDefault="00795FB1" w:rsidP="00795FB1">
            <w:pPr>
              <w:jc w:val="center"/>
              <w:rPr>
                <w:lang w:eastAsia="es-CR"/>
              </w:rPr>
            </w:pPr>
            <w:r w:rsidRPr="00795FB1">
              <w:rPr>
                <w:lang w:eastAsia="es-CR"/>
              </w:rPr>
              <w:t>34</w:t>
            </w:r>
          </w:p>
        </w:tc>
        <w:tc>
          <w:tcPr>
            <w:tcW w:w="259" w:type="pct"/>
            <w:tcBorders>
              <w:top w:val="nil"/>
              <w:left w:val="nil"/>
              <w:bottom w:val="nil"/>
              <w:right w:val="single" w:sz="8" w:space="0" w:color="auto"/>
            </w:tcBorders>
            <w:shd w:val="clear" w:color="auto" w:fill="auto"/>
            <w:vAlign w:val="center"/>
            <w:hideMark/>
          </w:tcPr>
          <w:p w14:paraId="6F31383D" w14:textId="77777777" w:rsidR="00795FB1" w:rsidRPr="00795FB1" w:rsidRDefault="00795FB1" w:rsidP="00795FB1">
            <w:pPr>
              <w:jc w:val="center"/>
              <w:rPr>
                <w:lang w:eastAsia="es-CR"/>
              </w:rPr>
            </w:pPr>
            <w:r w:rsidRPr="00795FB1">
              <w:rPr>
                <w:lang w:eastAsia="es-CR"/>
              </w:rPr>
              <w:t>3</w:t>
            </w:r>
          </w:p>
        </w:tc>
        <w:tc>
          <w:tcPr>
            <w:tcW w:w="266" w:type="pct"/>
            <w:tcBorders>
              <w:top w:val="nil"/>
              <w:left w:val="nil"/>
              <w:bottom w:val="nil"/>
              <w:right w:val="nil"/>
            </w:tcBorders>
            <w:shd w:val="clear" w:color="auto" w:fill="auto"/>
            <w:vAlign w:val="center"/>
            <w:hideMark/>
          </w:tcPr>
          <w:p w14:paraId="4E4776F8" w14:textId="77777777" w:rsidR="00795FB1" w:rsidRPr="00795FB1" w:rsidRDefault="00795FB1" w:rsidP="00795FB1">
            <w:pPr>
              <w:jc w:val="center"/>
              <w:rPr>
                <w:lang w:eastAsia="es-CR"/>
              </w:rPr>
            </w:pPr>
            <w:r w:rsidRPr="00795FB1">
              <w:rPr>
                <w:lang w:eastAsia="es-CR"/>
              </w:rPr>
              <w:t>4 954</w:t>
            </w:r>
          </w:p>
        </w:tc>
        <w:tc>
          <w:tcPr>
            <w:tcW w:w="252" w:type="pct"/>
            <w:tcBorders>
              <w:top w:val="nil"/>
              <w:left w:val="nil"/>
              <w:bottom w:val="nil"/>
              <w:right w:val="nil"/>
            </w:tcBorders>
            <w:shd w:val="clear" w:color="auto" w:fill="auto"/>
            <w:vAlign w:val="center"/>
            <w:hideMark/>
          </w:tcPr>
          <w:p w14:paraId="26ABD6D8" w14:textId="77777777" w:rsidR="00795FB1" w:rsidRPr="00795FB1" w:rsidRDefault="00795FB1" w:rsidP="00795FB1">
            <w:pPr>
              <w:jc w:val="center"/>
              <w:rPr>
                <w:lang w:eastAsia="es-CR"/>
              </w:rPr>
            </w:pPr>
            <w:r w:rsidRPr="00795FB1">
              <w:rPr>
                <w:lang w:eastAsia="es-CR"/>
              </w:rPr>
              <w:t>33</w:t>
            </w:r>
          </w:p>
        </w:tc>
        <w:tc>
          <w:tcPr>
            <w:tcW w:w="259" w:type="pct"/>
            <w:tcBorders>
              <w:top w:val="nil"/>
              <w:left w:val="nil"/>
              <w:bottom w:val="nil"/>
              <w:right w:val="single" w:sz="8" w:space="0" w:color="auto"/>
            </w:tcBorders>
            <w:shd w:val="clear" w:color="auto" w:fill="auto"/>
            <w:vAlign w:val="center"/>
            <w:hideMark/>
          </w:tcPr>
          <w:p w14:paraId="295DF2A3" w14:textId="77777777" w:rsidR="00795FB1" w:rsidRPr="00795FB1" w:rsidRDefault="00795FB1" w:rsidP="00795FB1">
            <w:pPr>
              <w:jc w:val="center"/>
              <w:rPr>
                <w:lang w:eastAsia="es-CR"/>
              </w:rPr>
            </w:pPr>
            <w:r w:rsidRPr="00795FB1">
              <w:rPr>
                <w:lang w:eastAsia="es-CR"/>
              </w:rPr>
              <w:t>0</w:t>
            </w:r>
          </w:p>
        </w:tc>
        <w:tc>
          <w:tcPr>
            <w:tcW w:w="401" w:type="pct"/>
            <w:tcBorders>
              <w:top w:val="nil"/>
              <w:left w:val="nil"/>
              <w:bottom w:val="nil"/>
              <w:right w:val="nil"/>
            </w:tcBorders>
            <w:shd w:val="clear" w:color="auto" w:fill="auto"/>
            <w:vAlign w:val="center"/>
            <w:hideMark/>
          </w:tcPr>
          <w:p w14:paraId="14322CB6" w14:textId="77777777" w:rsidR="00795FB1" w:rsidRPr="00795FB1" w:rsidRDefault="00795FB1" w:rsidP="00795FB1">
            <w:pPr>
              <w:jc w:val="center"/>
              <w:rPr>
                <w:lang w:eastAsia="es-CR"/>
              </w:rPr>
            </w:pPr>
            <w:r w:rsidRPr="00795FB1">
              <w:rPr>
                <w:lang w:eastAsia="es-CR"/>
              </w:rPr>
              <w:t>3 225</w:t>
            </w:r>
          </w:p>
        </w:tc>
        <w:tc>
          <w:tcPr>
            <w:tcW w:w="252" w:type="pct"/>
            <w:tcBorders>
              <w:top w:val="nil"/>
              <w:left w:val="nil"/>
              <w:bottom w:val="nil"/>
              <w:right w:val="nil"/>
            </w:tcBorders>
            <w:shd w:val="clear" w:color="auto" w:fill="auto"/>
            <w:vAlign w:val="center"/>
            <w:hideMark/>
          </w:tcPr>
          <w:p w14:paraId="63E9FF42" w14:textId="77777777" w:rsidR="00795FB1" w:rsidRPr="00795FB1" w:rsidRDefault="00795FB1" w:rsidP="00795FB1">
            <w:pPr>
              <w:jc w:val="center"/>
              <w:rPr>
                <w:lang w:eastAsia="es-CR"/>
              </w:rPr>
            </w:pPr>
            <w:r w:rsidRPr="00795FB1">
              <w:rPr>
                <w:lang w:eastAsia="es-CR"/>
              </w:rPr>
              <w:t>29</w:t>
            </w:r>
          </w:p>
        </w:tc>
        <w:tc>
          <w:tcPr>
            <w:tcW w:w="259" w:type="pct"/>
            <w:tcBorders>
              <w:top w:val="nil"/>
              <w:left w:val="nil"/>
              <w:bottom w:val="nil"/>
              <w:right w:val="nil"/>
            </w:tcBorders>
            <w:shd w:val="clear" w:color="auto" w:fill="auto"/>
            <w:vAlign w:val="center"/>
            <w:hideMark/>
          </w:tcPr>
          <w:p w14:paraId="22F26936" w14:textId="77777777" w:rsidR="00795FB1" w:rsidRPr="00795FB1" w:rsidRDefault="00795FB1" w:rsidP="00795FB1">
            <w:pPr>
              <w:jc w:val="center"/>
              <w:rPr>
                <w:lang w:eastAsia="es-CR"/>
              </w:rPr>
            </w:pPr>
            <w:r w:rsidRPr="00795FB1">
              <w:rPr>
                <w:lang w:eastAsia="es-CR"/>
              </w:rPr>
              <w:t>1</w:t>
            </w:r>
          </w:p>
        </w:tc>
      </w:tr>
      <w:tr w:rsidR="00795FB1" w:rsidRPr="00795FB1" w14:paraId="1FD6264E" w14:textId="77777777" w:rsidTr="00875977">
        <w:trPr>
          <w:trHeight w:val="253"/>
        </w:trPr>
        <w:tc>
          <w:tcPr>
            <w:tcW w:w="764" w:type="pct"/>
            <w:tcBorders>
              <w:top w:val="nil"/>
              <w:left w:val="nil"/>
              <w:bottom w:val="nil"/>
              <w:right w:val="nil"/>
            </w:tcBorders>
            <w:shd w:val="clear" w:color="auto" w:fill="auto"/>
            <w:noWrap/>
            <w:vAlign w:val="center"/>
            <w:hideMark/>
          </w:tcPr>
          <w:p w14:paraId="475A31BA" w14:textId="77777777" w:rsidR="00795FB1" w:rsidRPr="00795FB1" w:rsidRDefault="00795FB1" w:rsidP="00795FB1">
            <w:pPr>
              <w:jc w:val="center"/>
              <w:rPr>
                <w:lang w:eastAsia="es-CR"/>
              </w:rPr>
            </w:pPr>
          </w:p>
        </w:tc>
        <w:tc>
          <w:tcPr>
            <w:tcW w:w="275" w:type="pct"/>
            <w:tcBorders>
              <w:top w:val="nil"/>
              <w:left w:val="single" w:sz="8" w:space="0" w:color="auto"/>
              <w:bottom w:val="nil"/>
              <w:right w:val="nil"/>
            </w:tcBorders>
            <w:shd w:val="clear" w:color="auto" w:fill="auto"/>
            <w:noWrap/>
            <w:vAlign w:val="center"/>
            <w:hideMark/>
          </w:tcPr>
          <w:p w14:paraId="6A327E64" w14:textId="77777777" w:rsidR="00795FB1" w:rsidRPr="00795FB1" w:rsidRDefault="00795FB1" w:rsidP="00795FB1">
            <w:pPr>
              <w:jc w:val="center"/>
              <w:rPr>
                <w:lang w:eastAsia="es-CR"/>
              </w:rPr>
            </w:pPr>
            <w:r w:rsidRPr="00795FB1">
              <w:rPr>
                <w:lang w:eastAsia="es-CR"/>
              </w:rPr>
              <w:t> </w:t>
            </w:r>
          </w:p>
        </w:tc>
        <w:tc>
          <w:tcPr>
            <w:tcW w:w="252" w:type="pct"/>
            <w:tcBorders>
              <w:top w:val="nil"/>
              <w:left w:val="nil"/>
              <w:bottom w:val="nil"/>
              <w:right w:val="nil"/>
            </w:tcBorders>
            <w:shd w:val="clear" w:color="auto" w:fill="auto"/>
            <w:noWrap/>
            <w:vAlign w:val="center"/>
            <w:hideMark/>
          </w:tcPr>
          <w:p w14:paraId="2E27A9A8" w14:textId="77777777" w:rsidR="00795FB1" w:rsidRPr="00795FB1" w:rsidRDefault="00795FB1" w:rsidP="00795FB1">
            <w:pPr>
              <w:jc w:val="center"/>
              <w:rPr>
                <w:lang w:eastAsia="es-CR"/>
              </w:rPr>
            </w:pPr>
          </w:p>
        </w:tc>
        <w:tc>
          <w:tcPr>
            <w:tcW w:w="259" w:type="pct"/>
            <w:tcBorders>
              <w:top w:val="nil"/>
              <w:left w:val="nil"/>
              <w:bottom w:val="nil"/>
              <w:right w:val="single" w:sz="8" w:space="0" w:color="auto"/>
            </w:tcBorders>
            <w:shd w:val="clear" w:color="auto" w:fill="auto"/>
            <w:noWrap/>
            <w:vAlign w:val="center"/>
            <w:hideMark/>
          </w:tcPr>
          <w:p w14:paraId="42A45804" w14:textId="77777777" w:rsidR="00795FB1" w:rsidRPr="00795FB1" w:rsidRDefault="00795FB1" w:rsidP="00795FB1">
            <w:pPr>
              <w:jc w:val="center"/>
              <w:rPr>
                <w:lang w:eastAsia="es-CR"/>
              </w:rPr>
            </w:pPr>
            <w:r w:rsidRPr="00795FB1">
              <w:rPr>
                <w:lang w:eastAsia="es-CR"/>
              </w:rPr>
              <w:t> </w:t>
            </w:r>
          </w:p>
        </w:tc>
        <w:tc>
          <w:tcPr>
            <w:tcW w:w="322" w:type="pct"/>
            <w:tcBorders>
              <w:top w:val="nil"/>
              <w:left w:val="nil"/>
              <w:bottom w:val="nil"/>
              <w:right w:val="nil"/>
            </w:tcBorders>
            <w:shd w:val="clear" w:color="auto" w:fill="auto"/>
            <w:vAlign w:val="center"/>
            <w:hideMark/>
          </w:tcPr>
          <w:p w14:paraId="35D15DF5" w14:textId="77777777" w:rsidR="00795FB1" w:rsidRPr="00795FB1" w:rsidRDefault="00795FB1" w:rsidP="00795FB1">
            <w:pPr>
              <w:jc w:val="center"/>
              <w:rPr>
                <w:lang w:eastAsia="es-CR"/>
              </w:rPr>
            </w:pPr>
          </w:p>
        </w:tc>
        <w:tc>
          <w:tcPr>
            <w:tcW w:w="252" w:type="pct"/>
            <w:tcBorders>
              <w:top w:val="nil"/>
              <w:left w:val="nil"/>
              <w:bottom w:val="nil"/>
              <w:right w:val="nil"/>
            </w:tcBorders>
            <w:shd w:val="clear" w:color="auto" w:fill="auto"/>
            <w:vAlign w:val="center"/>
            <w:hideMark/>
          </w:tcPr>
          <w:p w14:paraId="3C0E44F0" w14:textId="77777777" w:rsidR="00795FB1" w:rsidRPr="00795FB1" w:rsidRDefault="00795FB1" w:rsidP="00795FB1">
            <w:pPr>
              <w:jc w:val="center"/>
              <w:rPr>
                <w:lang w:eastAsia="es-CR"/>
              </w:rPr>
            </w:pPr>
          </w:p>
        </w:tc>
        <w:tc>
          <w:tcPr>
            <w:tcW w:w="259" w:type="pct"/>
            <w:tcBorders>
              <w:top w:val="nil"/>
              <w:left w:val="nil"/>
              <w:bottom w:val="nil"/>
              <w:right w:val="single" w:sz="8" w:space="0" w:color="auto"/>
            </w:tcBorders>
            <w:shd w:val="clear" w:color="auto" w:fill="auto"/>
            <w:vAlign w:val="center"/>
            <w:hideMark/>
          </w:tcPr>
          <w:p w14:paraId="0A77893A" w14:textId="77777777" w:rsidR="00795FB1" w:rsidRPr="00795FB1" w:rsidRDefault="00795FB1" w:rsidP="00795FB1">
            <w:pPr>
              <w:jc w:val="center"/>
              <w:rPr>
                <w:lang w:eastAsia="es-CR"/>
              </w:rPr>
            </w:pPr>
            <w:r w:rsidRPr="00795FB1">
              <w:rPr>
                <w:lang w:eastAsia="es-CR"/>
              </w:rPr>
              <w:t> </w:t>
            </w:r>
          </w:p>
        </w:tc>
        <w:tc>
          <w:tcPr>
            <w:tcW w:w="418" w:type="pct"/>
            <w:tcBorders>
              <w:top w:val="nil"/>
              <w:left w:val="nil"/>
              <w:bottom w:val="nil"/>
              <w:right w:val="nil"/>
            </w:tcBorders>
            <w:shd w:val="clear" w:color="auto" w:fill="auto"/>
            <w:vAlign w:val="center"/>
            <w:hideMark/>
          </w:tcPr>
          <w:p w14:paraId="26D827F9" w14:textId="77777777" w:rsidR="00795FB1" w:rsidRPr="00795FB1" w:rsidRDefault="00795FB1" w:rsidP="00795FB1">
            <w:pPr>
              <w:jc w:val="center"/>
              <w:rPr>
                <w:lang w:eastAsia="es-CR"/>
              </w:rPr>
            </w:pPr>
          </w:p>
        </w:tc>
        <w:tc>
          <w:tcPr>
            <w:tcW w:w="252" w:type="pct"/>
            <w:tcBorders>
              <w:top w:val="nil"/>
              <w:left w:val="nil"/>
              <w:bottom w:val="nil"/>
              <w:right w:val="nil"/>
            </w:tcBorders>
            <w:shd w:val="clear" w:color="auto" w:fill="auto"/>
            <w:vAlign w:val="center"/>
            <w:hideMark/>
          </w:tcPr>
          <w:p w14:paraId="4D82543F" w14:textId="77777777" w:rsidR="00795FB1" w:rsidRPr="00795FB1" w:rsidRDefault="00795FB1" w:rsidP="00795FB1">
            <w:pPr>
              <w:jc w:val="center"/>
              <w:rPr>
                <w:lang w:eastAsia="es-CR"/>
              </w:rPr>
            </w:pPr>
          </w:p>
        </w:tc>
        <w:tc>
          <w:tcPr>
            <w:tcW w:w="259" w:type="pct"/>
            <w:tcBorders>
              <w:top w:val="nil"/>
              <w:left w:val="nil"/>
              <w:bottom w:val="nil"/>
              <w:right w:val="single" w:sz="8" w:space="0" w:color="auto"/>
            </w:tcBorders>
            <w:shd w:val="clear" w:color="auto" w:fill="auto"/>
            <w:vAlign w:val="center"/>
            <w:hideMark/>
          </w:tcPr>
          <w:p w14:paraId="1BE6D818" w14:textId="77777777" w:rsidR="00795FB1" w:rsidRPr="00795FB1" w:rsidRDefault="00795FB1" w:rsidP="00795FB1">
            <w:pPr>
              <w:jc w:val="center"/>
              <w:rPr>
                <w:lang w:eastAsia="es-CR"/>
              </w:rPr>
            </w:pPr>
            <w:r w:rsidRPr="00795FB1">
              <w:rPr>
                <w:lang w:eastAsia="es-CR"/>
              </w:rPr>
              <w:t> </w:t>
            </w:r>
          </w:p>
        </w:tc>
        <w:tc>
          <w:tcPr>
            <w:tcW w:w="266" w:type="pct"/>
            <w:tcBorders>
              <w:top w:val="nil"/>
              <w:left w:val="nil"/>
              <w:bottom w:val="nil"/>
              <w:right w:val="nil"/>
            </w:tcBorders>
            <w:shd w:val="clear" w:color="auto" w:fill="auto"/>
            <w:vAlign w:val="center"/>
            <w:hideMark/>
          </w:tcPr>
          <w:p w14:paraId="01FCD715" w14:textId="77777777" w:rsidR="00795FB1" w:rsidRPr="00795FB1" w:rsidRDefault="00795FB1" w:rsidP="00795FB1">
            <w:pPr>
              <w:jc w:val="center"/>
              <w:rPr>
                <w:lang w:eastAsia="es-CR"/>
              </w:rPr>
            </w:pPr>
            <w:r w:rsidRPr="00795FB1">
              <w:rPr>
                <w:lang w:eastAsia="es-CR"/>
              </w:rPr>
              <w:t> </w:t>
            </w:r>
          </w:p>
        </w:tc>
        <w:tc>
          <w:tcPr>
            <w:tcW w:w="252" w:type="pct"/>
            <w:tcBorders>
              <w:top w:val="nil"/>
              <w:left w:val="nil"/>
              <w:bottom w:val="nil"/>
              <w:right w:val="nil"/>
            </w:tcBorders>
            <w:shd w:val="clear" w:color="auto" w:fill="auto"/>
            <w:vAlign w:val="center"/>
            <w:hideMark/>
          </w:tcPr>
          <w:p w14:paraId="5BD3E33F" w14:textId="77777777" w:rsidR="00795FB1" w:rsidRPr="00795FB1" w:rsidRDefault="00795FB1" w:rsidP="00795FB1">
            <w:pPr>
              <w:jc w:val="center"/>
              <w:rPr>
                <w:lang w:eastAsia="es-CR"/>
              </w:rPr>
            </w:pPr>
          </w:p>
        </w:tc>
        <w:tc>
          <w:tcPr>
            <w:tcW w:w="259" w:type="pct"/>
            <w:tcBorders>
              <w:top w:val="nil"/>
              <w:left w:val="nil"/>
              <w:bottom w:val="nil"/>
              <w:right w:val="single" w:sz="8" w:space="0" w:color="auto"/>
            </w:tcBorders>
            <w:shd w:val="clear" w:color="auto" w:fill="auto"/>
            <w:vAlign w:val="center"/>
            <w:hideMark/>
          </w:tcPr>
          <w:p w14:paraId="6AC1BE94" w14:textId="77777777" w:rsidR="00795FB1" w:rsidRPr="00795FB1" w:rsidRDefault="00795FB1" w:rsidP="00795FB1">
            <w:pPr>
              <w:jc w:val="center"/>
              <w:rPr>
                <w:lang w:eastAsia="es-CR"/>
              </w:rPr>
            </w:pPr>
            <w:r w:rsidRPr="00795FB1">
              <w:rPr>
                <w:lang w:eastAsia="es-CR"/>
              </w:rPr>
              <w:t> </w:t>
            </w:r>
          </w:p>
        </w:tc>
        <w:tc>
          <w:tcPr>
            <w:tcW w:w="401" w:type="pct"/>
            <w:tcBorders>
              <w:top w:val="nil"/>
              <w:left w:val="nil"/>
              <w:bottom w:val="nil"/>
              <w:right w:val="nil"/>
            </w:tcBorders>
            <w:shd w:val="clear" w:color="auto" w:fill="auto"/>
            <w:vAlign w:val="center"/>
            <w:hideMark/>
          </w:tcPr>
          <w:p w14:paraId="25B92AAE" w14:textId="77777777" w:rsidR="00795FB1" w:rsidRPr="00795FB1" w:rsidRDefault="00795FB1" w:rsidP="00795FB1">
            <w:pPr>
              <w:jc w:val="center"/>
              <w:rPr>
                <w:lang w:eastAsia="es-CR"/>
              </w:rPr>
            </w:pPr>
            <w:r w:rsidRPr="00795FB1">
              <w:rPr>
                <w:lang w:eastAsia="es-CR"/>
              </w:rPr>
              <w:t> </w:t>
            </w:r>
          </w:p>
        </w:tc>
        <w:tc>
          <w:tcPr>
            <w:tcW w:w="252" w:type="pct"/>
            <w:tcBorders>
              <w:top w:val="nil"/>
              <w:left w:val="nil"/>
              <w:bottom w:val="nil"/>
              <w:right w:val="nil"/>
            </w:tcBorders>
            <w:shd w:val="clear" w:color="auto" w:fill="auto"/>
            <w:vAlign w:val="center"/>
            <w:hideMark/>
          </w:tcPr>
          <w:p w14:paraId="4BA712CD" w14:textId="77777777" w:rsidR="00795FB1" w:rsidRPr="00795FB1" w:rsidRDefault="00795FB1" w:rsidP="00795FB1">
            <w:pPr>
              <w:jc w:val="center"/>
              <w:rPr>
                <w:lang w:eastAsia="es-CR"/>
              </w:rPr>
            </w:pPr>
          </w:p>
        </w:tc>
        <w:tc>
          <w:tcPr>
            <w:tcW w:w="259" w:type="pct"/>
            <w:tcBorders>
              <w:top w:val="nil"/>
              <w:left w:val="nil"/>
              <w:bottom w:val="nil"/>
              <w:right w:val="nil"/>
            </w:tcBorders>
            <w:shd w:val="clear" w:color="auto" w:fill="auto"/>
            <w:vAlign w:val="center"/>
            <w:hideMark/>
          </w:tcPr>
          <w:p w14:paraId="63892826" w14:textId="77777777" w:rsidR="00795FB1" w:rsidRPr="00795FB1" w:rsidRDefault="00795FB1" w:rsidP="00795FB1">
            <w:pPr>
              <w:jc w:val="center"/>
              <w:rPr>
                <w:lang w:eastAsia="es-CR"/>
              </w:rPr>
            </w:pPr>
          </w:p>
        </w:tc>
      </w:tr>
      <w:tr w:rsidR="00795FB1" w:rsidRPr="00795FB1" w14:paraId="656EA6D7" w14:textId="77777777" w:rsidTr="00875977">
        <w:trPr>
          <w:trHeight w:val="253"/>
        </w:trPr>
        <w:tc>
          <w:tcPr>
            <w:tcW w:w="764" w:type="pct"/>
            <w:tcBorders>
              <w:top w:val="nil"/>
              <w:left w:val="nil"/>
              <w:bottom w:val="nil"/>
              <w:right w:val="nil"/>
            </w:tcBorders>
            <w:shd w:val="clear" w:color="auto" w:fill="auto"/>
            <w:noWrap/>
            <w:vAlign w:val="center"/>
            <w:hideMark/>
          </w:tcPr>
          <w:p w14:paraId="75883268" w14:textId="77777777" w:rsidR="00795FB1" w:rsidRPr="00795FB1" w:rsidRDefault="00795FB1" w:rsidP="00795FB1">
            <w:pPr>
              <w:rPr>
                <w:b/>
                <w:bCs/>
                <w:lang w:eastAsia="es-CR"/>
              </w:rPr>
            </w:pPr>
            <w:proofErr w:type="gramStart"/>
            <w:r w:rsidRPr="00795FB1">
              <w:rPr>
                <w:b/>
                <w:bCs/>
                <w:lang w:eastAsia="es-CR"/>
              </w:rPr>
              <w:t>Total</w:t>
            </w:r>
            <w:proofErr w:type="gramEnd"/>
            <w:r w:rsidRPr="00795FB1">
              <w:rPr>
                <w:b/>
                <w:bCs/>
                <w:lang w:eastAsia="es-CR"/>
              </w:rPr>
              <w:t xml:space="preserve"> Ordinarios </w:t>
            </w:r>
          </w:p>
        </w:tc>
        <w:tc>
          <w:tcPr>
            <w:tcW w:w="275" w:type="pct"/>
            <w:tcBorders>
              <w:top w:val="nil"/>
              <w:left w:val="single" w:sz="8" w:space="0" w:color="auto"/>
              <w:bottom w:val="nil"/>
              <w:right w:val="nil"/>
            </w:tcBorders>
            <w:shd w:val="clear" w:color="auto" w:fill="auto"/>
            <w:noWrap/>
            <w:vAlign w:val="center"/>
            <w:hideMark/>
          </w:tcPr>
          <w:p w14:paraId="0502C934" w14:textId="77777777" w:rsidR="00795FB1" w:rsidRPr="00795FB1" w:rsidRDefault="00795FB1" w:rsidP="00795FB1">
            <w:pPr>
              <w:jc w:val="center"/>
              <w:rPr>
                <w:b/>
                <w:bCs/>
                <w:lang w:eastAsia="es-CR"/>
              </w:rPr>
            </w:pPr>
            <w:r w:rsidRPr="00795FB1">
              <w:rPr>
                <w:b/>
                <w:bCs/>
                <w:lang w:eastAsia="es-CR"/>
              </w:rPr>
              <w:t>7 876</w:t>
            </w:r>
          </w:p>
        </w:tc>
        <w:tc>
          <w:tcPr>
            <w:tcW w:w="252" w:type="pct"/>
            <w:tcBorders>
              <w:top w:val="nil"/>
              <w:left w:val="nil"/>
              <w:bottom w:val="nil"/>
              <w:right w:val="nil"/>
            </w:tcBorders>
            <w:shd w:val="clear" w:color="auto" w:fill="auto"/>
            <w:noWrap/>
            <w:vAlign w:val="center"/>
            <w:hideMark/>
          </w:tcPr>
          <w:p w14:paraId="56ED8876" w14:textId="77777777" w:rsidR="00795FB1" w:rsidRPr="00795FB1" w:rsidRDefault="00795FB1" w:rsidP="00795FB1">
            <w:pPr>
              <w:jc w:val="center"/>
              <w:rPr>
                <w:b/>
                <w:bCs/>
                <w:lang w:eastAsia="es-CR"/>
              </w:rPr>
            </w:pPr>
            <w:r w:rsidRPr="00795FB1">
              <w:rPr>
                <w:b/>
                <w:bCs/>
                <w:lang w:eastAsia="es-CR"/>
              </w:rPr>
              <w:t>30</w:t>
            </w:r>
          </w:p>
        </w:tc>
        <w:tc>
          <w:tcPr>
            <w:tcW w:w="259" w:type="pct"/>
            <w:tcBorders>
              <w:top w:val="nil"/>
              <w:left w:val="nil"/>
              <w:bottom w:val="nil"/>
              <w:right w:val="single" w:sz="8" w:space="0" w:color="auto"/>
            </w:tcBorders>
            <w:shd w:val="clear" w:color="auto" w:fill="auto"/>
            <w:noWrap/>
            <w:vAlign w:val="center"/>
            <w:hideMark/>
          </w:tcPr>
          <w:p w14:paraId="7198F606" w14:textId="77777777" w:rsidR="00795FB1" w:rsidRPr="00795FB1" w:rsidRDefault="00795FB1" w:rsidP="00795FB1">
            <w:pPr>
              <w:jc w:val="center"/>
              <w:rPr>
                <w:b/>
                <w:bCs/>
                <w:lang w:eastAsia="es-CR"/>
              </w:rPr>
            </w:pPr>
            <w:r w:rsidRPr="00795FB1">
              <w:rPr>
                <w:b/>
                <w:bCs/>
                <w:lang w:eastAsia="es-CR"/>
              </w:rPr>
              <w:t>0</w:t>
            </w:r>
          </w:p>
        </w:tc>
        <w:tc>
          <w:tcPr>
            <w:tcW w:w="322" w:type="pct"/>
            <w:tcBorders>
              <w:top w:val="nil"/>
              <w:left w:val="nil"/>
              <w:bottom w:val="nil"/>
              <w:right w:val="nil"/>
            </w:tcBorders>
            <w:shd w:val="clear" w:color="auto" w:fill="auto"/>
            <w:vAlign w:val="center"/>
            <w:hideMark/>
          </w:tcPr>
          <w:p w14:paraId="1423383F" w14:textId="77777777" w:rsidR="00795FB1" w:rsidRPr="00795FB1" w:rsidRDefault="00795FB1" w:rsidP="00795FB1">
            <w:pPr>
              <w:jc w:val="center"/>
              <w:rPr>
                <w:b/>
                <w:bCs/>
                <w:lang w:eastAsia="es-CR"/>
              </w:rPr>
            </w:pPr>
            <w:r w:rsidRPr="00795FB1">
              <w:rPr>
                <w:b/>
                <w:bCs/>
                <w:lang w:eastAsia="es-CR"/>
              </w:rPr>
              <w:t>8 390</w:t>
            </w:r>
          </w:p>
        </w:tc>
        <w:tc>
          <w:tcPr>
            <w:tcW w:w="252" w:type="pct"/>
            <w:tcBorders>
              <w:top w:val="nil"/>
              <w:left w:val="nil"/>
              <w:bottom w:val="nil"/>
              <w:right w:val="nil"/>
            </w:tcBorders>
            <w:shd w:val="clear" w:color="auto" w:fill="auto"/>
            <w:vAlign w:val="center"/>
            <w:hideMark/>
          </w:tcPr>
          <w:p w14:paraId="26318A4D" w14:textId="77777777" w:rsidR="00795FB1" w:rsidRPr="00795FB1" w:rsidRDefault="00795FB1" w:rsidP="00795FB1">
            <w:pPr>
              <w:jc w:val="center"/>
              <w:rPr>
                <w:b/>
                <w:bCs/>
                <w:lang w:eastAsia="es-CR"/>
              </w:rPr>
            </w:pPr>
            <w:r w:rsidRPr="00795FB1">
              <w:rPr>
                <w:b/>
                <w:bCs/>
                <w:lang w:eastAsia="es-CR"/>
              </w:rPr>
              <w:t>32</w:t>
            </w:r>
          </w:p>
        </w:tc>
        <w:tc>
          <w:tcPr>
            <w:tcW w:w="259" w:type="pct"/>
            <w:tcBorders>
              <w:top w:val="nil"/>
              <w:left w:val="nil"/>
              <w:bottom w:val="nil"/>
              <w:right w:val="single" w:sz="8" w:space="0" w:color="auto"/>
            </w:tcBorders>
            <w:shd w:val="clear" w:color="auto" w:fill="auto"/>
            <w:vAlign w:val="center"/>
            <w:hideMark/>
          </w:tcPr>
          <w:p w14:paraId="55937567" w14:textId="77777777" w:rsidR="00795FB1" w:rsidRPr="00795FB1" w:rsidRDefault="00795FB1" w:rsidP="00795FB1">
            <w:pPr>
              <w:jc w:val="center"/>
              <w:rPr>
                <w:b/>
                <w:bCs/>
                <w:lang w:eastAsia="es-CR"/>
              </w:rPr>
            </w:pPr>
            <w:r w:rsidRPr="00795FB1">
              <w:rPr>
                <w:b/>
                <w:bCs/>
                <w:lang w:eastAsia="es-CR"/>
              </w:rPr>
              <w:t>2</w:t>
            </w:r>
          </w:p>
        </w:tc>
        <w:tc>
          <w:tcPr>
            <w:tcW w:w="418" w:type="pct"/>
            <w:tcBorders>
              <w:top w:val="nil"/>
              <w:left w:val="nil"/>
              <w:bottom w:val="nil"/>
              <w:right w:val="nil"/>
            </w:tcBorders>
            <w:shd w:val="clear" w:color="auto" w:fill="auto"/>
            <w:vAlign w:val="center"/>
            <w:hideMark/>
          </w:tcPr>
          <w:p w14:paraId="150BCA8F" w14:textId="77777777" w:rsidR="00795FB1" w:rsidRPr="00795FB1" w:rsidRDefault="00795FB1" w:rsidP="00795FB1">
            <w:pPr>
              <w:jc w:val="center"/>
              <w:rPr>
                <w:b/>
                <w:bCs/>
                <w:lang w:eastAsia="es-CR"/>
              </w:rPr>
            </w:pPr>
            <w:r w:rsidRPr="00795FB1">
              <w:rPr>
                <w:b/>
                <w:bCs/>
                <w:lang w:eastAsia="es-CR"/>
              </w:rPr>
              <w:t>10 350</w:t>
            </w:r>
          </w:p>
        </w:tc>
        <w:tc>
          <w:tcPr>
            <w:tcW w:w="252" w:type="pct"/>
            <w:tcBorders>
              <w:top w:val="nil"/>
              <w:left w:val="nil"/>
              <w:bottom w:val="nil"/>
              <w:right w:val="nil"/>
            </w:tcBorders>
            <w:shd w:val="clear" w:color="auto" w:fill="auto"/>
            <w:vAlign w:val="center"/>
            <w:hideMark/>
          </w:tcPr>
          <w:p w14:paraId="00669723" w14:textId="77777777" w:rsidR="00795FB1" w:rsidRPr="00795FB1" w:rsidRDefault="00795FB1" w:rsidP="00795FB1">
            <w:pPr>
              <w:jc w:val="center"/>
              <w:rPr>
                <w:b/>
                <w:bCs/>
                <w:lang w:eastAsia="es-CR"/>
              </w:rPr>
            </w:pPr>
            <w:r w:rsidRPr="00795FB1">
              <w:rPr>
                <w:b/>
                <w:bCs/>
                <w:lang w:eastAsia="es-CR"/>
              </w:rPr>
              <w:t>32</w:t>
            </w:r>
          </w:p>
        </w:tc>
        <w:tc>
          <w:tcPr>
            <w:tcW w:w="259" w:type="pct"/>
            <w:tcBorders>
              <w:top w:val="nil"/>
              <w:left w:val="nil"/>
              <w:bottom w:val="nil"/>
              <w:right w:val="single" w:sz="8" w:space="0" w:color="auto"/>
            </w:tcBorders>
            <w:shd w:val="clear" w:color="auto" w:fill="auto"/>
            <w:vAlign w:val="center"/>
            <w:hideMark/>
          </w:tcPr>
          <w:p w14:paraId="7AC0BC41" w14:textId="77777777" w:rsidR="00795FB1" w:rsidRPr="00795FB1" w:rsidRDefault="00795FB1" w:rsidP="00795FB1">
            <w:pPr>
              <w:jc w:val="center"/>
              <w:rPr>
                <w:b/>
                <w:bCs/>
                <w:lang w:eastAsia="es-CR"/>
              </w:rPr>
            </w:pPr>
            <w:r w:rsidRPr="00795FB1">
              <w:rPr>
                <w:b/>
                <w:bCs/>
                <w:lang w:eastAsia="es-CR"/>
              </w:rPr>
              <w:t>0</w:t>
            </w:r>
          </w:p>
        </w:tc>
        <w:tc>
          <w:tcPr>
            <w:tcW w:w="266" w:type="pct"/>
            <w:tcBorders>
              <w:top w:val="nil"/>
              <w:left w:val="nil"/>
              <w:bottom w:val="nil"/>
              <w:right w:val="nil"/>
            </w:tcBorders>
            <w:shd w:val="clear" w:color="auto" w:fill="auto"/>
            <w:vAlign w:val="center"/>
            <w:hideMark/>
          </w:tcPr>
          <w:p w14:paraId="4F02FFB3" w14:textId="77777777" w:rsidR="00795FB1" w:rsidRPr="00795FB1" w:rsidRDefault="00795FB1" w:rsidP="00795FB1">
            <w:pPr>
              <w:jc w:val="center"/>
              <w:rPr>
                <w:b/>
                <w:bCs/>
                <w:lang w:eastAsia="es-CR"/>
              </w:rPr>
            </w:pPr>
            <w:r w:rsidRPr="00795FB1">
              <w:rPr>
                <w:b/>
                <w:bCs/>
                <w:lang w:eastAsia="es-CR"/>
              </w:rPr>
              <w:t>11 178</w:t>
            </w:r>
          </w:p>
        </w:tc>
        <w:tc>
          <w:tcPr>
            <w:tcW w:w="252" w:type="pct"/>
            <w:tcBorders>
              <w:top w:val="nil"/>
              <w:left w:val="nil"/>
              <w:bottom w:val="nil"/>
              <w:right w:val="nil"/>
            </w:tcBorders>
            <w:shd w:val="clear" w:color="auto" w:fill="auto"/>
            <w:vAlign w:val="center"/>
            <w:hideMark/>
          </w:tcPr>
          <w:p w14:paraId="41186871" w14:textId="77777777" w:rsidR="00795FB1" w:rsidRPr="00795FB1" w:rsidRDefault="00795FB1" w:rsidP="00795FB1">
            <w:pPr>
              <w:jc w:val="center"/>
              <w:rPr>
                <w:b/>
                <w:bCs/>
                <w:lang w:eastAsia="es-CR"/>
              </w:rPr>
            </w:pPr>
            <w:r w:rsidRPr="00795FB1">
              <w:rPr>
                <w:b/>
                <w:bCs/>
                <w:lang w:eastAsia="es-CR"/>
              </w:rPr>
              <w:t>32</w:t>
            </w:r>
          </w:p>
        </w:tc>
        <w:tc>
          <w:tcPr>
            <w:tcW w:w="259" w:type="pct"/>
            <w:tcBorders>
              <w:top w:val="nil"/>
              <w:left w:val="nil"/>
              <w:bottom w:val="nil"/>
              <w:right w:val="single" w:sz="8" w:space="0" w:color="auto"/>
            </w:tcBorders>
            <w:shd w:val="clear" w:color="auto" w:fill="auto"/>
            <w:vAlign w:val="center"/>
            <w:hideMark/>
          </w:tcPr>
          <w:p w14:paraId="606B9EE6" w14:textId="77777777" w:rsidR="00795FB1" w:rsidRPr="00795FB1" w:rsidRDefault="00795FB1" w:rsidP="00795FB1">
            <w:pPr>
              <w:jc w:val="center"/>
              <w:rPr>
                <w:b/>
                <w:bCs/>
                <w:lang w:eastAsia="es-CR"/>
              </w:rPr>
            </w:pPr>
            <w:r w:rsidRPr="00795FB1">
              <w:rPr>
                <w:b/>
                <w:bCs/>
                <w:lang w:eastAsia="es-CR"/>
              </w:rPr>
              <w:t>3</w:t>
            </w:r>
          </w:p>
        </w:tc>
        <w:tc>
          <w:tcPr>
            <w:tcW w:w="401" w:type="pct"/>
            <w:tcBorders>
              <w:top w:val="nil"/>
              <w:left w:val="nil"/>
              <w:bottom w:val="nil"/>
              <w:right w:val="nil"/>
            </w:tcBorders>
            <w:shd w:val="clear" w:color="auto" w:fill="auto"/>
            <w:vAlign w:val="center"/>
            <w:hideMark/>
          </w:tcPr>
          <w:p w14:paraId="1BBBD452" w14:textId="77777777" w:rsidR="00795FB1" w:rsidRPr="00795FB1" w:rsidRDefault="00795FB1" w:rsidP="00795FB1">
            <w:pPr>
              <w:jc w:val="center"/>
              <w:rPr>
                <w:b/>
                <w:bCs/>
                <w:lang w:eastAsia="es-CR"/>
              </w:rPr>
            </w:pPr>
            <w:r w:rsidRPr="00795FB1">
              <w:rPr>
                <w:b/>
                <w:bCs/>
                <w:lang w:eastAsia="es-CR"/>
              </w:rPr>
              <w:t>7 196</w:t>
            </w:r>
          </w:p>
        </w:tc>
        <w:tc>
          <w:tcPr>
            <w:tcW w:w="252" w:type="pct"/>
            <w:tcBorders>
              <w:top w:val="nil"/>
              <w:left w:val="nil"/>
              <w:bottom w:val="nil"/>
              <w:right w:val="nil"/>
            </w:tcBorders>
            <w:shd w:val="clear" w:color="auto" w:fill="auto"/>
            <w:vAlign w:val="center"/>
            <w:hideMark/>
          </w:tcPr>
          <w:p w14:paraId="0FCCFD72" w14:textId="77777777" w:rsidR="00795FB1" w:rsidRPr="00795FB1" w:rsidRDefault="00795FB1" w:rsidP="00795FB1">
            <w:pPr>
              <w:jc w:val="center"/>
              <w:rPr>
                <w:b/>
                <w:bCs/>
                <w:lang w:eastAsia="es-CR"/>
              </w:rPr>
            </w:pPr>
            <w:r w:rsidRPr="00795FB1">
              <w:rPr>
                <w:b/>
                <w:bCs/>
                <w:lang w:eastAsia="es-CR"/>
              </w:rPr>
              <w:t>29</w:t>
            </w:r>
          </w:p>
        </w:tc>
        <w:tc>
          <w:tcPr>
            <w:tcW w:w="259" w:type="pct"/>
            <w:tcBorders>
              <w:top w:val="nil"/>
              <w:left w:val="nil"/>
              <w:bottom w:val="nil"/>
              <w:right w:val="nil"/>
            </w:tcBorders>
            <w:shd w:val="clear" w:color="auto" w:fill="auto"/>
            <w:vAlign w:val="center"/>
            <w:hideMark/>
          </w:tcPr>
          <w:p w14:paraId="4623C5F8" w14:textId="77777777" w:rsidR="00795FB1" w:rsidRPr="00795FB1" w:rsidRDefault="00795FB1" w:rsidP="00795FB1">
            <w:pPr>
              <w:jc w:val="center"/>
              <w:rPr>
                <w:b/>
                <w:bCs/>
                <w:lang w:eastAsia="es-CR"/>
              </w:rPr>
            </w:pPr>
            <w:r w:rsidRPr="00795FB1">
              <w:rPr>
                <w:b/>
                <w:bCs/>
                <w:lang w:eastAsia="es-CR"/>
              </w:rPr>
              <w:t>2</w:t>
            </w:r>
          </w:p>
        </w:tc>
      </w:tr>
      <w:tr w:rsidR="00795FB1" w:rsidRPr="00795FB1" w14:paraId="7FBCCC53" w14:textId="77777777" w:rsidTr="00875977">
        <w:trPr>
          <w:trHeight w:val="253"/>
        </w:trPr>
        <w:tc>
          <w:tcPr>
            <w:tcW w:w="764" w:type="pct"/>
            <w:tcBorders>
              <w:top w:val="nil"/>
              <w:left w:val="nil"/>
              <w:bottom w:val="nil"/>
              <w:right w:val="nil"/>
            </w:tcBorders>
            <w:shd w:val="clear" w:color="auto" w:fill="auto"/>
            <w:noWrap/>
            <w:vAlign w:val="center"/>
            <w:hideMark/>
          </w:tcPr>
          <w:p w14:paraId="61036796" w14:textId="77777777" w:rsidR="00795FB1" w:rsidRPr="00795FB1" w:rsidRDefault="00795FB1" w:rsidP="00795FB1">
            <w:pPr>
              <w:rPr>
                <w:lang w:eastAsia="es-CR"/>
              </w:rPr>
            </w:pPr>
            <w:r w:rsidRPr="00795FB1">
              <w:rPr>
                <w:lang w:eastAsia="es-CR"/>
              </w:rPr>
              <w:t>Condenatoria</w:t>
            </w:r>
          </w:p>
        </w:tc>
        <w:tc>
          <w:tcPr>
            <w:tcW w:w="275" w:type="pct"/>
            <w:tcBorders>
              <w:top w:val="nil"/>
              <w:left w:val="single" w:sz="8" w:space="0" w:color="auto"/>
              <w:bottom w:val="nil"/>
              <w:right w:val="nil"/>
            </w:tcBorders>
            <w:shd w:val="clear" w:color="auto" w:fill="auto"/>
            <w:noWrap/>
            <w:vAlign w:val="center"/>
            <w:hideMark/>
          </w:tcPr>
          <w:p w14:paraId="5AA9CB65" w14:textId="77777777" w:rsidR="00795FB1" w:rsidRPr="00795FB1" w:rsidRDefault="00795FB1" w:rsidP="00795FB1">
            <w:pPr>
              <w:jc w:val="center"/>
              <w:rPr>
                <w:lang w:eastAsia="es-CR"/>
              </w:rPr>
            </w:pPr>
            <w:r w:rsidRPr="00795FB1">
              <w:rPr>
                <w:lang w:eastAsia="es-CR"/>
              </w:rPr>
              <w:t>5 076</w:t>
            </w:r>
          </w:p>
        </w:tc>
        <w:tc>
          <w:tcPr>
            <w:tcW w:w="252" w:type="pct"/>
            <w:tcBorders>
              <w:top w:val="nil"/>
              <w:left w:val="nil"/>
              <w:bottom w:val="nil"/>
              <w:right w:val="nil"/>
            </w:tcBorders>
            <w:shd w:val="clear" w:color="auto" w:fill="auto"/>
            <w:noWrap/>
            <w:vAlign w:val="center"/>
            <w:hideMark/>
          </w:tcPr>
          <w:p w14:paraId="3EECBCBB" w14:textId="77777777" w:rsidR="00795FB1" w:rsidRPr="00795FB1" w:rsidRDefault="00795FB1" w:rsidP="00795FB1">
            <w:pPr>
              <w:jc w:val="center"/>
              <w:rPr>
                <w:lang w:eastAsia="es-CR"/>
              </w:rPr>
            </w:pPr>
            <w:r w:rsidRPr="00795FB1">
              <w:rPr>
                <w:lang w:eastAsia="es-CR"/>
              </w:rPr>
              <w:t>26</w:t>
            </w:r>
          </w:p>
        </w:tc>
        <w:tc>
          <w:tcPr>
            <w:tcW w:w="259" w:type="pct"/>
            <w:tcBorders>
              <w:top w:val="nil"/>
              <w:left w:val="nil"/>
              <w:bottom w:val="nil"/>
              <w:right w:val="single" w:sz="8" w:space="0" w:color="auto"/>
            </w:tcBorders>
            <w:shd w:val="clear" w:color="auto" w:fill="auto"/>
            <w:noWrap/>
            <w:vAlign w:val="center"/>
            <w:hideMark/>
          </w:tcPr>
          <w:p w14:paraId="1B112003" w14:textId="77777777" w:rsidR="00795FB1" w:rsidRPr="00795FB1" w:rsidRDefault="00795FB1" w:rsidP="00795FB1">
            <w:pPr>
              <w:jc w:val="center"/>
              <w:rPr>
                <w:lang w:eastAsia="es-CR"/>
              </w:rPr>
            </w:pPr>
            <w:r w:rsidRPr="00795FB1">
              <w:rPr>
                <w:lang w:eastAsia="es-CR"/>
              </w:rPr>
              <w:t>3</w:t>
            </w:r>
          </w:p>
        </w:tc>
        <w:tc>
          <w:tcPr>
            <w:tcW w:w="322" w:type="pct"/>
            <w:tcBorders>
              <w:top w:val="nil"/>
              <w:left w:val="nil"/>
              <w:bottom w:val="nil"/>
              <w:right w:val="nil"/>
            </w:tcBorders>
            <w:shd w:val="clear" w:color="auto" w:fill="auto"/>
            <w:vAlign w:val="center"/>
            <w:hideMark/>
          </w:tcPr>
          <w:p w14:paraId="7B05D0E7" w14:textId="77777777" w:rsidR="00795FB1" w:rsidRPr="00795FB1" w:rsidRDefault="00795FB1" w:rsidP="00795FB1">
            <w:pPr>
              <w:jc w:val="center"/>
              <w:rPr>
                <w:lang w:eastAsia="es-CR"/>
              </w:rPr>
            </w:pPr>
            <w:r w:rsidRPr="00795FB1">
              <w:rPr>
                <w:lang w:eastAsia="es-CR"/>
              </w:rPr>
              <w:t>5 400</w:t>
            </w:r>
          </w:p>
        </w:tc>
        <w:tc>
          <w:tcPr>
            <w:tcW w:w="252" w:type="pct"/>
            <w:tcBorders>
              <w:top w:val="nil"/>
              <w:left w:val="nil"/>
              <w:bottom w:val="nil"/>
              <w:right w:val="nil"/>
            </w:tcBorders>
            <w:shd w:val="clear" w:color="auto" w:fill="auto"/>
            <w:vAlign w:val="center"/>
            <w:hideMark/>
          </w:tcPr>
          <w:p w14:paraId="292C2881" w14:textId="77777777" w:rsidR="00795FB1" w:rsidRPr="00795FB1" w:rsidRDefault="00795FB1" w:rsidP="00795FB1">
            <w:pPr>
              <w:jc w:val="center"/>
              <w:rPr>
                <w:lang w:eastAsia="es-CR"/>
              </w:rPr>
            </w:pPr>
            <w:r w:rsidRPr="00795FB1">
              <w:rPr>
                <w:lang w:eastAsia="es-CR"/>
              </w:rPr>
              <w:t>29</w:t>
            </w:r>
          </w:p>
        </w:tc>
        <w:tc>
          <w:tcPr>
            <w:tcW w:w="259" w:type="pct"/>
            <w:tcBorders>
              <w:top w:val="nil"/>
              <w:left w:val="nil"/>
              <w:bottom w:val="nil"/>
              <w:right w:val="single" w:sz="8" w:space="0" w:color="auto"/>
            </w:tcBorders>
            <w:shd w:val="clear" w:color="auto" w:fill="auto"/>
            <w:vAlign w:val="center"/>
            <w:hideMark/>
          </w:tcPr>
          <w:p w14:paraId="1E1A96A3" w14:textId="77777777" w:rsidR="00795FB1" w:rsidRPr="00795FB1" w:rsidRDefault="00795FB1" w:rsidP="00795FB1">
            <w:pPr>
              <w:jc w:val="center"/>
              <w:rPr>
                <w:lang w:eastAsia="es-CR"/>
              </w:rPr>
            </w:pPr>
            <w:r w:rsidRPr="00795FB1">
              <w:rPr>
                <w:lang w:eastAsia="es-CR"/>
              </w:rPr>
              <w:t>2</w:t>
            </w:r>
          </w:p>
        </w:tc>
        <w:tc>
          <w:tcPr>
            <w:tcW w:w="418" w:type="pct"/>
            <w:tcBorders>
              <w:top w:val="nil"/>
              <w:left w:val="nil"/>
              <w:bottom w:val="nil"/>
              <w:right w:val="nil"/>
            </w:tcBorders>
            <w:shd w:val="clear" w:color="auto" w:fill="auto"/>
            <w:vAlign w:val="center"/>
            <w:hideMark/>
          </w:tcPr>
          <w:p w14:paraId="7D11A069" w14:textId="77777777" w:rsidR="00795FB1" w:rsidRPr="00795FB1" w:rsidRDefault="00795FB1" w:rsidP="00795FB1">
            <w:pPr>
              <w:jc w:val="center"/>
              <w:rPr>
                <w:lang w:eastAsia="es-CR"/>
              </w:rPr>
            </w:pPr>
            <w:r w:rsidRPr="00795FB1">
              <w:rPr>
                <w:lang w:eastAsia="es-CR"/>
              </w:rPr>
              <w:t>6 714</w:t>
            </w:r>
          </w:p>
        </w:tc>
        <w:tc>
          <w:tcPr>
            <w:tcW w:w="252" w:type="pct"/>
            <w:tcBorders>
              <w:top w:val="nil"/>
              <w:left w:val="nil"/>
              <w:bottom w:val="nil"/>
              <w:right w:val="nil"/>
            </w:tcBorders>
            <w:shd w:val="clear" w:color="auto" w:fill="auto"/>
            <w:vAlign w:val="center"/>
            <w:hideMark/>
          </w:tcPr>
          <w:p w14:paraId="2843DB00" w14:textId="77777777" w:rsidR="00795FB1" w:rsidRPr="00795FB1" w:rsidRDefault="00795FB1" w:rsidP="00795FB1">
            <w:pPr>
              <w:jc w:val="center"/>
              <w:rPr>
                <w:lang w:eastAsia="es-CR"/>
              </w:rPr>
            </w:pPr>
            <w:r w:rsidRPr="00795FB1">
              <w:rPr>
                <w:lang w:eastAsia="es-CR"/>
              </w:rPr>
              <w:t>30</w:t>
            </w:r>
          </w:p>
        </w:tc>
        <w:tc>
          <w:tcPr>
            <w:tcW w:w="259" w:type="pct"/>
            <w:tcBorders>
              <w:top w:val="nil"/>
              <w:left w:val="nil"/>
              <w:bottom w:val="nil"/>
              <w:right w:val="single" w:sz="8" w:space="0" w:color="auto"/>
            </w:tcBorders>
            <w:shd w:val="clear" w:color="auto" w:fill="auto"/>
            <w:vAlign w:val="center"/>
            <w:hideMark/>
          </w:tcPr>
          <w:p w14:paraId="4E355668" w14:textId="77777777" w:rsidR="00795FB1" w:rsidRPr="00795FB1" w:rsidRDefault="00795FB1" w:rsidP="00795FB1">
            <w:pPr>
              <w:jc w:val="center"/>
              <w:rPr>
                <w:lang w:eastAsia="es-CR"/>
              </w:rPr>
            </w:pPr>
            <w:r w:rsidRPr="00795FB1">
              <w:rPr>
                <w:lang w:eastAsia="es-CR"/>
              </w:rPr>
              <w:t>0</w:t>
            </w:r>
          </w:p>
        </w:tc>
        <w:tc>
          <w:tcPr>
            <w:tcW w:w="266" w:type="pct"/>
            <w:tcBorders>
              <w:top w:val="nil"/>
              <w:left w:val="nil"/>
              <w:bottom w:val="nil"/>
              <w:right w:val="nil"/>
            </w:tcBorders>
            <w:shd w:val="clear" w:color="auto" w:fill="auto"/>
            <w:vAlign w:val="center"/>
            <w:hideMark/>
          </w:tcPr>
          <w:p w14:paraId="6F40B197" w14:textId="77777777" w:rsidR="00795FB1" w:rsidRPr="00795FB1" w:rsidRDefault="00795FB1" w:rsidP="00795FB1">
            <w:pPr>
              <w:jc w:val="center"/>
              <w:rPr>
                <w:lang w:eastAsia="es-CR"/>
              </w:rPr>
            </w:pPr>
            <w:r w:rsidRPr="00795FB1">
              <w:rPr>
                <w:lang w:eastAsia="es-CR"/>
              </w:rPr>
              <w:t>6 861</w:t>
            </w:r>
          </w:p>
        </w:tc>
        <w:tc>
          <w:tcPr>
            <w:tcW w:w="252" w:type="pct"/>
            <w:tcBorders>
              <w:top w:val="nil"/>
              <w:left w:val="nil"/>
              <w:bottom w:val="nil"/>
              <w:right w:val="nil"/>
            </w:tcBorders>
            <w:shd w:val="clear" w:color="auto" w:fill="auto"/>
            <w:vAlign w:val="center"/>
            <w:hideMark/>
          </w:tcPr>
          <w:p w14:paraId="1FE9D795" w14:textId="77777777" w:rsidR="00795FB1" w:rsidRPr="00795FB1" w:rsidRDefault="00795FB1" w:rsidP="00795FB1">
            <w:pPr>
              <w:jc w:val="center"/>
              <w:rPr>
                <w:lang w:eastAsia="es-CR"/>
              </w:rPr>
            </w:pPr>
            <w:r w:rsidRPr="00795FB1">
              <w:rPr>
                <w:lang w:eastAsia="es-CR"/>
              </w:rPr>
              <w:t>30</w:t>
            </w:r>
          </w:p>
        </w:tc>
        <w:tc>
          <w:tcPr>
            <w:tcW w:w="259" w:type="pct"/>
            <w:tcBorders>
              <w:top w:val="nil"/>
              <w:left w:val="nil"/>
              <w:bottom w:val="nil"/>
              <w:right w:val="single" w:sz="8" w:space="0" w:color="auto"/>
            </w:tcBorders>
            <w:shd w:val="clear" w:color="auto" w:fill="auto"/>
            <w:vAlign w:val="center"/>
            <w:hideMark/>
          </w:tcPr>
          <w:p w14:paraId="69002DFE" w14:textId="77777777" w:rsidR="00795FB1" w:rsidRPr="00795FB1" w:rsidRDefault="00795FB1" w:rsidP="00795FB1">
            <w:pPr>
              <w:jc w:val="center"/>
              <w:rPr>
                <w:lang w:eastAsia="es-CR"/>
              </w:rPr>
            </w:pPr>
            <w:r w:rsidRPr="00795FB1">
              <w:rPr>
                <w:lang w:eastAsia="es-CR"/>
              </w:rPr>
              <w:t>1</w:t>
            </w:r>
          </w:p>
        </w:tc>
        <w:tc>
          <w:tcPr>
            <w:tcW w:w="401" w:type="pct"/>
            <w:tcBorders>
              <w:top w:val="nil"/>
              <w:left w:val="nil"/>
              <w:bottom w:val="nil"/>
              <w:right w:val="nil"/>
            </w:tcBorders>
            <w:shd w:val="clear" w:color="auto" w:fill="auto"/>
            <w:vAlign w:val="center"/>
            <w:hideMark/>
          </w:tcPr>
          <w:p w14:paraId="46F15253" w14:textId="77777777" w:rsidR="00795FB1" w:rsidRPr="00795FB1" w:rsidRDefault="00795FB1" w:rsidP="00795FB1">
            <w:pPr>
              <w:jc w:val="center"/>
              <w:rPr>
                <w:lang w:eastAsia="es-CR"/>
              </w:rPr>
            </w:pPr>
            <w:r w:rsidRPr="00795FB1">
              <w:rPr>
                <w:lang w:eastAsia="es-CR"/>
              </w:rPr>
              <w:t>4 594</w:t>
            </w:r>
          </w:p>
        </w:tc>
        <w:tc>
          <w:tcPr>
            <w:tcW w:w="252" w:type="pct"/>
            <w:tcBorders>
              <w:top w:val="nil"/>
              <w:left w:val="nil"/>
              <w:bottom w:val="nil"/>
              <w:right w:val="nil"/>
            </w:tcBorders>
            <w:shd w:val="clear" w:color="auto" w:fill="auto"/>
            <w:vAlign w:val="center"/>
            <w:hideMark/>
          </w:tcPr>
          <w:p w14:paraId="32F006F4" w14:textId="77777777" w:rsidR="00795FB1" w:rsidRPr="00795FB1" w:rsidRDefault="00795FB1" w:rsidP="00795FB1">
            <w:pPr>
              <w:jc w:val="center"/>
              <w:rPr>
                <w:lang w:eastAsia="es-CR"/>
              </w:rPr>
            </w:pPr>
            <w:r w:rsidRPr="00795FB1">
              <w:rPr>
                <w:lang w:eastAsia="es-CR"/>
              </w:rPr>
              <w:t>26</w:t>
            </w:r>
          </w:p>
        </w:tc>
        <w:tc>
          <w:tcPr>
            <w:tcW w:w="259" w:type="pct"/>
            <w:tcBorders>
              <w:top w:val="nil"/>
              <w:left w:val="nil"/>
              <w:bottom w:val="nil"/>
              <w:right w:val="nil"/>
            </w:tcBorders>
            <w:shd w:val="clear" w:color="auto" w:fill="auto"/>
            <w:vAlign w:val="center"/>
            <w:hideMark/>
          </w:tcPr>
          <w:p w14:paraId="3D479F73" w14:textId="77777777" w:rsidR="00795FB1" w:rsidRPr="00795FB1" w:rsidRDefault="00795FB1" w:rsidP="00795FB1">
            <w:pPr>
              <w:jc w:val="center"/>
              <w:rPr>
                <w:lang w:eastAsia="es-CR"/>
              </w:rPr>
            </w:pPr>
            <w:r w:rsidRPr="00795FB1">
              <w:rPr>
                <w:lang w:eastAsia="es-CR"/>
              </w:rPr>
              <w:t>3</w:t>
            </w:r>
          </w:p>
        </w:tc>
      </w:tr>
      <w:tr w:rsidR="00795FB1" w:rsidRPr="00795FB1" w14:paraId="0A998524" w14:textId="77777777" w:rsidTr="00875977">
        <w:trPr>
          <w:trHeight w:val="253"/>
        </w:trPr>
        <w:tc>
          <w:tcPr>
            <w:tcW w:w="764" w:type="pct"/>
            <w:tcBorders>
              <w:top w:val="nil"/>
              <w:left w:val="nil"/>
              <w:bottom w:val="nil"/>
              <w:right w:val="nil"/>
            </w:tcBorders>
            <w:shd w:val="clear" w:color="auto" w:fill="auto"/>
            <w:noWrap/>
            <w:vAlign w:val="center"/>
            <w:hideMark/>
          </w:tcPr>
          <w:p w14:paraId="08F78C49" w14:textId="77777777" w:rsidR="00795FB1" w:rsidRPr="00795FB1" w:rsidRDefault="00795FB1" w:rsidP="00795FB1">
            <w:pPr>
              <w:rPr>
                <w:lang w:eastAsia="es-CR"/>
              </w:rPr>
            </w:pPr>
            <w:r w:rsidRPr="00795FB1">
              <w:rPr>
                <w:lang w:eastAsia="es-CR"/>
              </w:rPr>
              <w:t>Absolutoria</w:t>
            </w:r>
          </w:p>
        </w:tc>
        <w:tc>
          <w:tcPr>
            <w:tcW w:w="275" w:type="pct"/>
            <w:tcBorders>
              <w:top w:val="nil"/>
              <w:left w:val="single" w:sz="8" w:space="0" w:color="auto"/>
              <w:bottom w:val="nil"/>
              <w:right w:val="nil"/>
            </w:tcBorders>
            <w:shd w:val="clear" w:color="auto" w:fill="auto"/>
            <w:noWrap/>
            <w:vAlign w:val="center"/>
            <w:hideMark/>
          </w:tcPr>
          <w:p w14:paraId="1BCD7103" w14:textId="77777777" w:rsidR="00795FB1" w:rsidRPr="00795FB1" w:rsidRDefault="00795FB1" w:rsidP="00795FB1">
            <w:pPr>
              <w:jc w:val="center"/>
              <w:rPr>
                <w:lang w:eastAsia="es-CR"/>
              </w:rPr>
            </w:pPr>
            <w:r w:rsidRPr="00795FB1">
              <w:rPr>
                <w:lang w:eastAsia="es-CR"/>
              </w:rPr>
              <w:t>2 800</w:t>
            </w:r>
          </w:p>
        </w:tc>
        <w:tc>
          <w:tcPr>
            <w:tcW w:w="252" w:type="pct"/>
            <w:tcBorders>
              <w:top w:val="nil"/>
              <w:left w:val="nil"/>
              <w:bottom w:val="nil"/>
              <w:right w:val="nil"/>
            </w:tcBorders>
            <w:shd w:val="clear" w:color="auto" w:fill="auto"/>
            <w:noWrap/>
            <w:vAlign w:val="center"/>
            <w:hideMark/>
          </w:tcPr>
          <w:p w14:paraId="3375452D" w14:textId="77777777" w:rsidR="00795FB1" w:rsidRPr="00795FB1" w:rsidRDefault="00795FB1" w:rsidP="00795FB1">
            <w:pPr>
              <w:jc w:val="center"/>
              <w:rPr>
                <w:lang w:eastAsia="es-CR"/>
              </w:rPr>
            </w:pPr>
            <w:r w:rsidRPr="00795FB1">
              <w:rPr>
                <w:lang w:eastAsia="es-CR"/>
              </w:rPr>
              <w:t>36</w:t>
            </w:r>
          </w:p>
        </w:tc>
        <w:tc>
          <w:tcPr>
            <w:tcW w:w="259" w:type="pct"/>
            <w:tcBorders>
              <w:top w:val="nil"/>
              <w:left w:val="nil"/>
              <w:bottom w:val="nil"/>
              <w:right w:val="single" w:sz="8" w:space="0" w:color="auto"/>
            </w:tcBorders>
            <w:shd w:val="clear" w:color="auto" w:fill="auto"/>
            <w:noWrap/>
            <w:vAlign w:val="center"/>
            <w:hideMark/>
          </w:tcPr>
          <w:p w14:paraId="34EB94F5" w14:textId="77777777" w:rsidR="00795FB1" w:rsidRPr="00795FB1" w:rsidRDefault="00795FB1" w:rsidP="00795FB1">
            <w:pPr>
              <w:jc w:val="center"/>
              <w:rPr>
                <w:lang w:eastAsia="es-CR"/>
              </w:rPr>
            </w:pPr>
            <w:r w:rsidRPr="00795FB1">
              <w:rPr>
                <w:lang w:eastAsia="es-CR"/>
              </w:rPr>
              <w:t>1</w:t>
            </w:r>
          </w:p>
        </w:tc>
        <w:tc>
          <w:tcPr>
            <w:tcW w:w="322" w:type="pct"/>
            <w:tcBorders>
              <w:top w:val="nil"/>
              <w:left w:val="nil"/>
              <w:bottom w:val="nil"/>
              <w:right w:val="nil"/>
            </w:tcBorders>
            <w:shd w:val="clear" w:color="auto" w:fill="auto"/>
            <w:vAlign w:val="center"/>
            <w:hideMark/>
          </w:tcPr>
          <w:p w14:paraId="4CBE4B07" w14:textId="77777777" w:rsidR="00795FB1" w:rsidRPr="00795FB1" w:rsidRDefault="00795FB1" w:rsidP="00795FB1">
            <w:pPr>
              <w:jc w:val="center"/>
              <w:rPr>
                <w:lang w:eastAsia="es-CR"/>
              </w:rPr>
            </w:pPr>
            <w:r w:rsidRPr="00795FB1">
              <w:rPr>
                <w:lang w:eastAsia="es-CR"/>
              </w:rPr>
              <w:t>2 990</w:t>
            </w:r>
          </w:p>
        </w:tc>
        <w:tc>
          <w:tcPr>
            <w:tcW w:w="252" w:type="pct"/>
            <w:tcBorders>
              <w:top w:val="nil"/>
              <w:left w:val="nil"/>
              <w:bottom w:val="nil"/>
              <w:right w:val="nil"/>
            </w:tcBorders>
            <w:shd w:val="clear" w:color="auto" w:fill="auto"/>
            <w:vAlign w:val="center"/>
            <w:hideMark/>
          </w:tcPr>
          <w:p w14:paraId="3B512515" w14:textId="77777777" w:rsidR="00795FB1" w:rsidRPr="00795FB1" w:rsidRDefault="00795FB1" w:rsidP="00795FB1">
            <w:pPr>
              <w:jc w:val="center"/>
              <w:rPr>
                <w:lang w:eastAsia="es-CR"/>
              </w:rPr>
            </w:pPr>
            <w:r w:rsidRPr="00795FB1">
              <w:rPr>
                <w:lang w:eastAsia="es-CR"/>
              </w:rPr>
              <w:t>38</w:t>
            </w:r>
          </w:p>
        </w:tc>
        <w:tc>
          <w:tcPr>
            <w:tcW w:w="259" w:type="pct"/>
            <w:tcBorders>
              <w:top w:val="nil"/>
              <w:left w:val="nil"/>
              <w:bottom w:val="nil"/>
              <w:right w:val="single" w:sz="8" w:space="0" w:color="auto"/>
            </w:tcBorders>
            <w:shd w:val="clear" w:color="auto" w:fill="auto"/>
            <w:vAlign w:val="center"/>
            <w:hideMark/>
          </w:tcPr>
          <w:p w14:paraId="330872CB" w14:textId="77777777" w:rsidR="00795FB1" w:rsidRPr="00795FB1" w:rsidRDefault="00795FB1" w:rsidP="00795FB1">
            <w:pPr>
              <w:jc w:val="center"/>
              <w:rPr>
                <w:lang w:eastAsia="es-CR"/>
              </w:rPr>
            </w:pPr>
            <w:r w:rsidRPr="00795FB1">
              <w:rPr>
                <w:lang w:eastAsia="es-CR"/>
              </w:rPr>
              <w:t>1</w:t>
            </w:r>
          </w:p>
        </w:tc>
        <w:tc>
          <w:tcPr>
            <w:tcW w:w="418" w:type="pct"/>
            <w:tcBorders>
              <w:top w:val="nil"/>
              <w:left w:val="nil"/>
              <w:bottom w:val="nil"/>
              <w:right w:val="nil"/>
            </w:tcBorders>
            <w:shd w:val="clear" w:color="auto" w:fill="auto"/>
            <w:vAlign w:val="center"/>
            <w:hideMark/>
          </w:tcPr>
          <w:p w14:paraId="66289941" w14:textId="77777777" w:rsidR="00795FB1" w:rsidRPr="00795FB1" w:rsidRDefault="00795FB1" w:rsidP="00795FB1">
            <w:pPr>
              <w:jc w:val="center"/>
              <w:rPr>
                <w:lang w:eastAsia="es-CR"/>
              </w:rPr>
            </w:pPr>
            <w:r w:rsidRPr="00795FB1">
              <w:rPr>
                <w:lang w:eastAsia="es-CR"/>
              </w:rPr>
              <w:t>3 636</w:t>
            </w:r>
          </w:p>
        </w:tc>
        <w:tc>
          <w:tcPr>
            <w:tcW w:w="252" w:type="pct"/>
            <w:tcBorders>
              <w:top w:val="nil"/>
              <w:left w:val="nil"/>
              <w:bottom w:val="nil"/>
              <w:right w:val="nil"/>
            </w:tcBorders>
            <w:shd w:val="clear" w:color="auto" w:fill="auto"/>
            <w:vAlign w:val="center"/>
            <w:hideMark/>
          </w:tcPr>
          <w:p w14:paraId="3E8C45B4" w14:textId="77777777" w:rsidR="00795FB1" w:rsidRPr="00795FB1" w:rsidRDefault="00795FB1" w:rsidP="00795FB1">
            <w:pPr>
              <w:jc w:val="center"/>
              <w:rPr>
                <w:lang w:eastAsia="es-CR"/>
              </w:rPr>
            </w:pPr>
            <w:r w:rsidRPr="00795FB1">
              <w:rPr>
                <w:lang w:eastAsia="es-CR"/>
              </w:rPr>
              <w:t>38</w:t>
            </w:r>
          </w:p>
        </w:tc>
        <w:tc>
          <w:tcPr>
            <w:tcW w:w="259" w:type="pct"/>
            <w:tcBorders>
              <w:top w:val="nil"/>
              <w:left w:val="nil"/>
              <w:bottom w:val="nil"/>
              <w:right w:val="single" w:sz="8" w:space="0" w:color="auto"/>
            </w:tcBorders>
            <w:shd w:val="clear" w:color="auto" w:fill="auto"/>
            <w:vAlign w:val="center"/>
            <w:hideMark/>
          </w:tcPr>
          <w:p w14:paraId="265AE43B" w14:textId="77777777" w:rsidR="00795FB1" w:rsidRPr="00795FB1" w:rsidRDefault="00795FB1" w:rsidP="00795FB1">
            <w:pPr>
              <w:jc w:val="center"/>
              <w:rPr>
                <w:lang w:eastAsia="es-CR"/>
              </w:rPr>
            </w:pPr>
            <w:r w:rsidRPr="00795FB1">
              <w:rPr>
                <w:lang w:eastAsia="es-CR"/>
              </w:rPr>
              <w:t>1</w:t>
            </w:r>
          </w:p>
        </w:tc>
        <w:tc>
          <w:tcPr>
            <w:tcW w:w="266" w:type="pct"/>
            <w:tcBorders>
              <w:top w:val="nil"/>
              <w:left w:val="nil"/>
              <w:bottom w:val="nil"/>
              <w:right w:val="nil"/>
            </w:tcBorders>
            <w:shd w:val="clear" w:color="auto" w:fill="auto"/>
            <w:vAlign w:val="center"/>
            <w:hideMark/>
          </w:tcPr>
          <w:p w14:paraId="07F27D1C" w14:textId="77777777" w:rsidR="00795FB1" w:rsidRPr="00795FB1" w:rsidRDefault="00795FB1" w:rsidP="00795FB1">
            <w:pPr>
              <w:jc w:val="center"/>
              <w:rPr>
                <w:lang w:eastAsia="es-CR"/>
              </w:rPr>
            </w:pPr>
            <w:r w:rsidRPr="00795FB1">
              <w:rPr>
                <w:lang w:eastAsia="es-CR"/>
              </w:rPr>
              <w:t>4 317</w:t>
            </w:r>
          </w:p>
        </w:tc>
        <w:tc>
          <w:tcPr>
            <w:tcW w:w="252" w:type="pct"/>
            <w:tcBorders>
              <w:top w:val="nil"/>
              <w:left w:val="nil"/>
              <w:bottom w:val="nil"/>
              <w:right w:val="nil"/>
            </w:tcBorders>
            <w:shd w:val="clear" w:color="auto" w:fill="auto"/>
            <w:vAlign w:val="center"/>
            <w:hideMark/>
          </w:tcPr>
          <w:p w14:paraId="7CB64E32" w14:textId="77777777" w:rsidR="00795FB1" w:rsidRPr="00795FB1" w:rsidRDefault="00795FB1" w:rsidP="00795FB1">
            <w:pPr>
              <w:jc w:val="center"/>
              <w:rPr>
                <w:lang w:eastAsia="es-CR"/>
              </w:rPr>
            </w:pPr>
            <w:r w:rsidRPr="00795FB1">
              <w:rPr>
                <w:lang w:eastAsia="es-CR"/>
              </w:rPr>
              <w:t>36</w:t>
            </w:r>
          </w:p>
        </w:tc>
        <w:tc>
          <w:tcPr>
            <w:tcW w:w="259" w:type="pct"/>
            <w:tcBorders>
              <w:top w:val="nil"/>
              <w:left w:val="nil"/>
              <w:bottom w:val="nil"/>
              <w:right w:val="single" w:sz="8" w:space="0" w:color="auto"/>
            </w:tcBorders>
            <w:shd w:val="clear" w:color="auto" w:fill="auto"/>
            <w:vAlign w:val="center"/>
            <w:hideMark/>
          </w:tcPr>
          <w:p w14:paraId="78E2C8C0" w14:textId="77777777" w:rsidR="00795FB1" w:rsidRPr="00795FB1" w:rsidRDefault="00795FB1" w:rsidP="00795FB1">
            <w:pPr>
              <w:jc w:val="center"/>
              <w:rPr>
                <w:lang w:eastAsia="es-CR"/>
              </w:rPr>
            </w:pPr>
            <w:r w:rsidRPr="00795FB1">
              <w:rPr>
                <w:lang w:eastAsia="es-CR"/>
              </w:rPr>
              <w:t>3</w:t>
            </w:r>
          </w:p>
        </w:tc>
        <w:tc>
          <w:tcPr>
            <w:tcW w:w="401" w:type="pct"/>
            <w:tcBorders>
              <w:top w:val="nil"/>
              <w:left w:val="nil"/>
              <w:bottom w:val="nil"/>
              <w:right w:val="nil"/>
            </w:tcBorders>
            <w:shd w:val="clear" w:color="auto" w:fill="auto"/>
            <w:vAlign w:val="center"/>
            <w:hideMark/>
          </w:tcPr>
          <w:p w14:paraId="2F3C5FDE" w14:textId="77777777" w:rsidR="00795FB1" w:rsidRPr="00795FB1" w:rsidRDefault="00795FB1" w:rsidP="00795FB1">
            <w:pPr>
              <w:jc w:val="center"/>
              <w:rPr>
                <w:lang w:eastAsia="es-CR"/>
              </w:rPr>
            </w:pPr>
            <w:r w:rsidRPr="00795FB1">
              <w:rPr>
                <w:lang w:eastAsia="es-CR"/>
              </w:rPr>
              <w:t>2 602</w:t>
            </w:r>
          </w:p>
        </w:tc>
        <w:tc>
          <w:tcPr>
            <w:tcW w:w="252" w:type="pct"/>
            <w:tcBorders>
              <w:top w:val="nil"/>
              <w:left w:val="nil"/>
              <w:bottom w:val="nil"/>
              <w:right w:val="nil"/>
            </w:tcBorders>
            <w:shd w:val="clear" w:color="auto" w:fill="auto"/>
            <w:vAlign w:val="center"/>
            <w:hideMark/>
          </w:tcPr>
          <w:p w14:paraId="3A3693B4" w14:textId="77777777" w:rsidR="00795FB1" w:rsidRPr="00795FB1" w:rsidRDefault="00795FB1" w:rsidP="00795FB1">
            <w:pPr>
              <w:jc w:val="center"/>
              <w:rPr>
                <w:lang w:eastAsia="es-CR"/>
              </w:rPr>
            </w:pPr>
            <w:r w:rsidRPr="00795FB1">
              <w:rPr>
                <w:lang w:eastAsia="es-CR"/>
              </w:rPr>
              <w:t>34</w:t>
            </w:r>
          </w:p>
        </w:tc>
        <w:tc>
          <w:tcPr>
            <w:tcW w:w="259" w:type="pct"/>
            <w:tcBorders>
              <w:top w:val="nil"/>
              <w:left w:val="nil"/>
              <w:bottom w:val="nil"/>
              <w:right w:val="nil"/>
            </w:tcBorders>
            <w:shd w:val="clear" w:color="auto" w:fill="auto"/>
            <w:vAlign w:val="center"/>
            <w:hideMark/>
          </w:tcPr>
          <w:p w14:paraId="5ACD21E0" w14:textId="77777777" w:rsidR="00795FB1" w:rsidRPr="00795FB1" w:rsidRDefault="00795FB1" w:rsidP="00795FB1">
            <w:pPr>
              <w:jc w:val="center"/>
              <w:rPr>
                <w:lang w:eastAsia="es-CR"/>
              </w:rPr>
            </w:pPr>
            <w:r w:rsidRPr="00795FB1">
              <w:rPr>
                <w:lang w:eastAsia="es-CR"/>
              </w:rPr>
              <w:t>3</w:t>
            </w:r>
          </w:p>
        </w:tc>
      </w:tr>
      <w:tr w:rsidR="00795FB1" w:rsidRPr="00795FB1" w14:paraId="06D227E0" w14:textId="77777777" w:rsidTr="00875977">
        <w:trPr>
          <w:trHeight w:val="253"/>
        </w:trPr>
        <w:tc>
          <w:tcPr>
            <w:tcW w:w="764" w:type="pct"/>
            <w:tcBorders>
              <w:top w:val="nil"/>
              <w:left w:val="nil"/>
              <w:bottom w:val="nil"/>
              <w:right w:val="nil"/>
            </w:tcBorders>
            <w:shd w:val="clear" w:color="auto" w:fill="auto"/>
            <w:noWrap/>
            <w:vAlign w:val="center"/>
            <w:hideMark/>
          </w:tcPr>
          <w:p w14:paraId="3E9565BC" w14:textId="77777777" w:rsidR="00795FB1" w:rsidRPr="00795FB1" w:rsidRDefault="00795FB1" w:rsidP="00795FB1">
            <w:pPr>
              <w:jc w:val="center"/>
              <w:rPr>
                <w:lang w:eastAsia="es-CR"/>
              </w:rPr>
            </w:pPr>
          </w:p>
        </w:tc>
        <w:tc>
          <w:tcPr>
            <w:tcW w:w="275" w:type="pct"/>
            <w:tcBorders>
              <w:top w:val="nil"/>
              <w:left w:val="single" w:sz="8" w:space="0" w:color="auto"/>
              <w:bottom w:val="nil"/>
              <w:right w:val="nil"/>
            </w:tcBorders>
            <w:shd w:val="clear" w:color="auto" w:fill="auto"/>
            <w:noWrap/>
            <w:vAlign w:val="center"/>
            <w:hideMark/>
          </w:tcPr>
          <w:p w14:paraId="046CA4DB" w14:textId="77777777" w:rsidR="00795FB1" w:rsidRPr="00795FB1" w:rsidRDefault="00795FB1" w:rsidP="00795FB1">
            <w:pPr>
              <w:jc w:val="center"/>
              <w:rPr>
                <w:lang w:eastAsia="es-CR"/>
              </w:rPr>
            </w:pPr>
            <w:r w:rsidRPr="00795FB1">
              <w:rPr>
                <w:lang w:eastAsia="es-CR"/>
              </w:rPr>
              <w:t> </w:t>
            </w:r>
          </w:p>
        </w:tc>
        <w:tc>
          <w:tcPr>
            <w:tcW w:w="252" w:type="pct"/>
            <w:tcBorders>
              <w:top w:val="nil"/>
              <w:left w:val="nil"/>
              <w:bottom w:val="nil"/>
              <w:right w:val="nil"/>
            </w:tcBorders>
            <w:shd w:val="clear" w:color="auto" w:fill="auto"/>
            <w:noWrap/>
            <w:vAlign w:val="center"/>
            <w:hideMark/>
          </w:tcPr>
          <w:p w14:paraId="56FD2AF1" w14:textId="77777777" w:rsidR="00795FB1" w:rsidRPr="00795FB1" w:rsidRDefault="00795FB1" w:rsidP="00795FB1">
            <w:pPr>
              <w:jc w:val="center"/>
              <w:rPr>
                <w:lang w:eastAsia="es-CR"/>
              </w:rPr>
            </w:pPr>
          </w:p>
        </w:tc>
        <w:tc>
          <w:tcPr>
            <w:tcW w:w="259" w:type="pct"/>
            <w:tcBorders>
              <w:top w:val="nil"/>
              <w:left w:val="nil"/>
              <w:bottom w:val="nil"/>
              <w:right w:val="single" w:sz="8" w:space="0" w:color="auto"/>
            </w:tcBorders>
            <w:shd w:val="clear" w:color="auto" w:fill="auto"/>
            <w:noWrap/>
            <w:vAlign w:val="center"/>
            <w:hideMark/>
          </w:tcPr>
          <w:p w14:paraId="49654108" w14:textId="77777777" w:rsidR="00795FB1" w:rsidRPr="00795FB1" w:rsidRDefault="00795FB1" w:rsidP="00795FB1">
            <w:pPr>
              <w:jc w:val="center"/>
              <w:rPr>
                <w:lang w:eastAsia="es-CR"/>
              </w:rPr>
            </w:pPr>
            <w:r w:rsidRPr="00795FB1">
              <w:rPr>
                <w:lang w:eastAsia="es-CR"/>
              </w:rPr>
              <w:t> </w:t>
            </w:r>
          </w:p>
        </w:tc>
        <w:tc>
          <w:tcPr>
            <w:tcW w:w="322" w:type="pct"/>
            <w:tcBorders>
              <w:top w:val="nil"/>
              <w:left w:val="nil"/>
              <w:bottom w:val="nil"/>
              <w:right w:val="nil"/>
            </w:tcBorders>
            <w:shd w:val="clear" w:color="auto" w:fill="auto"/>
            <w:vAlign w:val="center"/>
            <w:hideMark/>
          </w:tcPr>
          <w:p w14:paraId="4C7CB5CF" w14:textId="77777777" w:rsidR="00795FB1" w:rsidRPr="00795FB1" w:rsidRDefault="00795FB1" w:rsidP="00795FB1">
            <w:pPr>
              <w:jc w:val="center"/>
              <w:rPr>
                <w:lang w:eastAsia="es-CR"/>
              </w:rPr>
            </w:pPr>
          </w:p>
        </w:tc>
        <w:tc>
          <w:tcPr>
            <w:tcW w:w="252" w:type="pct"/>
            <w:tcBorders>
              <w:top w:val="nil"/>
              <w:left w:val="nil"/>
              <w:bottom w:val="nil"/>
              <w:right w:val="nil"/>
            </w:tcBorders>
            <w:shd w:val="clear" w:color="auto" w:fill="auto"/>
            <w:vAlign w:val="center"/>
            <w:hideMark/>
          </w:tcPr>
          <w:p w14:paraId="6757A13C" w14:textId="77777777" w:rsidR="00795FB1" w:rsidRPr="00795FB1" w:rsidRDefault="00795FB1" w:rsidP="00795FB1">
            <w:pPr>
              <w:jc w:val="center"/>
              <w:rPr>
                <w:lang w:eastAsia="es-CR"/>
              </w:rPr>
            </w:pPr>
          </w:p>
        </w:tc>
        <w:tc>
          <w:tcPr>
            <w:tcW w:w="259" w:type="pct"/>
            <w:tcBorders>
              <w:top w:val="nil"/>
              <w:left w:val="nil"/>
              <w:bottom w:val="nil"/>
              <w:right w:val="single" w:sz="8" w:space="0" w:color="auto"/>
            </w:tcBorders>
            <w:shd w:val="clear" w:color="auto" w:fill="auto"/>
            <w:vAlign w:val="center"/>
            <w:hideMark/>
          </w:tcPr>
          <w:p w14:paraId="27D16F3D" w14:textId="77777777" w:rsidR="00795FB1" w:rsidRPr="00795FB1" w:rsidRDefault="00795FB1" w:rsidP="00795FB1">
            <w:pPr>
              <w:jc w:val="center"/>
              <w:rPr>
                <w:lang w:eastAsia="es-CR"/>
              </w:rPr>
            </w:pPr>
            <w:r w:rsidRPr="00795FB1">
              <w:rPr>
                <w:lang w:eastAsia="es-CR"/>
              </w:rPr>
              <w:t> </w:t>
            </w:r>
          </w:p>
        </w:tc>
        <w:tc>
          <w:tcPr>
            <w:tcW w:w="418" w:type="pct"/>
            <w:tcBorders>
              <w:top w:val="nil"/>
              <w:left w:val="nil"/>
              <w:bottom w:val="nil"/>
              <w:right w:val="nil"/>
            </w:tcBorders>
            <w:shd w:val="clear" w:color="auto" w:fill="auto"/>
            <w:vAlign w:val="center"/>
            <w:hideMark/>
          </w:tcPr>
          <w:p w14:paraId="28A534FA" w14:textId="77777777" w:rsidR="00795FB1" w:rsidRPr="00795FB1" w:rsidRDefault="00795FB1" w:rsidP="00795FB1">
            <w:pPr>
              <w:jc w:val="center"/>
              <w:rPr>
                <w:lang w:eastAsia="es-CR"/>
              </w:rPr>
            </w:pPr>
          </w:p>
        </w:tc>
        <w:tc>
          <w:tcPr>
            <w:tcW w:w="252" w:type="pct"/>
            <w:tcBorders>
              <w:top w:val="nil"/>
              <w:left w:val="nil"/>
              <w:bottom w:val="nil"/>
              <w:right w:val="nil"/>
            </w:tcBorders>
            <w:shd w:val="clear" w:color="auto" w:fill="auto"/>
            <w:vAlign w:val="center"/>
            <w:hideMark/>
          </w:tcPr>
          <w:p w14:paraId="64EE2F0A" w14:textId="77777777" w:rsidR="00795FB1" w:rsidRPr="00795FB1" w:rsidRDefault="00795FB1" w:rsidP="00795FB1">
            <w:pPr>
              <w:jc w:val="center"/>
              <w:rPr>
                <w:lang w:eastAsia="es-CR"/>
              </w:rPr>
            </w:pPr>
          </w:p>
        </w:tc>
        <w:tc>
          <w:tcPr>
            <w:tcW w:w="259" w:type="pct"/>
            <w:tcBorders>
              <w:top w:val="nil"/>
              <w:left w:val="nil"/>
              <w:bottom w:val="nil"/>
              <w:right w:val="single" w:sz="8" w:space="0" w:color="auto"/>
            </w:tcBorders>
            <w:shd w:val="clear" w:color="auto" w:fill="auto"/>
            <w:vAlign w:val="center"/>
            <w:hideMark/>
          </w:tcPr>
          <w:p w14:paraId="208F72C5" w14:textId="77777777" w:rsidR="00795FB1" w:rsidRPr="00795FB1" w:rsidRDefault="00795FB1" w:rsidP="00795FB1">
            <w:pPr>
              <w:jc w:val="center"/>
              <w:rPr>
                <w:lang w:eastAsia="es-CR"/>
              </w:rPr>
            </w:pPr>
            <w:r w:rsidRPr="00795FB1">
              <w:rPr>
                <w:lang w:eastAsia="es-CR"/>
              </w:rPr>
              <w:t> </w:t>
            </w:r>
          </w:p>
        </w:tc>
        <w:tc>
          <w:tcPr>
            <w:tcW w:w="266" w:type="pct"/>
            <w:tcBorders>
              <w:top w:val="nil"/>
              <w:left w:val="nil"/>
              <w:bottom w:val="nil"/>
              <w:right w:val="nil"/>
            </w:tcBorders>
            <w:shd w:val="clear" w:color="auto" w:fill="auto"/>
            <w:vAlign w:val="center"/>
            <w:hideMark/>
          </w:tcPr>
          <w:p w14:paraId="3A32A4C4" w14:textId="77777777" w:rsidR="00795FB1" w:rsidRPr="00795FB1" w:rsidRDefault="00795FB1" w:rsidP="00795FB1">
            <w:pPr>
              <w:jc w:val="center"/>
              <w:rPr>
                <w:lang w:eastAsia="es-CR"/>
              </w:rPr>
            </w:pPr>
            <w:r w:rsidRPr="00795FB1">
              <w:rPr>
                <w:lang w:eastAsia="es-CR"/>
              </w:rPr>
              <w:t> </w:t>
            </w:r>
          </w:p>
        </w:tc>
        <w:tc>
          <w:tcPr>
            <w:tcW w:w="252" w:type="pct"/>
            <w:tcBorders>
              <w:top w:val="nil"/>
              <w:left w:val="nil"/>
              <w:bottom w:val="nil"/>
              <w:right w:val="nil"/>
            </w:tcBorders>
            <w:shd w:val="clear" w:color="auto" w:fill="auto"/>
            <w:vAlign w:val="center"/>
            <w:hideMark/>
          </w:tcPr>
          <w:p w14:paraId="43E7CBB2" w14:textId="77777777" w:rsidR="00795FB1" w:rsidRPr="00795FB1" w:rsidRDefault="00795FB1" w:rsidP="00795FB1">
            <w:pPr>
              <w:jc w:val="center"/>
              <w:rPr>
                <w:lang w:eastAsia="es-CR"/>
              </w:rPr>
            </w:pPr>
          </w:p>
        </w:tc>
        <w:tc>
          <w:tcPr>
            <w:tcW w:w="259" w:type="pct"/>
            <w:tcBorders>
              <w:top w:val="nil"/>
              <w:left w:val="nil"/>
              <w:bottom w:val="nil"/>
              <w:right w:val="single" w:sz="8" w:space="0" w:color="auto"/>
            </w:tcBorders>
            <w:shd w:val="clear" w:color="auto" w:fill="auto"/>
            <w:vAlign w:val="center"/>
            <w:hideMark/>
          </w:tcPr>
          <w:p w14:paraId="2E7E32FF" w14:textId="77777777" w:rsidR="00795FB1" w:rsidRPr="00795FB1" w:rsidRDefault="00795FB1" w:rsidP="00795FB1">
            <w:pPr>
              <w:jc w:val="center"/>
              <w:rPr>
                <w:lang w:eastAsia="es-CR"/>
              </w:rPr>
            </w:pPr>
            <w:r w:rsidRPr="00795FB1">
              <w:rPr>
                <w:lang w:eastAsia="es-CR"/>
              </w:rPr>
              <w:t> </w:t>
            </w:r>
          </w:p>
        </w:tc>
        <w:tc>
          <w:tcPr>
            <w:tcW w:w="401" w:type="pct"/>
            <w:tcBorders>
              <w:top w:val="nil"/>
              <w:left w:val="nil"/>
              <w:bottom w:val="nil"/>
              <w:right w:val="nil"/>
            </w:tcBorders>
            <w:shd w:val="clear" w:color="auto" w:fill="auto"/>
            <w:vAlign w:val="center"/>
            <w:hideMark/>
          </w:tcPr>
          <w:p w14:paraId="3A77377B" w14:textId="77777777" w:rsidR="00795FB1" w:rsidRPr="00795FB1" w:rsidRDefault="00795FB1" w:rsidP="00795FB1">
            <w:pPr>
              <w:jc w:val="center"/>
              <w:rPr>
                <w:lang w:eastAsia="es-CR"/>
              </w:rPr>
            </w:pPr>
            <w:r w:rsidRPr="00795FB1">
              <w:rPr>
                <w:lang w:eastAsia="es-CR"/>
              </w:rPr>
              <w:t> </w:t>
            </w:r>
          </w:p>
        </w:tc>
        <w:tc>
          <w:tcPr>
            <w:tcW w:w="252" w:type="pct"/>
            <w:tcBorders>
              <w:top w:val="nil"/>
              <w:left w:val="nil"/>
              <w:bottom w:val="nil"/>
              <w:right w:val="nil"/>
            </w:tcBorders>
            <w:shd w:val="clear" w:color="auto" w:fill="auto"/>
            <w:vAlign w:val="center"/>
            <w:hideMark/>
          </w:tcPr>
          <w:p w14:paraId="0A98312B" w14:textId="77777777" w:rsidR="00795FB1" w:rsidRPr="00795FB1" w:rsidRDefault="00795FB1" w:rsidP="00795FB1">
            <w:pPr>
              <w:jc w:val="center"/>
              <w:rPr>
                <w:lang w:eastAsia="es-CR"/>
              </w:rPr>
            </w:pPr>
          </w:p>
        </w:tc>
        <w:tc>
          <w:tcPr>
            <w:tcW w:w="259" w:type="pct"/>
            <w:tcBorders>
              <w:top w:val="nil"/>
              <w:left w:val="nil"/>
              <w:bottom w:val="nil"/>
              <w:right w:val="nil"/>
            </w:tcBorders>
            <w:shd w:val="clear" w:color="auto" w:fill="auto"/>
            <w:vAlign w:val="center"/>
            <w:hideMark/>
          </w:tcPr>
          <w:p w14:paraId="0BA2FD0A" w14:textId="77777777" w:rsidR="00795FB1" w:rsidRPr="00795FB1" w:rsidRDefault="00795FB1" w:rsidP="00795FB1">
            <w:pPr>
              <w:jc w:val="center"/>
              <w:rPr>
                <w:lang w:eastAsia="es-CR"/>
              </w:rPr>
            </w:pPr>
          </w:p>
        </w:tc>
      </w:tr>
      <w:tr w:rsidR="00795FB1" w:rsidRPr="00795FB1" w14:paraId="57CB6DE7" w14:textId="77777777" w:rsidTr="00875977">
        <w:trPr>
          <w:trHeight w:val="253"/>
        </w:trPr>
        <w:tc>
          <w:tcPr>
            <w:tcW w:w="764" w:type="pct"/>
            <w:tcBorders>
              <w:top w:val="nil"/>
              <w:left w:val="nil"/>
              <w:bottom w:val="nil"/>
              <w:right w:val="nil"/>
            </w:tcBorders>
            <w:shd w:val="clear" w:color="auto" w:fill="auto"/>
            <w:noWrap/>
            <w:vAlign w:val="center"/>
            <w:hideMark/>
          </w:tcPr>
          <w:p w14:paraId="47507B8A" w14:textId="77777777" w:rsidR="00795FB1" w:rsidRPr="00795FB1" w:rsidRDefault="00795FB1" w:rsidP="00795FB1">
            <w:pPr>
              <w:rPr>
                <w:b/>
                <w:bCs/>
                <w:lang w:eastAsia="es-CR"/>
              </w:rPr>
            </w:pPr>
            <w:proofErr w:type="gramStart"/>
            <w:r w:rsidRPr="00795FB1">
              <w:rPr>
                <w:b/>
                <w:bCs/>
                <w:lang w:eastAsia="es-CR"/>
              </w:rPr>
              <w:t>Total</w:t>
            </w:r>
            <w:proofErr w:type="gramEnd"/>
            <w:r w:rsidRPr="00795FB1">
              <w:rPr>
                <w:b/>
                <w:bCs/>
                <w:lang w:eastAsia="es-CR"/>
              </w:rPr>
              <w:t xml:space="preserve"> Flagrancia</w:t>
            </w:r>
          </w:p>
        </w:tc>
        <w:tc>
          <w:tcPr>
            <w:tcW w:w="275" w:type="pct"/>
            <w:tcBorders>
              <w:top w:val="nil"/>
              <w:left w:val="single" w:sz="8" w:space="0" w:color="auto"/>
              <w:bottom w:val="nil"/>
              <w:right w:val="nil"/>
            </w:tcBorders>
            <w:shd w:val="clear" w:color="auto" w:fill="auto"/>
            <w:noWrap/>
            <w:vAlign w:val="center"/>
            <w:hideMark/>
          </w:tcPr>
          <w:p w14:paraId="75A03BB0" w14:textId="77777777" w:rsidR="00795FB1" w:rsidRPr="00795FB1" w:rsidRDefault="00795FB1" w:rsidP="00795FB1">
            <w:pPr>
              <w:jc w:val="center"/>
              <w:rPr>
                <w:b/>
                <w:bCs/>
                <w:lang w:eastAsia="es-CR"/>
              </w:rPr>
            </w:pPr>
            <w:r w:rsidRPr="00795FB1">
              <w:rPr>
                <w:b/>
                <w:bCs/>
                <w:lang w:eastAsia="es-CR"/>
              </w:rPr>
              <w:t>3 140</w:t>
            </w:r>
          </w:p>
        </w:tc>
        <w:tc>
          <w:tcPr>
            <w:tcW w:w="252" w:type="pct"/>
            <w:tcBorders>
              <w:top w:val="nil"/>
              <w:left w:val="nil"/>
              <w:bottom w:val="nil"/>
              <w:right w:val="nil"/>
            </w:tcBorders>
            <w:shd w:val="clear" w:color="auto" w:fill="auto"/>
            <w:noWrap/>
            <w:vAlign w:val="center"/>
            <w:hideMark/>
          </w:tcPr>
          <w:p w14:paraId="1F1ED7FC" w14:textId="77777777" w:rsidR="00795FB1" w:rsidRPr="00795FB1" w:rsidRDefault="00795FB1" w:rsidP="00795FB1">
            <w:pPr>
              <w:jc w:val="center"/>
              <w:rPr>
                <w:b/>
                <w:bCs/>
                <w:lang w:eastAsia="es-CR"/>
              </w:rPr>
            </w:pPr>
            <w:r w:rsidRPr="00795FB1">
              <w:rPr>
                <w:b/>
                <w:bCs/>
                <w:lang w:eastAsia="es-CR"/>
              </w:rPr>
              <w:t>4</w:t>
            </w:r>
          </w:p>
        </w:tc>
        <w:tc>
          <w:tcPr>
            <w:tcW w:w="259" w:type="pct"/>
            <w:tcBorders>
              <w:top w:val="nil"/>
              <w:left w:val="nil"/>
              <w:bottom w:val="nil"/>
              <w:right w:val="single" w:sz="8" w:space="0" w:color="auto"/>
            </w:tcBorders>
            <w:shd w:val="clear" w:color="auto" w:fill="auto"/>
            <w:noWrap/>
            <w:vAlign w:val="center"/>
            <w:hideMark/>
          </w:tcPr>
          <w:p w14:paraId="7D509A90" w14:textId="77777777" w:rsidR="00795FB1" w:rsidRPr="00795FB1" w:rsidRDefault="00795FB1" w:rsidP="00795FB1">
            <w:pPr>
              <w:jc w:val="center"/>
              <w:rPr>
                <w:b/>
                <w:bCs/>
                <w:lang w:eastAsia="es-CR"/>
              </w:rPr>
            </w:pPr>
            <w:r w:rsidRPr="00795FB1">
              <w:rPr>
                <w:b/>
                <w:bCs/>
                <w:lang w:eastAsia="es-CR"/>
              </w:rPr>
              <w:t>2</w:t>
            </w:r>
          </w:p>
        </w:tc>
        <w:tc>
          <w:tcPr>
            <w:tcW w:w="322" w:type="pct"/>
            <w:tcBorders>
              <w:top w:val="nil"/>
              <w:left w:val="nil"/>
              <w:bottom w:val="nil"/>
              <w:right w:val="nil"/>
            </w:tcBorders>
            <w:shd w:val="clear" w:color="auto" w:fill="auto"/>
            <w:vAlign w:val="center"/>
            <w:hideMark/>
          </w:tcPr>
          <w:p w14:paraId="1846731C" w14:textId="77777777" w:rsidR="00795FB1" w:rsidRPr="00795FB1" w:rsidRDefault="00795FB1" w:rsidP="00795FB1">
            <w:pPr>
              <w:jc w:val="center"/>
              <w:rPr>
                <w:b/>
                <w:bCs/>
                <w:lang w:eastAsia="es-CR"/>
              </w:rPr>
            </w:pPr>
            <w:r w:rsidRPr="00795FB1">
              <w:rPr>
                <w:b/>
                <w:bCs/>
                <w:lang w:eastAsia="es-CR"/>
              </w:rPr>
              <w:t>3 216</w:t>
            </w:r>
          </w:p>
        </w:tc>
        <w:tc>
          <w:tcPr>
            <w:tcW w:w="252" w:type="pct"/>
            <w:tcBorders>
              <w:top w:val="nil"/>
              <w:left w:val="nil"/>
              <w:bottom w:val="nil"/>
              <w:right w:val="nil"/>
            </w:tcBorders>
            <w:shd w:val="clear" w:color="auto" w:fill="auto"/>
            <w:vAlign w:val="center"/>
            <w:hideMark/>
          </w:tcPr>
          <w:p w14:paraId="61BAC91E" w14:textId="77777777" w:rsidR="00795FB1" w:rsidRPr="00795FB1" w:rsidRDefault="00795FB1" w:rsidP="00795FB1">
            <w:pPr>
              <w:jc w:val="center"/>
              <w:rPr>
                <w:b/>
                <w:bCs/>
                <w:lang w:eastAsia="es-CR"/>
              </w:rPr>
            </w:pPr>
            <w:r w:rsidRPr="00795FB1">
              <w:rPr>
                <w:b/>
                <w:bCs/>
                <w:lang w:eastAsia="es-CR"/>
              </w:rPr>
              <w:t>5</w:t>
            </w:r>
          </w:p>
        </w:tc>
        <w:tc>
          <w:tcPr>
            <w:tcW w:w="259" w:type="pct"/>
            <w:tcBorders>
              <w:top w:val="nil"/>
              <w:left w:val="nil"/>
              <w:bottom w:val="nil"/>
              <w:right w:val="single" w:sz="8" w:space="0" w:color="auto"/>
            </w:tcBorders>
            <w:shd w:val="clear" w:color="auto" w:fill="auto"/>
            <w:vAlign w:val="center"/>
            <w:hideMark/>
          </w:tcPr>
          <w:p w14:paraId="55C27CD5" w14:textId="77777777" w:rsidR="00795FB1" w:rsidRPr="00795FB1" w:rsidRDefault="00795FB1" w:rsidP="00795FB1">
            <w:pPr>
              <w:jc w:val="center"/>
              <w:rPr>
                <w:b/>
                <w:bCs/>
                <w:lang w:eastAsia="es-CR"/>
              </w:rPr>
            </w:pPr>
            <w:r w:rsidRPr="00795FB1">
              <w:rPr>
                <w:b/>
                <w:bCs/>
                <w:lang w:eastAsia="es-CR"/>
              </w:rPr>
              <w:t>1</w:t>
            </w:r>
          </w:p>
        </w:tc>
        <w:tc>
          <w:tcPr>
            <w:tcW w:w="418" w:type="pct"/>
            <w:tcBorders>
              <w:top w:val="nil"/>
              <w:left w:val="nil"/>
              <w:bottom w:val="nil"/>
              <w:right w:val="nil"/>
            </w:tcBorders>
            <w:shd w:val="clear" w:color="auto" w:fill="auto"/>
            <w:vAlign w:val="center"/>
            <w:hideMark/>
          </w:tcPr>
          <w:p w14:paraId="213BD7AA" w14:textId="77777777" w:rsidR="00795FB1" w:rsidRPr="00795FB1" w:rsidRDefault="00795FB1" w:rsidP="00795FB1">
            <w:pPr>
              <w:jc w:val="center"/>
              <w:rPr>
                <w:b/>
                <w:bCs/>
                <w:lang w:eastAsia="es-CR"/>
              </w:rPr>
            </w:pPr>
            <w:r w:rsidRPr="00795FB1">
              <w:rPr>
                <w:b/>
                <w:bCs/>
                <w:lang w:eastAsia="es-CR"/>
              </w:rPr>
              <w:t>3 566</w:t>
            </w:r>
          </w:p>
        </w:tc>
        <w:tc>
          <w:tcPr>
            <w:tcW w:w="252" w:type="pct"/>
            <w:tcBorders>
              <w:top w:val="nil"/>
              <w:left w:val="nil"/>
              <w:bottom w:val="nil"/>
              <w:right w:val="nil"/>
            </w:tcBorders>
            <w:shd w:val="clear" w:color="auto" w:fill="auto"/>
            <w:vAlign w:val="center"/>
            <w:hideMark/>
          </w:tcPr>
          <w:p w14:paraId="0FCD57E6" w14:textId="77777777" w:rsidR="00795FB1" w:rsidRPr="00795FB1" w:rsidRDefault="00795FB1" w:rsidP="00795FB1">
            <w:pPr>
              <w:jc w:val="center"/>
              <w:rPr>
                <w:b/>
                <w:bCs/>
                <w:lang w:eastAsia="es-CR"/>
              </w:rPr>
            </w:pPr>
            <w:r w:rsidRPr="00795FB1">
              <w:rPr>
                <w:b/>
                <w:bCs/>
                <w:lang w:eastAsia="es-CR"/>
              </w:rPr>
              <w:t>6</w:t>
            </w:r>
          </w:p>
        </w:tc>
        <w:tc>
          <w:tcPr>
            <w:tcW w:w="259" w:type="pct"/>
            <w:tcBorders>
              <w:top w:val="nil"/>
              <w:left w:val="nil"/>
              <w:bottom w:val="nil"/>
              <w:right w:val="single" w:sz="8" w:space="0" w:color="auto"/>
            </w:tcBorders>
            <w:shd w:val="clear" w:color="auto" w:fill="auto"/>
            <w:vAlign w:val="center"/>
            <w:hideMark/>
          </w:tcPr>
          <w:p w14:paraId="53B1BC70" w14:textId="77777777" w:rsidR="00795FB1" w:rsidRPr="00795FB1" w:rsidRDefault="00795FB1" w:rsidP="00795FB1">
            <w:pPr>
              <w:jc w:val="center"/>
              <w:rPr>
                <w:b/>
                <w:bCs/>
                <w:lang w:eastAsia="es-CR"/>
              </w:rPr>
            </w:pPr>
            <w:r w:rsidRPr="00795FB1">
              <w:rPr>
                <w:b/>
                <w:bCs/>
                <w:lang w:eastAsia="es-CR"/>
              </w:rPr>
              <w:t>2</w:t>
            </w:r>
          </w:p>
        </w:tc>
        <w:tc>
          <w:tcPr>
            <w:tcW w:w="266" w:type="pct"/>
            <w:tcBorders>
              <w:top w:val="nil"/>
              <w:left w:val="nil"/>
              <w:bottom w:val="nil"/>
              <w:right w:val="nil"/>
            </w:tcBorders>
            <w:shd w:val="clear" w:color="auto" w:fill="auto"/>
            <w:vAlign w:val="center"/>
            <w:hideMark/>
          </w:tcPr>
          <w:p w14:paraId="64970321" w14:textId="77777777" w:rsidR="00795FB1" w:rsidRPr="00795FB1" w:rsidRDefault="00795FB1" w:rsidP="00795FB1">
            <w:pPr>
              <w:jc w:val="center"/>
              <w:rPr>
                <w:b/>
                <w:bCs/>
                <w:lang w:eastAsia="es-CR"/>
              </w:rPr>
            </w:pPr>
            <w:r w:rsidRPr="00795FB1">
              <w:rPr>
                <w:b/>
                <w:bCs/>
                <w:lang w:eastAsia="es-CR"/>
              </w:rPr>
              <w:t>3 685</w:t>
            </w:r>
          </w:p>
        </w:tc>
        <w:tc>
          <w:tcPr>
            <w:tcW w:w="252" w:type="pct"/>
            <w:tcBorders>
              <w:top w:val="nil"/>
              <w:left w:val="nil"/>
              <w:bottom w:val="nil"/>
              <w:right w:val="nil"/>
            </w:tcBorders>
            <w:shd w:val="clear" w:color="auto" w:fill="auto"/>
            <w:vAlign w:val="center"/>
            <w:hideMark/>
          </w:tcPr>
          <w:p w14:paraId="105FFF27" w14:textId="77777777" w:rsidR="00795FB1" w:rsidRPr="00795FB1" w:rsidRDefault="00795FB1" w:rsidP="00795FB1">
            <w:pPr>
              <w:jc w:val="center"/>
              <w:rPr>
                <w:b/>
                <w:bCs/>
                <w:lang w:eastAsia="es-CR"/>
              </w:rPr>
            </w:pPr>
            <w:r w:rsidRPr="00795FB1">
              <w:rPr>
                <w:b/>
                <w:bCs/>
                <w:lang w:eastAsia="es-CR"/>
              </w:rPr>
              <w:t>7</w:t>
            </w:r>
          </w:p>
        </w:tc>
        <w:tc>
          <w:tcPr>
            <w:tcW w:w="259" w:type="pct"/>
            <w:tcBorders>
              <w:top w:val="nil"/>
              <w:left w:val="nil"/>
              <w:bottom w:val="nil"/>
              <w:right w:val="single" w:sz="8" w:space="0" w:color="auto"/>
            </w:tcBorders>
            <w:shd w:val="clear" w:color="auto" w:fill="auto"/>
            <w:vAlign w:val="center"/>
            <w:hideMark/>
          </w:tcPr>
          <w:p w14:paraId="4DCC3FCD" w14:textId="77777777" w:rsidR="00795FB1" w:rsidRPr="00795FB1" w:rsidRDefault="00795FB1" w:rsidP="00795FB1">
            <w:pPr>
              <w:jc w:val="center"/>
              <w:rPr>
                <w:b/>
                <w:bCs/>
                <w:lang w:eastAsia="es-CR"/>
              </w:rPr>
            </w:pPr>
            <w:r w:rsidRPr="00795FB1">
              <w:rPr>
                <w:b/>
                <w:bCs/>
                <w:lang w:eastAsia="es-CR"/>
              </w:rPr>
              <w:t>0</w:t>
            </w:r>
          </w:p>
        </w:tc>
        <w:tc>
          <w:tcPr>
            <w:tcW w:w="401" w:type="pct"/>
            <w:tcBorders>
              <w:top w:val="nil"/>
              <w:left w:val="nil"/>
              <w:bottom w:val="nil"/>
              <w:right w:val="nil"/>
            </w:tcBorders>
            <w:shd w:val="clear" w:color="auto" w:fill="auto"/>
            <w:vAlign w:val="center"/>
            <w:hideMark/>
          </w:tcPr>
          <w:p w14:paraId="2FB88400" w14:textId="77777777" w:rsidR="00795FB1" w:rsidRPr="00795FB1" w:rsidRDefault="00795FB1" w:rsidP="00795FB1">
            <w:pPr>
              <w:jc w:val="center"/>
              <w:rPr>
                <w:b/>
                <w:bCs/>
                <w:lang w:eastAsia="es-CR"/>
              </w:rPr>
            </w:pPr>
            <w:r w:rsidRPr="00795FB1">
              <w:rPr>
                <w:b/>
                <w:bCs/>
                <w:lang w:eastAsia="es-CR"/>
              </w:rPr>
              <w:t>3 119</w:t>
            </w:r>
          </w:p>
        </w:tc>
        <w:tc>
          <w:tcPr>
            <w:tcW w:w="252" w:type="pct"/>
            <w:tcBorders>
              <w:top w:val="nil"/>
              <w:left w:val="nil"/>
              <w:bottom w:val="nil"/>
              <w:right w:val="nil"/>
            </w:tcBorders>
            <w:shd w:val="clear" w:color="auto" w:fill="auto"/>
            <w:vAlign w:val="center"/>
            <w:hideMark/>
          </w:tcPr>
          <w:p w14:paraId="54ACB663" w14:textId="77777777" w:rsidR="00795FB1" w:rsidRPr="00795FB1" w:rsidRDefault="00795FB1" w:rsidP="00795FB1">
            <w:pPr>
              <w:jc w:val="center"/>
              <w:rPr>
                <w:b/>
                <w:bCs/>
                <w:lang w:eastAsia="es-CR"/>
              </w:rPr>
            </w:pPr>
            <w:r w:rsidRPr="00795FB1">
              <w:rPr>
                <w:b/>
                <w:bCs/>
                <w:lang w:eastAsia="es-CR"/>
              </w:rPr>
              <w:t>6</w:t>
            </w:r>
          </w:p>
        </w:tc>
        <w:tc>
          <w:tcPr>
            <w:tcW w:w="259" w:type="pct"/>
            <w:tcBorders>
              <w:top w:val="nil"/>
              <w:left w:val="nil"/>
              <w:bottom w:val="nil"/>
              <w:right w:val="nil"/>
            </w:tcBorders>
            <w:shd w:val="clear" w:color="auto" w:fill="auto"/>
            <w:vAlign w:val="center"/>
            <w:hideMark/>
          </w:tcPr>
          <w:p w14:paraId="00DDCB43" w14:textId="77777777" w:rsidR="00795FB1" w:rsidRPr="00795FB1" w:rsidRDefault="00795FB1" w:rsidP="00795FB1">
            <w:pPr>
              <w:jc w:val="center"/>
              <w:rPr>
                <w:b/>
                <w:bCs/>
                <w:lang w:eastAsia="es-CR"/>
              </w:rPr>
            </w:pPr>
            <w:r w:rsidRPr="00795FB1">
              <w:rPr>
                <w:b/>
                <w:bCs/>
                <w:lang w:eastAsia="es-CR"/>
              </w:rPr>
              <w:t>2</w:t>
            </w:r>
          </w:p>
        </w:tc>
      </w:tr>
      <w:tr w:rsidR="00795FB1" w:rsidRPr="00795FB1" w14:paraId="5EEAED15" w14:textId="77777777" w:rsidTr="00875977">
        <w:trPr>
          <w:trHeight w:val="253"/>
        </w:trPr>
        <w:tc>
          <w:tcPr>
            <w:tcW w:w="764" w:type="pct"/>
            <w:tcBorders>
              <w:top w:val="nil"/>
              <w:left w:val="nil"/>
              <w:bottom w:val="nil"/>
              <w:right w:val="nil"/>
            </w:tcBorders>
            <w:shd w:val="clear" w:color="auto" w:fill="auto"/>
            <w:noWrap/>
            <w:vAlign w:val="center"/>
            <w:hideMark/>
          </w:tcPr>
          <w:p w14:paraId="32442956" w14:textId="77777777" w:rsidR="00795FB1" w:rsidRPr="00795FB1" w:rsidRDefault="00795FB1" w:rsidP="00795FB1">
            <w:pPr>
              <w:rPr>
                <w:lang w:eastAsia="es-CR"/>
              </w:rPr>
            </w:pPr>
            <w:r w:rsidRPr="00795FB1">
              <w:rPr>
                <w:lang w:eastAsia="es-CR"/>
              </w:rPr>
              <w:t>Condenatoria</w:t>
            </w:r>
          </w:p>
        </w:tc>
        <w:tc>
          <w:tcPr>
            <w:tcW w:w="275" w:type="pct"/>
            <w:tcBorders>
              <w:top w:val="nil"/>
              <w:left w:val="single" w:sz="8" w:space="0" w:color="auto"/>
              <w:bottom w:val="nil"/>
              <w:right w:val="nil"/>
            </w:tcBorders>
            <w:shd w:val="clear" w:color="auto" w:fill="auto"/>
            <w:noWrap/>
            <w:vAlign w:val="center"/>
            <w:hideMark/>
          </w:tcPr>
          <w:p w14:paraId="7BF29531" w14:textId="77777777" w:rsidR="00795FB1" w:rsidRPr="00795FB1" w:rsidRDefault="00795FB1" w:rsidP="00795FB1">
            <w:pPr>
              <w:jc w:val="center"/>
              <w:rPr>
                <w:lang w:eastAsia="es-CR"/>
              </w:rPr>
            </w:pPr>
            <w:r w:rsidRPr="00795FB1">
              <w:rPr>
                <w:lang w:eastAsia="es-CR"/>
              </w:rPr>
              <w:t>2 767</w:t>
            </w:r>
          </w:p>
        </w:tc>
        <w:tc>
          <w:tcPr>
            <w:tcW w:w="252" w:type="pct"/>
            <w:tcBorders>
              <w:top w:val="nil"/>
              <w:left w:val="nil"/>
              <w:bottom w:val="nil"/>
              <w:right w:val="nil"/>
            </w:tcBorders>
            <w:shd w:val="clear" w:color="auto" w:fill="auto"/>
            <w:noWrap/>
            <w:vAlign w:val="center"/>
            <w:hideMark/>
          </w:tcPr>
          <w:p w14:paraId="2452678C" w14:textId="77777777" w:rsidR="00795FB1" w:rsidRPr="00795FB1" w:rsidRDefault="00795FB1" w:rsidP="00795FB1">
            <w:pPr>
              <w:jc w:val="center"/>
              <w:rPr>
                <w:lang w:eastAsia="es-CR"/>
              </w:rPr>
            </w:pPr>
            <w:r w:rsidRPr="00795FB1">
              <w:rPr>
                <w:lang w:eastAsia="es-CR"/>
              </w:rPr>
              <w:t>4</w:t>
            </w:r>
          </w:p>
        </w:tc>
        <w:tc>
          <w:tcPr>
            <w:tcW w:w="259" w:type="pct"/>
            <w:tcBorders>
              <w:top w:val="nil"/>
              <w:left w:val="nil"/>
              <w:bottom w:val="nil"/>
              <w:right w:val="single" w:sz="8" w:space="0" w:color="auto"/>
            </w:tcBorders>
            <w:shd w:val="clear" w:color="auto" w:fill="auto"/>
            <w:noWrap/>
            <w:vAlign w:val="center"/>
            <w:hideMark/>
          </w:tcPr>
          <w:p w14:paraId="085B2B52" w14:textId="77777777" w:rsidR="00795FB1" w:rsidRPr="00795FB1" w:rsidRDefault="00795FB1" w:rsidP="00795FB1">
            <w:pPr>
              <w:jc w:val="center"/>
              <w:rPr>
                <w:lang w:eastAsia="es-CR"/>
              </w:rPr>
            </w:pPr>
            <w:r w:rsidRPr="00795FB1">
              <w:rPr>
                <w:lang w:eastAsia="es-CR"/>
              </w:rPr>
              <w:t>1</w:t>
            </w:r>
          </w:p>
        </w:tc>
        <w:tc>
          <w:tcPr>
            <w:tcW w:w="322" w:type="pct"/>
            <w:tcBorders>
              <w:top w:val="nil"/>
              <w:left w:val="nil"/>
              <w:bottom w:val="nil"/>
              <w:right w:val="nil"/>
            </w:tcBorders>
            <w:shd w:val="clear" w:color="auto" w:fill="auto"/>
            <w:vAlign w:val="center"/>
            <w:hideMark/>
          </w:tcPr>
          <w:p w14:paraId="2C99AAE1" w14:textId="77777777" w:rsidR="00795FB1" w:rsidRPr="00795FB1" w:rsidRDefault="00795FB1" w:rsidP="00795FB1">
            <w:pPr>
              <w:jc w:val="center"/>
              <w:rPr>
                <w:lang w:eastAsia="es-CR"/>
              </w:rPr>
            </w:pPr>
            <w:r w:rsidRPr="00795FB1">
              <w:rPr>
                <w:lang w:eastAsia="es-CR"/>
              </w:rPr>
              <w:t>2 805</w:t>
            </w:r>
          </w:p>
        </w:tc>
        <w:tc>
          <w:tcPr>
            <w:tcW w:w="252" w:type="pct"/>
            <w:tcBorders>
              <w:top w:val="nil"/>
              <w:left w:val="nil"/>
              <w:bottom w:val="nil"/>
              <w:right w:val="nil"/>
            </w:tcBorders>
            <w:shd w:val="clear" w:color="auto" w:fill="auto"/>
            <w:vAlign w:val="center"/>
            <w:hideMark/>
          </w:tcPr>
          <w:p w14:paraId="1E3D3529" w14:textId="77777777" w:rsidR="00795FB1" w:rsidRPr="00795FB1" w:rsidRDefault="00795FB1" w:rsidP="00795FB1">
            <w:pPr>
              <w:jc w:val="center"/>
              <w:rPr>
                <w:lang w:eastAsia="es-CR"/>
              </w:rPr>
            </w:pPr>
            <w:r w:rsidRPr="00795FB1">
              <w:rPr>
                <w:lang w:eastAsia="es-CR"/>
              </w:rPr>
              <w:t>7</w:t>
            </w:r>
          </w:p>
        </w:tc>
        <w:tc>
          <w:tcPr>
            <w:tcW w:w="259" w:type="pct"/>
            <w:tcBorders>
              <w:top w:val="nil"/>
              <w:left w:val="nil"/>
              <w:bottom w:val="nil"/>
              <w:right w:val="single" w:sz="8" w:space="0" w:color="auto"/>
            </w:tcBorders>
            <w:shd w:val="clear" w:color="auto" w:fill="auto"/>
            <w:vAlign w:val="center"/>
            <w:hideMark/>
          </w:tcPr>
          <w:p w14:paraId="2D2D1AF2" w14:textId="77777777" w:rsidR="00795FB1" w:rsidRPr="00795FB1" w:rsidRDefault="00795FB1" w:rsidP="00795FB1">
            <w:pPr>
              <w:jc w:val="center"/>
              <w:rPr>
                <w:lang w:eastAsia="es-CR"/>
              </w:rPr>
            </w:pPr>
            <w:r w:rsidRPr="00795FB1">
              <w:rPr>
                <w:lang w:eastAsia="es-CR"/>
              </w:rPr>
              <w:t>1</w:t>
            </w:r>
          </w:p>
        </w:tc>
        <w:tc>
          <w:tcPr>
            <w:tcW w:w="418" w:type="pct"/>
            <w:tcBorders>
              <w:top w:val="nil"/>
              <w:left w:val="nil"/>
              <w:bottom w:val="nil"/>
              <w:right w:val="nil"/>
            </w:tcBorders>
            <w:shd w:val="clear" w:color="auto" w:fill="auto"/>
            <w:vAlign w:val="center"/>
            <w:hideMark/>
          </w:tcPr>
          <w:p w14:paraId="366F8078" w14:textId="77777777" w:rsidR="00795FB1" w:rsidRPr="00795FB1" w:rsidRDefault="00795FB1" w:rsidP="00795FB1">
            <w:pPr>
              <w:jc w:val="center"/>
              <w:rPr>
                <w:lang w:eastAsia="es-CR"/>
              </w:rPr>
            </w:pPr>
            <w:r w:rsidRPr="00795FB1">
              <w:rPr>
                <w:lang w:eastAsia="es-CR"/>
              </w:rPr>
              <w:t>3 084</w:t>
            </w:r>
          </w:p>
        </w:tc>
        <w:tc>
          <w:tcPr>
            <w:tcW w:w="252" w:type="pct"/>
            <w:tcBorders>
              <w:top w:val="nil"/>
              <w:left w:val="nil"/>
              <w:bottom w:val="nil"/>
              <w:right w:val="nil"/>
            </w:tcBorders>
            <w:shd w:val="clear" w:color="auto" w:fill="auto"/>
            <w:vAlign w:val="center"/>
            <w:hideMark/>
          </w:tcPr>
          <w:p w14:paraId="6EA04B2A" w14:textId="77777777" w:rsidR="00795FB1" w:rsidRPr="00795FB1" w:rsidRDefault="00795FB1" w:rsidP="00795FB1">
            <w:pPr>
              <w:jc w:val="center"/>
              <w:rPr>
                <w:lang w:eastAsia="es-CR"/>
              </w:rPr>
            </w:pPr>
            <w:r w:rsidRPr="00795FB1">
              <w:rPr>
                <w:lang w:eastAsia="es-CR"/>
              </w:rPr>
              <w:t>5</w:t>
            </w:r>
          </w:p>
        </w:tc>
        <w:tc>
          <w:tcPr>
            <w:tcW w:w="259" w:type="pct"/>
            <w:tcBorders>
              <w:top w:val="nil"/>
              <w:left w:val="nil"/>
              <w:bottom w:val="nil"/>
              <w:right w:val="single" w:sz="8" w:space="0" w:color="auto"/>
            </w:tcBorders>
            <w:shd w:val="clear" w:color="auto" w:fill="auto"/>
            <w:vAlign w:val="center"/>
            <w:hideMark/>
          </w:tcPr>
          <w:p w14:paraId="167086B7" w14:textId="77777777" w:rsidR="00795FB1" w:rsidRPr="00795FB1" w:rsidRDefault="00795FB1" w:rsidP="00795FB1">
            <w:pPr>
              <w:jc w:val="center"/>
              <w:rPr>
                <w:lang w:eastAsia="es-CR"/>
              </w:rPr>
            </w:pPr>
            <w:r w:rsidRPr="00795FB1">
              <w:rPr>
                <w:lang w:eastAsia="es-CR"/>
              </w:rPr>
              <w:t>3</w:t>
            </w:r>
          </w:p>
        </w:tc>
        <w:tc>
          <w:tcPr>
            <w:tcW w:w="266" w:type="pct"/>
            <w:tcBorders>
              <w:top w:val="nil"/>
              <w:left w:val="nil"/>
              <w:bottom w:val="nil"/>
              <w:right w:val="nil"/>
            </w:tcBorders>
            <w:shd w:val="clear" w:color="auto" w:fill="auto"/>
            <w:vAlign w:val="center"/>
            <w:hideMark/>
          </w:tcPr>
          <w:p w14:paraId="75ECE914" w14:textId="77777777" w:rsidR="00795FB1" w:rsidRPr="00795FB1" w:rsidRDefault="00795FB1" w:rsidP="00795FB1">
            <w:pPr>
              <w:jc w:val="center"/>
              <w:rPr>
                <w:lang w:eastAsia="es-CR"/>
              </w:rPr>
            </w:pPr>
            <w:r w:rsidRPr="00795FB1">
              <w:rPr>
                <w:lang w:eastAsia="es-CR"/>
              </w:rPr>
              <w:t>3 048</w:t>
            </w:r>
          </w:p>
        </w:tc>
        <w:tc>
          <w:tcPr>
            <w:tcW w:w="252" w:type="pct"/>
            <w:tcBorders>
              <w:top w:val="nil"/>
              <w:left w:val="nil"/>
              <w:bottom w:val="nil"/>
              <w:right w:val="nil"/>
            </w:tcBorders>
            <w:shd w:val="clear" w:color="auto" w:fill="auto"/>
            <w:vAlign w:val="center"/>
            <w:hideMark/>
          </w:tcPr>
          <w:p w14:paraId="1CB692DD" w14:textId="77777777" w:rsidR="00795FB1" w:rsidRPr="00795FB1" w:rsidRDefault="00795FB1" w:rsidP="00795FB1">
            <w:pPr>
              <w:jc w:val="center"/>
              <w:rPr>
                <w:lang w:eastAsia="es-CR"/>
              </w:rPr>
            </w:pPr>
            <w:r w:rsidRPr="00795FB1">
              <w:rPr>
                <w:lang w:eastAsia="es-CR"/>
              </w:rPr>
              <w:t>6</w:t>
            </w:r>
          </w:p>
        </w:tc>
        <w:tc>
          <w:tcPr>
            <w:tcW w:w="259" w:type="pct"/>
            <w:tcBorders>
              <w:top w:val="nil"/>
              <w:left w:val="nil"/>
              <w:bottom w:val="nil"/>
              <w:right w:val="single" w:sz="8" w:space="0" w:color="auto"/>
            </w:tcBorders>
            <w:shd w:val="clear" w:color="auto" w:fill="auto"/>
            <w:vAlign w:val="center"/>
            <w:hideMark/>
          </w:tcPr>
          <w:p w14:paraId="232CDFA9" w14:textId="77777777" w:rsidR="00795FB1" w:rsidRPr="00795FB1" w:rsidRDefault="00795FB1" w:rsidP="00795FB1">
            <w:pPr>
              <w:jc w:val="center"/>
              <w:rPr>
                <w:lang w:eastAsia="es-CR"/>
              </w:rPr>
            </w:pPr>
            <w:r w:rsidRPr="00795FB1">
              <w:rPr>
                <w:lang w:eastAsia="es-CR"/>
              </w:rPr>
              <w:t>1</w:t>
            </w:r>
          </w:p>
        </w:tc>
        <w:tc>
          <w:tcPr>
            <w:tcW w:w="401" w:type="pct"/>
            <w:tcBorders>
              <w:top w:val="nil"/>
              <w:left w:val="nil"/>
              <w:bottom w:val="nil"/>
              <w:right w:val="nil"/>
            </w:tcBorders>
            <w:shd w:val="clear" w:color="auto" w:fill="auto"/>
            <w:vAlign w:val="center"/>
            <w:hideMark/>
          </w:tcPr>
          <w:p w14:paraId="0B8D12CA" w14:textId="77777777" w:rsidR="00795FB1" w:rsidRPr="00795FB1" w:rsidRDefault="00795FB1" w:rsidP="00795FB1">
            <w:pPr>
              <w:jc w:val="center"/>
              <w:rPr>
                <w:lang w:eastAsia="es-CR"/>
              </w:rPr>
            </w:pPr>
            <w:r w:rsidRPr="00795FB1">
              <w:rPr>
                <w:lang w:eastAsia="es-CR"/>
              </w:rPr>
              <w:t>2 496</w:t>
            </w:r>
          </w:p>
        </w:tc>
        <w:tc>
          <w:tcPr>
            <w:tcW w:w="252" w:type="pct"/>
            <w:tcBorders>
              <w:top w:val="nil"/>
              <w:left w:val="nil"/>
              <w:bottom w:val="nil"/>
              <w:right w:val="nil"/>
            </w:tcBorders>
            <w:shd w:val="clear" w:color="auto" w:fill="auto"/>
            <w:vAlign w:val="center"/>
            <w:hideMark/>
          </w:tcPr>
          <w:p w14:paraId="3E16924B" w14:textId="77777777" w:rsidR="00795FB1" w:rsidRPr="00795FB1" w:rsidRDefault="00795FB1" w:rsidP="00795FB1">
            <w:pPr>
              <w:jc w:val="center"/>
              <w:rPr>
                <w:lang w:eastAsia="es-CR"/>
              </w:rPr>
            </w:pPr>
            <w:r w:rsidRPr="00795FB1">
              <w:rPr>
                <w:lang w:eastAsia="es-CR"/>
              </w:rPr>
              <w:t>5</w:t>
            </w:r>
          </w:p>
        </w:tc>
        <w:tc>
          <w:tcPr>
            <w:tcW w:w="259" w:type="pct"/>
            <w:tcBorders>
              <w:top w:val="nil"/>
              <w:left w:val="nil"/>
              <w:bottom w:val="nil"/>
              <w:right w:val="nil"/>
            </w:tcBorders>
            <w:shd w:val="clear" w:color="auto" w:fill="auto"/>
            <w:vAlign w:val="center"/>
            <w:hideMark/>
          </w:tcPr>
          <w:p w14:paraId="02F728F5" w14:textId="77777777" w:rsidR="00795FB1" w:rsidRPr="00795FB1" w:rsidRDefault="00795FB1" w:rsidP="00795FB1">
            <w:pPr>
              <w:jc w:val="center"/>
              <w:rPr>
                <w:lang w:eastAsia="es-CR"/>
              </w:rPr>
            </w:pPr>
            <w:r w:rsidRPr="00795FB1">
              <w:rPr>
                <w:lang w:eastAsia="es-CR"/>
              </w:rPr>
              <w:t>3</w:t>
            </w:r>
          </w:p>
        </w:tc>
      </w:tr>
      <w:tr w:rsidR="00795FB1" w:rsidRPr="00795FB1" w14:paraId="6E4B2298" w14:textId="77777777" w:rsidTr="00875977">
        <w:trPr>
          <w:trHeight w:val="253"/>
        </w:trPr>
        <w:tc>
          <w:tcPr>
            <w:tcW w:w="764" w:type="pct"/>
            <w:tcBorders>
              <w:top w:val="nil"/>
              <w:left w:val="nil"/>
              <w:bottom w:val="nil"/>
              <w:right w:val="nil"/>
            </w:tcBorders>
            <w:shd w:val="clear" w:color="auto" w:fill="auto"/>
            <w:noWrap/>
            <w:vAlign w:val="center"/>
            <w:hideMark/>
          </w:tcPr>
          <w:p w14:paraId="759633AB" w14:textId="77777777" w:rsidR="00795FB1" w:rsidRPr="00795FB1" w:rsidRDefault="00795FB1" w:rsidP="00795FB1">
            <w:pPr>
              <w:rPr>
                <w:lang w:eastAsia="es-CR"/>
              </w:rPr>
            </w:pPr>
            <w:r w:rsidRPr="00795FB1">
              <w:rPr>
                <w:lang w:eastAsia="es-CR"/>
              </w:rPr>
              <w:t>Absolutoria</w:t>
            </w:r>
          </w:p>
        </w:tc>
        <w:tc>
          <w:tcPr>
            <w:tcW w:w="275" w:type="pct"/>
            <w:tcBorders>
              <w:top w:val="nil"/>
              <w:left w:val="single" w:sz="8" w:space="0" w:color="auto"/>
              <w:bottom w:val="nil"/>
              <w:right w:val="nil"/>
            </w:tcBorders>
            <w:shd w:val="clear" w:color="auto" w:fill="auto"/>
            <w:noWrap/>
            <w:vAlign w:val="center"/>
            <w:hideMark/>
          </w:tcPr>
          <w:p w14:paraId="1E490D53" w14:textId="77777777" w:rsidR="00795FB1" w:rsidRPr="00795FB1" w:rsidRDefault="00795FB1" w:rsidP="00795FB1">
            <w:pPr>
              <w:jc w:val="center"/>
              <w:rPr>
                <w:lang w:eastAsia="es-CR"/>
              </w:rPr>
            </w:pPr>
            <w:r w:rsidRPr="00795FB1">
              <w:rPr>
                <w:lang w:eastAsia="es-CR"/>
              </w:rPr>
              <w:t>373</w:t>
            </w:r>
          </w:p>
        </w:tc>
        <w:tc>
          <w:tcPr>
            <w:tcW w:w="252" w:type="pct"/>
            <w:tcBorders>
              <w:top w:val="nil"/>
              <w:left w:val="nil"/>
              <w:bottom w:val="nil"/>
              <w:right w:val="nil"/>
            </w:tcBorders>
            <w:shd w:val="clear" w:color="auto" w:fill="auto"/>
            <w:noWrap/>
            <w:vAlign w:val="center"/>
            <w:hideMark/>
          </w:tcPr>
          <w:p w14:paraId="7390F9B3" w14:textId="77777777" w:rsidR="00795FB1" w:rsidRPr="00795FB1" w:rsidRDefault="00795FB1" w:rsidP="00795FB1">
            <w:pPr>
              <w:jc w:val="center"/>
              <w:rPr>
                <w:lang w:eastAsia="es-CR"/>
              </w:rPr>
            </w:pPr>
            <w:r w:rsidRPr="00795FB1">
              <w:rPr>
                <w:lang w:eastAsia="es-CR"/>
              </w:rPr>
              <w:t>5</w:t>
            </w:r>
          </w:p>
        </w:tc>
        <w:tc>
          <w:tcPr>
            <w:tcW w:w="259" w:type="pct"/>
            <w:tcBorders>
              <w:top w:val="nil"/>
              <w:left w:val="nil"/>
              <w:bottom w:val="nil"/>
              <w:right w:val="single" w:sz="8" w:space="0" w:color="auto"/>
            </w:tcBorders>
            <w:shd w:val="clear" w:color="auto" w:fill="auto"/>
            <w:noWrap/>
            <w:vAlign w:val="center"/>
            <w:hideMark/>
          </w:tcPr>
          <w:p w14:paraId="1BC82BFC" w14:textId="77777777" w:rsidR="00795FB1" w:rsidRPr="00795FB1" w:rsidRDefault="00795FB1" w:rsidP="00795FB1">
            <w:pPr>
              <w:jc w:val="center"/>
              <w:rPr>
                <w:lang w:eastAsia="es-CR"/>
              </w:rPr>
            </w:pPr>
            <w:r w:rsidRPr="00795FB1">
              <w:rPr>
                <w:lang w:eastAsia="es-CR"/>
              </w:rPr>
              <w:t>1</w:t>
            </w:r>
          </w:p>
        </w:tc>
        <w:tc>
          <w:tcPr>
            <w:tcW w:w="322" w:type="pct"/>
            <w:tcBorders>
              <w:top w:val="nil"/>
              <w:left w:val="nil"/>
              <w:bottom w:val="nil"/>
              <w:right w:val="nil"/>
            </w:tcBorders>
            <w:shd w:val="clear" w:color="auto" w:fill="auto"/>
            <w:vAlign w:val="center"/>
            <w:hideMark/>
          </w:tcPr>
          <w:p w14:paraId="694C2202" w14:textId="77777777" w:rsidR="00795FB1" w:rsidRPr="00795FB1" w:rsidRDefault="00795FB1" w:rsidP="00795FB1">
            <w:pPr>
              <w:jc w:val="center"/>
              <w:rPr>
                <w:lang w:eastAsia="es-CR"/>
              </w:rPr>
            </w:pPr>
            <w:r w:rsidRPr="00795FB1">
              <w:rPr>
                <w:lang w:eastAsia="es-CR"/>
              </w:rPr>
              <w:t>411</w:t>
            </w:r>
          </w:p>
        </w:tc>
        <w:tc>
          <w:tcPr>
            <w:tcW w:w="252" w:type="pct"/>
            <w:tcBorders>
              <w:top w:val="nil"/>
              <w:left w:val="nil"/>
              <w:bottom w:val="nil"/>
              <w:right w:val="nil"/>
            </w:tcBorders>
            <w:shd w:val="clear" w:color="auto" w:fill="auto"/>
            <w:vAlign w:val="center"/>
            <w:hideMark/>
          </w:tcPr>
          <w:p w14:paraId="28C1A129" w14:textId="77777777" w:rsidR="00795FB1" w:rsidRPr="00795FB1" w:rsidRDefault="00795FB1" w:rsidP="00795FB1">
            <w:pPr>
              <w:jc w:val="center"/>
              <w:rPr>
                <w:lang w:eastAsia="es-CR"/>
              </w:rPr>
            </w:pPr>
            <w:r w:rsidRPr="00795FB1">
              <w:rPr>
                <w:lang w:eastAsia="es-CR"/>
              </w:rPr>
              <w:t>5</w:t>
            </w:r>
          </w:p>
        </w:tc>
        <w:tc>
          <w:tcPr>
            <w:tcW w:w="259" w:type="pct"/>
            <w:tcBorders>
              <w:top w:val="nil"/>
              <w:left w:val="nil"/>
              <w:bottom w:val="nil"/>
              <w:right w:val="single" w:sz="8" w:space="0" w:color="auto"/>
            </w:tcBorders>
            <w:shd w:val="clear" w:color="auto" w:fill="auto"/>
            <w:vAlign w:val="center"/>
            <w:hideMark/>
          </w:tcPr>
          <w:p w14:paraId="27507418" w14:textId="77777777" w:rsidR="00795FB1" w:rsidRPr="00795FB1" w:rsidRDefault="00795FB1" w:rsidP="00795FB1">
            <w:pPr>
              <w:jc w:val="center"/>
              <w:rPr>
                <w:lang w:eastAsia="es-CR"/>
              </w:rPr>
            </w:pPr>
            <w:r w:rsidRPr="00795FB1">
              <w:rPr>
                <w:lang w:eastAsia="es-CR"/>
              </w:rPr>
              <w:t>0</w:t>
            </w:r>
          </w:p>
        </w:tc>
        <w:tc>
          <w:tcPr>
            <w:tcW w:w="418" w:type="pct"/>
            <w:tcBorders>
              <w:top w:val="nil"/>
              <w:left w:val="nil"/>
              <w:bottom w:val="nil"/>
              <w:right w:val="nil"/>
            </w:tcBorders>
            <w:shd w:val="clear" w:color="auto" w:fill="auto"/>
            <w:vAlign w:val="center"/>
            <w:hideMark/>
          </w:tcPr>
          <w:p w14:paraId="54827A29" w14:textId="77777777" w:rsidR="00795FB1" w:rsidRPr="00795FB1" w:rsidRDefault="00795FB1" w:rsidP="00795FB1">
            <w:pPr>
              <w:jc w:val="center"/>
              <w:rPr>
                <w:lang w:eastAsia="es-CR"/>
              </w:rPr>
            </w:pPr>
            <w:r w:rsidRPr="00795FB1">
              <w:rPr>
                <w:lang w:eastAsia="es-CR"/>
              </w:rPr>
              <w:t>482</w:t>
            </w:r>
          </w:p>
        </w:tc>
        <w:tc>
          <w:tcPr>
            <w:tcW w:w="252" w:type="pct"/>
            <w:tcBorders>
              <w:top w:val="nil"/>
              <w:left w:val="nil"/>
              <w:bottom w:val="nil"/>
              <w:right w:val="nil"/>
            </w:tcBorders>
            <w:shd w:val="clear" w:color="auto" w:fill="auto"/>
            <w:vAlign w:val="center"/>
            <w:hideMark/>
          </w:tcPr>
          <w:p w14:paraId="2C954EA3" w14:textId="77777777" w:rsidR="00795FB1" w:rsidRPr="00795FB1" w:rsidRDefault="00795FB1" w:rsidP="00795FB1">
            <w:pPr>
              <w:jc w:val="center"/>
              <w:rPr>
                <w:lang w:eastAsia="es-CR"/>
              </w:rPr>
            </w:pPr>
            <w:r w:rsidRPr="00795FB1">
              <w:rPr>
                <w:lang w:eastAsia="es-CR"/>
              </w:rPr>
              <w:t>10</w:t>
            </w:r>
          </w:p>
        </w:tc>
        <w:tc>
          <w:tcPr>
            <w:tcW w:w="259" w:type="pct"/>
            <w:tcBorders>
              <w:top w:val="nil"/>
              <w:left w:val="nil"/>
              <w:bottom w:val="nil"/>
              <w:right w:val="single" w:sz="8" w:space="0" w:color="auto"/>
            </w:tcBorders>
            <w:shd w:val="clear" w:color="auto" w:fill="auto"/>
            <w:vAlign w:val="center"/>
            <w:hideMark/>
          </w:tcPr>
          <w:p w14:paraId="76F69196" w14:textId="77777777" w:rsidR="00795FB1" w:rsidRPr="00795FB1" w:rsidRDefault="00795FB1" w:rsidP="00795FB1">
            <w:pPr>
              <w:jc w:val="center"/>
              <w:rPr>
                <w:lang w:eastAsia="es-CR"/>
              </w:rPr>
            </w:pPr>
            <w:r w:rsidRPr="00795FB1">
              <w:rPr>
                <w:lang w:eastAsia="es-CR"/>
              </w:rPr>
              <w:t>3</w:t>
            </w:r>
          </w:p>
        </w:tc>
        <w:tc>
          <w:tcPr>
            <w:tcW w:w="266" w:type="pct"/>
            <w:tcBorders>
              <w:top w:val="nil"/>
              <w:left w:val="nil"/>
              <w:bottom w:val="nil"/>
              <w:right w:val="nil"/>
            </w:tcBorders>
            <w:shd w:val="clear" w:color="auto" w:fill="auto"/>
            <w:vAlign w:val="center"/>
            <w:hideMark/>
          </w:tcPr>
          <w:p w14:paraId="6C3C278B" w14:textId="77777777" w:rsidR="00795FB1" w:rsidRPr="00795FB1" w:rsidRDefault="00795FB1" w:rsidP="00795FB1">
            <w:pPr>
              <w:jc w:val="center"/>
              <w:rPr>
                <w:lang w:eastAsia="es-CR"/>
              </w:rPr>
            </w:pPr>
            <w:r w:rsidRPr="00795FB1">
              <w:rPr>
                <w:lang w:eastAsia="es-CR"/>
              </w:rPr>
              <w:t>637</w:t>
            </w:r>
          </w:p>
        </w:tc>
        <w:tc>
          <w:tcPr>
            <w:tcW w:w="252" w:type="pct"/>
            <w:tcBorders>
              <w:top w:val="nil"/>
              <w:left w:val="nil"/>
              <w:bottom w:val="nil"/>
              <w:right w:val="nil"/>
            </w:tcBorders>
            <w:shd w:val="clear" w:color="auto" w:fill="auto"/>
            <w:vAlign w:val="center"/>
            <w:hideMark/>
          </w:tcPr>
          <w:p w14:paraId="5AC5E9AB" w14:textId="77777777" w:rsidR="00795FB1" w:rsidRPr="00795FB1" w:rsidRDefault="00795FB1" w:rsidP="00795FB1">
            <w:pPr>
              <w:jc w:val="center"/>
              <w:rPr>
                <w:lang w:eastAsia="es-CR"/>
              </w:rPr>
            </w:pPr>
            <w:r w:rsidRPr="00795FB1">
              <w:rPr>
                <w:lang w:eastAsia="es-CR"/>
              </w:rPr>
              <w:t>10</w:t>
            </w:r>
          </w:p>
        </w:tc>
        <w:tc>
          <w:tcPr>
            <w:tcW w:w="259" w:type="pct"/>
            <w:tcBorders>
              <w:top w:val="nil"/>
              <w:left w:val="nil"/>
              <w:bottom w:val="nil"/>
              <w:right w:val="single" w:sz="8" w:space="0" w:color="auto"/>
            </w:tcBorders>
            <w:shd w:val="clear" w:color="auto" w:fill="auto"/>
            <w:vAlign w:val="center"/>
            <w:hideMark/>
          </w:tcPr>
          <w:p w14:paraId="75A22DCB" w14:textId="77777777" w:rsidR="00795FB1" w:rsidRPr="00795FB1" w:rsidRDefault="00795FB1" w:rsidP="00795FB1">
            <w:pPr>
              <w:jc w:val="center"/>
              <w:rPr>
                <w:lang w:eastAsia="es-CR"/>
              </w:rPr>
            </w:pPr>
            <w:r w:rsidRPr="00795FB1">
              <w:rPr>
                <w:lang w:eastAsia="es-CR"/>
              </w:rPr>
              <w:t>0</w:t>
            </w:r>
          </w:p>
        </w:tc>
        <w:tc>
          <w:tcPr>
            <w:tcW w:w="401" w:type="pct"/>
            <w:tcBorders>
              <w:top w:val="nil"/>
              <w:left w:val="nil"/>
              <w:bottom w:val="nil"/>
              <w:right w:val="nil"/>
            </w:tcBorders>
            <w:shd w:val="clear" w:color="auto" w:fill="auto"/>
            <w:vAlign w:val="center"/>
            <w:hideMark/>
          </w:tcPr>
          <w:p w14:paraId="69C3BB6E" w14:textId="77777777" w:rsidR="00795FB1" w:rsidRPr="00795FB1" w:rsidRDefault="00795FB1" w:rsidP="00795FB1">
            <w:pPr>
              <w:jc w:val="center"/>
              <w:rPr>
                <w:lang w:eastAsia="es-CR"/>
              </w:rPr>
            </w:pPr>
            <w:r w:rsidRPr="00795FB1">
              <w:rPr>
                <w:lang w:eastAsia="es-CR"/>
              </w:rPr>
              <w:t>623</w:t>
            </w:r>
          </w:p>
        </w:tc>
        <w:tc>
          <w:tcPr>
            <w:tcW w:w="252" w:type="pct"/>
            <w:tcBorders>
              <w:top w:val="nil"/>
              <w:left w:val="nil"/>
              <w:bottom w:val="nil"/>
              <w:right w:val="nil"/>
            </w:tcBorders>
            <w:shd w:val="clear" w:color="auto" w:fill="auto"/>
            <w:vAlign w:val="center"/>
            <w:hideMark/>
          </w:tcPr>
          <w:p w14:paraId="14FA6060" w14:textId="77777777" w:rsidR="00795FB1" w:rsidRPr="00795FB1" w:rsidRDefault="00795FB1" w:rsidP="00795FB1">
            <w:pPr>
              <w:jc w:val="center"/>
              <w:rPr>
                <w:lang w:eastAsia="es-CR"/>
              </w:rPr>
            </w:pPr>
            <w:r w:rsidRPr="00795FB1">
              <w:rPr>
                <w:lang w:eastAsia="es-CR"/>
              </w:rPr>
              <w:t>9</w:t>
            </w:r>
          </w:p>
        </w:tc>
        <w:tc>
          <w:tcPr>
            <w:tcW w:w="259" w:type="pct"/>
            <w:tcBorders>
              <w:top w:val="nil"/>
              <w:left w:val="nil"/>
              <w:bottom w:val="nil"/>
              <w:right w:val="nil"/>
            </w:tcBorders>
            <w:shd w:val="clear" w:color="auto" w:fill="auto"/>
            <w:vAlign w:val="center"/>
            <w:hideMark/>
          </w:tcPr>
          <w:p w14:paraId="64500E8D" w14:textId="77777777" w:rsidR="00795FB1" w:rsidRPr="00795FB1" w:rsidRDefault="00795FB1" w:rsidP="00795FB1">
            <w:pPr>
              <w:jc w:val="center"/>
              <w:rPr>
                <w:lang w:eastAsia="es-CR"/>
              </w:rPr>
            </w:pPr>
            <w:r w:rsidRPr="00795FB1">
              <w:rPr>
                <w:lang w:eastAsia="es-CR"/>
              </w:rPr>
              <w:t>0</w:t>
            </w:r>
          </w:p>
        </w:tc>
      </w:tr>
      <w:tr w:rsidR="00795FB1" w:rsidRPr="00795FB1" w14:paraId="72F8741F" w14:textId="77777777" w:rsidTr="00875977">
        <w:trPr>
          <w:trHeight w:val="262"/>
        </w:trPr>
        <w:tc>
          <w:tcPr>
            <w:tcW w:w="764" w:type="pct"/>
            <w:tcBorders>
              <w:top w:val="nil"/>
              <w:left w:val="nil"/>
              <w:bottom w:val="single" w:sz="8" w:space="0" w:color="auto"/>
              <w:right w:val="nil"/>
            </w:tcBorders>
            <w:shd w:val="clear" w:color="auto" w:fill="auto"/>
            <w:noWrap/>
            <w:vAlign w:val="center"/>
            <w:hideMark/>
          </w:tcPr>
          <w:p w14:paraId="537B0639" w14:textId="77777777" w:rsidR="00795FB1" w:rsidRPr="00795FB1" w:rsidRDefault="00795FB1" w:rsidP="00795FB1">
            <w:pPr>
              <w:rPr>
                <w:lang w:eastAsia="es-CR"/>
              </w:rPr>
            </w:pPr>
            <w:r w:rsidRPr="00795FB1">
              <w:rPr>
                <w:lang w:eastAsia="es-CR"/>
              </w:rPr>
              <w:t> </w:t>
            </w:r>
          </w:p>
        </w:tc>
        <w:tc>
          <w:tcPr>
            <w:tcW w:w="275" w:type="pct"/>
            <w:tcBorders>
              <w:top w:val="nil"/>
              <w:left w:val="single" w:sz="8" w:space="0" w:color="auto"/>
              <w:bottom w:val="single" w:sz="8" w:space="0" w:color="auto"/>
              <w:right w:val="nil"/>
            </w:tcBorders>
            <w:shd w:val="clear" w:color="auto" w:fill="auto"/>
            <w:noWrap/>
            <w:vAlign w:val="center"/>
            <w:hideMark/>
          </w:tcPr>
          <w:p w14:paraId="31AA8CDA" w14:textId="77777777" w:rsidR="00795FB1" w:rsidRPr="00795FB1" w:rsidRDefault="00795FB1" w:rsidP="00795FB1">
            <w:pPr>
              <w:jc w:val="center"/>
              <w:rPr>
                <w:lang w:eastAsia="es-CR"/>
              </w:rPr>
            </w:pPr>
            <w:r w:rsidRPr="00795FB1">
              <w:rPr>
                <w:lang w:eastAsia="es-CR"/>
              </w:rPr>
              <w:t> </w:t>
            </w:r>
          </w:p>
        </w:tc>
        <w:tc>
          <w:tcPr>
            <w:tcW w:w="252" w:type="pct"/>
            <w:tcBorders>
              <w:top w:val="nil"/>
              <w:left w:val="nil"/>
              <w:bottom w:val="single" w:sz="8" w:space="0" w:color="auto"/>
              <w:right w:val="nil"/>
            </w:tcBorders>
            <w:shd w:val="clear" w:color="auto" w:fill="auto"/>
            <w:noWrap/>
            <w:vAlign w:val="center"/>
            <w:hideMark/>
          </w:tcPr>
          <w:p w14:paraId="76EA605B" w14:textId="77777777" w:rsidR="00795FB1" w:rsidRPr="00795FB1" w:rsidRDefault="00795FB1" w:rsidP="00795FB1">
            <w:pPr>
              <w:jc w:val="center"/>
              <w:rPr>
                <w:lang w:eastAsia="es-CR"/>
              </w:rPr>
            </w:pPr>
            <w:r w:rsidRPr="00795FB1">
              <w:rPr>
                <w:lang w:eastAsia="es-CR"/>
              </w:rPr>
              <w:t> </w:t>
            </w:r>
          </w:p>
        </w:tc>
        <w:tc>
          <w:tcPr>
            <w:tcW w:w="259" w:type="pct"/>
            <w:tcBorders>
              <w:top w:val="nil"/>
              <w:left w:val="nil"/>
              <w:bottom w:val="single" w:sz="8" w:space="0" w:color="auto"/>
              <w:right w:val="single" w:sz="8" w:space="0" w:color="auto"/>
            </w:tcBorders>
            <w:shd w:val="clear" w:color="auto" w:fill="auto"/>
            <w:noWrap/>
            <w:vAlign w:val="center"/>
            <w:hideMark/>
          </w:tcPr>
          <w:p w14:paraId="187F891C" w14:textId="77777777" w:rsidR="00795FB1" w:rsidRPr="00795FB1" w:rsidRDefault="00795FB1" w:rsidP="00795FB1">
            <w:pPr>
              <w:jc w:val="center"/>
              <w:rPr>
                <w:lang w:eastAsia="es-CR"/>
              </w:rPr>
            </w:pPr>
            <w:r w:rsidRPr="00795FB1">
              <w:rPr>
                <w:lang w:eastAsia="es-CR"/>
              </w:rPr>
              <w:t> </w:t>
            </w:r>
          </w:p>
        </w:tc>
        <w:tc>
          <w:tcPr>
            <w:tcW w:w="322" w:type="pct"/>
            <w:tcBorders>
              <w:top w:val="nil"/>
              <w:left w:val="nil"/>
              <w:bottom w:val="single" w:sz="8" w:space="0" w:color="auto"/>
              <w:right w:val="nil"/>
            </w:tcBorders>
            <w:shd w:val="clear" w:color="auto" w:fill="auto"/>
            <w:noWrap/>
            <w:vAlign w:val="center"/>
            <w:hideMark/>
          </w:tcPr>
          <w:p w14:paraId="6FBBA8FF" w14:textId="77777777" w:rsidR="00795FB1" w:rsidRPr="00795FB1" w:rsidRDefault="00795FB1" w:rsidP="00795FB1">
            <w:pPr>
              <w:jc w:val="center"/>
              <w:rPr>
                <w:lang w:eastAsia="es-CR"/>
              </w:rPr>
            </w:pPr>
            <w:r w:rsidRPr="00795FB1">
              <w:rPr>
                <w:lang w:eastAsia="es-CR"/>
              </w:rPr>
              <w:t> </w:t>
            </w:r>
          </w:p>
        </w:tc>
        <w:tc>
          <w:tcPr>
            <w:tcW w:w="252" w:type="pct"/>
            <w:tcBorders>
              <w:top w:val="nil"/>
              <w:left w:val="nil"/>
              <w:bottom w:val="single" w:sz="8" w:space="0" w:color="auto"/>
              <w:right w:val="nil"/>
            </w:tcBorders>
            <w:shd w:val="clear" w:color="auto" w:fill="auto"/>
            <w:noWrap/>
            <w:vAlign w:val="center"/>
            <w:hideMark/>
          </w:tcPr>
          <w:p w14:paraId="0D4F36D3" w14:textId="77777777" w:rsidR="00795FB1" w:rsidRPr="00795FB1" w:rsidRDefault="00795FB1" w:rsidP="00795FB1">
            <w:pPr>
              <w:jc w:val="center"/>
              <w:rPr>
                <w:lang w:eastAsia="es-CR"/>
              </w:rPr>
            </w:pPr>
            <w:r w:rsidRPr="00795FB1">
              <w:rPr>
                <w:lang w:eastAsia="es-CR"/>
              </w:rPr>
              <w:t> </w:t>
            </w:r>
          </w:p>
        </w:tc>
        <w:tc>
          <w:tcPr>
            <w:tcW w:w="259" w:type="pct"/>
            <w:tcBorders>
              <w:top w:val="nil"/>
              <w:left w:val="nil"/>
              <w:bottom w:val="single" w:sz="8" w:space="0" w:color="auto"/>
              <w:right w:val="single" w:sz="8" w:space="0" w:color="auto"/>
            </w:tcBorders>
            <w:shd w:val="clear" w:color="auto" w:fill="auto"/>
            <w:noWrap/>
            <w:vAlign w:val="center"/>
            <w:hideMark/>
          </w:tcPr>
          <w:p w14:paraId="32F6FD9E" w14:textId="77777777" w:rsidR="00795FB1" w:rsidRPr="00795FB1" w:rsidRDefault="00795FB1" w:rsidP="00795FB1">
            <w:pPr>
              <w:jc w:val="center"/>
              <w:rPr>
                <w:lang w:eastAsia="es-CR"/>
              </w:rPr>
            </w:pPr>
            <w:r w:rsidRPr="00795FB1">
              <w:rPr>
                <w:lang w:eastAsia="es-CR"/>
              </w:rPr>
              <w:t> </w:t>
            </w:r>
          </w:p>
        </w:tc>
        <w:tc>
          <w:tcPr>
            <w:tcW w:w="418" w:type="pct"/>
            <w:tcBorders>
              <w:top w:val="nil"/>
              <w:left w:val="nil"/>
              <w:bottom w:val="single" w:sz="8" w:space="0" w:color="auto"/>
              <w:right w:val="nil"/>
            </w:tcBorders>
            <w:shd w:val="clear" w:color="auto" w:fill="auto"/>
            <w:noWrap/>
            <w:vAlign w:val="center"/>
            <w:hideMark/>
          </w:tcPr>
          <w:p w14:paraId="486C5C62" w14:textId="77777777" w:rsidR="00795FB1" w:rsidRPr="00795FB1" w:rsidRDefault="00795FB1" w:rsidP="00795FB1">
            <w:pPr>
              <w:jc w:val="center"/>
              <w:rPr>
                <w:lang w:eastAsia="es-CR"/>
              </w:rPr>
            </w:pPr>
            <w:r w:rsidRPr="00795FB1">
              <w:rPr>
                <w:lang w:eastAsia="es-CR"/>
              </w:rPr>
              <w:t> </w:t>
            </w:r>
          </w:p>
        </w:tc>
        <w:tc>
          <w:tcPr>
            <w:tcW w:w="252" w:type="pct"/>
            <w:tcBorders>
              <w:top w:val="nil"/>
              <w:left w:val="nil"/>
              <w:bottom w:val="single" w:sz="8" w:space="0" w:color="auto"/>
              <w:right w:val="nil"/>
            </w:tcBorders>
            <w:shd w:val="clear" w:color="auto" w:fill="auto"/>
            <w:noWrap/>
            <w:vAlign w:val="center"/>
            <w:hideMark/>
          </w:tcPr>
          <w:p w14:paraId="0020E81C" w14:textId="77777777" w:rsidR="00795FB1" w:rsidRPr="00795FB1" w:rsidRDefault="00795FB1" w:rsidP="00795FB1">
            <w:pPr>
              <w:jc w:val="center"/>
              <w:rPr>
                <w:lang w:eastAsia="es-CR"/>
              </w:rPr>
            </w:pPr>
            <w:r w:rsidRPr="00795FB1">
              <w:rPr>
                <w:lang w:eastAsia="es-CR"/>
              </w:rPr>
              <w:t> </w:t>
            </w:r>
          </w:p>
        </w:tc>
        <w:tc>
          <w:tcPr>
            <w:tcW w:w="259" w:type="pct"/>
            <w:tcBorders>
              <w:top w:val="nil"/>
              <w:left w:val="nil"/>
              <w:bottom w:val="single" w:sz="8" w:space="0" w:color="auto"/>
              <w:right w:val="single" w:sz="8" w:space="0" w:color="auto"/>
            </w:tcBorders>
            <w:shd w:val="clear" w:color="auto" w:fill="auto"/>
            <w:noWrap/>
            <w:vAlign w:val="center"/>
            <w:hideMark/>
          </w:tcPr>
          <w:p w14:paraId="097518BF" w14:textId="77777777" w:rsidR="00795FB1" w:rsidRPr="00795FB1" w:rsidRDefault="00795FB1" w:rsidP="00795FB1">
            <w:pPr>
              <w:jc w:val="center"/>
              <w:rPr>
                <w:lang w:eastAsia="es-CR"/>
              </w:rPr>
            </w:pPr>
            <w:r w:rsidRPr="00795FB1">
              <w:rPr>
                <w:lang w:eastAsia="es-CR"/>
              </w:rPr>
              <w:t> </w:t>
            </w:r>
          </w:p>
        </w:tc>
        <w:tc>
          <w:tcPr>
            <w:tcW w:w="266" w:type="pct"/>
            <w:tcBorders>
              <w:top w:val="nil"/>
              <w:left w:val="nil"/>
              <w:bottom w:val="single" w:sz="8" w:space="0" w:color="auto"/>
              <w:right w:val="nil"/>
            </w:tcBorders>
            <w:shd w:val="clear" w:color="auto" w:fill="auto"/>
            <w:noWrap/>
            <w:vAlign w:val="center"/>
            <w:hideMark/>
          </w:tcPr>
          <w:p w14:paraId="6C430F0F" w14:textId="77777777" w:rsidR="00795FB1" w:rsidRPr="00795FB1" w:rsidRDefault="00795FB1" w:rsidP="00795FB1">
            <w:pPr>
              <w:jc w:val="center"/>
              <w:rPr>
                <w:lang w:eastAsia="es-CR"/>
              </w:rPr>
            </w:pPr>
            <w:r w:rsidRPr="00795FB1">
              <w:rPr>
                <w:lang w:eastAsia="es-CR"/>
              </w:rPr>
              <w:t> </w:t>
            </w:r>
          </w:p>
        </w:tc>
        <w:tc>
          <w:tcPr>
            <w:tcW w:w="252" w:type="pct"/>
            <w:tcBorders>
              <w:top w:val="nil"/>
              <w:left w:val="nil"/>
              <w:bottom w:val="single" w:sz="8" w:space="0" w:color="auto"/>
              <w:right w:val="nil"/>
            </w:tcBorders>
            <w:shd w:val="clear" w:color="auto" w:fill="auto"/>
            <w:noWrap/>
            <w:vAlign w:val="center"/>
            <w:hideMark/>
          </w:tcPr>
          <w:p w14:paraId="63A59917" w14:textId="77777777" w:rsidR="00795FB1" w:rsidRPr="00795FB1" w:rsidRDefault="00795FB1" w:rsidP="00795FB1">
            <w:pPr>
              <w:jc w:val="center"/>
              <w:rPr>
                <w:lang w:eastAsia="es-CR"/>
              </w:rPr>
            </w:pPr>
            <w:r w:rsidRPr="00795FB1">
              <w:rPr>
                <w:lang w:eastAsia="es-CR"/>
              </w:rPr>
              <w:t> </w:t>
            </w:r>
          </w:p>
        </w:tc>
        <w:tc>
          <w:tcPr>
            <w:tcW w:w="259" w:type="pct"/>
            <w:tcBorders>
              <w:top w:val="nil"/>
              <w:left w:val="nil"/>
              <w:bottom w:val="single" w:sz="8" w:space="0" w:color="auto"/>
              <w:right w:val="single" w:sz="8" w:space="0" w:color="auto"/>
            </w:tcBorders>
            <w:shd w:val="clear" w:color="auto" w:fill="auto"/>
            <w:noWrap/>
            <w:vAlign w:val="center"/>
            <w:hideMark/>
          </w:tcPr>
          <w:p w14:paraId="62EEF293" w14:textId="77777777" w:rsidR="00795FB1" w:rsidRPr="00795FB1" w:rsidRDefault="00795FB1" w:rsidP="00795FB1">
            <w:pPr>
              <w:jc w:val="center"/>
              <w:rPr>
                <w:lang w:eastAsia="es-CR"/>
              </w:rPr>
            </w:pPr>
            <w:r w:rsidRPr="00795FB1">
              <w:rPr>
                <w:lang w:eastAsia="es-CR"/>
              </w:rPr>
              <w:t> </w:t>
            </w:r>
          </w:p>
        </w:tc>
        <w:tc>
          <w:tcPr>
            <w:tcW w:w="401" w:type="pct"/>
            <w:tcBorders>
              <w:top w:val="nil"/>
              <w:left w:val="nil"/>
              <w:bottom w:val="single" w:sz="8" w:space="0" w:color="auto"/>
              <w:right w:val="nil"/>
            </w:tcBorders>
            <w:shd w:val="clear" w:color="auto" w:fill="auto"/>
            <w:noWrap/>
            <w:vAlign w:val="center"/>
            <w:hideMark/>
          </w:tcPr>
          <w:p w14:paraId="03DCEED6" w14:textId="77777777" w:rsidR="00795FB1" w:rsidRPr="00795FB1" w:rsidRDefault="00795FB1" w:rsidP="00795FB1">
            <w:pPr>
              <w:jc w:val="center"/>
              <w:rPr>
                <w:lang w:eastAsia="es-CR"/>
              </w:rPr>
            </w:pPr>
            <w:r w:rsidRPr="00795FB1">
              <w:rPr>
                <w:lang w:eastAsia="es-CR"/>
              </w:rPr>
              <w:t> </w:t>
            </w:r>
          </w:p>
        </w:tc>
        <w:tc>
          <w:tcPr>
            <w:tcW w:w="252" w:type="pct"/>
            <w:tcBorders>
              <w:top w:val="nil"/>
              <w:left w:val="nil"/>
              <w:bottom w:val="single" w:sz="8" w:space="0" w:color="auto"/>
              <w:right w:val="nil"/>
            </w:tcBorders>
            <w:shd w:val="clear" w:color="auto" w:fill="auto"/>
            <w:noWrap/>
            <w:vAlign w:val="center"/>
            <w:hideMark/>
          </w:tcPr>
          <w:p w14:paraId="4DC33DC4" w14:textId="77777777" w:rsidR="00795FB1" w:rsidRPr="00795FB1" w:rsidRDefault="00795FB1" w:rsidP="00795FB1">
            <w:pPr>
              <w:jc w:val="center"/>
              <w:rPr>
                <w:lang w:eastAsia="es-CR"/>
              </w:rPr>
            </w:pPr>
            <w:r w:rsidRPr="00795FB1">
              <w:rPr>
                <w:lang w:eastAsia="es-CR"/>
              </w:rPr>
              <w:t> </w:t>
            </w:r>
          </w:p>
        </w:tc>
        <w:tc>
          <w:tcPr>
            <w:tcW w:w="259" w:type="pct"/>
            <w:tcBorders>
              <w:top w:val="nil"/>
              <w:left w:val="nil"/>
              <w:bottom w:val="single" w:sz="8" w:space="0" w:color="auto"/>
              <w:right w:val="nil"/>
            </w:tcBorders>
            <w:shd w:val="clear" w:color="auto" w:fill="auto"/>
            <w:noWrap/>
            <w:vAlign w:val="center"/>
            <w:hideMark/>
          </w:tcPr>
          <w:p w14:paraId="5625609E" w14:textId="77777777" w:rsidR="00795FB1" w:rsidRPr="00795FB1" w:rsidRDefault="00795FB1" w:rsidP="00795FB1">
            <w:pPr>
              <w:jc w:val="center"/>
              <w:rPr>
                <w:lang w:eastAsia="es-CR"/>
              </w:rPr>
            </w:pPr>
            <w:r w:rsidRPr="00795FB1">
              <w:rPr>
                <w:lang w:eastAsia="es-CR"/>
              </w:rPr>
              <w:t> </w:t>
            </w:r>
          </w:p>
        </w:tc>
      </w:tr>
      <w:tr w:rsidR="00795FB1" w:rsidRPr="00795FB1" w14:paraId="4DE7CA1D" w14:textId="77777777" w:rsidTr="00875977">
        <w:trPr>
          <w:trHeight w:val="253"/>
        </w:trPr>
        <w:tc>
          <w:tcPr>
            <w:tcW w:w="5000" w:type="pct"/>
            <w:gridSpan w:val="16"/>
            <w:tcBorders>
              <w:top w:val="single" w:sz="8" w:space="0" w:color="auto"/>
              <w:left w:val="nil"/>
              <w:bottom w:val="nil"/>
              <w:right w:val="nil"/>
            </w:tcBorders>
            <w:shd w:val="clear" w:color="auto" w:fill="auto"/>
            <w:noWrap/>
            <w:vAlign w:val="center"/>
            <w:hideMark/>
          </w:tcPr>
          <w:p w14:paraId="408BCA97"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50418A68" w14:textId="77777777" w:rsidR="00795FB1" w:rsidRPr="00795FB1" w:rsidRDefault="00795FB1" w:rsidP="00795FB1">
      <w:pPr>
        <w:widowControl w:val="0"/>
        <w:autoSpaceDE w:val="0"/>
        <w:autoSpaceDN w:val="0"/>
        <w:adjustRightInd w:val="0"/>
      </w:pPr>
    </w:p>
    <w:p w14:paraId="7D67A9BE" w14:textId="77777777" w:rsidR="00795FB1" w:rsidRPr="00795FB1" w:rsidRDefault="00795FB1" w:rsidP="00795FB1">
      <w:pPr>
        <w:widowControl w:val="0"/>
        <w:autoSpaceDE w:val="0"/>
        <w:autoSpaceDN w:val="0"/>
        <w:adjustRightInd w:val="0"/>
        <w:ind w:left="851" w:right="851" w:firstLine="709"/>
        <w:jc w:val="both"/>
      </w:pPr>
      <w:r w:rsidRPr="00795FB1">
        <w:t xml:space="preserve">Ahora bien, a los tribunales penales ordinarios les demandó en el 2020 un promedio de duración de 26 meses 3 semanas para decretar 4 594 sentencias condenatorias, mientras que para las 2 602 sentencias absolutorias la media es de 34 meses 3 semanas, experimentando ambos tipos disminuciones respecto al 2019, como se observa en el cuadro anterior.  </w:t>
      </w:r>
    </w:p>
    <w:p w14:paraId="0CE7E8CB" w14:textId="77777777" w:rsidR="00795FB1" w:rsidRPr="00795FB1" w:rsidRDefault="00795FB1" w:rsidP="00795FB1">
      <w:pPr>
        <w:widowControl w:val="0"/>
        <w:autoSpaceDE w:val="0"/>
        <w:autoSpaceDN w:val="0"/>
        <w:adjustRightInd w:val="0"/>
        <w:ind w:left="851" w:right="851" w:firstLine="709"/>
        <w:jc w:val="both"/>
      </w:pPr>
    </w:p>
    <w:p w14:paraId="37DA7682" w14:textId="77777777" w:rsidR="00795FB1" w:rsidRPr="00795FB1" w:rsidRDefault="00795FB1" w:rsidP="00795FB1">
      <w:pPr>
        <w:widowControl w:val="0"/>
        <w:autoSpaceDE w:val="0"/>
        <w:autoSpaceDN w:val="0"/>
        <w:adjustRightInd w:val="0"/>
        <w:ind w:left="851" w:right="851" w:firstLine="709"/>
        <w:jc w:val="both"/>
      </w:pPr>
      <w:r w:rsidRPr="00795FB1">
        <w:t xml:space="preserve">En lo que respecta a las secciones de flagrancia, necesitaron para dictaminar las 2 496 sentencias un tiempo de 5 meses 3 semanas en promedio y para fallar las 623 sentencias absolutorias la duración requerida es de 9 meses exactos disminuyendo este último en un mes al compararlo con el 2019, para un promedio de duración de 6 semanas 2 meses. Cabe mencionar que a pesar de que flagrancia es un trámite expedito, como se indica en la segunda parte de este análisis la Dirección de Planificación ha realizado planes de trabajo con personal de flagrancia para poder maximizar la capacidad que tiene ese personal y dar </w:t>
      </w:r>
      <w:r w:rsidRPr="00795FB1">
        <w:lastRenderedPageBreak/>
        <w:t xml:space="preserve">soporte a las estructuras ordinarias, a continuación, por lo que puede influir a que se extienda la duración promedio.  </w:t>
      </w:r>
    </w:p>
    <w:p w14:paraId="53012CFF" w14:textId="77777777" w:rsidR="00795FB1" w:rsidRPr="00795FB1" w:rsidRDefault="00795FB1" w:rsidP="00795FB1">
      <w:pPr>
        <w:ind w:left="851" w:right="851" w:firstLine="709"/>
        <w:jc w:val="both"/>
      </w:pPr>
    </w:p>
    <w:p w14:paraId="6F280F52" w14:textId="77777777" w:rsidR="00795FB1" w:rsidRPr="00795FB1" w:rsidRDefault="00795FB1" w:rsidP="00795FB1">
      <w:pPr>
        <w:ind w:left="851" w:right="851" w:firstLine="709"/>
        <w:jc w:val="both"/>
      </w:pPr>
      <w:r w:rsidRPr="00795FB1">
        <w:t xml:space="preserve">En el siguiente cuadro, se presentan los datos de las sentencias dictadas por intervalos de duración para un quinquenio (tiempo empleado para el dictado de sentencia), donde se muestran los resultados y variaciones en cada intervalo, de manera que, prevalece el intervalo de duración donde las causas ocuparon menos de 1 año para dictaminar sentencia, de manera que, para el 2020 se registran en este rango el 40,7%, es decir 4 205 sentencias falladas, 779 menos que en el 2019. </w:t>
      </w:r>
    </w:p>
    <w:p w14:paraId="6EE0B113" w14:textId="77777777" w:rsidR="00795FB1" w:rsidRPr="00795FB1" w:rsidRDefault="00795FB1" w:rsidP="00795FB1">
      <w:pPr>
        <w:ind w:left="851" w:right="851" w:firstLine="709"/>
        <w:jc w:val="both"/>
      </w:pPr>
    </w:p>
    <w:p w14:paraId="3CF62282" w14:textId="77777777" w:rsidR="00795FB1" w:rsidRPr="00795FB1" w:rsidRDefault="00795FB1" w:rsidP="00795FB1">
      <w:pPr>
        <w:ind w:left="851" w:right="851" w:firstLine="709"/>
        <w:jc w:val="both"/>
      </w:pPr>
      <w:r w:rsidRPr="00795FB1">
        <w:t>El desglose de los demás rangos donde se clasifican las sentencias dictadas, según la duración se establecen en el siguiente cuadro:</w:t>
      </w:r>
    </w:p>
    <w:p w14:paraId="4996B1C3" w14:textId="77777777" w:rsidR="00795FB1" w:rsidRPr="00795FB1" w:rsidRDefault="00795FB1" w:rsidP="00795FB1"/>
    <w:tbl>
      <w:tblPr>
        <w:tblW w:w="7241" w:type="dxa"/>
        <w:tblInd w:w="805" w:type="dxa"/>
        <w:tblCellMar>
          <w:left w:w="70" w:type="dxa"/>
          <w:right w:w="70" w:type="dxa"/>
        </w:tblCellMar>
        <w:tblLook w:val="04A0" w:firstRow="1" w:lastRow="0" w:firstColumn="1" w:lastColumn="0" w:noHBand="0" w:noVBand="1"/>
      </w:tblPr>
      <w:tblGrid>
        <w:gridCol w:w="3658"/>
        <w:gridCol w:w="740"/>
        <w:gridCol w:w="740"/>
        <w:gridCol w:w="740"/>
        <w:gridCol w:w="802"/>
        <w:gridCol w:w="771"/>
      </w:tblGrid>
      <w:tr w:rsidR="00795FB1" w:rsidRPr="00795FB1" w14:paraId="50F97249" w14:textId="77777777" w:rsidTr="00875977">
        <w:trPr>
          <w:trHeight w:val="290"/>
        </w:trPr>
        <w:tc>
          <w:tcPr>
            <w:tcW w:w="7241" w:type="dxa"/>
            <w:gridSpan w:val="6"/>
            <w:tcBorders>
              <w:top w:val="nil"/>
              <w:left w:val="nil"/>
              <w:bottom w:val="nil"/>
              <w:right w:val="nil"/>
            </w:tcBorders>
            <w:shd w:val="clear" w:color="auto" w:fill="auto"/>
            <w:noWrap/>
            <w:vAlign w:val="center"/>
            <w:hideMark/>
          </w:tcPr>
          <w:p w14:paraId="352E6C31" w14:textId="77777777" w:rsidR="00795FB1" w:rsidRPr="00795FB1" w:rsidRDefault="00795FB1" w:rsidP="00795FB1">
            <w:pPr>
              <w:jc w:val="center"/>
              <w:rPr>
                <w:b/>
                <w:bCs/>
                <w:lang w:eastAsia="es-CR"/>
              </w:rPr>
            </w:pPr>
            <w:r w:rsidRPr="00795FB1">
              <w:rPr>
                <w:b/>
                <w:bCs/>
                <w:lang w:eastAsia="es-CR"/>
              </w:rPr>
              <w:t>Cuadro 5.7</w:t>
            </w:r>
          </w:p>
        </w:tc>
      </w:tr>
      <w:tr w:rsidR="00795FB1" w:rsidRPr="00795FB1" w14:paraId="46075BDC" w14:textId="77777777" w:rsidTr="00875977">
        <w:trPr>
          <w:trHeight w:val="290"/>
        </w:trPr>
        <w:tc>
          <w:tcPr>
            <w:tcW w:w="7241" w:type="dxa"/>
            <w:gridSpan w:val="6"/>
            <w:tcBorders>
              <w:top w:val="nil"/>
              <w:left w:val="nil"/>
              <w:bottom w:val="nil"/>
              <w:right w:val="nil"/>
            </w:tcBorders>
            <w:shd w:val="clear" w:color="auto" w:fill="auto"/>
            <w:noWrap/>
            <w:vAlign w:val="center"/>
            <w:hideMark/>
          </w:tcPr>
          <w:p w14:paraId="0CA2363C" w14:textId="77777777" w:rsidR="00795FB1" w:rsidRPr="00795FB1" w:rsidRDefault="00795FB1" w:rsidP="00795FB1">
            <w:pPr>
              <w:jc w:val="center"/>
              <w:rPr>
                <w:b/>
                <w:bCs/>
                <w:lang w:eastAsia="es-CR"/>
              </w:rPr>
            </w:pPr>
            <w:r w:rsidRPr="00795FB1">
              <w:rPr>
                <w:b/>
                <w:bCs/>
                <w:lang w:eastAsia="es-CR"/>
              </w:rPr>
              <w:t>Tribunales Penales: Duración de los casos terminados</w:t>
            </w:r>
          </w:p>
        </w:tc>
      </w:tr>
      <w:tr w:rsidR="00795FB1" w:rsidRPr="00795FB1" w14:paraId="1887F678" w14:textId="77777777" w:rsidTr="00875977">
        <w:trPr>
          <w:trHeight w:val="290"/>
        </w:trPr>
        <w:tc>
          <w:tcPr>
            <w:tcW w:w="7241" w:type="dxa"/>
            <w:gridSpan w:val="6"/>
            <w:tcBorders>
              <w:top w:val="nil"/>
              <w:left w:val="nil"/>
              <w:bottom w:val="nil"/>
              <w:right w:val="nil"/>
            </w:tcBorders>
            <w:shd w:val="clear" w:color="auto" w:fill="auto"/>
            <w:noWrap/>
            <w:vAlign w:val="center"/>
            <w:hideMark/>
          </w:tcPr>
          <w:p w14:paraId="235BEC60" w14:textId="77777777" w:rsidR="00795FB1" w:rsidRPr="00795FB1" w:rsidRDefault="00795FB1" w:rsidP="00795FB1">
            <w:pPr>
              <w:jc w:val="center"/>
              <w:rPr>
                <w:b/>
                <w:bCs/>
                <w:lang w:eastAsia="es-CR"/>
              </w:rPr>
            </w:pPr>
            <w:r w:rsidRPr="00795FB1">
              <w:rPr>
                <w:b/>
                <w:bCs/>
                <w:lang w:eastAsia="es-CR"/>
              </w:rPr>
              <w:t>por sentencia durante el período 2016-2020</w:t>
            </w:r>
          </w:p>
        </w:tc>
      </w:tr>
      <w:tr w:rsidR="00795FB1" w:rsidRPr="00795FB1" w14:paraId="3181C9CD" w14:textId="77777777" w:rsidTr="00875977">
        <w:trPr>
          <w:trHeight w:val="300"/>
        </w:trPr>
        <w:tc>
          <w:tcPr>
            <w:tcW w:w="3658" w:type="dxa"/>
            <w:tcBorders>
              <w:top w:val="nil"/>
              <w:left w:val="nil"/>
              <w:bottom w:val="nil"/>
              <w:right w:val="nil"/>
            </w:tcBorders>
            <w:shd w:val="clear" w:color="auto" w:fill="auto"/>
            <w:noWrap/>
            <w:vAlign w:val="bottom"/>
            <w:hideMark/>
          </w:tcPr>
          <w:p w14:paraId="33071A08" w14:textId="77777777" w:rsidR="00795FB1" w:rsidRPr="00795FB1" w:rsidRDefault="00795FB1" w:rsidP="00795FB1">
            <w:pPr>
              <w:rPr>
                <w:b/>
                <w:bCs/>
                <w:lang w:eastAsia="es-CR"/>
              </w:rPr>
            </w:pPr>
          </w:p>
        </w:tc>
        <w:tc>
          <w:tcPr>
            <w:tcW w:w="670" w:type="dxa"/>
            <w:tcBorders>
              <w:top w:val="nil"/>
              <w:left w:val="nil"/>
              <w:bottom w:val="nil"/>
              <w:right w:val="nil"/>
            </w:tcBorders>
            <w:shd w:val="clear" w:color="auto" w:fill="auto"/>
            <w:noWrap/>
            <w:vAlign w:val="bottom"/>
            <w:hideMark/>
          </w:tcPr>
          <w:p w14:paraId="327E86D7" w14:textId="77777777" w:rsidR="00795FB1" w:rsidRPr="00795FB1" w:rsidRDefault="00795FB1" w:rsidP="00795FB1">
            <w:pPr>
              <w:rPr>
                <w:lang w:eastAsia="es-CR"/>
              </w:rPr>
            </w:pPr>
          </w:p>
        </w:tc>
        <w:tc>
          <w:tcPr>
            <w:tcW w:w="670" w:type="dxa"/>
            <w:tcBorders>
              <w:top w:val="nil"/>
              <w:left w:val="nil"/>
              <w:bottom w:val="nil"/>
              <w:right w:val="nil"/>
            </w:tcBorders>
            <w:shd w:val="clear" w:color="auto" w:fill="auto"/>
            <w:noWrap/>
            <w:vAlign w:val="bottom"/>
            <w:hideMark/>
          </w:tcPr>
          <w:p w14:paraId="3B07A918" w14:textId="77777777" w:rsidR="00795FB1" w:rsidRPr="00795FB1" w:rsidRDefault="00795FB1" w:rsidP="00795FB1">
            <w:pPr>
              <w:rPr>
                <w:lang w:eastAsia="es-CR"/>
              </w:rPr>
            </w:pPr>
          </w:p>
        </w:tc>
        <w:tc>
          <w:tcPr>
            <w:tcW w:w="670" w:type="dxa"/>
            <w:tcBorders>
              <w:top w:val="nil"/>
              <w:left w:val="nil"/>
              <w:bottom w:val="nil"/>
              <w:right w:val="nil"/>
            </w:tcBorders>
            <w:shd w:val="clear" w:color="auto" w:fill="auto"/>
            <w:noWrap/>
            <w:vAlign w:val="bottom"/>
            <w:hideMark/>
          </w:tcPr>
          <w:p w14:paraId="2FEEC008" w14:textId="77777777" w:rsidR="00795FB1" w:rsidRPr="00795FB1" w:rsidRDefault="00795FB1" w:rsidP="00795FB1">
            <w:pPr>
              <w:rPr>
                <w:lang w:eastAsia="es-CR"/>
              </w:rPr>
            </w:pPr>
          </w:p>
        </w:tc>
        <w:tc>
          <w:tcPr>
            <w:tcW w:w="802" w:type="dxa"/>
            <w:tcBorders>
              <w:top w:val="nil"/>
              <w:left w:val="nil"/>
              <w:bottom w:val="nil"/>
              <w:right w:val="nil"/>
            </w:tcBorders>
            <w:shd w:val="clear" w:color="auto" w:fill="auto"/>
            <w:noWrap/>
            <w:vAlign w:val="bottom"/>
            <w:hideMark/>
          </w:tcPr>
          <w:p w14:paraId="7549C33A" w14:textId="77777777" w:rsidR="00795FB1" w:rsidRPr="00795FB1" w:rsidRDefault="00795FB1" w:rsidP="00795FB1">
            <w:pPr>
              <w:rPr>
                <w:lang w:eastAsia="es-CR"/>
              </w:rPr>
            </w:pPr>
          </w:p>
        </w:tc>
        <w:tc>
          <w:tcPr>
            <w:tcW w:w="771" w:type="dxa"/>
            <w:tcBorders>
              <w:top w:val="nil"/>
              <w:left w:val="nil"/>
              <w:bottom w:val="nil"/>
              <w:right w:val="nil"/>
            </w:tcBorders>
            <w:shd w:val="clear" w:color="auto" w:fill="auto"/>
            <w:noWrap/>
            <w:vAlign w:val="bottom"/>
            <w:hideMark/>
          </w:tcPr>
          <w:p w14:paraId="29D37D7C" w14:textId="77777777" w:rsidR="00795FB1" w:rsidRPr="00795FB1" w:rsidRDefault="00795FB1" w:rsidP="00795FB1">
            <w:pPr>
              <w:rPr>
                <w:lang w:eastAsia="es-CR"/>
              </w:rPr>
            </w:pPr>
          </w:p>
        </w:tc>
      </w:tr>
      <w:tr w:rsidR="00795FB1" w:rsidRPr="00795FB1" w14:paraId="666DE4E9" w14:textId="77777777" w:rsidTr="00875977">
        <w:trPr>
          <w:trHeight w:val="300"/>
        </w:trPr>
        <w:tc>
          <w:tcPr>
            <w:tcW w:w="3658" w:type="dxa"/>
            <w:vMerge w:val="restart"/>
            <w:tcBorders>
              <w:top w:val="single" w:sz="8" w:space="0" w:color="auto"/>
              <w:left w:val="nil"/>
              <w:bottom w:val="single" w:sz="8" w:space="0" w:color="000000"/>
              <w:right w:val="single" w:sz="8" w:space="0" w:color="auto"/>
            </w:tcBorders>
            <w:shd w:val="clear" w:color="auto" w:fill="auto"/>
            <w:vAlign w:val="center"/>
            <w:hideMark/>
          </w:tcPr>
          <w:p w14:paraId="5B278973" w14:textId="77777777" w:rsidR="00795FB1" w:rsidRPr="00795FB1" w:rsidRDefault="00795FB1" w:rsidP="00795FB1">
            <w:pPr>
              <w:jc w:val="center"/>
              <w:rPr>
                <w:b/>
                <w:bCs/>
                <w:lang w:eastAsia="es-CR"/>
              </w:rPr>
            </w:pPr>
            <w:r w:rsidRPr="00795FB1">
              <w:rPr>
                <w:b/>
                <w:bCs/>
                <w:lang w:eastAsia="es-CR"/>
              </w:rPr>
              <w:t>Duración</w:t>
            </w:r>
          </w:p>
        </w:tc>
        <w:tc>
          <w:tcPr>
            <w:tcW w:w="3583" w:type="dxa"/>
            <w:gridSpan w:val="5"/>
            <w:tcBorders>
              <w:top w:val="single" w:sz="8" w:space="0" w:color="auto"/>
              <w:left w:val="nil"/>
              <w:bottom w:val="single" w:sz="8" w:space="0" w:color="auto"/>
              <w:right w:val="nil"/>
            </w:tcBorders>
            <w:shd w:val="clear" w:color="auto" w:fill="auto"/>
            <w:noWrap/>
            <w:vAlign w:val="center"/>
            <w:hideMark/>
          </w:tcPr>
          <w:p w14:paraId="16D0E1AA" w14:textId="77777777" w:rsidR="00795FB1" w:rsidRPr="00795FB1" w:rsidRDefault="00795FB1" w:rsidP="00795FB1">
            <w:pPr>
              <w:jc w:val="center"/>
              <w:rPr>
                <w:b/>
                <w:bCs/>
                <w:lang w:eastAsia="es-CR"/>
              </w:rPr>
            </w:pPr>
            <w:r w:rsidRPr="00795FB1">
              <w:rPr>
                <w:b/>
                <w:bCs/>
                <w:lang w:eastAsia="es-CR"/>
              </w:rPr>
              <w:t>Duración de las Sentencias Dictadas</w:t>
            </w:r>
          </w:p>
        </w:tc>
      </w:tr>
      <w:tr w:rsidR="00795FB1" w:rsidRPr="00795FB1" w14:paraId="14E3F2CA" w14:textId="77777777" w:rsidTr="00875977">
        <w:trPr>
          <w:trHeight w:val="300"/>
        </w:trPr>
        <w:tc>
          <w:tcPr>
            <w:tcW w:w="3658" w:type="dxa"/>
            <w:vMerge/>
            <w:tcBorders>
              <w:top w:val="single" w:sz="8" w:space="0" w:color="auto"/>
              <w:left w:val="nil"/>
              <w:bottom w:val="single" w:sz="8" w:space="0" w:color="000000"/>
              <w:right w:val="single" w:sz="8" w:space="0" w:color="auto"/>
            </w:tcBorders>
            <w:vAlign w:val="center"/>
            <w:hideMark/>
          </w:tcPr>
          <w:p w14:paraId="20F3BAA7" w14:textId="77777777" w:rsidR="00795FB1" w:rsidRPr="00795FB1" w:rsidRDefault="00795FB1" w:rsidP="00795FB1">
            <w:pPr>
              <w:rPr>
                <w:b/>
                <w:bCs/>
                <w:lang w:eastAsia="es-CR"/>
              </w:rPr>
            </w:pPr>
          </w:p>
        </w:tc>
        <w:tc>
          <w:tcPr>
            <w:tcW w:w="670" w:type="dxa"/>
            <w:tcBorders>
              <w:top w:val="nil"/>
              <w:left w:val="nil"/>
              <w:bottom w:val="single" w:sz="8" w:space="0" w:color="auto"/>
              <w:right w:val="nil"/>
            </w:tcBorders>
            <w:shd w:val="clear" w:color="auto" w:fill="auto"/>
            <w:noWrap/>
            <w:vAlign w:val="center"/>
            <w:hideMark/>
          </w:tcPr>
          <w:p w14:paraId="414C63BF" w14:textId="77777777" w:rsidR="00795FB1" w:rsidRPr="00795FB1" w:rsidRDefault="00795FB1" w:rsidP="00795FB1">
            <w:pPr>
              <w:jc w:val="center"/>
              <w:rPr>
                <w:b/>
                <w:bCs/>
                <w:lang w:eastAsia="es-CR"/>
              </w:rPr>
            </w:pPr>
            <w:r w:rsidRPr="00795FB1">
              <w:rPr>
                <w:b/>
                <w:bCs/>
                <w:lang w:eastAsia="es-CR"/>
              </w:rPr>
              <w:t>2016</w:t>
            </w:r>
          </w:p>
        </w:tc>
        <w:tc>
          <w:tcPr>
            <w:tcW w:w="670" w:type="dxa"/>
            <w:tcBorders>
              <w:top w:val="nil"/>
              <w:left w:val="nil"/>
              <w:bottom w:val="single" w:sz="8" w:space="0" w:color="auto"/>
              <w:right w:val="nil"/>
            </w:tcBorders>
            <w:shd w:val="clear" w:color="auto" w:fill="auto"/>
            <w:noWrap/>
            <w:vAlign w:val="center"/>
            <w:hideMark/>
          </w:tcPr>
          <w:p w14:paraId="2A9B7061" w14:textId="77777777" w:rsidR="00795FB1" w:rsidRPr="00795FB1" w:rsidRDefault="00795FB1" w:rsidP="00795FB1">
            <w:pPr>
              <w:jc w:val="center"/>
              <w:rPr>
                <w:b/>
                <w:bCs/>
                <w:lang w:eastAsia="es-CR"/>
              </w:rPr>
            </w:pPr>
            <w:r w:rsidRPr="00795FB1">
              <w:rPr>
                <w:b/>
                <w:bCs/>
                <w:lang w:eastAsia="es-CR"/>
              </w:rPr>
              <w:t>2017</w:t>
            </w:r>
          </w:p>
        </w:tc>
        <w:tc>
          <w:tcPr>
            <w:tcW w:w="670" w:type="dxa"/>
            <w:tcBorders>
              <w:top w:val="nil"/>
              <w:left w:val="nil"/>
              <w:bottom w:val="single" w:sz="8" w:space="0" w:color="auto"/>
              <w:right w:val="nil"/>
            </w:tcBorders>
            <w:shd w:val="clear" w:color="auto" w:fill="auto"/>
            <w:noWrap/>
            <w:vAlign w:val="center"/>
            <w:hideMark/>
          </w:tcPr>
          <w:p w14:paraId="2832F27C" w14:textId="77777777" w:rsidR="00795FB1" w:rsidRPr="00795FB1" w:rsidRDefault="00795FB1" w:rsidP="00795FB1">
            <w:pPr>
              <w:jc w:val="center"/>
              <w:rPr>
                <w:b/>
                <w:bCs/>
                <w:lang w:eastAsia="es-CR"/>
              </w:rPr>
            </w:pPr>
            <w:r w:rsidRPr="00795FB1">
              <w:rPr>
                <w:b/>
                <w:bCs/>
                <w:lang w:eastAsia="es-CR"/>
              </w:rPr>
              <w:t>2018</w:t>
            </w:r>
          </w:p>
        </w:tc>
        <w:tc>
          <w:tcPr>
            <w:tcW w:w="802" w:type="dxa"/>
            <w:tcBorders>
              <w:top w:val="nil"/>
              <w:left w:val="nil"/>
              <w:bottom w:val="single" w:sz="8" w:space="0" w:color="auto"/>
              <w:right w:val="nil"/>
            </w:tcBorders>
            <w:shd w:val="clear" w:color="auto" w:fill="auto"/>
            <w:vAlign w:val="center"/>
            <w:hideMark/>
          </w:tcPr>
          <w:p w14:paraId="458D5032" w14:textId="77777777" w:rsidR="00795FB1" w:rsidRPr="00795FB1" w:rsidRDefault="00795FB1" w:rsidP="00795FB1">
            <w:pPr>
              <w:jc w:val="center"/>
              <w:rPr>
                <w:b/>
                <w:bCs/>
                <w:lang w:eastAsia="es-CR"/>
              </w:rPr>
            </w:pPr>
            <w:r w:rsidRPr="00795FB1">
              <w:rPr>
                <w:b/>
                <w:bCs/>
                <w:lang w:eastAsia="es-CR"/>
              </w:rPr>
              <w:t>2019</w:t>
            </w:r>
          </w:p>
        </w:tc>
        <w:tc>
          <w:tcPr>
            <w:tcW w:w="771" w:type="dxa"/>
            <w:tcBorders>
              <w:top w:val="nil"/>
              <w:left w:val="nil"/>
              <w:bottom w:val="single" w:sz="8" w:space="0" w:color="auto"/>
              <w:right w:val="nil"/>
            </w:tcBorders>
            <w:shd w:val="clear" w:color="auto" w:fill="auto"/>
            <w:noWrap/>
            <w:vAlign w:val="center"/>
            <w:hideMark/>
          </w:tcPr>
          <w:p w14:paraId="594A5D23" w14:textId="77777777" w:rsidR="00795FB1" w:rsidRPr="00795FB1" w:rsidRDefault="00795FB1" w:rsidP="00795FB1">
            <w:pPr>
              <w:jc w:val="center"/>
              <w:rPr>
                <w:b/>
                <w:bCs/>
                <w:lang w:eastAsia="es-CR"/>
              </w:rPr>
            </w:pPr>
            <w:r w:rsidRPr="00795FB1">
              <w:rPr>
                <w:b/>
                <w:bCs/>
                <w:lang w:eastAsia="es-CR"/>
              </w:rPr>
              <w:t>2020</w:t>
            </w:r>
          </w:p>
        </w:tc>
      </w:tr>
      <w:tr w:rsidR="00795FB1" w:rsidRPr="00795FB1" w14:paraId="5851DC71" w14:textId="77777777" w:rsidTr="00875977">
        <w:trPr>
          <w:trHeight w:val="290"/>
        </w:trPr>
        <w:tc>
          <w:tcPr>
            <w:tcW w:w="3658" w:type="dxa"/>
            <w:tcBorders>
              <w:top w:val="nil"/>
              <w:left w:val="nil"/>
              <w:bottom w:val="nil"/>
              <w:right w:val="single" w:sz="8" w:space="0" w:color="auto"/>
            </w:tcBorders>
            <w:shd w:val="clear" w:color="auto" w:fill="auto"/>
            <w:noWrap/>
            <w:vAlign w:val="center"/>
            <w:hideMark/>
          </w:tcPr>
          <w:p w14:paraId="07E5F884" w14:textId="77777777" w:rsidR="00795FB1" w:rsidRPr="00795FB1" w:rsidRDefault="00795FB1" w:rsidP="00795FB1">
            <w:pPr>
              <w:rPr>
                <w:lang w:eastAsia="es-CR"/>
              </w:rPr>
            </w:pPr>
            <w:r w:rsidRPr="00795FB1">
              <w:rPr>
                <w:lang w:eastAsia="es-CR"/>
              </w:rPr>
              <w:t> </w:t>
            </w:r>
          </w:p>
        </w:tc>
        <w:tc>
          <w:tcPr>
            <w:tcW w:w="670" w:type="dxa"/>
            <w:tcBorders>
              <w:top w:val="nil"/>
              <w:left w:val="nil"/>
              <w:bottom w:val="nil"/>
              <w:right w:val="nil"/>
            </w:tcBorders>
            <w:shd w:val="clear" w:color="auto" w:fill="auto"/>
            <w:noWrap/>
            <w:vAlign w:val="center"/>
            <w:hideMark/>
          </w:tcPr>
          <w:p w14:paraId="1C7B9E39" w14:textId="77777777" w:rsidR="00795FB1" w:rsidRPr="00795FB1" w:rsidRDefault="00795FB1" w:rsidP="00795FB1">
            <w:pPr>
              <w:rPr>
                <w:lang w:eastAsia="es-CR"/>
              </w:rPr>
            </w:pPr>
          </w:p>
        </w:tc>
        <w:tc>
          <w:tcPr>
            <w:tcW w:w="670" w:type="dxa"/>
            <w:tcBorders>
              <w:top w:val="nil"/>
              <w:left w:val="nil"/>
              <w:bottom w:val="nil"/>
              <w:right w:val="nil"/>
            </w:tcBorders>
            <w:shd w:val="clear" w:color="auto" w:fill="auto"/>
            <w:noWrap/>
            <w:vAlign w:val="center"/>
            <w:hideMark/>
          </w:tcPr>
          <w:p w14:paraId="4D71A202" w14:textId="77777777" w:rsidR="00795FB1" w:rsidRPr="00795FB1" w:rsidRDefault="00795FB1" w:rsidP="00795FB1">
            <w:pPr>
              <w:jc w:val="center"/>
              <w:rPr>
                <w:lang w:eastAsia="es-CR"/>
              </w:rPr>
            </w:pPr>
          </w:p>
        </w:tc>
        <w:tc>
          <w:tcPr>
            <w:tcW w:w="670" w:type="dxa"/>
            <w:tcBorders>
              <w:top w:val="nil"/>
              <w:left w:val="nil"/>
              <w:bottom w:val="nil"/>
              <w:right w:val="nil"/>
            </w:tcBorders>
            <w:shd w:val="clear" w:color="auto" w:fill="auto"/>
            <w:noWrap/>
            <w:vAlign w:val="center"/>
            <w:hideMark/>
          </w:tcPr>
          <w:p w14:paraId="1B611480" w14:textId="77777777" w:rsidR="00795FB1" w:rsidRPr="00795FB1" w:rsidRDefault="00795FB1" w:rsidP="00795FB1">
            <w:pPr>
              <w:jc w:val="center"/>
              <w:rPr>
                <w:lang w:eastAsia="es-CR"/>
              </w:rPr>
            </w:pPr>
          </w:p>
        </w:tc>
        <w:tc>
          <w:tcPr>
            <w:tcW w:w="802" w:type="dxa"/>
            <w:tcBorders>
              <w:top w:val="nil"/>
              <w:left w:val="nil"/>
              <w:bottom w:val="nil"/>
              <w:right w:val="nil"/>
            </w:tcBorders>
            <w:shd w:val="clear" w:color="auto" w:fill="auto"/>
            <w:vAlign w:val="center"/>
            <w:hideMark/>
          </w:tcPr>
          <w:p w14:paraId="765C29F2" w14:textId="77777777" w:rsidR="00795FB1" w:rsidRPr="00795FB1" w:rsidRDefault="00795FB1" w:rsidP="00795FB1">
            <w:pPr>
              <w:jc w:val="center"/>
              <w:rPr>
                <w:lang w:eastAsia="es-CR"/>
              </w:rPr>
            </w:pPr>
          </w:p>
        </w:tc>
        <w:tc>
          <w:tcPr>
            <w:tcW w:w="771" w:type="dxa"/>
            <w:tcBorders>
              <w:top w:val="nil"/>
              <w:left w:val="nil"/>
              <w:bottom w:val="nil"/>
              <w:right w:val="nil"/>
            </w:tcBorders>
            <w:shd w:val="clear" w:color="auto" w:fill="auto"/>
            <w:noWrap/>
            <w:vAlign w:val="bottom"/>
            <w:hideMark/>
          </w:tcPr>
          <w:p w14:paraId="48C212A3" w14:textId="77777777" w:rsidR="00795FB1" w:rsidRPr="00795FB1" w:rsidRDefault="00795FB1" w:rsidP="00795FB1">
            <w:pPr>
              <w:jc w:val="center"/>
              <w:rPr>
                <w:lang w:eastAsia="es-CR"/>
              </w:rPr>
            </w:pPr>
          </w:p>
        </w:tc>
      </w:tr>
      <w:tr w:rsidR="00795FB1" w:rsidRPr="00795FB1" w14:paraId="2E7851DE" w14:textId="77777777" w:rsidTr="00875977">
        <w:trPr>
          <w:trHeight w:val="290"/>
        </w:trPr>
        <w:tc>
          <w:tcPr>
            <w:tcW w:w="3658" w:type="dxa"/>
            <w:tcBorders>
              <w:top w:val="nil"/>
              <w:left w:val="nil"/>
              <w:bottom w:val="nil"/>
              <w:right w:val="single" w:sz="8" w:space="0" w:color="auto"/>
            </w:tcBorders>
            <w:shd w:val="clear" w:color="auto" w:fill="auto"/>
            <w:noWrap/>
            <w:vAlign w:val="center"/>
            <w:hideMark/>
          </w:tcPr>
          <w:p w14:paraId="5782C419" w14:textId="77777777" w:rsidR="00795FB1" w:rsidRPr="00795FB1" w:rsidRDefault="00795FB1" w:rsidP="00795FB1">
            <w:pPr>
              <w:jc w:val="center"/>
              <w:rPr>
                <w:b/>
                <w:bCs/>
                <w:lang w:eastAsia="es-CR"/>
              </w:rPr>
            </w:pPr>
            <w:r w:rsidRPr="00795FB1">
              <w:rPr>
                <w:b/>
                <w:bCs/>
                <w:lang w:eastAsia="es-CR"/>
              </w:rPr>
              <w:t>Total</w:t>
            </w:r>
          </w:p>
        </w:tc>
        <w:tc>
          <w:tcPr>
            <w:tcW w:w="670" w:type="dxa"/>
            <w:tcBorders>
              <w:top w:val="nil"/>
              <w:left w:val="nil"/>
              <w:bottom w:val="nil"/>
              <w:right w:val="nil"/>
            </w:tcBorders>
            <w:shd w:val="clear" w:color="auto" w:fill="auto"/>
            <w:noWrap/>
            <w:vAlign w:val="center"/>
            <w:hideMark/>
          </w:tcPr>
          <w:p w14:paraId="4EA9E63F" w14:textId="77777777" w:rsidR="00795FB1" w:rsidRPr="00795FB1" w:rsidRDefault="00795FB1" w:rsidP="00795FB1">
            <w:pPr>
              <w:jc w:val="center"/>
              <w:rPr>
                <w:b/>
                <w:bCs/>
                <w:lang w:eastAsia="es-CR"/>
              </w:rPr>
            </w:pPr>
            <w:r w:rsidRPr="00795FB1">
              <w:rPr>
                <w:b/>
                <w:bCs/>
                <w:lang w:eastAsia="es-CR"/>
              </w:rPr>
              <w:t>11016</w:t>
            </w:r>
          </w:p>
        </w:tc>
        <w:tc>
          <w:tcPr>
            <w:tcW w:w="670" w:type="dxa"/>
            <w:tcBorders>
              <w:top w:val="nil"/>
              <w:left w:val="nil"/>
              <w:bottom w:val="nil"/>
              <w:right w:val="nil"/>
            </w:tcBorders>
            <w:shd w:val="clear" w:color="auto" w:fill="auto"/>
            <w:noWrap/>
            <w:vAlign w:val="center"/>
            <w:hideMark/>
          </w:tcPr>
          <w:p w14:paraId="66F2DFB1" w14:textId="77777777" w:rsidR="00795FB1" w:rsidRPr="00795FB1" w:rsidRDefault="00795FB1" w:rsidP="00795FB1">
            <w:pPr>
              <w:jc w:val="center"/>
              <w:rPr>
                <w:b/>
                <w:bCs/>
                <w:lang w:eastAsia="es-CR"/>
              </w:rPr>
            </w:pPr>
            <w:r w:rsidRPr="00795FB1">
              <w:rPr>
                <w:b/>
                <w:bCs/>
                <w:lang w:eastAsia="es-CR"/>
              </w:rPr>
              <w:t>11606</w:t>
            </w:r>
          </w:p>
        </w:tc>
        <w:tc>
          <w:tcPr>
            <w:tcW w:w="670" w:type="dxa"/>
            <w:tcBorders>
              <w:top w:val="nil"/>
              <w:left w:val="nil"/>
              <w:bottom w:val="nil"/>
              <w:right w:val="nil"/>
            </w:tcBorders>
            <w:shd w:val="clear" w:color="auto" w:fill="auto"/>
            <w:noWrap/>
            <w:vAlign w:val="center"/>
            <w:hideMark/>
          </w:tcPr>
          <w:p w14:paraId="0E7C7D38" w14:textId="77777777" w:rsidR="00795FB1" w:rsidRPr="00795FB1" w:rsidRDefault="00795FB1" w:rsidP="00795FB1">
            <w:pPr>
              <w:jc w:val="center"/>
              <w:rPr>
                <w:b/>
                <w:bCs/>
                <w:lang w:eastAsia="es-CR"/>
              </w:rPr>
            </w:pPr>
            <w:r w:rsidRPr="00795FB1">
              <w:rPr>
                <w:b/>
                <w:bCs/>
                <w:lang w:eastAsia="es-CR"/>
              </w:rPr>
              <w:t>13916</w:t>
            </w:r>
          </w:p>
        </w:tc>
        <w:tc>
          <w:tcPr>
            <w:tcW w:w="802" w:type="dxa"/>
            <w:tcBorders>
              <w:top w:val="nil"/>
              <w:left w:val="nil"/>
              <w:bottom w:val="nil"/>
              <w:right w:val="nil"/>
            </w:tcBorders>
            <w:shd w:val="clear" w:color="auto" w:fill="auto"/>
            <w:vAlign w:val="center"/>
            <w:hideMark/>
          </w:tcPr>
          <w:p w14:paraId="58DC80BE" w14:textId="77777777" w:rsidR="00795FB1" w:rsidRPr="00795FB1" w:rsidRDefault="00795FB1" w:rsidP="00795FB1">
            <w:pPr>
              <w:jc w:val="center"/>
              <w:rPr>
                <w:b/>
                <w:bCs/>
                <w:lang w:eastAsia="es-CR"/>
              </w:rPr>
            </w:pPr>
            <w:r w:rsidRPr="00795FB1">
              <w:rPr>
                <w:b/>
                <w:bCs/>
                <w:lang w:eastAsia="es-CR"/>
              </w:rPr>
              <w:t>14863</w:t>
            </w:r>
          </w:p>
        </w:tc>
        <w:tc>
          <w:tcPr>
            <w:tcW w:w="771" w:type="dxa"/>
            <w:tcBorders>
              <w:top w:val="nil"/>
              <w:left w:val="nil"/>
              <w:bottom w:val="nil"/>
              <w:right w:val="nil"/>
            </w:tcBorders>
            <w:shd w:val="clear" w:color="auto" w:fill="auto"/>
            <w:noWrap/>
            <w:vAlign w:val="bottom"/>
            <w:hideMark/>
          </w:tcPr>
          <w:p w14:paraId="1E43EA18" w14:textId="77777777" w:rsidR="00795FB1" w:rsidRPr="00795FB1" w:rsidRDefault="00795FB1" w:rsidP="00795FB1">
            <w:pPr>
              <w:jc w:val="right"/>
              <w:rPr>
                <w:b/>
                <w:bCs/>
                <w:lang w:eastAsia="es-CR"/>
              </w:rPr>
            </w:pPr>
            <w:r w:rsidRPr="00795FB1">
              <w:rPr>
                <w:b/>
                <w:bCs/>
                <w:lang w:eastAsia="es-CR"/>
              </w:rPr>
              <w:t>10 315</w:t>
            </w:r>
          </w:p>
        </w:tc>
      </w:tr>
      <w:tr w:rsidR="00795FB1" w:rsidRPr="00795FB1" w14:paraId="42F01EE4" w14:textId="77777777" w:rsidTr="00875977">
        <w:trPr>
          <w:trHeight w:val="290"/>
        </w:trPr>
        <w:tc>
          <w:tcPr>
            <w:tcW w:w="3658" w:type="dxa"/>
            <w:tcBorders>
              <w:top w:val="nil"/>
              <w:left w:val="nil"/>
              <w:bottom w:val="nil"/>
              <w:right w:val="single" w:sz="8" w:space="0" w:color="auto"/>
            </w:tcBorders>
            <w:shd w:val="clear" w:color="auto" w:fill="auto"/>
            <w:noWrap/>
            <w:vAlign w:val="center"/>
            <w:hideMark/>
          </w:tcPr>
          <w:p w14:paraId="58E97F7F" w14:textId="77777777" w:rsidR="00795FB1" w:rsidRPr="00795FB1" w:rsidRDefault="00795FB1" w:rsidP="00795FB1">
            <w:pPr>
              <w:jc w:val="center"/>
              <w:rPr>
                <w:lang w:eastAsia="es-CR"/>
              </w:rPr>
            </w:pPr>
            <w:r w:rsidRPr="00795FB1">
              <w:rPr>
                <w:lang w:eastAsia="es-CR"/>
              </w:rPr>
              <w:t> </w:t>
            </w:r>
          </w:p>
        </w:tc>
        <w:tc>
          <w:tcPr>
            <w:tcW w:w="670" w:type="dxa"/>
            <w:tcBorders>
              <w:top w:val="nil"/>
              <w:left w:val="nil"/>
              <w:bottom w:val="nil"/>
              <w:right w:val="nil"/>
            </w:tcBorders>
            <w:shd w:val="clear" w:color="auto" w:fill="auto"/>
            <w:noWrap/>
            <w:vAlign w:val="center"/>
            <w:hideMark/>
          </w:tcPr>
          <w:p w14:paraId="10CD20C7" w14:textId="77777777" w:rsidR="00795FB1" w:rsidRPr="00795FB1" w:rsidRDefault="00795FB1" w:rsidP="00795FB1">
            <w:pPr>
              <w:jc w:val="center"/>
              <w:rPr>
                <w:lang w:eastAsia="es-CR"/>
              </w:rPr>
            </w:pPr>
          </w:p>
        </w:tc>
        <w:tc>
          <w:tcPr>
            <w:tcW w:w="670" w:type="dxa"/>
            <w:tcBorders>
              <w:top w:val="nil"/>
              <w:left w:val="nil"/>
              <w:bottom w:val="nil"/>
              <w:right w:val="nil"/>
            </w:tcBorders>
            <w:shd w:val="clear" w:color="auto" w:fill="auto"/>
            <w:noWrap/>
            <w:vAlign w:val="center"/>
            <w:hideMark/>
          </w:tcPr>
          <w:p w14:paraId="286F2C84" w14:textId="77777777" w:rsidR="00795FB1" w:rsidRPr="00795FB1" w:rsidRDefault="00795FB1" w:rsidP="00795FB1">
            <w:pPr>
              <w:jc w:val="center"/>
              <w:rPr>
                <w:lang w:eastAsia="es-CR"/>
              </w:rPr>
            </w:pPr>
          </w:p>
        </w:tc>
        <w:tc>
          <w:tcPr>
            <w:tcW w:w="670" w:type="dxa"/>
            <w:tcBorders>
              <w:top w:val="nil"/>
              <w:left w:val="nil"/>
              <w:bottom w:val="nil"/>
              <w:right w:val="nil"/>
            </w:tcBorders>
            <w:shd w:val="clear" w:color="auto" w:fill="auto"/>
            <w:noWrap/>
            <w:vAlign w:val="center"/>
            <w:hideMark/>
          </w:tcPr>
          <w:p w14:paraId="4C0B7C99" w14:textId="77777777" w:rsidR="00795FB1" w:rsidRPr="00795FB1" w:rsidRDefault="00795FB1" w:rsidP="00795FB1">
            <w:pPr>
              <w:jc w:val="center"/>
              <w:rPr>
                <w:lang w:eastAsia="es-CR"/>
              </w:rPr>
            </w:pPr>
          </w:p>
        </w:tc>
        <w:tc>
          <w:tcPr>
            <w:tcW w:w="802" w:type="dxa"/>
            <w:tcBorders>
              <w:top w:val="nil"/>
              <w:left w:val="nil"/>
              <w:bottom w:val="nil"/>
              <w:right w:val="nil"/>
            </w:tcBorders>
            <w:shd w:val="clear" w:color="auto" w:fill="auto"/>
            <w:vAlign w:val="center"/>
            <w:hideMark/>
          </w:tcPr>
          <w:p w14:paraId="6FB7DFB5" w14:textId="77777777" w:rsidR="00795FB1" w:rsidRPr="00795FB1" w:rsidRDefault="00795FB1" w:rsidP="00795FB1">
            <w:pPr>
              <w:jc w:val="center"/>
              <w:rPr>
                <w:lang w:eastAsia="es-CR"/>
              </w:rPr>
            </w:pPr>
          </w:p>
        </w:tc>
        <w:tc>
          <w:tcPr>
            <w:tcW w:w="771" w:type="dxa"/>
            <w:tcBorders>
              <w:top w:val="nil"/>
              <w:left w:val="nil"/>
              <w:bottom w:val="nil"/>
              <w:right w:val="nil"/>
            </w:tcBorders>
            <w:shd w:val="clear" w:color="auto" w:fill="auto"/>
            <w:noWrap/>
            <w:vAlign w:val="bottom"/>
            <w:hideMark/>
          </w:tcPr>
          <w:p w14:paraId="7C0E12B2" w14:textId="77777777" w:rsidR="00795FB1" w:rsidRPr="00795FB1" w:rsidRDefault="00795FB1" w:rsidP="00795FB1">
            <w:pPr>
              <w:jc w:val="center"/>
              <w:rPr>
                <w:lang w:eastAsia="es-CR"/>
              </w:rPr>
            </w:pPr>
          </w:p>
        </w:tc>
      </w:tr>
      <w:tr w:rsidR="00795FB1" w:rsidRPr="00795FB1" w14:paraId="1D0FC888" w14:textId="77777777" w:rsidTr="00875977">
        <w:trPr>
          <w:trHeight w:val="290"/>
        </w:trPr>
        <w:tc>
          <w:tcPr>
            <w:tcW w:w="3658" w:type="dxa"/>
            <w:tcBorders>
              <w:top w:val="nil"/>
              <w:left w:val="nil"/>
              <w:bottom w:val="nil"/>
              <w:right w:val="single" w:sz="8" w:space="0" w:color="auto"/>
            </w:tcBorders>
            <w:shd w:val="clear" w:color="auto" w:fill="auto"/>
            <w:noWrap/>
            <w:vAlign w:val="center"/>
            <w:hideMark/>
          </w:tcPr>
          <w:p w14:paraId="10DDDDC8" w14:textId="77777777" w:rsidR="00795FB1" w:rsidRPr="00795FB1" w:rsidRDefault="00795FB1" w:rsidP="00795FB1">
            <w:pPr>
              <w:rPr>
                <w:lang w:eastAsia="es-CR"/>
              </w:rPr>
            </w:pPr>
            <w:r w:rsidRPr="00795FB1">
              <w:rPr>
                <w:lang w:eastAsia="es-CR"/>
              </w:rPr>
              <w:t>Menos de 1 año</w:t>
            </w:r>
          </w:p>
        </w:tc>
        <w:tc>
          <w:tcPr>
            <w:tcW w:w="670" w:type="dxa"/>
            <w:tcBorders>
              <w:top w:val="nil"/>
              <w:left w:val="nil"/>
              <w:bottom w:val="nil"/>
              <w:right w:val="nil"/>
            </w:tcBorders>
            <w:shd w:val="clear" w:color="auto" w:fill="auto"/>
            <w:noWrap/>
            <w:vAlign w:val="center"/>
            <w:hideMark/>
          </w:tcPr>
          <w:p w14:paraId="2A920A0A" w14:textId="77777777" w:rsidR="00795FB1" w:rsidRPr="00795FB1" w:rsidRDefault="00795FB1" w:rsidP="00795FB1">
            <w:pPr>
              <w:jc w:val="center"/>
              <w:rPr>
                <w:lang w:eastAsia="es-CR"/>
              </w:rPr>
            </w:pPr>
            <w:r w:rsidRPr="00795FB1">
              <w:rPr>
                <w:lang w:eastAsia="es-CR"/>
              </w:rPr>
              <w:t>4391</w:t>
            </w:r>
          </w:p>
        </w:tc>
        <w:tc>
          <w:tcPr>
            <w:tcW w:w="670" w:type="dxa"/>
            <w:tcBorders>
              <w:top w:val="nil"/>
              <w:left w:val="nil"/>
              <w:bottom w:val="nil"/>
              <w:right w:val="nil"/>
            </w:tcBorders>
            <w:shd w:val="clear" w:color="auto" w:fill="auto"/>
            <w:noWrap/>
            <w:vAlign w:val="center"/>
            <w:hideMark/>
          </w:tcPr>
          <w:p w14:paraId="3F97E6F1" w14:textId="77777777" w:rsidR="00795FB1" w:rsidRPr="00795FB1" w:rsidRDefault="00795FB1" w:rsidP="00795FB1">
            <w:pPr>
              <w:jc w:val="center"/>
              <w:rPr>
                <w:lang w:eastAsia="es-CR"/>
              </w:rPr>
            </w:pPr>
            <w:r w:rsidRPr="00795FB1">
              <w:rPr>
                <w:lang w:eastAsia="es-CR"/>
              </w:rPr>
              <w:t>4310</w:t>
            </w:r>
          </w:p>
        </w:tc>
        <w:tc>
          <w:tcPr>
            <w:tcW w:w="670" w:type="dxa"/>
            <w:tcBorders>
              <w:top w:val="nil"/>
              <w:left w:val="nil"/>
              <w:bottom w:val="nil"/>
              <w:right w:val="nil"/>
            </w:tcBorders>
            <w:shd w:val="clear" w:color="auto" w:fill="auto"/>
            <w:noWrap/>
            <w:vAlign w:val="center"/>
            <w:hideMark/>
          </w:tcPr>
          <w:p w14:paraId="41838610" w14:textId="77777777" w:rsidR="00795FB1" w:rsidRPr="00795FB1" w:rsidRDefault="00795FB1" w:rsidP="00795FB1">
            <w:pPr>
              <w:jc w:val="center"/>
              <w:rPr>
                <w:lang w:eastAsia="es-CR"/>
              </w:rPr>
            </w:pPr>
            <w:r w:rsidRPr="00795FB1">
              <w:rPr>
                <w:lang w:eastAsia="es-CR"/>
              </w:rPr>
              <w:t>4765</w:t>
            </w:r>
          </w:p>
        </w:tc>
        <w:tc>
          <w:tcPr>
            <w:tcW w:w="802" w:type="dxa"/>
            <w:tcBorders>
              <w:top w:val="nil"/>
              <w:left w:val="nil"/>
              <w:bottom w:val="nil"/>
              <w:right w:val="nil"/>
            </w:tcBorders>
            <w:shd w:val="clear" w:color="auto" w:fill="auto"/>
            <w:vAlign w:val="center"/>
            <w:hideMark/>
          </w:tcPr>
          <w:p w14:paraId="6DBAFDD5" w14:textId="77777777" w:rsidR="00795FB1" w:rsidRPr="00795FB1" w:rsidRDefault="00795FB1" w:rsidP="00795FB1">
            <w:pPr>
              <w:jc w:val="center"/>
              <w:rPr>
                <w:lang w:eastAsia="es-CR"/>
              </w:rPr>
            </w:pPr>
            <w:r w:rsidRPr="00795FB1">
              <w:rPr>
                <w:lang w:eastAsia="es-CR"/>
              </w:rPr>
              <w:t>4 984</w:t>
            </w:r>
          </w:p>
        </w:tc>
        <w:tc>
          <w:tcPr>
            <w:tcW w:w="771" w:type="dxa"/>
            <w:tcBorders>
              <w:top w:val="nil"/>
              <w:left w:val="nil"/>
              <w:bottom w:val="nil"/>
              <w:right w:val="nil"/>
            </w:tcBorders>
            <w:shd w:val="clear" w:color="auto" w:fill="auto"/>
            <w:noWrap/>
            <w:vAlign w:val="bottom"/>
            <w:hideMark/>
          </w:tcPr>
          <w:p w14:paraId="39A8D568" w14:textId="77777777" w:rsidR="00795FB1" w:rsidRPr="00795FB1" w:rsidRDefault="00795FB1" w:rsidP="00795FB1">
            <w:pPr>
              <w:jc w:val="right"/>
              <w:rPr>
                <w:lang w:eastAsia="es-CR"/>
              </w:rPr>
            </w:pPr>
            <w:r w:rsidRPr="00795FB1">
              <w:rPr>
                <w:lang w:eastAsia="es-CR"/>
              </w:rPr>
              <w:t>4 205</w:t>
            </w:r>
          </w:p>
        </w:tc>
      </w:tr>
      <w:tr w:rsidR="00795FB1" w:rsidRPr="00795FB1" w14:paraId="2AE5B3D3" w14:textId="77777777" w:rsidTr="00875977">
        <w:trPr>
          <w:trHeight w:val="290"/>
        </w:trPr>
        <w:tc>
          <w:tcPr>
            <w:tcW w:w="3658" w:type="dxa"/>
            <w:tcBorders>
              <w:top w:val="nil"/>
              <w:left w:val="nil"/>
              <w:bottom w:val="nil"/>
              <w:right w:val="single" w:sz="8" w:space="0" w:color="auto"/>
            </w:tcBorders>
            <w:shd w:val="clear" w:color="auto" w:fill="auto"/>
            <w:noWrap/>
            <w:vAlign w:val="center"/>
            <w:hideMark/>
          </w:tcPr>
          <w:p w14:paraId="018CC368" w14:textId="77777777" w:rsidR="00795FB1" w:rsidRPr="00795FB1" w:rsidRDefault="00795FB1" w:rsidP="00795FB1">
            <w:pPr>
              <w:rPr>
                <w:lang w:eastAsia="es-CR"/>
              </w:rPr>
            </w:pPr>
            <w:r w:rsidRPr="00795FB1">
              <w:rPr>
                <w:lang w:eastAsia="es-CR"/>
              </w:rPr>
              <w:t>De 1 a menos de 2 años</w:t>
            </w:r>
          </w:p>
        </w:tc>
        <w:tc>
          <w:tcPr>
            <w:tcW w:w="670" w:type="dxa"/>
            <w:tcBorders>
              <w:top w:val="nil"/>
              <w:left w:val="nil"/>
              <w:bottom w:val="nil"/>
              <w:right w:val="nil"/>
            </w:tcBorders>
            <w:shd w:val="clear" w:color="auto" w:fill="auto"/>
            <w:noWrap/>
            <w:vAlign w:val="center"/>
            <w:hideMark/>
          </w:tcPr>
          <w:p w14:paraId="10311086" w14:textId="77777777" w:rsidR="00795FB1" w:rsidRPr="00795FB1" w:rsidRDefault="00795FB1" w:rsidP="00795FB1">
            <w:pPr>
              <w:jc w:val="center"/>
              <w:rPr>
                <w:lang w:eastAsia="es-CR"/>
              </w:rPr>
            </w:pPr>
            <w:r w:rsidRPr="00795FB1">
              <w:rPr>
                <w:lang w:eastAsia="es-CR"/>
              </w:rPr>
              <w:t>1715</w:t>
            </w:r>
          </w:p>
        </w:tc>
        <w:tc>
          <w:tcPr>
            <w:tcW w:w="670" w:type="dxa"/>
            <w:tcBorders>
              <w:top w:val="nil"/>
              <w:left w:val="nil"/>
              <w:bottom w:val="nil"/>
              <w:right w:val="nil"/>
            </w:tcBorders>
            <w:shd w:val="clear" w:color="auto" w:fill="auto"/>
            <w:noWrap/>
            <w:vAlign w:val="center"/>
            <w:hideMark/>
          </w:tcPr>
          <w:p w14:paraId="4553B0CF" w14:textId="77777777" w:rsidR="00795FB1" w:rsidRPr="00795FB1" w:rsidRDefault="00795FB1" w:rsidP="00795FB1">
            <w:pPr>
              <w:jc w:val="center"/>
              <w:rPr>
                <w:lang w:eastAsia="es-CR"/>
              </w:rPr>
            </w:pPr>
            <w:r w:rsidRPr="00795FB1">
              <w:rPr>
                <w:lang w:eastAsia="es-CR"/>
              </w:rPr>
              <w:t>1697</w:t>
            </w:r>
          </w:p>
        </w:tc>
        <w:tc>
          <w:tcPr>
            <w:tcW w:w="670" w:type="dxa"/>
            <w:tcBorders>
              <w:top w:val="nil"/>
              <w:left w:val="nil"/>
              <w:bottom w:val="nil"/>
              <w:right w:val="nil"/>
            </w:tcBorders>
            <w:shd w:val="clear" w:color="auto" w:fill="auto"/>
            <w:noWrap/>
            <w:vAlign w:val="center"/>
            <w:hideMark/>
          </w:tcPr>
          <w:p w14:paraId="36B2C928" w14:textId="77777777" w:rsidR="00795FB1" w:rsidRPr="00795FB1" w:rsidRDefault="00795FB1" w:rsidP="00795FB1">
            <w:pPr>
              <w:jc w:val="center"/>
              <w:rPr>
                <w:lang w:eastAsia="es-CR"/>
              </w:rPr>
            </w:pPr>
            <w:r w:rsidRPr="00795FB1">
              <w:rPr>
                <w:lang w:eastAsia="es-CR"/>
              </w:rPr>
              <w:t>2193</w:t>
            </w:r>
          </w:p>
        </w:tc>
        <w:tc>
          <w:tcPr>
            <w:tcW w:w="802" w:type="dxa"/>
            <w:tcBorders>
              <w:top w:val="nil"/>
              <w:left w:val="nil"/>
              <w:bottom w:val="nil"/>
              <w:right w:val="nil"/>
            </w:tcBorders>
            <w:shd w:val="clear" w:color="auto" w:fill="auto"/>
            <w:vAlign w:val="center"/>
            <w:hideMark/>
          </w:tcPr>
          <w:p w14:paraId="03DBDE80" w14:textId="77777777" w:rsidR="00795FB1" w:rsidRPr="00795FB1" w:rsidRDefault="00795FB1" w:rsidP="00795FB1">
            <w:pPr>
              <w:jc w:val="center"/>
              <w:rPr>
                <w:lang w:eastAsia="es-CR"/>
              </w:rPr>
            </w:pPr>
            <w:r w:rsidRPr="00795FB1">
              <w:rPr>
                <w:lang w:eastAsia="es-CR"/>
              </w:rPr>
              <w:t>2 514</w:t>
            </w:r>
          </w:p>
        </w:tc>
        <w:tc>
          <w:tcPr>
            <w:tcW w:w="771" w:type="dxa"/>
            <w:tcBorders>
              <w:top w:val="nil"/>
              <w:left w:val="nil"/>
              <w:bottom w:val="nil"/>
              <w:right w:val="nil"/>
            </w:tcBorders>
            <w:shd w:val="clear" w:color="auto" w:fill="auto"/>
            <w:noWrap/>
            <w:vAlign w:val="bottom"/>
            <w:hideMark/>
          </w:tcPr>
          <w:p w14:paraId="24F3753F" w14:textId="77777777" w:rsidR="00795FB1" w:rsidRPr="00795FB1" w:rsidRDefault="00795FB1" w:rsidP="00795FB1">
            <w:pPr>
              <w:jc w:val="right"/>
              <w:rPr>
                <w:lang w:eastAsia="es-CR"/>
              </w:rPr>
            </w:pPr>
            <w:r w:rsidRPr="00795FB1">
              <w:rPr>
                <w:lang w:eastAsia="es-CR"/>
              </w:rPr>
              <w:t>1 762</w:t>
            </w:r>
          </w:p>
        </w:tc>
      </w:tr>
      <w:tr w:rsidR="00795FB1" w:rsidRPr="00795FB1" w14:paraId="671FCF31" w14:textId="77777777" w:rsidTr="00875977">
        <w:trPr>
          <w:trHeight w:val="290"/>
        </w:trPr>
        <w:tc>
          <w:tcPr>
            <w:tcW w:w="3658" w:type="dxa"/>
            <w:tcBorders>
              <w:top w:val="nil"/>
              <w:left w:val="nil"/>
              <w:bottom w:val="nil"/>
              <w:right w:val="single" w:sz="8" w:space="0" w:color="auto"/>
            </w:tcBorders>
            <w:shd w:val="clear" w:color="auto" w:fill="auto"/>
            <w:noWrap/>
            <w:vAlign w:val="center"/>
            <w:hideMark/>
          </w:tcPr>
          <w:p w14:paraId="4930797F" w14:textId="77777777" w:rsidR="00795FB1" w:rsidRPr="00795FB1" w:rsidRDefault="00795FB1" w:rsidP="00795FB1">
            <w:pPr>
              <w:rPr>
                <w:lang w:eastAsia="es-CR"/>
              </w:rPr>
            </w:pPr>
            <w:r w:rsidRPr="00795FB1">
              <w:rPr>
                <w:lang w:eastAsia="es-CR"/>
              </w:rPr>
              <w:t>De 2 a menos de 3 años</w:t>
            </w:r>
          </w:p>
        </w:tc>
        <w:tc>
          <w:tcPr>
            <w:tcW w:w="670" w:type="dxa"/>
            <w:tcBorders>
              <w:top w:val="nil"/>
              <w:left w:val="nil"/>
              <w:bottom w:val="nil"/>
              <w:right w:val="nil"/>
            </w:tcBorders>
            <w:shd w:val="clear" w:color="auto" w:fill="auto"/>
            <w:noWrap/>
            <w:vAlign w:val="center"/>
            <w:hideMark/>
          </w:tcPr>
          <w:p w14:paraId="63B1E0CA" w14:textId="77777777" w:rsidR="00795FB1" w:rsidRPr="00795FB1" w:rsidRDefault="00795FB1" w:rsidP="00795FB1">
            <w:pPr>
              <w:jc w:val="center"/>
              <w:rPr>
                <w:lang w:eastAsia="es-CR"/>
              </w:rPr>
            </w:pPr>
            <w:r w:rsidRPr="00795FB1">
              <w:rPr>
                <w:lang w:eastAsia="es-CR"/>
              </w:rPr>
              <w:t>1387</w:t>
            </w:r>
          </w:p>
        </w:tc>
        <w:tc>
          <w:tcPr>
            <w:tcW w:w="670" w:type="dxa"/>
            <w:tcBorders>
              <w:top w:val="nil"/>
              <w:left w:val="nil"/>
              <w:bottom w:val="nil"/>
              <w:right w:val="nil"/>
            </w:tcBorders>
            <w:shd w:val="clear" w:color="auto" w:fill="auto"/>
            <w:noWrap/>
            <w:vAlign w:val="center"/>
            <w:hideMark/>
          </w:tcPr>
          <w:p w14:paraId="3A09958D" w14:textId="77777777" w:rsidR="00795FB1" w:rsidRPr="00795FB1" w:rsidRDefault="00795FB1" w:rsidP="00795FB1">
            <w:pPr>
              <w:jc w:val="center"/>
              <w:rPr>
                <w:lang w:eastAsia="es-CR"/>
              </w:rPr>
            </w:pPr>
            <w:r w:rsidRPr="00795FB1">
              <w:rPr>
                <w:lang w:eastAsia="es-CR"/>
              </w:rPr>
              <w:t>1468</w:t>
            </w:r>
          </w:p>
        </w:tc>
        <w:tc>
          <w:tcPr>
            <w:tcW w:w="670" w:type="dxa"/>
            <w:tcBorders>
              <w:top w:val="nil"/>
              <w:left w:val="nil"/>
              <w:bottom w:val="nil"/>
              <w:right w:val="nil"/>
            </w:tcBorders>
            <w:shd w:val="clear" w:color="auto" w:fill="auto"/>
            <w:noWrap/>
            <w:vAlign w:val="center"/>
            <w:hideMark/>
          </w:tcPr>
          <w:p w14:paraId="1CBB18D8" w14:textId="77777777" w:rsidR="00795FB1" w:rsidRPr="00795FB1" w:rsidRDefault="00795FB1" w:rsidP="00795FB1">
            <w:pPr>
              <w:jc w:val="center"/>
              <w:rPr>
                <w:lang w:eastAsia="es-CR"/>
              </w:rPr>
            </w:pPr>
            <w:r w:rsidRPr="00795FB1">
              <w:rPr>
                <w:lang w:eastAsia="es-CR"/>
              </w:rPr>
              <w:t>1865</w:t>
            </w:r>
          </w:p>
        </w:tc>
        <w:tc>
          <w:tcPr>
            <w:tcW w:w="802" w:type="dxa"/>
            <w:tcBorders>
              <w:top w:val="nil"/>
              <w:left w:val="nil"/>
              <w:bottom w:val="nil"/>
              <w:right w:val="nil"/>
            </w:tcBorders>
            <w:shd w:val="clear" w:color="auto" w:fill="auto"/>
            <w:vAlign w:val="center"/>
            <w:hideMark/>
          </w:tcPr>
          <w:p w14:paraId="50B4C90B" w14:textId="77777777" w:rsidR="00795FB1" w:rsidRPr="00795FB1" w:rsidRDefault="00795FB1" w:rsidP="00795FB1">
            <w:pPr>
              <w:jc w:val="center"/>
              <w:rPr>
                <w:lang w:eastAsia="es-CR"/>
              </w:rPr>
            </w:pPr>
            <w:r w:rsidRPr="00795FB1">
              <w:rPr>
                <w:lang w:eastAsia="es-CR"/>
              </w:rPr>
              <w:t>2 087</w:t>
            </w:r>
          </w:p>
        </w:tc>
        <w:tc>
          <w:tcPr>
            <w:tcW w:w="771" w:type="dxa"/>
            <w:tcBorders>
              <w:top w:val="nil"/>
              <w:left w:val="nil"/>
              <w:bottom w:val="nil"/>
              <w:right w:val="nil"/>
            </w:tcBorders>
            <w:shd w:val="clear" w:color="auto" w:fill="auto"/>
            <w:noWrap/>
            <w:vAlign w:val="bottom"/>
            <w:hideMark/>
          </w:tcPr>
          <w:p w14:paraId="42919C23" w14:textId="77777777" w:rsidR="00795FB1" w:rsidRPr="00795FB1" w:rsidRDefault="00795FB1" w:rsidP="00795FB1">
            <w:pPr>
              <w:jc w:val="right"/>
              <w:rPr>
                <w:lang w:eastAsia="es-CR"/>
              </w:rPr>
            </w:pPr>
            <w:r w:rsidRPr="00795FB1">
              <w:rPr>
                <w:lang w:eastAsia="es-CR"/>
              </w:rPr>
              <w:t>1 293</w:t>
            </w:r>
          </w:p>
        </w:tc>
      </w:tr>
      <w:tr w:rsidR="00795FB1" w:rsidRPr="00795FB1" w14:paraId="44E50A36" w14:textId="77777777" w:rsidTr="00875977">
        <w:trPr>
          <w:trHeight w:val="290"/>
        </w:trPr>
        <w:tc>
          <w:tcPr>
            <w:tcW w:w="3658" w:type="dxa"/>
            <w:tcBorders>
              <w:top w:val="nil"/>
              <w:left w:val="nil"/>
              <w:bottom w:val="nil"/>
              <w:right w:val="single" w:sz="8" w:space="0" w:color="auto"/>
            </w:tcBorders>
            <w:shd w:val="clear" w:color="auto" w:fill="auto"/>
            <w:noWrap/>
            <w:vAlign w:val="center"/>
            <w:hideMark/>
          </w:tcPr>
          <w:p w14:paraId="4A5C7AE5" w14:textId="77777777" w:rsidR="00795FB1" w:rsidRPr="00795FB1" w:rsidRDefault="00795FB1" w:rsidP="00795FB1">
            <w:pPr>
              <w:rPr>
                <w:lang w:eastAsia="es-CR"/>
              </w:rPr>
            </w:pPr>
            <w:r w:rsidRPr="00795FB1">
              <w:rPr>
                <w:lang w:eastAsia="es-CR"/>
              </w:rPr>
              <w:t>De 3 a menos de 4 años</w:t>
            </w:r>
          </w:p>
        </w:tc>
        <w:tc>
          <w:tcPr>
            <w:tcW w:w="670" w:type="dxa"/>
            <w:tcBorders>
              <w:top w:val="nil"/>
              <w:left w:val="nil"/>
              <w:bottom w:val="nil"/>
              <w:right w:val="nil"/>
            </w:tcBorders>
            <w:shd w:val="clear" w:color="auto" w:fill="auto"/>
            <w:noWrap/>
            <w:vAlign w:val="center"/>
            <w:hideMark/>
          </w:tcPr>
          <w:p w14:paraId="58E372D7" w14:textId="77777777" w:rsidR="00795FB1" w:rsidRPr="00795FB1" w:rsidRDefault="00795FB1" w:rsidP="00795FB1">
            <w:pPr>
              <w:jc w:val="center"/>
              <w:rPr>
                <w:lang w:eastAsia="es-CR"/>
              </w:rPr>
            </w:pPr>
            <w:r w:rsidRPr="00795FB1">
              <w:rPr>
                <w:lang w:eastAsia="es-CR"/>
              </w:rPr>
              <w:t>1049</w:t>
            </w:r>
          </w:p>
        </w:tc>
        <w:tc>
          <w:tcPr>
            <w:tcW w:w="670" w:type="dxa"/>
            <w:tcBorders>
              <w:top w:val="nil"/>
              <w:left w:val="nil"/>
              <w:bottom w:val="nil"/>
              <w:right w:val="nil"/>
            </w:tcBorders>
            <w:shd w:val="clear" w:color="auto" w:fill="auto"/>
            <w:noWrap/>
            <w:vAlign w:val="center"/>
            <w:hideMark/>
          </w:tcPr>
          <w:p w14:paraId="28B97F2B" w14:textId="77777777" w:rsidR="00795FB1" w:rsidRPr="00795FB1" w:rsidRDefault="00795FB1" w:rsidP="00795FB1">
            <w:pPr>
              <w:jc w:val="center"/>
              <w:rPr>
                <w:lang w:eastAsia="es-CR"/>
              </w:rPr>
            </w:pPr>
            <w:r w:rsidRPr="00795FB1">
              <w:rPr>
                <w:lang w:eastAsia="es-CR"/>
              </w:rPr>
              <w:t>1279</w:t>
            </w:r>
          </w:p>
        </w:tc>
        <w:tc>
          <w:tcPr>
            <w:tcW w:w="670" w:type="dxa"/>
            <w:tcBorders>
              <w:top w:val="nil"/>
              <w:left w:val="nil"/>
              <w:bottom w:val="nil"/>
              <w:right w:val="nil"/>
            </w:tcBorders>
            <w:shd w:val="clear" w:color="auto" w:fill="auto"/>
            <w:noWrap/>
            <w:vAlign w:val="center"/>
            <w:hideMark/>
          </w:tcPr>
          <w:p w14:paraId="6F505F06" w14:textId="77777777" w:rsidR="00795FB1" w:rsidRPr="00795FB1" w:rsidRDefault="00795FB1" w:rsidP="00795FB1">
            <w:pPr>
              <w:jc w:val="center"/>
              <w:rPr>
                <w:lang w:eastAsia="es-CR"/>
              </w:rPr>
            </w:pPr>
            <w:r w:rsidRPr="00795FB1">
              <w:rPr>
                <w:lang w:eastAsia="es-CR"/>
              </w:rPr>
              <w:t>1544</w:t>
            </w:r>
          </w:p>
        </w:tc>
        <w:tc>
          <w:tcPr>
            <w:tcW w:w="802" w:type="dxa"/>
            <w:tcBorders>
              <w:top w:val="nil"/>
              <w:left w:val="nil"/>
              <w:bottom w:val="nil"/>
              <w:right w:val="nil"/>
            </w:tcBorders>
            <w:shd w:val="clear" w:color="auto" w:fill="auto"/>
            <w:vAlign w:val="center"/>
            <w:hideMark/>
          </w:tcPr>
          <w:p w14:paraId="795A512D" w14:textId="77777777" w:rsidR="00795FB1" w:rsidRPr="00795FB1" w:rsidRDefault="00795FB1" w:rsidP="00795FB1">
            <w:pPr>
              <w:jc w:val="center"/>
              <w:rPr>
                <w:lang w:eastAsia="es-CR"/>
              </w:rPr>
            </w:pPr>
            <w:r w:rsidRPr="00795FB1">
              <w:rPr>
                <w:lang w:eastAsia="es-CR"/>
              </w:rPr>
              <w:t>1 591</w:t>
            </w:r>
          </w:p>
        </w:tc>
        <w:tc>
          <w:tcPr>
            <w:tcW w:w="771" w:type="dxa"/>
            <w:tcBorders>
              <w:top w:val="nil"/>
              <w:left w:val="nil"/>
              <w:bottom w:val="nil"/>
              <w:right w:val="nil"/>
            </w:tcBorders>
            <w:shd w:val="clear" w:color="auto" w:fill="auto"/>
            <w:noWrap/>
            <w:vAlign w:val="bottom"/>
            <w:hideMark/>
          </w:tcPr>
          <w:p w14:paraId="18E9300C" w14:textId="77777777" w:rsidR="00795FB1" w:rsidRPr="00795FB1" w:rsidRDefault="00795FB1" w:rsidP="00795FB1">
            <w:pPr>
              <w:jc w:val="right"/>
              <w:rPr>
                <w:lang w:eastAsia="es-CR"/>
              </w:rPr>
            </w:pPr>
            <w:r w:rsidRPr="00795FB1">
              <w:rPr>
                <w:lang w:eastAsia="es-CR"/>
              </w:rPr>
              <w:t>902</w:t>
            </w:r>
          </w:p>
        </w:tc>
      </w:tr>
      <w:tr w:rsidR="00795FB1" w:rsidRPr="00795FB1" w14:paraId="0D48A8E5" w14:textId="77777777" w:rsidTr="00875977">
        <w:trPr>
          <w:trHeight w:val="290"/>
        </w:trPr>
        <w:tc>
          <w:tcPr>
            <w:tcW w:w="3658" w:type="dxa"/>
            <w:tcBorders>
              <w:top w:val="nil"/>
              <w:left w:val="nil"/>
              <w:bottom w:val="nil"/>
              <w:right w:val="single" w:sz="8" w:space="0" w:color="auto"/>
            </w:tcBorders>
            <w:shd w:val="clear" w:color="auto" w:fill="auto"/>
            <w:noWrap/>
            <w:vAlign w:val="center"/>
            <w:hideMark/>
          </w:tcPr>
          <w:p w14:paraId="21C588E5" w14:textId="77777777" w:rsidR="00795FB1" w:rsidRPr="00795FB1" w:rsidRDefault="00795FB1" w:rsidP="00795FB1">
            <w:pPr>
              <w:rPr>
                <w:lang w:eastAsia="es-CR"/>
              </w:rPr>
            </w:pPr>
            <w:r w:rsidRPr="00795FB1">
              <w:rPr>
                <w:lang w:eastAsia="es-CR"/>
              </w:rPr>
              <w:t>De 4 a menos de 5 años</w:t>
            </w:r>
          </w:p>
        </w:tc>
        <w:tc>
          <w:tcPr>
            <w:tcW w:w="670" w:type="dxa"/>
            <w:tcBorders>
              <w:top w:val="nil"/>
              <w:left w:val="nil"/>
              <w:bottom w:val="nil"/>
              <w:right w:val="nil"/>
            </w:tcBorders>
            <w:shd w:val="clear" w:color="auto" w:fill="auto"/>
            <w:noWrap/>
            <w:vAlign w:val="center"/>
            <w:hideMark/>
          </w:tcPr>
          <w:p w14:paraId="32217369" w14:textId="77777777" w:rsidR="00795FB1" w:rsidRPr="00795FB1" w:rsidRDefault="00795FB1" w:rsidP="00795FB1">
            <w:pPr>
              <w:jc w:val="center"/>
              <w:rPr>
                <w:lang w:eastAsia="es-CR"/>
              </w:rPr>
            </w:pPr>
            <w:r w:rsidRPr="00795FB1">
              <w:rPr>
                <w:lang w:eastAsia="es-CR"/>
              </w:rPr>
              <w:t>810</w:t>
            </w:r>
          </w:p>
        </w:tc>
        <w:tc>
          <w:tcPr>
            <w:tcW w:w="670" w:type="dxa"/>
            <w:tcBorders>
              <w:top w:val="nil"/>
              <w:left w:val="nil"/>
              <w:bottom w:val="nil"/>
              <w:right w:val="nil"/>
            </w:tcBorders>
            <w:shd w:val="clear" w:color="auto" w:fill="auto"/>
            <w:noWrap/>
            <w:vAlign w:val="center"/>
            <w:hideMark/>
          </w:tcPr>
          <w:p w14:paraId="48556227" w14:textId="77777777" w:rsidR="00795FB1" w:rsidRPr="00795FB1" w:rsidRDefault="00795FB1" w:rsidP="00795FB1">
            <w:pPr>
              <w:jc w:val="center"/>
              <w:rPr>
                <w:lang w:eastAsia="es-CR"/>
              </w:rPr>
            </w:pPr>
            <w:r w:rsidRPr="00795FB1">
              <w:rPr>
                <w:lang w:eastAsia="es-CR"/>
              </w:rPr>
              <w:t>878</w:t>
            </w:r>
          </w:p>
        </w:tc>
        <w:tc>
          <w:tcPr>
            <w:tcW w:w="670" w:type="dxa"/>
            <w:tcBorders>
              <w:top w:val="nil"/>
              <w:left w:val="nil"/>
              <w:bottom w:val="nil"/>
              <w:right w:val="nil"/>
            </w:tcBorders>
            <w:shd w:val="clear" w:color="auto" w:fill="auto"/>
            <w:noWrap/>
            <w:vAlign w:val="center"/>
            <w:hideMark/>
          </w:tcPr>
          <w:p w14:paraId="0EA3584C" w14:textId="77777777" w:rsidR="00795FB1" w:rsidRPr="00795FB1" w:rsidRDefault="00795FB1" w:rsidP="00795FB1">
            <w:pPr>
              <w:jc w:val="center"/>
              <w:rPr>
                <w:lang w:eastAsia="es-CR"/>
              </w:rPr>
            </w:pPr>
            <w:r w:rsidRPr="00795FB1">
              <w:rPr>
                <w:lang w:eastAsia="es-CR"/>
              </w:rPr>
              <w:t>1132</w:t>
            </w:r>
          </w:p>
        </w:tc>
        <w:tc>
          <w:tcPr>
            <w:tcW w:w="802" w:type="dxa"/>
            <w:tcBorders>
              <w:top w:val="nil"/>
              <w:left w:val="nil"/>
              <w:bottom w:val="nil"/>
              <w:right w:val="nil"/>
            </w:tcBorders>
            <w:shd w:val="clear" w:color="auto" w:fill="auto"/>
            <w:vAlign w:val="center"/>
            <w:hideMark/>
          </w:tcPr>
          <w:p w14:paraId="2B7F2531" w14:textId="77777777" w:rsidR="00795FB1" w:rsidRPr="00795FB1" w:rsidRDefault="00795FB1" w:rsidP="00795FB1">
            <w:pPr>
              <w:jc w:val="center"/>
              <w:rPr>
                <w:lang w:eastAsia="es-CR"/>
              </w:rPr>
            </w:pPr>
            <w:r w:rsidRPr="00795FB1">
              <w:rPr>
                <w:lang w:eastAsia="es-CR"/>
              </w:rPr>
              <w:t>1 070</w:t>
            </w:r>
          </w:p>
        </w:tc>
        <w:tc>
          <w:tcPr>
            <w:tcW w:w="771" w:type="dxa"/>
            <w:tcBorders>
              <w:top w:val="nil"/>
              <w:left w:val="nil"/>
              <w:bottom w:val="nil"/>
              <w:right w:val="nil"/>
            </w:tcBorders>
            <w:shd w:val="clear" w:color="auto" w:fill="auto"/>
            <w:noWrap/>
            <w:vAlign w:val="bottom"/>
            <w:hideMark/>
          </w:tcPr>
          <w:p w14:paraId="47C28A83" w14:textId="77777777" w:rsidR="00795FB1" w:rsidRPr="00795FB1" w:rsidRDefault="00795FB1" w:rsidP="00795FB1">
            <w:pPr>
              <w:jc w:val="right"/>
              <w:rPr>
                <w:lang w:eastAsia="es-CR"/>
              </w:rPr>
            </w:pPr>
            <w:r w:rsidRPr="00795FB1">
              <w:rPr>
                <w:lang w:eastAsia="es-CR"/>
              </w:rPr>
              <w:t>643</w:t>
            </w:r>
          </w:p>
        </w:tc>
      </w:tr>
      <w:tr w:rsidR="00795FB1" w:rsidRPr="00795FB1" w14:paraId="0AD862AB" w14:textId="77777777" w:rsidTr="00875977">
        <w:trPr>
          <w:trHeight w:val="290"/>
        </w:trPr>
        <w:tc>
          <w:tcPr>
            <w:tcW w:w="3658" w:type="dxa"/>
            <w:tcBorders>
              <w:top w:val="nil"/>
              <w:left w:val="nil"/>
              <w:bottom w:val="nil"/>
              <w:right w:val="single" w:sz="8" w:space="0" w:color="auto"/>
            </w:tcBorders>
            <w:shd w:val="clear" w:color="auto" w:fill="auto"/>
            <w:noWrap/>
            <w:vAlign w:val="center"/>
            <w:hideMark/>
          </w:tcPr>
          <w:p w14:paraId="378422D9" w14:textId="77777777" w:rsidR="00795FB1" w:rsidRPr="00795FB1" w:rsidRDefault="00795FB1" w:rsidP="00795FB1">
            <w:pPr>
              <w:rPr>
                <w:lang w:eastAsia="es-CR"/>
              </w:rPr>
            </w:pPr>
            <w:r w:rsidRPr="00795FB1">
              <w:rPr>
                <w:lang w:eastAsia="es-CR"/>
              </w:rPr>
              <w:t>De 5 a menos de 10 años</w:t>
            </w:r>
          </w:p>
        </w:tc>
        <w:tc>
          <w:tcPr>
            <w:tcW w:w="670" w:type="dxa"/>
            <w:tcBorders>
              <w:top w:val="nil"/>
              <w:left w:val="nil"/>
              <w:bottom w:val="nil"/>
              <w:right w:val="nil"/>
            </w:tcBorders>
            <w:shd w:val="clear" w:color="auto" w:fill="auto"/>
            <w:noWrap/>
            <w:vAlign w:val="center"/>
            <w:hideMark/>
          </w:tcPr>
          <w:p w14:paraId="6339A783" w14:textId="77777777" w:rsidR="00795FB1" w:rsidRPr="00795FB1" w:rsidRDefault="00795FB1" w:rsidP="00795FB1">
            <w:pPr>
              <w:jc w:val="center"/>
              <w:rPr>
                <w:lang w:eastAsia="es-CR"/>
              </w:rPr>
            </w:pPr>
            <w:r w:rsidRPr="00795FB1">
              <w:rPr>
                <w:lang w:eastAsia="es-CR"/>
              </w:rPr>
              <w:t>1541</w:t>
            </w:r>
          </w:p>
        </w:tc>
        <w:tc>
          <w:tcPr>
            <w:tcW w:w="670" w:type="dxa"/>
            <w:tcBorders>
              <w:top w:val="nil"/>
              <w:left w:val="nil"/>
              <w:bottom w:val="nil"/>
              <w:right w:val="nil"/>
            </w:tcBorders>
            <w:shd w:val="clear" w:color="auto" w:fill="auto"/>
            <w:noWrap/>
            <w:vAlign w:val="center"/>
            <w:hideMark/>
          </w:tcPr>
          <w:p w14:paraId="35DC2DC6" w14:textId="77777777" w:rsidR="00795FB1" w:rsidRPr="00795FB1" w:rsidRDefault="00795FB1" w:rsidP="00795FB1">
            <w:pPr>
              <w:jc w:val="center"/>
              <w:rPr>
                <w:lang w:eastAsia="es-CR"/>
              </w:rPr>
            </w:pPr>
            <w:r w:rsidRPr="00795FB1">
              <w:rPr>
                <w:lang w:eastAsia="es-CR"/>
              </w:rPr>
              <w:t>1838</w:t>
            </w:r>
          </w:p>
        </w:tc>
        <w:tc>
          <w:tcPr>
            <w:tcW w:w="670" w:type="dxa"/>
            <w:tcBorders>
              <w:top w:val="nil"/>
              <w:left w:val="nil"/>
              <w:bottom w:val="nil"/>
              <w:right w:val="nil"/>
            </w:tcBorders>
            <w:shd w:val="clear" w:color="auto" w:fill="auto"/>
            <w:noWrap/>
            <w:vAlign w:val="center"/>
            <w:hideMark/>
          </w:tcPr>
          <w:p w14:paraId="5AD4CEF5" w14:textId="77777777" w:rsidR="00795FB1" w:rsidRPr="00795FB1" w:rsidRDefault="00795FB1" w:rsidP="00795FB1">
            <w:pPr>
              <w:jc w:val="center"/>
              <w:rPr>
                <w:lang w:eastAsia="es-CR"/>
              </w:rPr>
            </w:pPr>
            <w:r w:rsidRPr="00795FB1">
              <w:rPr>
                <w:lang w:eastAsia="es-CR"/>
              </w:rPr>
              <w:t>2234</w:t>
            </w:r>
          </w:p>
        </w:tc>
        <w:tc>
          <w:tcPr>
            <w:tcW w:w="802" w:type="dxa"/>
            <w:tcBorders>
              <w:top w:val="nil"/>
              <w:left w:val="nil"/>
              <w:bottom w:val="nil"/>
              <w:right w:val="nil"/>
            </w:tcBorders>
            <w:shd w:val="clear" w:color="auto" w:fill="auto"/>
            <w:vAlign w:val="center"/>
            <w:hideMark/>
          </w:tcPr>
          <w:p w14:paraId="31147887" w14:textId="77777777" w:rsidR="00795FB1" w:rsidRPr="00795FB1" w:rsidRDefault="00795FB1" w:rsidP="00795FB1">
            <w:pPr>
              <w:jc w:val="center"/>
              <w:rPr>
                <w:lang w:eastAsia="es-CR"/>
              </w:rPr>
            </w:pPr>
            <w:r w:rsidRPr="00795FB1">
              <w:rPr>
                <w:lang w:eastAsia="es-CR"/>
              </w:rPr>
              <w:t>2 300</w:t>
            </w:r>
          </w:p>
        </w:tc>
        <w:tc>
          <w:tcPr>
            <w:tcW w:w="771" w:type="dxa"/>
            <w:tcBorders>
              <w:top w:val="nil"/>
              <w:left w:val="nil"/>
              <w:bottom w:val="nil"/>
              <w:right w:val="nil"/>
            </w:tcBorders>
            <w:shd w:val="clear" w:color="auto" w:fill="auto"/>
            <w:noWrap/>
            <w:vAlign w:val="bottom"/>
            <w:hideMark/>
          </w:tcPr>
          <w:p w14:paraId="79609F9E" w14:textId="77777777" w:rsidR="00795FB1" w:rsidRPr="00795FB1" w:rsidRDefault="00795FB1" w:rsidP="00795FB1">
            <w:pPr>
              <w:jc w:val="right"/>
              <w:rPr>
                <w:lang w:eastAsia="es-CR"/>
              </w:rPr>
            </w:pPr>
            <w:r w:rsidRPr="00795FB1">
              <w:rPr>
                <w:lang w:eastAsia="es-CR"/>
              </w:rPr>
              <w:t>1 320</w:t>
            </w:r>
          </w:p>
        </w:tc>
      </w:tr>
      <w:tr w:rsidR="00795FB1" w:rsidRPr="00795FB1" w14:paraId="71220C7E" w14:textId="77777777" w:rsidTr="00875977">
        <w:trPr>
          <w:trHeight w:val="290"/>
        </w:trPr>
        <w:tc>
          <w:tcPr>
            <w:tcW w:w="3658" w:type="dxa"/>
            <w:tcBorders>
              <w:top w:val="nil"/>
              <w:left w:val="nil"/>
              <w:bottom w:val="nil"/>
              <w:right w:val="single" w:sz="8" w:space="0" w:color="auto"/>
            </w:tcBorders>
            <w:shd w:val="clear" w:color="auto" w:fill="auto"/>
            <w:noWrap/>
            <w:vAlign w:val="center"/>
            <w:hideMark/>
          </w:tcPr>
          <w:p w14:paraId="2A4DEDC0" w14:textId="77777777" w:rsidR="00795FB1" w:rsidRPr="00795FB1" w:rsidRDefault="00795FB1" w:rsidP="00795FB1">
            <w:pPr>
              <w:rPr>
                <w:lang w:eastAsia="es-CR"/>
              </w:rPr>
            </w:pPr>
            <w:r w:rsidRPr="00795FB1">
              <w:rPr>
                <w:lang w:eastAsia="es-CR"/>
              </w:rPr>
              <w:t>De 10 a más años</w:t>
            </w:r>
          </w:p>
        </w:tc>
        <w:tc>
          <w:tcPr>
            <w:tcW w:w="670" w:type="dxa"/>
            <w:tcBorders>
              <w:top w:val="nil"/>
              <w:left w:val="nil"/>
              <w:bottom w:val="nil"/>
              <w:right w:val="nil"/>
            </w:tcBorders>
            <w:shd w:val="clear" w:color="auto" w:fill="auto"/>
            <w:noWrap/>
            <w:vAlign w:val="center"/>
            <w:hideMark/>
          </w:tcPr>
          <w:p w14:paraId="0AA69800" w14:textId="77777777" w:rsidR="00795FB1" w:rsidRPr="00795FB1" w:rsidRDefault="00795FB1" w:rsidP="00795FB1">
            <w:pPr>
              <w:jc w:val="center"/>
              <w:rPr>
                <w:lang w:eastAsia="es-CR"/>
              </w:rPr>
            </w:pPr>
            <w:r w:rsidRPr="00795FB1">
              <w:rPr>
                <w:lang w:eastAsia="es-CR"/>
              </w:rPr>
              <w:t>123</w:t>
            </w:r>
          </w:p>
        </w:tc>
        <w:tc>
          <w:tcPr>
            <w:tcW w:w="670" w:type="dxa"/>
            <w:tcBorders>
              <w:top w:val="nil"/>
              <w:left w:val="nil"/>
              <w:bottom w:val="nil"/>
              <w:right w:val="nil"/>
            </w:tcBorders>
            <w:shd w:val="clear" w:color="auto" w:fill="auto"/>
            <w:noWrap/>
            <w:vAlign w:val="center"/>
            <w:hideMark/>
          </w:tcPr>
          <w:p w14:paraId="3421E2C9" w14:textId="77777777" w:rsidR="00795FB1" w:rsidRPr="00795FB1" w:rsidRDefault="00795FB1" w:rsidP="00795FB1">
            <w:pPr>
              <w:jc w:val="center"/>
              <w:rPr>
                <w:lang w:eastAsia="es-CR"/>
              </w:rPr>
            </w:pPr>
            <w:r w:rsidRPr="00795FB1">
              <w:rPr>
                <w:lang w:eastAsia="es-CR"/>
              </w:rPr>
              <w:t>136</w:t>
            </w:r>
          </w:p>
        </w:tc>
        <w:tc>
          <w:tcPr>
            <w:tcW w:w="670" w:type="dxa"/>
            <w:tcBorders>
              <w:top w:val="nil"/>
              <w:left w:val="nil"/>
              <w:bottom w:val="nil"/>
              <w:right w:val="nil"/>
            </w:tcBorders>
            <w:shd w:val="clear" w:color="auto" w:fill="auto"/>
            <w:noWrap/>
            <w:vAlign w:val="center"/>
            <w:hideMark/>
          </w:tcPr>
          <w:p w14:paraId="130607FF" w14:textId="77777777" w:rsidR="00795FB1" w:rsidRPr="00795FB1" w:rsidRDefault="00795FB1" w:rsidP="00795FB1">
            <w:pPr>
              <w:jc w:val="center"/>
              <w:rPr>
                <w:lang w:eastAsia="es-CR"/>
              </w:rPr>
            </w:pPr>
            <w:r w:rsidRPr="00795FB1">
              <w:rPr>
                <w:lang w:eastAsia="es-CR"/>
              </w:rPr>
              <w:t>183</w:t>
            </w:r>
          </w:p>
        </w:tc>
        <w:tc>
          <w:tcPr>
            <w:tcW w:w="802" w:type="dxa"/>
            <w:tcBorders>
              <w:top w:val="nil"/>
              <w:left w:val="nil"/>
              <w:bottom w:val="nil"/>
              <w:right w:val="nil"/>
            </w:tcBorders>
            <w:shd w:val="clear" w:color="auto" w:fill="auto"/>
            <w:vAlign w:val="center"/>
            <w:hideMark/>
          </w:tcPr>
          <w:p w14:paraId="696D8658" w14:textId="77777777" w:rsidR="00795FB1" w:rsidRPr="00795FB1" w:rsidRDefault="00795FB1" w:rsidP="00795FB1">
            <w:pPr>
              <w:jc w:val="center"/>
              <w:rPr>
                <w:lang w:eastAsia="es-CR"/>
              </w:rPr>
            </w:pPr>
            <w:r w:rsidRPr="00795FB1">
              <w:rPr>
                <w:lang w:eastAsia="es-CR"/>
              </w:rPr>
              <w:t>317</w:t>
            </w:r>
          </w:p>
        </w:tc>
        <w:tc>
          <w:tcPr>
            <w:tcW w:w="771" w:type="dxa"/>
            <w:tcBorders>
              <w:top w:val="nil"/>
              <w:left w:val="nil"/>
              <w:bottom w:val="nil"/>
              <w:right w:val="nil"/>
            </w:tcBorders>
            <w:shd w:val="clear" w:color="auto" w:fill="auto"/>
            <w:noWrap/>
            <w:vAlign w:val="bottom"/>
            <w:hideMark/>
          </w:tcPr>
          <w:p w14:paraId="29C7CD77" w14:textId="77777777" w:rsidR="00795FB1" w:rsidRPr="00795FB1" w:rsidRDefault="00795FB1" w:rsidP="00795FB1">
            <w:pPr>
              <w:jc w:val="right"/>
              <w:rPr>
                <w:lang w:eastAsia="es-CR"/>
              </w:rPr>
            </w:pPr>
            <w:r w:rsidRPr="00795FB1">
              <w:rPr>
                <w:lang w:eastAsia="es-CR"/>
              </w:rPr>
              <w:t>190</w:t>
            </w:r>
          </w:p>
        </w:tc>
      </w:tr>
      <w:tr w:rsidR="00795FB1" w:rsidRPr="00795FB1" w14:paraId="1B711565" w14:textId="77777777" w:rsidTr="00875977">
        <w:trPr>
          <w:trHeight w:val="290"/>
        </w:trPr>
        <w:tc>
          <w:tcPr>
            <w:tcW w:w="7241" w:type="dxa"/>
            <w:gridSpan w:val="6"/>
            <w:tcBorders>
              <w:top w:val="single" w:sz="8" w:space="0" w:color="auto"/>
              <w:left w:val="nil"/>
              <w:bottom w:val="nil"/>
              <w:right w:val="nil"/>
            </w:tcBorders>
            <w:shd w:val="clear" w:color="auto" w:fill="auto"/>
            <w:noWrap/>
            <w:vAlign w:val="center"/>
            <w:hideMark/>
          </w:tcPr>
          <w:p w14:paraId="42463BCE" w14:textId="77777777" w:rsidR="00795FB1" w:rsidRPr="00795FB1" w:rsidRDefault="00795FB1" w:rsidP="00795FB1">
            <w:pPr>
              <w:rPr>
                <w:lang w:eastAsia="es-CR"/>
              </w:rPr>
            </w:pPr>
            <w:r w:rsidRPr="00795FB1">
              <w:rPr>
                <w:lang w:eastAsia="es-CR"/>
              </w:rPr>
              <w:t>Elaborado por: Sub Proceso de Estadística, Dirección de Planificación.</w:t>
            </w:r>
          </w:p>
        </w:tc>
      </w:tr>
    </w:tbl>
    <w:p w14:paraId="5C4E8913" w14:textId="77777777" w:rsidR="00795FB1" w:rsidRPr="00795FB1" w:rsidRDefault="00795FB1" w:rsidP="00795FB1"/>
    <w:p w14:paraId="4BED7F62" w14:textId="77777777" w:rsidR="00795FB1" w:rsidRPr="00795FB1" w:rsidRDefault="00795FB1" w:rsidP="00795FB1">
      <w:pPr>
        <w:widowControl w:val="0"/>
        <w:ind w:left="851" w:right="851" w:firstLine="709"/>
        <w:jc w:val="both"/>
      </w:pPr>
      <w:r w:rsidRPr="00795FB1">
        <w:t xml:space="preserve">Por último, en los siguientes dos cuadros se desglosan los tribunales penales ordinarios y secciones flagrancia por separado, que registraron las duraciones promedio más altas, y más bajas, para los casos terminados </w:t>
      </w:r>
      <w:r w:rsidRPr="00795FB1">
        <w:rPr>
          <w:b/>
          <w:bCs/>
        </w:rPr>
        <w:t>por sentencia y por etapas procesales</w:t>
      </w:r>
      <w:r w:rsidRPr="00795FB1">
        <w:t>, durante el 2020</w:t>
      </w:r>
    </w:p>
    <w:p w14:paraId="713CB880" w14:textId="77777777" w:rsidR="00795FB1" w:rsidRPr="00795FB1" w:rsidRDefault="00795FB1" w:rsidP="00795FB1"/>
    <w:tbl>
      <w:tblPr>
        <w:tblpPr w:leftFromText="141" w:rightFromText="141" w:vertAnchor="text" w:horzAnchor="margin" w:tblpXSpec="center" w:tblpY="101"/>
        <w:tblW w:w="5000" w:type="pct"/>
        <w:tblCellMar>
          <w:left w:w="70" w:type="dxa"/>
          <w:right w:w="70" w:type="dxa"/>
        </w:tblCellMar>
        <w:tblLook w:val="04A0" w:firstRow="1" w:lastRow="0" w:firstColumn="1" w:lastColumn="0" w:noHBand="0" w:noVBand="1"/>
      </w:tblPr>
      <w:tblGrid>
        <w:gridCol w:w="1074"/>
        <w:gridCol w:w="3033"/>
        <w:gridCol w:w="1010"/>
        <w:gridCol w:w="484"/>
        <w:gridCol w:w="494"/>
        <w:gridCol w:w="612"/>
        <w:gridCol w:w="629"/>
        <w:gridCol w:w="539"/>
        <w:gridCol w:w="552"/>
        <w:gridCol w:w="484"/>
        <w:gridCol w:w="494"/>
      </w:tblGrid>
      <w:tr w:rsidR="00795FB1" w:rsidRPr="00795FB1" w14:paraId="415EF712" w14:textId="77777777" w:rsidTr="00875977">
        <w:trPr>
          <w:trHeight w:val="272"/>
        </w:trPr>
        <w:tc>
          <w:tcPr>
            <w:tcW w:w="5000" w:type="pct"/>
            <w:gridSpan w:val="11"/>
            <w:tcBorders>
              <w:top w:val="nil"/>
              <w:left w:val="nil"/>
              <w:bottom w:val="nil"/>
              <w:right w:val="nil"/>
            </w:tcBorders>
            <w:shd w:val="clear" w:color="auto" w:fill="auto"/>
            <w:noWrap/>
            <w:vAlign w:val="center"/>
            <w:hideMark/>
          </w:tcPr>
          <w:p w14:paraId="417F07E7" w14:textId="77777777" w:rsidR="00795FB1" w:rsidRPr="00795FB1" w:rsidRDefault="00795FB1" w:rsidP="00795FB1">
            <w:pPr>
              <w:jc w:val="center"/>
              <w:rPr>
                <w:b/>
                <w:bCs/>
                <w:lang w:eastAsia="es-CR"/>
              </w:rPr>
            </w:pPr>
            <w:r w:rsidRPr="00795FB1">
              <w:rPr>
                <w:b/>
                <w:bCs/>
                <w:lang w:eastAsia="es-CR"/>
              </w:rPr>
              <w:lastRenderedPageBreak/>
              <w:t>Cuadro 5.8</w:t>
            </w:r>
          </w:p>
        </w:tc>
      </w:tr>
      <w:tr w:rsidR="00795FB1" w:rsidRPr="00795FB1" w14:paraId="744C6A3F" w14:textId="77777777" w:rsidTr="00875977">
        <w:trPr>
          <w:trHeight w:val="272"/>
        </w:trPr>
        <w:tc>
          <w:tcPr>
            <w:tcW w:w="5000" w:type="pct"/>
            <w:gridSpan w:val="11"/>
            <w:tcBorders>
              <w:top w:val="nil"/>
              <w:left w:val="nil"/>
              <w:bottom w:val="nil"/>
              <w:right w:val="nil"/>
            </w:tcBorders>
            <w:shd w:val="clear" w:color="auto" w:fill="auto"/>
            <w:noWrap/>
            <w:vAlign w:val="center"/>
            <w:hideMark/>
          </w:tcPr>
          <w:p w14:paraId="73393252" w14:textId="77777777" w:rsidR="00795FB1" w:rsidRPr="00795FB1" w:rsidRDefault="00795FB1" w:rsidP="00795FB1">
            <w:pPr>
              <w:jc w:val="center"/>
              <w:rPr>
                <w:b/>
                <w:bCs/>
                <w:lang w:eastAsia="es-CR"/>
              </w:rPr>
            </w:pPr>
            <w:r w:rsidRPr="00795FB1">
              <w:rPr>
                <w:b/>
                <w:bCs/>
                <w:lang w:eastAsia="es-CR"/>
              </w:rPr>
              <w:t>Tribunales Penales Ordinarios: Mayores y menores duraciones</w:t>
            </w:r>
          </w:p>
        </w:tc>
      </w:tr>
      <w:tr w:rsidR="00795FB1" w:rsidRPr="00795FB1" w14:paraId="18413F77" w14:textId="77777777" w:rsidTr="00875977">
        <w:trPr>
          <w:trHeight w:val="281"/>
        </w:trPr>
        <w:tc>
          <w:tcPr>
            <w:tcW w:w="5000" w:type="pct"/>
            <w:gridSpan w:val="11"/>
            <w:tcBorders>
              <w:top w:val="nil"/>
              <w:left w:val="nil"/>
              <w:bottom w:val="single" w:sz="8" w:space="0" w:color="auto"/>
              <w:right w:val="nil"/>
            </w:tcBorders>
            <w:shd w:val="clear" w:color="auto" w:fill="auto"/>
            <w:noWrap/>
            <w:vAlign w:val="center"/>
            <w:hideMark/>
          </w:tcPr>
          <w:p w14:paraId="0DDC103E" w14:textId="77777777" w:rsidR="00795FB1" w:rsidRDefault="00795FB1" w:rsidP="00795FB1">
            <w:pPr>
              <w:jc w:val="center"/>
              <w:rPr>
                <w:b/>
                <w:bCs/>
                <w:lang w:eastAsia="es-CR"/>
              </w:rPr>
            </w:pPr>
            <w:r w:rsidRPr="00795FB1">
              <w:rPr>
                <w:b/>
                <w:bCs/>
                <w:lang w:eastAsia="es-CR"/>
              </w:rPr>
              <w:t>promedio de los casos terminados por sentencia durante el 2020*</w:t>
            </w:r>
          </w:p>
          <w:p w14:paraId="3294F9D5" w14:textId="73D357CC" w:rsidR="00795FB1" w:rsidRPr="00795FB1" w:rsidRDefault="00795FB1" w:rsidP="00795FB1">
            <w:pPr>
              <w:jc w:val="center"/>
              <w:rPr>
                <w:b/>
                <w:bCs/>
                <w:lang w:eastAsia="es-CR"/>
              </w:rPr>
            </w:pPr>
          </w:p>
        </w:tc>
      </w:tr>
      <w:tr w:rsidR="00795FB1" w:rsidRPr="00795FB1" w14:paraId="4E86464C" w14:textId="77777777" w:rsidTr="00875977">
        <w:trPr>
          <w:trHeight w:val="281"/>
        </w:trPr>
        <w:tc>
          <w:tcPr>
            <w:tcW w:w="660" w:type="pct"/>
            <w:vMerge w:val="restart"/>
            <w:tcBorders>
              <w:top w:val="nil"/>
              <w:left w:val="nil"/>
              <w:bottom w:val="single" w:sz="8" w:space="0" w:color="000000"/>
              <w:right w:val="nil"/>
            </w:tcBorders>
            <w:shd w:val="clear" w:color="auto" w:fill="auto"/>
            <w:noWrap/>
            <w:vAlign w:val="center"/>
            <w:hideMark/>
          </w:tcPr>
          <w:p w14:paraId="1A2C7EF7" w14:textId="77777777" w:rsidR="00795FB1" w:rsidRPr="00795FB1" w:rsidRDefault="00795FB1" w:rsidP="00795FB1">
            <w:pPr>
              <w:jc w:val="center"/>
              <w:rPr>
                <w:b/>
                <w:bCs/>
                <w:lang w:eastAsia="es-CR"/>
              </w:rPr>
            </w:pPr>
            <w:r w:rsidRPr="00795FB1">
              <w:rPr>
                <w:b/>
                <w:bCs/>
                <w:lang w:eastAsia="es-CR"/>
              </w:rPr>
              <w:t>Duraciones</w:t>
            </w:r>
          </w:p>
        </w:tc>
        <w:tc>
          <w:tcPr>
            <w:tcW w:w="141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80F8F31" w14:textId="77777777" w:rsidR="00795FB1" w:rsidRPr="00795FB1" w:rsidRDefault="00795FB1" w:rsidP="00795FB1">
            <w:pPr>
              <w:jc w:val="center"/>
              <w:rPr>
                <w:b/>
                <w:bCs/>
                <w:lang w:eastAsia="es-CR"/>
              </w:rPr>
            </w:pPr>
            <w:r w:rsidRPr="00795FB1">
              <w:rPr>
                <w:b/>
                <w:bCs/>
                <w:lang w:eastAsia="es-CR"/>
              </w:rPr>
              <w:t>Tribunal (ordinarios)</w:t>
            </w:r>
          </w:p>
        </w:tc>
        <w:tc>
          <w:tcPr>
            <w:tcW w:w="57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7F50CE3" w14:textId="77777777" w:rsidR="00795FB1" w:rsidRPr="00795FB1" w:rsidRDefault="00795FB1" w:rsidP="00795FB1">
            <w:pPr>
              <w:jc w:val="center"/>
              <w:rPr>
                <w:b/>
                <w:bCs/>
                <w:lang w:eastAsia="es-CR"/>
              </w:rPr>
            </w:pPr>
            <w:r w:rsidRPr="00795FB1">
              <w:rPr>
                <w:b/>
                <w:bCs/>
                <w:lang w:eastAsia="es-CR"/>
              </w:rPr>
              <w:t>Sentencias</w:t>
            </w:r>
          </w:p>
        </w:tc>
        <w:tc>
          <w:tcPr>
            <w:tcW w:w="2352" w:type="pct"/>
            <w:gridSpan w:val="8"/>
            <w:tcBorders>
              <w:top w:val="single" w:sz="8" w:space="0" w:color="auto"/>
              <w:left w:val="single" w:sz="8" w:space="0" w:color="auto"/>
              <w:bottom w:val="single" w:sz="8" w:space="0" w:color="auto"/>
              <w:right w:val="nil"/>
            </w:tcBorders>
            <w:shd w:val="clear" w:color="auto" w:fill="auto"/>
            <w:noWrap/>
            <w:vAlign w:val="center"/>
            <w:hideMark/>
          </w:tcPr>
          <w:p w14:paraId="1EFC4240" w14:textId="77777777" w:rsidR="00795FB1" w:rsidRPr="00795FB1" w:rsidRDefault="00795FB1" w:rsidP="00795FB1">
            <w:pPr>
              <w:jc w:val="center"/>
              <w:rPr>
                <w:b/>
                <w:bCs/>
                <w:lang w:eastAsia="es-CR"/>
              </w:rPr>
            </w:pPr>
            <w:r w:rsidRPr="00795FB1">
              <w:rPr>
                <w:b/>
                <w:bCs/>
                <w:lang w:eastAsia="es-CR"/>
              </w:rPr>
              <w:t>Duración Promedio</w:t>
            </w:r>
          </w:p>
        </w:tc>
      </w:tr>
      <w:tr w:rsidR="00795FB1" w:rsidRPr="00795FB1" w14:paraId="04C1C73C" w14:textId="77777777" w:rsidTr="00875977">
        <w:trPr>
          <w:trHeight w:val="281"/>
        </w:trPr>
        <w:tc>
          <w:tcPr>
            <w:tcW w:w="660" w:type="pct"/>
            <w:vMerge/>
            <w:tcBorders>
              <w:top w:val="nil"/>
              <w:left w:val="nil"/>
              <w:bottom w:val="single" w:sz="8" w:space="0" w:color="000000"/>
              <w:right w:val="nil"/>
            </w:tcBorders>
            <w:vAlign w:val="center"/>
            <w:hideMark/>
          </w:tcPr>
          <w:p w14:paraId="1043C288" w14:textId="77777777" w:rsidR="00795FB1" w:rsidRPr="00795FB1" w:rsidRDefault="00795FB1" w:rsidP="00795FB1">
            <w:pPr>
              <w:rPr>
                <w:b/>
                <w:bCs/>
                <w:lang w:eastAsia="es-CR"/>
              </w:rPr>
            </w:pPr>
          </w:p>
        </w:tc>
        <w:tc>
          <w:tcPr>
            <w:tcW w:w="1417" w:type="pct"/>
            <w:vMerge/>
            <w:tcBorders>
              <w:top w:val="nil"/>
              <w:left w:val="single" w:sz="8" w:space="0" w:color="auto"/>
              <w:bottom w:val="single" w:sz="8" w:space="0" w:color="000000"/>
              <w:right w:val="single" w:sz="8" w:space="0" w:color="auto"/>
            </w:tcBorders>
            <w:vAlign w:val="center"/>
            <w:hideMark/>
          </w:tcPr>
          <w:p w14:paraId="128A849F" w14:textId="77777777" w:rsidR="00795FB1" w:rsidRPr="00795FB1" w:rsidRDefault="00795FB1" w:rsidP="00795FB1">
            <w:pPr>
              <w:rPr>
                <w:b/>
                <w:bCs/>
                <w:lang w:eastAsia="es-CR"/>
              </w:rPr>
            </w:pPr>
          </w:p>
        </w:tc>
        <w:tc>
          <w:tcPr>
            <w:tcW w:w="570" w:type="pct"/>
            <w:vMerge/>
            <w:tcBorders>
              <w:top w:val="nil"/>
              <w:left w:val="single" w:sz="8" w:space="0" w:color="auto"/>
              <w:bottom w:val="single" w:sz="8" w:space="0" w:color="000000"/>
              <w:right w:val="single" w:sz="8" w:space="0" w:color="auto"/>
            </w:tcBorders>
            <w:vAlign w:val="center"/>
            <w:hideMark/>
          </w:tcPr>
          <w:p w14:paraId="670E777D" w14:textId="77777777" w:rsidR="00795FB1" w:rsidRPr="00795FB1" w:rsidRDefault="00795FB1" w:rsidP="00795FB1">
            <w:pPr>
              <w:rPr>
                <w:b/>
                <w:bCs/>
                <w:lang w:eastAsia="es-CR"/>
              </w:rPr>
            </w:pPr>
          </w:p>
        </w:tc>
        <w:tc>
          <w:tcPr>
            <w:tcW w:w="531" w:type="pct"/>
            <w:gridSpan w:val="2"/>
            <w:tcBorders>
              <w:top w:val="single" w:sz="8" w:space="0" w:color="auto"/>
              <w:left w:val="single" w:sz="8" w:space="0" w:color="auto"/>
              <w:bottom w:val="single" w:sz="8" w:space="0" w:color="auto"/>
              <w:right w:val="nil"/>
            </w:tcBorders>
            <w:shd w:val="clear" w:color="000000" w:fill="F2F2F2"/>
            <w:noWrap/>
            <w:vAlign w:val="center"/>
            <w:hideMark/>
          </w:tcPr>
          <w:p w14:paraId="310AEB4D" w14:textId="77777777" w:rsidR="00795FB1" w:rsidRPr="00795FB1" w:rsidRDefault="00795FB1" w:rsidP="00795FB1">
            <w:pPr>
              <w:jc w:val="center"/>
              <w:rPr>
                <w:b/>
                <w:bCs/>
                <w:lang w:eastAsia="es-CR"/>
              </w:rPr>
            </w:pPr>
            <w:r w:rsidRPr="00795FB1">
              <w:rPr>
                <w:b/>
                <w:bCs/>
                <w:lang w:eastAsia="es-CR"/>
              </w:rPr>
              <w:t>Total</w:t>
            </w:r>
          </w:p>
        </w:tc>
        <w:tc>
          <w:tcPr>
            <w:tcW w:w="690" w:type="pct"/>
            <w:gridSpan w:val="2"/>
            <w:tcBorders>
              <w:top w:val="single" w:sz="8" w:space="0" w:color="auto"/>
              <w:left w:val="single" w:sz="4" w:space="0" w:color="auto"/>
              <w:bottom w:val="single" w:sz="8" w:space="0" w:color="auto"/>
              <w:right w:val="single" w:sz="4" w:space="0" w:color="000000"/>
            </w:tcBorders>
            <w:shd w:val="clear" w:color="auto" w:fill="auto"/>
            <w:noWrap/>
            <w:vAlign w:val="center"/>
            <w:hideMark/>
          </w:tcPr>
          <w:p w14:paraId="0AF1AA3D" w14:textId="77777777" w:rsidR="00795FB1" w:rsidRPr="00795FB1" w:rsidRDefault="00795FB1" w:rsidP="00795FB1">
            <w:pPr>
              <w:jc w:val="center"/>
              <w:rPr>
                <w:b/>
                <w:bCs/>
                <w:lang w:eastAsia="es-CR"/>
              </w:rPr>
            </w:pPr>
            <w:r w:rsidRPr="00795FB1">
              <w:rPr>
                <w:b/>
                <w:bCs/>
                <w:lang w:eastAsia="es-CR"/>
              </w:rPr>
              <w:t>Preparatoria</w:t>
            </w:r>
          </w:p>
        </w:tc>
        <w:tc>
          <w:tcPr>
            <w:tcW w:w="602" w:type="pct"/>
            <w:gridSpan w:val="2"/>
            <w:tcBorders>
              <w:top w:val="single" w:sz="8" w:space="0" w:color="auto"/>
              <w:left w:val="nil"/>
              <w:bottom w:val="single" w:sz="8" w:space="0" w:color="auto"/>
              <w:right w:val="nil"/>
            </w:tcBorders>
            <w:shd w:val="clear" w:color="auto" w:fill="auto"/>
            <w:noWrap/>
            <w:vAlign w:val="center"/>
            <w:hideMark/>
          </w:tcPr>
          <w:p w14:paraId="741CA1A6" w14:textId="77777777" w:rsidR="00795FB1" w:rsidRPr="00795FB1" w:rsidRDefault="00795FB1" w:rsidP="00795FB1">
            <w:pPr>
              <w:jc w:val="center"/>
              <w:rPr>
                <w:b/>
                <w:bCs/>
                <w:lang w:eastAsia="es-CR"/>
              </w:rPr>
            </w:pPr>
            <w:r w:rsidRPr="00795FB1">
              <w:rPr>
                <w:b/>
                <w:bCs/>
                <w:lang w:eastAsia="es-CR"/>
              </w:rPr>
              <w:t>Intermedia</w:t>
            </w:r>
          </w:p>
        </w:tc>
        <w:tc>
          <w:tcPr>
            <w:tcW w:w="531" w:type="pct"/>
            <w:gridSpan w:val="2"/>
            <w:tcBorders>
              <w:top w:val="single" w:sz="8" w:space="0" w:color="auto"/>
              <w:left w:val="single" w:sz="4" w:space="0" w:color="auto"/>
              <w:bottom w:val="single" w:sz="8" w:space="0" w:color="auto"/>
              <w:right w:val="nil"/>
            </w:tcBorders>
            <w:shd w:val="clear" w:color="auto" w:fill="auto"/>
            <w:noWrap/>
            <w:vAlign w:val="center"/>
            <w:hideMark/>
          </w:tcPr>
          <w:p w14:paraId="0972660D" w14:textId="77777777" w:rsidR="00795FB1" w:rsidRPr="00795FB1" w:rsidRDefault="00795FB1" w:rsidP="00795FB1">
            <w:pPr>
              <w:jc w:val="center"/>
              <w:rPr>
                <w:b/>
                <w:bCs/>
                <w:lang w:eastAsia="es-CR"/>
              </w:rPr>
            </w:pPr>
            <w:r w:rsidRPr="00795FB1">
              <w:rPr>
                <w:b/>
                <w:bCs/>
                <w:lang w:eastAsia="es-CR"/>
              </w:rPr>
              <w:t>Juicio</w:t>
            </w:r>
          </w:p>
        </w:tc>
      </w:tr>
      <w:tr w:rsidR="00795FB1" w:rsidRPr="00795FB1" w14:paraId="49F410A3" w14:textId="77777777" w:rsidTr="00875977">
        <w:trPr>
          <w:trHeight w:val="281"/>
        </w:trPr>
        <w:tc>
          <w:tcPr>
            <w:tcW w:w="660" w:type="pct"/>
            <w:vMerge/>
            <w:tcBorders>
              <w:top w:val="nil"/>
              <w:left w:val="nil"/>
              <w:bottom w:val="single" w:sz="8" w:space="0" w:color="000000"/>
              <w:right w:val="nil"/>
            </w:tcBorders>
            <w:vAlign w:val="center"/>
            <w:hideMark/>
          </w:tcPr>
          <w:p w14:paraId="1904F95A" w14:textId="77777777" w:rsidR="00795FB1" w:rsidRPr="00795FB1" w:rsidRDefault="00795FB1" w:rsidP="00795FB1">
            <w:pPr>
              <w:rPr>
                <w:b/>
                <w:bCs/>
                <w:lang w:eastAsia="es-CR"/>
              </w:rPr>
            </w:pPr>
          </w:p>
        </w:tc>
        <w:tc>
          <w:tcPr>
            <w:tcW w:w="1417" w:type="pct"/>
            <w:vMerge/>
            <w:tcBorders>
              <w:top w:val="nil"/>
              <w:left w:val="single" w:sz="8" w:space="0" w:color="auto"/>
              <w:bottom w:val="single" w:sz="8" w:space="0" w:color="000000"/>
              <w:right w:val="single" w:sz="8" w:space="0" w:color="auto"/>
            </w:tcBorders>
            <w:vAlign w:val="center"/>
            <w:hideMark/>
          </w:tcPr>
          <w:p w14:paraId="6EDEC025" w14:textId="77777777" w:rsidR="00795FB1" w:rsidRPr="00795FB1" w:rsidRDefault="00795FB1" w:rsidP="00795FB1">
            <w:pPr>
              <w:rPr>
                <w:b/>
                <w:bCs/>
                <w:lang w:eastAsia="es-CR"/>
              </w:rPr>
            </w:pPr>
          </w:p>
        </w:tc>
        <w:tc>
          <w:tcPr>
            <w:tcW w:w="570" w:type="pct"/>
            <w:vMerge/>
            <w:tcBorders>
              <w:top w:val="nil"/>
              <w:left w:val="single" w:sz="8" w:space="0" w:color="auto"/>
              <w:bottom w:val="single" w:sz="8" w:space="0" w:color="000000"/>
              <w:right w:val="single" w:sz="8" w:space="0" w:color="auto"/>
            </w:tcBorders>
            <w:vAlign w:val="center"/>
            <w:hideMark/>
          </w:tcPr>
          <w:p w14:paraId="727E2C19" w14:textId="77777777" w:rsidR="00795FB1" w:rsidRPr="00795FB1" w:rsidRDefault="00795FB1" w:rsidP="00795FB1">
            <w:pPr>
              <w:rPr>
                <w:b/>
                <w:bCs/>
                <w:lang w:eastAsia="es-CR"/>
              </w:rPr>
            </w:pPr>
          </w:p>
        </w:tc>
        <w:tc>
          <w:tcPr>
            <w:tcW w:w="262" w:type="pct"/>
            <w:tcBorders>
              <w:top w:val="nil"/>
              <w:left w:val="single" w:sz="8" w:space="0" w:color="auto"/>
              <w:bottom w:val="single" w:sz="8" w:space="0" w:color="auto"/>
              <w:right w:val="nil"/>
            </w:tcBorders>
            <w:shd w:val="clear" w:color="000000" w:fill="F2F2F2"/>
            <w:noWrap/>
            <w:vAlign w:val="center"/>
            <w:hideMark/>
          </w:tcPr>
          <w:p w14:paraId="6D6EA135" w14:textId="77777777" w:rsidR="00795FB1" w:rsidRPr="00795FB1" w:rsidRDefault="00795FB1" w:rsidP="00795FB1">
            <w:pPr>
              <w:jc w:val="center"/>
              <w:rPr>
                <w:b/>
                <w:bCs/>
                <w:lang w:eastAsia="es-CR"/>
              </w:rPr>
            </w:pPr>
            <w:r w:rsidRPr="00795FB1">
              <w:rPr>
                <w:b/>
                <w:bCs/>
                <w:lang w:eastAsia="es-CR"/>
              </w:rPr>
              <w:t>Mes</w:t>
            </w:r>
          </w:p>
        </w:tc>
        <w:tc>
          <w:tcPr>
            <w:tcW w:w="269" w:type="pct"/>
            <w:tcBorders>
              <w:top w:val="nil"/>
              <w:left w:val="nil"/>
              <w:bottom w:val="single" w:sz="8" w:space="0" w:color="auto"/>
              <w:right w:val="nil"/>
            </w:tcBorders>
            <w:shd w:val="clear" w:color="000000" w:fill="F2F2F2"/>
            <w:noWrap/>
            <w:vAlign w:val="center"/>
            <w:hideMark/>
          </w:tcPr>
          <w:p w14:paraId="482B5E46"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340" w:type="pct"/>
            <w:tcBorders>
              <w:top w:val="nil"/>
              <w:left w:val="single" w:sz="4" w:space="0" w:color="auto"/>
              <w:bottom w:val="single" w:sz="8" w:space="0" w:color="auto"/>
              <w:right w:val="nil"/>
            </w:tcBorders>
            <w:shd w:val="clear" w:color="auto" w:fill="auto"/>
            <w:noWrap/>
            <w:vAlign w:val="center"/>
            <w:hideMark/>
          </w:tcPr>
          <w:p w14:paraId="42CC6C2F" w14:textId="77777777" w:rsidR="00795FB1" w:rsidRPr="00795FB1" w:rsidRDefault="00795FB1" w:rsidP="00795FB1">
            <w:pPr>
              <w:jc w:val="center"/>
              <w:rPr>
                <w:b/>
                <w:bCs/>
                <w:lang w:eastAsia="es-CR"/>
              </w:rPr>
            </w:pPr>
            <w:r w:rsidRPr="00795FB1">
              <w:rPr>
                <w:b/>
                <w:bCs/>
                <w:lang w:eastAsia="es-CR"/>
              </w:rPr>
              <w:t>Mes</w:t>
            </w:r>
          </w:p>
        </w:tc>
        <w:tc>
          <w:tcPr>
            <w:tcW w:w="349" w:type="pct"/>
            <w:tcBorders>
              <w:top w:val="nil"/>
              <w:left w:val="nil"/>
              <w:bottom w:val="single" w:sz="8" w:space="0" w:color="auto"/>
              <w:right w:val="single" w:sz="4" w:space="0" w:color="auto"/>
            </w:tcBorders>
            <w:shd w:val="clear" w:color="auto" w:fill="auto"/>
            <w:noWrap/>
            <w:vAlign w:val="center"/>
            <w:hideMark/>
          </w:tcPr>
          <w:p w14:paraId="375F2F3A"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297" w:type="pct"/>
            <w:tcBorders>
              <w:top w:val="nil"/>
              <w:left w:val="nil"/>
              <w:bottom w:val="single" w:sz="8" w:space="0" w:color="auto"/>
              <w:right w:val="nil"/>
            </w:tcBorders>
            <w:shd w:val="clear" w:color="auto" w:fill="auto"/>
            <w:noWrap/>
            <w:vAlign w:val="center"/>
            <w:hideMark/>
          </w:tcPr>
          <w:p w14:paraId="59A389FA" w14:textId="77777777" w:rsidR="00795FB1" w:rsidRPr="00795FB1" w:rsidRDefault="00795FB1" w:rsidP="00795FB1">
            <w:pPr>
              <w:jc w:val="center"/>
              <w:rPr>
                <w:b/>
                <w:bCs/>
                <w:lang w:eastAsia="es-CR"/>
              </w:rPr>
            </w:pPr>
            <w:r w:rsidRPr="00795FB1">
              <w:rPr>
                <w:b/>
                <w:bCs/>
                <w:lang w:eastAsia="es-CR"/>
              </w:rPr>
              <w:t>Mes</w:t>
            </w:r>
          </w:p>
        </w:tc>
        <w:tc>
          <w:tcPr>
            <w:tcW w:w="305" w:type="pct"/>
            <w:tcBorders>
              <w:top w:val="nil"/>
              <w:left w:val="nil"/>
              <w:bottom w:val="single" w:sz="8" w:space="0" w:color="auto"/>
              <w:right w:val="single" w:sz="4" w:space="0" w:color="auto"/>
            </w:tcBorders>
            <w:shd w:val="clear" w:color="auto" w:fill="auto"/>
            <w:noWrap/>
            <w:vAlign w:val="center"/>
            <w:hideMark/>
          </w:tcPr>
          <w:p w14:paraId="71F127B7"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262" w:type="pct"/>
            <w:tcBorders>
              <w:top w:val="nil"/>
              <w:left w:val="nil"/>
              <w:bottom w:val="single" w:sz="8" w:space="0" w:color="auto"/>
              <w:right w:val="nil"/>
            </w:tcBorders>
            <w:shd w:val="clear" w:color="auto" w:fill="auto"/>
            <w:noWrap/>
            <w:vAlign w:val="center"/>
            <w:hideMark/>
          </w:tcPr>
          <w:p w14:paraId="4B8D86E6" w14:textId="77777777" w:rsidR="00795FB1" w:rsidRPr="00795FB1" w:rsidRDefault="00795FB1" w:rsidP="00795FB1">
            <w:pPr>
              <w:jc w:val="center"/>
              <w:rPr>
                <w:b/>
                <w:bCs/>
                <w:lang w:eastAsia="es-CR"/>
              </w:rPr>
            </w:pPr>
            <w:r w:rsidRPr="00795FB1">
              <w:rPr>
                <w:b/>
                <w:bCs/>
                <w:lang w:eastAsia="es-CR"/>
              </w:rPr>
              <w:t>Mes</w:t>
            </w:r>
          </w:p>
        </w:tc>
        <w:tc>
          <w:tcPr>
            <w:tcW w:w="269" w:type="pct"/>
            <w:tcBorders>
              <w:top w:val="nil"/>
              <w:left w:val="nil"/>
              <w:bottom w:val="single" w:sz="8" w:space="0" w:color="auto"/>
              <w:right w:val="nil"/>
            </w:tcBorders>
            <w:shd w:val="clear" w:color="auto" w:fill="auto"/>
            <w:noWrap/>
            <w:vAlign w:val="center"/>
            <w:hideMark/>
          </w:tcPr>
          <w:p w14:paraId="0F7D034B" w14:textId="77777777" w:rsidR="00795FB1" w:rsidRPr="00795FB1" w:rsidRDefault="00795FB1" w:rsidP="00795FB1">
            <w:pPr>
              <w:jc w:val="center"/>
              <w:rPr>
                <w:b/>
                <w:bCs/>
                <w:lang w:eastAsia="es-CR"/>
              </w:rPr>
            </w:pPr>
            <w:proofErr w:type="spellStart"/>
            <w:r w:rsidRPr="00795FB1">
              <w:rPr>
                <w:b/>
                <w:bCs/>
                <w:lang w:eastAsia="es-CR"/>
              </w:rPr>
              <w:t>Sem</w:t>
            </w:r>
            <w:proofErr w:type="spellEnd"/>
          </w:p>
        </w:tc>
      </w:tr>
      <w:tr w:rsidR="00795FB1" w:rsidRPr="00795FB1" w14:paraId="5D15AC02" w14:textId="77777777" w:rsidTr="00875977">
        <w:trPr>
          <w:trHeight w:val="281"/>
        </w:trPr>
        <w:tc>
          <w:tcPr>
            <w:tcW w:w="660" w:type="pct"/>
            <w:vMerge/>
            <w:tcBorders>
              <w:top w:val="nil"/>
              <w:left w:val="nil"/>
              <w:bottom w:val="single" w:sz="8" w:space="0" w:color="000000"/>
              <w:right w:val="nil"/>
            </w:tcBorders>
            <w:vAlign w:val="center"/>
            <w:hideMark/>
          </w:tcPr>
          <w:p w14:paraId="332F267D" w14:textId="77777777" w:rsidR="00795FB1" w:rsidRPr="00795FB1" w:rsidRDefault="00795FB1" w:rsidP="00795FB1">
            <w:pPr>
              <w:rPr>
                <w:b/>
                <w:bCs/>
                <w:lang w:eastAsia="es-CR"/>
              </w:rPr>
            </w:pPr>
          </w:p>
        </w:tc>
        <w:tc>
          <w:tcPr>
            <w:tcW w:w="1417" w:type="pct"/>
            <w:tcBorders>
              <w:top w:val="nil"/>
              <w:left w:val="single" w:sz="8" w:space="0" w:color="auto"/>
              <w:bottom w:val="single" w:sz="4" w:space="0" w:color="auto"/>
              <w:right w:val="single" w:sz="8" w:space="0" w:color="auto"/>
            </w:tcBorders>
            <w:shd w:val="clear" w:color="auto" w:fill="auto"/>
            <w:noWrap/>
            <w:vAlign w:val="center"/>
            <w:hideMark/>
          </w:tcPr>
          <w:p w14:paraId="32E46B1E" w14:textId="77777777" w:rsidR="00795FB1" w:rsidRPr="00795FB1" w:rsidRDefault="00795FB1" w:rsidP="00795FB1">
            <w:pPr>
              <w:jc w:val="center"/>
              <w:rPr>
                <w:b/>
                <w:bCs/>
                <w:lang w:eastAsia="es-CR"/>
              </w:rPr>
            </w:pPr>
            <w:r w:rsidRPr="00795FB1">
              <w:rPr>
                <w:b/>
                <w:bCs/>
                <w:lang w:eastAsia="es-CR"/>
              </w:rPr>
              <w:t>Total</w:t>
            </w:r>
          </w:p>
        </w:tc>
        <w:tc>
          <w:tcPr>
            <w:tcW w:w="570" w:type="pct"/>
            <w:tcBorders>
              <w:top w:val="nil"/>
              <w:left w:val="nil"/>
              <w:bottom w:val="single" w:sz="4" w:space="0" w:color="auto"/>
              <w:right w:val="nil"/>
            </w:tcBorders>
            <w:shd w:val="clear" w:color="auto" w:fill="auto"/>
            <w:noWrap/>
            <w:vAlign w:val="center"/>
            <w:hideMark/>
          </w:tcPr>
          <w:p w14:paraId="7FEE3257" w14:textId="77777777" w:rsidR="00795FB1" w:rsidRPr="00795FB1" w:rsidRDefault="00795FB1" w:rsidP="00795FB1">
            <w:pPr>
              <w:jc w:val="center"/>
              <w:rPr>
                <w:b/>
                <w:bCs/>
                <w:lang w:eastAsia="es-CR"/>
              </w:rPr>
            </w:pPr>
            <w:r w:rsidRPr="00795FB1">
              <w:rPr>
                <w:b/>
                <w:bCs/>
                <w:lang w:eastAsia="es-CR"/>
              </w:rPr>
              <w:t>7 196</w:t>
            </w:r>
          </w:p>
        </w:tc>
        <w:tc>
          <w:tcPr>
            <w:tcW w:w="262" w:type="pct"/>
            <w:tcBorders>
              <w:top w:val="nil"/>
              <w:left w:val="single" w:sz="8" w:space="0" w:color="auto"/>
              <w:bottom w:val="single" w:sz="4" w:space="0" w:color="auto"/>
              <w:right w:val="nil"/>
            </w:tcBorders>
            <w:shd w:val="clear" w:color="000000" w:fill="F2F2F2"/>
            <w:noWrap/>
            <w:vAlign w:val="center"/>
            <w:hideMark/>
          </w:tcPr>
          <w:p w14:paraId="700E28A4" w14:textId="77777777" w:rsidR="00795FB1" w:rsidRPr="00795FB1" w:rsidRDefault="00795FB1" w:rsidP="00795FB1">
            <w:pPr>
              <w:jc w:val="center"/>
              <w:rPr>
                <w:b/>
                <w:bCs/>
                <w:lang w:eastAsia="es-CR"/>
              </w:rPr>
            </w:pPr>
            <w:r w:rsidRPr="00795FB1">
              <w:rPr>
                <w:b/>
                <w:bCs/>
                <w:lang w:eastAsia="es-CR"/>
              </w:rPr>
              <w:t>29</w:t>
            </w:r>
          </w:p>
        </w:tc>
        <w:tc>
          <w:tcPr>
            <w:tcW w:w="269" w:type="pct"/>
            <w:tcBorders>
              <w:top w:val="nil"/>
              <w:left w:val="nil"/>
              <w:bottom w:val="single" w:sz="4" w:space="0" w:color="auto"/>
              <w:right w:val="nil"/>
            </w:tcBorders>
            <w:shd w:val="clear" w:color="000000" w:fill="F2F2F2"/>
            <w:noWrap/>
            <w:vAlign w:val="center"/>
            <w:hideMark/>
          </w:tcPr>
          <w:p w14:paraId="6A3A114A" w14:textId="77777777" w:rsidR="00795FB1" w:rsidRPr="00795FB1" w:rsidRDefault="00795FB1" w:rsidP="00795FB1">
            <w:pPr>
              <w:jc w:val="center"/>
              <w:rPr>
                <w:b/>
                <w:bCs/>
                <w:lang w:eastAsia="es-CR"/>
              </w:rPr>
            </w:pPr>
            <w:r w:rsidRPr="00795FB1">
              <w:rPr>
                <w:b/>
                <w:bCs/>
                <w:lang w:eastAsia="es-CR"/>
              </w:rPr>
              <w:t>2</w:t>
            </w:r>
          </w:p>
        </w:tc>
        <w:tc>
          <w:tcPr>
            <w:tcW w:w="340" w:type="pct"/>
            <w:tcBorders>
              <w:top w:val="nil"/>
              <w:left w:val="single" w:sz="4" w:space="0" w:color="auto"/>
              <w:bottom w:val="single" w:sz="4" w:space="0" w:color="auto"/>
              <w:right w:val="nil"/>
            </w:tcBorders>
            <w:shd w:val="clear" w:color="auto" w:fill="auto"/>
            <w:noWrap/>
            <w:vAlign w:val="center"/>
            <w:hideMark/>
          </w:tcPr>
          <w:p w14:paraId="50B62B82" w14:textId="77777777" w:rsidR="00795FB1" w:rsidRPr="00795FB1" w:rsidRDefault="00795FB1" w:rsidP="00795FB1">
            <w:pPr>
              <w:jc w:val="center"/>
              <w:rPr>
                <w:b/>
                <w:bCs/>
                <w:lang w:eastAsia="es-CR"/>
              </w:rPr>
            </w:pPr>
            <w:r w:rsidRPr="00795FB1">
              <w:rPr>
                <w:b/>
                <w:bCs/>
                <w:lang w:eastAsia="es-CR"/>
              </w:rPr>
              <w:t>9</w:t>
            </w:r>
          </w:p>
        </w:tc>
        <w:tc>
          <w:tcPr>
            <w:tcW w:w="349" w:type="pct"/>
            <w:tcBorders>
              <w:top w:val="nil"/>
              <w:left w:val="nil"/>
              <w:bottom w:val="single" w:sz="4" w:space="0" w:color="auto"/>
              <w:right w:val="single" w:sz="4" w:space="0" w:color="auto"/>
            </w:tcBorders>
            <w:shd w:val="clear" w:color="auto" w:fill="auto"/>
            <w:noWrap/>
            <w:vAlign w:val="center"/>
            <w:hideMark/>
          </w:tcPr>
          <w:p w14:paraId="77AFFC14" w14:textId="77777777" w:rsidR="00795FB1" w:rsidRPr="00795FB1" w:rsidRDefault="00795FB1" w:rsidP="00795FB1">
            <w:pPr>
              <w:jc w:val="center"/>
              <w:rPr>
                <w:b/>
                <w:bCs/>
                <w:lang w:eastAsia="es-CR"/>
              </w:rPr>
            </w:pPr>
            <w:r w:rsidRPr="00795FB1">
              <w:rPr>
                <w:b/>
                <w:bCs/>
                <w:lang w:eastAsia="es-CR"/>
              </w:rPr>
              <w:t>1</w:t>
            </w:r>
          </w:p>
        </w:tc>
        <w:tc>
          <w:tcPr>
            <w:tcW w:w="297" w:type="pct"/>
            <w:tcBorders>
              <w:top w:val="nil"/>
              <w:left w:val="nil"/>
              <w:bottom w:val="single" w:sz="4" w:space="0" w:color="auto"/>
              <w:right w:val="nil"/>
            </w:tcBorders>
            <w:shd w:val="clear" w:color="auto" w:fill="auto"/>
            <w:noWrap/>
            <w:vAlign w:val="center"/>
            <w:hideMark/>
          </w:tcPr>
          <w:p w14:paraId="35669403" w14:textId="77777777" w:rsidR="00795FB1" w:rsidRPr="00795FB1" w:rsidRDefault="00795FB1" w:rsidP="00795FB1">
            <w:pPr>
              <w:jc w:val="center"/>
              <w:rPr>
                <w:b/>
                <w:bCs/>
                <w:lang w:eastAsia="es-CR"/>
              </w:rPr>
            </w:pPr>
            <w:r w:rsidRPr="00795FB1">
              <w:rPr>
                <w:b/>
                <w:bCs/>
                <w:lang w:eastAsia="es-CR"/>
              </w:rPr>
              <w:t>7</w:t>
            </w:r>
          </w:p>
        </w:tc>
        <w:tc>
          <w:tcPr>
            <w:tcW w:w="305" w:type="pct"/>
            <w:tcBorders>
              <w:top w:val="nil"/>
              <w:left w:val="nil"/>
              <w:bottom w:val="single" w:sz="4" w:space="0" w:color="auto"/>
              <w:right w:val="single" w:sz="4" w:space="0" w:color="auto"/>
            </w:tcBorders>
            <w:shd w:val="clear" w:color="auto" w:fill="auto"/>
            <w:noWrap/>
            <w:vAlign w:val="center"/>
            <w:hideMark/>
          </w:tcPr>
          <w:p w14:paraId="3B48FD99" w14:textId="77777777" w:rsidR="00795FB1" w:rsidRPr="00795FB1" w:rsidRDefault="00795FB1" w:rsidP="00795FB1">
            <w:pPr>
              <w:jc w:val="center"/>
              <w:rPr>
                <w:b/>
                <w:bCs/>
                <w:lang w:eastAsia="es-CR"/>
              </w:rPr>
            </w:pPr>
            <w:r w:rsidRPr="00795FB1">
              <w:rPr>
                <w:b/>
                <w:bCs/>
                <w:lang w:eastAsia="es-CR"/>
              </w:rPr>
              <w:t>1</w:t>
            </w:r>
          </w:p>
        </w:tc>
        <w:tc>
          <w:tcPr>
            <w:tcW w:w="262" w:type="pct"/>
            <w:tcBorders>
              <w:top w:val="nil"/>
              <w:left w:val="nil"/>
              <w:bottom w:val="single" w:sz="4" w:space="0" w:color="auto"/>
              <w:right w:val="nil"/>
            </w:tcBorders>
            <w:shd w:val="clear" w:color="auto" w:fill="auto"/>
            <w:noWrap/>
            <w:vAlign w:val="center"/>
            <w:hideMark/>
          </w:tcPr>
          <w:p w14:paraId="7A35AD7F" w14:textId="77777777" w:rsidR="00795FB1" w:rsidRPr="00795FB1" w:rsidRDefault="00795FB1" w:rsidP="00795FB1">
            <w:pPr>
              <w:jc w:val="center"/>
              <w:rPr>
                <w:b/>
                <w:bCs/>
                <w:lang w:eastAsia="es-CR"/>
              </w:rPr>
            </w:pPr>
            <w:r w:rsidRPr="00795FB1">
              <w:rPr>
                <w:b/>
                <w:bCs/>
                <w:lang w:eastAsia="es-CR"/>
              </w:rPr>
              <w:t>13</w:t>
            </w:r>
          </w:p>
        </w:tc>
        <w:tc>
          <w:tcPr>
            <w:tcW w:w="269" w:type="pct"/>
            <w:tcBorders>
              <w:top w:val="nil"/>
              <w:left w:val="nil"/>
              <w:bottom w:val="single" w:sz="4" w:space="0" w:color="auto"/>
              <w:right w:val="nil"/>
            </w:tcBorders>
            <w:shd w:val="clear" w:color="auto" w:fill="auto"/>
            <w:noWrap/>
            <w:vAlign w:val="center"/>
            <w:hideMark/>
          </w:tcPr>
          <w:p w14:paraId="784DD5F2" w14:textId="77777777" w:rsidR="00795FB1" w:rsidRPr="00795FB1" w:rsidRDefault="00795FB1" w:rsidP="00795FB1">
            <w:pPr>
              <w:jc w:val="center"/>
              <w:rPr>
                <w:b/>
                <w:bCs/>
                <w:lang w:eastAsia="es-CR"/>
              </w:rPr>
            </w:pPr>
            <w:r w:rsidRPr="00795FB1">
              <w:rPr>
                <w:b/>
                <w:bCs/>
                <w:lang w:eastAsia="es-CR"/>
              </w:rPr>
              <w:t>0</w:t>
            </w:r>
          </w:p>
        </w:tc>
      </w:tr>
      <w:tr w:rsidR="00795FB1" w:rsidRPr="00795FB1" w14:paraId="29A15688" w14:textId="77777777" w:rsidTr="00875977">
        <w:trPr>
          <w:trHeight w:val="356"/>
        </w:trPr>
        <w:tc>
          <w:tcPr>
            <w:tcW w:w="660" w:type="pct"/>
            <w:vMerge w:val="restart"/>
            <w:tcBorders>
              <w:top w:val="nil"/>
              <w:left w:val="nil"/>
              <w:bottom w:val="single" w:sz="8" w:space="0" w:color="000000"/>
              <w:right w:val="single" w:sz="8" w:space="0" w:color="auto"/>
            </w:tcBorders>
            <w:shd w:val="clear" w:color="auto" w:fill="auto"/>
            <w:vAlign w:val="center"/>
            <w:hideMark/>
          </w:tcPr>
          <w:p w14:paraId="2374B5C0" w14:textId="77777777" w:rsidR="00795FB1" w:rsidRPr="00795FB1" w:rsidRDefault="00795FB1" w:rsidP="00795FB1">
            <w:pPr>
              <w:jc w:val="center"/>
              <w:rPr>
                <w:lang w:eastAsia="es-CR"/>
              </w:rPr>
            </w:pPr>
            <w:r w:rsidRPr="00795FB1">
              <w:rPr>
                <w:lang w:eastAsia="es-CR"/>
              </w:rPr>
              <w:t xml:space="preserve">Mayores </w:t>
            </w:r>
          </w:p>
        </w:tc>
        <w:tc>
          <w:tcPr>
            <w:tcW w:w="1417" w:type="pct"/>
            <w:tcBorders>
              <w:top w:val="nil"/>
              <w:left w:val="nil"/>
              <w:bottom w:val="nil"/>
              <w:right w:val="nil"/>
            </w:tcBorders>
            <w:shd w:val="clear" w:color="000000" w:fill="FFFFFF"/>
            <w:noWrap/>
            <w:vAlign w:val="center"/>
            <w:hideMark/>
          </w:tcPr>
          <w:p w14:paraId="4F6D453D" w14:textId="77777777" w:rsidR="00795FB1" w:rsidRPr="00795FB1" w:rsidRDefault="00795FB1" w:rsidP="00795FB1">
            <w:pPr>
              <w:rPr>
                <w:lang w:eastAsia="es-CR"/>
              </w:rPr>
            </w:pPr>
            <w:r w:rsidRPr="00795FB1">
              <w:rPr>
                <w:lang w:eastAsia="es-CR"/>
              </w:rPr>
              <w:t>III Circ. Jud. San José, Sede Suroeste</w:t>
            </w:r>
          </w:p>
        </w:tc>
        <w:tc>
          <w:tcPr>
            <w:tcW w:w="570" w:type="pct"/>
            <w:tcBorders>
              <w:top w:val="nil"/>
              <w:left w:val="single" w:sz="8" w:space="0" w:color="auto"/>
              <w:bottom w:val="nil"/>
              <w:right w:val="nil"/>
            </w:tcBorders>
            <w:shd w:val="clear" w:color="auto" w:fill="auto"/>
            <w:noWrap/>
            <w:vAlign w:val="center"/>
            <w:hideMark/>
          </w:tcPr>
          <w:p w14:paraId="2E0621BC" w14:textId="77777777" w:rsidR="00795FB1" w:rsidRPr="00795FB1" w:rsidRDefault="00795FB1" w:rsidP="00795FB1">
            <w:pPr>
              <w:jc w:val="center"/>
              <w:rPr>
                <w:lang w:eastAsia="es-CR"/>
              </w:rPr>
            </w:pPr>
            <w:r w:rsidRPr="00795FB1">
              <w:rPr>
                <w:lang w:eastAsia="es-CR"/>
              </w:rPr>
              <w:t>751</w:t>
            </w:r>
          </w:p>
        </w:tc>
        <w:tc>
          <w:tcPr>
            <w:tcW w:w="262" w:type="pct"/>
            <w:tcBorders>
              <w:top w:val="nil"/>
              <w:left w:val="single" w:sz="8" w:space="0" w:color="auto"/>
              <w:bottom w:val="nil"/>
              <w:right w:val="nil"/>
            </w:tcBorders>
            <w:shd w:val="clear" w:color="000000" w:fill="F2F2F2"/>
            <w:noWrap/>
            <w:vAlign w:val="center"/>
            <w:hideMark/>
          </w:tcPr>
          <w:p w14:paraId="3C48E457" w14:textId="77777777" w:rsidR="00795FB1" w:rsidRPr="00795FB1" w:rsidRDefault="00795FB1" w:rsidP="00795FB1">
            <w:pPr>
              <w:jc w:val="center"/>
              <w:rPr>
                <w:lang w:eastAsia="es-CR"/>
              </w:rPr>
            </w:pPr>
            <w:r w:rsidRPr="00795FB1">
              <w:rPr>
                <w:lang w:eastAsia="es-CR"/>
              </w:rPr>
              <w:t>41</w:t>
            </w:r>
          </w:p>
        </w:tc>
        <w:tc>
          <w:tcPr>
            <w:tcW w:w="269" w:type="pct"/>
            <w:tcBorders>
              <w:top w:val="nil"/>
              <w:left w:val="nil"/>
              <w:bottom w:val="nil"/>
              <w:right w:val="nil"/>
            </w:tcBorders>
            <w:shd w:val="clear" w:color="000000" w:fill="F2F2F2"/>
            <w:noWrap/>
            <w:vAlign w:val="center"/>
            <w:hideMark/>
          </w:tcPr>
          <w:p w14:paraId="536CBC8A" w14:textId="77777777" w:rsidR="00795FB1" w:rsidRPr="00795FB1" w:rsidRDefault="00795FB1" w:rsidP="00795FB1">
            <w:pPr>
              <w:jc w:val="center"/>
              <w:rPr>
                <w:lang w:eastAsia="es-CR"/>
              </w:rPr>
            </w:pPr>
            <w:r w:rsidRPr="00795FB1">
              <w:rPr>
                <w:lang w:eastAsia="es-CR"/>
              </w:rPr>
              <w:t>2</w:t>
            </w:r>
          </w:p>
        </w:tc>
        <w:tc>
          <w:tcPr>
            <w:tcW w:w="340" w:type="pct"/>
            <w:tcBorders>
              <w:top w:val="nil"/>
              <w:left w:val="single" w:sz="4" w:space="0" w:color="auto"/>
              <w:bottom w:val="nil"/>
              <w:right w:val="nil"/>
            </w:tcBorders>
            <w:shd w:val="clear" w:color="auto" w:fill="auto"/>
            <w:noWrap/>
            <w:vAlign w:val="center"/>
            <w:hideMark/>
          </w:tcPr>
          <w:p w14:paraId="0D89D94C" w14:textId="77777777" w:rsidR="00795FB1" w:rsidRPr="00795FB1" w:rsidRDefault="00795FB1" w:rsidP="00795FB1">
            <w:pPr>
              <w:jc w:val="center"/>
              <w:rPr>
                <w:lang w:eastAsia="es-CR"/>
              </w:rPr>
            </w:pPr>
            <w:r w:rsidRPr="00795FB1">
              <w:rPr>
                <w:lang w:eastAsia="es-CR"/>
              </w:rPr>
              <w:t>10</w:t>
            </w:r>
          </w:p>
        </w:tc>
        <w:tc>
          <w:tcPr>
            <w:tcW w:w="349" w:type="pct"/>
            <w:tcBorders>
              <w:top w:val="nil"/>
              <w:left w:val="nil"/>
              <w:bottom w:val="nil"/>
              <w:right w:val="single" w:sz="4" w:space="0" w:color="auto"/>
            </w:tcBorders>
            <w:shd w:val="clear" w:color="auto" w:fill="auto"/>
            <w:noWrap/>
            <w:vAlign w:val="center"/>
            <w:hideMark/>
          </w:tcPr>
          <w:p w14:paraId="7C61DFF2" w14:textId="77777777" w:rsidR="00795FB1" w:rsidRPr="00795FB1" w:rsidRDefault="00795FB1" w:rsidP="00795FB1">
            <w:pPr>
              <w:jc w:val="center"/>
              <w:rPr>
                <w:lang w:eastAsia="es-CR"/>
              </w:rPr>
            </w:pPr>
            <w:r w:rsidRPr="00795FB1">
              <w:rPr>
                <w:lang w:eastAsia="es-CR"/>
              </w:rPr>
              <w:t>2</w:t>
            </w:r>
          </w:p>
        </w:tc>
        <w:tc>
          <w:tcPr>
            <w:tcW w:w="297" w:type="pct"/>
            <w:tcBorders>
              <w:top w:val="nil"/>
              <w:left w:val="nil"/>
              <w:bottom w:val="nil"/>
              <w:right w:val="nil"/>
            </w:tcBorders>
            <w:shd w:val="clear" w:color="auto" w:fill="auto"/>
            <w:noWrap/>
            <w:vAlign w:val="center"/>
            <w:hideMark/>
          </w:tcPr>
          <w:p w14:paraId="51D92E9D" w14:textId="77777777" w:rsidR="00795FB1" w:rsidRPr="00795FB1" w:rsidRDefault="00795FB1" w:rsidP="00795FB1">
            <w:pPr>
              <w:jc w:val="center"/>
              <w:rPr>
                <w:lang w:eastAsia="es-CR"/>
              </w:rPr>
            </w:pPr>
            <w:r w:rsidRPr="00795FB1">
              <w:rPr>
                <w:lang w:eastAsia="es-CR"/>
              </w:rPr>
              <w:t>11</w:t>
            </w:r>
          </w:p>
        </w:tc>
        <w:tc>
          <w:tcPr>
            <w:tcW w:w="305" w:type="pct"/>
            <w:tcBorders>
              <w:top w:val="nil"/>
              <w:left w:val="nil"/>
              <w:bottom w:val="nil"/>
              <w:right w:val="single" w:sz="4" w:space="0" w:color="auto"/>
            </w:tcBorders>
            <w:shd w:val="clear" w:color="auto" w:fill="auto"/>
            <w:noWrap/>
            <w:vAlign w:val="center"/>
            <w:hideMark/>
          </w:tcPr>
          <w:p w14:paraId="13DE25DD" w14:textId="77777777" w:rsidR="00795FB1" w:rsidRPr="00795FB1" w:rsidRDefault="00795FB1" w:rsidP="00795FB1">
            <w:pPr>
              <w:jc w:val="center"/>
              <w:rPr>
                <w:lang w:eastAsia="es-CR"/>
              </w:rPr>
            </w:pPr>
            <w:r w:rsidRPr="00795FB1">
              <w:rPr>
                <w:lang w:eastAsia="es-CR"/>
              </w:rPr>
              <w:t>1</w:t>
            </w:r>
          </w:p>
        </w:tc>
        <w:tc>
          <w:tcPr>
            <w:tcW w:w="262" w:type="pct"/>
            <w:tcBorders>
              <w:top w:val="nil"/>
              <w:left w:val="nil"/>
              <w:bottom w:val="nil"/>
              <w:right w:val="nil"/>
            </w:tcBorders>
            <w:shd w:val="clear" w:color="auto" w:fill="auto"/>
            <w:noWrap/>
            <w:vAlign w:val="center"/>
            <w:hideMark/>
          </w:tcPr>
          <w:p w14:paraId="4C5F472E" w14:textId="77777777" w:rsidR="00795FB1" w:rsidRPr="00795FB1" w:rsidRDefault="00795FB1" w:rsidP="00795FB1">
            <w:pPr>
              <w:jc w:val="center"/>
              <w:rPr>
                <w:lang w:eastAsia="es-CR"/>
              </w:rPr>
            </w:pPr>
            <w:r w:rsidRPr="00795FB1">
              <w:rPr>
                <w:lang w:eastAsia="es-CR"/>
              </w:rPr>
              <w:t>20</w:t>
            </w:r>
          </w:p>
        </w:tc>
        <w:tc>
          <w:tcPr>
            <w:tcW w:w="269" w:type="pct"/>
            <w:tcBorders>
              <w:top w:val="nil"/>
              <w:left w:val="nil"/>
              <w:bottom w:val="nil"/>
              <w:right w:val="nil"/>
            </w:tcBorders>
            <w:shd w:val="clear" w:color="auto" w:fill="auto"/>
            <w:noWrap/>
            <w:vAlign w:val="center"/>
            <w:hideMark/>
          </w:tcPr>
          <w:p w14:paraId="7E3A9CE1" w14:textId="77777777" w:rsidR="00795FB1" w:rsidRPr="00795FB1" w:rsidRDefault="00795FB1" w:rsidP="00795FB1">
            <w:pPr>
              <w:jc w:val="center"/>
              <w:rPr>
                <w:lang w:eastAsia="es-CR"/>
              </w:rPr>
            </w:pPr>
            <w:r w:rsidRPr="00795FB1">
              <w:rPr>
                <w:lang w:eastAsia="es-CR"/>
              </w:rPr>
              <w:t>0</w:t>
            </w:r>
          </w:p>
        </w:tc>
      </w:tr>
      <w:tr w:rsidR="00795FB1" w:rsidRPr="00795FB1" w14:paraId="50EEEF7E" w14:textId="77777777" w:rsidTr="00875977">
        <w:trPr>
          <w:trHeight w:val="272"/>
        </w:trPr>
        <w:tc>
          <w:tcPr>
            <w:tcW w:w="660" w:type="pct"/>
            <w:vMerge/>
            <w:tcBorders>
              <w:top w:val="nil"/>
              <w:left w:val="nil"/>
              <w:bottom w:val="single" w:sz="8" w:space="0" w:color="000000"/>
              <w:right w:val="single" w:sz="8" w:space="0" w:color="auto"/>
            </w:tcBorders>
            <w:vAlign w:val="center"/>
            <w:hideMark/>
          </w:tcPr>
          <w:p w14:paraId="2D815D60" w14:textId="77777777" w:rsidR="00795FB1" w:rsidRPr="00795FB1" w:rsidRDefault="00795FB1" w:rsidP="00795FB1">
            <w:pPr>
              <w:rPr>
                <w:lang w:eastAsia="es-CR"/>
              </w:rPr>
            </w:pPr>
          </w:p>
        </w:tc>
        <w:tc>
          <w:tcPr>
            <w:tcW w:w="1417" w:type="pct"/>
            <w:tcBorders>
              <w:top w:val="nil"/>
              <w:left w:val="nil"/>
              <w:bottom w:val="nil"/>
              <w:right w:val="nil"/>
            </w:tcBorders>
            <w:shd w:val="clear" w:color="000000" w:fill="FFFFFF"/>
            <w:noWrap/>
            <w:vAlign w:val="center"/>
            <w:hideMark/>
          </w:tcPr>
          <w:p w14:paraId="56E7E7AB" w14:textId="77777777" w:rsidR="00795FB1" w:rsidRPr="00795FB1" w:rsidRDefault="00795FB1" w:rsidP="00795FB1">
            <w:pPr>
              <w:rPr>
                <w:lang w:eastAsia="es-CR"/>
              </w:rPr>
            </w:pPr>
            <w:r w:rsidRPr="00795FB1">
              <w:rPr>
                <w:lang w:eastAsia="es-CR"/>
              </w:rPr>
              <w:t>II Circ. Jud. San José</w:t>
            </w:r>
          </w:p>
        </w:tc>
        <w:tc>
          <w:tcPr>
            <w:tcW w:w="570" w:type="pct"/>
            <w:tcBorders>
              <w:top w:val="nil"/>
              <w:left w:val="single" w:sz="8" w:space="0" w:color="auto"/>
              <w:bottom w:val="nil"/>
              <w:right w:val="nil"/>
            </w:tcBorders>
            <w:shd w:val="clear" w:color="auto" w:fill="auto"/>
            <w:noWrap/>
            <w:vAlign w:val="center"/>
            <w:hideMark/>
          </w:tcPr>
          <w:p w14:paraId="19AF6304" w14:textId="77777777" w:rsidR="00795FB1" w:rsidRPr="00795FB1" w:rsidRDefault="00795FB1" w:rsidP="00795FB1">
            <w:pPr>
              <w:jc w:val="center"/>
              <w:rPr>
                <w:lang w:eastAsia="es-CR"/>
              </w:rPr>
            </w:pPr>
            <w:r w:rsidRPr="00795FB1">
              <w:rPr>
                <w:lang w:eastAsia="es-CR"/>
              </w:rPr>
              <w:t>311</w:t>
            </w:r>
          </w:p>
        </w:tc>
        <w:tc>
          <w:tcPr>
            <w:tcW w:w="262" w:type="pct"/>
            <w:tcBorders>
              <w:top w:val="nil"/>
              <w:left w:val="single" w:sz="8" w:space="0" w:color="auto"/>
              <w:bottom w:val="nil"/>
              <w:right w:val="nil"/>
            </w:tcBorders>
            <w:shd w:val="clear" w:color="000000" w:fill="F2F2F2"/>
            <w:noWrap/>
            <w:vAlign w:val="center"/>
            <w:hideMark/>
          </w:tcPr>
          <w:p w14:paraId="78764666" w14:textId="77777777" w:rsidR="00795FB1" w:rsidRPr="00795FB1" w:rsidRDefault="00795FB1" w:rsidP="00795FB1">
            <w:pPr>
              <w:jc w:val="center"/>
              <w:rPr>
                <w:lang w:eastAsia="es-CR"/>
              </w:rPr>
            </w:pPr>
            <w:r w:rsidRPr="00795FB1">
              <w:rPr>
                <w:lang w:eastAsia="es-CR"/>
              </w:rPr>
              <w:t>37</w:t>
            </w:r>
          </w:p>
        </w:tc>
        <w:tc>
          <w:tcPr>
            <w:tcW w:w="269" w:type="pct"/>
            <w:tcBorders>
              <w:top w:val="nil"/>
              <w:left w:val="nil"/>
              <w:bottom w:val="nil"/>
              <w:right w:val="nil"/>
            </w:tcBorders>
            <w:shd w:val="clear" w:color="000000" w:fill="F2F2F2"/>
            <w:noWrap/>
            <w:vAlign w:val="center"/>
            <w:hideMark/>
          </w:tcPr>
          <w:p w14:paraId="6C77AEDD" w14:textId="77777777" w:rsidR="00795FB1" w:rsidRPr="00795FB1" w:rsidRDefault="00795FB1" w:rsidP="00795FB1">
            <w:pPr>
              <w:jc w:val="center"/>
              <w:rPr>
                <w:lang w:eastAsia="es-CR"/>
              </w:rPr>
            </w:pPr>
            <w:r w:rsidRPr="00795FB1">
              <w:rPr>
                <w:lang w:eastAsia="es-CR"/>
              </w:rPr>
              <w:t>2</w:t>
            </w:r>
          </w:p>
        </w:tc>
        <w:tc>
          <w:tcPr>
            <w:tcW w:w="340" w:type="pct"/>
            <w:tcBorders>
              <w:top w:val="nil"/>
              <w:left w:val="single" w:sz="4" w:space="0" w:color="auto"/>
              <w:bottom w:val="nil"/>
              <w:right w:val="nil"/>
            </w:tcBorders>
            <w:shd w:val="clear" w:color="auto" w:fill="auto"/>
            <w:noWrap/>
            <w:vAlign w:val="center"/>
            <w:hideMark/>
          </w:tcPr>
          <w:p w14:paraId="467C3F35" w14:textId="77777777" w:rsidR="00795FB1" w:rsidRPr="00795FB1" w:rsidRDefault="00795FB1" w:rsidP="00795FB1">
            <w:pPr>
              <w:jc w:val="center"/>
              <w:rPr>
                <w:lang w:eastAsia="es-CR"/>
              </w:rPr>
            </w:pPr>
            <w:r w:rsidRPr="00795FB1">
              <w:rPr>
                <w:lang w:eastAsia="es-CR"/>
              </w:rPr>
              <w:t>10</w:t>
            </w:r>
          </w:p>
        </w:tc>
        <w:tc>
          <w:tcPr>
            <w:tcW w:w="349" w:type="pct"/>
            <w:tcBorders>
              <w:top w:val="nil"/>
              <w:left w:val="nil"/>
              <w:bottom w:val="nil"/>
              <w:right w:val="single" w:sz="4" w:space="0" w:color="auto"/>
            </w:tcBorders>
            <w:shd w:val="clear" w:color="auto" w:fill="auto"/>
            <w:noWrap/>
            <w:vAlign w:val="center"/>
            <w:hideMark/>
          </w:tcPr>
          <w:p w14:paraId="2791B5E3" w14:textId="77777777" w:rsidR="00795FB1" w:rsidRPr="00795FB1" w:rsidRDefault="00795FB1" w:rsidP="00795FB1">
            <w:pPr>
              <w:jc w:val="center"/>
              <w:rPr>
                <w:lang w:eastAsia="es-CR"/>
              </w:rPr>
            </w:pPr>
            <w:r w:rsidRPr="00795FB1">
              <w:rPr>
                <w:lang w:eastAsia="es-CR"/>
              </w:rPr>
              <w:t>3</w:t>
            </w:r>
          </w:p>
        </w:tc>
        <w:tc>
          <w:tcPr>
            <w:tcW w:w="297" w:type="pct"/>
            <w:tcBorders>
              <w:top w:val="nil"/>
              <w:left w:val="nil"/>
              <w:bottom w:val="nil"/>
              <w:right w:val="nil"/>
            </w:tcBorders>
            <w:shd w:val="clear" w:color="auto" w:fill="auto"/>
            <w:noWrap/>
            <w:vAlign w:val="center"/>
            <w:hideMark/>
          </w:tcPr>
          <w:p w14:paraId="1BFB92F1" w14:textId="77777777" w:rsidR="00795FB1" w:rsidRPr="00795FB1" w:rsidRDefault="00795FB1" w:rsidP="00795FB1">
            <w:pPr>
              <w:jc w:val="center"/>
              <w:rPr>
                <w:lang w:eastAsia="es-CR"/>
              </w:rPr>
            </w:pPr>
            <w:r w:rsidRPr="00795FB1">
              <w:rPr>
                <w:lang w:eastAsia="es-CR"/>
              </w:rPr>
              <w:t>8</w:t>
            </w:r>
          </w:p>
        </w:tc>
        <w:tc>
          <w:tcPr>
            <w:tcW w:w="305" w:type="pct"/>
            <w:tcBorders>
              <w:top w:val="nil"/>
              <w:left w:val="nil"/>
              <w:bottom w:val="nil"/>
              <w:right w:val="single" w:sz="4" w:space="0" w:color="auto"/>
            </w:tcBorders>
            <w:shd w:val="clear" w:color="auto" w:fill="auto"/>
            <w:noWrap/>
            <w:vAlign w:val="center"/>
            <w:hideMark/>
          </w:tcPr>
          <w:p w14:paraId="1D40FA59" w14:textId="77777777" w:rsidR="00795FB1" w:rsidRPr="00795FB1" w:rsidRDefault="00795FB1" w:rsidP="00795FB1">
            <w:pPr>
              <w:jc w:val="center"/>
              <w:rPr>
                <w:lang w:eastAsia="es-CR"/>
              </w:rPr>
            </w:pPr>
            <w:r w:rsidRPr="00795FB1">
              <w:rPr>
                <w:lang w:eastAsia="es-CR"/>
              </w:rPr>
              <w:t>3</w:t>
            </w:r>
          </w:p>
        </w:tc>
        <w:tc>
          <w:tcPr>
            <w:tcW w:w="262" w:type="pct"/>
            <w:tcBorders>
              <w:top w:val="nil"/>
              <w:left w:val="nil"/>
              <w:bottom w:val="nil"/>
              <w:right w:val="nil"/>
            </w:tcBorders>
            <w:shd w:val="clear" w:color="auto" w:fill="auto"/>
            <w:noWrap/>
            <w:vAlign w:val="center"/>
            <w:hideMark/>
          </w:tcPr>
          <w:p w14:paraId="60D0F728" w14:textId="77777777" w:rsidR="00795FB1" w:rsidRPr="00795FB1" w:rsidRDefault="00795FB1" w:rsidP="00795FB1">
            <w:pPr>
              <w:jc w:val="center"/>
              <w:rPr>
                <w:lang w:eastAsia="es-CR"/>
              </w:rPr>
            </w:pPr>
            <w:r w:rsidRPr="00795FB1">
              <w:rPr>
                <w:lang w:eastAsia="es-CR"/>
              </w:rPr>
              <w:t>18</w:t>
            </w:r>
          </w:p>
        </w:tc>
        <w:tc>
          <w:tcPr>
            <w:tcW w:w="269" w:type="pct"/>
            <w:tcBorders>
              <w:top w:val="nil"/>
              <w:left w:val="nil"/>
              <w:bottom w:val="nil"/>
              <w:right w:val="nil"/>
            </w:tcBorders>
            <w:shd w:val="clear" w:color="auto" w:fill="auto"/>
            <w:noWrap/>
            <w:vAlign w:val="center"/>
            <w:hideMark/>
          </w:tcPr>
          <w:p w14:paraId="4BA696AB" w14:textId="77777777" w:rsidR="00795FB1" w:rsidRPr="00795FB1" w:rsidRDefault="00795FB1" w:rsidP="00795FB1">
            <w:pPr>
              <w:jc w:val="center"/>
              <w:rPr>
                <w:lang w:eastAsia="es-CR"/>
              </w:rPr>
            </w:pPr>
            <w:r w:rsidRPr="00795FB1">
              <w:rPr>
                <w:lang w:eastAsia="es-CR"/>
              </w:rPr>
              <w:t>2</w:t>
            </w:r>
          </w:p>
        </w:tc>
      </w:tr>
      <w:tr w:rsidR="00795FB1" w:rsidRPr="00795FB1" w14:paraId="23F00DDE" w14:textId="77777777" w:rsidTr="00875977">
        <w:trPr>
          <w:trHeight w:val="272"/>
        </w:trPr>
        <w:tc>
          <w:tcPr>
            <w:tcW w:w="660" w:type="pct"/>
            <w:vMerge/>
            <w:tcBorders>
              <w:top w:val="nil"/>
              <w:left w:val="nil"/>
              <w:bottom w:val="single" w:sz="8" w:space="0" w:color="000000"/>
              <w:right w:val="single" w:sz="8" w:space="0" w:color="auto"/>
            </w:tcBorders>
            <w:vAlign w:val="center"/>
            <w:hideMark/>
          </w:tcPr>
          <w:p w14:paraId="796698A6" w14:textId="77777777" w:rsidR="00795FB1" w:rsidRPr="00795FB1" w:rsidRDefault="00795FB1" w:rsidP="00795FB1">
            <w:pPr>
              <w:rPr>
                <w:lang w:eastAsia="es-CR"/>
              </w:rPr>
            </w:pPr>
          </w:p>
        </w:tc>
        <w:tc>
          <w:tcPr>
            <w:tcW w:w="1417" w:type="pct"/>
            <w:tcBorders>
              <w:top w:val="nil"/>
              <w:left w:val="nil"/>
              <w:bottom w:val="nil"/>
              <w:right w:val="nil"/>
            </w:tcBorders>
            <w:shd w:val="clear" w:color="000000" w:fill="FFFFFF"/>
            <w:noWrap/>
            <w:vAlign w:val="bottom"/>
            <w:hideMark/>
          </w:tcPr>
          <w:p w14:paraId="6FFB1D60" w14:textId="77777777" w:rsidR="00795FB1" w:rsidRPr="00795FB1" w:rsidRDefault="00795FB1" w:rsidP="00795FB1">
            <w:pPr>
              <w:rPr>
                <w:lang w:eastAsia="es-CR"/>
              </w:rPr>
            </w:pPr>
            <w:r w:rsidRPr="00795FB1">
              <w:rPr>
                <w:lang w:eastAsia="es-CR"/>
              </w:rPr>
              <w:t>Tribunal de Cartago, sede Turrialba</w:t>
            </w:r>
          </w:p>
        </w:tc>
        <w:tc>
          <w:tcPr>
            <w:tcW w:w="570" w:type="pct"/>
            <w:tcBorders>
              <w:top w:val="nil"/>
              <w:left w:val="single" w:sz="8" w:space="0" w:color="auto"/>
              <w:bottom w:val="nil"/>
              <w:right w:val="nil"/>
            </w:tcBorders>
            <w:shd w:val="clear" w:color="auto" w:fill="auto"/>
            <w:noWrap/>
            <w:vAlign w:val="center"/>
            <w:hideMark/>
          </w:tcPr>
          <w:p w14:paraId="0FA2DC7F" w14:textId="77777777" w:rsidR="00795FB1" w:rsidRPr="00795FB1" w:rsidRDefault="00795FB1" w:rsidP="00795FB1">
            <w:pPr>
              <w:jc w:val="center"/>
              <w:rPr>
                <w:lang w:eastAsia="es-CR"/>
              </w:rPr>
            </w:pPr>
            <w:r w:rsidRPr="00795FB1">
              <w:rPr>
                <w:lang w:eastAsia="es-CR"/>
              </w:rPr>
              <w:t>150</w:t>
            </w:r>
          </w:p>
        </w:tc>
        <w:tc>
          <w:tcPr>
            <w:tcW w:w="262" w:type="pct"/>
            <w:tcBorders>
              <w:top w:val="nil"/>
              <w:left w:val="single" w:sz="8" w:space="0" w:color="auto"/>
              <w:bottom w:val="nil"/>
              <w:right w:val="nil"/>
            </w:tcBorders>
            <w:shd w:val="clear" w:color="000000" w:fill="F2F2F2"/>
            <w:noWrap/>
            <w:vAlign w:val="center"/>
            <w:hideMark/>
          </w:tcPr>
          <w:p w14:paraId="75F1A7E9" w14:textId="77777777" w:rsidR="00795FB1" w:rsidRPr="00795FB1" w:rsidRDefault="00795FB1" w:rsidP="00795FB1">
            <w:pPr>
              <w:jc w:val="center"/>
              <w:rPr>
                <w:lang w:eastAsia="es-CR"/>
              </w:rPr>
            </w:pPr>
            <w:r w:rsidRPr="00795FB1">
              <w:rPr>
                <w:lang w:eastAsia="es-CR"/>
              </w:rPr>
              <w:t>35</w:t>
            </w:r>
          </w:p>
        </w:tc>
        <w:tc>
          <w:tcPr>
            <w:tcW w:w="269" w:type="pct"/>
            <w:tcBorders>
              <w:top w:val="nil"/>
              <w:left w:val="nil"/>
              <w:bottom w:val="nil"/>
              <w:right w:val="nil"/>
            </w:tcBorders>
            <w:shd w:val="clear" w:color="000000" w:fill="F2F2F2"/>
            <w:noWrap/>
            <w:vAlign w:val="center"/>
            <w:hideMark/>
          </w:tcPr>
          <w:p w14:paraId="52C38330" w14:textId="77777777" w:rsidR="00795FB1" w:rsidRPr="00795FB1" w:rsidRDefault="00795FB1" w:rsidP="00795FB1">
            <w:pPr>
              <w:jc w:val="center"/>
              <w:rPr>
                <w:lang w:eastAsia="es-CR"/>
              </w:rPr>
            </w:pPr>
            <w:r w:rsidRPr="00795FB1">
              <w:rPr>
                <w:lang w:eastAsia="es-CR"/>
              </w:rPr>
              <w:t>0</w:t>
            </w:r>
          </w:p>
        </w:tc>
        <w:tc>
          <w:tcPr>
            <w:tcW w:w="340" w:type="pct"/>
            <w:tcBorders>
              <w:top w:val="nil"/>
              <w:left w:val="single" w:sz="4" w:space="0" w:color="auto"/>
              <w:bottom w:val="nil"/>
              <w:right w:val="nil"/>
            </w:tcBorders>
            <w:shd w:val="clear" w:color="auto" w:fill="auto"/>
            <w:noWrap/>
            <w:vAlign w:val="center"/>
            <w:hideMark/>
          </w:tcPr>
          <w:p w14:paraId="318CB7DB" w14:textId="77777777" w:rsidR="00795FB1" w:rsidRPr="00795FB1" w:rsidRDefault="00795FB1" w:rsidP="00795FB1">
            <w:pPr>
              <w:jc w:val="center"/>
              <w:rPr>
                <w:lang w:eastAsia="es-CR"/>
              </w:rPr>
            </w:pPr>
            <w:r w:rsidRPr="00795FB1">
              <w:rPr>
                <w:lang w:eastAsia="es-CR"/>
              </w:rPr>
              <w:t>8</w:t>
            </w:r>
          </w:p>
        </w:tc>
        <w:tc>
          <w:tcPr>
            <w:tcW w:w="349" w:type="pct"/>
            <w:tcBorders>
              <w:top w:val="nil"/>
              <w:left w:val="nil"/>
              <w:bottom w:val="nil"/>
              <w:right w:val="single" w:sz="4" w:space="0" w:color="auto"/>
            </w:tcBorders>
            <w:shd w:val="clear" w:color="auto" w:fill="auto"/>
            <w:noWrap/>
            <w:vAlign w:val="center"/>
            <w:hideMark/>
          </w:tcPr>
          <w:p w14:paraId="7E762A37" w14:textId="77777777" w:rsidR="00795FB1" w:rsidRPr="00795FB1" w:rsidRDefault="00795FB1" w:rsidP="00795FB1">
            <w:pPr>
              <w:jc w:val="center"/>
              <w:rPr>
                <w:lang w:eastAsia="es-CR"/>
              </w:rPr>
            </w:pPr>
            <w:r w:rsidRPr="00795FB1">
              <w:rPr>
                <w:lang w:eastAsia="es-CR"/>
              </w:rPr>
              <w:t>2</w:t>
            </w:r>
          </w:p>
        </w:tc>
        <w:tc>
          <w:tcPr>
            <w:tcW w:w="297" w:type="pct"/>
            <w:tcBorders>
              <w:top w:val="nil"/>
              <w:left w:val="nil"/>
              <w:bottom w:val="nil"/>
              <w:right w:val="nil"/>
            </w:tcBorders>
            <w:shd w:val="clear" w:color="auto" w:fill="auto"/>
            <w:noWrap/>
            <w:vAlign w:val="center"/>
            <w:hideMark/>
          </w:tcPr>
          <w:p w14:paraId="163E8222" w14:textId="77777777" w:rsidR="00795FB1" w:rsidRPr="00795FB1" w:rsidRDefault="00795FB1" w:rsidP="00795FB1">
            <w:pPr>
              <w:jc w:val="center"/>
              <w:rPr>
                <w:lang w:eastAsia="es-CR"/>
              </w:rPr>
            </w:pPr>
            <w:r w:rsidRPr="00795FB1">
              <w:rPr>
                <w:lang w:eastAsia="es-CR"/>
              </w:rPr>
              <w:t>9</w:t>
            </w:r>
          </w:p>
        </w:tc>
        <w:tc>
          <w:tcPr>
            <w:tcW w:w="305" w:type="pct"/>
            <w:tcBorders>
              <w:top w:val="nil"/>
              <w:left w:val="nil"/>
              <w:bottom w:val="nil"/>
              <w:right w:val="single" w:sz="4" w:space="0" w:color="auto"/>
            </w:tcBorders>
            <w:shd w:val="clear" w:color="auto" w:fill="auto"/>
            <w:noWrap/>
            <w:vAlign w:val="center"/>
            <w:hideMark/>
          </w:tcPr>
          <w:p w14:paraId="77131975" w14:textId="77777777" w:rsidR="00795FB1" w:rsidRPr="00795FB1" w:rsidRDefault="00795FB1" w:rsidP="00795FB1">
            <w:pPr>
              <w:jc w:val="center"/>
              <w:rPr>
                <w:lang w:eastAsia="es-CR"/>
              </w:rPr>
            </w:pPr>
            <w:r w:rsidRPr="00795FB1">
              <w:rPr>
                <w:lang w:eastAsia="es-CR"/>
              </w:rPr>
              <w:t>0</w:t>
            </w:r>
          </w:p>
        </w:tc>
        <w:tc>
          <w:tcPr>
            <w:tcW w:w="262" w:type="pct"/>
            <w:tcBorders>
              <w:top w:val="nil"/>
              <w:left w:val="nil"/>
              <w:bottom w:val="nil"/>
              <w:right w:val="nil"/>
            </w:tcBorders>
            <w:shd w:val="clear" w:color="auto" w:fill="auto"/>
            <w:noWrap/>
            <w:vAlign w:val="center"/>
            <w:hideMark/>
          </w:tcPr>
          <w:p w14:paraId="32C485CE" w14:textId="77777777" w:rsidR="00795FB1" w:rsidRPr="00795FB1" w:rsidRDefault="00795FB1" w:rsidP="00795FB1">
            <w:pPr>
              <w:jc w:val="center"/>
              <w:rPr>
                <w:lang w:eastAsia="es-CR"/>
              </w:rPr>
            </w:pPr>
            <w:r w:rsidRPr="00795FB1">
              <w:rPr>
                <w:lang w:eastAsia="es-CR"/>
              </w:rPr>
              <w:t>17</w:t>
            </w:r>
          </w:p>
        </w:tc>
        <w:tc>
          <w:tcPr>
            <w:tcW w:w="269" w:type="pct"/>
            <w:tcBorders>
              <w:top w:val="nil"/>
              <w:left w:val="nil"/>
              <w:bottom w:val="nil"/>
              <w:right w:val="nil"/>
            </w:tcBorders>
            <w:shd w:val="clear" w:color="auto" w:fill="auto"/>
            <w:noWrap/>
            <w:vAlign w:val="center"/>
            <w:hideMark/>
          </w:tcPr>
          <w:p w14:paraId="384E03AE" w14:textId="77777777" w:rsidR="00795FB1" w:rsidRPr="00795FB1" w:rsidRDefault="00795FB1" w:rsidP="00795FB1">
            <w:pPr>
              <w:jc w:val="center"/>
              <w:rPr>
                <w:lang w:eastAsia="es-CR"/>
              </w:rPr>
            </w:pPr>
            <w:r w:rsidRPr="00795FB1">
              <w:rPr>
                <w:lang w:eastAsia="es-CR"/>
              </w:rPr>
              <w:t>1</w:t>
            </w:r>
          </w:p>
        </w:tc>
      </w:tr>
      <w:tr w:rsidR="00795FB1" w:rsidRPr="00795FB1" w14:paraId="37261E3A" w14:textId="77777777" w:rsidTr="00875977">
        <w:trPr>
          <w:trHeight w:val="281"/>
        </w:trPr>
        <w:tc>
          <w:tcPr>
            <w:tcW w:w="660" w:type="pct"/>
            <w:vMerge/>
            <w:tcBorders>
              <w:top w:val="nil"/>
              <w:left w:val="nil"/>
              <w:bottom w:val="single" w:sz="8" w:space="0" w:color="000000"/>
              <w:right w:val="single" w:sz="8" w:space="0" w:color="auto"/>
            </w:tcBorders>
            <w:vAlign w:val="center"/>
            <w:hideMark/>
          </w:tcPr>
          <w:p w14:paraId="4B50C774" w14:textId="77777777" w:rsidR="00795FB1" w:rsidRPr="00795FB1" w:rsidRDefault="00795FB1" w:rsidP="00795FB1">
            <w:pPr>
              <w:rPr>
                <w:lang w:eastAsia="es-CR"/>
              </w:rPr>
            </w:pPr>
          </w:p>
        </w:tc>
        <w:tc>
          <w:tcPr>
            <w:tcW w:w="1417" w:type="pct"/>
            <w:tcBorders>
              <w:top w:val="nil"/>
              <w:left w:val="nil"/>
              <w:bottom w:val="nil"/>
              <w:right w:val="nil"/>
            </w:tcBorders>
            <w:shd w:val="clear" w:color="000000" w:fill="FFFFFF"/>
            <w:noWrap/>
            <w:vAlign w:val="bottom"/>
            <w:hideMark/>
          </w:tcPr>
          <w:p w14:paraId="750083C1" w14:textId="77777777" w:rsidR="00795FB1" w:rsidRPr="00795FB1" w:rsidRDefault="00795FB1" w:rsidP="00795FB1">
            <w:pPr>
              <w:rPr>
                <w:lang w:eastAsia="es-CR"/>
              </w:rPr>
            </w:pPr>
            <w:r w:rsidRPr="00795FB1">
              <w:rPr>
                <w:lang w:eastAsia="es-CR"/>
              </w:rPr>
              <w:t>II Circ. Jud. Zona Sur, sede Golfito</w:t>
            </w:r>
          </w:p>
        </w:tc>
        <w:tc>
          <w:tcPr>
            <w:tcW w:w="570" w:type="pct"/>
            <w:tcBorders>
              <w:top w:val="nil"/>
              <w:left w:val="single" w:sz="8" w:space="0" w:color="auto"/>
              <w:bottom w:val="single" w:sz="8" w:space="0" w:color="auto"/>
              <w:right w:val="nil"/>
            </w:tcBorders>
            <w:shd w:val="clear" w:color="auto" w:fill="auto"/>
            <w:noWrap/>
            <w:vAlign w:val="center"/>
            <w:hideMark/>
          </w:tcPr>
          <w:p w14:paraId="2FCB826B" w14:textId="77777777" w:rsidR="00795FB1" w:rsidRPr="00795FB1" w:rsidRDefault="00795FB1" w:rsidP="00795FB1">
            <w:pPr>
              <w:jc w:val="center"/>
              <w:rPr>
                <w:lang w:eastAsia="es-CR"/>
              </w:rPr>
            </w:pPr>
            <w:r w:rsidRPr="00795FB1">
              <w:rPr>
                <w:lang w:eastAsia="es-CR"/>
              </w:rPr>
              <w:t>122</w:t>
            </w:r>
          </w:p>
        </w:tc>
        <w:tc>
          <w:tcPr>
            <w:tcW w:w="262" w:type="pct"/>
            <w:tcBorders>
              <w:top w:val="nil"/>
              <w:left w:val="single" w:sz="8" w:space="0" w:color="auto"/>
              <w:bottom w:val="single" w:sz="8" w:space="0" w:color="auto"/>
              <w:right w:val="nil"/>
            </w:tcBorders>
            <w:shd w:val="clear" w:color="000000" w:fill="F2F2F2"/>
            <w:noWrap/>
            <w:vAlign w:val="center"/>
            <w:hideMark/>
          </w:tcPr>
          <w:p w14:paraId="2D570DBA" w14:textId="77777777" w:rsidR="00795FB1" w:rsidRPr="00795FB1" w:rsidRDefault="00795FB1" w:rsidP="00795FB1">
            <w:pPr>
              <w:jc w:val="center"/>
              <w:rPr>
                <w:lang w:eastAsia="es-CR"/>
              </w:rPr>
            </w:pPr>
            <w:r w:rsidRPr="00795FB1">
              <w:rPr>
                <w:lang w:eastAsia="es-CR"/>
              </w:rPr>
              <w:t>35</w:t>
            </w:r>
          </w:p>
        </w:tc>
        <w:tc>
          <w:tcPr>
            <w:tcW w:w="269" w:type="pct"/>
            <w:tcBorders>
              <w:top w:val="nil"/>
              <w:left w:val="nil"/>
              <w:bottom w:val="nil"/>
              <w:right w:val="nil"/>
            </w:tcBorders>
            <w:shd w:val="clear" w:color="000000" w:fill="F2F2F2"/>
            <w:noWrap/>
            <w:vAlign w:val="center"/>
            <w:hideMark/>
          </w:tcPr>
          <w:p w14:paraId="7FB65DA7" w14:textId="77777777" w:rsidR="00795FB1" w:rsidRPr="00795FB1" w:rsidRDefault="00795FB1" w:rsidP="00795FB1">
            <w:pPr>
              <w:jc w:val="center"/>
              <w:rPr>
                <w:lang w:eastAsia="es-CR"/>
              </w:rPr>
            </w:pPr>
            <w:r w:rsidRPr="00795FB1">
              <w:rPr>
                <w:lang w:eastAsia="es-CR"/>
              </w:rPr>
              <w:t>0</w:t>
            </w:r>
          </w:p>
        </w:tc>
        <w:tc>
          <w:tcPr>
            <w:tcW w:w="340" w:type="pct"/>
            <w:tcBorders>
              <w:top w:val="nil"/>
              <w:left w:val="single" w:sz="4" w:space="0" w:color="auto"/>
              <w:bottom w:val="single" w:sz="8" w:space="0" w:color="auto"/>
              <w:right w:val="nil"/>
            </w:tcBorders>
            <w:shd w:val="clear" w:color="auto" w:fill="auto"/>
            <w:noWrap/>
            <w:vAlign w:val="center"/>
            <w:hideMark/>
          </w:tcPr>
          <w:p w14:paraId="1233BBA5" w14:textId="77777777" w:rsidR="00795FB1" w:rsidRPr="00795FB1" w:rsidRDefault="00795FB1" w:rsidP="00795FB1">
            <w:pPr>
              <w:jc w:val="center"/>
              <w:rPr>
                <w:lang w:eastAsia="es-CR"/>
              </w:rPr>
            </w:pPr>
            <w:r w:rsidRPr="00795FB1">
              <w:rPr>
                <w:lang w:eastAsia="es-CR"/>
              </w:rPr>
              <w:t>9</w:t>
            </w:r>
          </w:p>
        </w:tc>
        <w:tc>
          <w:tcPr>
            <w:tcW w:w="349" w:type="pct"/>
            <w:tcBorders>
              <w:top w:val="nil"/>
              <w:left w:val="nil"/>
              <w:bottom w:val="nil"/>
              <w:right w:val="single" w:sz="4" w:space="0" w:color="auto"/>
            </w:tcBorders>
            <w:shd w:val="clear" w:color="auto" w:fill="auto"/>
            <w:noWrap/>
            <w:vAlign w:val="center"/>
            <w:hideMark/>
          </w:tcPr>
          <w:p w14:paraId="65B252AD" w14:textId="77777777" w:rsidR="00795FB1" w:rsidRPr="00795FB1" w:rsidRDefault="00795FB1" w:rsidP="00795FB1">
            <w:pPr>
              <w:jc w:val="center"/>
              <w:rPr>
                <w:lang w:eastAsia="es-CR"/>
              </w:rPr>
            </w:pPr>
            <w:r w:rsidRPr="00795FB1">
              <w:rPr>
                <w:lang w:eastAsia="es-CR"/>
              </w:rPr>
              <w:t>3</w:t>
            </w:r>
          </w:p>
        </w:tc>
        <w:tc>
          <w:tcPr>
            <w:tcW w:w="297" w:type="pct"/>
            <w:tcBorders>
              <w:top w:val="nil"/>
              <w:left w:val="nil"/>
              <w:bottom w:val="single" w:sz="8" w:space="0" w:color="auto"/>
              <w:right w:val="nil"/>
            </w:tcBorders>
            <w:shd w:val="clear" w:color="auto" w:fill="auto"/>
            <w:noWrap/>
            <w:vAlign w:val="center"/>
            <w:hideMark/>
          </w:tcPr>
          <w:p w14:paraId="051A975C" w14:textId="77777777" w:rsidR="00795FB1" w:rsidRPr="00795FB1" w:rsidRDefault="00795FB1" w:rsidP="00795FB1">
            <w:pPr>
              <w:jc w:val="center"/>
              <w:rPr>
                <w:lang w:eastAsia="es-CR"/>
              </w:rPr>
            </w:pPr>
            <w:r w:rsidRPr="00795FB1">
              <w:rPr>
                <w:lang w:eastAsia="es-CR"/>
              </w:rPr>
              <w:t>9</w:t>
            </w:r>
          </w:p>
        </w:tc>
        <w:tc>
          <w:tcPr>
            <w:tcW w:w="305" w:type="pct"/>
            <w:tcBorders>
              <w:top w:val="nil"/>
              <w:left w:val="nil"/>
              <w:bottom w:val="nil"/>
              <w:right w:val="single" w:sz="4" w:space="0" w:color="auto"/>
            </w:tcBorders>
            <w:shd w:val="clear" w:color="auto" w:fill="auto"/>
            <w:noWrap/>
            <w:vAlign w:val="center"/>
            <w:hideMark/>
          </w:tcPr>
          <w:p w14:paraId="682D5619" w14:textId="77777777" w:rsidR="00795FB1" w:rsidRPr="00795FB1" w:rsidRDefault="00795FB1" w:rsidP="00795FB1">
            <w:pPr>
              <w:jc w:val="center"/>
              <w:rPr>
                <w:lang w:eastAsia="es-CR"/>
              </w:rPr>
            </w:pPr>
            <w:r w:rsidRPr="00795FB1">
              <w:rPr>
                <w:lang w:eastAsia="es-CR"/>
              </w:rPr>
              <w:t>1</w:t>
            </w:r>
          </w:p>
        </w:tc>
        <w:tc>
          <w:tcPr>
            <w:tcW w:w="262" w:type="pct"/>
            <w:tcBorders>
              <w:top w:val="nil"/>
              <w:left w:val="nil"/>
              <w:bottom w:val="single" w:sz="8" w:space="0" w:color="auto"/>
              <w:right w:val="nil"/>
            </w:tcBorders>
            <w:shd w:val="clear" w:color="auto" w:fill="auto"/>
            <w:noWrap/>
            <w:vAlign w:val="center"/>
            <w:hideMark/>
          </w:tcPr>
          <w:p w14:paraId="2E4CE755" w14:textId="77777777" w:rsidR="00795FB1" w:rsidRPr="00795FB1" w:rsidRDefault="00795FB1" w:rsidP="00795FB1">
            <w:pPr>
              <w:jc w:val="center"/>
              <w:rPr>
                <w:lang w:eastAsia="es-CR"/>
              </w:rPr>
            </w:pPr>
            <w:r w:rsidRPr="00795FB1">
              <w:rPr>
                <w:lang w:eastAsia="es-CR"/>
              </w:rPr>
              <w:t>16</w:t>
            </w:r>
          </w:p>
        </w:tc>
        <w:tc>
          <w:tcPr>
            <w:tcW w:w="269" w:type="pct"/>
            <w:tcBorders>
              <w:top w:val="nil"/>
              <w:left w:val="nil"/>
              <w:bottom w:val="nil"/>
              <w:right w:val="nil"/>
            </w:tcBorders>
            <w:shd w:val="clear" w:color="auto" w:fill="auto"/>
            <w:noWrap/>
            <w:vAlign w:val="center"/>
            <w:hideMark/>
          </w:tcPr>
          <w:p w14:paraId="57537115" w14:textId="77777777" w:rsidR="00795FB1" w:rsidRPr="00795FB1" w:rsidRDefault="00795FB1" w:rsidP="00795FB1">
            <w:pPr>
              <w:jc w:val="center"/>
              <w:rPr>
                <w:lang w:eastAsia="es-CR"/>
              </w:rPr>
            </w:pPr>
            <w:r w:rsidRPr="00795FB1">
              <w:rPr>
                <w:lang w:eastAsia="es-CR"/>
              </w:rPr>
              <w:t>0</w:t>
            </w:r>
          </w:p>
        </w:tc>
      </w:tr>
      <w:tr w:rsidR="00795FB1" w:rsidRPr="00795FB1" w14:paraId="35F4C5EA" w14:textId="77777777" w:rsidTr="00875977">
        <w:trPr>
          <w:trHeight w:val="272"/>
        </w:trPr>
        <w:tc>
          <w:tcPr>
            <w:tcW w:w="660" w:type="pct"/>
            <w:vMerge w:val="restart"/>
            <w:tcBorders>
              <w:top w:val="nil"/>
              <w:left w:val="nil"/>
              <w:bottom w:val="single" w:sz="8" w:space="0" w:color="000000"/>
              <w:right w:val="single" w:sz="8" w:space="0" w:color="auto"/>
            </w:tcBorders>
            <w:shd w:val="clear" w:color="auto" w:fill="auto"/>
            <w:vAlign w:val="center"/>
            <w:hideMark/>
          </w:tcPr>
          <w:p w14:paraId="4C626A9D" w14:textId="77777777" w:rsidR="00795FB1" w:rsidRPr="00795FB1" w:rsidRDefault="00795FB1" w:rsidP="00795FB1">
            <w:pPr>
              <w:jc w:val="center"/>
              <w:rPr>
                <w:lang w:eastAsia="es-CR"/>
              </w:rPr>
            </w:pPr>
            <w:r w:rsidRPr="00795FB1">
              <w:rPr>
                <w:lang w:eastAsia="es-CR"/>
              </w:rPr>
              <w:t xml:space="preserve">Menores </w:t>
            </w:r>
          </w:p>
        </w:tc>
        <w:tc>
          <w:tcPr>
            <w:tcW w:w="1417" w:type="pct"/>
            <w:tcBorders>
              <w:top w:val="single" w:sz="8" w:space="0" w:color="auto"/>
              <w:left w:val="nil"/>
              <w:bottom w:val="nil"/>
              <w:right w:val="single" w:sz="8" w:space="0" w:color="auto"/>
            </w:tcBorders>
            <w:shd w:val="clear" w:color="auto" w:fill="auto"/>
            <w:noWrap/>
            <w:vAlign w:val="center"/>
            <w:hideMark/>
          </w:tcPr>
          <w:p w14:paraId="76A0F72D" w14:textId="77777777" w:rsidR="00795FB1" w:rsidRPr="00795FB1" w:rsidRDefault="00795FB1" w:rsidP="00795FB1">
            <w:pPr>
              <w:rPr>
                <w:lang w:eastAsia="es-CR"/>
              </w:rPr>
            </w:pPr>
            <w:r w:rsidRPr="00795FB1">
              <w:rPr>
                <w:lang w:eastAsia="es-CR"/>
              </w:rPr>
              <w:t>I Circ. Jud de Alajuela</w:t>
            </w:r>
          </w:p>
        </w:tc>
        <w:tc>
          <w:tcPr>
            <w:tcW w:w="570" w:type="pct"/>
            <w:tcBorders>
              <w:top w:val="nil"/>
              <w:left w:val="nil"/>
              <w:bottom w:val="nil"/>
              <w:right w:val="nil"/>
            </w:tcBorders>
            <w:shd w:val="clear" w:color="auto" w:fill="auto"/>
            <w:noWrap/>
            <w:vAlign w:val="center"/>
            <w:hideMark/>
          </w:tcPr>
          <w:p w14:paraId="18377A01" w14:textId="77777777" w:rsidR="00795FB1" w:rsidRPr="00795FB1" w:rsidRDefault="00795FB1" w:rsidP="00795FB1">
            <w:pPr>
              <w:jc w:val="center"/>
              <w:rPr>
                <w:lang w:eastAsia="es-CR"/>
              </w:rPr>
            </w:pPr>
            <w:r w:rsidRPr="00795FB1">
              <w:rPr>
                <w:lang w:eastAsia="es-CR"/>
              </w:rPr>
              <w:t>431</w:t>
            </w:r>
          </w:p>
        </w:tc>
        <w:tc>
          <w:tcPr>
            <w:tcW w:w="262" w:type="pct"/>
            <w:tcBorders>
              <w:top w:val="nil"/>
              <w:left w:val="single" w:sz="8" w:space="0" w:color="auto"/>
              <w:bottom w:val="nil"/>
              <w:right w:val="nil"/>
            </w:tcBorders>
            <w:shd w:val="clear" w:color="000000" w:fill="F2F2F2"/>
            <w:noWrap/>
            <w:vAlign w:val="center"/>
            <w:hideMark/>
          </w:tcPr>
          <w:p w14:paraId="23502732" w14:textId="77777777" w:rsidR="00795FB1" w:rsidRPr="00795FB1" w:rsidRDefault="00795FB1" w:rsidP="00795FB1">
            <w:pPr>
              <w:jc w:val="center"/>
              <w:rPr>
                <w:lang w:eastAsia="es-CR"/>
              </w:rPr>
            </w:pPr>
            <w:r w:rsidRPr="00795FB1">
              <w:rPr>
                <w:lang w:eastAsia="es-CR"/>
              </w:rPr>
              <w:t>20</w:t>
            </w:r>
          </w:p>
        </w:tc>
        <w:tc>
          <w:tcPr>
            <w:tcW w:w="269" w:type="pct"/>
            <w:tcBorders>
              <w:top w:val="single" w:sz="8" w:space="0" w:color="auto"/>
              <w:left w:val="nil"/>
              <w:bottom w:val="nil"/>
              <w:right w:val="nil"/>
            </w:tcBorders>
            <w:shd w:val="clear" w:color="000000" w:fill="F2F2F2"/>
            <w:noWrap/>
            <w:vAlign w:val="center"/>
            <w:hideMark/>
          </w:tcPr>
          <w:p w14:paraId="54FC70CB" w14:textId="77777777" w:rsidR="00795FB1" w:rsidRPr="00795FB1" w:rsidRDefault="00795FB1" w:rsidP="00795FB1">
            <w:pPr>
              <w:jc w:val="center"/>
              <w:rPr>
                <w:lang w:eastAsia="es-CR"/>
              </w:rPr>
            </w:pPr>
            <w:r w:rsidRPr="00795FB1">
              <w:rPr>
                <w:lang w:eastAsia="es-CR"/>
              </w:rPr>
              <w:t>1</w:t>
            </w:r>
          </w:p>
        </w:tc>
        <w:tc>
          <w:tcPr>
            <w:tcW w:w="340" w:type="pct"/>
            <w:tcBorders>
              <w:top w:val="nil"/>
              <w:left w:val="single" w:sz="4" w:space="0" w:color="auto"/>
              <w:bottom w:val="nil"/>
              <w:right w:val="nil"/>
            </w:tcBorders>
            <w:shd w:val="clear" w:color="auto" w:fill="auto"/>
            <w:noWrap/>
            <w:vAlign w:val="center"/>
            <w:hideMark/>
          </w:tcPr>
          <w:p w14:paraId="73800E75" w14:textId="77777777" w:rsidR="00795FB1" w:rsidRPr="00795FB1" w:rsidRDefault="00795FB1" w:rsidP="00795FB1">
            <w:pPr>
              <w:jc w:val="center"/>
              <w:rPr>
                <w:lang w:eastAsia="es-CR"/>
              </w:rPr>
            </w:pPr>
            <w:r w:rsidRPr="00795FB1">
              <w:rPr>
                <w:lang w:eastAsia="es-CR"/>
              </w:rPr>
              <w:t>6</w:t>
            </w:r>
          </w:p>
        </w:tc>
        <w:tc>
          <w:tcPr>
            <w:tcW w:w="349" w:type="pct"/>
            <w:tcBorders>
              <w:top w:val="single" w:sz="8" w:space="0" w:color="auto"/>
              <w:left w:val="nil"/>
              <w:bottom w:val="nil"/>
              <w:right w:val="single" w:sz="4" w:space="0" w:color="auto"/>
            </w:tcBorders>
            <w:shd w:val="clear" w:color="auto" w:fill="auto"/>
            <w:noWrap/>
            <w:vAlign w:val="center"/>
            <w:hideMark/>
          </w:tcPr>
          <w:p w14:paraId="12B7A23B" w14:textId="77777777" w:rsidR="00795FB1" w:rsidRPr="00795FB1" w:rsidRDefault="00795FB1" w:rsidP="00795FB1">
            <w:pPr>
              <w:jc w:val="center"/>
              <w:rPr>
                <w:lang w:eastAsia="es-CR"/>
              </w:rPr>
            </w:pPr>
            <w:r w:rsidRPr="00795FB1">
              <w:rPr>
                <w:lang w:eastAsia="es-CR"/>
              </w:rPr>
              <w:t>0</w:t>
            </w:r>
          </w:p>
        </w:tc>
        <w:tc>
          <w:tcPr>
            <w:tcW w:w="297" w:type="pct"/>
            <w:tcBorders>
              <w:top w:val="nil"/>
              <w:left w:val="nil"/>
              <w:bottom w:val="nil"/>
              <w:right w:val="nil"/>
            </w:tcBorders>
            <w:shd w:val="clear" w:color="auto" w:fill="auto"/>
            <w:noWrap/>
            <w:vAlign w:val="center"/>
            <w:hideMark/>
          </w:tcPr>
          <w:p w14:paraId="29D77180" w14:textId="77777777" w:rsidR="00795FB1" w:rsidRPr="00795FB1" w:rsidRDefault="00795FB1" w:rsidP="00795FB1">
            <w:pPr>
              <w:jc w:val="center"/>
              <w:rPr>
                <w:lang w:eastAsia="es-CR"/>
              </w:rPr>
            </w:pPr>
            <w:r w:rsidRPr="00795FB1">
              <w:rPr>
                <w:lang w:eastAsia="es-CR"/>
              </w:rPr>
              <w:t>6</w:t>
            </w:r>
          </w:p>
        </w:tc>
        <w:tc>
          <w:tcPr>
            <w:tcW w:w="305" w:type="pct"/>
            <w:tcBorders>
              <w:top w:val="single" w:sz="8" w:space="0" w:color="auto"/>
              <w:left w:val="nil"/>
              <w:bottom w:val="nil"/>
              <w:right w:val="single" w:sz="4" w:space="0" w:color="auto"/>
            </w:tcBorders>
            <w:shd w:val="clear" w:color="auto" w:fill="auto"/>
            <w:noWrap/>
            <w:vAlign w:val="center"/>
            <w:hideMark/>
          </w:tcPr>
          <w:p w14:paraId="4929FA97" w14:textId="77777777" w:rsidR="00795FB1" w:rsidRPr="00795FB1" w:rsidRDefault="00795FB1" w:rsidP="00795FB1">
            <w:pPr>
              <w:jc w:val="center"/>
              <w:rPr>
                <w:lang w:eastAsia="es-CR"/>
              </w:rPr>
            </w:pPr>
            <w:r w:rsidRPr="00795FB1">
              <w:rPr>
                <w:lang w:eastAsia="es-CR"/>
              </w:rPr>
              <w:t>1</w:t>
            </w:r>
          </w:p>
        </w:tc>
        <w:tc>
          <w:tcPr>
            <w:tcW w:w="262" w:type="pct"/>
            <w:tcBorders>
              <w:top w:val="nil"/>
              <w:left w:val="nil"/>
              <w:bottom w:val="nil"/>
              <w:right w:val="nil"/>
            </w:tcBorders>
            <w:shd w:val="clear" w:color="auto" w:fill="auto"/>
            <w:noWrap/>
            <w:vAlign w:val="center"/>
            <w:hideMark/>
          </w:tcPr>
          <w:p w14:paraId="6A7F4A72" w14:textId="77777777" w:rsidR="00795FB1" w:rsidRPr="00795FB1" w:rsidRDefault="00795FB1" w:rsidP="00795FB1">
            <w:pPr>
              <w:jc w:val="center"/>
              <w:rPr>
                <w:lang w:eastAsia="es-CR"/>
              </w:rPr>
            </w:pPr>
            <w:r w:rsidRPr="00795FB1">
              <w:rPr>
                <w:lang w:eastAsia="es-CR"/>
              </w:rPr>
              <w:t>8</w:t>
            </w:r>
          </w:p>
        </w:tc>
        <w:tc>
          <w:tcPr>
            <w:tcW w:w="269" w:type="pct"/>
            <w:tcBorders>
              <w:top w:val="single" w:sz="8" w:space="0" w:color="auto"/>
              <w:left w:val="nil"/>
              <w:bottom w:val="nil"/>
              <w:right w:val="nil"/>
            </w:tcBorders>
            <w:shd w:val="clear" w:color="auto" w:fill="auto"/>
            <w:noWrap/>
            <w:vAlign w:val="center"/>
            <w:hideMark/>
          </w:tcPr>
          <w:p w14:paraId="3057DE38" w14:textId="77777777" w:rsidR="00795FB1" w:rsidRPr="00795FB1" w:rsidRDefault="00795FB1" w:rsidP="00795FB1">
            <w:pPr>
              <w:jc w:val="center"/>
              <w:rPr>
                <w:lang w:eastAsia="es-CR"/>
              </w:rPr>
            </w:pPr>
            <w:r w:rsidRPr="00795FB1">
              <w:rPr>
                <w:lang w:eastAsia="es-CR"/>
              </w:rPr>
              <w:t>0</w:t>
            </w:r>
          </w:p>
        </w:tc>
      </w:tr>
      <w:tr w:rsidR="00795FB1" w:rsidRPr="00795FB1" w14:paraId="009C624B" w14:textId="77777777" w:rsidTr="00875977">
        <w:trPr>
          <w:trHeight w:val="272"/>
        </w:trPr>
        <w:tc>
          <w:tcPr>
            <w:tcW w:w="660" w:type="pct"/>
            <w:vMerge/>
            <w:tcBorders>
              <w:top w:val="nil"/>
              <w:left w:val="nil"/>
              <w:bottom w:val="single" w:sz="8" w:space="0" w:color="000000"/>
              <w:right w:val="single" w:sz="8" w:space="0" w:color="auto"/>
            </w:tcBorders>
            <w:vAlign w:val="center"/>
            <w:hideMark/>
          </w:tcPr>
          <w:p w14:paraId="0A5964FF" w14:textId="77777777" w:rsidR="00795FB1" w:rsidRPr="00795FB1" w:rsidRDefault="00795FB1" w:rsidP="00795FB1">
            <w:pPr>
              <w:rPr>
                <w:lang w:eastAsia="es-CR"/>
              </w:rPr>
            </w:pPr>
          </w:p>
        </w:tc>
        <w:tc>
          <w:tcPr>
            <w:tcW w:w="1417" w:type="pct"/>
            <w:tcBorders>
              <w:top w:val="nil"/>
              <w:left w:val="nil"/>
              <w:bottom w:val="nil"/>
              <w:right w:val="single" w:sz="8" w:space="0" w:color="auto"/>
            </w:tcBorders>
            <w:shd w:val="clear" w:color="auto" w:fill="auto"/>
            <w:noWrap/>
            <w:vAlign w:val="center"/>
            <w:hideMark/>
          </w:tcPr>
          <w:p w14:paraId="22844CF3" w14:textId="77777777" w:rsidR="00795FB1" w:rsidRPr="00795FB1" w:rsidRDefault="00795FB1" w:rsidP="00795FB1">
            <w:pPr>
              <w:rPr>
                <w:lang w:eastAsia="es-CR"/>
              </w:rPr>
            </w:pPr>
            <w:r w:rsidRPr="00795FB1">
              <w:rPr>
                <w:lang w:eastAsia="es-CR"/>
              </w:rPr>
              <w:t>III Circ Jud de Alajuela, Sede Grecia</w:t>
            </w:r>
          </w:p>
        </w:tc>
        <w:tc>
          <w:tcPr>
            <w:tcW w:w="570" w:type="pct"/>
            <w:tcBorders>
              <w:top w:val="nil"/>
              <w:left w:val="nil"/>
              <w:bottom w:val="nil"/>
              <w:right w:val="nil"/>
            </w:tcBorders>
            <w:shd w:val="clear" w:color="auto" w:fill="auto"/>
            <w:noWrap/>
            <w:vAlign w:val="center"/>
            <w:hideMark/>
          </w:tcPr>
          <w:p w14:paraId="4888D69A" w14:textId="77777777" w:rsidR="00795FB1" w:rsidRPr="00795FB1" w:rsidRDefault="00795FB1" w:rsidP="00795FB1">
            <w:pPr>
              <w:jc w:val="center"/>
              <w:rPr>
                <w:lang w:eastAsia="es-CR"/>
              </w:rPr>
            </w:pPr>
            <w:r w:rsidRPr="00795FB1">
              <w:rPr>
                <w:lang w:eastAsia="es-CR"/>
              </w:rPr>
              <w:t>176</w:t>
            </w:r>
          </w:p>
        </w:tc>
        <w:tc>
          <w:tcPr>
            <w:tcW w:w="262" w:type="pct"/>
            <w:tcBorders>
              <w:top w:val="nil"/>
              <w:left w:val="single" w:sz="8" w:space="0" w:color="auto"/>
              <w:bottom w:val="nil"/>
              <w:right w:val="nil"/>
            </w:tcBorders>
            <w:shd w:val="clear" w:color="000000" w:fill="F2F2F2"/>
            <w:noWrap/>
            <w:vAlign w:val="center"/>
            <w:hideMark/>
          </w:tcPr>
          <w:p w14:paraId="449DA0FF" w14:textId="77777777" w:rsidR="00795FB1" w:rsidRPr="00795FB1" w:rsidRDefault="00795FB1" w:rsidP="00795FB1">
            <w:pPr>
              <w:jc w:val="center"/>
              <w:rPr>
                <w:lang w:eastAsia="es-CR"/>
              </w:rPr>
            </w:pPr>
            <w:r w:rsidRPr="00795FB1">
              <w:rPr>
                <w:lang w:eastAsia="es-CR"/>
              </w:rPr>
              <w:t>20</w:t>
            </w:r>
          </w:p>
        </w:tc>
        <w:tc>
          <w:tcPr>
            <w:tcW w:w="269" w:type="pct"/>
            <w:tcBorders>
              <w:top w:val="nil"/>
              <w:left w:val="nil"/>
              <w:bottom w:val="nil"/>
              <w:right w:val="nil"/>
            </w:tcBorders>
            <w:shd w:val="clear" w:color="000000" w:fill="F2F2F2"/>
            <w:noWrap/>
            <w:vAlign w:val="center"/>
            <w:hideMark/>
          </w:tcPr>
          <w:p w14:paraId="6E362250" w14:textId="77777777" w:rsidR="00795FB1" w:rsidRPr="00795FB1" w:rsidRDefault="00795FB1" w:rsidP="00795FB1">
            <w:pPr>
              <w:jc w:val="center"/>
              <w:rPr>
                <w:lang w:eastAsia="es-CR"/>
              </w:rPr>
            </w:pPr>
            <w:r w:rsidRPr="00795FB1">
              <w:rPr>
                <w:lang w:eastAsia="es-CR"/>
              </w:rPr>
              <w:t>1</w:t>
            </w:r>
          </w:p>
        </w:tc>
        <w:tc>
          <w:tcPr>
            <w:tcW w:w="340" w:type="pct"/>
            <w:tcBorders>
              <w:top w:val="nil"/>
              <w:left w:val="single" w:sz="4" w:space="0" w:color="auto"/>
              <w:bottom w:val="nil"/>
              <w:right w:val="nil"/>
            </w:tcBorders>
            <w:shd w:val="clear" w:color="auto" w:fill="auto"/>
            <w:noWrap/>
            <w:vAlign w:val="center"/>
            <w:hideMark/>
          </w:tcPr>
          <w:p w14:paraId="2DCF4270" w14:textId="77777777" w:rsidR="00795FB1" w:rsidRPr="00795FB1" w:rsidRDefault="00795FB1" w:rsidP="00795FB1">
            <w:pPr>
              <w:jc w:val="center"/>
              <w:rPr>
                <w:lang w:eastAsia="es-CR"/>
              </w:rPr>
            </w:pPr>
            <w:r w:rsidRPr="00795FB1">
              <w:rPr>
                <w:lang w:eastAsia="es-CR"/>
              </w:rPr>
              <w:t>9</w:t>
            </w:r>
          </w:p>
        </w:tc>
        <w:tc>
          <w:tcPr>
            <w:tcW w:w="349" w:type="pct"/>
            <w:tcBorders>
              <w:top w:val="nil"/>
              <w:left w:val="nil"/>
              <w:bottom w:val="nil"/>
              <w:right w:val="single" w:sz="4" w:space="0" w:color="auto"/>
            </w:tcBorders>
            <w:shd w:val="clear" w:color="auto" w:fill="auto"/>
            <w:noWrap/>
            <w:vAlign w:val="center"/>
            <w:hideMark/>
          </w:tcPr>
          <w:p w14:paraId="03348168" w14:textId="77777777" w:rsidR="00795FB1" w:rsidRPr="00795FB1" w:rsidRDefault="00795FB1" w:rsidP="00795FB1">
            <w:pPr>
              <w:jc w:val="center"/>
              <w:rPr>
                <w:lang w:eastAsia="es-CR"/>
              </w:rPr>
            </w:pPr>
            <w:r w:rsidRPr="00795FB1">
              <w:rPr>
                <w:lang w:eastAsia="es-CR"/>
              </w:rPr>
              <w:t>0</w:t>
            </w:r>
          </w:p>
        </w:tc>
        <w:tc>
          <w:tcPr>
            <w:tcW w:w="297" w:type="pct"/>
            <w:tcBorders>
              <w:top w:val="nil"/>
              <w:left w:val="nil"/>
              <w:bottom w:val="nil"/>
              <w:right w:val="nil"/>
            </w:tcBorders>
            <w:shd w:val="clear" w:color="auto" w:fill="auto"/>
            <w:noWrap/>
            <w:vAlign w:val="center"/>
            <w:hideMark/>
          </w:tcPr>
          <w:p w14:paraId="10552789" w14:textId="77777777" w:rsidR="00795FB1" w:rsidRPr="00795FB1" w:rsidRDefault="00795FB1" w:rsidP="00795FB1">
            <w:pPr>
              <w:jc w:val="center"/>
              <w:rPr>
                <w:lang w:eastAsia="es-CR"/>
              </w:rPr>
            </w:pPr>
            <w:r w:rsidRPr="00795FB1">
              <w:rPr>
                <w:lang w:eastAsia="es-CR"/>
              </w:rPr>
              <w:t>6</w:t>
            </w:r>
          </w:p>
        </w:tc>
        <w:tc>
          <w:tcPr>
            <w:tcW w:w="305" w:type="pct"/>
            <w:tcBorders>
              <w:top w:val="nil"/>
              <w:left w:val="nil"/>
              <w:bottom w:val="nil"/>
              <w:right w:val="single" w:sz="4" w:space="0" w:color="auto"/>
            </w:tcBorders>
            <w:shd w:val="clear" w:color="auto" w:fill="auto"/>
            <w:noWrap/>
            <w:vAlign w:val="center"/>
            <w:hideMark/>
          </w:tcPr>
          <w:p w14:paraId="2DDA6174" w14:textId="77777777" w:rsidR="00795FB1" w:rsidRPr="00795FB1" w:rsidRDefault="00795FB1" w:rsidP="00795FB1">
            <w:pPr>
              <w:jc w:val="center"/>
              <w:rPr>
                <w:lang w:eastAsia="es-CR"/>
              </w:rPr>
            </w:pPr>
            <w:r w:rsidRPr="00795FB1">
              <w:rPr>
                <w:lang w:eastAsia="es-CR"/>
              </w:rPr>
              <w:t>0</w:t>
            </w:r>
          </w:p>
        </w:tc>
        <w:tc>
          <w:tcPr>
            <w:tcW w:w="262" w:type="pct"/>
            <w:tcBorders>
              <w:top w:val="nil"/>
              <w:left w:val="nil"/>
              <w:bottom w:val="nil"/>
              <w:right w:val="nil"/>
            </w:tcBorders>
            <w:shd w:val="clear" w:color="auto" w:fill="auto"/>
            <w:noWrap/>
            <w:vAlign w:val="center"/>
            <w:hideMark/>
          </w:tcPr>
          <w:p w14:paraId="2DD96FD7" w14:textId="77777777" w:rsidR="00795FB1" w:rsidRPr="00795FB1" w:rsidRDefault="00795FB1" w:rsidP="00795FB1">
            <w:pPr>
              <w:jc w:val="center"/>
              <w:rPr>
                <w:lang w:eastAsia="es-CR"/>
              </w:rPr>
            </w:pPr>
            <w:r w:rsidRPr="00795FB1">
              <w:rPr>
                <w:lang w:eastAsia="es-CR"/>
              </w:rPr>
              <w:t>5</w:t>
            </w:r>
          </w:p>
        </w:tc>
        <w:tc>
          <w:tcPr>
            <w:tcW w:w="269" w:type="pct"/>
            <w:tcBorders>
              <w:top w:val="nil"/>
              <w:left w:val="nil"/>
              <w:bottom w:val="nil"/>
              <w:right w:val="nil"/>
            </w:tcBorders>
            <w:shd w:val="clear" w:color="auto" w:fill="auto"/>
            <w:noWrap/>
            <w:vAlign w:val="center"/>
            <w:hideMark/>
          </w:tcPr>
          <w:p w14:paraId="09A456A3" w14:textId="77777777" w:rsidR="00795FB1" w:rsidRPr="00795FB1" w:rsidRDefault="00795FB1" w:rsidP="00795FB1">
            <w:pPr>
              <w:jc w:val="center"/>
              <w:rPr>
                <w:lang w:eastAsia="es-CR"/>
              </w:rPr>
            </w:pPr>
            <w:r w:rsidRPr="00795FB1">
              <w:rPr>
                <w:lang w:eastAsia="es-CR"/>
              </w:rPr>
              <w:t>1</w:t>
            </w:r>
          </w:p>
        </w:tc>
      </w:tr>
      <w:tr w:rsidR="00795FB1" w:rsidRPr="00795FB1" w14:paraId="315A0C2E" w14:textId="77777777" w:rsidTr="00875977">
        <w:trPr>
          <w:trHeight w:val="272"/>
        </w:trPr>
        <w:tc>
          <w:tcPr>
            <w:tcW w:w="660" w:type="pct"/>
            <w:vMerge/>
            <w:tcBorders>
              <w:top w:val="nil"/>
              <w:left w:val="nil"/>
              <w:bottom w:val="single" w:sz="8" w:space="0" w:color="000000"/>
              <w:right w:val="single" w:sz="8" w:space="0" w:color="auto"/>
            </w:tcBorders>
            <w:vAlign w:val="center"/>
            <w:hideMark/>
          </w:tcPr>
          <w:p w14:paraId="0A7377C5" w14:textId="77777777" w:rsidR="00795FB1" w:rsidRPr="00795FB1" w:rsidRDefault="00795FB1" w:rsidP="00795FB1">
            <w:pPr>
              <w:rPr>
                <w:lang w:eastAsia="es-CR"/>
              </w:rPr>
            </w:pPr>
          </w:p>
        </w:tc>
        <w:tc>
          <w:tcPr>
            <w:tcW w:w="1417" w:type="pct"/>
            <w:tcBorders>
              <w:top w:val="nil"/>
              <w:left w:val="nil"/>
              <w:bottom w:val="nil"/>
              <w:right w:val="single" w:sz="8" w:space="0" w:color="auto"/>
            </w:tcBorders>
            <w:shd w:val="clear" w:color="auto" w:fill="auto"/>
            <w:noWrap/>
            <w:vAlign w:val="center"/>
            <w:hideMark/>
          </w:tcPr>
          <w:p w14:paraId="0AC66D9A" w14:textId="77777777" w:rsidR="00795FB1" w:rsidRPr="00795FB1" w:rsidRDefault="00795FB1" w:rsidP="00795FB1">
            <w:pPr>
              <w:rPr>
                <w:lang w:eastAsia="es-CR"/>
              </w:rPr>
            </w:pPr>
            <w:r w:rsidRPr="00795FB1">
              <w:rPr>
                <w:lang w:eastAsia="es-CR"/>
              </w:rPr>
              <w:t>II Circ. Jud. Zona Sur, sede Osa</w:t>
            </w:r>
          </w:p>
        </w:tc>
        <w:tc>
          <w:tcPr>
            <w:tcW w:w="570" w:type="pct"/>
            <w:tcBorders>
              <w:top w:val="nil"/>
              <w:left w:val="nil"/>
              <w:bottom w:val="nil"/>
              <w:right w:val="nil"/>
            </w:tcBorders>
            <w:shd w:val="clear" w:color="auto" w:fill="auto"/>
            <w:noWrap/>
            <w:vAlign w:val="center"/>
            <w:hideMark/>
          </w:tcPr>
          <w:p w14:paraId="7967724A" w14:textId="77777777" w:rsidR="00795FB1" w:rsidRPr="00795FB1" w:rsidRDefault="00795FB1" w:rsidP="00795FB1">
            <w:pPr>
              <w:jc w:val="center"/>
              <w:rPr>
                <w:lang w:eastAsia="es-CR"/>
              </w:rPr>
            </w:pPr>
            <w:r w:rsidRPr="00795FB1">
              <w:rPr>
                <w:lang w:eastAsia="es-CR"/>
              </w:rPr>
              <w:t>130</w:t>
            </w:r>
          </w:p>
        </w:tc>
        <w:tc>
          <w:tcPr>
            <w:tcW w:w="262" w:type="pct"/>
            <w:tcBorders>
              <w:top w:val="nil"/>
              <w:left w:val="single" w:sz="8" w:space="0" w:color="auto"/>
              <w:bottom w:val="nil"/>
              <w:right w:val="nil"/>
            </w:tcBorders>
            <w:shd w:val="clear" w:color="000000" w:fill="F2F2F2"/>
            <w:noWrap/>
            <w:vAlign w:val="center"/>
            <w:hideMark/>
          </w:tcPr>
          <w:p w14:paraId="10987211" w14:textId="77777777" w:rsidR="00795FB1" w:rsidRPr="00795FB1" w:rsidRDefault="00795FB1" w:rsidP="00795FB1">
            <w:pPr>
              <w:jc w:val="center"/>
              <w:rPr>
                <w:lang w:eastAsia="es-CR"/>
              </w:rPr>
            </w:pPr>
            <w:r w:rsidRPr="00795FB1">
              <w:rPr>
                <w:lang w:eastAsia="es-CR"/>
              </w:rPr>
              <w:t>20</w:t>
            </w:r>
          </w:p>
        </w:tc>
        <w:tc>
          <w:tcPr>
            <w:tcW w:w="269" w:type="pct"/>
            <w:tcBorders>
              <w:top w:val="nil"/>
              <w:left w:val="nil"/>
              <w:bottom w:val="nil"/>
              <w:right w:val="nil"/>
            </w:tcBorders>
            <w:shd w:val="clear" w:color="000000" w:fill="F2F2F2"/>
            <w:noWrap/>
            <w:vAlign w:val="center"/>
            <w:hideMark/>
          </w:tcPr>
          <w:p w14:paraId="435CA4B5" w14:textId="77777777" w:rsidR="00795FB1" w:rsidRPr="00795FB1" w:rsidRDefault="00795FB1" w:rsidP="00795FB1">
            <w:pPr>
              <w:jc w:val="center"/>
              <w:rPr>
                <w:lang w:eastAsia="es-CR"/>
              </w:rPr>
            </w:pPr>
            <w:r w:rsidRPr="00795FB1">
              <w:rPr>
                <w:lang w:eastAsia="es-CR"/>
              </w:rPr>
              <w:t>0</w:t>
            </w:r>
          </w:p>
        </w:tc>
        <w:tc>
          <w:tcPr>
            <w:tcW w:w="340" w:type="pct"/>
            <w:tcBorders>
              <w:top w:val="nil"/>
              <w:left w:val="single" w:sz="4" w:space="0" w:color="auto"/>
              <w:bottom w:val="nil"/>
              <w:right w:val="nil"/>
            </w:tcBorders>
            <w:shd w:val="clear" w:color="auto" w:fill="auto"/>
            <w:noWrap/>
            <w:vAlign w:val="center"/>
            <w:hideMark/>
          </w:tcPr>
          <w:p w14:paraId="542785E0" w14:textId="77777777" w:rsidR="00795FB1" w:rsidRPr="00795FB1" w:rsidRDefault="00795FB1" w:rsidP="00795FB1">
            <w:pPr>
              <w:jc w:val="center"/>
              <w:rPr>
                <w:lang w:eastAsia="es-CR"/>
              </w:rPr>
            </w:pPr>
            <w:r w:rsidRPr="00795FB1">
              <w:rPr>
                <w:lang w:eastAsia="es-CR"/>
              </w:rPr>
              <w:t>8</w:t>
            </w:r>
          </w:p>
        </w:tc>
        <w:tc>
          <w:tcPr>
            <w:tcW w:w="349" w:type="pct"/>
            <w:tcBorders>
              <w:top w:val="nil"/>
              <w:left w:val="nil"/>
              <w:bottom w:val="nil"/>
              <w:right w:val="single" w:sz="4" w:space="0" w:color="auto"/>
            </w:tcBorders>
            <w:shd w:val="clear" w:color="auto" w:fill="auto"/>
            <w:noWrap/>
            <w:vAlign w:val="center"/>
            <w:hideMark/>
          </w:tcPr>
          <w:p w14:paraId="0B47BF37" w14:textId="77777777" w:rsidR="00795FB1" w:rsidRPr="00795FB1" w:rsidRDefault="00795FB1" w:rsidP="00795FB1">
            <w:pPr>
              <w:jc w:val="center"/>
              <w:rPr>
                <w:lang w:eastAsia="es-CR"/>
              </w:rPr>
            </w:pPr>
            <w:r w:rsidRPr="00795FB1">
              <w:rPr>
                <w:lang w:eastAsia="es-CR"/>
              </w:rPr>
              <w:t>2</w:t>
            </w:r>
          </w:p>
        </w:tc>
        <w:tc>
          <w:tcPr>
            <w:tcW w:w="297" w:type="pct"/>
            <w:tcBorders>
              <w:top w:val="nil"/>
              <w:left w:val="nil"/>
              <w:bottom w:val="nil"/>
              <w:right w:val="nil"/>
            </w:tcBorders>
            <w:shd w:val="clear" w:color="auto" w:fill="auto"/>
            <w:noWrap/>
            <w:vAlign w:val="center"/>
            <w:hideMark/>
          </w:tcPr>
          <w:p w14:paraId="5A7F567A" w14:textId="77777777" w:rsidR="00795FB1" w:rsidRPr="00795FB1" w:rsidRDefault="00795FB1" w:rsidP="00795FB1">
            <w:pPr>
              <w:jc w:val="center"/>
              <w:rPr>
                <w:lang w:eastAsia="es-CR"/>
              </w:rPr>
            </w:pPr>
            <w:r w:rsidRPr="00795FB1">
              <w:rPr>
                <w:lang w:eastAsia="es-CR"/>
              </w:rPr>
              <w:t>5</w:t>
            </w:r>
          </w:p>
        </w:tc>
        <w:tc>
          <w:tcPr>
            <w:tcW w:w="305" w:type="pct"/>
            <w:tcBorders>
              <w:top w:val="nil"/>
              <w:left w:val="nil"/>
              <w:bottom w:val="nil"/>
              <w:right w:val="single" w:sz="4" w:space="0" w:color="auto"/>
            </w:tcBorders>
            <w:shd w:val="clear" w:color="auto" w:fill="auto"/>
            <w:noWrap/>
            <w:vAlign w:val="center"/>
            <w:hideMark/>
          </w:tcPr>
          <w:p w14:paraId="62257AAF" w14:textId="77777777" w:rsidR="00795FB1" w:rsidRPr="00795FB1" w:rsidRDefault="00795FB1" w:rsidP="00795FB1">
            <w:pPr>
              <w:jc w:val="center"/>
              <w:rPr>
                <w:lang w:eastAsia="es-CR"/>
              </w:rPr>
            </w:pPr>
            <w:r w:rsidRPr="00795FB1">
              <w:rPr>
                <w:lang w:eastAsia="es-CR"/>
              </w:rPr>
              <w:t>0</w:t>
            </w:r>
          </w:p>
        </w:tc>
        <w:tc>
          <w:tcPr>
            <w:tcW w:w="262" w:type="pct"/>
            <w:tcBorders>
              <w:top w:val="nil"/>
              <w:left w:val="nil"/>
              <w:bottom w:val="nil"/>
              <w:right w:val="nil"/>
            </w:tcBorders>
            <w:shd w:val="clear" w:color="auto" w:fill="auto"/>
            <w:noWrap/>
            <w:vAlign w:val="center"/>
            <w:hideMark/>
          </w:tcPr>
          <w:p w14:paraId="52E068C9" w14:textId="77777777" w:rsidR="00795FB1" w:rsidRPr="00795FB1" w:rsidRDefault="00795FB1" w:rsidP="00795FB1">
            <w:pPr>
              <w:jc w:val="center"/>
              <w:rPr>
                <w:lang w:eastAsia="es-CR"/>
              </w:rPr>
            </w:pPr>
            <w:r w:rsidRPr="00795FB1">
              <w:rPr>
                <w:lang w:eastAsia="es-CR"/>
              </w:rPr>
              <w:t>6</w:t>
            </w:r>
          </w:p>
        </w:tc>
        <w:tc>
          <w:tcPr>
            <w:tcW w:w="269" w:type="pct"/>
            <w:tcBorders>
              <w:top w:val="nil"/>
              <w:left w:val="nil"/>
              <w:bottom w:val="nil"/>
              <w:right w:val="nil"/>
            </w:tcBorders>
            <w:shd w:val="clear" w:color="auto" w:fill="auto"/>
            <w:noWrap/>
            <w:vAlign w:val="center"/>
            <w:hideMark/>
          </w:tcPr>
          <w:p w14:paraId="0620BF5D" w14:textId="77777777" w:rsidR="00795FB1" w:rsidRPr="00795FB1" w:rsidRDefault="00795FB1" w:rsidP="00795FB1">
            <w:pPr>
              <w:jc w:val="center"/>
              <w:rPr>
                <w:lang w:eastAsia="es-CR"/>
              </w:rPr>
            </w:pPr>
            <w:r w:rsidRPr="00795FB1">
              <w:rPr>
                <w:lang w:eastAsia="es-CR"/>
              </w:rPr>
              <w:t>2</w:t>
            </w:r>
          </w:p>
        </w:tc>
      </w:tr>
      <w:tr w:rsidR="00795FB1" w:rsidRPr="00795FB1" w14:paraId="27A766C9" w14:textId="77777777" w:rsidTr="00875977">
        <w:trPr>
          <w:trHeight w:val="281"/>
        </w:trPr>
        <w:tc>
          <w:tcPr>
            <w:tcW w:w="660" w:type="pct"/>
            <w:vMerge/>
            <w:tcBorders>
              <w:top w:val="nil"/>
              <w:left w:val="nil"/>
              <w:bottom w:val="single" w:sz="8" w:space="0" w:color="000000"/>
              <w:right w:val="single" w:sz="8" w:space="0" w:color="auto"/>
            </w:tcBorders>
            <w:vAlign w:val="center"/>
            <w:hideMark/>
          </w:tcPr>
          <w:p w14:paraId="66921FCB" w14:textId="77777777" w:rsidR="00795FB1" w:rsidRPr="00795FB1" w:rsidRDefault="00795FB1" w:rsidP="00795FB1">
            <w:pPr>
              <w:rPr>
                <w:lang w:eastAsia="es-CR"/>
              </w:rPr>
            </w:pPr>
          </w:p>
        </w:tc>
        <w:tc>
          <w:tcPr>
            <w:tcW w:w="1417" w:type="pct"/>
            <w:tcBorders>
              <w:top w:val="nil"/>
              <w:left w:val="nil"/>
              <w:bottom w:val="single" w:sz="8" w:space="0" w:color="auto"/>
              <w:right w:val="single" w:sz="8" w:space="0" w:color="auto"/>
            </w:tcBorders>
            <w:shd w:val="clear" w:color="auto" w:fill="auto"/>
            <w:noWrap/>
            <w:vAlign w:val="center"/>
            <w:hideMark/>
          </w:tcPr>
          <w:p w14:paraId="0EDA9BD8" w14:textId="77777777" w:rsidR="00795FB1" w:rsidRPr="00795FB1" w:rsidRDefault="00795FB1" w:rsidP="00795FB1">
            <w:pPr>
              <w:rPr>
                <w:lang w:eastAsia="es-CR"/>
              </w:rPr>
            </w:pPr>
            <w:r w:rsidRPr="00795FB1">
              <w:rPr>
                <w:lang w:eastAsia="es-CR"/>
              </w:rPr>
              <w:t>II Circ. Jud de Alajuela</w:t>
            </w:r>
          </w:p>
        </w:tc>
        <w:tc>
          <w:tcPr>
            <w:tcW w:w="570" w:type="pct"/>
            <w:tcBorders>
              <w:top w:val="nil"/>
              <w:left w:val="nil"/>
              <w:bottom w:val="single" w:sz="8" w:space="0" w:color="auto"/>
              <w:right w:val="nil"/>
            </w:tcBorders>
            <w:shd w:val="clear" w:color="auto" w:fill="auto"/>
            <w:noWrap/>
            <w:vAlign w:val="bottom"/>
            <w:hideMark/>
          </w:tcPr>
          <w:p w14:paraId="739972ED" w14:textId="77777777" w:rsidR="00795FB1" w:rsidRPr="00795FB1" w:rsidRDefault="00795FB1" w:rsidP="00795FB1">
            <w:pPr>
              <w:jc w:val="center"/>
              <w:rPr>
                <w:lang w:eastAsia="es-CR"/>
              </w:rPr>
            </w:pPr>
            <w:r w:rsidRPr="00795FB1">
              <w:rPr>
                <w:lang w:eastAsia="es-CR"/>
              </w:rPr>
              <w:t>267</w:t>
            </w:r>
          </w:p>
        </w:tc>
        <w:tc>
          <w:tcPr>
            <w:tcW w:w="262" w:type="pct"/>
            <w:tcBorders>
              <w:top w:val="nil"/>
              <w:left w:val="single" w:sz="8" w:space="0" w:color="auto"/>
              <w:bottom w:val="single" w:sz="8" w:space="0" w:color="auto"/>
              <w:right w:val="nil"/>
            </w:tcBorders>
            <w:shd w:val="clear" w:color="000000" w:fill="F2F2F2"/>
            <w:noWrap/>
            <w:vAlign w:val="bottom"/>
            <w:hideMark/>
          </w:tcPr>
          <w:p w14:paraId="60DAD68C" w14:textId="77777777" w:rsidR="00795FB1" w:rsidRPr="00795FB1" w:rsidRDefault="00795FB1" w:rsidP="00795FB1">
            <w:pPr>
              <w:jc w:val="center"/>
              <w:rPr>
                <w:lang w:eastAsia="es-CR"/>
              </w:rPr>
            </w:pPr>
            <w:r w:rsidRPr="00795FB1">
              <w:rPr>
                <w:lang w:eastAsia="es-CR"/>
              </w:rPr>
              <w:t>19</w:t>
            </w:r>
          </w:p>
        </w:tc>
        <w:tc>
          <w:tcPr>
            <w:tcW w:w="269" w:type="pct"/>
            <w:tcBorders>
              <w:top w:val="nil"/>
              <w:left w:val="nil"/>
              <w:bottom w:val="single" w:sz="8" w:space="0" w:color="auto"/>
              <w:right w:val="nil"/>
            </w:tcBorders>
            <w:shd w:val="clear" w:color="000000" w:fill="F2F2F2"/>
            <w:noWrap/>
            <w:vAlign w:val="bottom"/>
            <w:hideMark/>
          </w:tcPr>
          <w:p w14:paraId="46659ACA" w14:textId="77777777" w:rsidR="00795FB1" w:rsidRPr="00795FB1" w:rsidRDefault="00795FB1" w:rsidP="00795FB1">
            <w:pPr>
              <w:jc w:val="center"/>
              <w:rPr>
                <w:lang w:eastAsia="es-CR"/>
              </w:rPr>
            </w:pPr>
            <w:r w:rsidRPr="00795FB1">
              <w:rPr>
                <w:lang w:eastAsia="es-CR"/>
              </w:rPr>
              <w:t>0</w:t>
            </w:r>
          </w:p>
        </w:tc>
        <w:tc>
          <w:tcPr>
            <w:tcW w:w="340" w:type="pct"/>
            <w:tcBorders>
              <w:top w:val="nil"/>
              <w:left w:val="single" w:sz="4" w:space="0" w:color="auto"/>
              <w:bottom w:val="single" w:sz="8" w:space="0" w:color="auto"/>
              <w:right w:val="nil"/>
            </w:tcBorders>
            <w:shd w:val="clear" w:color="auto" w:fill="auto"/>
            <w:noWrap/>
            <w:vAlign w:val="bottom"/>
            <w:hideMark/>
          </w:tcPr>
          <w:p w14:paraId="42F020BB" w14:textId="77777777" w:rsidR="00795FB1" w:rsidRPr="00795FB1" w:rsidRDefault="00795FB1" w:rsidP="00795FB1">
            <w:pPr>
              <w:jc w:val="center"/>
              <w:rPr>
                <w:lang w:eastAsia="es-CR"/>
              </w:rPr>
            </w:pPr>
            <w:r w:rsidRPr="00795FB1">
              <w:rPr>
                <w:lang w:eastAsia="es-CR"/>
              </w:rPr>
              <w:t>8</w:t>
            </w:r>
          </w:p>
        </w:tc>
        <w:tc>
          <w:tcPr>
            <w:tcW w:w="349" w:type="pct"/>
            <w:tcBorders>
              <w:top w:val="nil"/>
              <w:left w:val="nil"/>
              <w:bottom w:val="single" w:sz="8" w:space="0" w:color="auto"/>
              <w:right w:val="single" w:sz="4" w:space="0" w:color="auto"/>
            </w:tcBorders>
            <w:shd w:val="clear" w:color="auto" w:fill="auto"/>
            <w:noWrap/>
            <w:vAlign w:val="bottom"/>
            <w:hideMark/>
          </w:tcPr>
          <w:p w14:paraId="11248E9D" w14:textId="77777777" w:rsidR="00795FB1" w:rsidRPr="00795FB1" w:rsidRDefault="00795FB1" w:rsidP="00795FB1">
            <w:pPr>
              <w:jc w:val="center"/>
              <w:rPr>
                <w:lang w:eastAsia="es-CR"/>
              </w:rPr>
            </w:pPr>
            <w:r w:rsidRPr="00795FB1">
              <w:rPr>
                <w:lang w:eastAsia="es-CR"/>
              </w:rPr>
              <w:t>2</w:t>
            </w:r>
          </w:p>
        </w:tc>
        <w:tc>
          <w:tcPr>
            <w:tcW w:w="297" w:type="pct"/>
            <w:tcBorders>
              <w:top w:val="nil"/>
              <w:left w:val="nil"/>
              <w:bottom w:val="single" w:sz="8" w:space="0" w:color="auto"/>
              <w:right w:val="nil"/>
            </w:tcBorders>
            <w:shd w:val="clear" w:color="auto" w:fill="auto"/>
            <w:noWrap/>
            <w:vAlign w:val="bottom"/>
            <w:hideMark/>
          </w:tcPr>
          <w:p w14:paraId="427FC6FF" w14:textId="77777777" w:rsidR="00795FB1" w:rsidRPr="00795FB1" w:rsidRDefault="00795FB1" w:rsidP="00795FB1">
            <w:pPr>
              <w:jc w:val="center"/>
              <w:rPr>
                <w:lang w:eastAsia="es-CR"/>
              </w:rPr>
            </w:pPr>
            <w:r w:rsidRPr="00795FB1">
              <w:rPr>
                <w:lang w:eastAsia="es-CR"/>
              </w:rPr>
              <w:t>3</w:t>
            </w:r>
          </w:p>
        </w:tc>
        <w:tc>
          <w:tcPr>
            <w:tcW w:w="305" w:type="pct"/>
            <w:tcBorders>
              <w:top w:val="nil"/>
              <w:left w:val="nil"/>
              <w:bottom w:val="single" w:sz="8" w:space="0" w:color="auto"/>
              <w:right w:val="single" w:sz="4" w:space="0" w:color="auto"/>
            </w:tcBorders>
            <w:shd w:val="clear" w:color="auto" w:fill="auto"/>
            <w:noWrap/>
            <w:vAlign w:val="bottom"/>
            <w:hideMark/>
          </w:tcPr>
          <w:p w14:paraId="3B01F3B0" w14:textId="77777777" w:rsidR="00795FB1" w:rsidRPr="00795FB1" w:rsidRDefault="00795FB1" w:rsidP="00795FB1">
            <w:pPr>
              <w:jc w:val="center"/>
              <w:rPr>
                <w:lang w:eastAsia="es-CR"/>
              </w:rPr>
            </w:pPr>
            <w:r w:rsidRPr="00795FB1">
              <w:rPr>
                <w:lang w:eastAsia="es-CR"/>
              </w:rPr>
              <w:t>3</w:t>
            </w:r>
          </w:p>
        </w:tc>
        <w:tc>
          <w:tcPr>
            <w:tcW w:w="262" w:type="pct"/>
            <w:tcBorders>
              <w:top w:val="nil"/>
              <w:left w:val="nil"/>
              <w:bottom w:val="single" w:sz="8" w:space="0" w:color="auto"/>
              <w:right w:val="nil"/>
            </w:tcBorders>
            <w:shd w:val="clear" w:color="auto" w:fill="auto"/>
            <w:noWrap/>
            <w:vAlign w:val="bottom"/>
            <w:hideMark/>
          </w:tcPr>
          <w:p w14:paraId="54EE729D" w14:textId="77777777" w:rsidR="00795FB1" w:rsidRPr="00795FB1" w:rsidRDefault="00795FB1" w:rsidP="00795FB1">
            <w:pPr>
              <w:jc w:val="center"/>
              <w:rPr>
                <w:lang w:eastAsia="es-CR"/>
              </w:rPr>
            </w:pPr>
            <w:r w:rsidRPr="00795FB1">
              <w:rPr>
                <w:lang w:eastAsia="es-CR"/>
              </w:rPr>
              <w:t>7</w:t>
            </w:r>
          </w:p>
        </w:tc>
        <w:tc>
          <w:tcPr>
            <w:tcW w:w="269" w:type="pct"/>
            <w:tcBorders>
              <w:top w:val="nil"/>
              <w:left w:val="nil"/>
              <w:bottom w:val="single" w:sz="8" w:space="0" w:color="auto"/>
              <w:right w:val="nil"/>
            </w:tcBorders>
            <w:shd w:val="clear" w:color="auto" w:fill="auto"/>
            <w:noWrap/>
            <w:vAlign w:val="bottom"/>
            <w:hideMark/>
          </w:tcPr>
          <w:p w14:paraId="5AAFDC68" w14:textId="77777777" w:rsidR="00795FB1" w:rsidRPr="00795FB1" w:rsidRDefault="00795FB1" w:rsidP="00795FB1">
            <w:pPr>
              <w:jc w:val="center"/>
              <w:rPr>
                <w:lang w:eastAsia="es-CR"/>
              </w:rPr>
            </w:pPr>
            <w:r w:rsidRPr="00795FB1">
              <w:rPr>
                <w:lang w:eastAsia="es-CR"/>
              </w:rPr>
              <w:t>0</w:t>
            </w:r>
          </w:p>
        </w:tc>
      </w:tr>
      <w:tr w:rsidR="00795FB1" w:rsidRPr="00795FB1" w14:paraId="2C7C816D" w14:textId="77777777" w:rsidTr="00875977">
        <w:trPr>
          <w:trHeight w:val="272"/>
        </w:trPr>
        <w:tc>
          <w:tcPr>
            <w:tcW w:w="5000" w:type="pct"/>
            <w:gridSpan w:val="11"/>
            <w:tcBorders>
              <w:top w:val="nil"/>
              <w:left w:val="nil"/>
              <w:bottom w:val="nil"/>
              <w:right w:val="nil"/>
            </w:tcBorders>
            <w:shd w:val="clear" w:color="auto" w:fill="auto"/>
            <w:noWrap/>
            <w:vAlign w:val="center"/>
            <w:hideMark/>
          </w:tcPr>
          <w:p w14:paraId="5C1F012A" w14:textId="77777777" w:rsidR="00795FB1" w:rsidRPr="00795FB1" w:rsidRDefault="00795FB1" w:rsidP="00795FB1">
            <w:pPr>
              <w:rPr>
                <w:lang w:eastAsia="es-CR"/>
              </w:rPr>
            </w:pPr>
            <w:r w:rsidRPr="00795FB1">
              <w:rPr>
                <w:lang w:eastAsia="es-CR"/>
              </w:rPr>
              <w:t xml:space="preserve">* Los valores extremos (máximos y mínimos) se refieren a las duraciones promedio totales. </w:t>
            </w:r>
          </w:p>
        </w:tc>
      </w:tr>
      <w:tr w:rsidR="00795FB1" w:rsidRPr="00795FB1" w14:paraId="5CD06E7C" w14:textId="77777777" w:rsidTr="00875977">
        <w:trPr>
          <w:trHeight w:val="272"/>
        </w:trPr>
        <w:tc>
          <w:tcPr>
            <w:tcW w:w="5000" w:type="pct"/>
            <w:gridSpan w:val="11"/>
            <w:tcBorders>
              <w:top w:val="nil"/>
              <w:left w:val="nil"/>
              <w:bottom w:val="nil"/>
              <w:right w:val="nil"/>
            </w:tcBorders>
            <w:shd w:val="clear" w:color="auto" w:fill="auto"/>
            <w:noWrap/>
            <w:vAlign w:val="bottom"/>
            <w:hideMark/>
          </w:tcPr>
          <w:p w14:paraId="3F7DEBEB"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764B01C9" w14:textId="77777777" w:rsidR="00795FB1" w:rsidRPr="00795FB1" w:rsidRDefault="00795FB1" w:rsidP="00795FB1"/>
    <w:p w14:paraId="369067FE" w14:textId="77777777" w:rsidR="00795FB1" w:rsidRPr="00795FB1" w:rsidRDefault="00795FB1" w:rsidP="00795FB1">
      <w:pPr>
        <w:widowControl w:val="0"/>
        <w:ind w:left="851" w:right="851" w:firstLine="709"/>
        <w:jc w:val="both"/>
      </w:pPr>
      <w:r w:rsidRPr="00795FB1">
        <w:t>Las tres secciones de flagrancia que experimentan los promedios totales mayores experimentando una diferencia prácticamente de dos meses respecto a la sección de Flagrancia de Santa Cruz, mientras que las menores duraciones la diferencia es de cinco meses, entre las de San Ramón y Alajuela con respecto a la sección del Segundo Circuito de San José y la de Pérez Zeledón.</w:t>
      </w:r>
    </w:p>
    <w:p w14:paraId="5CF24B5F" w14:textId="77777777" w:rsidR="00795FB1" w:rsidRPr="00795FB1" w:rsidRDefault="00795FB1" w:rsidP="00795FB1"/>
    <w:tbl>
      <w:tblPr>
        <w:tblpPr w:leftFromText="141" w:rightFromText="141" w:vertAnchor="text" w:horzAnchor="margin" w:tblpXSpec="center" w:tblpY="148"/>
        <w:tblW w:w="5000" w:type="pct"/>
        <w:tblCellMar>
          <w:left w:w="70" w:type="dxa"/>
          <w:right w:w="70" w:type="dxa"/>
        </w:tblCellMar>
        <w:tblLook w:val="04A0" w:firstRow="1" w:lastRow="0" w:firstColumn="1" w:lastColumn="0" w:noHBand="0" w:noVBand="1"/>
      </w:tblPr>
      <w:tblGrid>
        <w:gridCol w:w="809"/>
        <w:gridCol w:w="4260"/>
        <w:gridCol w:w="763"/>
        <w:gridCol w:w="238"/>
        <w:gridCol w:w="208"/>
        <w:gridCol w:w="394"/>
        <w:gridCol w:w="235"/>
        <w:gridCol w:w="211"/>
        <w:gridCol w:w="587"/>
        <w:gridCol w:w="426"/>
        <w:gridCol w:w="435"/>
        <w:gridCol w:w="232"/>
        <w:gridCol w:w="213"/>
        <w:gridCol w:w="394"/>
      </w:tblGrid>
      <w:tr w:rsidR="00795FB1" w:rsidRPr="00795FB1" w14:paraId="0EDD1868" w14:textId="77777777" w:rsidTr="00875977">
        <w:trPr>
          <w:trHeight w:val="234"/>
        </w:trPr>
        <w:tc>
          <w:tcPr>
            <w:tcW w:w="5000" w:type="pct"/>
            <w:gridSpan w:val="14"/>
            <w:tcBorders>
              <w:top w:val="nil"/>
              <w:left w:val="nil"/>
              <w:bottom w:val="nil"/>
              <w:right w:val="nil"/>
            </w:tcBorders>
            <w:shd w:val="clear" w:color="auto" w:fill="auto"/>
            <w:noWrap/>
            <w:vAlign w:val="center"/>
            <w:hideMark/>
          </w:tcPr>
          <w:p w14:paraId="56425C05" w14:textId="77777777" w:rsidR="00795FB1" w:rsidRPr="00795FB1" w:rsidRDefault="00795FB1" w:rsidP="00795FB1">
            <w:pPr>
              <w:jc w:val="center"/>
              <w:rPr>
                <w:b/>
                <w:bCs/>
                <w:lang w:eastAsia="es-CR"/>
              </w:rPr>
            </w:pPr>
          </w:p>
          <w:p w14:paraId="4AD103DB" w14:textId="77777777" w:rsidR="00795FB1" w:rsidRPr="00795FB1" w:rsidRDefault="00795FB1" w:rsidP="00795FB1">
            <w:pPr>
              <w:jc w:val="center"/>
              <w:rPr>
                <w:b/>
                <w:bCs/>
                <w:lang w:eastAsia="es-CR"/>
              </w:rPr>
            </w:pPr>
          </w:p>
          <w:p w14:paraId="4F8DD2CE" w14:textId="77777777" w:rsidR="00795FB1" w:rsidRPr="00795FB1" w:rsidRDefault="00795FB1" w:rsidP="00795FB1">
            <w:pPr>
              <w:jc w:val="center"/>
              <w:rPr>
                <w:b/>
                <w:bCs/>
                <w:lang w:eastAsia="es-CR"/>
              </w:rPr>
            </w:pPr>
            <w:r w:rsidRPr="00795FB1">
              <w:rPr>
                <w:b/>
                <w:bCs/>
                <w:lang w:eastAsia="es-CR"/>
              </w:rPr>
              <w:t>Cuadro 5.9</w:t>
            </w:r>
          </w:p>
        </w:tc>
      </w:tr>
      <w:tr w:rsidR="00795FB1" w:rsidRPr="00795FB1" w14:paraId="782C53FF" w14:textId="77777777" w:rsidTr="00875977">
        <w:trPr>
          <w:trHeight w:val="234"/>
        </w:trPr>
        <w:tc>
          <w:tcPr>
            <w:tcW w:w="5000" w:type="pct"/>
            <w:gridSpan w:val="14"/>
            <w:tcBorders>
              <w:top w:val="nil"/>
              <w:left w:val="nil"/>
              <w:bottom w:val="nil"/>
              <w:right w:val="nil"/>
            </w:tcBorders>
            <w:shd w:val="clear" w:color="auto" w:fill="auto"/>
            <w:noWrap/>
            <w:vAlign w:val="center"/>
            <w:hideMark/>
          </w:tcPr>
          <w:p w14:paraId="52FE1304" w14:textId="77777777" w:rsidR="00795FB1" w:rsidRPr="00795FB1" w:rsidRDefault="00795FB1" w:rsidP="00795FB1">
            <w:pPr>
              <w:jc w:val="center"/>
              <w:rPr>
                <w:b/>
                <w:bCs/>
                <w:lang w:eastAsia="es-CR"/>
              </w:rPr>
            </w:pPr>
            <w:r w:rsidRPr="00795FB1">
              <w:rPr>
                <w:b/>
                <w:bCs/>
                <w:lang w:eastAsia="es-CR"/>
              </w:rPr>
              <w:t xml:space="preserve">Tribunales Penales Flagrancia: Mayores y menores duraciones </w:t>
            </w:r>
          </w:p>
        </w:tc>
      </w:tr>
      <w:tr w:rsidR="00795FB1" w:rsidRPr="00795FB1" w14:paraId="306205C6" w14:textId="77777777" w:rsidTr="00875977">
        <w:trPr>
          <w:trHeight w:val="243"/>
        </w:trPr>
        <w:tc>
          <w:tcPr>
            <w:tcW w:w="5000" w:type="pct"/>
            <w:gridSpan w:val="14"/>
            <w:tcBorders>
              <w:top w:val="nil"/>
              <w:left w:val="nil"/>
              <w:bottom w:val="single" w:sz="8" w:space="0" w:color="auto"/>
              <w:right w:val="nil"/>
            </w:tcBorders>
            <w:shd w:val="clear" w:color="auto" w:fill="auto"/>
            <w:noWrap/>
            <w:vAlign w:val="center"/>
            <w:hideMark/>
          </w:tcPr>
          <w:p w14:paraId="579F4BC8" w14:textId="77777777" w:rsidR="00795FB1" w:rsidRPr="00795FB1" w:rsidRDefault="00795FB1" w:rsidP="00795FB1">
            <w:pPr>
              <w:jc w:val="center"/>
              <w:rPr>
                <w:b/>
                <w:bCs/>
                <w:lang w:eastAsia="es-CR"/>
              </w:rPr>
            </w:pPr>
            <w:r w:rsidRPr="00795FB1">
              <w:rPr>
                <w:b/>
                <w:bCs/>
                <w:lang w:eastAsia="es-CR"/>
              </w:rPr>
              <w:t>promedio de los casos terminados por sentencia durante el 2020*</w:t>
            </w:r>
          </w:p>
          <w:p w14:paraId="152B1219" w14:textId="77777777" w:rsidR="00795FB1" w:rsidRPr="00795FB1" w:rsidRDefault="00795FB1" w:rsidP="00795FB1">
            <w:pPr>
              <w:jc w:val="center"/>
              <w:rPr>
                <w:b/>
                <w:bCs/>
                <w:lang w:eastAsia="es-CR"/>
              </w:rPr>
            </w:pPr>
          </w:p>
        </w:tc>
      </w:tr>
      <w:tr w:rsidR="00795FB1" w:rsidRPr="00795FB1" w14:paraId="5EDFEEE2" w14:textId="77777777" w:rsidTr="00875977">
        <w:trPr>
          <w:trHeight w:val="243"/>
        </w:trPr>
        <w:tc>
          <w:tcPr>
            <w:tcW w:w="584" w:type="pct"/>
            <w:vMerge w:val="restart"/>
            <w:tcBorders>
              <w:top w:val="nil"/>
              <w:left w:val="nil"/>
              <w:bottom w:val="single" w:sz="8" w:space="0" w:color="000000"/>
              <w:right w:val="nil"/>
            </w:tcBorders>
            <w:shd w:val="clear" w:color="auto" w:fill="auto"/>
            <w:noWrap/>
            <w:vAlign w:val="center"/>
            <w:hideMark/>
          </w:tcPr>
          <w:p w14:paraId="3B845BB7" w14:textId="77777777" w:rsidR="00795FB1" w:rsidRPr="00795FB1" w:rsidRDefault="00795FB1" w:rsidP="00795FB1">
            <w:pPr>
              <w:jc w:val="center"/>
              <w:rPr>
                <w:b/>
                <w:bCs/>
                <w:lang w:eastAsia="es-CR"/>
              </w:rPr>
            </w:pPr>
            <w:r w:rsidRPr="00795FB1">
              <w:rPr>
                <w:b/>
                <w:bCs/>
                <w:lang w:eastAsia="es-CR"/>
              </w:rPr>
              <w:t>Duraciones</w:t>
            </w:r>
          </w:p>
        </w:tc>
        <w:tc>
          <w:tcPr>
            <w:tcW w:w="159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FBF4CB3" w14:textId="77777777" w:rsidR="00795FB1" w:rsidRPr="00795FB1" w:rsidRDefault="00795FB1" w:rsidP="00795FB1">
            <w:pPr>
              <w:jc w:val="center"/>
              <w:rPr>
                <w:b/>
                <w:bCs/>
                <w:lang w:eastAsia="es-CR"/>
              </w:rPr>
            </w:pPr>
            <w:r w:rsidRPr="00795FB1">
              <w:rPr>
                <w:b/>
                <w:bCs/>
                <w:lang w:eastAsia="es-CR"/>
              </w:rPr>
              <w:t>Tribunales (flagrancia</w:t>
            </w:r>
          </w:p>
        </w:tc>
        <w:tc>
          <w:tcPr>
            <w:tcW w:w="54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8EE6B55" w14:textId="77777777" w:rsidR="00795FB1" w:rsidRPr="00795FB1" w:rsidRDefault="00795FB1" w:rsidP="00795FB1">
            <w:pPr>
              <w:jc w:val="center"/>
              <w:rPr>
                <w:b/>
                <w:bCs/>
                <w:lang w:eastAsia="es-CR"/>
              </w:rPr>
            </w:pPr>
            <w:r w:rsidRPr="00795FB1">
              <w:rPr>
                <w:b/>
                <w:bCs/>
                <w:lang w:eastAsia="es-CR"/>
              </w:rPr>
              <w:t>Sentencias</w:t>
            </w:r>
          </w:p>
        </w:tc>
        <w:tc>
          <w:tcPr>
            <w:tcW w:w="2271" w:type="pct"/>
            <w:gridSpan w:val="11"/>
            <w:tcBorders>
              <w:top w:val="single" w:sz="8" w:space="0" w:color="auto"/>
              <w:left w:val="nil"/>
              <w:bottom w:val="single" w:sz="8" w:space="0" w:color="auto"/>
              <w:right w:val="nil"/>
            </w:tcBorders>
            <w:shd w:val="clear" w:color="auto" w:fill="auto"/>
            <w:noWrap/>
            <w:vAlign w:val="center"/>
            <w:hideMark/>
          </w:tcPr>
          <w:p w14:paraId="7D9882D4" w14:textId="77777777" w:rsidR="00795FB1" w:rsidRPr="00795FB1" w:rsidRDefault="00795FB1" w:rsidP="00795FB1">
            <w:pPr>
              <w:jc w:val="center"/>
              <w:rPr>
                <w:b/>
                <w:bCs/>
                <w:lang w:eastAsia="es-CR"/>
              </w:rPr>
            </w:pPr>
            <w:r w:rsidRPr="00795FB1">
              <w:rPr>
                <w:b/>
                <w:bCs/>
                <w:lang w:eastAsia="es-CR"/>
              </w:rPr>
              <w:t>Duración Promedio</w:t>
            </w:r>
          </w:p>
        </w:tc>
      </w:tr>
      <w:tr w:rsidR="00795FB1" w:rsidRPr="00795FB1" w14:paraId="26AD83A4" w14:textId="77777777" w:rsidTr="00875977">
        <w:trPr>
          <w:trHeight w:val="243"/>
        </w:trPr>
        <w:tc>
          <w:tcPr>
            <w:tcW w:w="584" w:type="pct"/>
            <w:vMerge/>
            <w:tcBorders>
              <w:top w:val="nil"/>
              <w:left w:val="nil"/>
              <w:bottom w:val="single" w:sz="8" w:space="0" w:color="000000"/>
              <w:right w:val="nil"/>
            </w:tcBorders>
            <w:vAlign w:val="center"/>
            <w:hideMark/>
          </w:tcPr>
          <w:p w14:paraId="4FDC3548" w14:textId="77777777" w:rsidR="00795FB1" w:rsidRPr="00795FB1" w:rsidRDefault="00795FB1" w:rsidP="00795FB1">
            <w:pPr>
              <w:rPr>
                <w:b/>
                <w:bCs/>
                <w:lang w:eastAsia="es-CR"/>
              </w:rPr>
            </w:pPr>
          </w:p>
        </w:tc>
        <w:tc>
          <w:tcPr>
            <w:tcW w:w="1597" w:type="pct"/>
            <w:vMerge/>
            <w:tcBorders>
              <w:top w:val="nil"/>
              <w:left w:val="single" w:sz="8" w:space="0" w:color="auto"/>
              <w:bottom w:val="single" w:sz="8" w:space="0" w:color="000000"/>
              <w:right w:val="single" w:sz="8" w:space="0" w:color="auto"/>
            </w:tcBorders>
            <w:vAlign w:val="center"/>
            <w:hideMark/>
          </w:tcPr>
          <w:p w14:paraId="4DF4FB8C" w14:textId="77777777" w:rsidR="00795FB1" w:rsidRPr="00795FB1" w:rsidRDefault="00795FB1" w:rsidP="00795FB1">
            <w:pPr>
              <w:rPr>
                <w:b/>
                <w:bCs/>
                <w:lang w:eastAsia="es-CR"/>
              </w:rPr>
            </w:pPr>
          </w:p>
        </w:tc>
        <w:tc>
          <w:tcPr>
            <w:tcW w:w="548" w:type="pct"/>
            <w:vMerge/>
            <w:tcBorders>
              <w:top w:val="nil"/>
              <w:left w:val="single" w:sz="8" w:space="0" w:color="auto"/>
              <w:bottom w:val="single" w:sz="8" w:space="0" w:color="000000"/>
              <w:right w:val="single" w:sz="8" w:space="0" w:color="auto"/>
            </w:tcBorders>
            <w:vAlign w:val="center"/>
            <w:hideMark/>
          </w:tcPr>
          <w:p w14:paraId="4A631562" w14:textId="77777777" w:rsidR="00795FB1" w:rsidRPr="00795FB1" w:rsidRDefault="00795FB1" w:rsidP="00795FB1">
            <w:pPr>
              <w:rPr>
                <w:b/>
                <w:bCs/>
                <w:lang w:eastAsia="es-CR"/>
              </w:rPr>
            </w:pPr>
          </w:p>
        </w:tc>
        <w:tc>
          <w:tcPr>
            <w:tcW w:w="510"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6381D2D" w14:textId="77777777" w:rsidR="00795FB1" w:rsidRPr="00795FB1" w:rsidRDefault="00795FB1" w:rsidP="00795FB1">
            <w:pPr>
              <w:jc w:val="center"/>
              <w:rPr>
                <w:b/>
                <w:bCs/>
                <w:lang w:eastAsia="es-CR"/>
              </w:rPr>
            </w:pPr>
            <w:r w:rsidRPr="00795FB1">
              <w:rPr>
                <w:b/>
                <w:bCs/>
                <w:lang w:eastAsia="es-CR"/>
              </w:rPr>
              <w:t>Total</w:t>
            </w:r>
          </w:p>
        </w:tc>
        <w:tc>
          <w:tcPr>
            <w:tcW w:w="664"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41C4399D" w14:textId="77777777" w:rsidR="00795FB1" w:rsidRPr="00795FB1" w:rsidRDefault="00795FB1" w:rsidP="00795FB1">
            <w:pPr>
              <w:jc w:val="center"/>
              <w:rPr>
                <w:b/>
                <w:bCs/>
                <w:lang w:eastAsia="es-CR"/>
              </w:rPr>
            </w:pPr>
            <w:r w:rsidRPr="00795FB1">
              <w:rPr>
                <w:b/>
                <w:bCs/>
                <w:lang w:eastAsia="es-CR"/>
              </w:rPr>
              <w:t>Preparatoria</w:t>
            </w:r>
          </w:p>
        </w:tc>
        <w:tc>
          <w:tcPr>
            <w:tcW w:w="578" w:type="pct"/>
            <w:gridSpan w:val="2"/>
            <w:tcBorders>
              <w:top w:val="single" w:sz="8" w:space="0" w:color="auto"/>
              <w:left w:val="nil"/>
              <w:bottom w:val="single" w:sz="8" w:space="0" w:color="auto"/>
              <w:right w:val="nil"/>
            </w:tcBorders>
            <w:shd w:val="clear" w:color="auto" w:fill="auto"/>
            <w:noWrap/>
            <w:vAlign w:val="center"/>
            <w:hideMark/>
          </w:tcPr>
          <w:p w14:paraId="1FE315F4" w14:textId="77777777" w:rsidR="00795FB1" w:rsidRPr="00795FB1" w:rsidRDefault="00795FB1" w:rsidP="00795FB1">
            <w:pPr>
              <w:jc w:val="center"/>
              <w:rPr>
                <w:b/>
                <w:bCs/>
                <w:lang w:eastAsia="es-CR"/>
              </w:rPr>
            </w:pPr>
            <w:r w:rsidRPr="00795FB1">
              <w:rPr>
                <w:b/>
                <w:bCs/>
                <w:lang w:eastAsia="es-CR"/>
              </w:rPr>
              <w:t>Intermedia</w:t>
            </w:r>
          </w:p>
        </w:tc>
        <w:tc>
          <w:tcPr>
            <w:tcW w:w="510" w:type="pct"/>
            <w:gridSpan w:val="3"/>
            <w:tcBorders>
              <w:top w:val="single" w:sz="8" w:space="0" w:color="auto"/>
              <w:left w:val="single" w:sz="4" w:space="0" w:color="auto"/>
              <w:bottom w:val="single" w:sz="4" w:space="0" w:color="auto"/>
              <w:right w:val="nil"/>
            </w:tcBorders>
            <w:shd w:val="clear" w:color="auto" w:fill="auto"/>
            <w:noWrap/>
            <w:vAlign w:val="center"/>
            <w:hideMark/>
          </w:tcPr>
          <w:p w14:paraId="65CDE3EA" w14:textId="77777777" w:rsidR="00795FB1" w:rsidRPr="00795FB1" w:rsidRDefault="00795FB1" w:rsidP="00795FB1">
            <w:pPr>
              <w:jc w:val="center"/>
              <w:rPr>
                <w:b/>
                <w:bCs/>
                <w:lang w:eastAsia="es-CR"/>
              </w:rPr>
            </w:pPr>
            <w:r w:rsidRPr="00795FB1">
              <w:rPr>
                <w:b/>
                <w:bCs/>
                <w:lang w:eastAsia="es-CR"/>
              </w:rPr>
              <w:t>Juicio</w:t>
            </w:r>
          </w:p>
        </w:tc>
      </w:tr>
      <w:tr w:rsidR="00795FB1" w:rsidRPr="00795FB1" w14:paraId="74D432A1" w14:textId="77777777" w:rsidTr="00875977">
        <w:trPr>
          <w:trHeight w:val="243"/>
        </w:trPr>
        <w:tc>
          <w:tcPr>
            <w:tcW w:w="584" w:type="pct"/>
            <w:vMerge/>
            <w:tcBorders>
              <w:top w:val="nil"/>
              <w:left w:val="nil"/>
              <w:bottom w:val="single" w:sz="8" w:space="0" w:color="000000"/>
              <w:right w:val="nil"/>
            </w:tcBorders>
            <w:vAlign w:val="center"/>
            <w:hideMark/>
          </w:tcPr>
          <w:p w14:paraId="699FF92D" w14:textId="77777777" w:rsidR="00795FB1" w:rsidRPr="00795FB1" w:rsidRDefault="00795FB1" w:rsidP="00795FB1">
            <w:pPr>
              <w:rPr>
                <w:b/>
                <w:bCs/>
                <w:lang w:eastAsia="es-CR"/>
              </w:rPr>
            </w:pPr>
          </w:p>
        </w:tc>
        <w:tc>
          <w:tcPr>
            <w:tcW w:w="1597" w:type="pct"/>
            <w:vMerge/>
            <w:tcBorders>
              <w:top w:val="nil"/>
              <w:left w:val="single" w:sz="8" w:space="0" w:color="auto"/>
              <w:bottom w:val="single" w:sz="8" w:space="0" w:color="000000"/>
              <w:right w:val="single" w:sz="8" w:space="0" w:color="auto"/>
            </w:tcBorders>
            <w:vAlign w:val="center"/>
            <w:hideMark/>
          </w:tcPr>
          <w:p w14:paraId="392721F1" w14:textId="77777777" w:rsidR="00795FB1" w:rsidRPr="00795FB1" w:rsidRDefault="00795FB1" w:rsidP="00795FB1">
            <w:pPr>
              <w:rPr>
                <w:b/>
                <w:bCs/>
                <w:lang w:eastAsia="es-CR"/>
              </w:rPr>
            </w:pPr>
          </w:p>
        </w:tc>
        <w:tc>
          <w:tcPr>
            <w:tcW w:w="548" w:type="pct"/>
            <w:vMerge/>
            <w:tcBorders>
              <w:top w:val="nil"/>
              <w:left w:val="single" w:sz="8" w:space="0" w:color="auto"/>
              <w:bottom w:val="single" w:sz="8" w:space="0" w:color="000000"/>
              <w:right w:val="single" w:sz="8" w:space="0" w:color="auto"/>
            </w:tcBorders>
            <w:vAlign w:val="center"/>
            <w:hideMark/>
          </w:tcPr>
          <w:p w14:paraId="2D4DF84A" w14:textId="77777777" w:rsidR="00795FB1" w:rsidRPr="00795FB1" w:rsidRDefault="00795FB1" w:rsidP="00795FB1">
            <w:pPr>
              <w:rPr>
                <w:b/>
                <w:bCs/>
                <w:lang w:eastAsia="es-CR"/>
              </w:rPr>
            </w:pPr>
          </w:p>
        </w:tc>
        <w:tc>
          <w:tcPr>
            <w:tcW w:w="252" w:type="pct"/>
            <w:gridSpan w:val="2"/>
            <w:tcBorders>
              <w:top w:val="single" w:sz="8" w:space="0" w:color="auto"/>
              <w:left w:val="nil"/>
              <w:bottom w:val="single" w:sz="4" w:space="0" w:color="auto"/>
              <w:right w:val="nil"/>
            </w:tcBorders>
            <w:shd w:val="clear" w:color="000000" w:fill="D9D9D9"/>
            <w:noWrap/>
            <w:vAlign w:val="center"/>
            <w:hideMark/>
          </w:tcPr>
          <w:p w14:paraId="233AEB47" w14:textId="77777777" w:rsidR="00795FB1" w:rsidRPr="00795FB1" w:rsidRDefault="00795FB1" w:rsidP="00795FB1">
            <w:pPr>
              <w:jc w:val="center"/>
              <w:rPr>
                <w:b/>
                <w:bCs/>
                <w:lang w:eastAsia="es-CR"/>
              </w:rPr>
            </w:pPr>
            <w:r w:rsidRPr="00795FB1">
              <w:rPr>
                <w:b/>
                <w:bCs/>
                <w:lang w:eastAsia="es-CR"/>
              </w:rPr>
              <w:t>Mes</w:t>
            </w:r>
          </w:p>
        </w:tc>
        <w:tc>
          <w:tcPr>
            <w:tcW w:w="258" w:type="pct"/>
            <w:tcBorders>
              <w:top w:val="nil"/>
              <w:left w:val="nil"/>
              <w:bottom w:val="single" w:sz="4" w:space="0" w:color="auto"/>
              <w:right w:val="single" w:sz="8" w:space="0" w:color="auto"/>
            </w:tcBorders>
            <w:shd w:val="clear" w:color="000000" w:fill="D9D9D9"/>
            <w:noWrap/>
            <w:vAlign w:val="center"/>
            <w:hideMark/>
          </w:tcPr>
          <w:p w14:paraId="2660C5B5"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252" w:type="pct"/>
            <w:gridSpan w:val="2"/>
            <w:tcBorders>
              <w:top w:val="single" w:sz="8" w:space="0" w:color="auto"/>
              <w:left w:val="nil"/>
              <w:bottom w:val="single" w:sz="4" w:space="0" w:color="auto"/>
              <w:right w:val="nil"/>
            </w:tcBorders>
            <w:shd w:val="clear" w:color="auto" w:fill="auto"/>
            <w:noWrap/>
            <w:vAlign w:val="center"/>
            <w:hideMark/>
          </w:tcPr>
          <w:p w14:paraId="698D6C18" w14:textId="77777777" w:rsidR="00795FB1" w:rsidRPr="00795FB1" w:rsidRDefault="00795FB1" w:rsidP="00795FB1">
            <w:pPr>
              <w:jc w:val="center"/>
              <w:rPr>
                <w:b/>
                <w:bCs/>
                <w:lang w:eastAsia="es-CR"/>
              </w:rPr>
            </w:pPr>
            <w:r w:rsidRPr="00795FB1">
              <w:rPr>
                <w:b/>
                <w:bCs/>
                <w:lang w:eastAsia="es-CR"/>
              </w:rPr>
              <w:t>Mes</w:t>
            </w:r>
          </w:p>
        </w:tc>
        <w:tc>
          <w:tcPr>
            <w:tcW w:w="413" w:type="pct"/>
            <w:tcBorders>
              <w:top w:val="nil"/>
              <w:left w:val="nil"/>
              <w:bottom w:val="single" w:sz="4" w:space="0" w:color="auto"/>
              <w:right w:val="single" w:sz="8" w:space="0" w:color="auto"/>
            </w:tcBorders>
            <w:shd w:val="clear" w:color="auto" w:fill="auto"/>
            <w:noWrap/>
            <w:vAlign w:val="center"/>
            <w:hideMark/>
          </w:tcPr>
          <w:p w14:paraId="7178CF86"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285" w:type="pct"/>
            <w:tcBorders>
              <w:top w:val="nil"/>
              <w:left w:val="nil"/>
              <w:bottom w:val="single" w:sz="4" w:space="0" w:color="auto"/>
              <w:right w:val="nil"/>
            </w:tcBorders>
            <w:shd w:val="clear" w:color="auto" w:fill="auto"/>
            <w:noWrap/>
            <w:vAlign w:val="center"/>
            <w:hideMark/>
          </w:tcPr>
          <w:p w14:paraId="42BE3CB8" w14:textId="77777777" w:rsidR="00795FB1" w:rsidRPr="00795FB1" w:rsidRDefault="00795FB1" w:rsidP="00795FB1">
            <w:pPr>
              <w:jc w:val="center"/>
              <w:rPr>
                <w:b/>
                <w:bCs/>
                <w:lang w:eastAsia="es-CR"/>
              </w:rPr>
            </w:pPr>
            <w:r w:rsidRPr="00795FB1">
              <w:rPr>
                <w:b/>
                <w:bCs/>
                <w:lang w:eastAsia="es-CR"/>
              </w:rPr>
              <w:t>Mes</w:t>
            </w:r>
          </w:p>
        </w:tc>
        <w:tc>
          <w:tcPr>
            <w:tcW w:w="293" w:type="pct"/>
            <w:tcBorders>
              <w:top w:val="nil"/>
              <w:left w:val="nil"/>
              <w:bottom w:val="single" w:sz="4" w:space="0" w:color="auto"/>
              <w:right w:val="nil"/>
            </w:tcBorders>
            <w:shd w:val="clear" w:color="auto" w:fill="auto"/>
            <w:noWrap/>
            <w:vAlign w:val="center"/>
            <w:hideMark/>
          </w:tcPr>
          <w:p w14:paraId="172C2E32" w14:textId="77777777" w:rsidR="00795FB1" w:rsidRPr="00795FB1" w:rsidRDefault="00795FB1" w:rsidP="00795FB1">
            <w:pPr>
              <w:jc w:val="center"/>
              <w:rPr>
                <w:b/>
                <w:bCs/>
                <w:lang w:eastAsia="es-CR"/>
              </w:rPr>
            </w:pPr>
            <w:proofErr w:type="spellStart"/>
            <w:r w:rsidRPr="00795FB1">
              <w:rPr>
                <w:b/>
                <w:bCs/>
                <w:lang w:eastAsia="es-CR"/>
              </w:rPr>
              <w:t>Sem</w:t>
            </w:r>
            <w:proofErr w:type="spellEnd"/>
          </w:p>
        </w:tc>
        <w:tc>
          <w:tcPr>
            <w:tcW w:w="252" w:type="pct"/>
            <w:gridSpan w:val="2"/>
            <w:tcBorders>
              <w:top w:val="nil"/>
              <w:left w:val="single" w:sz="4" w:space="0" w:color="auto"/>
              <w:bottom w:val="single" w:sz="4" w:space="0" w:color="auto"/>
              <w:right w:val="nil"/>
            </w:tcBorders>
            <w:shd w:val="clear" w:color="auto" w:fill="auto"/>
            <w:noWrap/>
            <w:vAlign w:val="center"/>
            <w:hideMark/>
          </w:tcPr>
          <w:p w14:paraId="14F4F55B" w14:textId="77777777" w:rsidR="00795FB1" w:rsidRPr="00795FB1" w:rsidRDefault="00795FB1" w:rsidP="00795FB1">
            <w:pPr>
              <w:jc w:val="center"/>
              <w:rPr>
                <w:b/>
                <w:bCs/>
                <w:lang w:eastAsia="es-CR"/>
              </w:rPr>
            </w:pPr>
            <w:r w:rsidRPr="00795FB1">
              <w:rPr>
                <w:b/>
                <w:bCs/>
                <w:lang w:eastAsia="es-CR"/>
              </w:rPr>
              <w:t>Mes</w:t>
            </w:r>
          </w:p>
        </w:tc>
        <w:tc>
          <w:tcPr>
            <w:tcW w:w="258" w:type="pct"/>
            <w:tcBorders>
              <w:top w:val="nil"/>
              <w:left w:val="nil"/>
              <w:bottom w:val="single" w:sz="4" w:space="0" w:color="auto"/>
              <w:right w:val="nil"/>
            </w:tcBorders>
            <w:shd w:val="clear" w:color="auto" w:fill="auto"/>
            <w:noWrap/>
            <w:vAlign w:val="center"/>
            <w:hideMark/>
          </w:tcPr>
          <w:p w14:paraId="14755896" w14:textId="77777777" w:rsidR="00795FB1" w:rsidRPr="00795FB1" w:rsidRDefault="00795FB1" w:rsidP="00795FB1">
            <w:pPr>
              <w:jc w:val="center"/>
              <w:rPr>
                <w:b/>
                <w:bCs/>
                <w:lang w:eastAsia="es-CR"/>
              </w:rPr>
            </w:pPr>
            <w:proofErr w:type="spellStart"/>
            <w:r w:rsidRPr="00795FB1">
              <w:rPr>
                <w:b/>
                <w:bCs/>
                <w:lang w:eastAsia="es-CR"/>
              </w:rPr>
              <w:t>Sem</w:t>
            </w:r>
            <w:proofErr w:type="spellEnd"/>
          </w:p>
        </w:tc>
      </w:tr>
      <w:tr w:rsidR="00795FB1" w:rsidRPr="00795FB1" w14:paraId="475FF31B" w14:textId="77777777" w:rsidTr="00875977">
        <w:trPr>
          <w:trHeight w:val="234"/>
        </w:trPr>
        <w:tc>
          <w:tcPr>
            <w:tcW w:w="584" w:type="pct"/>
            <w:vMerge w:val="restart"/>
            <w:tcBorders>
              <w:top w:val="nil"/>
              <w:left w:val="nil"/>
              <w:bottom w:val="single" w:sz="8" w:space="0" w:color="000000"/>
              <w:right w:val="nil"/>
            </w:tcBorders>
            <w:shd w:val="clear" w:color="auto" w:fill="auto"/>
            <w:vAlign w:val="center"/>
            <w:hideMark/>
          </w:tcPr>
          <w:p w14:paraId="0BA736EA" w14:textId="77777777" w:rsidR="00795FB1" w:rsidRPr="00795FB1" w:rsidRDefault="00795FB1" w:rsidP="00795FB1">
            <w:pPr>
              <w:jc w:val="center"/>
              <w:rPr>
                <w:lang w:eastAsia="es-CR"/>
              </w:rPr>
            </w:pPr>
            <w:r w:rsidRPr="00795FB1">
              <w:rPr>
                <w:lang w:eastAsia="es-CR"/>
              </w:rPr>
              <w:t>Mayores</w:t>
            </w:r>
          </w:p>
        </w:tc>
        <w:tc>
          <w:tcPr>
            <w:tcW w:w="1597" w:type="pct"/>
            <w:tcBorders>
              <w:top w:val="nil"/>
              <w:left w:val="single" w:sz="8" w:space="0" w:color="auto"/>
              <w:bottom w:val="single" w:sz="4" w:space="0" w:color="auto"/>
              <w:right w:val="single" w:sz="8" w:space="0" w:color="auto"/>
            </w:tcBorders>
            <w:shd w:val="clear" w:color="auto" w:fill="auto"/>
            <w:noWrap/>
            <w:vAlign w:val="center"/>
            <w:hideMark/>
          </w:tcPr>
          <w:p w14:paraId="28F25C31" w14:textId="77777777" w:rsidR="00795FB1" w:rsidRPr="00795FB1" w:rsidRDefault="00795FB1" w:rsidP="00795FB1">
            <w:pPr>
              <w:jc w:val="center"/>
              <w:rPr>
                <w:b/>
                <w:bCs/>
                <w:lang w:eastAsia="es-CR"/>
              </w:rPr>
            </w:pPr>
            <w:r w:rsidRPr="00795FB1">
              <w:rPr>
                <w:b/>
                <w:bCs/>
                <w:lang w:eastAsia="es-CR"/>
              </w:rPr>
              <w:t>Total</w:t>
            </w:r>
          </w:p>
        </w:tc>
        <w:tc>
          <w:tcPr>
            <w:tcW w:w="548" w:type="pct"/>
            <w:tcBorders>
              <w:top w:val="nil"/>
              <w:left w:val="nil"/>
              <w:bottom w:val="single" w:sz="4" w:space="0" w:color="auto"/>
              <w:right w:val="single" w:sz="8" w:space="0" w:color="auto"/>
            </w:tcBorders>
            <w:shd w:val="clear" w:color="auto" w:fill="auto"/>
            <w:noWrap/>
            <w:vAlign w:val="center"/>
            <w:hideMark/>
          </w:tcPr>
          <w:p w14:paraId="74C78B94" w14:textId="77777777" w:rsidR="00795FB1" w:rsidRPr="00795FB1" w:rsidRDefault="00795FB1" w:rsidP="00795FB1">
            <w:pPr>
              <w:jc w:val="center"/>
              <w:rPr>
                <w:b/>
                <w:bCs/>
                <w:lang w:eastAsia="es-CR"/>
              </w:rPr>
            </w:pPr>
            <w:r w:rsidRPr="00795FB1">
              <w:rPr>
                <w:b/>
                <w:bCs/>
                <w:lang w:eastAsia="es-CR"/>
              </w:rPr>
              <w:t>3 119</w:t>
            </w:r>
          </w:p>
        </w:tc>
        <w:tc>
          <w:tcPr>
            <w:tcW w:w="252" w:type="pct"/>
            <w:gridSpan w:val="2"/>
            <w:tcBorders>
              <w:top w:val="nil"/>
              <w:left w:val="nil"/>
              <w:bottom w:val="single" w:sz="4" w:space="0" w:color="auto"/>
              <w:right w:val="nil"/>
            </w:tcBorders>
            <w:shd w:val="clear" w:color="000000" w:fill="D9D9D9"/>
            <w:noWrap/>
            <w:vAlign w:val="center"/>
            <w:hideMark/>
          </w:tcPr>
          <w:p w14:paraId="2642AD6B" w14:textId="77777777" w:rsidR="00795FB1" w:rsidRPr="00795FB1" w:rsidRDefault="00795FB1" w:rsidP="00795FB1">
            <w:pPr>
              <w:jc w:val="center"/>
              <w:rPr>
                <w:b/>
                <w:bCs/>
                <w:lang w:eastAsia="es-CR"/>
              </w:rPr>
            </w:pPr>
            <w:r w:rsidRPr="00795FB1">
              <w:rPr>
                <w:b/>
                <w:bCs/>
                <w:lang w:eastAsia="es-CR"/>
              </w:rPr>
              <w:t>6</w:t>
            </w:r>
          </w:p>
        </w:tc>
        <w:tc>
          <w:tcPr>
            <w:tcW w:w="258" w:type="pct"/>
            <w:tcBorders>
              <w:top w:val="nil"/>
              <w:left w:val="nil"/>
              <w:bottom w:val="single" w:sz="4" w:space="0" w:color="auto"/>
              <w:right w:val="single" w:sz="8" w:space="0" w:color="auto"/>
            </w:tcBorders>
            <w:shd w:val="clear" w:color="000000" w:fill="D9D9D9"/>
            <w:noWrap/>
            <w:vAlign w:val="center"/>
            <w:hideMark/>
          </w:tcPr>
          <w:p w14:paraId="6703B710" w14:textId="77777777" w:rsidR="00795FB1" w:rsidRPr="00795FB1" w:rsidRDefault="00795FB1" w:rsidP="00795FB1">
            <w:pPr>
              <w:jc w:val="center"/>
              <w:rPr>
                <w:b/>
                <w:bCs/>
                <w:lang w:eastAsia="es-CR"/>
              </w:rPr>
            </w:pPr>
            <w:r w:rsidRPr="00795FB1">
              <w:rPr>
                <w:b/>
                <w:bCs/>
                <w:lang w:eastAsia="es-CR"/>
              </w:rPr>
              <w:t>2</w:t>
            </w:r>
          </w:p>
        </w:tc>
        <w:tc>
          <w:tcPr>
            <w:tcW w:w="252" w:type="pct"/>
            <w:gridSpan w:val="2"/>
            <w:tcBorders>
              <w:top w:val="nil"/>
              <w:left w:val="nil"/>
              <w:bottom w:val="single" w:sz="4" w:space="0" w:color="auto"/>
              <w:right w:val="nil"/>
            </w:tcBorders>
            <w:shd w:val="clear" w:color="auto" w:fill="auto"/>
            <w:noWrap/>
            <w:vAlign w:val="center"/>
            <w:hideMark/>
          </w:tcPr>
          <w:p w14:paraId="1492CECF" w14:textId="77777777" w:rsidR="00795FB1" w:rsidRPr="00795FB1" w:rsidRDefault="00795FB1" w:rsidP="00795FB1">
            <w:pPr>
              <w:jc w:val="center"/>
              <w:rPr>
                <w:b/>
                <w:bCs/>
                <w:lang w:eastAsia="es-CR"/>
              </w:rPr>
            </w:pPr>
            <w:r w:rsidRPr="00795FB1">
              <w:rPr>
                <w:b/>
                <w:bCs/>
                <w:lang w:eastAsia="es-CR"/>
              </w:rPr>
              <w:t>0</w:t>
            </w:r>
          </w:p>
        </w:tc>
        <w:tc>
          <w:tcPr>
            <w:tcW w:w="413" w:type="pct"/>
            <w:tcBorders>
              <w:top w:val="nil"/>
              <w:left w:val="nil"/>
              <w:bottom w:val="single" w:sz="4" w:space="0" w:color="auto"/>
              <w:right w:val="single" w:sz="8" w:space="0" w:color="auto"/>
            </w:tcBorders>
            <w:shd w:val="clear" w:color="auto" w:fill="auto"/>
            <w:noWrap/>
            <w:vAlign w:val="center"/>
            <w:hideMark/>
          </w:tcPr>
          <w:p w14:paraId="5F14A78D" w14:textId="77777777" w:rsidR="00795FB1" w:rsidRPr="00795FB1" w:rsidRDefault="00795FB1" w:rsidP="00795FB1">
            <w:pPr>
              <w:jc w:val="center"/>
              <w:rPr>
                <w:b/>
                <w:bCs/>
                <w:lang w:eastAsia="es-CR"/>
              </w:rPr>
            </w:pPr>
            <w:r w:rsidRPr="00795FB1">
              <w:rPr>
                <w:b/>
                <w:bCs/>
                <w:lang w:eastAsia="es-CR"/>
              </w:rPr>
              <w:t>1</w:t>
            </w:r>
          </w:p>
        </w:tc>
        <w:tc>
          <w:tcPr>
            <w:tcW w:w="285" w:type="pct"/>
            <w:tcBorders>
              <w:top w:val="nil"/>
              <w:left w:val="nil"/>
              <w:bottom w:val="single" w:sz="4" w:space="0" w:color="auto"/>
              <w:right w:val="nil"/>
            </w:tcBorders>
            <w:shd w:val="clear" w:color="auto" w:fill="auto"/>
            <w:noWrap/>
            <w:vAlign w:val="center"/>
            <w:hideMark/>
          </w:tcPr>
          <w:p w14:paraId="366CA996" w14:textId="77777777" w:rsidR="00795FB1" w:rsidRPr="00795FB1" w:rsidRDefault="00795FB1" w:rsidP="00795FB1">
            <w:pPr>
              <w:jc w:val="center"/>
              <w:rPr>
                <w:b/>
                <w:bCs/>
                <w:lang w:eastAsia="es-CR"/>
              </w:rPr>
            </w:pPr>
            <w:r w:rsidRPr="00795FB1">
              <w:rPr>
                <w:b/>
                <w:bCs/>
                <w:lang w:eastAsia="es-CR"/>
              </w:rPr>
              <w:t>0</w:t>
            </w:r>
          </w:p>
        </w:tc>
        <w:tc>
          <w:tcPr>
            <w:tcW w:w="293" w:type="pct"/>
            <w:tcBorders>
              <w:top w:val="nil"/>
              <w:left w:val="nil"/>
              <w:bottom w:val="single" w:sz="4" w:space="0" w:color="auto"/>
              <w:right w:val="nil"/>
            </w:tcBorders>
            <w:shd w:val="clear" w:color="auto" w:fill="auto"/>
            <w:noWrap/>
            <w:vAlign w:val="center"/>
            <w:hideMark/>
          </w:tcPr>
          <w:p w14:paraId="01B29F69" w14:textId="77777777" w:rsidR="00795FB1" w:rsidRPr="00795FB1" w:rsidRDefault="00795FB1" w:rsidP="00795FB1">
            <w:pPr>
              <w:jc w:val="center"/>
              <w:rPr>
                <w:b/>
                <w:bCs/>
                <w:lang w:eastAsia="es-CR"/>
              </w:rPr>
            </w:pPr>
            <w:r w:rsidRPr="00795FB1">
              <w:rPr>
                <w:b/>
                <w:bCs/>
                <w:lang w:eastAsia="es-CR"/>
              </w:rPr>
              <w:t>1</w:t>
            </w:r>
          </w:p>
        </w:tc>
        <w:tc>
          <w:tcPr>
            <w:tcW w:w="252" w:type="pct"/>
            <w:gridSpan w:val="2"/>
            <w:tcBorders>
              <w:top w:val="nil"/>
              <w:left w:val="single" w:sz="4" w:space="0" w:color="auto"/>
              <w:bottom w:val="single" w:sz="4" w:space="0" w:color="auto"/>
              <w:right w:val="nil"/>
            </w:tcBorders>
            <w:shd w:val="clear" w:color="auto" w:fill="auto"/>
            <w:noWrap/>
            <w:vAlign w:val="center"/>
            <w:hideMark/>
          </w:tcPr>
          <w:p w14:paraId="3C9A304C" w14:textId="77777777" w:rsidR="00795FB1" w:rsidRPr="00795FB1" w:rsidRDefault="00795FB1" w:rsidP="00795FB1">
            <w:pPr>
              <w:jc w:val="center"/>
              <w:rPr>
                <w:b/>
                <w:bCs/>
                <w:lang w:eastAsia="es-CR"/>
              </w:rPr>
            </w:pPr>
            <w:r w:rsidRPr="00795FB1">
              <w:rPr>
                <w:b/>
                <w:bCs/>
                <w:lang w:eastAsia="es-CR"/>
              </w:rPr>
              <w:t>6</w:t>
            </w:r>
          </w:p>
        </w:tc>
        <w:tc>
          <w:tcPr>
            <w:tcW w:w="258" w:type="pct"/>
            <w:tcBorders>
              <w:top w:val="nil"/>
              <w:left w:val="nil"/>
              <w:bottom w:val="single" w:sz="4" w:space="0" w:color="auto"/>
              <w:right w:val="nil"/>
            </w:tcBorders>
            <w:shd w:val="clear" w:color="auto" w:fill="auto"/>
            <w:noWrap/>
            <w:vAlign w:val="center"/>
            <w:hideMark/>
          </w:tcPr>
          <w:p w14:paraId="023BB373" w14:textId="77777777" w:rsidR="00795FB1" w:rsidRPr="00795FB1" w:rsidRDefault="00795FB1" w:rsidP="00795FB1">
            <w:pPr>
              <w:jc w:val="center"/>
              <w:rPr>
                <w:b/>
                <w:bCs/>
                <w:lang w:eastAsia="es-CR"/>
              </w:rPr>
            </w:pPr>
            <w:r w:rsidRPr="00795FB1">
              <w:rPr>
                <w:b/>
                <w:bCs/>
                <w:lang w:eastAsia="es-CR"/>
              </w:rPr>
              <w:t>0</w:t>
            </w:r>
          </w:p>
        </w:tc>
      </w:tr>
      <w:tr w:rsidR="00795FB1" w:rsidRPr="00795FB1" w14:paraId="50D7F0ED" w14:textId="77777777" w:rsidTr="00875977">
        <w:trPr>
          <w:trHeight w:val="234"/>
        </w:trPr>
        <w:tc>
          <w:tcPr>
            <w:tcW w:w="584" w:type="pct"/>
            <w:vMerge/>
            <w:tcBorders>
              <w:top w:val="nil"/>
              <w:left w:val="nil"/>
              <w:bottom w:val="single" w:sz="8" w:space="0" w:color="000000"/>
              <w:right w:val="nil"/>
            </w:tcBorders>
            <w:vAlign w:val="center"/>
            <w:hideMark/>
          </w:tcPr>
          <w:p w14:paraId="46FE32B8" w14:textId="77777777" w:rsidR="00795FB1" w:rsidRPr="00795FB1" w:rsidRDefault="00795FB1" w:rsidP="00795FB1">
            <w:pPr>
              <w:rPr>
                <w:lang w:eastAsia="es-CR"/>
              </w:rPr>
            </w:pPr>
          </w:p>
        </w:tc>
        <w:tc>
          <w:tcPr>
            <w:tcW w:w="1597" w:type="pct"/>
            <w:tcBorders>
              <w:top w:val="nil"/>
              <w:left w:val="single" w:sz="8" w:space="0" w:color="auto"/>
              <w:bottom w:val="nil"/>
              <w:right w:val="nil"/>
            </w:tcBorders>
            <w:shd w:val="clear" w:color="auto" w:fill="auto"/>
            <w:noWrap/>
            <w:vAlign w:val="bottom"/>
            <w:hideMark/>
          </w:tcPr>
          <w:p w14:paraId="20EC9A82" w14:textId="77777777" w:rsidR="00795FB1" w:rsidRPr="00795FB1" w:rsidRDefault="00795FB1" w:rsidP="00795FB1">
            <w:pPr>
              <w:rPr>
                <w:lang w:eastAsia="es-CR"/>
              </w:rPr>
            </w:pPr>
            <w:r w:rsidRPr="00795FB1">
              <w:rPr>
                <w:lang w:eastAsia="es-CR"/>
              </w:rPr>
              <w:t>Tribunal del II Circ. Jud de Alajuela, Sección de Flagrancia</w:t>
            </w:r>
          </w:p>
        </w:tc>
        <w:tc>
          <w:tcPr>
            <w:tcW w:w="548" w:type="pct"/>
            <w:tcBorders>
              <w:top w:val="nil"/>
              <w:left w:val="single" w:sz="8" w:space="0" w:color="auto"/>
              <w:bottom w:val="nil"/>
              <w:right w:val="single" w:sz="8" w:space="0" w:color="auto"/>
            </w:tcBorders>
            <w:shd w:val="clear" w:color="auto" w:fill="auto"/>
            <w:noWrap/>
            <w:vAlign w:val="center"/>
            <w:hideMark/>
          </w:tcPr>
          <w:p w14:paraId="2FF022A7" w14:textId="77777777" w:rsidR="00795FB1" w:rsidRPr="00795FB1" w:rsidRDefault="00795FB1" w:rsidP="00795FB1">
            <w:pPr>
              <w:jc w:val="center"/>
              <w:rPr>
                <w:lang w:eastAsia="es-CR"/>
              </w:rPr>
            </w:pPr>
            <w:r w:rsidRPr="00795FB1">
              <w:rPr>
                <w:lang w:eastAsia="es-CR"/>
              </w:rPr>
              <w:t>270</w:t>
            </w:r>
          </w:p>
        </w:tc>
        <w:tc>
          <w:tcPr>
            <w:tcW w:w="252" w:type="pct"/>
            <w:gridSpan w:val="2"/>
            <w:tcBorders>
              <w:top w:val="nil"/>
              <w:left w:val="nil"/>
              <w:bottom w:val="nil"/>
              <w:right w:val="nil"/>
            </w:tcBorders>
            <w:shd w:val="clear" w:color="000000" w:fill="D9D9D9"/>
            <w:noWrap/>
            <w:vAlign w:val="center"/>
            <w:hideMark/>
          </w:tcPr>
          <w:p w14:paraId="2A6E27B4" w14:textId="77777777" w:rsidR="00795FB1" w:rsidRPr="00795FB1" w:rsidRDefault="00795FB1" w:rsidP="00795FB1">
            <w:pPr>
              <w:jc w:val="center"/>
              <w:rPr>
                <w:lang w:eastAsia="es-CR"/>
              </w:rPr>
            </w:pPr>
            <w:r w:rsidRPr="00795FB1">
              <w:rPr>
                <w:lang w:eastAsia="es-CR"/>
              </w:rPr>
              <w:t>10</w:t>
            </w:r>
          </w:p>
        </w:tc>
        <w:tc>
          <w:tcPr>
            <w:tcW w:w="258" w:type="pct"/>
            <w:tcBorders>
              <w:top w:val="nil"/>
              <w:left w:val="nil"/>
              <w:bottom w:val="nil"/>
              <w:right w:val="single" w:sz="8" w:space="0" w:color="auto"/>
            </w:tcBorders>
            <w:shd w:val="clear" w:color="000000" w:fill="D9D9D9"/>
            <w:noWrap/>
            <w:vAlign w:val="center"/>
            <w:hideMark/>
          </w:tcPr>
          <w:p w14:paraId="5EF5DF5C" w14:textId="77777777" w:rsidR="00795FB1" w:rsidRPr="00795FB1" w:rsidRDefault="00795FB1" w:rsidP="00795FB1">
            <w:pPr>
              <w:jc w:val="center"/>
              <w:rPr>
                <w:lang w:eastAsia="es-CR"/>
              </w:rPr>
            </w:pPr>
            <w:r w:rsidRPr="00795FB1">
              <w:rPr>
                <w:lang w:eastAsia="es-CR"/>
              </w:rPr>
              <w:t>1</w:t>
            </w:r>
          </w:p>
        </w:tc>
        <w:tc>
          <w:tcPr>
            <w:tcW w:w="252" w:type="pct"/>
            <w:gridSpan w:val="2"/>
            <w:tcBorders>
              <w:top w:val="nil"/>
              <w:left w:val="nil"/>
              <w:bottom w:val="nil"/>
              <w:right w:val="nil"/>
            </w:tcBorders>
            <w:shd w:val="clear" w:color="auto" w:fill="auto"/>
            <w:noWrap/>
            <w:vAlign w:val="center"/>
            <w:hideMark/>
          </w:tcPr>
          <w:p w14:paraId="1986A464" w14:textId="77777777" w:rsidR="00795FB1" w:rsidRPr="00795FB1" w:rsidRDefault="00795FB1" w:rsidP="00795FB1">
            <w:pPr>
              <w:jc w:val="center"/>
              <w:rPr>
                <w:lang w:eastAsia="es-CR"/>
              </w:rPr>
            </w:pPr>
            <w:r w:rsidRPr="00795FB1">
              <w:rPr>
                <w:lang w:eastAsia="es-CR"/>
              </w:rPr>
              <w:t>0</w:t>
            </w:r>
          </w:p>
        </w:tc>
        <w:tc>
          <w:tcPr>
            <w:tcW w:w="413" w:type="pct"/>
            <w:tcBorders>
              <w:top w:val="nil"/>
              <w:left w:val="nil"/>
              <w:bottom w:val="nil"/>
              <w:right w:val="single" w:sz="8" w:space="0" w:color="auto"/>
            </w:tcBorders>
            <w:shd w:val="clear" w:color="auto" w:fill="auto"/>
            <w:noWrap/>
            <w:vAlign w:val="center"/>
            <w:hideMark/>
          </w:tcPr>
          <w:p w14:paraId="5D5D4D3E" w14:textId="77777777" w:rsidR="00795FB1" w:rsidRPr="00795FB1" w:rsidRDefault="00795FB1" w:rsidP="00795FB1">
            <w:pPr>
              <w:jc w:val="center"/>
              <w:rPr>
                <w:lang w:eastAsia="es-CR"/>
              </w:rPr>
            </w:pPr>
            <w:r w:rsidRPr="00795FB1">
              <w:rPr>
                <w:lang w:eastAsia="es-CR"/>
              </w:rPr>
              <w:t>3</w:t>
            </w:r>
          </w:p>
        </w:tc>
        <w:tc>
          <w:tcPr>
            <w:tcW w:w="285" w:type="pct"/>
            <w:tcBorders>
              <w:top w:val="nil"/>
              <w:left w:val="nil"/>
              <w:bottom w:val="nil"/>
              <w:right w:val="nil"/>
            </w:tcBorders>
            <w:shd w:val="clear" w:color="auto" w:fill="auto"/>
            <w:noWrap/>
            <w:vAlign w:val="center"/>
            <w:hideMark/>
          </w:tcPr>
          <w:p w14:paraId="5F693736" w14:textId="77777777" w:rsidR="00795FB1" w:rsidRPr="00795FB1" w:rsidRDefault="00795FB1" w:rsidP="00795FB1">
            <w:pPr>
              <w:jc w:val="center"/>
              <w:rPr>
                <w:lang w:eastAsia="es-CR"/>
              </w:rPr>
            </w:pPr>
            <w:r w:rsidRPr="00795FB1">
              <w:rPr>
                <w:lang w:eastAsia="es-CR"/>
              </w:rPr>
              <w:t>9</w:t>
            </w:r>
          </w:p>
        </w:tc>
        <w:tc>
          <w:tcPr>
            <w:tcW w:w="293" w:type="pct"/>
            <w:tcBorders>
              <w:top w:val="nil"/>
              <w:left w:val="nil"/>
              <w:bottom w:val="nil"/>
              <w:right w:val="nil"/>
            </w:tcBorders>
            <w:shd w:val="clear" w:color="auto" w:fill="auto"/>
            <w:noWrap/>
            <w:vAlign w:val="center"/>
            <w:hideMark/>
          </w:tcPr>
          <w:p w14:paraId="6277FDD6" w14:textId="77777777" w:rsidR="00795FB1" w:rsidRPr="00795FB1" w:rsidRDefault="00795FB1" w:rsidP="00795FB1">
            <w:pPr>
              <w:jc w:val="center"/>
              <w:rPr>
                <w:lang w:eastAsia="es-CR"/>
              </w:rPr>
            </w:pPr>
            <w:r w:rsidRPr="00795FB1">
              <w:rPr>
                <w:lang w:eastAsia="es-CR"/>
              </w:rPr>
              <w:t>2</w:t>
            </w:r>
          </w:p>
        </w:tc>
        <w:tc>
          <w:tcPr>
            <w:tcW w:w="252" w:type="pct"/>
            <w:gridSpan w:val="2"/>
            <w:tcBorders>
              <w:top w:val="nil"/>
              <w:left w:val="single" w:sz="4" w:space="0" w:color="auto"/>
              <w:bottom w:val="nil"/>
              <w:right w:val="nil"/>
            </w:tcBorders>
            <w:shd w:val="clear" w:color="auto" w:fill="auto"/>
            <w:noWrap/>
            <w:vAlign w:val="center"/>
            <w:hideMark/>
          </w:tcPr>
          <w:p w14:paraId="3051F82C" w14:textId="77777777" w:rsidR="00795FB1" w:rsidRPr="00795FB1" w:rsidRDefault="00795FB1" w:rsidP="00795FB1">
            <w:pPr>
              <w:jc w:val="center"/>
              <w:rPr>
                <w:lang w:eastAsia="es-CR"/>
              </w:rPr>
            </w:pPr>
            <w:r w:rsidRPr="00795FB1">
              <w:rPr>
                <w:lang w:eastAsia="es-CR"/>
              </w:rPr>
              <w:t>9</w:t>
            </w:r>
          </w:p>
        </w:tc>
        <w:tc>
          <w:tcPr>
            <w:tcW w:w="258" w:type="pct"/>
            <w:tcBorders>
              <w:top w:val="nil"/>
              <w:left w:val="nil"/>
              <w:bottom w:val="nil"/>
              <w:right w:val="nil"/>
            </w:tcBorders>
            <w:shd w:val="clear" w:color="auto" w:fill="auto"/>
            <w:noWrap/>
            <w:vAlign w:val="center"/>
            <w:hideMark/>
          </w:tcPr>
          <w:p w14:paraId="53AA8C5F" w14:textId="77777777" w:rsidR="00795FB1" w:rsidRPr="00795FB1" w:rsidRDefault="00795FB1" w:rsidP="00795FB1">
            <w:pPr>
              <w:jc w:val="center"/>
              <w:rPr>
                <w:lang w:eastAsia="es-CR"/>
              </w:rPr>
            </w:pPr>
            <w:r w:rsidRPr="00795FB1">
              <w:rPr>
                <w:lang w:eastAsia="es-CR"/>
              </w:rPr>
              <w:t>0</w:t>
            </w:r>
          </w:p>
        </w:tc>
      </w:tr>
      <w:tr w:rsidR="00795FB1" w:rsidRPr="00795FB1" w14:paraId="4CFBCCAB" w14:textId="77777777" w:rsidTr="00875977">
        <w:trPr>
          <w:trHeight w:val="234"/>
        </w:trPr>
        <w:tc>
          <w:tcPr>
            <w:tcW w:w="584" w:type="pct"/>
            <w:vMerge/>
            <w:tcBorders>
              <w:top w:val="nil"/>
              <w:left w:val="nil"/>
              <w:bottom w:val="single" w:sz="8" w:space="0" w:color="000000"/>
              <w:right w:val="nil"/>
            </w:tcBorders>
            <w:vAlign w:val="center"/>
            <w:hideMark/>
          </w:tcPr>
          <w:p w14:paraId="07429AD4" w14:textId="77777777" w:rsidR="00795FB1" w:rsidRPr="00795FB1" w:rsidRDefault="00795FB1" w:rsidP="00795FB1">
            <w:pPr>
              <w:rPr>
                <w:lang w:eastAsia="es-CR"/>
              </w:rPr>
            </w:pPr>
          </w:p>
        </w:tc>
        <w:tc>
          <w:tcPr>
            <w:tcW w:w="1597" w:type="pct"/>
            <w:tcBorders>
              <w:top w:val="nil"/>
              <w:left w:val="single" w:sz="8" w:space="0" w:color="auto"/>
              <w:bottom w:val="nil"/>
              <w:right w:val="nil"/>
            </w:tcBorders>
            <w:shd w:val="clear" w:color="auto" w:fill="auto"/>
            <w:noWrap/>
            <w:vAlign w:val="bottom"/>
            <w:hideMark/>
          </w:tcPr>
          <w:p w14:paraId="213A6B9E" w14:textId="77777777" w:rsidR="00795FB1" w:rsidRPr="00795FB1" w:rsidRDefault="00795FB1" w:rsidP="00795FB1">
            <w:pPr>
              <w:rPr>
                <w:lang w:eastAsia="es-CR"/>
              </w:rPr>
            </w:pPr>
            <w:r w:rsidRPr="00795FB1">
              <w:rPr>
                <w:lang w:eastAsia="es-CR"/>
              </w:rPr>
              <w:t>Tribunal I Circ. Jud. Guanacaste, Sección de Flagrancia</w:t>
            </w:r>
          </w:p>
        </w:tc>
        <w:tc>
          <w:tcPr>
            <w:tcW w:w="548" w:type="pct"/>
            <w:tcBorders>
              <w:top w:val="nil"/>
              <w:left w:val="single" w:sz="8" w:space="0" w:color="auto"/>
              <w:bottom w:val="nil"/>
              <w:right w:val="single" w:sz="8" w:space="0" w:color="auto"/>
            </w:tcBorders>
            <w:shd w:val="clear" w:color="auto" w:fill="auto"/>
            <w:noWrap/>
            <w:vAlign w:val="center"/>
            <w:hideMark/>
          </w:tcPr>
          <w:p w14:paraId="593F5381" w14:textId="77777777" w:rsidR="00795FB1" w:rsidRPr="00795FB1" w:rsidRDefault="00795FB1" w:rsidP="00795FB1">
            <w:pPr>
              <w:jc w:val="center"/>
              <w:rPr>
                <w:lang w:eastAsia="es-CR"/>
              </w:rPr>
            </w:pPr>
            <w:r w:rsidRPr="00795FB1">
              <w:rPr>
                <w:lang w:eastAsia="es-CR"/>
              </w:rPr>
              <w:t>169</w:t>
            </w:r>
          </w:p>
        </w:tc>
        <w:tc>
          <w:tcPr>
            <w:tcW w:w="252" w:type="pct"/>
            <w:gridSpan w:val="2"/>
            <w:tcBorders>
              <w:top w:val="nil"/>
              <w:left w:val="nil"/>
              <w:bottom w:val="nil"/>
              <w:right w:val="nil"/>
            </w:tcBorders>
            <w:shd w:val="clear" w:color="000000" w:fill="D9D9D9"/>
            <w:noWrap/>
            <w:vAlign w:val="center"/>
            <w:hideMark/>
          </w:tcPr>
          <w:p w14:paraId="6D736429" w14:textId="77777777" w:rsidR="00795FB1" w:rsidRPr="00795FB1" w:rsidRDefault="00795FB1" w:rsidP="00795FB1">
            <w:pPr>
              <w:jc w:val="center"/>
              <w:rPr>
                <w:lang w:eastAsia="es-CR"/>
              </w:rPr>
            </w:pPr>
            <w:r w:rsidRPr="00795FB1">
              <w:rPr>
                <w:lang w:eastAsia="es-CR"/>
              </w:rPr>
              <w:t>10</w:t>
            </w:r>
          </w:p>
        </w:tc>
        <w:tc>
          <w:tcPr>
            <w:tcW w:w="258" w:type="pct"/>
            <w:tcBorders>
              <w:top w:val="nil"/>
              <w:left w:val="nil"/>
              <w:bottom w:val="nil"/>
              <w:right w:val="single" w:sz="8" w:space="0" w:color="auto"/>
            </w:tcBorders>
            <w:shd w:val="clear" w:color="000000" w:fill="D9D9D9"/>
            <w:noWrap/>
            <w:vAlign w:val="center"/>
            <w:hideMark/>
          </w:tcPr>
          <w:p w14:paraId="7ED67319" w14:textId="77777777" w:rsidR="00795FB1" w:rsidRPr="00795FB1" w:rsidRDefault="00795FB1" w:rsidP="00795FB1">
            <w:pPr>
              <w:jc w:val="center"/>
              <w:rPr>
                <w:lang w:eastAsia="es-CR"/>
              </w:rPr>
            </w:pPr>
            <w:r w:rsidRPr="00795FB1">
              <w:rPr>
                <w:lang w:eastAsia="es-CR"/>
              </w:rPr>
              <w:t>1</w:t>
            </w:r>
          </w:p>
        </w:tc>
        <w:tc>
          <w:tcPr>
            <w:tcW w:w="252" w:type="pct"/>
            <w:gridSpan w:val="2"/>
            <w:tcBorders>
              <w:top w:val="nil"/>
              <w:left w:val="nil"/>
              <w:bottom w:val="nil"/>
              <w:right w:val="nil"/>
            </w:tcBorders>
            <w:shd w:val="clear" w:color="auto" w:fill="auto"/>
            <w:noWrap/>
            <w:vAlign w:val="center"/>
            <w:hideMark/>
          </w:tcPr>
          <w:p w14:paraId="040A902E" w14:textId="77777777" w:rsidR="00795FB1" w:rsidRPr="00795FB1" w:rsidRDefault="00795FB1" w:rsidP="00795FB1">
            <w:pPr>
              <w:jc w:val="center"/>
              <w:rPr>
                <w:lang w:eastAsia="es-CR"/>
              </w:rPr>
            </w:pPr>
            <w:r w:rsidRPr="00795FB1">
              <w:rPr>
                <w:lang w:eastAsia="es-CR"/>
              </w:rPr>
              <w:t>0</w:t>
            </w:r>
          </w:p>
        </w:tc>
        <w:tc>
          <w:tcPr>
            <w:tcW w:w="413" w:type="pct"/>
            <w:tcBorders>
              <w:top w:val="nil"/>
              <w:left w:val="nil"/>
              <w:bottom w:val="nil"/>
              <w:right w:val="single" w:sz="8" w:space="0" w:color="auto"/>
            </w:tcBorders>
            <w:shd w:val="clear" w:color="auto" w:fill="auto"/>
            <w:noWrap/>
            <w:vAlign w:val="center"/>
            <w:hideMark/>
          </w:tcPr>
          <w:p w14:paraId="2449DF33" w14:textId="77777777" w:rsidR="00795FB1" w:rsidRPr="00795FB1" w:rsidRDefault="00795FB1" w:rsidP="00795FB1">
            <w:pPr>
              <w:jc w:val="center"/>
              <w:rPr>
                <w:lang w:eastAsia="es-CR"/>
              </w:rPr>
            </w:pPr>
            <w:r w:rsidRPr="00795FB1">
              <w:rPr>
                <w:lang w:eastAsia="es-CR"/>
              </w:rPr>
              <w:t>1</w:t>
            </w:r>
          </w:p>
        </w:tc>
        <w:tc>
          <w:tcPr>
            <w:tcW w:w="285" w:type="pct"/>
            <w:tcBorders>
              <w:top w:val="nil"/>
              <w:left w:val="nil"/>
              <w:bottom w:val="nil"/>
              <w:right w:val="nil"/>
            </w:tcBorders>
            <w:shd w:val="clear" w:color="auto" w:fill="auto"/>
            <w:noWrap/>
            <w:vAlign w:val="center"/>
            <w:hideMark/>
          </w:tcPr>
          <w:p w14:paraId="41045AA1" w14:textId="77777777" w:rsidR="00795FB1" w:rsidRPr="00795FB1" w:rsidRDefault="00795FB1" w:rsidP="00795FB1">
            <w:pPr>
              <w:jc w:val="center"/>
              <w:rPr>
                <w:lang w:eastAsia="es-CR"/>
              </w:rPr>
            </w:pPr>
            <w:r w:rsidRPr="00795FB1">
              <w:rPr>
                <w:lang w:eastAsia="es-CR"/>
              </w:rPr>
              <w:t>0</w:t>
            </w:r>
          </w:p>
        </w:tc>
        <w:tc>
          <w:tcPr>
            <w:tcW w:w="293" w:type="pct"/>
            <w:tcBorders>
              <w:top w:val="nil"/>
              <w:left w:val="nil"/>
              <w:bottom w:val="nil"/>
              <w:right w:val="nil"/>
            </w:tcBorders>
            <w:shd w:val="clear" w:color="auto" w:fill="auto"/>
            <w:noWrap/>
            <w:vAlign w:val="center"/>
            <w:hideMark/>
          </w:tcPr>
          <w:p w14:paraId="5F15A7AE" w14:textId="77777777" w:rsidR="00795FB1" w:rsidRPr="00795FB1" w:rsidRDefault="00795FB1" w:rsidP="00795FB1">
            <w:pPr>
              <w:jc w:val="center"/>
              <w:rPr>
                <w:lang w:eastAsia="es-CR"/>
              </w:rPr>
            </w:pPr>
            <w:r w:rsidRPr="00795FB1">
              <w:rPr>
                <w:lang w:eastAsia="es-CR"/>
              </w:rPr>
              <w:t>1</w:t>
            </w:r>
          </w:p>
        </w:tc>
        <w:tc>
          <w:tcPr>
            <w:tcW w:w="252" w:type="pct"/>
            <w:gridSpan w:val="2"/>
            <w:tcBorders>
              <w:top w:val="nil"/>
              <w:left w:val="single" w:sz="4" w:space="0" w:color="auto"/>
              <w:bottom w:val="nil"/>
              <w:right w:val="nil"/>
            </w:tcBorders>
            <w:shd w:val="clear" w:color="auto" w:fill="auto"/>
            <w:noWrap/>
            <w:vAlign w:val="center"/>
            <w:hideMark/>
          </w:tcPr>
          <w:p w14:paraId="5CCEAC34" w14:textId="77777777" w:rsidR="00795FB1" w:rsidRPr="00795FB1" w:rsidRDefault="00795FB1" w:rsidP="00795FB1">
            <w:pPr>
              <w:jc w:val="center"/>
              <w:rPr>
                <w:lang w:eastAsia="es-CR"/>
              </w:rPr>
            </w:pPr>
            <w:r w:rsidRPr="00795FB1">
              <w:rPr>
                <w:lang w:eastAsia="es-CR"/>
              </w:rPr>
              <w:t>9</w:t>
            </w:r>
          </w:p>
        </w:tc>
        <w:tc>
          <w:tcPr>
            <w:tcW w:w="258" w:type="pct"/>
            <w:tcBorders>
              <w:top w:val="nil"/>
              <w:left w:val="nil"/>
              <w:bottom w:val="nil"/>
              <w:right w:val="nil"/>
            </w:tcBorders>
            <w:shd w:val="clear" w:color="auto" w:fill="auto"/>
            <w:noWrap/>
            <w:vAlign w:val="center"/>
            <w:hideMark/>
          </w:tcPr>
          <w:p w14:paraId="7FB1399A" w14:textId="77777777" w:rsidR="00795FB1" w:rsidRPr="00795FB1" w:rsidRDefault="00795FB1" w:rsidP="00795FB1">
            <w:pPr>
              <w:jc w:val="center"/>
              <w:rPr>
                <w:lang w:eastAsia="es-CR"/>
              </w:rPr>
            </w:pPr>
            <w:r w:rsidRPr="00795FB1">
              <w:rPr>
                <w:lang w:eastAsia="es-CR"/>
              </w:rPr>
              <w:t>0</w:t>
            </w:r>
          </w:p>
        </w:tc>
      </w:tr>
      <w:tr w:rsidR="00795FB1" w:rsidRPr="00795FB1" w14:paraId="4229A1EB" w14:textId="77777777" w:rsidTr="00875977">
        <w:trPr>
          <w:trHeight w:val="243"/>
        </w:trPr>
        <w:tc>
          <w:tcPr>
            <w:tcW w:w="584" w:type="pct"/>
            <w:vMerge/>
            <w:tcBorders>
              <w:top w:val="nil"/>
              <w:left w:val="nil"/>
              <w:bottom w:val="single" w:sz="8" w:space="0" w:color="000000"/>
              <w:right w:val="nil"/>
            </w:tcBorders>
            <w:vAlign w:val="center"/>
            <w:hideMark/>
          </w:tcPr>
          <w:p w14:paraId="72E7A28C" w14:textId="77777777" w:rsidR="00795FB1" w:rsidRPr="00795FB1" w:rsidRDefault="00795FB1" w:rsidP="00795FB1">
            <w:pPr>
              <w:rPr>
                <w:lang w:eastAsia="es-CR"/>
              </w:rPr>
            </w:pPr>
          </w:p>
        </w:tc>
        <w:tc>
          <w:tcPr>
            <w:tcW w:w="1597" w:type="pct"/>
            <w:tcBorders>
              <w:top w:val="nil"/>
              <w:left w:val="single" w:sz="8" w:space="0" w:color="auto"/>
              <w:bottom w:val="single" w:sz="8" w:space="0" w:color="auto"/>
              <w:right w:val="nil"/>
            </w:tcBorders>
            <w:shd w:val="clear" w:color="auto" w:fill="auto"/>
            <w:noWrap/>
            <w:vAlign w:val="bottom"/>
            <w:hideMark/>
          </w:tcPr>
          <w:p w14:paraId="3B53BA50" w14:textId="77777777" w:rsidR="00795FB1" w:rsidRPr="00795FB1" w:rsidRDefault="00795FB1" w:rsidP="00795FB1">
            <w:pPr>
              <w:rPr>
                <w:lang w:eastAsia="es-CR"/>
              </w:rPr>
            </w:pPr>
            <w:r w:rsidRPr="00795FB1">
              <w:rPr>
                <w:lang w:eastAsia="es-CR"/>
              </w:rPr>
              <w:t>Tribunal del II Circ. Jud. Guanacaste, Sección de Flagrancia (Santa Cruz)</w:t>
            </w:r>
          </w:p>
        </w:tc>
        <w:tc>
          <w:tcPr>
            <w:tcW w:w="548" w:type="pct"/>
            <w:tcBorders>
              <w:top w:val="nil"/>
              <w:left w:val="single" w:sz="8" w:space="0" w:color="auto"/>
              <w:bottom w:val="single" w:sz="8" w:space="0" w:color="auto"/>
              <w:right w:val="single" w:sz="8" w:space="0" w:color="auto"/>
            </w:tcBorders>
            <w:shd w:val="clear" w:color="auto" w:fill="auto"/>
            <w:noWrap/>
            <w:vAlign w:val="center"/>
            <w:hideMark/>
          </w:tcPr>
          <w:p w14:paraId="161F66CE" w14:textId="77777777" w:rsidR="00795FB1" w:rsidRPr="00795FB1" w:rsidRDefault="00795FB1" w:rsidP="00795FB1">
            <w:pPr>
              <w:jc w:val="center"/>
              <w:rPr>
                <w:lang w:eastAsia="es-CR"/>
              </w:rPr>
            </w:pPr>
            <w:r w:rsidRPr="00795FB1">
              <w:rPr>
                <w:lang w:eastAsia="es-CR"/>
              </w:rPr>
              <w:t>202</w:t>
            </w:r>
          </w:p>
        </w:tc>
        <w:tc>
          <w:tcPr>
            <w:tcW w:w="252" w:type="pct"/>
            <w:gridSpan w:val="2"/>
            <w:tcBorders>
              <w:top w:val="nil"/>
              <w:left w:val="nil"/>
              <w:bottom w:val="single" w:sz="8" w:space="0" w:color="auto"/>
              <w:right w:val="nil"/>
            </w:tcBorders>
            <w:shd w:val="clear" w:color="000000" w:fill="D9D9D9"/>
            <w:noWrap/>
            <w:vAlign w:val="center"/>
            <w:hideMark/>
          </w:tcPr>
          <w:p w14:paraId="4DB7BB36" w14:textId="77777777" w:rsidR="00795FB1" w:rsidRPr="00795FB1" w:rsidRDefault="00795FB1" w:rsidP="00795FB1">
            <w:pPr>
              <w:jc w:val="center"/>
              <w:rPr>
                <w:lang w:eastAsia="es-CR"/>
              </w:rPr>
            </w:pPr>
            <w:r w:rsidRPr="00795FB1">
              <w:rPr>
                <w:lang w:eastAsia="es-CR"/>
              </w:rPr>
              <w:t>10</w:t>
            </w:r>
          </w:p>
        </w:tc>
        <w:tc>
          <w:tcPr>
            <w:tcW w:w="258" w:type="pct"/>
            <w:tcBorders>
              <w:top w:val="nil"/>
              <w:left w:val="nil"/>
              <w:bottom w:val="single" w:sz="8" w:space="0" w:color="auto"/>
              <w:right w:val="single" w:sz="8" w:space="0" w:color="auto"/>
            </w:tcBorders>
            <w:shd w:val="clear" w:color="000000" w:fill="D9D9D9"/>
            <w:noWrap/>
            <w:vAlign w:val="center"/>
            <w:hideMark/>
          </w:tcPr>
          <w:p w14:paraId="1C95E04F" w14:textId="77777777" w:rsidR="00795FB1" w:rsidRPr="00795FB1" w:rsidRDefault="00795FB1" w:rsidP="00795FB1">
            <w:pPr>
              <w:jc w:val="center"/>
              <w:rPr>
                <w:lang w:eastAsia="es-CR"/>
              </w:rPr>
            </w:pPr>
            <w:r w:rsidRPr="00795FB1">
              <w:rPr>
                <w:lang w:eastAsia="es-CR"/>
              </w:rPr>
              <w:t>3</w:t>
            </w:r>
          </w:p>
        </w:tc>
        <w:tc>
          <w:tcPr>
            <w:tcW w:w="252" w:type="pct"/>
            <w:gridSpan w:val="2"/>
            <w:tcBorders>
              <w:top w:val="nil"/>
              <w:left w:val="nil"/>
              <w:bottom w:val="single" w:sz="8" w:space="0" w:color="auto"/>
              <w:right w:val="nil"/>
            </w:tcBorders>
            <w:shd w:val="clear" w:color="auto" w:fill="auto"/>
            <w:noWrap/>
            <w:vAlign w:val="center"/>
            <w:hideMark/>
          </w:tcPr>
          <w:p w14:paraId="3CCAFA6F" w14:textId="77777777" w:rsidR="00795FB1" w:rsidRPr="00795FB1" w:rsidRDefault="00795FB1" w:rsidP="00795FB1">
            <w:pPr>
              <w:jc w:val="center"/>
              <w:rPr>
                <w:lang w:eastAsia="es-CR"/>
              </w:rPr>
            </w:pPr>
            <w:r w:rsidRPr="00795FB1">
              <w:rPr>
                <w:lang w:eastAsia="es-CR"/>
              </w:rPr>
              <w:t>0</w:t>
            </w:r>
          </w:p>
        </w:tc>
        <w:tc>
          <w:tcPr>
            <w:tcW w:w="413" w:type="pct"/>
            <w:tcBorders>
              <w:top w:val="nil"/>
              <w:left w:val="nil"/>
              <w:bottom w:val="single" w:sz="8" w:space="0" w:color="auto"/>
              <w:right w:val="single" w:sz="8" w:space="0" w:color="auto"/>
            </w:tcBorders>
            <w:shd w:val="clear" w:color="auto" w:fill="auto"/>
            <w:noWrap/>
            <w:vAlign w:val="center"/>
            <w:hideMark/>
          </w:tcPr>
          <w:p w14:paraId="51F655F4" w14:textId="77777777" w:rsidR="00795FB1" w:rsidRPr="00795FB1" w:rsidRDefault="00795FB1" w:rsidP="00795FB1">
            <w:pPr>
              <w:jc w:val="center"/>
              <w:rPr>
                <w:lang w:eastAsia="es-CR"/>
              </w:rPr>
            </w:pPr>
            <w:r w:rsidRPr="00795FB1">
              <w:rPr>
                <w:lang w:eastAsia="es-CR"/>
              </w:rPr>
              <w:t>1</w:t>
            </w:r>
          </w:p>
        </w:tc>
        <w:tc>
          <w:tcPr>
            <w:tcW w:w="285" w:type="pct"/>
            <w:tcBorders>
              <w:top w:val="nil"/>
              <w:left w:val="nil"/>
              <w:bottom w:val="single" w:sz="8" w:space="0" w:color="auto"/>
              <w:right w:val="nil"/>
            </w:tcBorders>
            <w:shd w:val="clear" w:color="auto" w:fill="auto"/>
            <w:noWrap/>
            <w:vAlign w:val="center"/>
            <w:hideMark/>
          </w:tcPr>
          <w:p w14:paraId="724C657A" w14:textId="77777777" w:rsidR="00795FB1" w:rsidRPr="00795FB1" w:rsidRDefault="00795FB1" w:rsidP="00795FB1">
            <w:pPr>
              <w:jc w:val="center"/>
              <w:rPr>
                <w:lang w:eastAsia="es-CR"/>
              </w:rPr>
            </w:pPr>
            <w:r w:rsidRPr="00795FB1">
              <w:rPr>
                <w:lang w:eastAsia="es-CR"/>
              </w:rPr>
              <w:t>0</w:t>
            </w:r>
          </w:p>
        </w:tc>
        <w:tc>
          <w:tcPr>
            <w:tcW w:w="293" w:type="pct"/>
            <w:tcBorders>
              <w:top w:val="nil"/>
              <w:left w:val="nil"/>
              <w:bottom w:val="single" w:sz="8" w:space="0" w:color="auto"/>
              <w:right w:val="nil"/>
            </w:tcBorders>
            <w:shd w:val="clear" w:color="auto" w:fill="auto"/>
            <w:noWrap/>
            <w:vAlign w:val="center"/>
            <w:hideMark/>
          </w:tcPr>
          <w:p w14:paraId="77DDF27A" w14:textId="77777777" w:rsidR="00795FB1" w:rsidRPr="00795FB1" w:rsidRDefault="00795FB1" w:rsidP="00795FB1">
            <w:pPr>
              <w:jc w:val="center"/>
              <w:rPr>
                <w:lang w:eastAsia="es-CR"/>
              </w:rPr>
            </w:pPr>
            <w:r w:rsidRPr="00795FB1">
              <w:rPr>
                <w:lang w:eastAsia="es-CR"/>
              </w:rPr>
              <w:t>0</w:t>
            </w:r>
          </w:p>
        </w:tc>
        <w:tc>
          <w:tcPr>
            <w:tcW w:w="252" w:type="pct"/>
            <w:gridSpan w:val="2"/>
            <w:tcBorders>
              <w:top w:val="nil"/>
              <w:left w:val="single" w:sz="4" w:space="0" w:color="auto"/>
              <w:bottom w:val="single" w:sz="8" w:space="0" w:color="auto"/>
              <w:right w:val="nil"/>
            </w:tcBorders>
            <w:shd w:val="clear" w:color="auto" w:fill="auto"/>
            <w:noWrap/>
            <w:vAlign w:val="center"/>
            <w:hideMark/>
          </w:tcPr>
          <w:p w14:paraId="18AC2796" w14:textId="77777777" w:rsidR="00795FB1" w:rsidRPr="00795FB1" w:rsidRDefault="00795FB1" w:rsidP="00795FB1">
            <w:pPr>
              <w:jc w:val="center"/>
              <w:rPr>
                <w:lang w:eastAsia="es-CR"/>
              </w:rPr>
            </w:pPr>
            <w:r w:rsidRPr="00795FB1">
              <w:rPr>
                <w:lang w:eastAsia="es-CR"/>
              </w:rPr>
              <w:t>10</w:t>
            </w:r>
          </w:p>
        </w:tc>
        <w:tc>
          <w:tcPr>
            <w:tcW w:w="258" w:type="pct"/>
            <w:tcBorders>
              <w:top w:val="nil"/>
              <w:left w:val="nil"/>
              <w:bottom w:val="single" w:sz="8" w:space="0" w:color="auto"/>
              <w:right w:val="nil"/>
            </w:tcBorders>
            <w:shd w:val="clear" w:color="auto" w:fill="auto"/>
            <w:noWrap/>
            <w:vAlign w:val="center"/>
            <w:hideMark/>
          </w:tcPr>
          <w:p w14:paraId="1F77634F" w14:textId="77777777" w:rsidR="00795FB1" w:rsidRPr="00795FB1" w:rsidRDefault="00795FB1" w:rsidP="00795FB1">
            <w:pPr>
              <w:jc w:val="center"/>
              <w:rPr>
                <w:lang w:eastAsia="es-CR"/>
              </w:rPr>
            </w:pPr>
            <w:r w:rsidRPr="00795FB1">
              <w:rPr>
                <w:lang w:eastAsia="es-CR"/>
              </w:rPr>
              <w:t>3</w:t>
            </w:r>
          </w:p>
        </w:tc>
      </w:tr>
      <w:tr w:rsidR="00795FB1" w:rsidRPr="00795FB1" w14:paraId="787F979A" w14:textId="77777777" w:rsidTr="00875977">
        <w:trPr>
          <w:trHeight w:val="234"/>
        </w:trPr>
        <w:tc>
          <w:tcPr>
            <w:tcW w:w="584" w:type="pct"/>
            <w:vMerge w:val="restart"/>
            <w:tcBorders>
              <w:top w:val="nil"/>
              <w:left w:val="nil"/>
              <w:bottom w:val="single" w:sz="8" w:space="0" w:color="000000"/>
              <w:right w:val="single" w:sz="8" w:space="0" w:color="auto"/>
            </w:tcBorders>
            <w:shd w:val="clear" w:color="auto" w:fill="auto"/>
            <w:vAlign w:val="center"/>
            <w:hideMark/>
          </w:tcPr>
          <w:p w14:paraId="52359481" w14:textId="77777777" w:rsidR="00795FB1" w:rsidRPr="00795FB1" w:rsidRDefault="00795FB1" w:rsidP="00795FB1">
            <w:pPr>
              <w:jc w:val="center"/>
              <w:rPr>
                <w:lang w:eastAsia="es-CR"/>
              </w:rPr>
            </w:pPr>
            <w:r w:rsidRPr="00795FB1">
              <w:rPr>
                <w:lang w:eastAsia="es-CR"/>
              </w:rPr>
              <w:t>Menores</w:t>
            </w:r>
          </w:p>
        </w:tc>
        <w:tc>
          <w:tcPr>
            <w:tcW w:w="1597" w:type="pct"/>
            <w:tcBorders>
              <w:top w:val="nil"/>
              <w:left w:val="nil"/>
              <w:bottom w:val="nil"/>
              <w:right w:val="nil"/>
            </w:tcBorders>
            <w:shd w:val="clear" w:color="auto" w:fill="auto"/>
            <w:noWrap/>
            <w:vAlign w:val="bottom"/>
            <w:hideMark/>
          </w:tcPr>
          <w:p w14:paraId="6C8EF46C" w14:textId="77777777" w:rsidR="00795FB1" w:rsidRPr="00795FB1" w:rsidRDefault="00795FB1" w:rsidP="00795FB1">
            <w:pPr>
              <w:rPr>
                <w:lang w:eastAsia="es-CR"/>
              </w:rPr>
            </w:pPr>
            <w:r w:rsidRPr="00795FB1">
              <w:rPr>
                <w:lang w:eastAsia="es-CR"/>
              </w:rPr>
              <w:t>Tribunal del III Circ. Jud de Alajuela, Sección de Flagrancia (San Ramón)</w:t>
            </w:r>
          </w:p>
        </w:tc>
        <w:tc>
          <w:tcPr>
            <w:tcW w:w="548" w:type="pct"/>
            <w:tcBorders>
              <w:top w:val="nil"/>
              <w:left w:val="single" w:sz="8" w:space="0" w:color="auto"/>
              <w:bottom w:val="nil"/>
              <w:right w:val="single" w:sz="8" w:space="0" w:color="auto"/>
            </w:tcBorders>
            <w:shd w:val="clear" w:color="auto" w:fill="auto"/>
            <w:noWrap/>
            <w:vAlign w:val="center"/>
            <w:hideMark/>
          </w:tcPr>
          <w:p w14:paraId="4343D217" w14:textId="77777777" w:rsidR="00795FB1" w:rsidRPr="00795FB1" w:rsidRDefault="00795FB1" w:rsidP="00795FB1">
            <w:pPr>
              <w:jc w:val="center"/>
              <w:rPr>
                <w:lang w:eastAsia="es-CR"/>
              </w:rPr>
            </w:pPr>
            <w:r w:rsidRPr="00795FB1">
              <w:rPr>
                <w:lang w:eastAsia="es-CR"/>
              </w:rPr>
              <w:t>162</w:t>
            </w:r>
          </w:p>
        </w:tc>
        <w:tc>
          <w:tcPr>
            <w:tcW w:w="252" w:type="pct"/>
            <w:gridSpan w:val="2"/>
            <w:tcBorders>
              <w:top w:val="nil"/>
              <w:left w:val="nil"/>
              <w:bottom w:val="nil"/>
              <w:right w:val="nil"/>
            </w:tcBorders>
            <w:shd w:val="clear" w:color="000000" w:fill="D9D9D9"/>
            <w:noWrap/>
            <w:vAlign w:val="center"/>
            <w:hideMark/>
          </w:tcPr>
          <w:p w14:paraId="1BDF83C4" w14:textId="77777777" w:rsidR="00795FB1" w:rsidRPr="00795FB1" w:rsidRDefault="00795FB1" w:rsidP="00795FB1">
            <w:pPr>
              <w:jc w:val="center"/>
              <w:rPr>
                <w:lang w:eastAsia="es-CR"/>
              </w:rPr>
            </w:pPr>
            <w:r w:rsidRPr="00795FB1">
              <w:rPr>
                <w:lang w:eastAsia="es-CR"/>
              </w:rPr>
              <w:t>3</w:t>
            </w:r>
          </w:p>
        </w:tc>
        <w:tc>
          <w:tcPr>
            <w:tcW w:w="258" w:type="pct"/>
            <w:tcBorders>
              <w:top w:val="nil"/>
              <w:left w:val="nil"/>
              <w:bottom w:val="nil"/>
              <w:right w:val="single" w:sz="8" w:space="0" w:color="auto"/>
            </w:tcBorders>
            <w:shd w:val="clear" w:color="000000" w:fill="D9D9D9"/>
            <w:noWrap/>
            <w:vAlign w:val="center"/>
            <w:hideMark/>
          </w:tcPr>
          <w:p w14:paraId="68CEADA6" w14:textId="77777777" w:rsidR="00795FB1" w:rsidRPr="00795FB1" w:rsidRDefault="00795FB1" w:rsidP="00795FB1">
            <w:pPr>
              <w:jc w:val="center"/>
              <w:rPr>
                <w:lang w:eastAsia="es-CR"/>
              </w:rPr>
            </w:pPr>
            <w:r w:rsidRPr="00795FB1">
              <w:rPr>
                <w:lang w:eastAsia="es-CR"/>
              </w:rPr>
              <w:t>1</w:t>
            </w:r>
          </w:p>
        </w:tc>
        <w:tc>
          <w:tcPr>
            <w:tcW w:w="252" w:type="pct"/>
            <w:gridSpan w:val="2"/>
            <w:tcBorders>
              <w:top w:val="nil"/>
              <w:left w:val="nil"/>
              <w:bottom w:val="nil"/>
              <w:right w:val="nil"/>
            </w:tcBorders>
            <w:shd w:val="clear" w:color="auto" w:fill="auto"/>
            <w:noWrap/>
            <w:vAlign w:val="center"/>
            <w:hideMark/>
          </w:tcPr>
          <w:p w14:paraId="5BE8A307" w14:textId="77777777" w:rsidR="00795FB1" w:rsidRPr="00795FB1" w:rsidRDefault="00795FB1" w:rsidP="00795FB1">
            <w:pPr>
              <w:jc w:val="center"/>
              <w:rPr>
                <w:lang w:eastAsia="es-CR"/>
              </w:rPr>
            </w:pPr>
            <w:r w:rsidRPr="00795FB1">
              <w:rPr>
                <w:lang w:eastAsia="es-CR"/>
              </w:rPr>
              <w:t>0</w:t>
            </w:r>
          </w:p>
        </w:tc>
        <w:tc>
          <w:tcPr>
            <w:tcW w:w="413" w:type="pct"/>
            <w:tcBorders>
              <w:top w:val="nil"/>
              <w:left w:val="nil"/>
              <w:bottom w:val="nil"/>
              <w:right w:val="single" w:sz="8" w:space="0" w:color="auto"/>
            </w:tcBorders>
            <w:shd w:val="clear" w:color="auto" w:fill="auto"/>
            <w:noWrap/>
            <w:vAlign w:val="center"/>
            <w:hideMark/>
          </w:tcPr>
          <w:p w14:paraId="06C328B3" w14:textId="77777777" w:rsidR="00795FB1" w:rsidRPr="00795FB1" w:rsidRDefault="00795FB1" w:rsidP="00795FB1">
            <w:pPr>
              <w:jc w:val="center"/>
              <w:rPr>
                <w:lang w:eastAsia="es-CR"/>
              </w:rPr>
            </w:pPr>
            <w:r w:rsidRPr="00795FB1">
              <w:rPr>
                <w:lang w:eastAsia="es-CR"/>
              </w:rPr>
              <w:t>1</w:t>
            </w:r>
          </w:p>
        </w:tc>
        <w:tc>
          <w:tcPr>
            <w:tcW w:w="285" w:type="pct"/>
            <w:tcBorders>
              <w:top w:val="nil"/>
              <w:left w:val="nil"/>
              <w:bottom w:val="nil"/>
              <w:right w:val="nil"/>
            </w:tcBorders>
            <w:shd w:val="clear" w:color="auto" w:fill="auto"/>
            <w:noWrap/>
            <w:vAlign w:val="center"/>
            <w:hideMark/>
          </w:tcPr>
          <w:p w14:paraId="07FD16C0" w14:textId="77777777" w:rsidR="00795FB1" w:rsidRPr="00795FB1" w:rsidRDefault="00795FB1" w:rsidP="00795FB1">
            <w:pPr>
              <w:jc w:val="center"/>
              <w:rPr>
                <w:lang w:eastAsia="es-CR"/>
              </w:rPr>
            </w:pPr>
            <w:r w:rsidRPr="00795FB1">
              <w:rPr>
                <w:lang w:eastAsia="es-CR"/>
              </w:rPr>
              <w:t>0</w:t>
            </w:r>
          </w:p>
        </w:tc>
        <w:tc>
          <w:tcPr>
            <w:tcW w:w="293" w:type="pct"/>
            <w:tcBorders>
              <w:top w:val="nil"/>
              <w:left w:val="nil"/>
              <w:bottom w:val="nil"/>
              <w:right w:val="nil"/>
            </w:tcBorders>
            <w:shd w:val="clear" w:color="auto" w:fill="auto"/>
            <w:noWrap/>
            <w:vAlign w:val="center"/>
            <w:hideMark/>
          </w:tcPr>
          <w:p w14:paraId="135E6E50" w14:textId="77777777" w:rsidR="00795FB1" w:rsidRPr="00795FB1" w:rsidRDefault="00795FB1" w:rsidP="00795FB1">
            <w:pPr>
              <w:jc w:val="center"/>
              <w:rPr>
                <w:lang w:eastAsia="es-CR"/>
              </w:rPr>
            </w:pPr>
            <w:r w:rsidRPr="00795FB1">
              <w:rPr>
                <w:lang w:eastAsia="es-CR"/>
              </w:rPr>
              <w:t>0</w:t>
            </w:r>
          </w:p>
        </w:tc>
        <w:tc>
          <w:tcPr>
            <w:tcW w:w="252" w:type="pct"/>
            <w:gridSpan w:val="2"/>
            <w:tcBorders>
              <w:top w:val="nil"/>
              <w:left w:val="single" w:sz="4" w:space="0" w:color="auto"/>
              <w:bottom w:val="nil"/>
              <w:right w:val="nil"/>
            </w:tcBorders>
            <w:shd w:val="clear" w:color="auto" w:fill="auto"/>
            <w:noWrap/>
            <w:vAlign w:val="center"/>
            <w:hideMark/>
          </w:tcPr>
          <w:p w14:paraId="28BAAD22" w14:textId="77777777" w:rsidR="00795FB1" w:rsidRPr="00795FB1" w:rsidRDefault="00795FB1" w:rsidP="00795FB1">
            <w:pPr>
              <w:jc w:val="center"/>
              <w:rPr>
                <w:lang w:eastAsia="es-CR"/>
              </w:rPr>
            </w:pPr>
            <w:r w:rsidRPr="00795FB1">
              <w:rPr>
                <w:lang w:eastAsia="es-CR"/>
              </w:rPr>
              <w:t>3</w:t>
            </w:r>
          </w:p>
        </w:tc>
        <w:tc>
          <w:tcPr>
            <w:tcW w:w="258" w:type="pct"/>
            <w:tcBorders>
              <w:top w:val="nil"/>
              <w:left w:val="nil"/>
              <w:bottom w:val="nil"/>
              <w:right w:val="nil"/>
            </w:tcBorders>
            <w:shd w:val="clear" w:color="auto" w:fill="auto"/>
            <w:noWrap/>
            <w:vAlign w:val="center"/>
            <w:hideMark/>
          </w:tcPr>
          <w:p w14:paraId="1C90C26D" w14:textId="77777777" w:rsidR="00795FB1" w:rsidRPr="00795FB1" w:rsidRDefault="00795FB1" w:rsidP="00795FB1">
            <w:pPr>
              <w:jc w:val="center"/>
              <w:rPr>
                <w:lang w:eastAsia="es-CR"/>
              </w:rPr>
            </w:pPr>
            <w:r w:rsidRPr="00795FB1">
              <w:rPr>
                <w:lang w:eastAsia="es-CR"/>
              </w:rPr>
              <w:t>0</w:t>
            </w:r>
          </w:p>
        </w:tc>
      </w:tr>
      <w:tr w:rsidR="00795FB1" w:rsidRPr="00795FB1" w14:paraId="523D8700" w14:textId="77777777" w:rsidTr="00875977">
        <w:trPr>
          <w:trHeight w:val="234"/>
        </w:trPr>
        <w:tc>
          <w:tcPr>
            <w:tcW w:w="584" w:type="pct"/>
            <w:vMerge/>
            <w:tcBorders>
              <w:top w:val="nil"/>
              <w:left w:val="nil"/>
              <w:bottom w:val="single" w:sz="8" w:space="0" w:color="000000"/>
              <w:right w:val="single" w:sz="8" w:space="0" w:color="auto"/>
            </w:tcBorders>
            <w:vAlign w:val="center"/>
            <w:hideMark/>
          </w:tcPr>
          <w:p w14:paraId="51E7DE23" w14:textId="77777777" w:rsidR="00795FB1" w:rsidRPr="00795FB1" w:rsidRDefault="00795FB1" w:rsidP="00795FB1">
            <w:pPr>
              <w:rPr>
                <w:lang w:eastAsia="es-CR"/>
              </w:rPr>
            </w:pPr>
          </w:p>
        </w:tc>
        <w:tc>
          <w:tcPr>
            <w:tcW w:w="1597" w:type="pct"/>
            <w:tcBorders>
              <w:top w:val="nil"/>
              <w:left w:val="nil"/>
              <w:bottom w:val="nil"/>
              <w:right w:val="nil"/>
            </w:tcBorders>
            <w:shd w:val="clear" w:color="auto" w:fill="auto"/>
            <w:noWrap/>
            <w:vAlign w:val="bottom"/>
            <w:hideMark/>
          </w:tcPr>
          <w:p w14:paraId="4741D3D5" w14:textId="77777777" w:rsidR="00795FB1" w:rsidRPr="00795FB1" w:rsidRDefault="00795FB1" w:rsidP="00795FB1">
            <w:pPr>
              <w:rPr>
                <w:lang w:eastAsia="es-CR"/>
              </w:rPr>
            </w:pPr>
            <w:r w:rsidRPr="00795FB1">
              <w:rPr>
                <w:lang w:eastAsia="es-CR"/>
              </w:rPr>
              <w:t>Tribunal del I Circ. Jud de Alajuela, Sección de Flagrancia</w:t>
            </w:r>
          </w:p>
        </w:tc>
        <w:tc>
          <w:tcPr>
            <w:tcW w:w="548" w:type="pct"/>
            <w:tcBorders>
              <w:top w:val="nil"/>
              <w:left w:val="single" w:sz="8" w:space="0" w:color="auto"/>
              <w:bottom w:val="nil"/>
              <w:right w:val="single" w:sz="8" w:space="0" w:color="auto"/>
            </w:tcBorders>
            <w:shd w:val="clear" w:color="auto" w:fill="auto"/>
            <w:noWrap/>
            <w:vAlign w:val="center"/>
            <w:hideMark/>
          </w:tcPr>
          <w:p w14:paraId="43687A88" w14:textId="77777777" w:rsidR="00795FB1" w:rsidRPr="00795FB1" w:rsidRDefault="00795FB1" w:rsidP="00795FB1">
            <w:pPr>
              <w:jc w:val="center"/>
              <w:rPr>
                <w:lang w:eastAsia="es-CR"/>
              </w:rPr>
            </w:pPr>
            <w:r w:rsidRPr="00795FB1">
              <w:rPr>
                <w:lang w:eastAsia="es-CR"/>
              </w:rPr>
              <w:t>71</w:t>
            </w:r>
          </w:p>
        </w:tc>
        <w:tc>
          <w:tcPr>
            <w:tcW w:w="252" w:type="pct"/>
            <w:gridSpan w:val="2"/>
            <w:tcBorders>
              <w:top w:val="nil"/>
              <w:left w:val="nil"/>
              <w:bottom w:val="nil"/>
              <w:right w:val="nil"/>
            </w:tcBorders>
            <w:shd w:val="clear" w:color="000000" w:fill="D9D9D9"/>
            <w:noWrap/>
            <w:vAlign w:val="center"/>
            <w:hideMark/>
          </w:tcPr>
          <w:p w14:paraId="1A317951" w14:textId="77777777" w:rsidR="00795FB1" w:rsidRPr="00795FB1" w:rsidRDefault="00795FB1" w:rsidP="00795FB1">
            <w:pPr>
              <w:jc w:val="center"/>
              <w:rPr>
                <w:lang w:eastAsia="es-CR"/>
              </w:rPr>
            </w:pPr>
            <w:r w:rsidRPr="00795FB1">
              <w:rPr>
                <w:lang w:eastAsia="es-CR"/>
              </w:rPr>
              <w:t>3</w:t>
            </w:r>
          </w:p>
        </w:tc>
        <w:tc>
          <w:tcPr>
            <w:tcW w:w="258" w:type="pct"/>
            <w:tcBorders>
              <w:top w:val="nil"/>
              <w:left w:val="nil"/>
              <w:bottom w:val="nil"/>
              <w:right w:val="single" w:sz="8" w:space="0" w:color="auto"/>
            </w:tcBorders>
            <w:shd w:val="clear" w:color="000000" w:fill="D9D9D9"/>
            <w:noWrap/>
            <w:vAlign w:val="center"/>
            <w:hideMark/>
          </w:tcPr>
          <w:p w14:paraId="7707DDF5" w14:textId="77777777" w:rsidR="00795FB1" w:rsidRPr="00795FB1" w:rsidRDefault="00795FB1" w:rsidP="00795FB1">
            <w:pPr>
              <w:jc w:val="center"/>
              <w:rPr>
                <w:lang w:eastAsia="es-CR"/>
              </w:rPr>
            </w:pPr>
            <w:r w:rsidRPr="00795FB1">
              <w:rPr>
                <w:lang w:eastAsia="es-CR"/>
              </w:rPr>
              <w:t>1</w:t>
            </w:r>
          </w:p>
        </w:tc>
        <w:tc>
          <w:tcPr>
            <w:tcW w:w="252" w:type="pct"/>
            <w:gridSpan w:val="2"/>
            <w:tcBorders>
              <w:top w:val="nil"/>
              <w:left w:val="nil"/>
              <w:bottom w:val="nil"/>
              <w:right w:val="nil"/>
            </w:tcBorders>
            <w:shd w:val="clear" w:color="auto" w:fill="auto"/>
            <w:noWrap/>
            <w:vAlign w:val="center"/>
            <w:hideMark/>
          </w:tcPr>
          <w:p w14:paraId="03DAEF6D" w14:textId="77777777" w:rsidR="00795FB1" w:rsidRPr="00795FB1" w:rsidRDefault="00795FB1" w:rsidP="00795FB1">
            <w:pPr>
              <w:jc w:val="center"/>
              <w:rPr>
                <w:lang w:eastAsia="es-CR"/>
              </w:rPr>
            </w:pPr>
            <w:r w:rsidRPr="00795FB1">
              <w:rPr>
                <w:lang w:eastAsia="es-CR"/>
              </w:rPr>
              <w:t>0</w:t>
            </w:r>
          </w:p>
        </w:tc>
        <w:tc>
          <w:tcPr>
            <w:tcW w:w="413" w:type="pct"/>
            <w:tcBorders>
              <w:top w:val="nil"/>
              <w:left w:val="nil"/>
              <w:bottom w:val="nil"/>
              <w:right w:val="single" w:sz="8" w:space="0" w:color="auto"/>
            </w:tcBorders>
            <w:shd w:val="clear" w:color="auto" w:fill="auto"/>
            <w:noWrap/>
            <w:vAlign w:val="center"/>
            <w:hideMark/>
          </w:tcPr>
          <w:p w14:paraId="011FDFF9" w14:textId="77777777" w:rsidR="00795FB1" w:rsidRPr="00795FB1" w:rsidRDefault="00795FB1" w:rsidP="00795FB1">
            <w:pPr>
              <w:jc w:val="center"/>
              <w:rPr>
                <w:lang w:eastAsia="es-CR"/>
              </w:rPr>
            </w:pPr>
            <w:r w:rsidRPr="00795FB1">
              <w:rPr>
                <w:lang w:eastAsia="es-CR"/>
              </w:rPr>
              <w:t>0</w:t>
            </w:r>
          </w:p>
        </w:tc>
        <w:tc>
          <w:tcPr>
            <w:tcW w:w="285" w:type="pct"/>
            <w:tcBorders>
              <w:top w:val="nil"/>
              <w:left w:val="nil"/>
              <w:bottom w:val="nil"/>
              <w:right w:val="nil"/>
            </w:tcBorders>
            <w:shd w:val="clear" w:color="auto" w:fill="auto"/>
            <w:noWrap/>
            <w:vAlign w:val="center"/>
            <w:hideMark/>
          </w:tcPr>
          <w:p w14:paraId="3EE00FDA" w14:textId="77777777" w:rsidR="00795FB1" w:rsidRPr="00795FB1" w:rsidRDefault="00795FB1" w:rsidP="00795FB1">
            <w:pPr>
              <w:jc w:val="center"/>
              <w:rPr>
                <w:lang w:eastAsia="es-CR"/>
              </w:rPr>
            </w:pPr>
            <w:r w:rsidRPr="00795FB1">
              <w:rPr>
                <w:lang w:eastAsia="es-CR"/>
              </w:rPr>
              <w:t>0</w:t>
            </w:r>
          </w:p>
        </w:tc>
        <w:tc>
          <w:tcPr>
            <w:tcW w:w="293" w:type="pct"/>
            <w:tcBorders>
              <w:top w:val="nil"/>
              <w:left w:val="nil"/>
              <w:bottom w:val="nil"/>
              <w:right w:val="nil"/>
            </w:tcBorders>
            <w:shd w:val="clear" w:color="auto" w:fill="auto"/>
            <w:noWrap/>
            <w:vAlign w:val="center"/>
            <w:hideMark/>
          </w:tcPr>
          <w:p w14:paraId="34CCE11C" w14:textId="77777777" w:rsidR="00795FB1" w:rsidRPr="00795FB1" w:rsidRDefault="00795FB1" w:rsidP="00795FB1">
            <w:pPr>
              <w:jc w:val="center"/>
              <w:rPr>
                <w:lang w:eastAsia="es-CR"/>
              </w:rPr>
            </w:pPr>
            <w:r w:rsidRPr="00795FB1">
              <w:rPr>
                <w:lang w:eastAsia="es-CR"/>
              </w:rPr>
              <w:t>0</w:t>
            </w:r>
          </w:p>
        </w:tc>
        <w:tc>
          <w:tcPr>
            <w:tcW w:w="252" w:type="pct"/>
            <w:gridSpan w:val="2"/>
            <w:tcBorders>
              <w:top w:val="nil"/>
              <w:left w:val="single" w:sz="4" w:space="0" w:color="auto"/>
              <w:bottom w:val="nil"/>
              <w:right w:val="nil"/>
            </w:tcBorders>
            <w:shd w:val="clear" w:color="auto" w:fill="auto"/>
            <w:noWrap/>
            <w:vAlign w:val="center"/>
            <w:hideMark/>
          </w:tcPr>
          <w:p w14:paraId="32E4B5FB" w14:textId="77777777" w:rsidR="00795FB1" w:rsidRPr="00795FB1" w:rsidRDefault="00795FB1" w:rsidP="00795FB1">
            <w:pPr>
              <w:jc w:val="center"/>
              <w:rPr>
                <w:lang w:eastAsia="es-CR"/>
              </w:rPr>
            </w:pPr>
            <w:r w:rsidRPr="00795FB1">
              <w:rPr>
                <w:lang w:eastAsia="es-CR"/>
              </w:rPr>
              <w:t>3</w:t>
            </w:r>
          </w:p>
        </w:tc>
        <w:tc>
          <w:tcPr>
            <w:tcW w:w="258" w:type="pct"/>
            <w:tcBorders>
              <w:top w:val="nil"/>
              <w:left w:val="nil"/>
              <w:bottom w:val="nil"/>
              <w:right w:val="nil"/>
            </w:tcBorders>
            <w:shd w:val="clear" w:color="auto" w:fill="auto"/>
            <w:noWrap/>
            <w:vAlign w:val="center"/>
            <w:hideMark/>
          </w:tcPr>
          <w:p w14:paraId="0B262A9D" w14:textId="77777777" w:rsidR="00795FB1" w:rsidRPr="00795FB1" w:rsidRDefault="00795FB1" w:rsidP="00795FB1">
            <w:pPr>
              <w:jc w:val="center"/>
              <w:rPr>
                <w:lang w:eastAsia="es-CR"/>
              </w:rPr>
            </w:pPr>
            <w:r w:rsidRPr="00795FB1">
              <w:rPr>
                <w:lang w:eastAsia="es-CR"/>
              </w:rPr>
              <w:t>1</w:t>
            </w:r>
          </w:p>
        </w:tc>
      </w:tr>
      <w:tr w:rsidR="00795FB1" w:rsidRPr="00795FB1" w14:paraId="20C239EF" w14:textId="77777777" w:rsidTr="00875977">
        <w:trPr>
          <w:trHeight w:val="234"/>
        </w:trPr>
        <w:tc>
          <w:tcPr>
            <w:tcW w:w="584" w:type="pct"/>
            <w:vMerge/>
            <w:tcBorders>
              <w:top w:val="nil"/>
              <w:left w:val="nil"/>
              <w:bottom w:val="single" w:sz="8" w:space="0" w:color="000000"/>
              <w:right w:val="single" w:sz="8" w:space="0" w:color="auto"/>
            </w:tcBorders>
            <w:vAlign w:val="center"/>
            <w:hideMark/>
          </w:tcPr>
          <w:p w14:paraId="1D70ED29" w14:textId="77777777" w:rsidR="00795FB1" w:rsidRPr="00795FB1" w:rsidRDefault="00795FB1" w:rsidP="00795FB1">
            <w:pPr>
              <w:rPr>
                <w:lang w:eastAsia="es-CR"/>
              </w:rPr>
            </w:pPr>
          </w:p>
        </w:tc>
        <w:tc>
          <w:tcPr>
            <w:tcW w:w="1597" w:type="pct"/>
            <w:tcBorders>
              <w:top w:val="nil"/>
              <w:left w:val="nil"/>
              <w:bottom w:val="nil"/>
              <w:right w:val="nil"/>
            </w:tcBorders>
            <w:shd w:val="clear" w:color="auto" w:fill="auto"/>
            <w:noWrap/>
            <w:vAlign w:val="bottom"/>
            <w:hideMark/>
          </w:tcPr>
          <w:p w14:paraId="1046EF6D" w14:textId="77777777" w:rsidR="00795FB1" w:rsidRPr="00795FB1" w:rsidRDefault="00795FB1" w:rsidP="00795FB1">
            <w:pPr>
              <w:rPr>
                <w:lang w:eastAsia="es-CR"/>
              </w:rPr>
            </w:pPr>
            <w:r w:rsidRPr="00795FB1">
              <w:rPr>
                <w:lang w:eastAsia="es-CR"/>
              </w:rPr>
              <w:t>Tribunal de Flagrancia del II Circ. Jud. San José</w:t>
            </w:r>
          </w:p>
        </w:tc>
        <w:tc>
          <w:tcPr>
            <w:tcW w:w="548" w:type="pct"/>
            <w:tcBorders>
              <w:top w:val="nil"/>
              <w:left w:val="single" w:sz="8" w:space="0" w:color="auto"/>
              <w:bottom w:val="nil"/>
              <w:right w:val="single" w:sz="8" w:space="0" w:color="auto"/>
            </w:tcBorders>
            <w:shd w:val="clear" w:color="auto" w:fill="auto"/>
            <w:noWrap/>
            <w:vAlign w:val="center"/>
            <w:hideMark/>
          </w:tcPr>
          <w:p w14:paraId="0C5BDE8D" w14:textId="77777777" w:rsidR="00795FB1" w:rsidRPr="00795FB1" w:rsidRDefault="00795FB1" w:rsidP="00795FB1">
            <w:pPr>
              <w:jc w:val="center"/>
              <w:rPr>
                <w:lang w:eastAsia="es-CR"/>
              </w:rPr>
            </w:pPr>
            <w:r w:rsidRPr="00795FB1">
              <w:rPr>
                <w:lang w:eastAsia="es-CR"/>
              </w:rPr>
              <w:t>467</w:t>
            </w:r>
          </w:p>
        </w:tc>
        <w:tc>
          <w:tcPr>
            <w:tcW w:w="252" w:type="pct"/>
            <w:gridSpan w:val="2"/>
            <w:tcBorders>
              <w:top w:val="nil"/>
              <w:left w:val="nil"/>
              <w:bottom w:val="nil"/>
              <w:right w:val="nil"/>
            </w:tcBorders>
            <w:shd w:val="clear" w:color="000000" w:fill="D9D9D9"/>
            <w:noWrap/>
            <w:vAlign w:val="center"/>
            <w:hideMark/>
          </w:tcPr>
          <w:p w14:paraId="3B75724F" w14:textId="77777777" w:rsidR="00795FB1" w:rsidRPr="00795FB1" w:rsidRDefault="00795FB1" w:rsidP="00795FB1">
            <w:pPr>
              <w:jc w:val="center"/>
              <w:rPr>
                <w:lang w:eastAsia="es-CR"/>
              </w:rPr>
            </w:pPr>
            <w:r w:rsidRPr="00795FB1">
              <w:rPr>
                <w:lang w:eastAsia="es-CR"/>
              </w:rPr>
              <w:t>4</w:t>
            </w:r>
          </w:p>
        </w:tc>
        <w:tc>
          <w:tcPr>
            <w:tcW w:w="258" w:type="pct"/>
            <w:tcBorders>
              <w:top w:val="nil"/>
              <w:left w:val="nil"/>
              <w:bottom w:val="nil"/>
              <w:right w:val="single" w:sz="8" w:space="0" w:color="auto"/>
            </w:tcBorders>
            <w:shd w:val="clear" w:color="000000" w:fill="D9D9D9"/>
            <w:noWrap/>
            <w:vAlign w:val="center"/>
            <w:hideMark/>
          </w:tcPr>
          <w:p w14:paraId="23AF0530" w14:textId="77777777" w:rsidR="00795FB1" w:rsidRPr="00795FB1" w:rsidRDefault="00795FB1" w:rsidP="00795FB1">
            <w:pPr>
              <w:jc w:val="center"/>
              <w:rPr>
                <w:lang w:eastAsia="es-CR"/>
              </w:rPr>
            </w:pPr>
            <w:r w:rsidRPr="00795FB1">
              <w:rPr>
                <w:lang w:eastAsia="es-CR"/>
              </w:rPr>
              <w:t>2</w:t>
            </w:r>
          </w:p>
        </w:tc>
        <w:tc>
          <w:tcPr>
            <w:tcW w:w="252" w:type="pct"/>
            <w:gridSpan w:val="2"/>
            <w:tcBorders>
              <w:top w:val="nil"/>
              <w:left w:val="nil"/>
              <w:bottom w:val="nil"/>
              <w:right w:val="nil"/>
            </w:tcBorders>
            <w:shd w:val="clear" w:color="auto" w:fill="auto"/>
            <w:noWrap/>
            <w:vAlign w:val="center"/>
            <w:hideMark/>
          </w:tcPr>
          <w:p w14:paraId="0C66B6AA" w14:textId="77777777" w:rsidR="00795FB1" w:rsidRPr="00795FB1" w:rsidRDefault="00795FB1" w:rsidP="00795FB1">
            <w:pPr>
              <w:jc w:val="center"/>
              <w:rPr>
                <w:lang w:eastAsia="es-CR"/>
              </w:rPr>
            </w:pPr>
            <w:r w:rsidRPr="00795FB1">
              <w:rPr>
                <w:lang w:eastAsia="es-CR"/>
              </w:rPr>
              <w:t>0</w:t>
            </w:r>
          </w:p>
        </w:tc>
        <w:tc>
          <w:tcPr>
            <w:tcW w:w="413" w:type="pct"/>
            <w:tcBorders>
              <w:top w:val="nil"/>
              <w:left w:val="nil"/>
              <w:bottom w:val="nil"/>
              <w:right w:val="single" w:sz="8" w:space="0" w:color="auto"/>
            </w:tcBorders>
            <w:shd w:val="clear" w:color="auto" w:fill="auto"/>
            <w:noWrap/>
            <w:vAlign w:val="center"/>
            <w:hideMark/>
          </w:tcPr>
          <w:p w14:paraId="5B7A6263" w14:textId="77777777" w:rsidR="00795FB1" w:rsidRPr="00795FB1" w:rsidRDefault="00795FB1" w:rsidP="00795FB1">
            <w:pPr>
              <w:jc w:val="center"/>
              <w:rPr>
                <w:lang w:eastAsia="es-CR"/>
              </w:rPr>
            </w:pPr>
            <w:r w:rsidRPr="00795FB1">
              <w:rPr>
                <w:lang w:eastAsia="es-CR"/>
              </w:rPr>
              <w:t>0</w:t>
            </w:r>
          </w:p>
        </w:tc>
        <w:tc>
          <w:tcPr>
            <w:tcW w:w="285" w:type="pct"/>
            <w:tcBorders>
              <w:top w:val="nil"/>
              <w:left w:val="nil"/>
              <w:bottom w:val="nil"/>
              <w:right w:val="nil"/>
            </w:tcBorders>
            <w:shd w:val="clear" w:color="auto" w:fill="auto"/>
            <w:noWrap/>
            <w:vAlign w:val="center"/>
            <w:hideMark/>
          </w:tcPr>
          <w:p w14:paraId="011D4683" w14:textId="77777777" w:rsidR="00795FB1" w:rsidRPr="00795FB1" w:rsidRDefault="00795FB1" w:rsidP="00795FB1">
            <w:pPr>
              <w:jc w:val="center"/>
              <w:rPr>
                <w:lang w:eastAsia="es-CR"/>
              </w:rPr>
            </w:pPr>
            <w:r w:rsidRPr="00795FB1">
              <w:rPr>
                <w:lang w:eastAsia="es-CR"/>
              </w:rPr>
              <w:t>0</w:t>
            </w:r>
          </w:p>
        </w:tc>
        <w:tc>
          <w:tcPr>
            <w:tcW w:w="293" w:type="pct"/>
            <w:tcBorders>
              <w:top w:val="nil"/>
              <w:left w:val="nil"/>
              <w:bottom w:val="nil"/>
              <w:right w:val="nil"/>
            </w:tcBorders>
            <w:shd w:val="clear" w:color="auto" w:fill="auto"/>
            <w:noWrap/>
            <w:vAlign w:val="center"/>
            <w:hideMark/>
          </w:tcPr>
          <w:p w14:paraId="5B26BB32" w14:textId="77777777" w:rsidR="00795FB1" w:rsidRPr="00795FB1" w:rsidRDefault="00795FB1" w:rsidP="00795FB1">
            <w:pPr>
              <w:jc w:val="center"/>
              <w:rPr>
                <w:lang w:eastAsia="es-CR"/>
              </w:rPr>
            </w:pPr>
            <w:r w:rsidRPr="00795FB1">
              <w:rPr>
                <w:lang w:eastAsia="es-CR"/>
              </w:rPr>
              <w:t>0</w:t>
            </w:r>
          </w:p>
        </w:tc>
        <w:tc>
          <w:tcPr>
            <w:tcW w:w="252" w:type="pct"/>
            <w:gridSpan w:val="2"/>
            <w:tcBorders>
              <w:top w:val="nil"/>
              <w:left w:val="single" w:sz="4" w:space="0" w:color="auto"/>
              <w:bottom w:val="nil"/>
              <w:right w:val="nil"/>
            </w:tcBorders>
            <w:shd w:val="clear" w:color="auto" w:fill="auto"/>
            <w:noWrap/>
            <w:vAlign w:val="center"/>
            <w:hideMark/>
          </w:tcPr>
          <w:p w14:paraId="77E8626D" w14:textId="77777777" w:rsidR="00795FB1" w:rsidRPr="00795FB1" w:rsidRDefault="00795FB1" w:rsidP="00795FB1">
            <w:pPr>
              <w:jc w:val="center"/>
              <w:rPr>
                <w:lang w:eastAsia="es-CR"/>
              </w:rPr>
            </w:pPr>
            <w:r w:rsidRPr="00795FB1">
              <w:rPr>
                <w:lang w:eastAsia="es-CR"/>
              </w:rPr>
              <w:t>4</w:t>
            </w:r>
          </w:p>
        </w:tc>
        <w:tc>
          <w:tcPr>
            <w:tcW w:w="258" w:type="pct"/>
            <w:tcBorders>
              <w:top w:val="nil"/>
              <w:left w:val="nil"/>
              <w:bottom w:val="nil"/>
              <w:right w:val="nil"/>
            </w:tcBorders>
            <w:shd w:val="clear" w:color="auto" w:fill="auto"/>
            <w:noWrap/>
            <w:vAlign w:val="center"/>
            <w:hideMark/>
          </w:tcPr>
          <w:p w14:paraId="2914DF2B" w14:textId="77777777" w:rsidR="00795FB1" w:rsidRPr="00795FB1" w:rsidRDefault="00795FB1" w:rsidP="00795FB1">
            <w:pPr>
              <w:jc w:val="center"/>
              <w:rPr>
                <w:lang w:eastAsia="es-CR"/>
              </w:rPr>
            </w:pPr>
            <w:r w:rsidRPr="00795FB1">
              <w:rPr>
                <w:lang w:eastAsia="es-CR"/>
              </w:rPr>
              <w:t>2</w:t>
            </w:r>
          </w:p>
        </w:tc>
      </w:tr>
      <w:tr w:rsidR="00795FB1" w:rsidRPr="00795FB1" w14:paraId="17823527" w14:textId="77777777" w:rsidTr="00875977">
        <w:trPr>
          <w:trHeight w:val="243"/>
        </w:trPr>
        <w:tc>
          <w:tcPr>
            <w:tcW w:w="584" w:type="pct"/>
            <w:vMerge/>
            <w:tcBorders>
              <w:top w:val="nil"/>
              <w:left w:val="nil"/>
              <w:bottom w:val="single" w:sz="8" w:space="0" w:color="000000"/>
              <w:right w:val="single" w:sz="8" w:space="0" w:color="auto"/>
            </w:tcBorders>
            <w:vAlign w:val="center"/>
            <w:hideMark/>
          </w:tcPr>
          <w:p w14:paraId="563539F9" w14:textId="77777777" w:rsidR="00795FB1" w:rsidRPr="00795FB1" w:rsidRDefault="00795FB1" w:rsidP="00795FB1">
            <w:pPr>
              <w:rPr>
                <w:lang w:eastAsia="es-CR"/>
              </w:rPr>
            </w:pPr>
          </w:p>
        </w:tc>
        <w:tc>
          <w:tcPr>
            <w:tcW w:w="1597" w:type="pct"/>
            <w:tcBorders>
              <w:top w:val="nil"/>
              <w:left w:val="nil"/>
              <w:bottom w:val="nil"/>
              <w:right w:val="nil"/>
            </w:tcBorders>
            <w:shd w:val="clear" w:color="auto" w:fill="auto"/>
            <w:noWrap/>
            <w:vAlign w:val="bottom"/>
            <w:hideMark/>
          </w:tcPr>
          <w:p w14:paraId="52FDEF7B" w14:textId="77777777" w:rsidR="00795FB1" w:rsidRPr="00795FB1" w:rsidRDefault="00795FB1" w:rsidP="00795FB1">
            <w:pPr>
              <w:rPr>
                <w:lang w:eastAsia="es-CR"/>
              </w:rPr>
            </w:pPr>
            <w:r w:rsidRPr="00795FB1">
              <w:rPr>
                <w:lang w:eastAsia="es-CR"/>
              </w:rPr>
              <w:t>Tribunal I Circ. Jud. Zona Sur, Sección de Flagrancia</w:t>
            </w:r>
          </w:p>
        </w:tc>
        <w:tc>
          <w:tcPr>
            <w:tcW w:w="548" w:type="pct"/>
            <w:tcBorders>
              <w:top w:val="nil"/>
              <w:left w:val="single" w:sz="8" w:space="0" w:color="auto"/>
              <w:bottom w:val="single" w:sz="8" w:space="0" w:color="auto"/>
              <w:right w:val="single" w:sz="8" w:space="0" w:color="auto"/>
            </w:tcBorders>
            <w:shd w:val="clear" w:color="auto" w:fill="auto"/>
            <w:noWrap/>
            <w:vAlign w:val="center"/>
            <w:hideMark/>
          </w:tcPr>
          <w:p w14:paraId="72D91C58" w14:textId="77777777" w:rsidR="00795FB1" w:rsidRPr="00795FB1" w:rsidRDefault="00795FB1" w:rsidP="00795FB1">
            <w:pPr>
              <w:jc w:val="center"/>
              <w:rPr>
                <w:lang w:eastAsia="es-CR"/>
              </w:rPr>
            </w:pPr>
            <w:r w:rsidRPr="00795FB1">
              <w:rPr>
                <w:lang w:eastAsia="es-CR"/>
              </w:rPr>
              <w:t>226</w:t>
            </w:r>
          </w:p>
        </w:tc>
        <w:tc>
          <w:tcPr>
            <w:tcW w:w="252" w:type="pct"/>
            <w:gridSpan w:val="2"/>
            <w:tcBorders>
              <w:top w:val="nil"/>
              <w:left w:val="nil"/>
              <w:bottom w:val="single" w:sz="8" w:space="0" w:color="auto"/>
              <w:right w:val="nil"/>
            </w:tcBorders>
            <w:shd w:val="clear" w:color="000000" w:fill="D9D9D9"/>
            <w:noWrap/>
            <w:vAlign w:val="center"/>
            <w:hideMark/>
          </w:tcPr>
          <w:p w14:paraId="0E2153EF" w14:textId="77777777" w:rsidR="00795FB1" w:rsidRPr="00795FB1" w:rsidRDefault="00795FB1" w:rsidP="00795FB1">
            <w:pPr>
              <w:jc w:val="center"/>
              <w:rPr>
                <w:lang w:eastAsia="es-CR"/>
              </w:rPr>
            </w:pPr>
            <w:r w:rsidRPr="00795FB1">
              <w:rPr>
                <w:lang w:eastAsia="es-CR"/>
              </w:rPr>
              <w:t>4</w:t>
            </w:r>
          </w:p>
        </w:tc>
        <w:tc>
          <w:tcPr>
            <w:tcW w:w="258" w:type="pct"/>
            <w:tcBorders>
              <w:top w:val="nil"/>
              <w:left w:val="nil"/>
              <w:bottom w:val="single" w:sz="8" w:space="0" w:color="auto"/>
              <w:right w:val="single" w:sz="8" w:space="0" w:color="auto"/>
            </w:tcBorders>
            <w:shd w:val="clear" w:color="000000" w:fill="D9D9D9"/>
            <w:noWrap/>
            <w:vAlign w:val="center"/>
            <w:hideMark/>
          </w:tcPr>
          <w:p w14:paraId="2F9DA3F5" w14:textId="77777777" w:rsidR="00795FB1" w:rsidRPr="00795FB1" w:rsidRDefault="00795FB1" w:rsidP="00795FB1">
            <w:pPr>
              <w:jc w:val="center"/>
              <w:rPr>
                <w:lang w:eastAsia="es-CR"/>
              </w:rPr>
            </w:pPr>
            <w:r w:rsidRPr="00795FB1">
              <w:rPr>
                <w:lang w:eastAsia="es-CR"/>
              </w:rPr>
              <w:t>2</w:t>
            </w:r>
          </w:p>
        </w:tc>
        <w:tc>
          <w:tcPr>
            <w:tcW w:w="252" w:type="pct"/>
            <w:gridSpan w:val="2"/>
            <w:tcBorders>
              <w:top w:val="nil"/>
              <w:left w:val="nil"/>
              <w:bottom w:val="single" w:sz="8" w:space="0" w:color="auto"/>
              <w:right w:val="nil"/>
            </w:tcBorders>
            <w:shd w:val="clear" w:color="auto" w:fill="auto"/>
            <w:noWrap/>
            <w:vAlign w:val="center"/>
            <w:hideMark/>
          </w:tcPr>
          <w:p w14:paraId="4DA7C751" w14:textId="77777777" w:rsidR="00795FB1" w:rsidRPr="00795FB1" w:rsidRDefault="00795FB1" w:rsidP="00795FB1">
            <w:pPr>
              <w:jc w:val="center"/>
              <w:rPr>
                <w:lang w:eastAsia="es-CR"/>
              </w:rPr>
            </w:pPr>
            <w:r w:rsidRPr="00795FB1">
              <w:rPr>
                <w:lang w:eastAsia="es-CR"/>
              </w:rPr>
              <w:t>0</w:t>
            </w:r>
          </w:p>
        </w:tc>
        <w:tc>
          <w:tcPr>
            <w:tcW w:w="413" w:type="pct"/>
            <w:tcBorders>
              <w:top w:val="nil"/>
              <w:left w:val="nil"/>
              <w:bottom w:val="single" w:sz="8" w:space="0" w:color="auto"/>
              <w:right w:val="single" w:sz="8" w:space="0" w:color="auto"/>
            </w:tcBorders>
            <w:shd w:val="clear" w:color="auto" w:fill="auto"/>
            <w:noWrap/>
            <w:vAlign w:val="center"/>
            <w:hideMark/>
          </w:tcPr>
          <w:p w14:paraId="38965C0C" w14:textId="77777777" w:rsidR="00795FB1" w:rsidRPr="00795FB1" w:rsidRDefault="00795FB1" w:rsidP="00795FB1">
            <w:pPr>
              <w:jc w:val="center"/>
              <w:rPr>
                <w:lang w:eastAsia="es-CR"/>
              </w:rPr>
            </w:pPr>
            <w:r w:rsidRPr="00795FB1">
              <w:rPr>
                <w:lang w:eastAsia="es-CR"/>
              </w:rPr>
              <w:t>3</w:t>
            </w:r>
          </w:p>
        </w:tc>
        <w:tc>
          <w:tcPr>
            <w:tcW w:w="285" w:type="pct"/>
            <w:tcBorders>
              <w:top w:val="nil"/>
              <w:left w:val="nil"/>
              <w:bottom w:val="single" w:sz="8" w:space="0" w:color="auto"/>
              <w:right w:val="nil"/>
            </w:tcBorders>
            <w:shd w:val="clear" w:color="auto" w:fill="auto"/>
            <w:noWrap/>
            <w:vAlign w:val="center"/>
            <w:hideMark/>
          </w:tcPr>
          <w:p w14:paraId="7B56083B" w14:textId="77777777" w:rsidR="00795FB1" w:rsidRPr="00795FB1" w:rsidRDefault="00795FB1" w:rsidP="00795FB1">
            <w:pPr>
              <w:jc w:val="center"/>
              <w:rPr>
                <w:lang w:eastAsia="es-CR"/>
              </w:rPr>
            </w:pPr>
            <w:r w:rsidRPr="00795FB1">
              <w:rPr>
                <w:lang w:eastAsia="es-CR"/>
              </w:rPr>
              <w:t>0</w:t>
            </w:r>
          </w:p>
        </w:tc>
        <w:tc>
          <w:tcPr>
            <w:tcW w:w="293" w:type="pct"/>
            <w:tcBorders>
              <w:top w:val="nil"/>
              <w:left w:val="nil"/>
              <w:bottom w:val="single" w:sz="8" w:space="0" w:color="auto"/>
              <w:right w:val="nil"/>
            </w:tcBorders>
            <w:shd w:val="clear" w:color="auto" w:fill="auto"/>
            <w:noWrap/>
            <w:vAlign w:val="center"/>
            <w:hideMark/>
          </w:tcPr>
          <w:p w14:paraId="2E86B167" w14:textId="77777777" w:rsidR="00795FB1" w:rsidRPr="00795FB1" w:rsidRDefault="00795FB1" w:rsidP="00795FB1">
            <w:pPr>
              <w:jc w:val="center"/>
              <w:rPr>
                <w:lang w:eastAsia="es-CR"/>
              </w:rPr>
            </w:pPr>
            <w:r w:rsidRPr="00795FB1">
              <w:rPr>
                <w:lang w:eastAsia="es-CR"/>
              </w:rPr>
              <w:t>0</w:t>
            </w:r>
          </w:p>
        </w:tc>
        <w:tc>
          <w:tcPr>
            <w:tcW w:w="252" w:type="pct"/>
            <w:gridSpan w:val="2"/>
            <w:tcBorders>
              <w:top w:val="nil"/>
              <w:left w:val="single" w:sz="4" w:space="0" w:color="auto"/>
              <w:bottom w:val="single" w:sz="8" w:space="0" w:color="auto"/>
              <w:right w:val="nil"/>
            </w:tcBorders>
            <w:shd w:val="clear" w:color="auto" w:fill="auto"/>
            <w:noWrap/>
            <w:vAlign w:val="center"/>
            <w:hideMark/>
          </w:tcPr>
          <w:p w14:paraId="00507A8A" w14:textId="77777777" w:rsidR="00795FB1" w:rsidRPr="00795FB1" w:rsidRDefault="00795FB1" w:rsidP="00795FB1">
            <w:pPr>
              <w:jc w:val="center"/>
              <w:rPr>
                <w:lang w:eastAsia="es-CR"/>
              </w:rPr>
            </w:pPr>
            <w:r w:rsidRPr="00795FB1">
              <w:rPr>
                <w:lang w:eastAsia="es-CR"/>
              </w:rPr>
              <w:t>3</w:t>
            </w:r>
          </w:p>
        </w:tc>
        <w:tc>
          <w:tcPr>
            <w:tcW w:w="258" w:type="pct"/>
            <w:tcBorders>
              <w:top w:val="nil"/>
              <w:left w:val="nil"/>
              <w:bottom w:val="single" w:sz="8" w:space="0" w:color="auto"/>
              <w:right w:val="nil"/>
            </w:tcBorders>
            <w:shd w:val="clear" w:color="auto" w:fill="auto"/>
            <w:noWrap/>
            <w:vAlign w:val="center"/>
            <w:hideMark/>
          </w:tcPr>
          <w:p w14:paraId="2A79A380" w14:textId="77777777" w:rsidR="00795FB1" w:rsidRPr="00795FB1" w:rsidRDefault="00795FB1" w:rsidP="00795FB1">
            <w:pPr>
              <w:jc w:val="center"/>
              <w:rPr>
                <w:lang w:eastAsia="es-CR"/>
              </w:rPr>
            </w:pPr>
            <w:r w:rsidRPr="00795FB1">
              <w:rPr>
                <w:lang w:eastAsia="es-CR"/>
              </w:rPr>
              <w:t>3</w:t>
            </w:r>
          </w:p>
        </w:tc>
      </w:tr>
      <w:tr w:rsidR="00795FB1" w:rsidRPr="00795FB1" w14:paraId="55842938" w14:textId="77777777" w:rsidTr="00875977">
        <w:trPr>
          <w:trHeight w:val="234"/>
        </w:trPr>
        <w:tc>
          <w:tcPr>
            <w:tcW w:w="5000" w:type="pct"/>
            <w:gridSpan w:val="14"/>
            <w:tcBorders>
              <w:top w:val="single" w:sz="8" w:space="0" w:color="auto"/>
              <w:left w:val="nil"/>
              <w:bottom w:val="nil"/>
              <w:right w:val="nil"/>
            </w:tcBorders>
            <w:shd w:val="clear" w:color="auto" w:fill="auto"/>
            <w:noWrap/>
            <w:vAlign w:val="center"/>
            <w:hideMark/>
          </w:tcPr>
          <w:p w14:paraId="793DDE40" w14:textId="77777777" w:rsidR="00795FB1" w:rsidRPr="00795FB1" w:rsidRDefault="00795FB1" w:rsidP="00795FB1">
            <w:pPr>
              <w:rPr>
                <w:lang w:eastAsia="es-CR"/>
              </w:rPr>
            </w:pPr>
            <w:r w:rsidRPr="00795FB1">
              <w:rPr>
                <w:lang w:eastAsia="es-CR"/>
              </w:rPr>
              <w:t xml:space="preserve">* Los valores extremos (máximos y mínimos) se refieren a las duraciones promedio totales. </w:t>
            </w:r>
          </w:p>
        </w:tc>
      </w:tr>
      <w:tr w:rsidR="00795FB1" w:rsidRPr="00795FB1" w14:paraId="55719220" w14:textId="77777777" w:rsidTr="00875977">
        <w:trPr>
          <w:trHeight w:val="234"/>
        </w:trPr>
        <w:tc>
          <w:tcPr>
            <w:tcW w:w="2181" w:type="pct"/>
            <w:gridSpan w:val="2"/>
            <w:tcBorders>
              <w:top w:val="nil"/>
              <w:left w:val="nil"/>
              <w:bottom w:val="nil"/>
              <w:right w:val="nil"/>
            </w:tcBorders>
            <w:shd w:val="clear" w:color="auto" w:fill="auto"/>
            <w:noWrap/>
            <w:vAlign w:val="bottom"/>
            <w:hideMark/>
          </w:tcPr>
          <w:p w14:paraId="4A2E3FCE" w14:textId="77777777" w:rsidR="00795FB1" w:rsidRPr="00795FB1" w:rsidRDefault="00795FB1" w:rsidP="00795FB1">
            <w:pPr>
              <w:rPr>
                <w:lang w:eastAsia="es-CR"/>
              </w:rPr>
            </w:pPr>
          </w:p>
        </w:tc>
        <w:tc>
          <w:tcPr>
            <w:tcW w:w="548" w:type="pct"/>
            <w:tcBorders>
              <w:top w:val="nil"/>
              <w:left w:val="nil"/>
              <w:bottom w:val="nil"/>
              <w:right w:val="nil"/>
            </w:tcBorders>
            <w:shd w:val="clear" w:color="auto" w:fill="auto"/>
            <w:vAlign w:val="center"/>
            <w:hideMark/>
          </w:tcPr>
          <w:p w14:paraId="6B52A257" w14:textId="77777777" w:rsidR="00795FB1" w:rsidRPr="00795FB1" w:rsidRDefault="00795FB1" w:rsidP="00795FB1">
            <w:pPr>
              <w:rPr>
                <w:lang w:eastAsia="es-CR"/>
              </w:rPr>
            </w:pPr>
          </w:p>
        </w:tc>
        <w:tc>
          <w:tcPr>
            <w:tcW w:w="137" w:type="pct"/>
            <w:tcBorders>
              <w:top w:val="nil"/>
              <w:left w:val="nil"/>
              <w:bottom w:val="nil"/>
              <w:right w:val="nil"/>
            </w:tcBorders>
            <w:shd w:val="clear" w:color="auto" w:fill="auto"/>
            <w:vAlign w:val="center"/>
            <w:hideMark/>
          </w:tcPr>
          <w:p w14:paraId="5C2AE202" w14:textId="77777777" w:rsidR="00795FB1" w:rsidRPr="00795FB1" w:rsidRDefault="00795FB1" w:rsidP="00795FB1">
            <w:pPr>
              <w:rPr>
                <w:lang w:eastAsia="es-CR"/>
              </w:rPr>
            </w:pPr>
          </w:p>
        </w:tc>
        <w:tc>
          <w:tcPr>
            <w:tcW w:w="115" w:type="pct"/>
            <w:tcBorders>
              <w:top w:val="nil"/>
              <w:left w:val="nil"/>
              <w:bottom w:val="nil"/>
              <w:right w:val="nil"/>
            </w:tcBorders>
            <w:shd w:val="clear" w:color="auto" w:fill="auto"/>
            <w:vAlign w:val="center"/>
            <w:hideMark/>
          </w:tcPr>
          <w:p w14:paraId="742D510C" w14:textId="77777777" w:rsidR="00795FB1" w:rsidRPr="00795FB1" w:rsidRDefault="00795FB1" w:rsidP="00795FB1">
            <w:pPr>
              <w:rPr>
                <w:lang w:eastAsia="es-CR"/>
              </w:rPr>
            </w:pPr>
          </w:p>
        </w:tc>
        <w:tc>
          <w:tcPr>
            <w:tcW w:w="258" w:type="pct"/>
            <w:tcBorders>
              <w:top w:val="nil"/>
              <w:left w:val="nil"/>
              <w:bottom w:val="nil"/>
              <w:right w:val="nil"/>
            </w:tcBorders>
            <w:shd w:val="clear" w:color="auto" w:fill="auto"/>
            <w:vAlign w:val="center"/>
            <w:hideMark/>
          </w:tcPr>
          <w:p w14:paraId="098B2FE6" w14:textId="77777777" w:rsidR="00795FB1" w:rsidRPr="00795FB1" w:rsidRDefault="00795FB1" w:rsidP="00795FB1">
            <w:pPr>
              <w:rPr>
                <w:lang w:eastAsia="es-CR"/>
              </w:rPr>
            </w:pPr>
          </w:p>
        </w:tc>
        <w:tc>
          <w:tcPr>
            <w:tcW w:w="135" w:type="pct"/>
            <w:tcBorders>
              <w:top w:val="nil"/>
              <w:left w:val="nil"/>
              <w:bottom w:val="nil"/>
              <w:right w:val="nil"/>
            </w:tcBorders>
            <w:shd w:val="clear" w:color="auto" w:fill="auto"/>
            <w:vAlign w:val="center"/>
            <w:hideMark/>
          </w:tcPr>
          <w:p w14:paraId="3BB94BD1" w14:textId="77777777" w:rsidR="00795FB1" w:rsidRPr="00795FB1" w:rsidRDefault="00795FB1" w:rsidP="00795FB1">
            <w:pPr>
              <w:rPr>
                <w:lang w:eastAsia="es-CR"/>
              </w:rPr>
            </w:pPr>
          </w:p>
        </w:tc>
        <w:tc>
          <w:tcPr>
            <w:tcW w:w="116" w:type="pct"/>
            <w:tcBorders>
              <w:top w:val="nil"/>
              <w:left w:val="nil"/>
              <w:bottom w:val="nil"/>
              <w:right w:val="nil"/>
            </w:tcBorders>
            <w:shd w:val="clear" w:color="auto" w:fill="auto"/>
            <w:vAlign w:val="center"/>
            <w:hideMark/>
          </w:tcPr>
          <w:p w14:paraId="4E9E72C8" w14:textId="77777777" w:rsidR="00795FB1" w:rsidRPr="00795FB1" w:rsidRDefault="00795FB1" w:rsidP="00795FB1">
            <w:pPr>
              <w:rPr>
                <w:lang w:eastAsia="es-CR"/>
              </w:rPr>
            </w:pPr>
          </w:p>
        </w:tc>
        <w:tc>
          <w:tcPr>
            <w:tcW w:w="413" w:type="pct"/>
            <w:tcBorders>
              <w:top w:val="nil"/>
              <w:left w:val="nil"/>
              <w:bottom w:val="nil"/>
              <w:right w:val="nil"/>
            </w:tcBorders>
            <w:shd w:val="clear" w:color="auto" w:fill="auto"/>
            <w:vAlign w:val="center"/>
            <w:hideMark/>
          </w:tcPr>
          <w:p w14:paraId="2FA6450A" w14:textId="77777777" w:rsidR="00795FB1" w:rsidRPr="00795FB1" w:rsidRDefault="00795FB1" w:rsidP="00795FB1">
            <w:pPr>
              <w:rPr>
                <w:lang w:eastAsia="es-CR"/>
              </w:rPr>
            </w:pPr>
          </w:p>
        </w:tc>
        <w:tc>
          <w:tcPr>
            <w:tcW w:w="285" w:type="pct"/>
            <w:tcBorders>
              <w:top w:val="nil"/>
              <w:left w:val="nil"/>
              <w:bottom w:val="nil"/>
              <w:right w:val="nil"/>
            </w:tcBorders>
            <w:shd w:val="clear" w:color="auto" w:fill="auto"/>
            <w:vAlign w:val="center"/>
            <w:hideMark/>
          </w:tcPr>
          <w:p w14:paraId="18B35711" w14:textId="77777777" w:rsidR="00795FB1" w:rsidRPr="00795FB1" w:rsidRDefault="00795FB1" w:rsidP="00795FB1">
            <w:pPr>
              <w:rPr>
                <w:lang w:eastAsia="es-CR"/>
              </w:rPr>
            </w:pPr>
          </w:p>
        </w:tc>
        <w:tc>
          <w:tcPr>
            <w:tcW w:w="293" w:type="pct"/>
            <w:tcBorders>
              <w:top w:val="nil"/>
              <w:left w:val="nil"/>
              <w:bottom w:val="nil"/>
              <w:right w:val="nil"/>
            </w:tcBorders>
            <w:shd w:val="clear" w:color="auto" w:fill="auto"/>
            <w:vAlign w:val="center"/>
            <w:hideMark/>
          </w:tcPr>
          <w:p w14:paraId="331FF720" w14:textId="77777777" w:rsidR="00795FB1" w:rsidRPr="00795FB1" w:rsidRDefault="00795FB1" w:rsidP="00795FB1">
            <w:pPr>
              <w:rPr>
                <w:lang w:eastAsia="es-CR"/>
              </w:rPr>
            </w:pPr>
          </w:p>
        </w:tc>
        <w:tc>
          <w:tcPr>
            <w:tcW w:w="133" w:type="pct"/>
            <w:tcBorders>
              <w:top w:val="nil"/>
              <w:left w:val="nil"/>
              <w:bottom w:val="nil"/>
              <w:right w:val="nil"/>
            </w:tcBorders>
            <w:shd w:val="clear" w:color="auto" w:fill="auto"/>
            <w:vAlign w:val="center"/>
            <w:hideMark/>
          </w:tcPr>
          <w:p w14:paraId="6C585932" w14:textId="77777777" w:rsidR="00795FB1" w:rsidRPr="00795FB1" w:rsidRDefault="00795FB1" w:rsidP="00795FB1">
            <w:pPr>
              <w:rPr>
                <w:lang w:eastAsia="es-CR"/>
              </w:rPr>
            </w:pPr>
          </w:p>
        </w:tc>
        <w:tc>
          <w:tcPr>
            <w:tcW w:w="119" w:type="pct"/>
            <w:tcBorders>
              <w:top w:val="nil"/>
              <w:left w:val="nil"/>
              <w:bottom w:val="nil"/>
              <w:right w:val="nil"/>
            </w:tcBorders>
            <w:shd w:val="clear" w:color="auto" w:fill="auto"/>
            <w:vAlign w:val="center"/>
            <w:hideMark/>
          </w:tcPr>
          <w:p w14:paraId="1462B373" w14:textId="77777777" w:rsidR="00795FB1" w:rsidRPr="00795FB1" w:rsidRDefault="00795FB1" w:rsidP="00795FB1">
            <w:pPr>
              <w:rPr>
                <w:lang w:eastAsia="es-CR"/>
              </w:rPr>
            </w:pPr>
          </w:p>
        </w:tc>
        <w:tc>
          <w:tcPr>
            <w:tcW w:w="258" w:type="pct"/>
            <w:tcBorders>
              <w:top w:val="nil"/>
              <w:left w:val="nil"/>
              <w:bottom w:val="nil"/>
              <w:right w:val="nil"/>
            </w:tcBorders>
            <w:shd w:val="clear" w:color="auto" w:fill="auto"/>
            <w:vAlign w:val="center"/>
            <w:hideMark/>
          </w:tcPr>
          <w:p w14:paraId="298B05FD" w14:textId="77777777" w:rsidR="00795FB1" w:rsidRPr="00795FB1" w:rsidRDefault="00795FB1" w:rsidP="00795FB1">
            <w:pPr>
              <w:rPr>
                <w:lang w:eastAsia="es-CR"/>
              </w:rPr>
            </w:pPr>
          </w:p>
        </w:tc>
      </w:tr>
    </w:tbl>
    <w:p w14:paraId="00FFBFF4" w14:textId="77777777" w:rsidR="00795FB1" w:rsidRPr="00795FB1" w:rsidRDefault="00795FB1" w:rsidP="00795FB1"/>
    <w:p w14:paraId="6E739D73" w14:textId="77777777" w:rsidR="00795FB1" w:rsidRPr="00795FB1" w:rsidRDefault="00795FB1" w:rsidP="00795FB1">
      <w:pPr>
        <w:pStyle w:val="AAgestin"/>
        <w:spacing w:before="0" w:after="0"/>
        <w:rPr>
          <w:b/>
          <w:bCs/>
          <w:color w:val="auto"/>
          <w:sz w:val="24"/>
          <w:szCs w:val="24"/>
          <w:u w:val="single"/>
        </w:rPr>
      </w:pPr>
      <w:bookmarkStart w:id="16" w:name="_Toc96951479"/>
      <w:r w:rsidRPr="00795FB1">
        <w:rPr>
          <w:b/>
          <w:bCs/>
          <w:color w:val="auto"/>
          <w:sz w:val="24"/>
          <w:szCs w:val="24"/>
          <w:u w:val="single"/>
        </w:rPr>
        <w:t xml:space="preserve">6 </w:t>
      </w:r>
      <w:proofErr w:type="gramStart"/>
      <w:r w:rsidRPr="00795FB1">
        <w:rPr>
          <w:b/>
          <w:bCs/>
          <w:color w:val="auto"/>
          <w:sz w:val="24"/>
          <w:szCs w:val="24"/>
          <w:u w:val="single"/>
        </w:rPr>
        <w:t>Circulante</w:t>
      </w:r>
      <w:proofErr w:type="gramEnd"/>
      <w:r w:rsidRPr="00795FB1">
        <w:rPr>
          <w:b/>
          <w:bCs/>
          <w:color w:val="auto"/>
          <w:sz w:val="24"/>
          <w:szCs w:val="24"/>
          <w:u w:val="single"/>
        </w:rPr>
        <w:t xml:space="preserve"> al finalizar el año</w:t>
      </w:r>
      <w:bookmarkEnd w:id="16"/>
    </w:p>
    <w:p w14:paraId="646C2C41" w14:textId="77777777" w:rsidR="00795FB1" w:rsidRPr="00795FB1" w:rsidRDefault="00795FB1" w:rsidP="00795FB1"/>
    <w:p w14:paraId="24EA9926" w14:textId="77777777" w:rsidR="00795FB1" w:rsidRPr="00795FB1" w:rsidRDefault="00795FB1" w:rsidP="00795FB1">
      <w:pPr>
        <w:widowControl w:val="0"/>
        <w:ind w:left="851" w:right="851" w:firstLine="709"/>
        <w:jc w:val="both"/>
      </w:pPr>
      <w:r w:rsidRPr="00795FB1">
        <w:t xml:space="preserve">El pendiente en los tribunales de juicio, luego de experimentar dos bajas continuas, en esta oportunidad registran un aumento, lo cual se puede atribuir al volumen en conjunto de los casos entrados, reentrados y testimonios de pieza que es mayor que la cantidad de casos terminados, provocando como consecuencias que crezca la existencia al finalizar. Así las cosas, las causas activas registran 31 992 expedientes, que en comparación con el 2019 el aumento es de 1 953 asuntos, cuyo incremento es del 6,5%.  </w:t>
      </w:r>
    </w:p>
    <w:p w14:paraId="570210FC" w14:textId="77777777" w:rsidR="00795FB1" w:rsidRPr="00795FB1" w:rsidRDefault="00795FB1" w:rsidP="00795FB1">
      <w:pPr>
        <w:widowControl w:val="0"/>
        <w:ind w:left="851" w:right="851" w:firstLine="709"/>
        <w:jc w:val="both"/>
      </w:pPr>
    </w:p>
    <w:p w14:paraId="055266A5" w14:textId="77777777" w:rsidR="00795FB1" w:rsidRPr="00795FB1" w:rsidRDefault="00795FB1" w:rsidP="00795FB1">
      <w:pPr>
        <w:widowControl w:val="0"/>
        <w:ind w:left="851" w:right="851" w:firstLine="709"/>
        <w:jc w:val="both"/>
      </w:pPr>
      <w:r w:rsidRPr="00795FB1">
        <w:t>En la siguiente gráfica se observa el comportamiento que ha venido presentando esta variable en los periodos de estudio.</w:t>
      </w:r>
    </w:p>
    <w:p w14:paraId="45388C47" w14:textId="77777777" w:rsidR="00795FB1" w:rsidRPr="00795FB1" w:rsidRDefault="00795FB1" w:rsidP="00795FB1"/>
    <w:p w14:paraId="256A4C72" w14:textId="77777777" w:rsidR="00795FB1" w:rsidRPr="00795FB1" w:rsidRDefault="00795FB1" w:rsidP="00795FB1">
      <w:r w:rsidRPr="00795FB1">
        <w:lastRenderedPageBreak/>
        <w:t xml:space="preserve">          </w:t>
      </w:r>
      <w:r w:rsidRPr="00795FB1">
        <w:rPr>
          <w:noProof/>
          <w:lang w:val="es-CR" w:eastAsia="es-CR"/>
        </w:rPr>
        <w:drawing>
          <wp:inline distT="0" distB="0" distL="0" distR="0" wp14:anchorId="49247FDB" wp14:editId="1849DE83">
            <wp:extent cx="4925962" cy="2868562"/>
            <wp:effectExtent l="0" t="0" r="8255" b="8255"/>
            <wp:docPr id="32" name="Gráfico 32">
              <a:extLst xmlns:a="http://schemas.openxmlformats.org/drawingml/2006/main">
                <a:ext uri="{FF2B5EF4-FFF2-40B4-BE49-F238E27FC236}">
                  <a16:creationId xmlns:a16="http://schemas.microsoft.com/office/drawing/2014/main" id="{E16919A0-4A34-47DC-A919-EADCC10893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038448" w14:textId="77777777" w:rsidR="00795FB1" w:rsidRPr="00795FB1" w:rsidRDefault="00795FB1" w:rsidP="00795FB1">
      <w:pPr>
        <w:pStyle w:val="FUENTES"/>
        <w:spacing w:line="240" w:lineRule="auto"/>
        <w:rPr>
          <w:b w:val="0"/>
          <w:bCs w:val="0"/>
          <w:sz w:val="24"/>
          <w:szCs w:val="24"/>
        </w:rPr>
      </w:pPr>
      <w:r w:rsidRPr="00795FB1">
        <w:rPr>
          <w:sz w:val="24"/>
          <w:szCs w:val="24"/>
        </w:rPr>
        <w:t xml:space="preserve">           </w:t>
      </w:r>
      <w:r w:rsidRPr="00795FB1">
        <w:rPr>
          <w:b w:val="0"/>
          <w:bCs w:val="0"/>
          <w:sz w:val="24"/>
          <w:szCs w:val="24"/>
        </w:rPr>
        <w:t>Elaborado por: Subproceso de Estadística, Dirección de Planificación.</w:t>
      </w:r>
    </w:p>
    <w:p w14:paraId="73F6BA4F" w14:textId="77777777" w:rsidR="00795FB1" w:rsidRPr="00795FB1" w:rsidRDefault="00795FB1" w:rsidP="00795FB1"/>
    <w:p w14:paraId="5B566827" w14:textId="77777777" w:rsidR="00795FB1" w:rsidRPr="00795FB1" w:rsidRDefault="00795FB1" w:rsidP="00795FB1">
      <w:pPr>
        <w:widowControl w:val="0"/>
        <w:ind w:left="851" w:right="851" w:firstLine="709"/>
        <w:jc w:val="both"/>
      </w:pPr>
      <w:r w:rsidRPr="00795FB1">
        <w:t xml:space="preserve">Según la composición por estado del circulante final de los tribunales penales, establece que 22 723 asuntos se encuentran en trámite, es decir, el 71,0% del total (31 992); mientras que el 29,0% restante de las causas cuentan con una resolución provisional (9 269), experimentando ambas composiciones aumentos respecto al año anterior; no obstante, el crecimiento en la existencia final en el 2020, recae más al aumento que se da en los asuntos en trámite, que por los asuntos en los que se les declara resolución provisional. </w:t>
      </w:r>
    </w:p>
    <w:p w14:paraId="1CE678F6" w14:textId="77777777" w:rsidR="00795FB1" w:rsidRPr="00795FB1" w:rsidRDefault="00795FB1" w:rsidP="00795FB1"/>
    <w:tbl>
      <w:tblPr>
        <w:tblW w:w="5000" w:type="pct"/>
        <w:tblCellMar>
          <w:left w:w="70" w:type="dxa"/>
          <w:right w:w="70" w:type="dxa"/>
        </w:tblCellMar>
        <w:tblLook w:val="04A0" w:firstRow="1" w:lastRow="0" w:firstColumn="1" w:lastColumn="0" w:noHBand="0" w:noVBand="1"/>
      </w:tblPr>
      <w:tblGrid>
        <w:gridCol w:w="3893"/>
        <w:gridCol w:w="1127"/>
        <w:gridCol w:w="1127"/>
        <w:gridCol w:w="1127"/>
        <w:gridCol w:w="1004"/>
        <w:gridCol w:w="1127"/>
      </w:tblGrid>
      <w:tr w:rsidR="00795FB1" w:rsidRPr="00795FB1" w14:paraId="388207FA" w14:textId="77777777" w:rsidTr="00875977">
        <w:trPr>
          <w:trHeight w:val="300"/>
        </w:trPr>
        <w:tc>
          <w:tcPr>
            <w:tcW w:w="5000" w:type="pct"/>
            <w:gridSpan w:val="6"/>
            <w:tcBorders>
              <w:top w:val="nil"/>
              <w:left w:val="nil"/>
              <w:bottom w:val="nil"/>
              <w:right w:val="nil"/>
            </w:tcBorders>
            <w:shd w:val="clear" w:color="auto" w:fill="auto"/>
            <w:noWrap/>
            <w:vAlign w:val="center"/>
            <w:hideMark/>
          </w:tcPr>
          <w:p w14:paraId="50BB3235" w14:textId="77777777" w:rsidR="00795FB1" w:rsidRPr="00795FB1" w:rsidRDefault="00795FB1" w:rsidP="00795FB1">
            <w:pPr>
              <w:jc w:val="center"/>
              <w:rPr>
                <w:b/>
                <w:bCs/>
                <w:lang w:eastAsia="es-CR"/>
              </w:rPr>
            </w:pPr>
            <w:r w:rsidRPr="00795FB1">
              <w:rPr>
                <w:b/>
                <w:bCs/>
                <w:lang w:eastAsia="es-CR"/>
              </w:rPr>
              <w:t>Cuadro 6.1</w:t>
            </w:r>
          </w:p>
        </w:tc>
      </w:tr>
      <w:tr w:rsidR="00795FB1" w:rsidRPr="00795FB1" w14:paraId="0808F12B" w14:textId="77777777" w:rsidTr="00875977">
        <w:trPr>
          <w:trHeight w:val="300"/>
        </w:trPr>
        <w:tc>
          <w:tcPr>
            <w:tcW w:w="5000" w:type="pct"/>
            <w:gridSpan w:val="6"/>
            <w:tcBorders>
              <w:top w:val="nil"/>
              <w:left w:val="nil"/>
              <w:bottom w:val="nil"/>
              <w:right w:val="nil"/>
            </w:tcBorders>
            <w:shd w:val="clear" w:color="auto" w:fill="auto"/>
            <w:noWrap/>
            <w:vAlign w:val="center"/>
            <w:hideMark/>
          </w:tcPr>
          <w:p w14:paraId="6F78CACC" w14:textId="77777777" w:rsidR="00795FB1" w:rsidRPr="00795FB1" w:rsidRDefault="00795FB1" w:rsidP="00795FB1">
            <w:pPr>
              <w:jc w:val="center"/>
              <w:rPr>
                <w:b/>
                <w:bCs/>
                <w:lang w:eastAsia="es-CR"/>
              </w:rPr>
            </w:pPr>
            <w:r w:rsidRPr="00795FB1">
              <w:rPr>
                <w:b/>
                <w:bCs/>
                <w:lang w:eastAsia="es-CR"/>
              </w:rPr>
              <w:t>Circulante al finalizar el año en los tribunales, según estado del expediente</w:t>
            </w:r>
          </w:p>
        </w:tc>
      </w:tr>
      <w:tr w:rsidR="00795FB1" w:rsidRPr="00795FB1" w14:paraId="0160F027" w14:textId="77777777" w:rsidTr="00875977">
        <w:trPr>
          <w:trHeight w:val="315"/>
        </w:trPr>
        <w:tc>
          <w:tcPr>
            <w:tcW w:w="5000" w:type="pct"/>
            <w:gridSpan w:val="6"/>
            <w:tcBorders>
              <w:top w:val="nil"/>
              <w:left w:val="nil"/>
              <w:bottom w:val="single" w:sz="8" w:space="0" w:color="auto"/>
              <w:right w:val="nil"/>
            </w:tcBorders>
            <w:shd w:val="clear" w:color="auto" w:fill="auto"/>
            <w:noWrap/>
            <w:vAlign w:val="center"/>
            <w:hideMark/>
          </w:tcPr>
          <w:p w14:paraId="012292FC" w14:textId="77777777" w:rsidR="00795FB1" w:rsidRDefault="00795FB1" w:rsidP="00795FB1">
            <w:pPr>
              <w:jc w:val="center"/>
              <w:rPr>
                <w:b/>
                <w:bCs/>
                <w:lang w:eastAsia="es-CR"/>
              </w:rPr>
            </w:pPr>
            <w:r w:rsidRPr="00795FB1">
              <w:rPr>
                <w:b/>
                <w:bCs/>
                <w:lang w:eastAsia="es-CR"/>
              </w:rPr>
              <w:t>Período 2016-2020</w:t>
            </w:r>
          </w:p>
          <w:p w14:paraId="5A18B83D" w14:textId="4E67D9FD" w:rsidR="00795FB1" w:rsidRPr="00795FB1" w:rsidRDefault="00795FB1" w:rsidP="00795FB1">
            <w:pPr>
              <w:jc w:val="center"/>
              <w:rPr>
                <w:b/>
                <w:bCs/>
                <w:lang w:eastAsia="es-CR"/>
              </w:rPr>
            </w:pPr>
          </w:p>
        </w:tc>
      </w:tr>
      <w:tr w:rsidR="00795FB1" w:rsidRPr="00795FB1" w14:paraId="654ACBE7" w14:textId="77777777" w:rsidTr="00875977">
        <w:trPr>
          <w:trHeight w:val="315"/>
        </w:trPr>
        <w:tc>
          <w:tcPr>
            <w:tcW w:w="2070" w:type="pct"/>
            <w:vMerge w:val="restart"/>
            <w:tcBorders>
              <w:top w:val="nil"/>
              <w:left w:val="nil"/>
              <w:bottom w:val="single" w:sz="8" w:space="0" w:color="000000"/>
              <w:right w:val="single" w:sz="8" w:space="0" w:color="auto"/>
            </w:tcBorders>
            <w:shd w:val="clear" w:color="auto" w:fill="auto"/>
            <w:vAlign w:val="center"/>
            <w:hideMark/>
          </w:tcPr>
          <w:p w14:paraId="7EE9C289" w14:textId="77777777" w:rsidR="00795FB1" w:rsidRPr="00795FB1" w:rsidRDefault="00795FB1" w:rsidP="00795FB1">
            <w:pPr>
              <w:jc w:val="center"/>
              <w:rPr>
                <w:b/>
                <w:bCs/>
                <w:lang w:eastAsia="es-CR"/>
              </w:rPr>
            </w:pPr>
            <w:r w:rsidRPr="00795FB1">
              <w:rPr>
                <w:b/>
                <w:bCs/>
                <w:lang w:eastAsia="es-CR"/>
              </w:rPr>
              <w:t>Estado del Expediente</w:t>
            </w:r>
          </w:p>
        </w:tc>
        <w:tc>
          <w:tcPr>
            <w:tcW w:w="2930" w:type="pct"/>
            <w:gridSpan w:val="5"/>
            <w:tcBorders>
              <w:top w:val="single" w:sz="8" w:space="0" w:color="auto"/>
              <w:left w:val="nil"/>
              <w:bottom w:val="single" w:sz="8" w:space="0" w:color="auto"/>
              <w:right w:val="nil"/>
            </w:tcBorders>
            <w:shd w:val="clear" w:color="auto" w:fill="auto"/>
            <w:noWrap/>
            <w:vAlign w:val="center"/>
            <w:hideMark/>
          </w:tcPr>
          <w:p w14:paraId="68D8EEB7" w14:textId="77777777" w:rsidR="00795FB1" w:rsidRPr="00795FB1" w:rsidRDefault="00795FB1" w:rsidP="00795FB1">
            <w:pPr>
              <w:jc w:val="center"/>
              <w:rPr>
                <w:b/>
                <w:bCs/>
                <w:lang w:eastAsia="es-CR"/>
              </w:rPr>
            </w:pPr>
            <w:r w:rsidRPr="00795FB1">
              <w:rPr>
                <w:b/>
                <w:bCs/>
                <w:lang w:eastAsia="es-CR"/>
              </w:rPr>
              <w:t>Circulante al Finalizar el Año</w:t>
            </w:r>
          </w:p>
        </w:tc>
      </w:tr>
      <w:tr w:rsidR="00795FB1" w:rsidRPr="00795FB1" w14:paraId="79875D28" w14:textId="77777777" w:rsidTr="00875977">
        <w:trPr>
          <w:trHeight w:val="315"/>
        </w:trPr>
        <w:tc>
          <w:tcPr>
            <w:tcW w:w="2070" w:type="pct"/>
            <w:vMerge/>
            <w:tcBorders>
              <w:top w:val="nil"/>
              <w:left w:val="nil"/>
              <w:bottom w:val="single" w:sz="8" w:space="0" w:color="000000"/>
              <w:right w:val="single" w:sz="8" w:space="0" w:color="auto"/>
            </w:tcBorders>
            <w:vAlign w:val="center"/>
            <w:hideMark/>
          </w:tcPr>
          <w:p w14:paraId="017D4C91" w14:textId="77777777" w:rsidR="00795FB1" w:rsidRPr="00795FB1" w:rsidRDefault="00795FB1" w:rsidP="00795FB1">
            <w:pPr>
              <w:rPr>
                <w:b/>
                <w:bCs/>
                <w:lang w:eastAsia="es-CR"/>
              </w:rPr>
            </w:pPr>
          </w:p>
        </w:tc>
        <w:tc>
          <w:tcPr>
            <w:tcW w:w="599" w:type="pct"/>
            <w:tcBorders>
              <w:top w:val="nil"/>
              <w:left w:val="nil"/>
              <w:bottom w:val="single" w:sz="8" w:space="0" w:color="auto"/>
              <w:right w:val="nil"/>
            </w:tcBorders>
            <w:shd w:val="clear" w:color="auto" w:fill="auto"/>
            <w:noWrap/>
            <w:vAlign w:val="center"/>
            <w:hideMark/>
          </w:tcPr>
          <w:p w14:paraId="3EEEFC84" w14:textId="77777777" w:rsidR="00795FB1" w:rsidRPr="00795FB1" w:rsidRDefault="00795FB1" w:rsidP="00795FB1">
            <w:pPr>
              <w:jc w:val="center"/>
              <w:rPr>
                <w:b/>
                <w:bCs/>
                <w:lang w:eastAsia="es-CR"/>
              </w:rPr>
            </w:pPr>
            <w:r w:rsidRPr="00795FB1">
              <w:rPr>
                <w:b/>
                <w:bCs/>
                <w:lang w:eastAsia="es-CR"/>
              </w:rPr>
              <w:t>2016</w:t>
            </w:r>
          </w:p>
        </w:tc>
        <w:tc>
          <w:tcPr>
            <w:tcW w:w="599" w:type="pct"/>
            <w:tcBorders>
              <w:top w:val="nil"/>
              <w:left w:val="nil"/>
              <w:bottom w:val="single" w:sz="8" w:space="0" w:color="auto"/>
              <w:right w:val="nil"/>
            </w:tcBorders>
            <w:shd w:val="clear" w:color="auto" w:fill="auto"/>
            <w:noWrap/>
            <w:vAlign w:val="center"/>
            <w:hideMark/>
          </w:tcPr>
          <w:p w14:paraId="715A2360" w14:textId="77777777" w:rsidR="00795FB1" w:rsidRPr="00795FB1" w:rsidRDefault="00795FB1" w:rsidP="00795FB1">
            <w:pPr>
              <w:jc w:val="center"/>
              <w:rPr>
                <w:b/>
                <w:bCs/>
                <w:lang w:eastAsia="es-CR"/>
              </w:rPr>
            </w:pPr>
            <w:r w:rsidRPr="00795FB1">
              <w:rPr>
                <w:b/>
                <w:bCs/>
                <w:lang w:eastAsia="es-CR"/>
              </w:rPr>
              <w:t>2017</w:t>
            </w:r>
          </w:p>
        </w:tc>
        <w:tc>
          <w:tcPr>
            <w:tcW w:w="599" w:type="pct"/>
            <w:tcBorders>
              <w:top w:val="nil"/>
              <w:left w:val="nil"/>
              <w:bottom w:val="single" w:sz="8" w:space="0" w:color="auto"/>
              <w:right w:val="nil"/>
            </w:tcBorders>
            <w:shd w:val="clear" w:color="auto" w:fill="auto"/>
            <w:noWrap/>
            <w:vAlign w:val="center"/>
            <w:hideMark/>
          </w:tcPr>
          <w:p w14:paraId="2A0C13DC" w14:textId="77777777" w:rsidR="00795FB1" w:rsidRPr="00795FB1" w:rsidRDefault="00795FB1" w:rsidP="00795FB1">
            <w:pPr>
              <w:jc w:val="center"/>
              <w:rPr>
                <w:b/>
                <w:bCs/>
                <w:lang w:eastAsia="es-CR"/>
              </w:rPr>
            </w:pPr>
            <w:r w:rsidRPr="00795FB1">
              <w:rPr>
                <w:b/>
                <w:bCs/>
                <w:lang w:eastAsia="es-CR"/>
              </w:rPr>
              <w:t>2018</w:t>
            </w:r>
          </w:p>
        </w:tc>
        <w:tc>
          <w:tcPr>
            <w:tcW w:w="534" w:type="pct"/>
            <w:tcBorders>
              <w:top w:val="nil"/>
              <w:left w:val="nil"/>
              <w:bottom w:val="single" w:sz="8" w:space="0" w:color="auto"/>
              <w:right w:val="nil"/>
            </w:tcBorders>
            <w:shd w:val="clear" w:color="auto" w:fill="auto"/>
            <w:vAlign w:val="center"/>
            <w:hideMark/>
          </w:tcPr>
          <w:p w14:paraId="2C62ADAC" w14:textId="77777777" w:rsidR="00795FB1" w:rsidRPr="00795FB1" w:rsidRDefault="00795FB1" w:rsidP="00795FB1">
            <w:pPr>
              <w:jc w:val="center"/>
              <w:rPr>
                <w:b/>
                <w:bCs/>
                <w:lang w:eastAsia="es-CR"/>
              </w:rPr>
            </w:pPr>
            <w:r w:rsidRPr="00795FB1">
              <w:rPr>
                <w:b/>
                <w:bCs/>
                <w:lang w:eastAsia="es-CR"/>
              </w:rPr>
              <w:t>2019</w:t>
            </w:r>
          </w:p>
        </w:tc>
        <w:tc>
          <w:tcPr>
            <w:tcW w:w="599" w:type="pct"/>
            <w:tcBorders>
              <w:top w:val="nil"/>
              <w:left w:val="nil"/>
              <w:bottom w:val="single" w:sz="8" w:space="0" w:color="auto"/>
              <w:right w:val="nil"/>
            </w:tcBorders>
            <w:shd w:val="clear" w:color="auto" w:fill="auto"/>
            <w:noWrap/>
            <w:vAlign w:val="center"/>
            <w:hideMark/>
          </w:tcPr>
          <w:p w14:paraId="60AD75A6" w14:textId="77777777" w:rsidR="00795FB1" w:rsidRPr="00795FB1" w:rsidRDefault="00795FB1" w:rsidP="00795FB1">
            <w:pPr>
              <w:jc w:val="center"/>
              <w:rPr>
                <w:b/>
                <w:bCs/>
                <w:lang w:eastAsia="es-CR"/>
              </w:rPr>
            </w:pPr>
            <w:r w:rsidRPr="00795FB1">
              <w:rPr>
                <w:b/>
                <w:bCs/>
                <w:lang w:eastAsia="es-CR"/>
              </w:rPr>
              <w:t>2020</w:t>
            </w:r>
          </w:p>
        </w:tc>
      </w:tr>
      <w:tr w:rsidR="00795FB1" w:rsidRPr="00795FB1" w14:paraId="6908F9D5" w14:textId="77777777" w:rsidTr="00875977">
        <w:trPr>
          <w:trHeight w:val="300"/>
        </w:trPr>
        <w:tc>
          <w:tcPr>
            <w:tcW w:w="2070" w:type="pct"/>
            <w:tcBorders>
              <w:top w:val="nil"/>
              <w:left w:val="nil"/>
              <w:bottom w:val="nil"/>
              <w:right w:val="nil"/>
            </w:tcBorders>
            <w:shd w:val="clear" w:color="auto" w:fill="auto"/>
            <w:noWrap/>
            <w:vAlign w:val="bottom"/>
            <w:hideMark/>
          </w:tcPr>
          <w:p w14:paraId="590DD166" w14:textId="77777777" w:rsidR="00795FB1" w:rsidRPr="00795FB1" w:rsidRDefault="00795FB1" w:rsidP="00795FB1">
            <w:pPr>
              <w:jc w:val="center"/>
              <w:rPr>
                <w:b/>
                <w:bCs/>
                <w:lang w:eastAsia="es-CR"/>
              </w:rPr>
            </w:pPr>
          </w:p>
        </w:tc>
        <w:tc>
          <w:tcPr>
            <w:tcW w:w="599" w:type="pct"/>
            <w:tcBorders>
              <w:top w:val="nil"/>
              <w:left w:val="single" w:sz="8" w:space="0" w:color="auto"/>
              <w:bottom w:val="nil"/>
              <w:right w:val="nil"/>
            </w:tcBorders>
            <w:shd w:val="clear" w:color="auto" w:fill="auto"/>
            <w:noWrap/>
            <w:vAlign w:val="center"/>
            <w:hideMark/>
          </w:tcPr>
          <w:p w14:paraId="0227184A" w14:textId="77777777" w:rsidR="00795FB1" w:rsidRPr="00795FB1" w:rsidRDefault="00795FB1" w:rsidP="00795FB1">
            <w:pPr>
              <w:rPr>
                <w:lang w:eastAsia="es-CR"/>
              </w:rPr>
            </w:pPr>
            <w:r w:rsidRPr="00795FB1">
              <w:rPr>
                <w:lang w:eastAsia="es-CR"/>
              </w:rPr>
              <w:t> </w:t>
            </w:r>
          </w:p>
        </w:tc>
        <w:tc>
          <w:tcPr>
            <w:tcW w:w="599" w:type="pct"/>
            <w:tcBorders>
              <w:top w:val="nil"/>
              <w:left w:val="nil"/>
              <w:bottom w:val="nil"/>
              <w:right w:val="nil"/>
            </w:tcBorders>
            <w:shd w:val="clear" w:color="auto" w:fill="auto"/>
            <w:noWrap/>
            <w:vAlign w:val="bottom"/>
            <w:hideMark/>
          </w:tcPr>
          <w:p w14:paraId="30DB8761" w14:textId="77777777" w:rsidR="00795FB1" w:rsidRPr="00795FB1" w:rsidRDefault="00795FB1" w:rsidP="00795FB1">
            <w:pPr>
              <w:rPr>
                <w:lang w:eastAsia="es-CR"/>
              </w:rPr>
            </w:pPr>
          </w:p>
        </w:tc>
        <w:tc>
          <w:tcPr>
            <w:tcW w:w="599" w:type="pct"/>
            <w:tcBorders>
              <w:top w:val="nil"/>
              <w:left w:val="nil"/>
              <w:bottom w:val="nil"/>
              <w:right w:val="nil"/>
            </w:tcBorders>
            <w:shd w:val="clear" w:color="auto" w:fill="auto"/>
            <w:noWrap/>
            <w:vAlign w:val="bottom"/>
            <w:hideMark/>
          </w:tcPr>
          <w:p w14:paraId="70E56C6E" w14:textId="77777777" w:rsidR="00795FB1" w:rsidRPr="00795FB1" w:rsidRDefault="00795FB1" w:rsidP="00795FB1">
            <w:pPr>
              <w:rPr>
                <w:lang w:eastAsia="es-CR"/>
              </w:rPr>
            </w:pPr>
          </w:p>
        </w:tc>
        <w:tc>
          <w:tcPr>
            <w:tcW w:w="534" w:type="pct"/>
            <w:tcBorders>
              <w:top w:val="nil"/>
              <w:left w:val="nil"/>
              <w:bottom w:val="nil"/>
              <w:right w:val="nil"/>
            </w:tcBorders>
            <w:shd w:val="clear" w:color="auto" w:fill="auto"/>
            <w:vAlign w:val="center"/>
            <w:hideMark/>
          </w:tcPr>
          <w:p w14:paraId="2C7DA0CA" w14:textId="77777777" w:rsidR="00795FB1" w:rsidRPr="00795FB1" w:rsidRDefault="00795FB1" w:rsidP="00795FB1">
            <w:pPr>
              <w:rPr>
                <w:lang w:eastAsia="es-CR"/>
              </w:rPr>
            </w:pPr>
          </w:p>
        </w:tc>
        <w:tc>
          <w:tcPr>
            <w:tcW w:w="599" w:type="pct"/>
            <w:tcBorders>
              <w:top w:val="nil"/>
              <w:left w:val="nil"/>
              <w:bottom w:val="nil"/>
              <w:right w:val="nil"/>
            </w:tcBorders>
            <w:shd w:val="clear" w:color="auto" w:fill="auto"/>
            <w:noWrap/>
            <w:vAlign w:val="bottom"/>
            <w:hideMark/>
          </w:tcPr>
          <w:p w14:paraId="6A8E1D5A" w14:textId="77777777" w:rsidR="00795FB1" w:rsidRPr="00795FB1" w:rsidRDefault="00795FB1" w:rsidP="00795FB1">
            <w:pPr>
              <w:rPr>
                <w:lang w:eastAsia="es-CR"/>
              </w:rPr>
            </w:pPr>
          </w:p>
        </w:tc>
      </w:tr>
      <w:tr w:rsidR="00795FB1" w:rsidRPr="00795FB1" w14:paraId="7069E892" w14:textId="77777777" w:rsidTr="00875977">
        <w:trPr>
          <w:trHeight w:val="300"/>
        </w:trPr>
        <w:tc>
          <w:tcPr>
            <w:tcW w:w="2070" w:type="pct"/>
            <w:tcBorders>
              <w:top w:val="nil"/>
              <w:left w:val="nil"/>
              <w:bottom w:val="nil"/>
              <w:right w:val="nil"/>
            </w:tcBorders>
            <w:shd w:val="clear" w:color="auto" w:fill="auto"/>
            <w:noWrap/>
            <w:vAlign w:val="center"/>
            <w:hideMark/>
          </w:tcPr>
          <w:p w14:paraId="18654F0D" w14:textId="77777777" w:rsidR="00795FB1" w:rsidRPr="00795FB1" w:rsidRDefault="00795FB1" w:rsidP="00795FB1">
            <w:pPr>
              <w:rPr>
                <w:lang w:eastAsia="es-CR"/>
              </w:rPr>
            </w:pPr>
          </w:p>
        </w:tc>
        <w:tc>
          <w:tcPr>
            <w:tcW w:w="599" w:type="pct"/>
            <w:tcBorders>
              <w:top w:val="nil"/>
              <w:left w:val="single" w:sz="8" w:space="0" w:color="auto"/>
              <w:bottom w:val="nil"/>
              <w:right w:val="nil"/>
            </w:tcBorders>
            <w:shd w:val="clear" w:color="auto" w:fill="auto"/>
            <w:noWrap/>
            <w:vAlign w:val="center"/>
            <w:hideMark/>
          </w:tcPr>
          <w:p w14:paraId="01966411" w14:textId="77777777" w:rsidR="00795FB1" w:rsidRPr="00795FB1" w:rsidRDefault="00795FB1" w:rsidP="00795FB1">
            <w:pPr>
              <w:jc w:val="right"/>
              <w:rPr>
                <w:b/>
                <w:bCs/>
                <w:lang w:eastAsia="es-CR"/>
              </w:rPr>
            </w:pPr>
            <w:r w:rsidRPr="00795FB1">
              <w:rPr>
                <w:b/>
                <w:bCs/>
                <w:lang w:eastAsia="es-CR"/>
              </w:rPr>
              <w:t>31 785</w:t>
            </w:r>
          </w:p>
        </w:tc>
        <w:tc>
          <w:tcPr>
            <w:tcW w:w="599" w:type="pct"/>
            <w:tcBorders>
              <w:top w:val="nil"/>
              <w:left w:val="nil"/>
              <w:bottom w:val="nil"/>
              <w:right w:val="nil"/>
            </w:tcBorders>
            <w:shd w:val="clear" w:color="auto" w:fill="auto"/>
            <w:noWrap/>
            <w:vAlign w:val="center"/>
            <w:hideMark/>
          </w:tcPr>
          <w:p w14:paraId="01899873" w14:textId="77777777" w:rsidR="00795FB1" w:rsidRPr="00795FB1" w:rsidRDefault="00795FB1" w:rsidP="00795FB1">
            <w:pPr>
              <w:jc w:val="right"/>
              <w:rPr>
                <w:b/>
                <w:bCs/>
                <w:lang w:eastAsia="es-CR"/>
              </w:rPr>
            </w:pPr>
            <w:r w:rsidRPr="00795FB1">
              <w:rPr>
                <w:b/>
                <w:bCs/>
                <w:lang w:eastAsia="es-CR"/>
              </w:rPr>
              <w:t>32 942</w:t>
            </w:r>
          </w:p>
        </w:tc>
        <w:tc>
          <w:tcPr>
            <w:tcW w:w="599" w:type="pct"/>
            <w:tcBorders>
              <w:top w:val="nil"/>
              <w:left w:val="nil"/>
              <w:bottom w:val="nil"/>
              <w:right w:val="nil"/>
            </w:tcBorders>
            <w:shd w:val="clear" w:color="auto" w:fill="auto"/>
            <w:noWrap/>
            <w:vAlign w:val="center"/>
            <w:hideMark/>
          </w:tcPr>
          <w:p w14:paraId="16AA3711" w14:textId="77777777" w:rsidR="00795FB1" w:rsidRPr="00795FB1" w:rsidRDefault="00795FB1" w:rsidP="00795FB1">
            <w:pPr>
              <w:jc w:val="right"/>
              <w:rPr>
                <w:b/>
                <w:bCs/>
                <w:lang w:eastAsia="es-CR"/>
              </w:rPr>
            </w:pPr>
            <w:r w:rsidRPr="00795FB1">
              <w:rPr>
                <w:b/>
                <w:bCs/>
                <w:lang w:eastAsia="es-CR"/>
              </w:rPr>
              <w:t>30 403</w:t>
            </w:r>
          </w:p>
        </w:tc>
        <w:tc>
          <w:tcPr>
            <w:tcW w:w="534" w:type="pct"/>
            <w:tcBorders>
              <w:top w:val="nil"/>
              <w:left w:val="nil"/>
              <w:bottom w:val="nil"/>
              <w:right w:val="nil"/>
            </w:tcBorders>
            <w:shd w:val="clear" w:color="auto" w:fill="auto"/>
            <w:vAlign w:val="center"/>
            <w:hideMark/>
          </w:tcPr>
          <w:p w14:paraId="1B0F4A80" w14:textId="77777777" w:rsidR="00795FB1" w:rsidRPr="00795FB1" w:rsidRDefault="00795FB1" w:rsidP="00795FB1">
            <w:pPr>
              <w:jc w:val="right"/>
              <w:rPr>
                <w:b/>
                <w:bCs/>
                <w:lang w:eastAsia="es-CR"/>
              </w:rPr>
            </w:pPr>
            <w:r w:rsidRPr="00795FB1">
              <w:rPr>
                <w:b/>
                <w:bCs/>
                <w:lang w:eastAsia="es-CR"/>
              </w:rPr>
              <w:t>30 040</w:t>
            </w:r>
          </w:p>
        </w:tc>
        <w:tc>
          <w:tcPr>
            <w:tcW w:w="599" w:type="pct"/>
            <w:tcBorders>
              <w:top w:val="nil"/>
              <w:left w:val="nil"/>
              <w:bottom w:val="nil"/>
              <w:right w:val="nil"/>
            </w:tcBorders>
            <w:shd w:val="clear" w:color="auto" w:fill="auto"/>
            <w:noWrap/>
            <w:vAlign w:val="center"/>
            <w:hideMark/>
          </w:tcPr>
          <w:p w14:paraId="34A9C7FC" w14:textId="77777777" w:rsidR="00795FB1" w:rsidRPr="00795FB1" w:rsidRDefault="00795FB1" w:rsidP="00795FB1">
            <w:pPr>
              <w:jc w:val="right"/>
              <w:rPr>
                <w:b/>
                <w:bCs/>
                <w:lang w:eastAsia="es-CR"/>
              </w:rPr>
            </w:pPr>
            <w:r w:rsidRPr="00795FB1">
              <w:rPr>
                <w:b/>
                <w:bCs/>
                <w:lang w:eastAsia="es-CR"/>
              </w:rPr>
              <w:t>31 992</w:t>
            </w:r>
          </w:p>
        </w:tc>
      </w:tr>
      <w:tr w:rsidR="00795FB1" w:rsidRPr="00795FB1" w14:paraId="36175F32" w14:textId="77777777" w:rsidTr="00875977">
        <w:trPr>
          <w:trHeight w:val="300"/>
        </w:trPr>
        <w:tc>
          <w:tcPr>
            <w:tcW w:w="2070" w:type="pct"/>
            <w:tcBorders>
              <w:top w:val="nil"/>
              <w:left w:val="nil"/>
              <w:bottom w:val="nil"/>
              <w:right w:val="nil"/>
            </w:tcBorders>
            <w:shd w:val="clear" w:color="auto" w:fill="auto"/>
            <w:noWrap/>
            <w:vAlign w:val="center"/>
            <w:hideMark/>
          </w:tcPr>
          <w:p w14:paraId="2A0C1F51" w14:textId="77777777" w:rsidR="00795FB1" w:rsidRPr="00795FB1" w:rsidRDefault="00795FB1" w:rsidP="00795FB1">
            <w:pPr>
              <w:jc w:val="right"/>
              <w:rPr>
                <w:b/>
                <w:bCs/>
                <w:lang w:eastAsia="es-CR"/>
              </w:rPr>
            </w:pPr>
          </w:p>
        </w:tc>
        <w:tc>
          <w:tcPr>
            <w:tcW w:w="599" w:type="pct"/>
            <w:tcBorders>
              <w:top w:val="nil"/>
              <w:left w:val="single" w:sz="8" w:space="0" w:color="auto"/>
              <w:bottom w:val="nil"/>
              <w:right w:val="nil"/>
            </w:tcBorders>
            <w:shd w:val="clear" w:color="auto" w:fill="auto"/>
            <w:noWrap/>
            <w:vAlign w:val="center"/>
            <w:hideMark/>
          </w:tcPr>
          <w:p w14:paraId="2E1A2272" w14:textId="77777777" w:rsidR="00795FB1" w:rsidRPr="00795FB1" w:rsidRDefault="00795FB1" w:rsidP="00795FB1">
            <w:pPr>
              <w:jc w:val="right"/>
              <w:rPr>
                <w:lang w:eastAsia="es-CR"/>
              </w:rPr>
            </w:pPr>
            <w:r w:rsidRPr="00795FB1">
              <w:rPr>
                <w:lang w:eastAsia="es-CR"/>
              </w:rPr>
              <w:t> </w:t>
            </w:r>
          </w:p>
        </w:tc>
        <w:tc>
          <w:tcPr>
            <w:tcW w:w="599" w:type="pct"/>
            <w:tcBorders>
              <w:top w:val="nil"/>
              <w:left w:val="nil"/>
              <w:bottom w:val="nil"/>
              <w:right w:val="nil"/>
            </w:tcBorders>
            <w:shd w:val="clear" w:color="auto" w:fill="auto"/>
            <w:noWrap/>
            <w:vAlign w:val="center"/>
            <w:hideMark/>
          </w:tcPr>
          <w:p w14:paraId="3BA835D9" w14:textId="77777777" w:rsidR="00795FB1" w:rsidRPr="00795FB1" w:rsidRDefault="00795FB1" w:rsidP="00795FB1">
            <w:pPr>
              <w:jc w:val="right"/>
              <w:rPr>
                <w:lang w:eastAsia="es-CR"/>
              </w:rPr>
            </w:pPr>
          </w:p>
        </w:tc>
        <w:tc>
          <w:tcPr>
            <w:tcW w:w="599" w:type="pct"/>
            <w:tcBorders>
              <w:top w:val="nil"/>
              <w:left w:val="nil"/>
              <w:bottom w:val="nil"/>
              <w:right w:val="nil"/>
            </w:tcBorders>
            <w:shd w:val="clear" w:color="auto" w:fill="auto"/>
            <w:noWrap/>
            <w:vAlign w:val="center"/>
            <w:hideMark/>
          </w:tcPr>
          <w:p w14:paraId="3F2695C8" w14:textId="77777777" w:rsidR="00795FB1" w:rsidRPr="00795FB1" w:rsidRDefault="00795FB1" w:rsidP="00795FB1">
            <w:pPr>
              <w:rPr>
                <w:lang w:eastAsia="es-CR"/>
              </w:rPr>
            </w:pPr>
          </w:p>
        </w:tc>
        <w:tc>
          <w:tcPr>
            <w:tcW w:w="534" w:type="pct"/>
            <w:tcBorders>
              <w:top w:val="nil"/>
              <w:left w:val="nil"/>
              <w:bottom w:val="nil"/>
              <w:right w:val="nil"/>
            </w:tcBorders>
            <w:shd w:val="clear" w:color="auto" w:fill="auto"/>
            <w:vAlign w:val="center"/>
            <w:hideMark/>
          </w:tcPr>
          <w:p w14:paraId="464CEC3A" w14:textId="77777777" w:rsidR="00795FB1" w:rsidRPr="00795FB1" w:rsidRDefault="00795FB1" w:rsidP="00795FB1">
            <w:pPr>
              <w:rPr>
                <w:lang w:eastAsia="es-CR"/>
              </w:rPr>
            </w:pPr>
          </w:p>
        </w:tc>
        <w:tc>
          <w:tcPr>
            <w:tcW w:w="599" w:type="pct"/>
            <w:tcBorders>
              <w:top w:val="nil"/>
              <w:left w:val="nil"/>
              <w:bottom w:val="nil"/>
              <w:right w:val="nil"/>
            </w:tcBorders>
            <w:shd w:val="clear" w:color="auto" w:fill="auto"/>
            <w:noWrap/>
            <w:vAlign w:val="bottom"/>
            <w:hideMark/>
          </w:tcPr>
          <w:p w14:paraId="100F4D5B" w14:textId="77777777" w:rsidR="00795FB1" w:rsidRPr="00795FB1" w:rsidRDefault="00795FB1" w:rsidP="00795FB1">
            <w:pPr>
              <w:rPr>
                <w:lang w:eastAsia="es-CR"/>
              </w:rPr>
            </w:pPr>
          </w:p>
        </w:tc>
      </w:tr>
      <w:tr w:rsidR="00795FB1" w:rsidRPr="00795FB1" w14:paraId="78B12792" w14:textId="77777777" w:rsidTr="00875977">
        <w:trPr>
          <w:trHeight w:val="300"/>
        </w:trPr>
        <w:tc>
          <w:tcPr>
            <w:tcW w:w="2070" w:type="pct"/>
            <w:tcBorders>
              <w:top w:val="nil"/>
              <w:left w:val="nil"/>
              <w:bottom w:val="nil"/>
              <w:right w:val="nil"/>
            </w:tcBorders>
            <w:shd w:val="clear" w:color="auto" w:fill="auto"/>
            <w:noWrap/>
            <w:vAlign w:val="center"/>
            <w:hideMark/>
          </w:tcPr>
          <w:p w14:paraId="39ABD16A" w14:textId="77777777" w:rsidR="00795FB1" w:rsidRPr="00795FB1" w:rsidRDefault="00795FB1" w:rsidP="00795FB1">
            <w:pPr>
              <w:rPr>
                <w:lang w:eastAsia="es-CR"/>
              </w:rPr>
            </w:pPr>
            <w:r w:rsidRPr="00795FB1">
              <w:rPr>
                <w:lang w:eastAsia="es-CR"/>
              </w:rPr>
              <w:t>En Trámite</w:t>
            </w:r>
          </w:p>
        </w:tc>
        <w:tc>
          <w:tcPr>
            <w:tcW w:w="599" w:type="pct"/>
            <w:tcBorders>
              <w:top w:val="nil"/>
              <w:left w:val="single" w:sz="8" w:space="0" w:color="auto"/>
              <w:bottom w:val="nil"/>
              <w:right w:val="nil"/>
            </w:tcBorders>
            <w:shd w:val="clear" w:color="auto" w:fill="auto"/>
            <w:noWrap/>
            <w:vAlign w:val="center"/>
            <w:hideMark/>
          </w:tcPr>
          <w:p w14:paraId="0F8D9798" w14:textId="77777777" w:rsidR="00795FB1" w:rsidRPr="00795FB1" w:rsidRDefault="00795FB1" w:rsidP="00795FB1">
            <w:pPr>
              <w:jc w:val="right"/>
              <w:rPr>
                <w:lang w:eastAsia="es-CR"/>
              </w:rPr>
            </w:pPr>
            <w:r w:rsidRPr="00795FB1">
              <w:rPr>
                <w:lang w:eastAsia="es-CR"/>
              </w:rPr>
              <w:t>23 086</w:t>
            </w:r>
          </w:p>
        </w:tc>
        <w:tc>
          <w:tcPr>
            <w:tcW w:w="599" w:type="pct"/>
            <w:tcBorders>
              <w:top w:val="nil"/>
              <w:left w:val="nil"/>
              <w:bottom w:val="nil"/>
              <w:right w:val="nil"/>
            </w:tcBorders>
            <w:shd w:val="clear" w:color="auto" w:fill="auto"/>
            <w:noWrap/>
            <w:vAlign w:val="center"/>
            <w:hideMark/>
          </w:tcPr>
          <w:p w14:paraId="45FD4BA7" w14:textId="77777777" w:rsidR="00795FB1" w:rsidRPr="00795FB1" w:rsidRDefault="00795FB1" w:rsidP="00795FB1">
            <w:pPr>
              <w:jc w:val="right"/>
              <w:rPr>
                <w:lang w:eastAsia="es-CR"/>
              </w:rPr>
            </w:pPr>
            <w:r w:rsidRPr="00795FB1">
              <w:rPr>
                <w:lang w:eastAsia="es-CR"/>
              </w:rPr>
              <w:t>23 281</w:t>
            </w:r>
          </w:p>
        </w:tc>
        <w:tc>
          <w:tcPr>
            <w:tcW w:w="599" w:type="pct"/>
            <w:tcBorders>
              <w:top w:val="nil"/>
              <w:left w:val="nil"/>
              <w:bottom w:val="nil"/>
              <w:right w:val="nil"/>
            </w:tcBorders>
            <w:shd w:val="clear" w:color="auto" w:fill="auto"/>
            <w:noWrap/>
            <w:vAlign w:val="center"/>
            <w:hideMark/>
          </w:tcPr>
          <w:p w14:paraId="214C30AB" w14:textId="77777777" w:rsidR="00795FB1" w:rsidRPr="00795FB1" w:rsidRDefault="00795FB1" w:rsidP="00795FB1">
            <w:pPr>
              <w:jc w:val="right"/>
              <w:rPr>
                <w:lang w:eastAsia="es-CR"/>
              </w:rPr>
            </w:pPr>
            <w:r w:rsidRPr="00795FB1">
              <w:rPr>
                <w:lang w:eastAsia="es-CR"/>
              </w:rPr>
              <w:t>20 198</w:t>
            </w:r>
          </w:p>
        </w:tc>
        <w:tc>
          <w:tcPr>
            <w:tcW w:w="534" w:type="pct"/>
            <w:tcBorders>
              <w:top w:val="nil"/>
              <w:left w:val="nil"/>
              <w:bottom w:val="nil"/>
              <w:right w:val="nil"/>
            </w:tcBorders>
            <w:shd w:val="clear" w:color="auto" w:fill="auto"/>
            <w:vAlign w:val="center"/>
            <w:hideMark/>
          </w:tcPr>
          <w:p w14:paraId="02F3D249" w14:textId="77777777" w:rsidR="00795FB1" w:rsidRPr="00795FB1" w:rsidRDefault="00795FB1" w:rsidP="00795FB1">
            <w:pPr>
              <w:jc w:val="right"/>
              <w:rPr>
                <w:lang w:eastAsia="es-CR"/>
              </w:rPr>
            </w:pPr>
            <w:r w:rsidRPr="00795FB1">
              <w:rPr>
                <w:lang w:eastAsia="es-CR"/>
              </w:rPr>
              <w:t>19 743</w:t>
            </w:r>
          </w:p>
        </w:tc>
        <w:tc>
          <w:tcPr>
            <w:tcW w:w="599" w:type="pct"/>
            <w:tcBorders>
              <w:top w:val="nil"/>
              <w:left w:val="nil"/>
              <w:bottom w:val="nil"/>
              <w:right w:val="nil"/>
            </w:tcBorders>
            <w:shd w:val="clear" w:color="auto" w:fill="auto"/>
            <w:noWrap/>
            <w:vAlign w:val="center"/>
            <w:hideMark/>
          </w:tcPr>
          <w:p w14:paraId="5ED6FCE8" w14:textId="77777777" w:rsidR="00795FB1" w:rsidRPr="00795FB1" w:rsidRDefault="00795FB1" w:rsidP="00795FB1">
            <w:pPr>
              <w:jc w:val="right"/>
              <w:rPr>
                <w:lang w:eastAsia="es-CR"/>
              </w:rPr>
            </w:pPr>
            <w:r w:rsidRPr="00795FB1">
              <w:rPr>
                <w:lang w:eastAsia="es-CR"/>
              </w:rPr>
              <w:t>22 723</w:t>
            </w:r>
          </w:p>
        </w:tc>
      </w:tr>
      <w:tr w:rsidR="00795FB1" w:rsidRPr="00795FB1" w14:paraId="5D2BEDE3" w14:textId="77777777" w:rsidTr="00875977">
        <w:trPr>
          <w:trHeight w:val="300"/>
        </w:trPr>
        <w:tc>
          <w:tcPr>
            <w:tcW w:w="2070" w:type="pct"/>
            <w:tcBorders>
              <w:top w:val="nil"/>
              <w:left w:val="nil"/>
              <w:bottom w:val="nil"/>
              <w:right w:val="nil"/>
            </w:tcBorders>
            <w:shd w:val="clear" w:color="auto" w:fill="auto"/>
            <w:noWrap/>
            <w:vAlign w:val="center"/>
            <w:hideMark/>
          </w:tcPr>
          <w:p w14:paraId="3F481456" w14:textId="77777777" w:rsidR="00795FB1" w:rsidRPr="00795FB1" w:rsidRDefault="00795FB1" w:rsidP="00795FB1">
            <w:pPr>
              <w:rPr>
                <w:lang w:eastAsia="es-CR"/>
              </w:rPr>
            </w:pPr>
            <w:r w:rsidRPr="00795FB1">
              <w:rPr>
                <w:lang w:eastAsia="es-CR"/>
              </w:rPr>
              <w:t>Con Resolución Provisional</w:t>
            </w:r>
          </w:p>
        </w:tc>
        <w:tc>
          <w:tcPr>
            <w:tcW w:w="599" w:type="pct"/>
            <w:tcBorders>
              <w:top w:val="nil"/>
              <w:left w:val="single" w:sz="8" w:space="0" w:color="auto"/>
              <w:bottom w:val="nil"/>
              <w:right w:val="nil"/>
            </w:tcBorders>
            <w:shd w:val="clear" w:color="auto" w:fill="auto"/>
            <w:noWrap/>
            <w:vAlign w:val="center"/>
            <w:hideMark/>
          </w:tcPr>
          <w:p w14:paraId="4B40EA4D" w14:textId="77777777" w:rsidR="00795FB1" w:rsidRPr="00795FB1" w:rsidRDefault="00795FB1" w:rsidP="00795FB1">
            <w:pPr>
              <w:jc w:val="right"/>
              <w:rPr>
                <w:lang w:eastAsia="es-CR"/>
              </w:rPr>
            </w:pPr>
            <w:r w:rsidRPr="00795FB1">
              <w:rPr>
                <w:lang w:eastAsia="es-CR"/>
              </w:rPr>
              <w:t>8 699</w:t>
            </w:r>
          </w:p>
        </w:tc>
        <w:tc>
          <w:tcPr>
            <w:tcW w:w="599" w:type="pct"/>
            <w:tcBorders>
              <w:top w:val="nil"/>
              <w:left w:val="nil"/>
              <w:bottom w:val="nil"/>
              <w:right w:val="nil"/>
            </w:tcBorders>
            <w:shd w:val="clear" w:color="auto" w:fill="auto"/>
            <w:noWrap/>
            <w:vAlign w:val="center"/>
            <w:hideMark/>
          </w:tcPr>
          <w:p w14:paraId="14697B9E" w14:textId="77777777" w:rsidR="00795FB1" w:rsidRPr="00795FB1" w:rsidRDefault="00795FB1" w:rsidP="00795FB1">
            <w:pPr>
              <w:jc w:val="right"/>
              <w:rPr>
                <w:lang w:eastAsia="es-CR"/>
              </w:rPr>
            </w:pPr>
            <w:r w:rsidRPr="00795FB1">
              <w:rPr>
                <w:lang w:eastAsia="es-CR"/>
              </w:rPr>
              <w:t>9 661</w:t>
            </w:r>
          </w:p>
        </w:tc>
        <w:tc>
          <w:tcPr>
            <w:tcW w:w="599" w:type="pct"/>
            <w:tcBorders>
              <w:top w:val="nil"/>
              <w:left w:val="nil"/>
              <w:bottom w:val="nil"/>
              <w:right w:val="nil"/>
            </w:tcBorders>
            <w:shd w:val="clear" w:color="auto" w:fill="auto"/>
            <w:noWrap/>
            <w:vAlign w:val="center"/>
            <w:hideMark/>
          </w:tcPr>
          <w:p w14:paraId="2DB8289A" w14:textId="77777777" w:rsidR="00795FB1" w:rsidRPr="00795FB1" w:rsidRDefault="00795FB1" w:rsidP="00795FB1">
            <w:pPr>
              <w:jc w:val="right"/>
              <w:rPr>
                <w:lang w:eastAsia="es-CR"/>
              </w:rPr>
            </w:pPr>
            <w:r w:rsidRPr="00795FB1">
              <w:rPr>
                <w:lang w:eastAsia="es-CR"/>
              </w:rPr>
              <w:t>10 205</w:t>
            </w:r>
          </w:p>
        </w:tc>
        <w:tc>
          <w:tcPr>
            <w:tcW w:w="534" w:type="pct"/>
            <w:tcBorders>
              <w:top w:val="nil"/>
              <w:left w:val="nil"/>
              <w:bottom w:val="nil"/>
              <w:right w:val="nil"/>
            </w:tcBorders>
            <w:shd w:val="clear" w:color="auto" w:fill="auto"/>
            <w:vAlign w:val="center"/>
            <w:hideMark/>
          </w:tcPr>
          <w:p w14:paraId="0CFA6B5F" w14:textId="77777777" w:rsidR="00795FB1" w:rsidRPr="00795FB1" w:rsidRDefault="00795FB1" w:rsidP="00795FB1">
            <w:pPr>
              <w:jc w:val="right"/>
              <w:rPr>
                <w:lang w:eastAsia="es-CR"/>
              </w:rPr>
            </w:pPr>
            <w:r w:rsidRPr="00795FB1">
              <w:rPr>
                <w:lang w:eastAsia="es-CR"/>
              </w:rPr>
              <w:t>10 297</w:t>
            </w:r>
          </w:p>
        </w:tc>
        <w:tc>
          <w:tcPr>
            <w:tcW w:w="599" w:type="pct"/>
            <w:tcBorders>
              <w:top w:val="nil"/>
              <w:left w:val="nil"/>
              <w:bottom w:val="nil"/>
              <w:right w:val="nil"/>
            </w:tcBorders>
            <w:shd w:val="clear" w:color="auto" w:fill="auto"/>
            <w:noWrap/>
            <w:vAlign w:val="center"/>
            <w:hideMark/>
          </w:tcPr>
          <w:p w14:paraId="7DF5E3AA" w14:textId="77777777" w:rsidR="00795FB1" w:rsidRPr="00795FB1" w:rsidRDefault="00795FB1" w:rsidP="00795FB1">
            <w:pPr>
              <w:jc w:val="right"/>
              <w:rPr>
                <w:lang w:eastAsia="es-CR"/>
              </w:rPr>
            </w:pPr>
            <w:r w:rsidRPr="00795FB1">
              <w:rPr>
                <w:lang w:eastAsia="es-CR"/>
              </w:rPr>
              <w:t>9 269</w:t>
            </w:r>
          </w:p>
        </w:tc>
      </w:tr>
      <w:tr w:rsidR="00795FB1" w:rsidRPr="00795FB1" w14:paraId="495F0C83" w14:textId="77777777" w:rsidTr="00875977">
        <w:trPr>
          <w:trHeight w:val="345"/>
        </w:trPr>
        <w:tc>
          <w:tcPr>
            <w:tcW w:w="2070" w:type="pct"/>
            <w:tcBorders>
              <w:top w:val="nil"/>
              <w:left w:val="nil"/>
              <w:bottom w:val="single" w:sz="8" w:space="0" w:color="auto"/>
              <w:right w:val="nil"/>
            </w:tcBorders>
            <w:shd w:val="clear" w:color="auto" w:fill="auto"/>
            <w:noWrap/>
            <w:vAlign w:val="center"/>
            <w:hideMark/>
          </w:tcPr>
          <w:p w14:paraId="7952047D" w14:textId="77777777" w:rsidR="00795FB1" w:rsidRPr="00795FB1" w:rsidRDefault="00795FB1" w:rsidP="00795FB1">
            <w:pPr>
              <w:rPr>
                <w:lang w:eastAsia="es-CR"/>
              </w:rPr>
            </w:pPr>
            <w:r w:rsidRPr="00795FB1">
              <w:rPr>
                <w:lang w:eastAsia="es-CR"/>
              </w:rPr>
              <w:t> </w:t>
            </w:r>
          </w:p>
        </w:tc>
        <w:tc>
          <w:tcPr>
            <w:tcW w:w="599" w:type="pct"/>
            <w:tcBorders>
              <w:top w:val="nil"/>
              <w:left w:val="single" w:sz="8" w:space="0" w:color="auto"/>
              <w:bottom w:val="single" w:sz="8" w:space="0" w:color="auto"/>
              <w:right w:val="nil"/>
            </w:tcBorders>
            <w:shd w:val="clear" w:color="auto" w:fill="auto"/>
            <w:noWrap/>
            <w:vAlign w:val="center"/>
            <w:hideMark/>
          </w:tcPr>
          <w:p w14:paraId="5A83263F" w14:textId="77777777" w:rsidR="00795FB1" w:rsidRPr="00795FB1" w:rsidRDefault="00795FB1" w:rsidP="00795FB1">
            <w:pPr>
              <w:rPr>
                <w:lang w:eastAsia="es-CR"/>
              </w:rPr>
            </w:pPr>
            <w:r w:rsidRPr="00795FB1">
              <w:rPr>
                <w:lang w:eastAsia="es-CR"/>
              </w:rPr>
              <w:t> </w:t>
            </w:r>
          </w:p>
        </w:tc>
        <w:tc>
          <w:tcPr>
            <w:tcW w:w="599" w:type="pct"/>
            <w:tcBorders>
              <w:top w:val="nil"/>
              <w:left w:val="nil"/>
              <w:bottom w:val="single" w:sz="8" w:space="0" w:color="auto"/>
              <w:right w:val="nil"/>
            </w:tcBorders>
            <w:shd w:val="clear" w:color="auto" w:fill="auto"/>
            <w:noWrap/>
            <w:vAlign w:val="center"/>
            <w:hideMark/>
          </w:tcPr>
          <w:p w14:paraId="745F1C05" w14:textId="77777777" w:rsidR="00795FB1" w:rsidRPr="00795FB1" w:rsidRDefault="00795FB1" w:rsidP="00795FB1">
            <w:pPr>
              <w:rPr>
                <w:lang w:eastAsia="es-CR"/>
              </w:rPr>
            </w:pPr>
            <w:r w:rsidRPr="00795FB1">
              <w:rPr>
                <w:lang w:eastAsia="es-CR"/>
              </w:rPr>
              <w:t> </w:t>
            </w:r>
          </w:p>
        </w:tc>
        <w:tc>
          <w:tcPr>
            <w:tcW w:w="599" w:type="pct"/>
            <w:tcBorders>
              <w:top w:val="nil"/>
              <w:left w:val="nil"/>
              <w:bottom w:val="single" w:sz="8" w:space="0" w:color="auto"/>
              <w:right w:val="nil"/>
            </w:tcBorders>
            <w:shd w:val="clear" w:color="auto" w:fill="auto"/>
            <w:noWrap/>
            <w:vAlign w:val="center"/>
            <w:hideMark/>
          </w:tcPr>
          <w:p w14:paraId="7FC2E38C" w14:textId="77777777" w:rsidR="00795FB1" w:rsidRPr="00795FB1" w:rsidRDefault="00795FB1" w:rsidP="00795FB1">
            <w:pPr>
              <w:rPr>
                <w:lang w:eastAsia="es-CR"/>
              </w:rPr>
            </w:pPr>
            <w:r w:rsidRPr="00795FB1">
              <w:rPr>
                <w:lang w:eastAsia="es-CR"/>
              </w:rPr>
              <w:t> </w:t>
            </w:r>
          </w:p>
        </w:tc>
        <w:tc>
          <w:tcPr>
            <w:tcW w:w="534" w:type="pct"/>
            <w:tcBorders>
              <w:top w:val="nil"/>
              <w:left w:val="nil"/>
              <w:bottom w:val="single" w:sz="8" w:space="0" w:color="auto"/>
              <w:right w:val="nil"/>
            </w:tcBorders>
            <w:shd w:val="clear" w:color="auto" w:fill="auto"/>
            <w:noWrap/>
            <w:vAlign w:val="center"/>
            <w:hideMark/>
          </w:tcPr>
          <w:p w14:paraId="72A07C40" w14:textId="77777777" w:rsidR="00795FB1" w:rsidRPr="00795FB1" w:rsidRDefault="00795FB1" w:rsidP="00795FB1">
            <w:pPr>
              <w:rPr>
                <w:lang w:eastAsia="es-CR"/>
              </w:rPr>
            </w:pPr>
            <w:r w:rsidRPr="00795FB1">
              <w:rPr>
                <w:lang w:eastAsia="es-CR"/>
              </w:rPr>
              <w:t> </w:t>
            </w:r>
          </w:p>
        </w:tc>
        <w:tc>
          <w:tcPr>
            <w:tcW w:w="599" w:type="pct"/>
            <w:tcBorders>
              <w:top w:val="nil"/>
              <w:left w:val="nil"/>
              <w:bottom w:val="single" w:sz="8" w:space="0" w:color="auto"/>
              <w:right w:val="nil"/>
            </w:tcBorders>
            <w:shd w:val="clear" w:color="auto" w:fill="auto"/>
            <w:vAlign w:val="center"/>
            <w:hideMark/>
          </w:tcPr>
          <w:p w14:paraId="11CB8FF9" w14:textId="77777777" w:rsidR="00795FB1" w:rsidRPr="00795FB1" w:rsidRDefault="00795FB1" w:rsidP="00795FB1">
            <w:pPr>
              <w:jc w:val="center"/>
              <w:rPr>
                <w:lang w:eastAsia="es-CR"/>
              </w:rPr>
            </w:pPr>
            <w:r w:rsidRPr="00795FB1">
              <w:rPr>
                <w:lang w:eastAsia="es-CR"/>
              </w:rPr>
              <w:t> </w:t>
            </w:r>
          </w:p>
        </w:tc>
      </w:tr>
      <w:tr w:rsidR="00795FB1" w:rsidRPr="00795FB1" w14:paraId="043B020B" w14:textId="77777777" w:rsidTr="00875977">
        <w:trPr>
          <w:trHeight w:val="300"/>
        </w:trPr>
        <w:tc>
          <w:tcPr>
            <w:tcW w:w="5000" w:type="pct"/>
            <w:gridSpan w:val="6"/>
            <w:tcBorders>
              <w:top w:val="single" w:sz="8" w:space="0" w:color="auto"/>
              <w:left w:val="nil"/>
              <w:bottom w:val="nil"/>
              <w:right w:val="nil"/>
            </w:tcBorders>
            <w:shd w:val="clear" w:color="auto" w:fill="auto"/>
            <w:noWrap/>
            <w:vAlign w:val="center"/>
            <w:hideMark/>
          </w:tcPr>
          <w:p w14:paraId="5E6FDB40"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66CA00AA" w14:textId="77777777" w:rsidR="00795FB1" w:rsidRPr="00795FB1" w:rsidRDefault="00795FB1" w:rsidP="00795FB1"/>
    <w:p w14:paraId="6E885B16" w14:textId="77777777" w:rsidR="00795FB1" w:rsidRPr="00795FB1" w:rsidRDefault="00795FB1" w:rsidP="00795FB1">
      <w:pPr>
        <w:widowControl w:val="0"/>
        <w:ind w:left="851" w:right="851" w:firstLine="709"/>
        <w:jc w:val="both"/>
      </w:pPr>
      <w:r w:rsidRPr="00795FB1">
        <w:lastRenderedPageBreak/>
        <w:t>La distribución de los expedientes con resoluciones intermedias en el circulante final se muestra en el siguiente cuadro, donde la resolución predominante durante el quinquenio es la rebeldía; sin embargo, para el 2020 registra 3 743 asuntos, representando 40,4% del total (9 269), seguido por un 32,6% (3 020) que corresponde a asuntos en espera del cumplimiento del tiempo establecido por suspensión del procedimiento a prueba, y el tercer grupo en importancia las conciliaciones condicionadas con un 24,7% (2 287).</w:t>
      </w:r>
    </w:p>
    <w:p w14:paraId="001B5953" w14:textId="77777777" w:rsidR="00795FB1" w:rsidRPr="00795FB1" w:rsidRDefault="00795FB1" w:rsidP="00795FB1"/>
    <w:tbl>
      <w:tblPr>
        <w:tblpPr w:leftFromText="141" w:rightFromText="141" w:vertAnchor="text" w:horzAnchor="margin" w:tblpXSpec="center" w:tblpY="86"/>
        <w:tblW w:w="8594" w:type="dxa"/>
        <w:tblCellMar>
          <w:left w:w="70" w:type="dxa"/>
          <w:right w:w="70" w:type="dxa"/>
        </w:tblCellMar>
        <w:tblLook w:val="04A0" w:firstRow="1" w:lastRow="0" w:firstColumn="1" w:lastColumn="0" w:noHBand="0" w:noVBand="1"/>
      </w:tblPr>
      <w:tblGrid>
        <w:gridCol w:w="4636"/>
        <w:gridCol w:w="980"/>
        <w:gridCol w:w="759"/>
        <w:gridCol w:w="831"/>
        <w:gridCol w:w="693"/>
        <w:gridCol w:w="695"/>
      </w:tblGrid>
      <w:tr w:rsidR="00795FB1" w:rsidRPr="00795FB1" w14:paraId="5D16799B" w14:textId="77777777" w:rsidTr="00875977">
        <w:trPr>
          <w:trHeight w:val="20"/>
        </w:trPr>
        <w:tc>
          <w:tcPr>
            <w:tcW w:w="8594" w:type="dxa"/>
            <w:gridSpan w:val="6"/>
            <w:tcBorders>
              <w:top w:val="nil"/>
              <w:left w:val="nil"/>
              <w:bottom w:val="nil"/>
              <w:right w:val="nil"/>
            </w:tcBorders>
            <w:shd w:val="clear" w:color="auto" w:fill="auto"/>
            <w:noWrap/>
            <w:vAlign w:val="center"/>
            <w:hideMark/>
          </w:tcPr>
          <w:p w14:paraId="343E8238" w14:textId="77777777" w:rsidR="00795FB1" w:rsidRPr="00795FB1" w:rsidRDefault="00795FB1" w:rsidP="00795FB1">
            <w:pPr>
              <w:jc w:val="center"/>
              <w:rPr>
                <w:b/>
                <w:bCs/>
                <w:lang w:eastAsia="es-CR"/>
              </w:rPr>
            </w:pPr>
            <w:r w:rsidRPr="00795FB1">
              <w:rPr>
                <w:b/>
                <w:bCs/>
                <w:lang w:eastAsia="es-CR"/>
              </w:rPr>
              <w:t>Cuadro 6.2</w:t>
            </w:r>
          </w:p>
        </w:tc>
      </w:tr>
      <w:tr w:rsidR="00795FB1" w:rsidRPr="00795FB1" w14:paraId="4AA65FDE" w14:textId="77777777" w:rsidTr="00875977">
        <w:trPr>
          <w:trHeight w:val="20"/>
        </w:trPr>
        <w:tc>
          <w:tcPr>
            <w:tcW w:w="8594" w:type="dxa"/>
            <w:gridSpan w:val="6"/>
            <w:tcBorders>
              <w:top w:val="nil"/>
              <w:left w:val="nil"/>
              <w:bottom w:val="nil"/>
              <w:right w:val="nil"/>
            </w:tcBorders>
            <w:shd w:val="clear" w:color="auto" w:fill="auto"/>
            <w:noWrap/>
            <w:vAlign w:val="center"/>
            <w:hideMark/>
          </w:tcPr>
          <w:p w14:paraId="424420AD" w14:textId="77777777" w:rsidR="00795FB1" w:rsidRPr="00795FB1" w:rsidRDefault="00795FB1" w:rsidP="00795FB1">
            <w:pPr>
              <w:jc w:val="center"/>
              <w:rPr>
                <w:b/>
                <w:bCs/>
                <w:lang w:eastAsia="es-CR"/>
              </w:rPr>
            </w:pPr>
            <w:r w:rsidRPr="00795FB1">
              <w:rPr>
                <w:b/>
                <w:bCs/>
                <w:lang w:eastAsia="es-CR"/>
              </w:rPr>
              <w:t xml:space="preserve">Circulante al finalizar el año en los tribunales con resolución provisional </w:t>
            </w:r>
          </w:p>
        </w:tc>
      </w:tr>
      <w:tr w:rsidR="00795FB1" w:rsidRPr="00795FB1" w14:paraId="26937903" w14:textId="77777777" w:rsidTr="00875977">
        <w:trPr>
          <w:trHeight w:val="20"/>
        </w:trPr>
        <w:tc>
          <w:tcPr>
            <w:tcW w:w="8594" w:type="dxa"/>
            <w:gridSpan w:val="6"/>
            <w:tcBorders>
              <w:top w:val="nil"/>
              <w:left w:val="nil"/>
              <w:bottom w:val="single" w:sz="8" w:space="0" w:color="auto"/>
              <w:right w:val="nil"/>
            </w:tcBorders>
            <w:shd w:val="clear" w:color="auto" w:fill="auto"/>
            <w:noWrap/>
            <w:vAlign w:val="center"/>
            <w:hideMark/>
          </w:tcPr>
          <w:p w14:paraId="50D6620B" w14:textId="77777777" w:rsidR="00795FB1" w:rsidRDefault="00795FB1" w:rsidP="00795FB1">
            <w:pPr>
              <w:jc w:val="center"/>
              <w:rPr>
                <w:b/>
                <w:bCs/>
                <w:lang w:eastAsia="es-CR"/>
              </w:rPr>
            </w:pPr>
            <w:r w:rsidRPr="00795FB1">
              <w:rPr>
                <w:b/>
                <w:bCs/>
                <w:lang w:eastAsia="es-CR"/>
              </w:rPr>
              <w:t>Período 2016-2020</w:t>
            </w:r>
          </w:p>
          <w:p w14:paraId="6BB8AB60" w14:textId="266D7962" w:rsidR="00795FB1" w:rsidRPr="00795FB1" w:rsidRDefault="00795FB1" w:rsidP="00795FB1">
            <w:pPr>
              <w:jc w:val="center"/>
              <w:rPr>
                <w:b/>
                <w:bCs/>
                <w:lang w:eastAsia="es-CR"/>
              </w:rPr>
            </w:pPr>
          </w:p>
        </w:tc>
      </w:tr>
      <w:tr w:rsidR="00795FB1" w:rsidRPr="00795FB1" w14:paraId="48A5513D" w14:textId="77777777" w:rsidTr="00875977">
        <w:trPr>
          <w:trHeight w:val="20"/>
        </w:trPr>
        <w:tc>
          <w:tcPr>
            <w:tcW w:w="4636" w:type="dxa"/>
            <w:vMerge w:val="restart"/>
            <w:tcBorders>
              <w:top w:val="nil"/>
              <w:left w:val="nil"/>
              <w:bottom w:val="single" w:sz="8" w:space="0" w:color="000000"/>
              <w:right w:val="nil"/>
            </w:tcBorders>
            <w:shd w:val="clear" w:color="auto" w:fill="auto"/>
            <w:noWrap/>
            <w:vAlign w:val="center"/>
            <w:hideMark/>
          </w:tcPr>
          <w:p w14:paraId="02963ABD" w14:textId="77777777" w:rsidR="00795FB1" w:rsidRPr="00795FB1" w:rsidRDefault="00795FB1" w:rsidP="00795FB1">
            <w:pPr>
              <w:jc w:val="center"/>
              <w:rPr>
                <w:b/>
                <w:bCs/>
                <w:lang w:eastAsia="es-CR"/>
              </w:rPr>
            </w:pPr>
            <w:r w:rsidRPr="00795FB1">
              <w:rPr>
                <w:b/>
                <w:bCs/>
                <w:lang w:eastAsia="es-CR"/>
              </w:rPr>
              <w:t>Con Resolución Provisional</w:t>
            </w:r>
          </w:p>
        </w:tc>
        <w:tc>
          <w:tcPr>
            <w:tcW w:w="3958" w:type="dxa"/>
            <w:gridSpan w:val="5"/>
            <w:tcBorders>
              <w:top w:val="single" w:sz="8" w:space="0" w:color="auto"/>
              <w:left w:val="single" w:sz="8" w:space="0" w:color="auto"/>
              <w:bottom w:val="single" w:sz="8" w:space="0" w:color="auto"/>
              <w:right w:val="nil"/>
            </w:tcBorders>
            <w:shd w:val="clear" w:color="auto" w:fill="auto"/>
            <w:noWrap/>
            <w:vAlign w:val="center"/>
            <w:hideMark/>
          </w:tcPr>
          <w:p w14:paraId="5858258C" w14:textId="77777777" w:rsidR="00795FB1" w:rsidRPr="00795FB1" w:rsidRDefault="00795FB1" w:rsidP="00795FB1">
            <w:pPr>
              <w:jc w:val="center"/>
              <w:rPr>
                <w:b/>
                <w:bCs/>
                <w:lang w:eastAsia="es-CR"/>
              </w:rPr>
            </w:pPr>
            <w:r w:rsidRPr="00795FB1">
              <w:rPr>
                <w:b/>
                <w:bCs/>
                <w:lang w:eastAsia="es-CR"/>
              </w:rPr>
              <w:t>Circulante al Finalizar el Año</w:t>
            </w:r>
          </w:p>
        </w:tc>
      </w:tr>
      <w:tr w:rsidR="00795FB1" w:rsidRPr="00795FB1" w14:paraId="15D197AB" w14:textId="77777777" w:rsidTr="00875977">
        <w:trPr>
          <w:trHeight w:val="20"/>
        </w:trPr>
        <w:tc>
          <w:tcPr>
            <w:tcW w:w="4636" w:type="dxa"/>
            <w:vMerge/>
            <w:tcBorders>
              <w:top w:val="nil"/>
              <w:left w:val="nil"/>
              <w:bottom w:val="single" w:sz="8" w:space="0" w:color="000000"/>
              <w:right w:val="nil"/>
            </w:tcBorders>
            <w:vAlign w:val="center"/>
            <w:hideMark/>
          </w:tcPr>
          <w:p w14:paraId="092A78CA" w14:textId="77777777" w:rsidR="00795FB1" w:rsidRPr="00795FB1" w:rsidRDefault="00795FB1" w:rsidP="00795FB1">
            <w:pPr>
              <w:rPr>
                <w:b/>
                <w:bCs/>
                <w:lang w:eastAsia="es-CR"/>
              </w:rPr>
            </w:pPr>
          </w:p>
        </w:tc>
        <w:tc>
          <w:tcPr>
            <w:tcW w:w="980" w:type="dxa"/>
            <w:tcBorders>
              <w:top w:val="nil"/>
              <w:left w:val="single" w:sz="8" w:space="0" w:color="auto"/>
              <w:bottom w:val="single" w:sz="8" w:space="0" w:color="auto"/>
              <w:right w:val="nil"/>
            </w:tcBorders>
            <w:shd w:val="clear" w:color="auto" w:fill="auto"/>
            <w:noWrap/>
            <w:vAlign w:val="center"/>
            <w:hideMark/>
          </w:tcPr>
          <w:p w14:paraId="3D6898E0" w14:textId="77777777" w:rsidR="00795FB1" w:rsidRPr="00795FB1" w:rsidRDefault="00795FB1" w:rsidP="00795FB1">
            <w:pPr>
              <w:jc w:val="center"/>
              <w:rPr>
                <w:b/>
                <w:bCs/>
                <w:lang w:eastAsia="es-CR"/>
              </w:rPr>
            </w:pPr>
            <w:r w:rsidRPr="00795FB1">
              <w:rPr>
                <w:b/>
                <w:bCs/>
                <w:lang w:eastAsia="es-CR"/>
              </w:rPr>
              <w:t>2016</w:t>
            </w:r>
          </w:p>
        </w:tc>
        <w:tc>
          <w:tcPr>
            <w:tcW w:w="759" w:type="dxa"/>
            <w:tcBorders>
              <w:top w:val="nil"/>
              <w:left w:val="nil"/>
              <w:bottom w:val="single" w:sz="8" w:space="0" w:color="auto"/>
              <w:right w:val="nil"/>
            </w:tcBorders>
            <w:shd w:val="clear" w:color="auto" w:fill="auto"/>
            <w:noWrap/>
            <w:vAlign w:val="center"/>
            <w:hideMark/>
          </w:tcPr>
          <w:p w14:paraId="70BDABC1" w14:textId="77777777" w:rsidR="00795FB1" w:rsidRPr="00795FB1" w:rsidRDefault="00795FB1" w:rsidP="00795FB1">
            <w:pPr>
              <w:jc w:val="center"/>
              <w:rPr>
                <w:b/>
                <w:bCs/>
                <w:lang w:eastAsia="es-CR"/>
              </w:rPr>
            </w:pPr>
            <w:r w:rsidRPr="00795FB1">
              <w:rPr>
                <w:b/>
                <w:bCs/>
                <w:lang w:eastAsia="es-CR"/>
              </w:rPr>
              <w:t>2017</w:t>
            </w:r>
          </w:p>
        </w:tc>
        <w:tc>
          <w:tcPr>
            <w:tcW w:w="831" w:type="dxa"/>
            <w:tcBorders>
              <w:top w:val="nil"/>
              <w:left w:val="nil"/>
              <w:bottom w:val="single" w:sz="8" w:space="0" w:color="auto"/>
              <w:right w:val="nil"/>
            </w:tcBorders>
            <w:shd w:val="clear" w:color="auto" w:fill="auto"/>
            <w:noWrap/>
            <w:vAlign w:val="center"/>
            <w:hideMark/>
          </w:tcPr>
          <w:p w14:paraId="3772F7E9" w14:textId="77777777" w:rsidR="00795FB1" w:rsidRPr="00795FB1" w:rsidRDefault="00795FB1" w:rsidP="00795FB1">
            <w:pPr>
              <w:jc w:val="center"/>
              <w:rPr>
                <w:b/>
                <w:bCs/>
                <w:lang w:eastAsia="es-CR"/>
              </w:rPr>
            </w:pPr>
            <w:r w:rsidRPr="00795FB1">
              <w:rPr>
                <w:b/>
                <w:bCs/>
                <w:lang w:eastAsia="es-CR"/>
              </w:rPr>
              <w:t>2018</w:t>
            </w:r>
          </w:p>
        </w:tc>
        <w:tc>
          <w:tcPr>
            <w:tcW w:w="693" w:type="dxa"/>
            <w:tcBorders>
              <w:top w:val="nil"/>
              <w:left w:val="nil"/>
              <w:bottom w:val="single" w:sz="8" w:space="0" w:color="auto"/>
              <w:right w:val="nil"/>
            </w:tcBorders>
            <w:shd w:val="clear" w:color="auto" w:fill="auto"/>
            <w:vAlign w:val="center"/>
            <w:hideMark/>
          </w:tcPr>
          <w:p w14:paraId="509D7598" w14:textId="77777777" w:rsidR="00795FB1" w:rsidRPr="00795FB1" w:rsidRDefault="00795FB1" w:rsidP="00795FB1">
            <w:pPr>
              <w:jc w:val="center"/>
              <w:rPr>
                <w:b/>
                <w:bCs/>
                <w:lang w:eastAsia="es-CR"/>
              </w:rPr>
            </w:pPr>
            <w:r w:rsidRPr="00795FB1">
              <w:rPr>
                <w:b/>
                <w:bCs/>
                <w:lang w:eastAsia="es-CR"/>
              </w:rPr>
              <w:t>2019</w:t>
            </w:r>
          </w:p>
        </w:tc>
        <w:tc>
          <w:tcPr>
            <w:tcW w:w="693" w:type="dxa"/>
            <w:tcBorders>
              <w:top w:val="nil"/>
              <w:left w:val="nil"/>
              <w:bottom w:val="single" w:sz="8" w:space="0" w:color="auto"/>
              <w:right w:val="nil"/>
            </w:tcBorders>
            <w:shd w:val="clear" w:color="auto" w:fill="auto"/>
            <w:noWrap/>
            <w:vAlign w:val="center"/>
            <w:hideMark/>
          </w:tcPr>
          <w:p w14:paraId="43B51ACA" w14:textId="77777777" w:rsidR="00795FB1" w:rsidRPr="00795FB1" w:rsidRDefault="00795FB1" w:rsidP="00795FB1">
            <w:pPr>
              <w:jc w:val="center"/>
              <w:rPr>
                <w:b/>
                <w:bCs/>
                <w:lang w:eastAsia="es-CR"/>
              </w:rPr>
            </w:pPr>
            <w:r w:rsidRPr="00795FB1">
              <w:rPr>
                <w:b/>
                <w:bCs/>
                <w:lang w:eastAsia="es-CR"/>
              </w:rPr>
              <w:t>2020</w:t>
            </w:r>
          </w:p>
        </w:tc>
      </w:tr>
      <w:tr w:rsidR="00795FB1" w:rsidRPr="00795FB1" w14:paraId="32FC2F5C" w14:textId="77777777" w:rsidTr="00875977">
        <w:trPr>
          <w:trHeight w:val="20"/>
        </w:trPr>
        <w:tc>
          <w:tcPr>
            <w:tcW w:w="4636" w:type="dxa"/>
            <w:tcBorders>
              <w:top w:val="nil"/>
              <w:left w:val="nil"/>
              <w:bottom w:val="nil"/>
              <w:right w:val="nil"/>
            </w:tcBorders>
            <w:shd w:val="clear" w:color="auto" w:fill="auto"/>
            <w:noWrap/>
            <w:vAlign w:val="center"/>
            <w:hideMark/>
          </w:tcPr>
          <w:p w14:paraId="24B43E42" w14:textId="77777777" w:rsidR="00795FB1" w:rsidRPr="00795FB1" w:rsidRDefault="00795FB1" w:rsidP="00795FB1">
            <w:pPr>
              <w:jc w:val="center"/>
              <w:rPr>
                <w:b/>
                <w:bCs/>
                <w:lang w:eastAsia="es-CR"/>
              </w:rPr>
            </w:pPr>
          </w:p>
        </w:tc>
        <w:tc>
          <w:tcPr>
            <w:tcW w:w="980" w:type="dxa"/>
            <w:tcBorders>
              <w:top w:val="nil"/>
              <w:left w:val="single" w:sz="8" w:space="0" w:color="auto"/>
              <w:bottom w:val="nil"/>
              <w:right w:val="nil"/>
            </w:tcBorders>
            <w:shd w:val="clear" w:color="auto" w:fill="auto"/>
            <w:noWrap/>
            <w:vAlign w:val="center"/>
            <w:hideMark/>
          </w:tcPr>
          <w:p w14:paraId="31C53A3A" w14:textId="77777777" w:rsidR="00795FB1" w:rsidRPr="00795FB1" w:rsidRDefault="00795FB1" w:rsidP="00795FB1">
            <w:pPr>
              <w:jc w:val="center"/>
              <w:rPr>
                <w:lang w:eastAsia="es-CR"/>
              </w:rPr>
            </w:pPr>
            <w:r w:rsidRPr="00795FB1">
              <w:rPr>
                <w:lang w:eastAsia="es-CR"/>
              </w:rPr>
              <w:t> </w:t>
            </w:r>
          </w:p>
        </w:tc>
        <w:tc>
          <w:tcPr>
            <w:tcW w:w="759" w:type="dxa"/>
            <w:tcBorders>
              <w:top w:val="nil"/>
              <w:left w:val="nil"/>
              <w:bottom w:val="nil"/>
              <w:right w:val="nil"/>
            </w:tcBorders>
            <w:shd w:val="clear" w:color="auto" w:fill="auto"/>
            <w:noWrap/>
            <w:vAlign w:val="center"/>
            <w:hideMark/>
          </w:tcPr>
          <w:p w14:paraId="76578B26" w14:textId="77777777" w:rsidR="00795FB1" w:rsidRPr="00795FB1" w:rsidRDefault="00795FB1" w:rsidP="00795FB1">
            <w:pPr>
              <w:jc w:val="center"/>
              <w:rPr>
                <w:lang w:eastAsia="es-CR"/>
              </w:rPr>
            </w:pPr>
          </w:p>
        </w:tc>
        <w:tc>
          <w:tcPr>
            <w:tcW w:w="831" w:type="dxa"/>
            <w:tcBorders>
              <w:top w:val="nil"/>
              <w:left w:val="nil"/>
              <w:bottom w:val="nil"/>
              <w:right w:val="nil"/>
            </w:tcBorders>
            <w:shd w:val="clear" w:color="auto" w:fill="auto"/>
            <w:noWrap/>
            <w:vAlign w:val="center"/>
            <w:hideMark/>
          </w:tcPr>
          <w:p w14:paraId="178226F8" w14:textId="77777777" w:rsidR="00795FB1" w:rsidRPr="00795FB1" w:rsidRDefault="00795FB1" w:rsidP="00795FB1">
            <w:pPr>
              <w:jc w:val="center"/>
              <w:rPr>
                <w:lang w:eastAsia="es-CR"/>
              </w:rPr>
            </w:pPr>
          </w:p>
        </w:tc>
        <w:tc>
          <w:tcPr>
            <w:tcW w:w="693" w:type="dxa"/>
            <w:tcBorders>
              <w:top w:val="nil"/>
              <w:left w:val="nil"/>
              <w:bottom w:val="nil"/>
              <w:right w:val="nil"/>
            </w:tcBorders>
            <w:shd w:val="clear" w:color="auto" w:fill="auto"/>
            <w:vAlign w:val="center"/>
            <w:hideMark/>
          </w:tcPr>
          <w:p w14:paraId="771DBCCD" w14:textId="77777777" w:rsidR="00795FB1" w:rsidRPr="00795FB1" w:rsidRDefault="00795FB1" w:rsidP="00795FB1">
            <w:pPr>
              <w:jc w:val="center"/>
              <w:rPr>
                <w:lang w:eastAsia="es-CR"/>
              </w:rPr>
            </w:pPr>
          </w:p>
        </w:tc>
        <w:tc>
          <w:tcPr>
            <w:tcW w:w="693" w:type="dxa"/>
            <w:tcBorders>
              <w:top w:val="nil"/>
              <w:left w:val="nil"/>
              <w:bottom w:val="nil"/>
              <w:right w:val="nil"/>
            </w:tcBorders>
            <w:shd w:val="clear" w:color="auto" w:fill="auto"/>
            <w:noWrap/>
            <w:vAlign w:val="bottom"/>
            <w:hideMark/>
          </w:tcPr>
          <w:p w14:paraId="4AE0F3F7" w14:textId="77777777" w:rsidR="00795FB1" w:rsidRPr="00795FB1" w:rsidRDefault="00795FB1" w:rsidP="00795FB1">
            <w:pPr>
              <w:jc w:val="center"/>
              <w:rPr>
                <w:lang w:eastAsia="es-CR"/>
              </w:rPr>
            </w:pPr>
          </w:p>
        </w:tc>
      </w:tr>
      <w:tr w:rsidR="00795FB1" w:rsidRPr="00795FB1" w14:paraId="3BBF400D" w14:textId="77777777" w:rsidTr="00875977">
        <w:trPr>
          <w:trHeight w:val="20"/>
        </w:trPr>
        <w:tc>
          <w:tcPr>
            <w:tcW w:w="4636" w:type="dxa"/>
            <w:tcBorders>
              <w:top w:val="nil"/>
              <w:left w:val="nil"/>
              <w:bottom w:val="nil"/>
              <w:right w:val="nil"/>
            </w:tcBorders>
            <w:shd w:val="clear" w:color="auto" w:fill="auto"/>
            <w:noWrap/>
            <w:vAlign w:val="center"/>
            <w:hideMark/>
          </w:tcPr>
          <w:p w14:paraId="0FB1B417" w14:textId="77777777" w:rsidR="00795FB1" w:rsidRPr="00795FB1" w:rsidRDefault="00795FB1" w:rsidP="00795FB1">
            <w:pPr>
              <w:jc w:val="center"/>
              <w:rPr>
                <w:b/>
                <w:bCs/>
                <w:lang w:eastAsia="es-CR"/>
              </w:rPr>
            </w:pPr>
            <w:r w:rsidRPr="00795FB1">
              <w:rPr>
                <w:b/>
                <w:bCs/>
                <w:lang w:eastAsia="es-CR"/>
              </w:rPr>
              <w:t>Total</w:t>
            </w:r>
          </w:p>
        </w:tc>
        <w:tc>
          <w:tcPr>
            <w:tcW w:w="980" w:type="dxa"/>
            <w:tcBorders>
              <w:top w:val="nil"/>
              <w:left w:val="single" w:sz="8" w:space="0" w:color="auto"/>
              <w:bottom w:val="nil"/>
              <w:right w:val="nil"/>
            </w:tcBorders>
            <w:shd w:val="clear" w:color="auto" w:fill="auto"/>
            <w:vAlign w:val="center"/>
            <w:hideMark/>
          </w:tcPr>
          <w:p w14:paraId="2F569DC3" w14:textId="77777777" w:rsidR="00795FB1" w:rsidRPr="00795FB1" w:rsidRDefault="00795FB1" w:rsidP="00795FB1">
            <w:pPr>
              <w:jc w:val="right"/>
              <w:rPr>
                <w:b/>
                <w:bCs/>
                <w:lang w:eastAsia="es-CR"/>
              </w:rPr>
            </w:pPr>
            <w:r w:rsidRPr="00795FB1">
              <w:rPr>
                <w:b/>
                <w:bCs/>
                <w:lang w:eastAsia="es-CR"/>
              </w:rPr>
              <w:t>8 884</w:t>
            </w:r>
          </w:p>
        </w:tc>
        <w:tc>
          <w:tcPr>
            <w:tcW w:w="759" w:type="dxa"/>
            <w:tcBorders>
              <w:top w:val="nil"/>
              <w:left w:val="nil"/>
              <w:bottom w:val="nil"/>
              <w:right w:val="nil"/>
            </w:tcBorders>
            <w:shd w:val="clear" w:color="auto" w:fill="auto"/>
            <w:vAlign w:val="center"/>
            <w:hideMark/>
          </w:tcPr>
          <w:p w14:paraId="28EF1FA7" w14:textId="77777777" w:rsidR="00795FB1" w:rsidRPr="00795FB1" w:rsidRDefault="00795FB1" w:rsidP="00795FB1">
            <w:pPr>
              <w:jc w:val="right"/>
              <w:rPr>
                <w:b/>
                <w:bCs/>
                <w:lang w:eastAsia="es-CR"/>
              </w:rPr>
            </w:pPr>
            <w:r w:rsidRPr="00795FB1">
              <w:rPr>
                <w:b/>
                <w:bCs/>
                <w:lang w:eastAsia="es-CR"/>
              </w:rPr>
              <w:t>9 661</w:t>
            </w:r>
          </w:p>
        </w:tc>
        <w:tc>
          <w:tcPr>
            <w:tcW w:w="831" w:type="dxa"/>
            <w:tcBorders>
              <w:top w:val="nil"/>
              <w:left w:val="nil"/>
              <w:bottom w:val="nil"/>
              <w:right w:val="nil"/>
            </w:tcBorders>
            <w:shd w:val="clear" w:color="auto" w:fill="auto"/>
            <w:vAlign w:val="center"/>
            <w:hideMark/>
          </w:tcPr>
          <w:p w14:paraId="789E0D06" w14:textId="77777777" w:rsidR="00795FB1" w:rsidRPr="00795FB1" w:rsidRDefault="00795FB1" w:rsidP="00795FB1">
            <w:pPr>
              <w:jc w:val="right"/>
              <w:rPr>
                <w:b/>
                <w:bCs/>
                <w:lang w:eastAsia="es-CR"/>
              </w:rPr>
            </w:pPr>
            <w:r w:rsidRPr="00795FB1">
              <w:rPr>
                <w:b/>
                <w:bCs/>
                <w:lang w:eastAsia="es-CR"/>
              </w:rPr>
              <w:t>10 205</w:t>
            </w:r>
          </w:p>
        </w:tc>
        <w:tc>
          <w:tcPr>
            <w:tcW w:w="693" w:type="dxa"/>
            <w:tcBorders>
              <w:top w:val="nil"/>
              <w:left w:val="nil"/>
              <w:bottom w:val="nil"/>
              <w:right w:val="nil"/>
            </w:tcBorders>
            <w:shd w:val="clear" w:color="auto" w:fill="auto"/>
            <w:vAlign w:val="center"/>
            <w:hideMark/>
          </w:tcPr>
          <w:p w14:paraId="6266AAB2" w14:textId="77777777" w:rsidR="00795FB1" w:rsidRPr="00795FB1" w:rsidRDefault="00795FB1" w:rsidP="00795FB1">
            <w:pPr>
              <w:jc w:val="right"/>
              <w:rPr>
                <w:b/>
                <w:bCs/>
                <w:lang w:eastAsia="es-CR"/>
              </w:rPr>
            </w:pPr>
            <w:r w:rsidRPr="00795FB1">
              <w:rPr>
                <w:b/>
                <w:bCs/>
                <w:lang w:eastAsia="es-CR"/>
              </w:rPr>
              <w:t>10 297</w:t>
            </w:r>
          </w:p>
        </w:tc>
        <w:tc>
          <w:tcPr>
            <w:tcW w:w="693" w:type="dxa"/>
            <w:tcBorders>
              <w:top w:val="nil"/>
              <w:left w:val="nil"/>
              <w:bottom w:val="nil"/>
              <w:right w:val="nil"/>
            </w:tcBorders>
            <w:shd w:val="clear" w:color="auto" w:fill="auto"/>
            <w:noWrap/>
            <w:vAlign w:val="bottom"/>
            <w:hideMark/>
          </w:tcPr>
          <w:p w14:paraId="17AF50E6" w14:textId="77777777" w:rsidR="00795FB1" w:rsidRPr="00795FB1" w:rsidRDefault="00795FB1" w:rsidP="00795FB1">
            <w:pPr>
              <w:jc w:val="right"/>
              <w:rPr>
                <w:b/>
                <w:bCs/>
                <w:lang w:eastAsia="es-CR"/>
              </w:rPr>
            </w:pPr>
            <w:r w:rsidRPr="00795FB1">
              <w:rPr>
                <w:b/>
                <w:bCs/>
                <w:lang w:eastAsia="es-CR"/>
              </w:rPr>
              <w:t>9 269</w:t>
            </w:r>
          </w:p>
        </w:tc>
      </w:tr>
      <w:tr w:rsidR="00795FB1" w:rsidRPr="00795FB1" w14:paraId="383E0F1D" w14:textId="77777777" w:rsidTr="00875977">
        <w:trPr>
          <w:trHeight w:val="20"/>
        </w:trPr>
        <w:tc>
          <w:tcPr>
            <w:tcW w:w="4636" w:type="dxa"/>
            <w:tcBorders>
              <w:top w:val="nil"/>
              <w:left w:val="nil"/>
              <w:bottom w:val="nil"/>
              <w:right w:val="nil"/>
            </w:tcBorders>
            <w:shd w:val="clear" w:color="auto" w:fill="auto"/>
            <w:noWrap/>
            <w:vAlign w:val="center"/>
            <w:hideMark/>
          </w:tcPr>
          <w:p w14:paraId="33090AEA" w14:textId="77777777" w:rsidR="00795FB1" w:rsidRPr="00795FB1" w:rsidRDefault="00795FB1" w:rsidP="00795FB1">
            <w:pPr>
              <w:jc w:val="right"/>
              <w:rPr>
                <w:b/>
                <w:bCs/>
                <w:lang w:eastAsia="es-CR"/>
              </w:rPr>
            </w:pPr>
          </w:p>
        </w:tc>
        <w:tc>
          <w:tcPr>
            <w:tcW w:w="980" w:type="dxa"/>
            <w:tcBorders>
              <w:top w:val="nil"/>
              <w:left w:val="single" w:sz="8" w:space="0" w:color="auto"/>
              <w:bottom w:val="nil"/>
              <w:right w:val="nil"/>
            </w:tcBorders>
            <w:shd w:val="clear" w:color="auto" w:fill="auto"/>
            <w:noWrap/>
            <w:vAlign w:val="center"/>
            <w:hideMark/>
          </w:tcPr>
          <w:p w14:paraId="7CF484D3" w14:textId="77777777" w:rsidR="00795FB1" w:rsidRPr="00795FB1" w:rsidRDefault="00795FB1" w:rsidP="00795FB1">
            <w:pPr>
              <w:jc w:val="right"/>
              <w:rPr>
                <w:lang w:eastAsia="es-CR"/>
              </w:rPr>
            </w:pPr>
            <w:r w:rsidRPr="00795FB1">
              <w:rPr>
                <w:lang w:eastAsia="es-CR"/>
              </w:rPr>
              <w:t> </w:t>
            </w:r>
          </w:p>
        </w:tc>
        <w:tc>
          <w:tcPr>
            <w:tcW w:w="759" w:type="dxa"/>
            <w:tcBorders>
              <w:top w:val="nil"/>
              <w:left w:val="nil"/>
              <w:bottom w:val="nil"/>
              <w:right w:val="nil"/>
            </w:tcBorders>
            <w:shd w:val="clear" w:color="auto" w:fill="auto"/>
            <w:noWrap/>
            <w:vAlign w:val="center"/>
            <w:hideMark/>
          </w:tcPr>
          <w:p w14:paraId="4B98A057" w14:textId="77777777" w:rsidR="00795FB1" w:rsidRPr="00795FB1" w:rsidRDefault="00795FB1" w:rsidP="00795FB1">
            <w:pPr>
              <w:jc w:val="right"/>
              <w:rPr>
                <w:lang w:eastAsia="es-CR"/>
              </w:rPr>
            </w:pPr>
          </w:p>
        </w:tc>
        <w:tc>
          <w:tcPr>
            <w:tcW w:w="831" w:type="dxa"/>
            <w:tcBorders>
              <w:top w:val="nil"/>
              <w:left w:val="nil"/>
              <w:bottom w:val="nil"/>
              <w:right w:val="nil"/>
            </w:tcBorders>
            <w:shd w:val="clear" w:color="auto" w:fill="auto"/>
            <w:noWrap/>
            <w:vAlign w:val="center"/>
            <w:hideMark/>
          </w:tcPr>
          <w:p w14:paraId="394C1607" w14:textId="77777777" w:rsidR="00795FB1" w:rsidRPr="00795FB1" w:rsidRDefault="00795FB1" w:rsidP="00795FB1">
            <w:pPr>
              <w:jc w:val="right"/>
              <w:rPr>
                <w:lang w:eastAsia="es-CR"/>
              </w:rPr>
            </w:pPr>
          </w:p>
        </w:tc>
        <w:tc>
          <w:tcPr>
            <w:tcW w:w="693" w:type="dxa"/>
            <w:tcBorders>
              <w:top w:val="nil"/>
              <w:left w:val="nil"/>
              <w:bottom w:val="nil"/>
              <w:right w:val="nil"/>
            </w:tcBorders>
            <w:shd w:val="clear" w:color="auto" w:fill="auto"/>
            <w:vAlign w:val="center"/>
            <w:hideMark/>
          </w:tcPr>
          <w:p w14:paraId="36F5DE04" w14:textId="77777777" w:rsidR="00795FB1" w:rsidRPr="00795FB1" w:rsidRDefault="00795FB1" w:rsidP="00795FB1">
            <w:pPr>
              <w:jc w:val="right"/>
              <w:rPr>
                <w:lang w:eastAsia="es-CR"/>
              </w:rPr>
            </w:pPr>
          </w:p>
        </w:tc>
        <w:tc>
          <w:tcPr>
            <w:tcW w:w="693" w:type="dxa"/>
            <w:tcBorders>
              <w:top w:val="nil"/>
              <w:left w:val="nil"/>
              <w:bottom w:val="nil"/>
              <w:right w:val="nil"/>
            </w:tcBorders>
            <w:shd w:val="clear" w:color="auto" w:fill="auto"/>
            <w:noWrap/>
            <w:vAlign w:val="bottom"/>
            <w:hideMark/>
          </w:tcPr>
          <w:p w14:paraId="11530045" w14:textId="77777777" w:rsidR="00795FB1" w:rsidRPr="00795FB1" w:rsidRDefault="00795FB1" w:rsidP="00795FB1">
            <w:pPr>
              <w:jc w:val="right"/>
              <w:rPr>
                <w:lang w:eastAsia="es-CR"/>
              </w:rPr>
            </w:pPr>
          </w:p>
        </w:tc>
      </w:tr>
      <w:tr w:rsidR="00795FB1" w:rsidRPr="00795FB1" w14:paraId="0784241F" w14:textId="77777777" w:rsidTr="00875977">
        <w:trPr>
          <w:trHeight w:val="20"/>
        </w:trPr>
        <w:tc>
          <w:tcPr>
            <w:tcW w:w="4636" w:type="dxa"/>
            <w:tcBorders>
              <w:top w:val="nil"/>
              <w:left w:val="nil"/>
              <w:bottom w:val="nil"/>
              <w:right w:val="nil"/>
            </w:tcBorders>
            <w:shd w:val="clear" w:color="auto" w:fill="auto"/>
            <w:noWrap/>
            <w:vAlign w:val="center"/>
            <w:hideMark/>
          </w:tcPr>
          <w:p w14:paraId="3FD6A048" w14:textId="77777777" w:rsidR="00795FB1" w:rsidRPr="00795FB1" w:rsidRDefault="00795FB1" w:rsidP="00795FB1">
            <w:pPr>
              <w:rPr>
                <w:lang w:eastAsia="es-CR"/>
              </w:rPr>
            </w:pPr>
            <w:r w:rsidRPr="00795FB1">
              <w:rPr>
                <w:lang w:eastAsia="es-CR"/>
              </w:rPr>
              <w:t>Con rebeldía</w:t>
            </w:r>
          </w:p>
        </w:tc>
        <w:tc>
          <w:tcPr>
            <w:tcW w:w="980" w:type="dxa"/>
            <w:tcBorders>
              <w:top w:val="nil"/>
              <w:left w:val="single" w:sz="8" w:space="0" w:color="auto"/>
              <w:bottom w:val="nil"/>
              <w:right w:val="nil"/>
            </w:tcBorders>
            <w:shd w:val="clear" w:color="auto" w:fill="auto"/>
            <w:noWrap/>
            <w:vAlign w:val="center"/>
            <w:hideMark/>
          </w:tcPr>
          <w:p w14:paraId="27CFAE58" w14:textId="77777777" w:rsidR="00795FB1" w:rsidRPr="00795FB1" w:rsidRDefault="00795FB1" w:rsidP="00795FB1">
            <w:pPr>
              <w:jc w:val="right"/>
              <w:rPr>
                <w:lang w:eastAsia="es-CR"/>
              </w:rPr>
            </w:pPr>
            <w:r w:rsidRPr="00795FB1">
              <w:rPr>
                <w:lang w:eastAsia="es-CR"/>
              </w:rPr>
              <w:t>3 304</w:t>
            </w:r>
          </w:p>
        </w:tc>
        <w:tc>
          <w:tcPr>
            <w:tcW w:w="759" w:type="dxa"/>
            <w:tcBorders>
              <w:top w:val="nil"/>
              <w:left w:val="nil"/>
              <w:bottom w:val="nil"/>
              <w:right w:val="nil"/>
            </w:tcBorders>
            <w:shd w:val="clear" w:color="auto" w:fill="auto"/>
            <w:noWrap/>
            <w:vAlign w:val="center"/>
            <w:hideMark/>
          </w:tcPr>
          <w:p w14:paraId="656024AF" w14:textId="77777777" w:rsidR="00795FB1" w:rsidRPr="00795FB1" w:rsidRDefault="00795FB1" w:rsidP="00795FB1">
            <w:pPr>
              <w:jc w:val="right"/>
              <w:rPr>
                <w:lang w:eastAsia="es-CR"/>
              </w:rPr>
            </w:pPr>
            <w:r w:rsidRPr="00795FB1">
              <w:rPr>
                <w:lang w:eastAsia="es-CR"/>
              </w:rPr>
              <w:t>3 988</w:t>
            </w:r>
          </w:p>
        </w:tc>
        <w:tc>
          <w:tcPr>
            <w:tcW w:w="831" w:type="dxa"/>
            <w:tcBorders>
              <w:top w:val="nil"/>
              <w:left w:val="nil"/>
              <w:bottom w:val="nil"/>
              <w:right w:val="nil"/>
            </w:tcBorders>
            <w:shd w:val="clear" w:color="auto" w:fill="auto"/>
            <w:noWrap/>
            <w:vAlign w:val="center"/>
            <w:hideMark/>
          </w:tcPr>
          <w:p w14:paraId="346C28B0" w14:textId="77777777" w:rsidR="00795FB1" w:rsidRPr="00795FB1" w:rsidRDefault="00795FB1" w:rsidP="00795FB1">
            <w:pPr>
              <w:jc w:val="right"/>
              <w:rPr>
                <w:lang w:eastAsia="es-CR"/>
              </w:rPr>
            </w:pPr>
            <w:r w:rsidRPr="00795FB1">
              <w:rPr>
                <w:lang w:eastAsia="es-CR"/>
              </w:rPr>
              <w:t>4 172</w:t>
            </w:r>
          </w:p>
        </w:tc>
        <w:tc>
          <w:tcPr>
            <w:tcW w:w="693" w:type="dxa"/>
            <w:tcBorders>
              <w:top w:val="nil"/>
              <w:left w:val="nil"/>
              <w:bottom w:val="nil"/>
              <w:right w:val="nil"/>
            </w:tcBorders>
            <w:shd w:val="clear" w:color="auto" w:fill="auto"/>
            <w:vAlign w:val="center"/>
            <w:hideMark/>
          </w:tcPr>
          <w:p w14:paraId="3461BCFB" w14:textId="77777777" w:rsidR="00795FB1" w:rsidRPr="00795FB1" w:rsidRDefault="00795FB1" w:rsidP="00795FB1">
            <w:pPr>
              <w:jc w:val="right"/>
              <w:rPr>
                <w:lang w:eastAsia="es-CR"/>
              </w:rPr>
            </w:pPr>
            <w:r w:rsidRPr="00795FB1">
              <w:rPr>
                <w:lang w:eastAsia="es-CR"/>
              </w:rPr>
              <w:t>4 124</w:t>
            </w:r>
          </w:p>
        </w:tc>
        <w:tc>
          <w:tcPr>
            <w:tcW w:w="693" w:type="dxa"/>
            <w:tcBorders>
              <w:top w:val="nil"/>
              <w:left w:val="nil"/>
              <w:bottom w:val="nil"/>
              <w:right w:val="nil"/>
            </w:tcBorders>
            <w:shd w:val="clear" w:color="auto" w:fill="auto"/>
            <w:noWrap/>
            <w:vAlign w:val="bottom"/>
            <w:hideMark/>
          </w:tcPr>
          <w:p w14:paraId="249BC93E" w14:textId="77777777" w:rsidR="00795FB1" w:rsidRPr="00795FB1" w:rsidRDefault="00795FB1" w:rsidP="00795FB1">
            <w:pPr>
              <w:jc w:val="right"/>
              <w:rPr>
                <w:lang w:eastAsia="es-CR"/>
              </w:rPr>
            </w:pPr>
            <w:r w:rsidRPr="00795FB1">
              <w:rPr>
                <w:lang w:eastAsia="es-CR"/>
              </w:rPr>
              <w:t>3 743</w:t>
            </w:r>
          </w:p>
        </w:tc>
      </w:tr>
      <w:tr w:rsidR="00795FB1" w:rsidRPr="00795FB1" w14:paraId="5462D3C9" w14:textId="77777777" w:rsidTr="00875977">
        <w:trPr>
          <w:trHeight w:val="20"/>
        </w:trPr>
        <w:tc>
          <w:tcPr>
            <w:tcW w:w="4636" w:type="dxa"/>
            <w:tcBorders>
              <w:top w:val="nil"/>
              <w:left w:val="nil"/>
              <w:bottom w:val="nil"/>
              <w:right w:val="nil"/>
            </w:tcBorders>
            <w:shd w:val="clear" w:color="auto" w:fill="auto"/>
            <w:noWrap/>
            <w:vAlign w:val="center"/>
            <w:hideMark/>
          </w:tcPr>
          <w:p w14:paraId="736A6F82" w14:textId="77777777" w:rsidR="00795FB1" w:rsidRPr="00795FB1" w:rsidRDefault="00795FB1" w:rsidP="00795FB1">
            <w:pPr>
              <w:rPr>
                <w:lang w:eastAsia="es-CR"/>
              </w:rPr>
            </w:pPr>
            <w:r w:rsidRPr="00795FB1">
              <w:rPr>
                <w:lang w:eastAsia="es-CR"/>
              </w:rPr>
              <w:t>Suspendido por acción inconstitucional.</w:t>
            </w:r>
          </w:p>
        </w:tc>
        <w:tc>
          <w:tcPr>
            <w:tcW w:w="980" w:type="dxa"/>
            <w:tcBorders>
              <w:top w:val="nil"/>
              <w:left w:val="single" w:sz="8" w:space="0" w:color="auto"/>
              <w:bottom w:val="nil"/>
              <w:right w:val="nil"/>
            </w:tcBorders>
            <w:shd w:val="clear" w:color="auto" w:fill="auto"/>
            <w:noWrap/>
            <w:vAlign w:val="center"/>
            <w:hideMark/>
          </w:tcPr>
          <w:p w14:paraId="5544BB8C" w14:textId="77777777" w:rsidR="00795FB1" w:rsidRPr="00795FB1" w:rsidRDefault="00795FB1" w:rsidP="00795FB1">
            <w:pPr>
              <w:jc w:val="right"/>
              <w:rPr>
                <w:lang w:eastAsia="es-CR"/>
              </w:rPr>
            </w:pPr>
            <w:r w:rsidRPr="00795FB1">
              <w:rPr>
                <w:lang w:eastAsia="es-CR"/>
              </w:rPr>
              <w:t>12</w:t>
            </w:r>
          </w:p>
        </w:tc>
        <w:tc>
          <w:tcPr>
            <w:tcW w:w="759" w:type="dxa"/>
            <w:tcBorders>
              <w:top w:val="nil"/>
              <w:left w:val="nil"/>
              <w:bottom w:val="nil"/>
              <w:right w:val="nil"/>
            </w:tcBorders>
            <w:shd w:val="clear" w:color="auto" w:fill="auto"/>
            <w:noWrap/>
            <w:vAlign w:val="center"/>
            <w:hideMark/>
          </w:tcPr>
          <w:p w14:paraId="48DBC44C" w14:textId="77777777" w:rsidR="00795FB1" w:rsidRPr="00795FB1" w:rsidRDefault="00795FB1" w:rsidP="00795FB1">
            <w:pPr>
              <w:jc w:val="right"/>
              <w:rPr>
                <w:lang w:eastAsia="es-CR"/>
              </w:rPr>
            </w:pPr>
            <w:r w:rsidRPr="00795FB1">
              <w:rPr>
                <w:lang w:eastAsia="es-CR"/>
              </w:rPr>
              <w:t>7</w:t>
            </w:r>
          </w:p>
        </w:tc>
        <w:tc>
          <w:tcPr>
            <w:tcW w:w="831" w:type="dxa"/>
            <w:tcBorders>
              <w:top w:val="nil"/>
              <w:left w:val="nil"/>
              <w:bottom w:val="nil"/>
              <w:right w:val="nil"/>
            </w:tcBorders>
            <w:shd w:val="clear" w:color="auto" w:fill="auto"/>
            <w:noWrap/>
            <w:vAlign w:val="center"/>
            <w:hideMark/>
          </w:tcPr>
          <w:p w14:paraId="32067AAA" w14:textId="77777777" w:rsidR="00795FB1" w:rsidRPr="00795FB1" w:rsidRDefault="00795FB1" w:rsidP="00795FB1">
            <w:pPr>
              <w:jc w:val="right"/>
              <w:rPr>
                <w:lang w:eastAsia="es-CR"/>
              </w:rPr>
            </w:pPr>
            <w:r w:rsidRPr="00795FB1">
              <w:rPr>
                <w:lang w:eastAsia="es-CR"/>
              </w:rPr>
              <w:t>63</w:t>
            </w:r>
          </w:p>
        </w:tc>
        <w:tc>
          <w:tcPr>
            <w:tcW w:w="693" w:type="dxa"/>
            <w:tcBorders>
              <w:top w:val="nil"/>
              <w:left w:val="nil"/>
              <w:bottom w:val="nil"/>
              <w:right w:val="nil"/>
            </w:tcBorders>
            <w:shd w:val="clear" w:color="auto" w:fill="auto"/>
            <w:vAlign w:val="center"/>
            <w:hideMark/>
          </w:tcPr>
          <w:p w14:paraId="3D9CAA8B" w14:textId="77777777" w:rsidR="00795FB1" w:rsidRPr="00795FB1" w:rsidRDefault="00795FB1" w:rsidP="00795FB1">
            <w:pPr>
              <w:jc w:val="right"/>
              <w:rPr>
                <w:lang w:eastAsia="es-CR"/>
              </w:rPr>
            </w:pPr>
            <w:r w:rsidRPr="00795FB1">
              <w:rPr>
                <w:lang w:eastAsia="es-CR"/>
              </w:rPr>
              <w:t>1</w:t>
            </w:r>
          </w:p>
        </w:tc>
        <w:tc>
          <w:tcPr>
            <w:tcW w:w="693" w:type="dxa"/>
            <w:tcBorders>
              <w:top w:val="nil"/>
              <w:left w:val="nil"/>
              <w:bottom w:val="nil"/>
              <w:right w:val="nil"/>
            </w:tcBorders>
            <w:shd w:val="clear" w:color="auto" w:fill="auto"/>
            <w:noWrap/>
            <w:vAlign w:val="bottom"/>
            <w:hideMark/>
          </w:tcPr>
          <w:p w14:paraId="3E4767B8" w14:textId="77777777" w:rsidR="00795FB1" w:rsidRPr="00795FB1" w:rsidRDefault="00795FB1" w:rsidP="00795FB1">
            <w:pPr>
              <w:jc w:val="right"/>
              <w:rPr>
                <w:lang w:eastAsia="es-CR"/>
              </w:rPr>
            </w:pPr>
            <w:r w:rsidRPr="00795FB1">
              <w:rPr>
                <w:lang w:eastAsia="es-CR"/>
              </w:rPr>
              <w:t>2</w:t>
            </w:r>
          </w:p>
        </w:tc>
      </w:tr>
      <w:tr w:rsidR="00795FB1" w:rsidRPr="00795FB1" w14:paraId="08529D17" w14:textId="77777777" w:rsidTr="00875977">
        <w:trPr>
          <w:trHeight w:val="20"/>
        </w:trPr>
        <w:tc>
          <w:tcPr>
            <w:tcW w:w="4636" w:type="dxa"/>
            <w:tcBorders>
              <w:top w:val="nil"/>
              <w:left w:val="nil"/>
              <w:bottom w:val="nil"/>
              <w:right w:val="nil"/>
            </w:tcBorders>
            <w:shd w:val="clear" w:color="auto" w:fill="auto"/>
            <w:noWrap/>
            <w:vAlign w:val="center"/>
            <w:hideMark/>
          </w:tcPr>
          <w:p w14:paraId="6E63ACF8" w14:textId="77777777" w:rsidR="00795FB1" w:rsidRPr="00795FB1" w:rsidRDefault="00795FB1" w:rsidP="00795FB1">
            <w:pPr>
              <w:rPr>
                <w:lang w:eastAsia="es-CR"/>
              </w:rPr>
            </w:pPr>
            <w:r w:rsidRPr="00795FB1">
              <w:rPr>
                <w:lang w:eastAsia="es-CR"/>
              </w:rPr>
              <w:t>Suspendido por prejudicialidad</w:t>
            </w:r>
          </w:p>
        </w:tc>
        <w:tc>
          <w:tcPr>
            <w:tcW w:w="980" w:type="dxa"/>
            <w:tcBorders>
              <w:top w:val="nil"/>
              <w:left w:val="single" w:sz="8" w:space="0" w:color="auto"/>
              <w:bottom w:val="nil"/>
              <w:right w:val="nil"/>
            </w:tcBorders>
            <w:shd w:val="clear" w:color="auto" w:fill="auto"/>
            <w:noWrap/>
            <w:vAlign w:val="center"/>
            <w:hideMark/>
          </w:tcPr>
          <w:p w14:paraId="00EF95F7" w14:textId="77777777" w:rsidR="00795FB1" w:rsidRPr="00795FB1" w:rsidRDefault="00795FB1" w:rsidP="00795FB1">
            <w:pPr>
              <w:jc w:val="right"/>
              <w:rPr>
                <w:lang w:eastAsia="es-CR"/>
              </w:rPr>
            </w:pPr>
            <w:r w:rsidRPr="00795FB1">
              <w:rPr>
                <w:lang w:eastAsia="es-CR"/>
              </w:rPr>
              <w:t>51</w:t>
            </w:r>
          </w:p>
        </w:tc>
        <w:tc>
          <w:tcPr>
            <w:tcW w:w="759" w:type="dxa"/>
            <w:tcBorders>
              <w:top w:val="nil"/>
              <w:left w:val="nil"/>
              <w:bottom w:val="nil"/>
              <w:right w:val="nil"/>
            </w:tcBorders>
            <w:shd w:val="clear" w:color="auto" w:fill="auto"/>
            <w:noWrap/>
            <w:vAlign w:val="center"/>
            <w:hideMark/>
          </w:tcPr>
          <w:p w14:paraId="0258DF8E" w14:textId="77777777" w:rsidR="00795FB1" w:rsidRPr="00795FB1" w:rsidRDefault="00795FB1" w:rsidP="00795FB1">
            <w:pPr>
              <w:jc w:val="right"/>
              <w:rPr>
                <w:lang w:eastAsia="es-CR"/>
              </w:rPr>
            </w:pPr>
            <w:r w:rsidRPr="00795FB1">
              <w:rPr>
                <w:lang w:eastAsia="es-CR"/>
              </w:rPr>
              <w:t>36</w:t>
            </w:r>
          </w:p>
        </w:tc>
        <w:tc>
          <w:tcPr>
            <w:tcW w:w="831" w:type="dxa"/>
            <w:tcBorders>
              <w:top w:val="nil"/>
              <w:left w:val="nil"/>
              <w:bottom w:val="nil"/>
              <w:right w:val="nil"/>
            </w:tcBorders>
            <w:shd w:val="clear" w:color="auto" w:fill="auto"/>
            <w:noWrap/>
            <w:vAlign w:val="center"/>
            <w:hideMark/>
          </w:tcPr>
          <w:p w14:paraId="2684EE41" w14:textId="77777777" w:rsidR="00795FB1" w:rsidRPr="00795FB1" w:rsidRDefault="00795FB1" w:rsidP="00795FB1">
            <w:pPr>
              <w:jc w:val="right"/>
              <w:rPr>
                <w:lang w:eastAsia="es-CR"/>
              </w:rPr>
            </w:pPr>
            <w:r w:rsidRPr="00795FB1">
              <w:rPr>
                <w:lang w:eastAsia="es-CR"/>
              </w:rPr>
              <w:t>75</w:t>
            </w:r>
          </w:p>
        </w:tc>
        <w:tc>
          <w:tcPr>
            <w:tcW w:w="693" w:type="dxa"/>
            <w:tcBorders>
              <w:top w:val="nil"/>
              <w:left w:val="nil"/>
              <w:bottom w:val="nil"/>
              <w:right w:val="nil"/>
            </w:tcBorders>
            <w:shd w:val="clear" w:color="auto" w:fill="auto"/>
            <w:vAlign w:val="center"/>
            <w:hideMark/>
          </w:tcPr>
          <w:p w14:paraId="54B50445" w14:textId="77777777" w:rsidR="00795FB1" w:rsidRPr="00795FB1" w:rsidRDefault="00795FB1" w:rsidP="00795FB1">
            <w:pPr>
              <w:jc w:val="right"/>
              <w:rPr>
                <w:lang w:eastAsia="es-CR"/>
              </w:rPr>
            </w:pPr>
            <w:r w:rsidRPr="00795FB1">
              <w:rPr>
                <w:lang w:eastAsia="es-CR"/>
              </w:rPr>
              <w:t>40</w:t>
            </w:r>
          </w:p>
        </w:tc>
        <w:tc>
          <w:tcPr>
            <w:tcW w:w="693" w:type="dxa"/>
            <w:tcBorders>
              <w:top w:val="nil"/>
              <w:left w:val="nil"/>
              <w:bottom w:val="nil"/>
              <w:right w:val="nil"/>
            </w:tcBorders>
            <w:shd w:val="clear" w:color="auto" w:fill="auto"/>
            <w:noWrap/>
            <w:vAlign w:val="bottom"/>
            <w:hideMark/>
          </w:tcPr>
          <w:p w14:paraId="3F71B5A7" w14:textId="77777777" w:rsidR="00795FB1" w:rsidRPr="00795FB1" w:rsidRDefault="00795FB1" w:rsidP="00795FB1">
            <w:pPr>
              <w:jc w:val="right"/>
              <w:rPr>
                <w:lang w:eastAsia="es-CR"/>
              </w:rPr>
            </w:pPr>
            <w:r w:rsidRPr="00795FB1">
              <w:rPr>
                <w:lang w:eastAsia="es-CR"/>
              </w:rPr>
              <w:t>41</w:t>
            </w:r>
          </w:p>
        </w:tc>
      </w:tr>
      <w:tr w:rsidR="00795FB1" w:rsidRPr="00795FB1" w14:paraId="53F5CD06" w14:textId="77777777" w:rsidTr="00875977">
        <w:trPr>
          <w:trHeight w:val="20"/>
        </w:trPr>
        <w:tc>
          <w:tcPr>
            <w:tcW w:w="4636" w:type="dxa"/>
            <w:tcBorders>
              <w:top w:val="nil"/>
              <w:left w:val="nil"/>
              <w:bottom w:val="nil"/>
              <w:right w:val="nil"/>
            </w:tcBorders>
            <w:shd w:val="clear" w:color="auto" w:fill="auto"/>
            <w:noWrap/>
            <w:vAlign w:val="center"/>
            <w:hideMark/>
          </w:tcPr>
          <w:p w14:paraId="64613187" w14:textId="77777777" w:rsidR="00795FB1" w:rsidRPr="00795FB1" w:rsidRDefault="00795FB1" w:rsidP="00795FB1">
            <w:pPr>
              <w:rPr>
                <w:lang w:eastAsia="es-CR"/>
              </w:rPr>
            </w:pPr>
            <w:r w:rsidRPr="00795FB1">
              <w:rPr>
                <w:lang w:eastAsia="es-CR"/>
              </w:rPr>
              <w:t>Conciliación condicionada</w:t>
            </w:r>
          </w:p>
        </w:tc>
        <w:tc>
          <w:tcPr>
            <w:tcW w:w="980" w:type="dxa"/>
            <w:tcBorders>
              <w:top w:val="nil"/>
              <w:left w:val="single" w:sz="8" w:space="0" w:color="auto"/>
              <w:bottom w:val="nil"/>
              <w:right w:val="nil"/>
            </w:tcBorders>
            <w:shd w:val="clear" w:color="auto" w:fill="auto"/>
            <w:noWrap/>
            <w:vAlign w:val="center"/>
            <w:hideMark/>
          </w:tcPr>
          <w:p w14:paraId="7FB5EE64" w14:textId="77777777" w:rsidR="00795FB1" w:rsidRPr="00795FB1" w:rsidRDefault="00795FB1" w:rsidP="00795FB1">
            <w:pPr>
              <w:jc w:val="right"/>
              <w:rPr>
                <w:lang w:eastAsia="es-CR"/>
              </w:rPr>
            </w:pPr>
            <w:r w:rsidRPr="00795FB1">
              <w:rPr>
                <w:lang w:eastAsia="es-CR"/>
              </w:rPr>
              <w:t>1 907</w:t>
            </w:r>
          </w:p>
        </w:tc>
        <w:tc>
          <w:tcPr>
            <w:tcW w:w="759" w:type="dxa"/>
            <w:tcBorders>
              <w:top w:val="nil"/>
              <w:left w:val="nil"/>
              <w:bottom w:val="nil"/>
              <w:right w:val="nil"/>
            </w:tcBorders>
            <w:shd w:val="clear" w:color="auto" w:fill="auto"/>
            <w:noWrap/>
            <w:vAlign w:val="center"/>
            <w:hideMark/>
          </w:tcPr>
          <w:p w14:paraId="0187772E" w14:textId="77777777" w:rsidR="00795FB1" w:rsidRPr="00795FB1" w:rsidRDefault="00795FB1" w:rsidP="00795FB1">
            <w:pPr>
              <w:jc w:val="right"/>
              <w:rPr>
                <w:lang w:eastAsia="es-CR"/>
              </w:rPr>
            </w:pPr>
            <w:r w:rsidRPr="00795FB1">
              <w:rPr>
                <w:lang w:eastAsia="es-CR"/>
              </w:rPr>
              <w:t>2 179</w:t>
            </w:r>
          </w:p>
        </w:tc>
        <w:tc>
          <w:tcPr>
            <w:tcW w:w="831" w:type="dxa"/>
            <w:tcBorders>
              <w:top w:val="nil"/>
              <w:left w:val="nil"/>
              <w:bottom w:val="nil"/>
              <w:right w:val="nil"/>
            </w:tcBorders>
            <w:shd w:val="clear" w:color="auto" w:fill="auto"/>
            <w:noWrap/>
            <w:vAlign w:val="center"/>
            <w:hideMark/>
          </w:tcPr>
          <w:p w14:paraId="44F3D523" w14:textId="77777777" w:rsidR="00795FB1" w:rsidRPr="00795FB1" w:rsidRDefault="00795FB1" w:rsidP="00795FB1">
            <w:pPr>
              <w:jc w:val="right"/>
              <w:rPr>
                <w:lang w:eastAsia="es-CR"/>
              </w:rPr>
            </w:pPr>
            <w:r w:rsidRPr="00795FB1">
              <w:rPr>
                <w:lang w:eastAsia="es-CR"/>
              </w:rPr>
              <w:t>2 458</w:t>
            </w:r>
          </w:p>
        </w:tc>
        <w:tc>
          <w:tcPr>
            <w:tcW w:w="693" w:type="dxa"/>
            <w:tcBorders>
              <w:top w:val="nil"/>
              <w:left w:val="nil"/>
              <w:bottom w:val="nil"/>
              <w:right w:val="nil"/>
            </w:tcBorders>
            <w:shd w:val="clear" w:color="auto" w:fill="auto"/>
            <w:vAlign w:val="center"/>
            <w:hideMark/>
          </w:tcPr>
          <w:p w14:paraId="594466BF" w14:textId="77777777" w:rsidR="00795FB1" w:rsidRPr="00795FB1" w:rsidRDefault="00795FB1" w:rsidP="00795FB1">
            <w:pPr>
              <w:jc w:val="right"/>
              <w:rPr>
                <w:lang w:eastAsia="es-CR"/>
              </w:rPr>
            </w:pPr>
            <w:r w:rsidRPr="00795FB1">
              <w:rPr>
                <w:lang w:eastAsia="es-CR"/>
              </w:rPr>
              <w:t>2 796</w:t>
            </w:r>
          </w:p>
        </w:tc>
        <w:tc>
          <w:tcPr>
            <w:tcW w:w="693" w:type="dxa"/>
            <w:tcBorders>
              <w:top w:val="nil"/>
              <w:left w:val="nil"/>
              <w:bottom w:val="nil"/>
              <w:right w:val="nil"/>
            </w:tcBorders>
            <w:shd w:val="clear" w:color="auto" w:fill="auto"/>
            <w:noWrap/>
            <w:vAlign w:val="bottom"/>
            <w:hideMark/>
          </w:tcPr>
          <w:p w14:paraId="30269A2F" w14:textId="77777777" w:rsidR="00795FB1" w:rsidRPr="00795FB1" w:rsidRDefault="00795FB1" w:rsidP="00795FB1">
            <w:pPr>
              <w:jc w:val="right"/>
              <w:rPr>
                <w:lang w:eastAsia="es-CR"/>
              </w:rPr>
            </w:pPr>
            <w:r w:rsidRPr="00795FB1">
              <w:rPr>
                <w:lang w:eastAsia="es-CR"/>
              </w:rPr>
              <w:t>2 287</w:t>
            </w:r>
          </w:p>
        </w:tc>
      </w:tr>
      <w:tr w:rsidR="00795FB1" w:rsidRPr="00795FB1" w14:paraId="43A12483" w14:textId="77777777" w:rsidTr="00875977">
        <w:trPr>
          <w:trHeight w:val="20"/>
        </w:trPr>
        <w:tc>
          <w:tcPr>
            <w:tcW w:w="4636" w:type="dxa"/>
            <w:tcBorders>
              <w:top w:val="nil"/>
              <w:left w:val="nil"/>
              <w:bottom w:val="nil"/>
              <w:right w:val="nil"/>
            </w:tcBorders>
            <w:shd w:val="clear" w:color="auto" w:fill="auto"/>
            <w:noWrap/>
            <w:vAlign w:val="center"/>
            <w:hideMark/>
          </w:tcPr>
          <w:p w14:paraId="17C731C1" w14:textId="77777777" w:rsidR="00795FB1" w:rsidRPr="00795FB1" w:rsidRDefault="00795FB1" w:rsidP="00795FB1">
            <w:pPr>
              <w:rPr>
                <w:lang w:eastAsia="es-CR"/>
              </w:rPr>
            </w:pPr>
            <w:r w:rsidRPr="00795FB1">
              <w:rPr>
                <w:lang w:eastAsia="es-CR"/>
              </w:rPr>
              <w:t>Suspensión proceso a prueba</w:t>
            </w:r>
          </w:p>
        </w:tc>
        <w:tc>
          <w:tcPr>
            <w:tcW w:w="980" w:type="dxa"/>
            <w:tcBorders>
              <w:top w:val="nil"/>
              <w:left w:val="single" w:sz="8" w:space="0" w:color="auto"/>
              <w:bottom w:val="nil"/>
              <w:right w:val="nil"/>
            </w:tcBorders>
            <w:shd w:val="clear" w:color="auto" w:fill="auto"/>
            <w:noWrap/>
            <w:vAlign w:val="center"/>
            <w:hideMark/>
          </w:tcPr>
          <w:p w14:paraId="4FCC7308" w14:textId="77777777" w:rsidR="00795FB1" w:rsidRPr="00795FB1" w:rsidRDefault="00795FB1" w:rsidP="00795FB1">
            <w:pPr>
              <w:jc w:val="right"/>
              <w:rPr>
                <w:lang w:eastAsia="es-CR"/>
              </w:rPr>
            </w:pPr>
            <w:r w:rsidRPr="00795FB1">
              <w:rPr>
                <w:lang w:eastAsia="es-CR"/>
              </w:rPr>
              <w:t>3 541</w:t>
            </w:r>
          </w:p>
        </w:tc>
        <w:tc>
          <w:tcPr>
            <w:tcW w:w="759" w:type="dxa"/>
            <w:tcBorders>
              <w:top w:val="nil"/>
              <w:left w:val="nil"/>
              <w:bottom w:val="nil"/>
              <w:right w:val="nil"/>
            </w:tcBorders>
            <w:shd w:val="clear" w:color="auto" w:fill="auto"/>
            <w:noWrap/>
            <w:vAlign w:val="center"/>
            <w:hideMark/>
          </w:tcPr>
          <w:p w14:paraId="7165E367" w14:textId="77777777" w:rsidR="00795FB1" w:rsidRPr="00795FB1" w:rsidRDefault="00795FB1" w:rsidP="00795FB1">
            <w:pPr>
              <w:jc w:val="right"/>
              <w:rPr>
                <w:lang w:eastAsia="es-CR"/>
              </w:rPr>
            </w:pPr>
            <w:r w:rsidRPr="00795FB1">
              <w:rPr>
                <w:lang w:eastAsia="es-CR"/>
              </w:rPr>
              <w:t>3 355</w:t>
            </w:r>
          </w:p>
        </w:tc>
        <w:tc>
          <w:tcPr>
            <w:tcW w:w="831" w:type="dxa"/>
            <w:tcBorders>
              <w:top w:val="nil"/>
              <w:left w:val="nil"/>
              <w:bottom w:val="nil"/>
              <w:right w:val="nil"/>
            </w:tcBorders>
            <w:shd w:val="clear" w:color="auto" w:fill="auto"/>
            <w:noWrap/>
            <w:vAlign w:val="center"/>
            <w:hideMark/>
          </w:tcPr>
          <w:p w14:paraId="6CD1DD07" w14:textId="77777777" w:rsidR="00795FB1" w:rsidRPr="00795FB1" w:rsidRDefault="00795FB1" w:rsidP="00795FB1">
            <w:pPr>
              <w:jc w:val="right"/>
              <w:rPr>
                <w:lang w:eastAsia="es-CR"/>
              </w:rPr>
            </w:pPr>
            <w:r w:rsidRPr="00795FB1">
              <w:rPr>
                <w:lang w:eastAsia="es-CR"/>
              </w:rPr>
              <w:t>3 321</w:t>
            </w:r>
          </w:p>
        </w:tc>
        <w:tc>
          <w:tcPr>
            <w:tcW w:w="693" w:type="dxa"/>
            <w:tcBorders>
              <w:top w:val="nil"/>
              <w:left w:val="nil"/>
              <w:bottom w:val="nil"/>
              <w:right w:val="nil"/>
            </w:tcBorders>
            <w:shd w:val="clear" w:color="auto" w:fill="auto"/>
            <w:vAlign w:val="center"/>
            <w:hideMark/>
          </w:tcPr>
          <w:p w14:paraId="4A194410" w14:textId="77777777" w:rsidR="00795FB1" w:rsidRPr="00795FB1" w:rsidRDefault="00795FB1" w:rsidP="00795FB1">
            <w:pPr>
              <w:jc w:val="right"/>
              <w:rPr>
                <w:lang w:eastAsia="es-CR"/>
              </w:rPr>
            </w:pPr>
            <w:r w:rsidRPr="00795FB1">
              <w:rPr>
                <w:lang w:eastAsia="es-CR"/>
              </w:rPr>
              <w:t>3 127</w:t>
            </w:r>
          </w:p>
        </w:tc>
        <w:tc>
          <w:tcPr>
            <w:tcW w:w="693" w:type="dxa"/>
            <w:tcBorders>
              <w:top w:val="nil"/>
              <w:left w:val="nil"/>
              <w:bottom w:val="nil"/>
              <w:right w:val="nil"/>
            </w:tcBorders>
            <w:shd w:val="clear" w:color="auto" w:fill="auto"/>
            <w:noWrap/>
            <w:vAlign w:val="bottom"/>
            <w:hideMark/>
          </w:tcPr>
          <w:p w14:paraId="4654F0A8" w14:textId="77777777" w:rsidR="00795FB1" w:rsidRPr="00795FB1" w:rsidRDefault="00795FB1" w:rsidP="00795FB1">
            <w:pPr>
              <w:jc w:val="right"/>
              <w:rPr>
                <w:lang w:eastAsia="es-CR"/>
              </w:rPr>
            </w:pPr>
            <w:r w:rsidRPr="00795FB1">
              <w:rPr>
                <w:lang w:eastAsia="es-CR"/>
              </w:rPr>
              <w:t>3 020</w:t>
            </w:r>
          </w:p>
        </w:tc>
      </w:tr>
      <w:tr w:rsidR="00795FB1" w:rsidRPr="00795FB1" w14:paraId="76980089" w14:textId="77777777" w:rsidTr="00875977">
        <w:trPr>
          <w:trHeight w:val="20"/>
        </w:trPr>
        <w:tc>
          <w:tcPr>
            <w:tcW w:w="4636" w:type="dxa"/>
            <w:tcBorders>
              <w:top w:val="nil"/>
              <w:left w:val="nil"/>
              <w:bottom w:val="nil"/>
              <w:right w:val="nil"/>
            </w:tcBorders>
            <w:shd w:val="clear" w:color="auto" w:fill="auto"/>
            <w:noWrap/>
            <w:vAlign w:val="center"/>
            <w:hideMark/>
          </w:tcPr>
          <w:p w14:paraId="18029A5F" w14:textId="77777777" w:rsidR="00795FB1" w:rsidRPr="00795FB1" w:rsidRDefault="00795FB1" w:rsidP="00795FB1">
            <w:pPr>
              <w:rPr>
                <w:lang w:eastAsia="es-CR"/>
              </w:rPr>
            </w:pPr>
            <w:r w:rsidRPr="00795FB1">
              <w:rPr>
                <w:lang w:eastAsia="es-CR"/>
              </w:rPr>
              <w:t>Suspendido</w:t>
            </w:r>
          </w:p>
        </w:tc>
        <w:tc>
          <w:tcPr>
            <w:tcW w:w="980" w:type="dxa"/>
            <w:tcBorders>
              <w:top w:val="nil"/>
              <w:left w:val="single" w:sz="8" w:space="0" w:color="auto"/>
              <w:bottom w:val="nil"/>
              <w:right w:val="nil"/>
            </w:tcBorders>
            <w:shd w:val="clear" w:color="auto" w:fill="auto"/>
            <w:noWrap/>
            <w:vAlign w:val="center"/>
            <w:hideMark/>
          </w:tcPr>
          <w:p w14:paraId="36E8EDC1" w14:textId="77777777" w:rsidR="00795FB1" w:rsidRPr="00795FB1" w:rsidRDefault="00795FB1" w:rsidP="00795FB1">
            <w:pPr>
              <w:jc w:val="right"/>
              <w:rPr>
                <w:lang w:eastAsia="es-CR"/>
              </w:rPr>
            </w:pPr>
            <w:r w:rsidRPr="00795FB1">
              <w:rPr>
                <w:lang w:eastAsia="es-CR"/>
              </w:rPr>
              <w:t>50</w:t>
            </w:r>
          </w:p>
        </w:tc>
        <w:tc>
          <w:tcPr>
            <w:tcW w:w="759" w:type="dxa"/>
            <w:tcBorders>
              <w:top w:val="nil"/>
              <w:left w:val="nil"/>
              <w:bottom w:val="nil"/>
              <w:right w:val="nil"/>
            </w:tcBorders>
            <w:shd w:val="clear" w:color="auto" w:fill="auto"/>
            <w:noWrap/>
            <w:vAlign w:val="center"/>
            <w:hideMark/>
          </w:tcPr>
          <w:p w14:paraId="20F5C448" w14:textId="77777777" w:rsidR="00795FB1" w:rsidRPr="00795FB1" w:rsidRDefault="00795FB1" w:rsidP="00795FB1">
            <w:pPr>
              <w:jc w:val="right"/>
              <w:rPr>
                <w:lang w:eastAsia="es-CR"/>
              </w:rPr>
            </w:pPr>
            <w:r w:rsidRPr="00795FB1">
              <w:rPr>
                <w:lang w:eastAsia="es-CR"/>
              </w:rPr>
              <w:t>85</w:t>
            </w:r>
          </w:p>
        </w:tc>
        <w:tc>
          <w:tcPr>
            <w:tcW w:w="831" w:type="dxa"/>
            <w:tcBorders>
              <w:top w:val="nil"/>
              <w:left w:val="nil"/>
              <w:bottom w:val="nil"/>
              <w:right w:val="nil"/>
            </w:tcBorders>
            <w:shd w:val="clear" w:color="auto" w:fill="auto"/>
            <w:noWrap/>
            <w:vAlign w:val="center"/>
            <w:hideMark/>
          </w:tcPr>
          <w:p w14:paraId="0F77B65B" w14:textId="77777777" w:rsidR="00795FB1" w:rsidRPr="00795FB1" w:rsidRDefault="00795FB1" w:rsidP="00795FB1">
            <w:pPr>
              <w:jc w:val="right"/>
              <w:rPr>
                <w:lang w:eastAsia="es-CR"/>
              </w:rPr>
            </w:pPr>
            <w:r w:rsidRPr="00795FB1">
              <w:rPr>
                <w:lang w:eastAsia="es-CR"/>
              </w:rPr>
              <w:t>106</w:t>
            </w:r>
          </w:p>
        </w:tc>
        <w:tc>
          <w:tcPr>
            <w:tcW w:w="693" w:type="dxa"/>
            <w:tcBorders>
              <w:top w:val="nil"/>
              <w:left w:val="nil"/>
              <w:bottom w:val="nil"/>
              <w:right w:val="nil"/>
            </w:tcBorders>
            <w:shd w:val="clear" w:color="auto" w:fill="auto"/>
            <w:vAlign w:val="center"/>
            <w:hideMark/>
          </w:tcPr>
          <w:p w14:paraId="7E9B7D5F" w14:textId="77777777" w:rsidR="00795FB1" w:rsidRPr="00795FB1" w:rsidRDefault="00795FB1" w:rsidP="00795FB1">
            <w:pPr>
              <w:jc w:val="right"/>
              <w:rPr>
                <w:lang w:eastAsia="es-CR"/>
              </w:rPr>
            </w:pPr>
            <w:r w:rsidRPr="00795FB1">
              <w:rPr>
                <w:lang w:eastAsia="es-CR"/>
              </w:rPr>
              <w:t>198</w:t>
            </w:r>
          </w:p>
        </w:tc>
        <w:tc>
          <w:tcPr>
            <w:tcW w:w="693" w:type="dxa"/>
            <w:tcBorders>
              <w:top w:val="nil"/>
              <w:left w:val="nil"/>
              <w:bottom w:val="nil"/>
              <w:right w:val="nil"/>
            </w:tcBorders>
            <w:shd w:val="clear" w:color="auto" w:fill="auto"/>
            <w:noWrap/>
            <w:vAlign w:val="bottom"/>
            <w:hideMark/>
          </w:tcPr>
          <w:p w14:paraId="2E25AE2F" w14:textId="77777777" w:rsidR="00795FB1" w:rsidRPr="00795FB1" w:rsidRDefault="00795FB1" w:rsidP="00795FB1">
            <w:pPr>
              <w:jc w:val="right"/>
              <w:rPr>
                <w:lang w:eastAsia="es-CR"/>
              </w:rPr>
            </w:pPr>
            <w:r w:rsidRPr="00795FB1">
              <w:rPr>
                <w:lang w:eastAsia="es-CR"/>
              </w:rPr>
              <w:t>165</w:t>
            </w:r>
          </w:p>
        </w:tc>
      </w:tr>
      <w:tr w:rsidR="00795FB1" w:rsidRPr="00795FB1" w14:paraId="4EF7597B" w14:textId="77777777" w:rsidTr="00875977">
        <w:trPr>
          <w:trHeight w:val="20"/>
        </w:trPr>
        <w:tc>
          <w:tcPr>
            <w:tcW w:w="4636" w:type="dxa"/>
            <w:tcBorders>
              <w:top w:val="nil"/>
              <w:left w:val="nil"/>
              <w:bottom w:val="nil"/>
              <w:right w:val="nil"/>
            </w:tcBorders>
            <w:shd w:val="clear" w:color="auto" w:fill="auto"/>
            <w:noWrap/>
            <w:vAlign w:val="center"/>
            <w:hideMark/>
          </w:tcPr>
          <w:p w14:paraId="40598234" w14:textId="77777777" w:rsidR="00795FB1" w:rsidRPr="00795FB1" w:rsidRDefault="00795FB1" w:rsidP="00795FB1">
            <w:pPr>
              <w:rPr>
                <w:lang w:eastAsia="es-CR"/>
              </w:rPr>
            </w:pPr>
            <w:r w:rsidRPr="00795FB1">
              <w:rPr>
                <w:lang w:eastAsia="es-CR"/>
              </w:rPr>
              <w:t>Reparación del daño</w:t>
            </w:r>
          </w:p>
        </w:tc>
        <w:tc>
          <w:tcPr>
            <w:tcW w:w="980" w:type="dxa"/>
            <w:tcBorders>
              <w:top w:val="nil"/>
              <w:left w:val="single" w:sz="8" w:space="0" w:color="auto"/>
              <w:bottom w:val="nil"/>
              <w:right w:val="nil"/>
            </w:tcBorders>
            <w:shd w:val="clear" w:color="auto" w:fill="auto"/>
            <w:noWrap/>
            <w:vAlign w:val="center"/>
            <w:hideMark/>
          </w:tcPr>
          <w:p w14:paraId="44E4D73D" w14:textId="77777777" w:rsidR="00795FB1" w:rsidRPr="00795FB1" w:rsidRDefault="00795FB1" w:rsidP="00795FB1">
            <w:pPr>
              <w:jc w:val="right"/>
              <w:rPr>
                <w:lang w:eastAsia="es-CR"/>
              </w:rPr>
            </w:pPr>
            <w:r w:rsidRPr="00795FB1">
              <w:rPr>
                <w:lang w:eastAsia="es-CR"/>
              </w:rPr>
              <w:t>14</w:t>
            </w:r>
          </w:p>
        </w:tc>
        <w:tc>
          <w:tcPr>
            <w:tcW w:w="759" w:type="dxa"/>
            <w:tcBorders>
              <w:top w:val="nil"/>
              <w:left w:val="nil"/>
              <w:bottom w:val="nil"/>
              <w:right w:val="nil"/>
            </w:tcBorders>
            <w:shd w:val="clear" w:color="auto" w:fill="auto"/>
            <w:noWrap/>
            <w:vAlign w:val="center"/>
            <w:hideMark/>
          </w:tcPr>
          <w:p w14:paraId="1A220A8A" w14:textId="77777777" w:rsidR="00795FB1" w:rsidRPr="00795FB1" w:rsidRDefault="00795FB1" w:rsidP="00795FB1">
            <w:pPr>
              <w:jc w:val="right"/>
              <w:rPr>
                <w:lang w:eastAsia="es-CR"/>
              </w:rPr>
            </w:pPr>
            <w:r w:rsidRPr="00795FB1">
              <w:rPr>
                <w:lang w:eastAsia="es-CR"/>
              </w:rPr>
              <w:t>9</w:t>
            </w:r>
          </w:p>
        </w:tc>
        <w:tc>
          <w:tcPr>
            <w:tcW w:w="831" w:type="dxa"/>
            <w:tcBorders>
              <w:top w:val="nil"/>
              <w:left w:val="nil"/>
              <w:bottom w:val="nil"/>
              <w:right w:val="nil"/>
            </w:tcBorders>
            <w:shd w:val="clear" w:color="auto" w:fill="auto"/>
            <w:noWrap/>
            <w:vAlign w:val="center"/>
            <w:hideMark/>
          </w:tcPr>
          <w:p w14:paraId="26FB1FA2" w14:textId="77777777" w:rsidR="00795FB1" w:rsidRPr="00795FB1" w:rsidRDefault="00795FB1" w:rsidP="00795FB1">
            <w:pPr>
              <w:jc w:val="right"/>
              <w:rPr>
                <w:lang w:eastAsia="es-CR"/>
              </w:rPr>
            </w:pPr>
            <w:r w:rsidRPr="00795FB1">
              <w:rPr>
                <w:lang w:eastAsia="es-CR"/>
              </w:rPr>
              <w:t>9</w:t>
            </w:r>
          </w:p>
        </w:tc>
        <w:tc>
          <w:tcPr>
            <w:tcW w:w="693" w:type="dxa"/>
            <w:tcBorders>
              <w:top w:val="nil"/>
              <w:left w:val="nil"/>
              <w:bottom w:val="nil"/>
              <w:right w:val="nil"/>
            </w:tcBorders>
            <w:shd w:val="clear" w:color="auto" w:fill="auto"/>
            <w:vAlign w:val="center"/>
            <w:hideMark/>
          </w:tcPr>
          <w:p w14:paraId="0AF958FB" w14:textId="77777777" w:rsidR="00795FB1" w:rsidRPr="00795FB1" w:rsidRDefault="00795FB1" w:rsidP="00795FB1">
            <w:pPr>
              <w:jc w:val="right"/>
              <w:rPr>
                <w:lang w:eastAsia="es-CR"/>
              </w:rPr>
            </w:pPr>
            <w:r w:rsidRPr="00795FB1">
              <w:rPr>
                <w:lang w:eastAsia="es-CR"/>
              </w:rPr>
              <w:t>10</w:t>
            </w:r>
          </w:p>
        </w:tc>
        <w:tc>
          <w:tcPr>
            <w:tcW w:w="693" w:type="dxa"/>
            <w:tcBorders>
              <w:top w:val="nil"/>
              <w:left w:val="nil"/>
              <w:bottom w:val="nil"/>
              <w:right w:val="nil"/>
            </w:tcBorders>
            <w:shd w:val="clear" w:color="auto" w:fill="auto"/>
            <w:noWrap/>
            <w:vAlign w:val="bottom"/>
            <w:hideMark/>
          </w:tcPr>
          <w:p w14:paraId="1AD74178" w14:textId="77777777" w:rsidR="00795FB1" w:rsidRPr="00795FB1" w:rsidRDefault="00795FB1" w:rsidP="00795FB1">
            <w:pPr>
              <w:jc w:val="right"/>
              <w:rPr>
                <w:lang w:eastAsia="es-CR"/>
              </w:rPr>
            </w:pPr>
            <w:r w:rsidRPr="00795FB1">
              <w:rPr>
                <w:lang w:eastAsia="es-CR"/>
              </w:rPr>
              <w:t>11</w:t>
            </w:r>
          </w:p>
        </w:tc>
      </w:tr>
      <w:tr w:rsidR="00795FB1" w:rsidRPr="00795FB1" w14:paraId="6E765A33" w14:textId="77777777" w:rsidTr="00875977">
        <w:trPr>
          <w:trHeight w:val="20"/>
        </w:trPr>
        <w:tc>
          <w:tcPr>
            <w:tcW w:w="4636" w:type="dxa"/>
            <w:tcBorders>
              <w:top w:val="nil"/>
              <w:left w:val="nil"/>
              <w:bottom w:val="nil"/>
              <w:right w:val="nil"/>
            </w:tcBorders>
            <w:shd w:val="clear" w:color="auto" w:fill="auto"/>
            <w:noWrap/>
            <w:vAlign w:val="center"/>
            <w:hideMark/>
          </w:tcPr>
          <w:p w14:paraId="0230A911" w14:textId="77777777" w:rsidR="00795FB1" w:rsidRPr="00795FB1" w:rsidRDefault="00795FB1" w:rsidP="00795FB1">
            <w:pPr>
              <w:rPr>
                <w:lang w:eastAsia="es-CR"/>
              </w:rPr>
            </w:pPr>
            <w:r w:rsidRPr="00795FB1">
              <w:rPr>
                <w:lang w:eastAsia="es-CR"/>
              </w:rPr>
              <w:t>Pago de multa</w:t>
            </w:r>
          </w:p>
        </w:tc>
        <w:tc>
          <w:tcPr>
            <w:tcW w:w="980" w:type="dxa"/>
            <w:tcBorders>
              <w:top w:val="nil"/>
              <w:left w:val="single" w:sz="8" w:space="0" w:color="auto"/>
              <w:bottom w:val="nil"/>
              <w:right w:val="nil"/>
            </w:tcBorders>
            <w:shd w:val="clear" w:color="auto" w:fill="auto"/>
            <w:noWrap/>
            <w:vAlign w:val="center"/>
            <w:hideMark/>
          </w:tcPr>
          <w:p w14:paraId="1FD29B70" w14:textId="77777777" w:rsidR="00795FB1" w:rsidRPr="00795FB1" w:rsidRDefault="00795FB1" w:rsidP="00795FB1">
            <w:pPr>
              <w:jc w:val="right"/>
              <w:rPr>
                <w:lang w:eastAsia="es-CR"/>
              </w:rPr>
            </w:pPr>
            <w:r w:rsidRPr="00795FB1">
              <w:rPr>
                <w:lang w:eastAsia="es-CR"/>
              </w:rPr>
              <w:t>0</w:t>
            </w:r>
          </w:p>
        </w:tc>
        <w:tc>
          <w:tcPr>
            <w:tcW w:w="759" w:type="dxa"/>
            <w:tcBorders>
              <w:top w:val="nil"/>
              <w:left w:val="nil"/>
              <w:bottom w:val="nil"/>
              <w:right w:val="nil"/>
            </w:tcBorders>
            <w:shd w:val="clear" w:color="auto" w:fill="auto"/>
            <w:noWrap/>
            <w:vAlign w:val="center"/>
            <w:hideMark/>
          </w:tcPr>
          <w:p w14:paraId="6DA1DC3F" w14:textId="77777777" w:rsidR="00795FB1" w:rsidRPr="00795FB1" w:rsidRDefault="00795FB1" w:rsidP="00795FB1">
            <w:pPr>
              <w:jc w:val="right"/>
              <w:rPr>
                <w:lang w:eastAsia="es-CR"/>
              </w:rPr>
            </w:pPr>
            <w:r w:rsidRPr="00795FB1">
              <w:rPr>
                <w:lang w:eastAsia="es-CR"/>
              </w:rPr>
              <w:t>0</w:t>
            </w:r>
          </w:p>
        </w:tc>
        <w:tc>
          <w:tcPr>
            <w:tcW w:w="831" w:type="dxa"/>
            <w:tcBorders>
              <w:top w:val="nil"/>
              <w:left w:val="nil"/>
              <w:bottom w:val="nil"/>
              <w:right w:val="nil"/>
            </w:tcBorders>
            <w:shd w:val="clear" w:color="auto" w:fill="auto"/>
            <w:noWrap/>
            <w:vAlign w:val="center"/>
            <w:hideMark/>
          </w:tcPr>
          <w:p w14:paraId="758B5572" w14:textId="77777777" w:rsidR="00795FB1" w:rsidRPr="00795FB1" w:rsidRDefault="00795FB1" w:rsidP="00795FB1">
            <w:pPr>
              <w:jc w:val="right"/>
              <w:rPr>
                <w:lang w:eastAsia="es-CR"/>
              </w:rPr>
            </w:pPr>
            <w:r w:rsidRPr="00795FB1">
              <w:rPr>
                <w:lang w:eastAsia="es-CR"/>
              </w:rPr>
              <w:t>1</w:t>
            </w:r>
          </w:p>
        </w:tc>
        <w:tc>
          <w:tcPr>
            <w:tcW w:w="693" w:type="dxa"/>
            <w:tcBorders>
              <w:top w:val="nil"/>
              <w:left w:val="nil"/>
              <w:bottom w:val="nil"/>
              <w:right w:val="nil"/>
            </w:tcBorders>
            <w:shd w:val="clear" w:color="auto" w:fill="auto"/>
            <w:vAlign w:val="center"/>
            <w:hideMark/>
          </w:tcPr>
          <w:p w14:paraId="7D59DA4A" w14:textId="77777777" w:rsidR="00795FB1" w:rsidRPr="00795FB1" w:rsidRDefault="00795FB1" w:rsidP="00795FB1">
            <w:pPr>
              <w:jc w:val="right"/>
              <w:rPr>
                <w:lang w:eastAsia="es-CR"/>
              </w:rPr>
            </w:pPr>
            <w:r w:rsidRPr="00795FB1">
              <w:rPr>
                <w:lang w:eastAsia="es-CR"/>
              </w:rPr>
              <w:t>1</w:t>
            </w:r>
          </w:p>
        </w:tc>
        <w:tc>
          <w:tcPr>
            <w:tcW w:w="693" w:type="dxa"/>
            <w:tcBorders>
              <w:top w:val="nil"/>
              <w:left w:val="nil"/>
              <w:bottom w:val="nil"/>
              <w:right w:val="nil"/>
            </w:tcBorders>
            <w:shd w:val="clear" w:color="auto" w:fill="auto"/>
            <w:noWrap/>
            <w:vAlign w:val="bottom"/>
            <w:hideMark/>
          </w:tcPr>
          <w:p w14:paraId="7B184E07" w14:textId="77777777" w:rsidR="00795FB1" w:rsidRPr="00795FB1" w:rsidRDefault="00795FB1" w:rsidP="00795FB1">
            <w:pPr>
              <w:jc w:val="right"/>
              <w:rPr>
                <w:lang w:eastAsia="es-CR"/>
              </w:rPr>
            </w:pPr>
            <w:r w:rsidRPr="00795FB1">
              <w:rPr>
                <w:lang w:eastAsia="es-CR"/>
              </w:rPr>
              <w:t>0</w:t>
            </w:r>
          </w:p>
        </w:tc>
      </w:tr>
      <w:tr w:rsidR="00795FB1" w:rsidRPr="00795FB1" w14:paraId="3F1F39FA" w14:textId="77777777" w:rsidTr="00875977">
        <w:trPr>
          <w:trHeight w:val="20"/>
        </w:trPr>
        <w:tc>
          <w:tcPr>
            <w:tcW w:w="4636" w:type="dxa"/>
            <w:tcBorders>
              <w:top w:val="nil"/>
              <w:left w:val="nil"/>
              <w:bottom w:val="nil"/>
              <w:right w:val="nil"/>
            </w:tcBorders>
            <w:shd w:val="clear" w:color="auto" w:fill="auto"/>
            <w:noWrap/>
            <w:vAlign w:val="center"/>
            <w:hideMark/>
          </w:tcPr>
          <w:p w14:paraId="4D6F59E0" w14:textId="77777777" w:rsidR="00795FB1" w:rsidRPr="00795FB1" w:rsidRDefault="00795FB1" w:rsidP="00795FB1">
            <w:pPr>
              <w:rPr>
                <w:lang w:eastAsia="es-CR"/>
              </w:rPr>
            </w:pPr>
            <w:r w:rsidRPr="00795FB1">
              <w:rPr>
                <w:lang w:eastAsia="es-CR"/>
              </w:rPr>
              <w:t>Otro</w:t>
            </w:r>
          </w:p>
        </w:tc>
        <w:tc>
          <w:tcPr>
            <w:tcW w:w="980" w:type="dxa"/>
            <w:tcBorders>
              <w:top w:val="nil"/>
              <w:left w:val="single" w:sz="8" w:space="0" w:color="auto"/>
              <w:bottom w:val="nil"/>
              <w:right w:val="nil"/>
            </w:tcBorders>
            <w:shd w:val="clear" w:color="auto" w:fill="auto"/>
            <w:noWrap/>
            <w:vAlign w:val="center"/>
            <w:hideMark/>
          </w:tcPr>
          <w:p w14:paraId="43D7D040" w14:textId="77777777" w:rsidR="00795FB1" w:rsidRPr="00795FB1" w:rsidRDefault="00795FB1" w:rsidP="00795FB1">
            <w:pPr>
              <w:jc w:val="right"/>
              <w:rPr>
                <w:lang w:eastAsia="es-CR"/>
              </w:rPr>
            </w:pPr>
            <w:r w:rsidRPr="00795FB1">
              <w:rPr>
                <w:lang w:eastAsia="es-CR"/>
              </w:rPr>
              <w:t>5</w:t>
            </w:r>
          </w:p>
        </w:tc>
        <w:tc>
          <w:tcPr>
            <w:tcW w:w="759" w:type="dxa"/>
            <w:tcBorders>
              <w:top w:val="nil"/>
              <w:left w:val="nil"/>
              <w:bottom w:val="nil"/>
              <w:right w:val="nil"/>
            </w:tcBorders>
            <w:shd w:val="clear" w:color="auto" w:fill="auto"/>
            <w:noWrap/>
            <w:vAlign w:val="center"/>
            <w:hideMark/>
          </w:tcPr>
          <w:p w14:paraId="495CF3FA" w14:textId="77777777" w:rsidR="00795FB1" w:rsidRPr="00795FB1" w:rsidRDefault="00795FB1" w:rsidP="00795FB1">
            <w:pPr>
              <w:jc w:val="right"/>
              <w:rPr>
                <w:lang w:eastAsia="es-CR"/>
              </w:rPr>
            </w:pPr>
            <w:r w:rsidRPr="00795FB1">
              <w:rPr>
                <w:lang w:eastAsia="es-CR"/>
              </w:rPr>
              <w:t>2</w:t>
            </w:r>
          </w:p>
        </w:tc>
        <w:tc>
          <w:tcPr>
            <w:tcW w:w="831" w:type="dxa"/>
            <w:tcBorders>
              <w:top w:val="nil"/>
              <w:left w:val="nil"/>
              <w:bottom w:val="nil"/>
              <w:right w:val="nil"/>
            </w:tcBorders>
            <w:shd w:val="clear" w:color="auto" w:fill="auto"/>
            <w:noWrap/>
            <w:vAlign w:val="center"/>
            <w:hideMark/>
          </w:tcPr>
          <w:p w14:paraId="0E0897AA" w14:textId="77777777" w:rsidR="00795FB1" w:rsidRPr="00795FB1" w:rsidRDefault="00795FB1" w:rsidP="00795FB1">
            <w:pPr>
              <w:jc w:val="right"/>
              <w:rPr>
                <w:lang w:eastAsia="es-CR"/>
              </w:rPr>
            </w:pPr>
            <w:r w:rsidRPr="00795FB1">
              <w:rPr>
                <w:lang w:eastAsia="es-CR"/>
              </w:rPr>
              <w:t>0</w:t>
            </w:r>
          </w:p>
        </w:tc>
        <w:tc>
          <w:tcPr>
            <w:tcW w:w="693" w:type="dxa"/>
            <w:tcBorders>
              <w:top w:val="nil"/>
              <w:left w:val="nil"/>
              <w:bottom w:val="nil"/>
              <w:right w:val="nil"/>
            </w:tcBorders>
            <w:shd w:val="clear" w:color="auto" w:fill="auto"/>
            <w:vAlign w:val="center"/>
            <w:hideMark/>
          </w:tcPr>
          <w:p w14:paraId="7AAF0010" w14:textId="77777777" w:rsidR="00795FB1" w:rsidRPr="00795FB1" w:rsidRDefault="00795FB1" w:rsidP="00795FB1">
            <w:pPr>
              <w:jc w:val="right"/>
              <w:rPr>
                <w:lang w:eastAsia="es-CR"/>
              </w:rPr>
            </w:pPr>
            <w:r w:rsidRPr="00795FB1">
              <w:rPr>
                <w:lang w:eastAsia="es-CR"/>
              </w:rPr>
              <w:t>0</w:t>
            </w:r>
          </w:p>
        </w:tc>
        <w:tc>
          <w:tcPr>
            <w:tcW w:w="693" w:type="dxa"/>
            <w:tcBorders>
              <w:top w:val="nil"/>
              <w:left w:val="nil"/>
              <w:bottom w:val="nil"/>
              <w:right w:val="nil"/>
            </w:tcBorders>
            <w:shd w:val="clear" w:color="auto" w:fill="auto"/>
            <w:noWrap/>
            <w:vAlign w:val="bottom"/>
            <w:hideMark/>
          </w:tcPr>
          <w:p w14:paraId="26A26591" w14:textId="77777777" w:rsidR="00795FB1" w:rsidRPr="00795FB1" w:rsidRDefault="00795FB1" w:rsidP="00795FB1">
            <w:pPr>
              <w:jc w:val="right"/>
              <w:rPr>
                <w:lang w:eastAsia="es-CR"/>
              </w:rPr>
            </w:pPr>
            <w:r w:rsidRPr="00795FB1">
              <w:rPr>
                <w:lang w:eastAsia="es-CR"/>
              </w:rPr>
              <w:t>0</w:t>
            </w:r>
          </w:p>
        </w:tc>
      </w:tr>
      <w:tr w:rsidR="00795FB1" w:rsidRPr="00795FB1" w14:paraId="16D4E25B" w14:textId="77777777" w:rsidTr="00875977">
        <w:trPr>
          <w:trHeight w:val="20"/>
        </w:trPr>
        <w:tc>
          <w:tcPr>
            <w:tcW w:w="8594" w:type="dxa"/>
            <w:gridSpan w:val="6"/>
            <w:tcBorders>
              <w:top w:val="single" w:sz="8" w:space="0" w:color="auto"/>
              <w:left w:val="nil"/>
              <w:bottom w:val="nil"/>
              <w:right w:val="nil"/>
            </w:tcBorders>
            <w:shd w:val="clear" w:color="auto" w:fill="auto"/>
            <w:noWrap/>
            <w:vAlign w:val="center"/>
            <w:hideMark/>
          </w:tcPr>
          <w:p w14:paraId="2BFFFE8B"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7FFC77F3" w14:textId="77777777" w:rsidR="00795FB1" w:rsidRPr="00795FB1" w:rsidRDefault="00795FB1" w:rsidP="00795FB1"/>
    <w:p w14:paraId="13929CA4" w14:textId="77777777" w:rsidR="00795FB1" w:rsidRPr="00795FB1" w:rsidRDefault="00795FB1" w:rsidP="00795FB1">
      <w:pPr>
        <w:widowControl w:val="0"/>
        <w:ind w:left="851" w:right="851" w:firstLine="709"/>
        <w:jc w:val="both"/>
      </w:pPr>
      <w:r w:rsidRPr="00795FB1">
        <w:t>En el siguiente cuadro, se detalla las causas que se encuentran activos, según el tipo de despacho, donde se establece que 77,6% les pertenecen a los tribunales ordinarios (24 784) y el 22,4% en las secciones especializadas en la modalidad de flagrancia (7 208) y al comparar las dos tipologías, experimentan aumentos respecto a lo arrojando en el 2019, el primero en 1 650 y el segundo en 303 asuntos.</w:t>
      </w:r>
    </w:p>
    <w:p w14:paraId="7A9000B0" w14:textId="77777777" w:rsidR="00795FB1" w:rsidRPr="00795FB1" w:rsidRDefault="00795FB1" w:rsidP="00795FB1">
      <w:pPr>
        <w:widowControl w:val="0"/>
        <w:ind w:left="851" w:right="851" w:firstLine="709"/>
        <w:jc w:val="both"/>
      </w:pPr>
    </w:p>
    <w:tbl>
      <w:tblPr>
        <w:tblW w:w="5000" w:type="pct"/>
        <w:tblCellMar>
          <w:left w:w="70" w:type="dxa"/>
          <w:right w:w="70" w:type="dxa"/>
        </w:tblCellMar>
        <w:tblLook w:val="04A0" w:firstRow="1" w:lastRow="0" w:firstColumn="1" w:lastColumn="0" w:noHBand="0" w:noVBand="1"/>
      </w:tblPr>
      <w:tblGrid>
        <w:gridCol w:w="2986"/>
        <w:gridCol w:w="1283"/>
        <w:gridCol w:w="1283"/>
        <w:gridCol w:w="1283"/>
        <w:gridCol w:w="1283"/>
        <w:gridCol w:w="1287"/>
      </w:tblGrid>
      <w:tr w:rsidR="00795FB1" w:rsidRPr="00795FB1" w14:paraId="5ACD00F7" w14:textId="77777777" w:rsidTr="00875977">
        <w:trPr>
          <w:trHeight w:val="20"/>
        </w:trPr>
        <w:tc>
          <w:tcPr>
            <w:tcW w:w="5000" w:type="pct"/>
            <w:gridSpan w:val="6"/>
            <w:tcBorders>
              <w:top w:val="nil"/>
              <w:left w:val="nil"/>
              <w:bottom w:val="nil"/>
              <w:right w:val="nil"/>
            </w:tcBorders>
            <w:shd w:val="clear" w:color="auto" w:fill="auto"/>
            <w:noWrap/>
            <w:vAlign w:val="center"/>
            <w:hideMark/>
          </w:tcPr>
          <w:p w14:paraId="01775A3A" w14:textId="77777777" w:rsidR="00795FB1" w:rsidRPr="00795FB1" w:rsidRDefault="00795FB1" w:rsidP="00795FB1">
            <w:pPr>
              <w:jc w:val="center"/>
              <w:rPr>
                <w:b/>
                <w:bCs/>
                <w:lang w:eastAsia="es-CR"/>
              </w:rPr>
            </w:pPr>
            <w:r w:rsidRPr="00795FB1">
              <w:br w:type="page"/>
            </w:r>
            <w:r w:rsidRPr="00795FB1">
              <w:rPr>
                <w:b/>
                <w:bCs/>
                <w:lang w:eastAsia="es-CR"/>
              </w:rPr>
              <w:t>Cuadro 6.3</w:t>
            </w:r>
          </w:p>
        </w:tc>
      </w:tr>
      <w:tr w:rsidR="00795FB1" w:rsidRPr="00795FB1" w14:paraId="09BD87C1" w14:textId="77777777" w:rsidTr="00875977">
        <w:trPr>
          <w:trHeight w:val="20"/>
        </w:trPr>
        <w:tc>
          <w:tcPr>
            <w:tcW w:w="5000" w:type="pct"/>
            <w:gridSpan w:val="6"/>
            <w:tcBorders>
              <w:top w:val="nil"/>
              <w:left w:val="nil"/>
              <w:bottom w:val="nil"/>
              <w:right w:val="nil"/>
            </w:tcBorders>
            <w:shd w:val="clear" w:color="auto" w:fill="auto"/>
            <w:noWrap/>
            <w:vAlign w:val="center"/>
            <w:hideMark/>
          </w:tcPr>
          <w:p w14:paraId="05AAEFC8" w14:textId="77777777" w:rsidR="00795FB1" w:rsidRPr="00795FB1" w:rsidRDefault="00795FB1" w:rsidP="00795FB1">
            <w:pPr>
              <w:jc w:val="center"/>
              <w:rPr>
                <w:b/>
                <w:bCs/>
                <w:lang w:eastAsia="es-CR"/>
              </w:rPr>
            </w:pPr>
            <w:r w:rsidRPr="00795FB1">
              <w:rPr>
                <w:b/>
                <w:bCs/>
                <w:lang w:eastAsia="es-CR"/>
              </w:rPr>
              <w:t>Circulante al finalizar el año en los tribunales según tipo de despacho</w:t>
            </w:r>
          </w:p>
        </w:tc>
      </w:tr>
      <w:tr w:rsidR="00795FB1" w:rsidRPr="00795FB1" w14:paraId="707909FE" w14:textId="77777777" w:rsidTr="00875977">
        <w:trPr>
          <w:trHeight w:val="20"/>
        </w:trPr>
        <w:tc>
          <w:tcPr>
            <w:tcW w:w="5000" w:type="pct"/>
            <w:gridSpan w:val="6"/>
            <w:tcBorders>
              <w:top w:val="nil"/>
              <w:left w:val="nil"/>
              <w:bottom w:val="single" w:sz="8" w:space="0" w:color="auto"/>
              <w:right w:val="nil"/>
            </w:tcBorders>
            <w:shd w:val="clear" w:color="auto" w:fill="auto"/>
            <w:noWrap/>
            <w:vAlign w:val="center"/>
            <w:hideMark/>
          </w:tcPr>
          <w:p w14:paraId="7460B838" w14:textId="77777777" w:rsidR="00795FB1" w:rsidRDefault="00795FB1" w:rsidP="00795FB1">
            <w:pPr>
              <w:jc w:val="center"/>
              <w:rPr>
                <w:b/>
                <w:bCs/>
                <w:lang w:eastAsia="es-CR"/>
              </w:rPr>
            </w:pPr>
            <w:r w:rsidRPr="00795FB1">
              <w:rPr>
                <w:b/>
                <w:bCs/>
                <w:lang w:eastAsia="es-CR"/>
              </w:rPr>
              <w:t>Período 2016-2020</w:t>
            </w:r>
          </w:p>
          <w:p w14:paraId="470D9E27" w14:textId="4B7C233D" w:rsidR="00795FB1" w:rsidRPr="00795FB1" w:rsidRDefault="00795FB1" w:rsidP="00795FB1">
            <w:pPr>
              <w:jc w:val="center"/>
              <w:rPr>
                <w:b/>
                <w:bCs/>
                <w:lang w:eastAsia="es-CR"/>
              </w:rPr>
            </w:pPr>
          </w:p>
        </w:tc>
      </w:tr>
      <w:tr w:rsidR="00795FB1" w:rsidRPr="00795FB1" w14:paraId="1C368DAC" w14:textId="77777777" w:rsidTr="00875977">
        <w:trPr>
          <w:trHeight w:val="20"/>
        </w:trPr>
        <w:tc>
          <w:tcPr>
            <w:tcW w:w="1588" w:type="pct"/>
            <w:vMerge w:val="restart"/>
            <w:tcBorders>
              <w:top w:val="nil"/>
              <w:left w:val="nil"/>
              <w:bottom w:val="single" w:sz="8" w:space="0" w:color="000000"/>
              <w:right w:val="single" w:sz="8" w:space="0" w:color="auto"/>
            </w:tcBorders>
            <w:shd w:val="clear" w:color="auto" w:fill="auto"/>
            <w:noWrap/>
            <w:vAlign w:val="center"/>
            <w:hideMark/>
          </w:tcPr>
          <w:p w14:paraId="6E814E94" w14:textId="77777777" w:rsidR="00795FB1" w:rsidRPr="00795FB1" w:rsidRDefault="00795FB1" w:rsidP="00795FB1">
            <w:pPr>
              <w:jc w:val="center"/>
              <w:rPr>
                <w:b/>
                <w:bCs/>
                <w:lang w:eastAsia="es-CR"/>
              </w:rPr>
            </w:pPr>
            <w:r w:rsidRPr="00795FB1">
              <w:rPr>
                <w:b/>
                <w:bCs/>
                <w:lang w:eastAsia="es-CR"/>
              </w:rPr>
              <w:t>Tipo de Tribunal</w:t>
            </w:r>
          </w:p>
        </w:tc>
        <w:tc>
          <w:tcPr>
            <w:tcW w:w="3412" w:type="pct"/>
            <w:gridSpan w:val="5"/>
            <w:tcBorders>
              <w:top w:val="single" w:sz="8" w:space="0" w:color="auto"/>
              <w:left w:val="nil"/>
              <w:bottom w:val="single" w:sz="8" w:space="0" w:color="auto"/>
              <w:right w:val="nil"/>
            </w:tcBorders>
            <w:shd w:val="clear" w:color="auto" w:fill="auto"/>
            <w:noWrap/>
            <w:vAlign w:val="center"/>
            <w:hideMark/>
          </w:tcPr>
          <w:p w14:paraId="71B086F6" w14:textId="77777777" w:rsidR="00795FB1" w:rsidRPr="00795FB1" w:rsidRDefault="00795FB1" w:rsidP="00795FB1">
            <w:pPr>
              <w:jc w:val="center"/>
              <w:rPr>
                <w:b/>
                <w:bCs/>
                <w:lang w:eastAsia="es-CR"/>
              </w:rPr>
            </w:pPr>
            <w:r w:rsidRPr="00795FB1">
              <w:rPr>
                <w:b/>
                <w:bCs/>
                <w:lang w:eastAsia="es-CR"/>
              </w:rPr>
              <w:t>Circulante al Finalizar el Año</w:t>
            </w:r>
          </w:p>
        </w:tc>
      </w:tr>
      <w:tr w:rsidR="00795FB1" w:rsidRPr="00795FB1" w14:paraId="6889071F" w14:textId="77777777" w:rsidTr="00875977">
        <w:trPr>
          <w:trHeight w:val="20"/>
        </w:trPr>
        <w:tc>
          <w:tcPr>
            <w:tcW w:w="1588" w:type="pct"/>
            <w:vMerge/>
            <w:tcBorders>
              <w:top w:val="nil"/>
              <w:left w:val="nil"/>
              <w:bottom w:val="single" w:sz="8" w:space="0" w:color="000000"/>
              <w:right w:val="single" w:sz="8" w:space="0" w:color="auto"/>
            </w:tcBorders>
            <w:vAlign w:val="center"/>
            <w:hideMark/>
          </w:tcPr>
          <w:p w14:paraId="73E5AE29" w14:textId="77777777" w:rsidR="00795FB1" w:rsidRPr="00795FB1" w:rsidRDefault="00795FB1" w:rsidP="00795FB1">
            <w:pPr>
              <w:rPr>
                <w:b/>
                <w:bCs/>
                <w:lang w:eastAsia="es-CR"/>
              </w:rPr>
            </w:pPr>
          </w:p>
        </w:tc>
        <w:tc>
          <w:tcPr>
            <w:tcW w:w="682" w:type="pct"/>
            <w:tcBorders>
              <w:top w:val="nil"/>
              <w:left w:val="nil"/>
              <w:bottom w:val="single" w:sz="8" w:space="0" w:color="auto"/>
              <w:right w:val="nil"/>
            </w:tcBorders>
            <w:shd w:val="clear" w:color="auto" w:fill="auto"/>
            <w:noWrap/>
            <w:vAlign w:val="center"/>
            <w:hideMark/>
          </w:tcPr>
          <w:p w14:paraId="4D576151" w14:textId="77777777" w:rsidR="00795FB1" w:rsidRPr="00795FB1" w:rsidRDefault="00795FB1" w:rsidP="00795FB1">
            <w:pPr>
              <w:jc w:val="center"/>
              <w:rPr>
                <w:b/>
                <w:bCs/>
                <w:lang w:eastAsia="es-CR"/>
              </w:rPr>
            </w:pPr>
            <w:r w:rsidRPr="00795FB1">
              <w:rPr>
                <w:b/>
                <w:bCs/>
                <w:lang w:eastAsia="es-CR"/>
              </w:rPr>
              <w:t>2016</w:t>
            </w:r>
          </w:p>
        </w:tc>
        <w:tc>
          <w:tcPr>
            <w:tcW w:w="682" w:type="pct"/>
            <w:tcBorders>
              <w:top w:val="nil"/>
              <w:left w:val="nil"/>
              <w:bottom w:val="single" w:sz="8" w:space="0" w:color="auto"/>
              <w:right w:val="nil"/>
            </w:tcBorders>
            <w:shd w:val="clear" w:color="auto" w:fill="auto"/>
            <w:noWrap/>
            <w:vAlign w:val="center"/>
            <w:hideMark/>
          </w:tcPr>
          <w:p w14:paraId="2C3D352C" w14:textId="77777777" w:rsidR="00795FB1" w:rsidRPr="00795FB1" w:rsidRDefault="00795FB1" w:rsidP="00795FB1">
            <w:pPr>
              <w:jc w:val="center"/>
              <w:rPr>
                <w:b/>
                <w:bCs/>
                <w:lang w:eastAsia="es-CR"/>
              </w:rPr>
            </w:pPr>
            <w:r w:rsidRPr="00795FB1">
              <w:rPr>
                <w:b/>
                <w:bCs/>
                <w:lang w:eastAsia="es-CR"/>
              </w:rPr>
              <w:t>2017</w:t>
            </w:r>
          </w:p>
        </w:tc>
        <w:tc>
          <w:tcPr>
            <w:tcW w:w="682" w:type="pct"/>
            <w:tcBorders>
              <w:top w:val="nil"/>
              <w:left w:val="nil"/>
              <w:bottom w:val="single" w:sz="8" w:space="0" w:color="auto"/>
              <w:right w:val="nil"/>
            </w:tcBorders>
            <w:shd w:val="clear" w:color="auto" w:fill="auto"/>
            <w:noWrap/>
            <w:vAlign w:val="center"/>
            <w:hideMark/>
          </w:tcPr>
          <w:p w14:paraId="432D9D2B" w14:textId="77777777" w:rsidR="00795FB1" w:rsidRPr="00795FB1" w:rsidRDefault="00795FB1" w:rsidP="00795FB1">
            <w:pPr>
              <w:jc w:val="center"/>
              <w:rPr>
                <w:b/>
                <w:bCs/>
                <w:lang w:eastAsia="es-CR"/>
              </w:rPr>
            </w:pPr>
            <w:r w:rsidRPr="00795FB1">
              <w:rPr>
                <w:b/>
                <w:bCs/>
                <w:lang w:eastAsia="es-CR"/>
              </w:rPr>
              <w:t>2018</w:t>
            </w:r>
          </w:p>
        </w:tc>
        <w:tc>
          <w:tcPr>
            <w:tcW w:w="682" w:type="pct"/>
            <w:tcBorders>
              <w:top w:val="nil"/>
              <w:left w:val="nil"/>
              <w:bottom w:val="single" w:sz="8" w:space="0" w:color="auto"/>
              <w:right w:val="nil"/>
            </w:tcBorders>
            <w:shd w:val="clear" w:color="auto" w:fill="auto"/>
            <w:noWrap/>
            <w:vAlign w:val="center"/>
            <w:hideMark/>
          </w:tcPr>
          <w:p w14:paraId="47F35FB3" w14:textId="77777777" w:rsidR="00795FB1" w:rsidRPr="00795FB1" w:rsidRDefault="00795FB1" w:rsidP="00795FB1">
            <w:pPr>
              <w:jc w:val="center"/>
              <w:rPr>
                <w:b/>
                <w:bCs/>
                <w:lang w:eastAsia="es-CR"/>
              </w:rPr>
            </w:pPr>
            <w:r w:rsidRPr="00795FB1">
              <w:rPr>
                <w:b/>
                <w:bCs/>
                <w:lang w:eastAsia="es-CR"/>
              </w:rPr>
              <w:t>2019</w:t>
            </w:r>
          </w:p>
        </w:tc>
        <w:tc>
          <w:tcPr>
            <w:tcW w:w="684" w:type="pct"/>
            <w:tcBorders>
              <w:top w:val="nil"/>
              <w:left w:val="nil"/>
              <w:bottom w:val="single" w:sz="8" w:space="0" w:color="auto"/>
              <w:right w:val="nil"/>
            </w:tcBorders>
            <w:shd w:val="clear" w:color="auto" w:fill="auto"/>
            <w:noWrap/>
            <w:vAlign w:val="center"/>
            <w:hideMark/>
          </w:tcPr>
          <w:p w14:paraId="5EAB3123" w14:textId="77777777" w:rsidR="00795FB1" w:rsidRPr="00795FB1" w:rsidRDefault="00795FB1" w:rsidP="00795FB1">
            <w:pPr>
              <w:jc w:val="center"/>
              <w:rPr>
                <w:b/>
                <w:bCs/>
                <w:lang w:eastAsia="es-CR"/>
              </w:rPr>
            </w:pPr>
            <w:r w:rsidRPr="00795FB1">
              <w:rPr>
                <w:b/>
                <w:bCs/>
                <w:lang w:eastAsia="es-CR"/>
              </w:rPr>
              <w:t>2020</w:t>
            </w:r>
          </w:p>
        </w:tc>
      </w:tr>
      <w:tr w:rsidR="00795FB1" w:rsidRPr="00795FB1" w14:paraId="696FDC01" w14:textId="77777777" w:rsidTr="00875977">
        <w:trPr>
          <w:trHeight w:val="20"/>
        </w:trPr>
        <w:tc>
          <w:tcPr>
            <w:tcW w:w="1588" w:type="pct"/>
            <w:tcBorders>
              <w:top w:val="nil"/>
              <w:left w:val="nil"/>
              <w:bottom w:val="nil"/>
              <w:right w:val="nil"/>
            </w:tcBorders>
            <w:shd w:val="clear" w:color="auto" w:fill="auto"/>
            <w:noWrap/>
            <w:vAlign w:val="center"/>
            <w:hideMark/>
          </w:tcPr>
          <w:p w14:paraId="6BE31051" w14:textId="77777777" w:rsidR="00795FB1" w:rsidRPr="00795FB1" w:rsidRDefault="00795FB1" w:rsidP="00795FB1">
            <w:pPr>
              <w:jc w:val="center"/>
              <w:rPr>
                <w:b/>
                <w:bCs/>
                <w:lang w:eastAsia="es-CR"/>
              </w:rPr>
            </w:pPr>
          </w:p>
        </w:tc>
        <w:tc>
          <w:tcPr>
            <w:tcW w:w="682" w:type="pct"/>
            <w:tcBorders>
              <w:top w:val="nil"/>
              <w:left w:val="single" w:sz="8" w:space="0" w:color="auto"/>
              <w:bottom w:val="nil"/>
              <w:right w:val="nil"/>
            </w:tcBorders>
            <w:shd w:val="clear" w:color="auto" w:fill="auto"/>
            <w:noWrap/>
            <w:vAlign w:val="center"/>
            <w:hideMark/>
          </w:tcPr>
          <w:p w14:paraId="00F5EE63" w14:textId="77777777" w:rsidR="00795FB1" w:rsidRPr="00795FB1" w:rsidRDefault="00795FB1" w:rsidP="00795FB1">
            <w:pPr>
              <w:jc w:val="center"/>
              <w:rPr>
                <w:lang w:eastAsia="es-CR"/>
              </w:rPr>
            </w:pPr>
            <w:r w:rsidRPr="00795FB1">
              <w:rPr>
                <w:lang w:eastAsia="es-CR"/>
              </w:rPr>
              <w:t> </w:t>
            </w:r>
          </w:p>
        </w:tc>
        <w:tc>
          <w:tcPr>
            <w:tcW w:w="682" w:type="pct"/>
            <w:tcBorders>
              <w:top w:val="nil"/>
              <w:left w:val="nil"/>
              <w:bottom w:val="nil"/>
              <w:right w:val="nil"/>
            </w:tcBorders>
            <w:shd w:val="clear" w:color="auto" w:fill="auto"/>
            <w:noWrap/>
            <w:vAlign w:val="center"/>
            <w:hideMark/>
          </w:tcPr>
          <w:p w14:paraId="75C70249" w14:textId="77777777" w:rsidR="00795FB1" w:rsidRPr="00795FB1" w:rsidRDefault="00795FB1" w:rsidP="00795FB1">
            <w:pPr>
              <w:jc w:val="center"/>
              <w:rPr>
                <w:lang w:eastAsia="es-CR"/>
              </w:rPr>
            </w:pPr>
          </w:p>
        </w:tc>
        <w:tc>
          <w:tcPr>
            <w:tcW w:w="682" w:type="pct"/>
            <w:tcBorders>
              <w:top w:val="nil"/>
              <w:left w:val="nil"/>
              <w:bottom w:val="nil"/>
              <w:right w:val="nil"/>
            </w:tcBorders>
            <w:shd w:val="clear" w:color="auto" w:fill="auto"/>
            <w:noWrap/>
            <w:vAlign w:val="center"/>
            <w:hideMark/>
          </w:tcPr>
          <w:p w14:paraId="6EAF9ECF" w14:textId="77777777" w:rsidR="00795FB1" w:rsidRPr="00795FB1" w:rsidRDefault="00795FB1" w:rsidP="00795FB1">
            <w:pPr>
              <w:rPr>
                <w:lang w:eastAsia="es-CR"/>
              </w:rPr>
            </w:pPr>
          </w:p>
        </w:tc>
        <w:tc>
          <w:tcPr>
            <w:tcW w:w="682" w:type="pct"/>
            <w:tcBorders>
              <w:top w:val="nil"/>
              <w:left w:val="nil"/>
              <w:bottom w:val="nil"/>
              <w:right w:val="nil"/>
            </w:tcBorders>
            <w:shd w:val="clear" w:color="auto" w:fill="auto"/>
            <w:noWrap/>
            <w:vAlign w:val="center"/>
            <w:hideMark/>
          </w:tcPr>
          <w:p w14:paraId="626C4CFB" w14:textId="77777777" w:rsidR="00795FB1" w:rsidRPr="00795FB1" w:rsidRDefault="00795FB1" w:rsidP="00795FB1">
            <w:pPr>
              <w:rPr>
                <w:lang w:eastAsia="es-CR"/>
              </w:rPr>
            </w:pPr>
          </w:p>
        </w:tc>
        <w:tc>
          <w:tcPr>
            <w:tcW w:w="684" w:type="pct"/>
            <w:tcBorders>
              <w:top w:val="nil"/>
              <w:left w:val="nil"/>
              <w:bottom w:val="nil"/>
              <w:right w:val="nil"/>
            </w:tcBorders>
            <w:shd w:val="clear" w:color="auto" w:fill="auto"/>
            <w:noWrap/>
            <w:vAlign w:val="bottom"/>
            <w:hideMark/>
          </w:tcPr>
          <w:p w14:paraId="6FD214AB" w14:textId="77777777" w:rsidR="00795FB1" w:rsidRPr="00795FB1" w:rsidRDefault="00795FB1" w:rsidP="00795FB1">
            <w:pPr>
              <w:rPr>
                <w:lang w:eastAsia="es-CR"/>
              </w:rPr>
            </w:pPr>
          </w:p>
        </w:tc>
      </w:tr>
      <w:tr w:rsidR="00795FB1" w:rsidRPr="00795FB1" w14:paraId="70478ABF" w14:textId="77777777" w:rsidTr="00875977">
        <w:trPr>
          <w:trHeight w:val="20"/>
        </w:trPr>
        <w:tc>
          <w:tcPr>
            <w:tcW w:w="1588" w:type="pct"/>
            <w:tcBorders>
              <w:top w:val="nil"/>
              <w:left w:val="nil"/>
              <w:bottom w:val="nil"/>
              <w:right w:val="nil"/>
            </w:tcBorders>
            <w:shd w:val="clear" w:color="auto" w:fill="auto"/>
            <w:noWrap/>
            <w:vAlign w:val="center"/>
            <w:hideMark/>
          </w:tcPr>
          <w:p w14:paraId="0358042F" w14:textId="77777777" w:rsidR="00795FB1" w:rsidRPr="00795FB1" w:rsidRDefault="00795FB1" w:rsidP="00795FB1">
            <w:pPr>
              <w:jc w:val="center"/>
              <w:rPr>
                <w:b/>
                <w:bCs/>
                <w:lang w:eastAsia="es-CR"/>
              </w:rPr>
            </w:pPr>
            <w:r w:rsidRPr="00795FB1">
              <w:rPr>
                <w:b/>
                <w:bCs/>
                <w:lang w:eastAsia="es-CR"/>
              </w:rPr>
              <w:t>Total</w:t>
            </w:r>
          </w:p>
        </w:tc>
        <w:tc>
          <w:tcPr>
            <w:tcW w:w="682" w:type="pct"/>
            <w:tcBorders>
              <w:top w:val="nil"/>
              <w:left w:val="single" w:sz="8" w:space="0" w:color="auto"/>
              <w:bottom w:val="nil"/>
              <w:right w:val="nil"/>
            </w:tcBorders>
            <w:shd w:val="clear" w:color="auto" w:fill="auto"/>
            <w:noWrap/>
            <w:vAlign w:val="center"/>
            <w:hideMark/>
          </w:tcPr>
          <w:p w14:paraId="62A52F2D" w14:textId="77777777" w:rsidR="00795FB1" w:rsidRPr="00795FB1" w:rsidRDefault="00795FB1" w:rsidP="00795FB1">
            <w:pPr>
              <w:jc w:val="right"/>
              <w:rPr>
                <w:b/>
                <w:bCs/>
                <w:lang w:eastAsia="es-CR"/>
              </w:rPr>
            </w:pPr>
            <w:r w:rsidRPr="00795FB1">
              <w:rPr>
                <w:b/>
                <w:bCs/>
                <w:lang w:eastAsia="es-CR"/>
              </w:rPr>
              <w:t>31 785</w:t>
            </w:r>
          </w:p>
        </w:tc>
        <w:tc>
          <w:tcPr>
            <w:tcW w:w="682" w:type="pct"/>
            <w:tcBorders>
              <w:top w:val="nil"/>
              <w:left w:val="nil"/>
              <w:bottom w:val="nil"/>
              <w:right w:val="nil"/>
            </w:tcBorders>
            <w:shd w:val="clear" w:color="auto" w:fill="auto"/>
            <w:noWrap/>
            <w:vAlign w:val="center"/>
            <w:hideMark/>
          </w:tcPr>
          <w:p w14:paraId="760FC2B6" w14:textId="77777777" w:rsidR="00795FB1" w:rsidRPr="00795FB1" w:rsidRDefault="00795FB1" w:rsidP="00795FB1">
            <w:pPr>
              <w:jc w:val="right"/>
              <w:rPr>
                <w:b/>
                <w:bCs/>
                <w:lang w:eastAsia="es-CR"/>
              </w:rPr>
            </w:pPr>
            <w:r w:rsidRPr="00795FB1">
              <w:rPr>
                <w:b/>
                <w:bCs/>
                <w:lang w:eastAsia="es-CR"/>
              </w:rPr>
              <w:t>32 942</w:t>
            </w:r>
          </w:p>
        </w:tc>
        <w:tc>
          <w:tcPr>
            <w:tcW w:w="682" w:type="pct"/>
            <w:tcBorders>
              <w:top w:val="nil"/>
              <w:left w:val="nil"/>
              <w:bottom w:val="nil"/>
              <w:right w:val="nil"/>
            </w:tcBorders>
            <w:shd w:val="clear" w:color="auto" w:fill="auto"/>
            <w:noWrap/>
            <w:vAlign w:val="center"/>
            <w:hideMark/>
          </w:tcPr>
          <w:p w14:paraId="55ADB980" w14:textId="77777777" w:rsidR="00795FB1" w:rsidRPr="00795FB1" w:rsidRDefault="00795FB1" w:rsidP="00795FB1">
            <w:pPr>
              <w:jc w:val="right"/>
              <w:rPr>
                <w:b/>
                <w:bCs/>
                <w:lang w:eastAsia="es-CR"/>
              </w:rPr>
            </w:pPr>
            <w:r w:rsidRPr="00795FB1">
              <w:rPr>
                <w:b/>
                <w:bCs/>
                <w:lang w:eastAsia="es-CR"/>
              </w:rPr>
              <w:t>30 403</w:t>
            </w:r>
          </w:p>
        </w:tc>
        <w:tc>
          <w:tcPr>
            <w:tcW w:w="682" w:type="pct"/>
            <w:tcBorders>
              <w:top w:val="nil"/>
              <w:left w:val="nil"/>
              <w:bottom w:val="nil"/>
              <w:right w:val="nil"/>
            </w:tcBorders>
            <w:shd w:val="clear" w:color="auto" w:fill="auto"/>
            <w:noWrap/>
            <w:vAlign w:val="center"/>
            <w:hideMark/>
          </w:tcPr>
          <w:p w14:paraId="04B2473C" w14:textId="77777777" w:rsidR="00795FB1" w:rsidRPr="00795FB1" w:rsidRDefault="00795FB1" w:rsidP="00795FB1">
            <w:pPr>
              <w:jc w:val="right"/>
              <w:rPr>
                <w:b/>
                <w:bCs/>
                <w:lang w:eastAsia="es-CR"/>
              </w:rPr>
            </w:pPr>
            <w:r w:rsidRPr="00795FB1">
              <w:rPr>
                <w:b/>
                <w:bCs/>
                <w:lang w:eastAsia="es-CR"/>
              </w:rPr>
              <w:t>30 039</w:t>
            </w:r>
          </w:p>
        </w:tc>
        <w:tc>
          <w:tcPr>
            <w:tcW w:w="684" w:type="pct"/>
            <w:tcBorders>
              <w:top w:val="nil"/>
              <w:left w:val="nil"/>
              <w:bottom w:val="nil"/>
              <w:right w:val="nil"/>
            </w:tcBorders>
            <w:shd w:val="clear" w:color="auto" w:fill="auto"/>
            <w:noWrap/>
            <w:vAlign w:val="center"/>
            <w:hideMark/>
          </w:tcPr>
          <w:p w14:paraId="46637335" w14:textId="77777777" w:rsidR="00795FB1" w:rsidRPr="00795FB1" w:rsidRDefault="00795FB1" w:rsidP="00795FB1">
            <w:pPr>
              <w:jc w:val="right"/>
              <w:rPr>
                <w:b/>
                <w:bCs/>
                <w:lang w:eastAsia="es-CR"/>
              </w:rPr>
            </w:pPr>
            <w:r w:rsidRPr="00795FB1">
              <w:rPr>
                <w:b/>
                <w:bCs/>
                <w:lang w:eastAsia="es-CR"/>
              </w:rPr>
              <w:t>31 992</w:t>
            </w:r>
          </w:p>
        </w:tc>
      </w:tr>
      <w:tr w:rsidR="00795FB1" w:rsidRPr="00795FB1" w14:paraId="4DE45EE9" w14:textId="77777777" w:rsidTr="00875977">
        <w:trPr>
          <w:trHeight w:val="20"/>
        </w:trPr>
        <w:tc>
          <w:tcPr>
            <w:tcW w:w="1588" w:type="pct"/>
            <w:tcBorders>
              <w:top w:val="nil"/>
              <w:left w:val="nil"/>
              <w:bottom w:val="nil"/>
              <w:right w:val="nil"/>
            </w:tcBorders>
            <w:shd w:val="clear" w:color="auto" w:fill="auto"/>
            <w:noWrap/>
            <w:vAlign w:val="center"/>
            <w:hideMark/>
          </w:tcPr>
          <w:p w14:paraId="03A2C112" w14:textId="77777777" w:rsidR="00795FB1" w:rsidRPr="00795FB1" w:rsidRDefault="00795FB1" w:rsidP="00795FB1">
            <w:pPr>
              <w:jc w:val="right"/>
              <w:rPr>
                <w:b/>
                <w:bCs/>
                <w:lang w:eastAsia="es-CR"/>
              </w:rPr>
            </w:pPr>
          </w:p>
        </w:tc>
        <w:tc>
          <w:tcPr>
            <w:tcW w:w="682" w:type="pct"/>
            <w:tcBorders>
              <w:top w:val="nil"/>
              <w:left w:val="single" w:sz="8" w:space="0" w:color="auto"/>
              <w:bottom w:val="nil"/>
              <w:right w:val="nil"/>
            </w:tcBorders>
            <w:shd w:val="clear" w:color="auto" w:fill="auto"/>
            <w:noWrap/>
            <w:vAlign w:val="center"/>
            <w:hideMark/>
          </w:tcPr>
          <w:p w14:paraId="15D5706F" w14:textId="77777777" w:rsidR="00795FB1" w:rsidRPr="00795FB1" w:rsidRDefault="00795FB1" w:rsidP="00795FB1">
            <w:pPr>
              <w:jc w:val="right"/>
              <w:rPr>
                <w:lang w:eastAsia="es-CR"/>
              </w:rPr>
            </w:pPr>
            <w:r w:rsidRPr="00795FB1">
              <w:rPr>
                <w:lang w:eastAsia="es-CR"/>
              </w:rPr>
              <w:t> </w:t>
            </w:r>
          </w:p>
        </w:tc>
        <w:tc>
          <w:tcPr>
            <w:tcW w:w="682" w:type="pct"/>
            <w:tcBorders>
              <w:top w:val="nil"/>
              <w:left w:val="nil"/>
              <w:bottom w:val="nil"/>
              <w:right w:val="nil"/>
            </w:tcBorders>
            <w:shd w:val="clear" w:color="auto" w:fill="auto"/>
            <w:noWrap/>
            <w:vAlign w:val="center"/>
            <w:hideMark/>
          </w:tcPr>
          <w:p w14:paraId="38472233" w14:textId="77777777" w:rsidR="00795FB1" w:rsidRPr="00795FB1" w:rsidRDefault="00795FB1" w:rsidP="00795FB1">
            <w:pPr>
              <w:jc w:val="right"/>
              <w:rPr>
                <w:lang w:eastAsia="es-CR"/>
              </w:rPr>
            </w:pPr>
          </w:p>
        </w:tc>
        <w:tc>
          <w:tcPr>
            <w:tcW w:w="682" w:type="pct"/>
            <w:tcBorders>
              <w:top w:val="nil"/>
              <w:left w:val="nil"/>
              <w:bottom w:val="nil"/>
              <w:right w:val="nil"/>
            </w:tcBorders>
            <w:shd w:val="clear" w:color="auto" w:fill="auto"/>
            <w:noWrap/>
            <w:vAlign w:val="center"/>
            <w:hideMark/>
          </w:tcPr>
          <w:p w14:paraId="1BF7CA22" w14:textId="77777777" w:rsidR="00795FB1" w:rsidRPr="00795FB1" w:rsidRDefault="00795FB1" w:rsidP="00795FB1">
            <w:pPr>
              <w:rPr>
                <w:lang w:eastAsia="es-CR"/>
              </w:rPr>
            </w:pPr>
          </w:p>
        </w:tc>
        <w:tc>
          <w:tcPr>
            <w:tcW w:w="682" w:type="pct"/>
            <w:tcBorders>
              <w:top w:val="nil"/>
              <w:left w:val="nil"/>
              <w:bottom w:val="nil"/>
              <w:right w:val="nil"/>
            </w:tcBorders>
            <w:shd w:val="clear" w:color="auto" w:fill="auto"/>
            <w:noWrap/>
            <w:vAlign w:val="center"/>
            <w:hideMark/>
          </w:tcPr>
          <w:p w14:paraId="0C123865" w14:textId="77777777" w:rsidR="00795FB1" w:rsidRPr="00795FB1" w:rsidRDefault="00795FB1" w:rsidP="00795FB1">
            <w:pPr>
              <w:rPr>
                <w:lang w:eastAsia="es-CR"/>
              </w:rPr>
            </w:pPr>
          </w:p>
        </w:tc>
        <w:tc>
          <w:tcPr>
            <w:tcW w:w="684" w:type="pct"/>
            <w:tcBorders>
              <w:top w:val="nil"/>
              <w:left w:val="nil"/>
              <w:bottom w:val="nil"/>
              <w:right w:val="nil"/>
            </w:tcBorders>
            <w:shd w:val="clear" w:color="auto" w:fill="auto"/>
            <w:noWrap/>
            <w:vAlign w:val="bottom"/>
            <w:hideMark/>
          </w:tcPr>
          <w:p w14:paraId="320A3D74" w14:textId="77777777" w:rsidR="00795FB1" w:rsidRPr="00795FB1" w:rsidRDefault="00795FB1" w:rsidP="00795FB1">
            <w:pPr>
              <w:rPr>
                <w:lang w:eastAsia="es-CR"/>
              </w:rPr>
            </w:pPr>
          </w:p>
        </w:tc>
      </w:tr>
      <w:tr w:rsidR="00795FB1" w:rsidRPr="00795FB1" w14:paraId="2CAC846E" w14:textId="77777777" w:rsidTr="00875977">
        <w:trPr>
          <w:trHeight w:val="20"/>
        </w:trPr>
        <w:tc>
          <w:tcPr>
            <w:tcW w:w="1588" w:type="pct"/>
            <w:tcBorders>
              <w:top w:val="nil"/>
              <w:left w:val="nil"/>
              <w:bottom w:val="nil"/>
              <w:right w:val="nil"/>
            </w:tcBorders>
            <w:shd w:val="clear" w:color="auto" w:fill="auto"/>
            <w:noWrap/>
            <w:vAlign w:val="center"/>
            <w:hideMark/>
          </w:tcPr>
          <w:p w14:paraId="4D19ED55" w14:textId="77777777" w:rsidR="00795FB1" w:rsidRPr="00795FB1" w:rsidRDefault="00795FB1" w:rsidP="00795FB1">
            <w:pPr>
              <w:rPr>
                <w:lang w:eastAsia="es-CR"/>
              </w:rPr>
            </w:pPr>
            <w:r w:rsidRPr="00795FB1">
              <w:rPr>
                <w:lang w:eastAsia="es-CR"/>
              </w:rPr>
              <w:t>Ordinario</w:t>
            </w:r>
          </w:p>
        </w:tc>
        <w:tc>
          <w:tcPr>
            <w:tcW w:w="682" w:type="pct"/>
            <w:tcBorders>
              <w:top w:val="nil"/>
              <w:left w:val="single" w:sz="8" w:space="0" w:color="auto"/>
              <w:bottom w:val="nil"/>
              <w:right w:val="nil"/>
            </w:tcBorders>
            <w:shd w:val="clear" w:color="auto" w:fill="auto"/>
            <w:noWrap/>
            <w:vAlign w:val="center"/>
            <w:hideMark/>
          </w:tcPr>
          <w:p w14:paraId="76B2A3CD" w14:textId="77777777" w:rsidR="00795FB1" w:rsidRPr="00795FB1" w:rsidRDefault="00795FB1" w:rsidP="00795FB1">
            <w:pPr>
              <w:jc w:val="right"/>
              <w:rPr>
                <w:lang w:eastAsia="es-CR"/>
              </w:rPr>
            </w:pPr>
            <w:r w:rsidRPr="00795FB1">
              <w:rPr>
                <w:lang w:eastAsia="es-CR"/>
              </w:rPr>
              <w:t>25 664</w:t>
            </w:r>
          </w:p>
        </w:tc>
        <w:tc>
          <w:tcPr>
            <w:tcW w:w="682" w:type="pct"/>
            <w:tcBorders>
              <w:top w:val="nil"/>
              <w:left w:val="nil"/>
              <w:bottom w:val="nil"/>
              <w:right w:val="nil"/>
            </w:tcBorders>
            <w:shd w:val="clear" w:color="auto" w:fill="auto"/>
            <w:noWrap/>
            <w:vAlign w:val="center"/>
            <w:hideMark/>
          </w:tcPr>
          <w:p w14:paraId="3E42EC14" w14:textId="77777777" w:rsidR="00795FB1" w:rsidRPr="00795FB1" w:rsidRDefault="00795FB1" w:rsidP="00795FB1">
            <w:pPr>
              <w:jc w:val="right"/>
              <w:rPr>
                <w:lang w:eastAsia="es-CR"/>
              </w:rPr>
            </w:pPr>
            <w:r w:rsidRPr="00795FB1">
              <w:rPr>
                <w:lang w:eastAsia="es-CR"/>
              </w:rPr>
              <w:t>26 114</w:t>
            </w:r>
          </w:p>
        </w:tc>
        <w:tc>
          <w:tcPr>
            <w:tcW w:w="682" w:type="pct"/>
            <w:tcBorders>
              <w:top w:val="nil"/>
              <w:left w:val="nil"/>
              <w:bottom w:val="nil"/>
              <w:right w:val="nil"/>
            </w:tcBorders>
            <w:shd w:val="clear" w:color="auto" w:fill="auto"/>
            <w:noWrap/>
            <w:vAlign w:val="center"/>
            <w:hideMark/>
          </w:tcPr>
          <w:p w14:paraId="286797CE" w14:textId="77777777" w:rsidR="00795FB1" w:rsidRPr="00795FB1" w:rsidRDefault="00795FB1" w:rsidP="00795FB1">
            <w:pPr>
              <w:jc w:val="right"/>
              <w:rPr>
                <w:lang w:eastAsia="es-CR"/>
              </w:rPr>
            </w:pPr>
            <w:r w:rsidRPr="00795FB1">
              <w:rPr>
                <w:lang w:eastAsia="es-CR"/>
              </w:rPr>
              <w:t>23 297</w:t>
            </w:r>
          </w:p>
        </w:tc>
        <w:tc>
          <w:tcPr>
            <w:tcW w:w="682" w:type="pct"/>
            <w:tcBorders>
              <w:top w:val="nil"/>
              <w:left w:val="nil"/>
              <w:bottom w:val="nil"/>
              <w:right w:val="nil"/>
            </w:tcBorders>
            <w:shd w:val="clear" w:color="auto" w:fill="auto"/>
            <w:noWrap/>
            <w:vAlign w:val="center"/>
            <w:hideMark/>
          </w:tcPr>
          <w:p w14:paraId="293779D4" w14:textId="77777777" w:rsidR="00795FB1" w:rsidRPr="00795FB1" w:rsidRDefault="00795FB1" w:rsidP="00795FB1">
            <w:pPr>
              <w:jc w:val="right"/>
              <w:rPr>
                <w:lang w:eastAsia="es-CR"/>
              </w:rPr>
            </w:pPr>
            <w:r w:rsidRPr="00795FB1">
              <w:rPr>
                <w:lang w:eastAsia="es-CR"/>
              </w:rPr>
              <w:t>23 134</w:t>
            </w:r>
          </w:p>
        </w:tc>
        <w:tc>
          <w:tcPr>
            <w:tcW w:w="684" w:type="pct"/>
            <w:tcBorders>
              <w:top w:val="nil"/>
              <w:left w:val="nil"/>
              <w:bottom w:val="nil"/>
              <w:right w:val="nil"/>
            </w:tcBorders>
            <w:shd w:val="clear" w:color="auto" w:fill="auto"/>
            <w:noWrap/>
            <w:vAlign w:val="center"/>
            <w:hideMark/>
          </w:tcPr>
          <w:p w14:paraId="50497223" w14:textId="77777777" w:rsidR="00795FB1" w:rsidRPr="00795FB1" w:rsidRDefault="00795FB1" w:rsidP="00795FB1">
            <w:pPr>
              <w:jc w:val="right"/>
              <w:rPr>
                <w:lang w:eastAsia="es-CR"/>
              </w:rPr>
            </w:pPr>
            <w:r w:rsidRPr="00795FB1">
              <w:rPr>
                <w:lang w:eastAsia="es-CR"/>
              </w:rPr>
              <w:t>24 784</w:t>
            </w:r>
          </w:p>
        </w:tc>
      </w:tr>
      <w:tr w:rsidR="00795FB1" w:rsidRPr="00795FB1" w14:paraId="272A46DF" w14:textId="77777777" w:rsidTr="00875977">
        <w:trPr>
          <w:trHeight w:val="20"/>
        </w:trPr>
        <w:tc>
          <w:tcPr>
            <w:tcW w:w="1588" w:type="pct"/>
            <w:tcBorders>
              <w:top w:val="nil"/>
              <w:left w:val="nil"/>
              <w:bottom w:val="nil"/>
              <w:right w:val="nil"/>
            </w:tcBorders>
            <w:shd w:val="clear" w:color="auto" w:fill="auto"/>
            <w:noWrap/>
            <w:vAlign w:val="center"/>
            <w:hideMark/>
          </w:tcPr>
          <w:p w14:paraId="71613006" w14:textId="77777777" w:rsidR="00795FB1" w:rsidRPr="00795FB1" w:rsidRDefault="00795FB1" w:rsidP="00795FB1">
            <w:pPr>
              <w:rPr>
                <w:lang w:eastAsia="es-CR"/>
              </w:rPr>
            </w:pPr>
            <w:r w:rsidRPr="00795FB1">
              <w:rPr>
                <w:lang w:eastAsia="es-CR"/>
              </w:rPr>
              <w:t>Flagrancia</w:t>
            </w:r>
          </w:p>
        </w:tc>
        <w:tc>
          <w:tcPr>
            <w:tcW w:w="682" w:type="pct"/>
            <w:tcBorders>
              <w:top w:val="nil"/>
              <w:left w:val="single" w:sz="8" w:space="0" w:color="auto"/>
              <w:bottom w:val="nil"/>
              <w:right w:val="nil"/>
            </w:tcBorders>
            <w:shd w:val="clear" w:color="auto" w:fill="auto"/>
            <w:noWrap/>
            <w:vAlign w:val="center"/>
            <w:hideMark/>
          </w:tcPr>
          <w:p w14:paraId="387C3BA2" w14:textId="77777777" w:rsidR="00795FB1" w:rsidRPr="00795FB1" w:rsidRDefault="00795FB1" w:rsidP="00795FB1">
            <w:pPr>
              <w:jc w:val="right"/>
              <w:rPr>
                <w:lang w:eastAsia="es-CR"/>
              </w:rPr>
            </w:pPr>
            <w:r w:rsidRPr="00795FB1">
              <w:rPr>
                <w:lang w:eastAsia="es-CR"/>
              </w:rPr>
              <w:t>6 121</w:t>
            </w:r>
          </w:p>
        </w:tc>
        <w:tc>
          <w:tcPr>
            <w:tcW w:w="682" w:type="pct"/>
            <w:tcBorders>
              <w:top w:val="nil"/>
              <w:left w:val="nil"/>
              <w:bottom w:val="nil"/>
              <w:right w:val="nil"/>
            </w:tcBorders>
            <w:shd w:val="clear" w:color="auto" w:fill="auto"/>
            <w:noWrap/>
            <w:vAlign w:val="center"/>
            <w:hideMark/>
          </w:tcPr>
          <w:p w14:paraId="11088D99" w14:textId="77777777" w:rsidR="00795FB1" w:rsidRPr="00795FB1" w:rsidRDefault="00795FB1" w:rsidP="00795FB1">
            <w:pPr>
              <w:jc w:val="right"/>
              <w:rPr>
                <w:lang w:eastAsia="es-CR"/>
              </w:rPr>
            </w:pPr>
            <w:r w:rsidRPr="00795FB1">
              <w:rPr>
                <w:lang w:eastAsia="es-CR"/>
              </w:rPr>
              <w:t>6 828</w:t>
            </w:r>
          </w:p>
        </w:tc>
        <w:tc>
          <w:tcPr>
            <w:tcW w:w="682" w:type="pct"/>
            <w:tcBorders>
              <w:top w:val="nil"/>
              <w:left w:val="nil"/>
              <w:bottom w:val="nil"/>
              <w:right w:val="nil"/>
            </w:tcBorders>
            <w:shd w:val="clear" w:color="auto" w:fill="auto"/>
            <w:noWrap/>
            <w:vAlign w:val="center"/>
            <w:hideMark/>
          </w:tcPr>
          <w:p w14:paraId="102CCE99" w14:textId="77777777" w:rsidR="00795FB1" w:rsidRPr="00795FB1" w:rsidRDefault="00795FB1" w:rsidP="00795FB1">
            <w:pPr>
              <w:jc w:val="right"/>
              <w:rPr>
                <w:lang w:eastAsia="es-CR"/>
              </w:rPr>
            </w:pPr>
            <w:r w:rsidRPr="00795FB1">
              <w:rPr>
                <w:lang w:eastAsia="es-CR"/>
              </w:rPr>
              <w:t>7 106</w:t>
            </w:r>
          </w:p>
        </w:tc>
        <w:tc>
          <w:tcPr>
            <w:tcW w:w="682" w:type="pct"/>
            <w:tcBorders>
              <w:top w:val="nil"/>
              <w:left w:val="nil"/>
              <w:bottom w:val="nil"/>
              <w:right w:val="nil"/>
            </w:tcBorders>
            <w:shd w:val="clear" w:color="auto" w:fill="auto"/>
            <w:noWrap/>
            <w:vAlign w:val="center"/>
            <w:hideMark/>
          </w:tcPr>
          <w:p w14:paraId="21FE76E9" w14:textId="77777777" w:rsidR="00795FB1" w:rsidRPr="00795FB1" w:rsidRDefault="00795FB1" w:rsidP="00795FB1">
            <w:pPr>
              <w:jc w:val="right"/>
              <w:rPr>
                <w:lang w:eastAsia="es-CR"/>
              </w:rPr>
            </w:pPr>
            <w:r w:rsidRPr="00795FB1">
              <w:rPr>
                <w:lang w:eastAsia="es-CR"/>
              </w:rPr>
              <w:t>6 905</w:t>
            </w:r>
          </w:p>
        </w:tc>
        <w:tc>
          <w:tcPr>
            <w:tcW w:w="684" w:type="pct"/>
            <w:tcBorders>
              <w:top w:val="nil"/>
              <w:left w:val="nil"/>
              <w:bottom w:val="nil"/>
              <w:right w:val="nil"/>
            </w:tcBorders>
            <w:shd w:val="clear" w:color="auto" w:fill="auto"/>
            <w:noWrap/>
            <w:vAlign w:val="center"/>
            <w:hideMark/>
          </w:tcPr>
          <w:p w14:paraId="3A248C61" w14:textId="77777777" w:rsidR="00795FB1" w:rsidRPr="00795FB1" w:rsidRDefault="00795FB1" w:rsidP="00795FB1">
            <w:pPr>
              <w:jc w:val="right"/>
              <w:rPr>
                <w:lang w:eastAsia="es-CR"/>
              </w:rPr>
            </w:pPr>
            <w:r w:rsidRPr="00795FB1">
              <w:rPr>
                <w:lang w:eastAsia="es-CR"/>
              </w:rPr>
              <w:t>7 208</w:t>
            </w:r>
          </w:p>
        </w:tc>
      </w:tr>
      <w:tr w:rsidR="00795FB1" w:rsidRPr="00795FB1" w14:paraId="563CC60D" w14:textId="77777777" w:rsidTr="00875977">
        <w:trPr>
          <w:trHeight w:val="20"/>
        </w:trPr>
        <w:tc>
          <w:tcPr>
            <w:tcW w:w="1588" w:type="pct"/>
            <w:tcBorders>
              <w:top w:val="nil"/>
              <w:left w:val="nil"/>
              <w:bottom w:val="single" w:sz="8" w:space="0" w:color="auto"/>
              <w:right w:val="nil"/>
            </w:tcBorders>
            <w:shd w:val="clear" w:color="auto" w:fill="auto"/>
            <w:noWrap/>
            <w:vAlign w:val="center"/>
            <w:hideMark/>
          </w:tcPr>
          <w:p w14:paraId="1BEDA67D" w14:textId="77777777" w:rsidR="00795FB1" w:rsidRPr="00795FB1" w:rsidRDefault="00795FB1" w:rsidP="00795FB1">
            <w:pPr>
              <w:rPr>
                <w:lang w:eastAsia="es-CR"/>
              </w:rPr>
            </w:pPr>
            <w:r w:rsidRPr="00795FB1">
              <w:rPr>
                <w:lang w:eastAsia="es-CR"/>
              </w:rPr>
              <w:t> </w:t>
            </w:r>
          </w:p>
        </w:tc>
        <w:tc>
          <w:tcPr>
            <w:tcW w:w="682" w:type="pct"/>
            <w:tcBorders>
              <w:top w:val="nil"/>
              <w:left w:val="single" w:sz="8" w:space="0" w:color="auto"/>
              <w:bottom w:val="single" w:sz="8" w:space="0" w:color="auto"/>
              <w:right w:val="nil"/>
            </w:tcBorders>
            <w:shd w:val="clear" w:color="auto" w:fill="auto"/>
            <w:noWrap/>
            <w:vAlign w:val="center"/>
            <w:hideMark/>
          </w:tcPr>
          <w:p w14:paraId="0718DC36" w14:textId="77777777" w:rsidR="00795FB1" w:rsidRPr="00795FB1" w:rsidRDefault="00795FB1" w:rsidP="00795FB1">
            <w:pPr>
              <w:jc w:val="center"/>
              <w:rPr>
                <w:lang w:eastAsia="es-CR"/>
              </w:rPr>
            </w:pPr>
            <w:r w:rsidRPr="00795FB1">
              <w:rPr>
                <w:lang w:eastAsia="es-CR"/>
              </w:rPr>
              <w:t> </w:t>
            </w:r>
          </w:p>
        </w:tc>
        <w:tc>
          <w:tcPr>
            <w:tcW w:w="682" w:type="pct"/>
            <w:tcBorders>
              <w:top w:val="nil"/>
              <w:left w:val="nil"/>
              <w:bottom w:val="single" w:sz="8" w:space="0" w:color="auto"/>
              <w:right w:val="nil"/>
            </w:tcBorders>
            <w:shd w:val="clear" w:color="auto" w:fill="auto"/>
            <w:noWrap/>
            <w:vAlign w:val="center"/>
            <w:hideMark/>
          </w:tcPr>
          <w:p w14:paraId="5FC4AC14" w14:textId="77777777" w:rsidR="00795FB1" w:rsidRPr="00795FB1" w:rsidRDefault="00795FB1" w:rsidP="00795FB1">
            <w:pPr>
              <w:jc w:val="center"/>
              <w:rPr>
                <w:lang w:eastAsia="es-CR"/>
              </w:rPr>
            </w:pPr>
            <w:r w:rsidRPr="00795FB1">
              <w:rPr>
                <w:lang w:eastAsia="es-CR"/>
              </w:rPr>
              <w:t> </w:t>
            </w:r>
          </w:p>
        </w:tc>
        <w:tc>
          <w:tcPr>
            <w:tcW w:w="682" w:type="pct"/>
            <w:tcBorders>
              <w:top w:val="nil"/>
              <w:left w:val="nil"/>
              <w:bottom w:val="single" w:sz="8" w:space="0" w:color="auto"/>
              <w:right w:val="nil"/>
            </w:tcBorders>
            <w:shd w:val="clear" w:color="auto" w:fill="auto"/>
            <w:noWrap/>
            <w:vAlign w:val="center"/>
            <w:hideMark/>
          </w:tcPr>
          <w:p w14:paraId="170A5868" w14:textId="77777777" w:rsidR="00795FB1" w:rsidRPr="00795FB1" w:rsidRDefault="00795FB1" w:rsidP="00795FB1">
            <w:pPr>
              <w:jc w:val="center"/>
              <w:rPr>
                <w:lang w:eastAsia="es-CR"/>
              </w:rPr>
            </w:pPr>
            <w:r w:rsidRPr="00795FB1">
              <w:rPr>
                <w:lang w:eastAsia="es-CR"/>
              </w:rPr>
              <w:t> </w:t>
            </w:r>
          </w:p>
        </w:tc>
        <w:tc>
          <w:tcPr>
            <w:tcW w:w="682" w:type="pct"/>
            <w:tcBorders>
              <w:top w:val="nil"/>
              <w:left w:val="nil"/>
              <w:bottom w:val="single" w:sz="8" w:space="0" w:color="auto"/>
              <w:right w:val="nil"/>
            </w:tcBorders>
            <w:shd w:val="clear" w:color="auto" w:fill="auto"/>
            <w:noWrap/>
            <w:vAlign w:val="center"/>
            <w:hideMark/>
          </w:tcPr>
          <w:p w14:paraId="02EE38CB" w14:textId="77777777" w:rsidR="00795FB1" w:rsidRPr="00795FB1" w:rsidRDefault="00795FB1" w:rsidP="00795FB1">
            <w:pPr>
              <w:jc w:val="center"/>
              <w:rPr>
                <w:lang w:eastAsia="es-CR"/>
              </w:rPr>
            </w:pPr>
            <w:r w:rsidRPr="00795FB1">
              <w:rPr>
                <w:lang w:eastAsia="es-CR"/>
              </w:rPr>
              <w:t> </w:t>
            </w:r>
          </w:p>
        </w:tc>
        <w:tc>
          <w:tcPr>
            <w:tcW w:w="684" w:type="pct"/>
            <w:tcBorders>
              <w:top w:val="nil"/>
              <w:left w:val="nil"/>
              <w:bottom w:val="single" w:sz="8" w:space="0" w:color="auto"/>
              <w:right w:val="nil"/>
            </w:tcBorders>
            <w:shd w:val="clear" w:color="auto" w:fill="auto"/>
            <w:noWrap/>
            <w:vAlign w:val="center"/>
            <w:hideMark/>
          </w:tcPr>
          <w:p w14:paraId="08058144" w14:textId="77777777" w:rsidR="00795FB1" w:rsidRPr="00795FB1" w:rsidRDefault="00795FB1" w:rsidP="00795FB1">
            <w:pPr>
              <w:jc w:val="center"/>
              <w:rPr>
                <w:lang w:eastAsia="es-CR"/>
              </w:rPr>
            </w:pPr>
            <w:r w:rsidRPr="00795FB1">
              <w:rPr>
                <w:lang w:eastAsia="es-CR"/>
              </w:rPr>
              <w:t> </w:t>
            </w:r>
          </w:p>
        </w:tc>
      </w:tr>
      <w:tr w:rsidR="00795FB1" w:rsidRPr="00795FB1" w14:paraId="70CC2F2B" w14:textId="77777777" w:rsidTr="00875977">
        <w:trPr>
          <w:trHeight w:val="20"/>
        </w:trPr>
        <w:tc>
          <w:tcPr>
            <w:tcW w:w="5000" w:type="pct"/>
            <w:gridSpan w:val="6"/>
            <w:tcBorders>
              <w:top w:val="single" w:sz="8" w:space="0" w:color="auto"/>
              <w:left w:val="nil"/>
              <w:bottom w:val="nil"/>
              <w:right w:val="nil"/>
            </w:tcBorders>
            <w:shd w:val="clear" w:color="auto" w:fill="auto"/>
            <w:noWrap/>
            <w:vAlign w:val="center"/>
            <w:hideMark/>
          </w:tcPr>
          <w:p w14:paraId="7486C1F8"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643A69FF" w14:textId="77777777" w:rsidR="00795FB1" w:rsidRPr="00795FB1" w:rsidRDefault="00795FB1" w:rsidP="00795FB1"/>
    <w:p w14:paraId="300152B3" w14:textId="77777777" w:rsidR="00795FB1" w:rsidRPr="00795FB1" w:rsidRDefault="00795FB1" w:rsidP="00795FB1">
      <w:pPr>
        <w:widowControl w:val="0"/>
        <w:ind w:left="851" w:right="851" w:firstLine="709"/>
        <w:jc w:val="both"/>
      </w:pPr>
      <w:r w:rsidRPr="00795FB1">
        <w:t xml:space="preserve">Al fraccionar el estado de los expedientes de acuerdo con el tipo de tribunal, se visualiza que los tribunales ordinarios registran para este año 20 662 causas en trámite, es decir, 83,4% del total de asuntos activos (24 784), mientras que el restante 16,6% de los casos cuentan con una resolución provisional. </w:t>
      </w:r>
    </w:p>
    <w:p w14:paraId="3DCE688E" w14:textId="77777777" w:rsidR="00795FB1" w:rsidRPr="00795FB1" w:rsidRDefault="00795FB1" w:rsidP="00795FB1">
      <w:pPr>
        <w:widowControl w:val="0"/>
        <w:ind w:left="851" w:right="851" w:firstLine="709"/>
        <w:jc w:val="both"/>
      </w:pPr>
    </w:p>
    <w:p w14:paraId="328DED06" w14:textId="77777777" w:rsidR="00795FB1" w:rsidRPr="00795FB1" w:rsidRDefault="00795FB1" w:rsidP="00795FB1">
      <w:pPr>
        <w:widowControl w:val="0"/>
        <w:ind w:left="851" w:right="851" w:firstLine="709"/>
        <w:jc w:val="both"/>
      </w:pPr>
      <w:r w:rsidRPr="00795FB1">
        <w:t>En los cinco períodos de estudio se logra comprobar que los tribunales ordinarios, la mayor afluencia de los procesos se reflejan en los expedientes que se encuentran en trámite; por el contrario, en las secciones de flagrancia, los expedientes que cuentan con una resolución provisional son los de mayor peso, como se logra apreciar en el siguiente cuadro, donde para este año el 71,4% de los procesos registran una resolución provisional y el 28,6% se encuentran en trámite del total (7 208).</w:t>
      </w:r>
    </w:p>
    <w:p w14:paraId="09CAC611" w14:textId="77777777" w:rsidR="00795FB1" w:rsidRPr="00795FB1" w:rsidRDefault="00795FB1" w:rsidP="00795FB1"/>
    <w:tbl>
      <w:tblPr>
        <w:tblW w:w="9497" w:type="dxa"/>
        <w:tblCellMar>
          <w:left w:w="70" w:type="dxa"/>
          <w:right w:w="70" w:type="dxa"/>
        </w:tblCellMar>
        <w:tblLook w:val="04A0" w:firstRow="1" w:lastRow="0" w:firstColumn="1" w:lastColumn="0" w:noHBand="0" w:noVBand="1"/>
      </w:tblPr>
      <w:tblGrid>
        <w:gridCol w:w="1247"/>
        <w:gridCol w:w="900"/>
        <w:gridCol w:w="1261"/>
        <w:gridCol w:w="900"/>
        <w:gridCol w:w="1261"/>
        <w:gridCol w:w="900"/>
        <w:gridCol w:w="1261"/>
        <w:gridCol w:w="900"/>
        <w:gridCol w:w="1261"/>
      </w:tblGrid>
      <w:tr w:rsidR="00795FB1" w:rsidRPr="00795FB1" w14:paraId="5075FC76" w14:textId="77777777" w:rsidTr="00875977">
        <w:trPr>
          <w:trHeight w:val="244"/>
        </w:trPr>
        <w:tc>
          <w:tcPr>
            <w:tcW w:w="9497" w:type="dxa"/>
            <w:gridSpan w:val="9"/>
            <w:tcBorders>
              <w:top w:val="nil"/>
              <w:left w:val="nil"/>
              <w:bottom w:val="nil"/>
              <w:right w:val="nil"/>
            </w:tcBorders>
            <w:shd w:val="clear" w:color="auto" w:fill="auto"/>
            <w:noWrap/>
            <w:vAlign w:val="center"/>
            <w:hideMark/>
          </w:tcPr>
          <w:p w14:paraId="431D2735" w14:textId="77777777" w:rsidR="00795FB1" w:rsidRPr="00795FB1" w:rsidRDefault="00795FB1" w:rsidP="00795FB1">
            <w:pPr>
              <w:jc w:val="center"/>
              <w:rPr>
                <w:b/>
                <w:bCs/>
                <w:lang w:eastAsia="es-CR"/>
              </w:rPr>
            </w:pPr>
            <w:r w:rsidRPr="00795FB1">
              <w:br w:type="page"/>
            </w:r>
            <w:r w:rsidRPr="00795FB1">
              <w:rPr>
                <w:b/>
                <w:bCs/>
                <w:lang w:eastAsia="es-CR"/>
              </w:rPr>
              <w:t>Cuadro 6.4</w:t>
            </w:r>
          </w:p>
        </w:tc>
      </w:tr>
      <w:tr w:rsidR="00795FB1" w:rsidRPr="00795FB1" w14:paraId="4A6BA66C" w14:textId="77777777" w:rsidTr="00875977">
        <w:trPr>
          <w:trHeight w:val="244"/>
        </w:trPr>
        <w:tc>
          <w:tcPr>
            <w:tcW w:w="9497" w:type="dxa"/>
            <w:gridSpan w:val="9"/>
            <w:tcBorders>
              <w:top w:val="nil"/>
              <w:left w:val="nil"/>
              <w:bottom w:val="nil"/>
              <w:right w:val="nil"/>
            </w:tcBorders>
            <w:shd w:val="clear" w:color="auto" w:fill="auto"/>
            <w:noWrap/>
            <w:vAlign w:val="center"/>
            <w:hideMark/>
          </w:tcPr>
          <w:p w14:paraId="59631D66" w14:textId="77777777" w:rsidR="00795FB1" w:rsidRPr="00795FB1" w:rsidRDefault="00795FB1" w:rsidP="00795FB1">
            <w:pPr>
              <w:jc w:val="center"/>
              <w:rPr>
                <w:b/>
                <w:bCs/>
                <w:lang w:eastAsia="es-CR"/>
              </w:rPr>
            </w:pPr>
            <w:r w:rsidRPr="00795FB1">
              <w:rPr>
                <w:b/>
                <w:bCs/>
                <w:lang w:eastAsia="es-CR"/>
              </w:rPr>
              <w:t xml:space="preserve">Circulante al finalizar el año en los tribunales penales, según estado de los expedientes </w:t>
            </w:r>
          </w:p>
        </w:tc>
      </w:tr>
      <w:tr w:rsidR="00795FB1" w:rsidRPr="00795FB1" w14:paraId="090D62A9" w14:textId="77777777" w:rsidTr="00875977">
        <w:trPr>
          <w:trHeight w:val="244"/>
        </w:trPr>
        <w:tc>
          <w:tcPr>
            <w:tcW w:w="9497" w:type="dxa"/>
            <w:gridSpan w:val="9"/>
            <w:tcBorders>
              <w:top w:val="nil"/>
              <w:left w:val="nil"/>
              <w:bottom w:val="nil"/>
              <w:right w:val="nil"/>
            </w:tcBorders>
            <w:shd w:val="clear" w:color="auto" w:fill="auto"/>
            <w:noWrap/>
            <w:vAlign w:val="center"/>
            <w:hideMark/>
          </w:tcPr>
          <w:p w14:paraId="1EDC6B4E" w14:textId="77777777" w:rsidR="00795FB1" w:rsidRPr="00795FB1" w:rsidRDefault="00795FB1" w:rsidP="00795FB1">
            <w:pPr>
              <w:jc w:val="center"/>
              <w:rPr>
                <w:b/>
                <w:bCs/>
                <w:lang w:eastAsia="es-CR"/>
              </w:rPr>
            </w:pPr>
            <w:r w:rsidRPr="00795FB1">
              <w:rPr>
                <w:b/>
                <w:bCs/>
                <w:lang w:eastAsia="es-CR"/>
              </w:rPr>
              <w:t>y tipo de tribunal durante el período 2017-2020</w:t>
            </w:r>
          </w:p>
        </w:tc>
      </w:tr>
      <w:tr w:rsidR="00795FB1" w:rsidRPr="00795FB1" w14:paraId="193DE5C3" w14:textId="77777777" w:rsidTr="00875977">
        <w:trPr>
          <w:trHeight w:val="253"/>
        </w:trPr>
        <w:tc>
          <w:tcPr>
            <w:tcW w:w="1197" w:type="dxa"/>
            <w:tcBorders>
              <w:top w:val="nil"/>
              <w:left w:val="nil"/>
              <w:bottom w:val="nil"/>
              <w:right w:val="nil"/>
            </w:tcBorders>
            <w:shd w:val="clear" w:color="auto" w:fill="auto"/>
            <w:noWrap/>
            <w:vAlign w:val="bottom"/>
            <w:hideMark/>
          </w:tcPr>
          <w:p w14:paraId="618EA045" w14:textId="77777777" w:rsidR="00795FB1" w:rsidRPr="00795FB1" w:rsidRDefault="00795FB1" w:rsidP="00795FB1">
            <w:pPr>
              <w:jc w:val="center"/>
              <w:rPr>
                <w:b/>
                <w:bCs/>
                <w:lang w:eastAsia="es-CR"/>
              </w:rPr>
            </w:pPr>
          </w:p>
        </w:tc>
        <w:tc>
          <w:tcPr>
            <w:tcW w:w="865" w:type="dxa"/>
            <w:tcBorders>
              <w:top w:val="nil"/>
              <w:left w:val="nil"/>
              <w:bottom w:val="nil"/>
              <w:right w:val="nil"/>
            </w:tcBorders>
            <w:shd w:val="clear" w:color="auto" w:fill="auto"/>
            <w:noWrap/>
            <w:vAlign w:val="bottom"/>
            <w:hideMark/>
          </w:tcPr>
          <w:p w14:paraId="37A75DB8" w14:textId="77777777" w:rsidR="00795FB1" w:rsidRPr="00795FB1" w:rsidRDefault="00795FB1" w:rsidP="00795FB1">
            <w:pPr>
              <w:rPr>
                <w:lang w:eastAsia="es-CR"/>
              </w:rPr>
            </w:pPr>
          </w:p>
        </w:tc>
        <w:tc>
          <w:tcPr>
            <w:tcW w:w="1210" w:type="dxa"/>
            <w:tcBorders>
              <w:top w:val="nil"/>
              <w:left w:val="nil"/>
              <w:bottom w:val="nil"/>
              <w:right w:val="nil"/>
            </w:tcBorders>
            <w:shd w:val="clear" w:color="auto" w:fill="auto"/>
            <w:noWrap/>
            <w:vAlign w:val="bottom"/>
            <w:hideMark/>
          </w:tcPr>
          <w:p w14:paraId="2AC32FD7" w14:textId="77777777" w:rsidR="00795FB1" w:rsidRPr="00795FB1" w:rsidRDefault="00795FB1" w:rsidP="00795FB1">
            <w:pPr>
              <w:rPr>
                <w:lang w:eastAsia="es-CR"/>
              </w:rPr>
            </w:pPr>
          </w:p>
        </w:tc>
        <w:tc>
          <w:tcPr>
            <w:tcW w:w="865" w:type="dxa"/>
            <w:tcBorders>
              <w:top w:val="nil"/>
              <w:left w:val="nil"/>
              <w:bottom w:val="nil"/>
              <w:right w:val="nil"/>
            </w:tcBorders>
            <w:shd w:val="clear" w:color="auto" w:fill="auto"/>
            <w:noWrap/>
            <w:vAlign w:val="bottom"/>
            <w:hideMark/>
          </w:tcPr>
          <w:p w14:paraId="1D0F1656" w14:textId="77777777" w:rsidR="00795FB1" w:rsidRPr="00795FB1" w:rsidRDefault="00795FB1" w:rsidP="00795FB1">
            <w:pPr>
              <w:rPr>
                <w:lang w:eastAsia="es-CR"/>
              </w:rPr>
            </w:pPr>
          </w:p>
        </w:tc>
        <w:tc>
          <w:tcPr>
            <w:tcW w:w="1210" w:type="dxa"/>
            <w:tcBorders>
              <w:top w:val="nil"/>
              <w:left w:val="nil"/>
              <w:bottom w:val="nil"/>
              <w:right w:val="nil"/>
            </w:tcBorders>
            <w:shd w:val="clear" w:color="auto" w:fill="auto"/>
            <w:noWrap/>
            <w:vAlign w:val="bottom"/>
            <w:hideMark/>
          </w:tcPr>
          <w:p w14:paraId="66D8A2CD" w14:textId="77777777" w:rsidR="00795FB1" w:rsidRPr="00795FB1" w:rsidRDefault="00795FB1" w:rsidP="00795FB1">
            <w:pPr>
              <w:rPr>
                <w:lang w:eastAsia="es-CR"/>
              </w:rPr>
            </w:pPr>
          </w:p>
        </w:tc>
        <w:tc>
          <w:tcPr>
            <w:tcW w:w="865" w:type="dxa"/>
            <w:tcBorders>
              <w:top w:val="nil"/>
              <w:left w:val="nil"/>
              <w:bottom w:val="nil"/>
              <w:right w:val="nil"/>
            </w:tcBorders>
            <w:shd w:val="clear" w:color="auto" w:fill="auto"/>
            <w:noWrap/>
            <w:vAlign w:val="bottom"/>
            <w:hideMark/>
          </w:tcPr>
          <w:p w14:paraId="1FEA9034" w14:textId="77777777" w:rsidR="00795FB1" w:rsidRPr="00795FB1" w:rsidRDefault="00795FB1" w:rsidP="00795FB1">
            <w:pPr>
              <w:rPr>
                <w:lang w:eastAsia="es-CR"/>
              </w:rPr>
            </w:pPr>
          </w:p>
        </w:tc>
        <w:tc>
          <w:tcPr>
            <w:tcW w:w="1210" w:type="dxa"/>
            <w:tcBorders>
              <w:top w:val="nil"/>
              <w:left w:val="nil"/>
              <w:bottom w:val="nil"/>
              <w:right w:val="nil"/>
            </w:tcBorders>
            <w:shd w:val="clear" w:color="auto" w:fill="auto"/>
            <w:noWrap/>
            <w:vAlign w:val="bottom"/>
            <w:hideMark/>
          </w:tcPr>
          <w:p w14:paraId="04AAECCB" w14:textId="77777777" w:rsidR="00795FB1" w:rsidRPr="00795FB1" w:rsidRDefault="00795FB1" w:rsidP="00795FB1">
            <w:pPr>
              <w:rPr>
                <w:lang w:eastAsia="es-CR"/>
              </w:rPr>
            </w:pPr>
          </w:p>
        </w:tc>
        <w:tc>
          <w:tcPr>
            <w:tcW w:w="865" w:type="dxa"/>
            <w:tcBorders>
              <w:top w:val="nil"/>
              <w:left w:val="nil"/>
              <w:bottom w:val="nil"/>
              <w:right w:val="nil"/>
            </w:tcBorders>
            <w:shd w:val="clear" w:color="auto" w:fill="auto"/>
            <w:noWrap/>
            <w:vAlign w:val="bottom"/>
            <w:hideMark/>
          </w:tcPr>
          <w:p w14:paraId="2C4AC951" w14:textId="77777777" w:rsidR="00795FB1" w:rsidRPr="00795FB1" w:rsidRDefault="00795FB1" w:rsidP="00795FB1">
            <w:pPr>
              <w:rPr>
                <w:lang w:eastAsia="es-CR"/>
              </w:rPr>
            </w:pPr>
          </w:p>
        </w:tc>
        <w:tc>
          <w:tcPr>
            <w:tcW w:w="1210" w:type="dxa"/>
            <w:tcBorders>
              <w:top w:val="nil"/>
              <w:left w:val="nil"/>
              <w:bottom w:val="nil"/>
              <w:right w:val="nil"/>
            </w:tcBorders>
            <w:shd w:val="clear" w:color="auto" w:fill="auto"/>
            <w:noWrap/>
            <w:vAlign w:val="bottom"/>
            <w:hideMark/>
          </w:tcPr>
          <w:p w14:paraId="4C19EA4A" w14:textId="77777777" w:rsidR="00795FB1" w:rsidRPr="00795FB1" w:rsidRDefault="00795FB1" w:rsidP="00795FB1">
            <w:pPr>
              <w:rPr>
                <w:lang w:eastAsia="es-CR"/>
              </w:rPr>
            </w:pPr>
          </w:p>
        </w:tc>
      </w:tr>
      <w:tr w:rsidR="00795FB1" w:rsidRPr="00795FB1" w14:paraId="39EC4E23" w14:textId="77777777" w:rsidTr="00875977">
        <w:trPr>
          <w:trHeight w:val="253"/>
        </w:trPr>
        <w:tc>
          <w:tcPr>
            <w:tcW w:w="1197" w:type="dxa"/>
            <w:vMerge w:val="restart"/>
            <w:tcBorders>
              <w:top w:val="single" w:sz="8" w:space="0" w:color="auto"/>
              <w:left w:val="nil"/>
              <w:bottom w:val="single" w:sz="8" w:space="0" w:color="000000"/>
              <w:right w:val="nil"/>
            </w:tcBorders>
            <w:shd w:val="clear" w:color="auto" w:fill="auto"/>
            <w:noWrap/>
            <w:vAlign w:val="center"/>
            <w:hideMark/>
          </w:tcPr>
          <w:p w14:paraId="76A42B40" w14:textId="77777777" w:rsidR="00795FB1" w:rsidRPr="00795FB1" w:rsidRDefault="00795FB1" w:rsidP="00795FB1">
            <w:pPr>
              <w:jc w:val="center"/>
              <w:rPr>
                <w:b/>
                <w:bCs/>
                <w:lang w:eastAsia="es-CR"/>
              </w:rPr>
            </w:pPr>
            <w:r w:rsidRPr="00795FB1">
              <w:rPr>
                <w:b/>
                <w:bCs/>
                <w:lang w:eastAsia="es-CR"/>
              </w:rPr>
              <w:t>Tipo de Tribunal</w:t>
            </w:r>
          </w:p>
        </w:tc>
        <w:tc>
          <w:tcPr>
            <w:tcW w:w="8300" w:type="dxa"/>
            <w:gridSpan w:val="8"/>
            <w:tcBorders>
              <w:top w:val="single" w:sz="8" w:space="0" w:color="auto"/>
              <w:left w:val="single" w:sz="8" w:space="0" w:color="auto"/>
              <w:bottom w:val="single" w:sz="8" w:space="0" w:color="auto"/>
              <w:right w:val="nil"/>
            </w:tcBorders>
            <w:shd w:val="clear" w:color="auto" w:fill="auto"/>
            <w:noWrap/>
            <w:vAlign w:val="center"/>
            <w:hideMark/>
          </w:tcPr>
          <w:p w14:paraId="131C260C" w14:textId="77777777" w:rsidR="00795FB1" w:rsidRPr="00795FB1" w:rsidRDefault="00795FB1" w:rsidP="00795FB1">
            <w:pPr>
              <w:jc w:val="center"/>
              <w:rPr>
                <w:b/>
                <w:bCs/>
                <w:lang w:eastAsia="es-CR"/>
              </w:rPr>
            </w:pPr>
            <w:r w:rsidRPr="00795FB1">
              <w:rPr>
                <w:b/>
                <w:bCs/>
                <w:lang w:eastAsia="es-CR"/>
              </w:rPr>
              <w:t>Estado del expediente según año</w:t>
            </w:r>
          </w:p>
        </w:tc>
      </w:tr>
      <w:tr w:rsidR="00795FB1" w:rsidRPr="00795FB1" w14:paraId="3A4EBDA3" w14:textId="77777777" w:rsidTr="00875977">
        <w:trPr>
          <w:trHeight w:val="549"/>
        </w:trPr>
        <w:tc>
          <w:tcPr>
            <w:tcW w:w="1197" w:type="dxa"/>
            <w:vMerge/>
            <w:tcBorders>
              <w:top w:val="single" w:sz="8" w:space="0" w:color="auto"/>
              <w:left w:val="nil"/>
              <w:bottom w:val="single" w:sz="8" w:space="0" w:color="000000"/>
              <w:right w:val="nil"/>
            </w:tcBorders>
            <w:vAlign w:val="center"/>
            <w:hideMark/>
          </w:tcPr>
          <w:p w14:paraId="397E5BE6" w14:textId="77777777" w:rsidR="00795FB1" w:rsidRPr="00795FB1" w:rsidRDefault="00795FB1" w:rsidP="00795FB1">
            <w:pPr>
              <w:rPr>
                <w:b/>
                <w:bCs/>
                <w:lang w:eastAsia="es-CR"/>
              </w:rPr>
            </w:pPr>
          </w:p>
        </w:tc>
        <w:tc>
          <w:tcPr>
            <w:tcW w:w="865" w:type="dxa"/>
            <w:tcBorders>
              <w:top w:val="nil"/>
              <w:left w:val="single" w:sz="8" w:space="0" w:color="auto"/>
              <w:bottom w:val="single" w:sz="4" w:space="0" w:color="auto"/>
              <w:right w:val="nil"/>
            </w:tcBorders>
            <w:shd w:val="clear" w:color="auto" w:fill="auto"/>
            <w:vAlign w:val="center"/>
            <w:hideMark/>
          </w:tcPr>
          <w:p w14:paraId="3F984F76" w14:textId="77777777" w:rsidR="00795FB1" w:rsidRPr="00795FB1" w:rsidRDefault="00795FB1" w:rsidP="00795FB1">
            <w:pPr>
              <w:jc w:val="center"/>
              <w:rPr>
                <w:b/>
                <w:bCs/>
                <w:lang w:eastAsia="es-CR"/>
              </w:rPr>
            </w:pPr>
            <w:r w:rsidRPr="00795FB1">
              <w:rPr>
                <w:b/>
                <w:bCs/>
                <w:lang w:eastAsia="es-CR"/>
              </w:rPr>
              <w:t>En tramite</w:t>
            </w:r>
          </w:p>
        </w:tc>
        <w:tc>
          <w:tcPr>
            <w:tcW w:w="1210" w:type="dxa"/>
            <w:tcBorders>
              <w:top w:val="nil"/>
              <w:left w:val="nil"/>
              <w:bottom w:val="single" w:sz="4" w:space="0" w:color="auto"/>
              <w:right w:val="nil"/>
            </w:tcBorders>
            <w:shd w:val="clear" w:color="auto" w:fill="auto"/>
            <w:vAlign w:val="center"/>
            <w:hideMark/>
          </w:tcPr>
          <w:p w14:paraId="512D3197" w14:textId="77777777" w:rsidR="00795FB1" w:rsidRPr="00795FB1" w:rsidRDefault="00795FB1" w:rsidP="00795FB1">
            <w:pPr>
              <w:jc w:val="center"/>
              <w:rPr>
                <w:b/>
                <w:bCs/>
                <w:lang w:eastAsia="es-CR"/>
              </w:rPr>
            </w:pPr>
            <w:r w:rsidRPr="00795FB1">
              <w:rPr>
                <w:b/>
                <w:bCs/>
                <w:lang w:eastAsia="es-CR"/>
              </w:rPr>
              <w:t>Con Resolución</w:t>
            </w:r>
          </w:p>
        </w:tc>
        <w:tc>
          <w:tcPr>
            <w:tcW w:w="865" w:type="dxa"/>
            <w:tcBorders>
              <w:top w:val="nil"/>
              <w:left w:val="single" w:sz="4" w:space="0" w:color="auto"/>
              <w:bottom w:val="single" w:sz="4" w:space="0" w:color="auto"/>
              <w:right w:val="nil"/>
            </w:tcBorders>
            <w:shd w:val="clear" w:color="auto" w:fill="auto"/>
            <w:vAlign w:val="center"/>
            <w:hideMark/>
          </w:tcPr>
          <w:p w14:paraId="4DD451E2" w14:textId="77777777" w:rsidR="00795FB1" w:rsidRPr="00795FB1" w:rsidRDefault="00795FB1" w:rsidP="00795FB1">
            <w:pPr>
              <w:jc w:val="center"/>
              <w:rPr>
                <w:b/>
                <w:bCs/>
                <w:lang w:eastAsia="es-CR"/>
              </w:rPr>
            </w:pPr>
            <w:r w:rsidRPr="00795FB1">
              <w:rPr>
                <w:b/>
                <w:bCs/>
                <w:lang w:eastAsia="es-CR"/>
              </w:rPr>
              <w:t>En tramite</w:t>
            </w:r>
          </w:p>
        </w:tc>
        <w:tc>
          <w:tcPr>
            <w:tcW w:w="1210" w:type="dxa"/>
            <w:tcBorders>
              <w:top w:val="nil"/>
              <w:left w:val="nil"/>
              <w:bottom w:val="single" w:sz="4" w:space="0" w:color="auto"/>
              <w:right w:val="nil"/>
            </w:tcBorders>
            <w:shd w:val="clear" w:color="auto" w:fill="auto"/>
            <w:vAlign w:val="center"/>
            <w:hideMark/>
          </w:tcPr>
          <w:p w14:paraId="655637BF" w14:textId="77777777" w:rsidR="00795FB1" w:rsidRPr="00795FB1" w:rsidRDefault="00795FB1" w:rsidP="00795FB1">
            <w:pPr>
              <w:jc w:val="center"/>
              <w:rPr>
                <w:b/>
                <w:bCs/>
                <w:lang w:eastAsia="es-CR"/>
              </w:rPr>
            </w:pPr>
            <w:r w:rsidRPr="00795FB1">
              <w:rPr>
                <w:b/>
                <w:bCs/>
                <w:lang w:eastAsia="es-CR"/>
              </w:rPr>
              <w:t>Con Resolución</w:t>
            </w:r>
          </w:p>
        </w:tc>
        <w:tc>
          <w:tcPr>
            <w:tcW w:w="865" w:type="dxa"/>
            <w:tcBorders>
              <w:top w:val="nil"/>
              <w:left w:val="single" w:sz="4" w:space="0" w:color="auto"/>
              <w:bottom w:val="single" w:sz="4" w:space="0" w:color="auto"/>
              <w:right w:val="nil"/>
            </w:tcBorders>
            <w:shd w:val="clear" w:color="auto" w:fill="auto"/>
            <w:vAlign w:val="center"/>
            <w:hideMark/>
          </w:tcPr>
          <w:p w14:paraId="37A582C3" w14:textId="77777777" w:rsidR="00795FB1" w:rsidRPr="00795FB1" w:rsidRDefault="00795FB1" w:rsidP="00795FB1">
            <w:pPr>
              <w:jc w:val="center"/>
              <w:rPr>
                <w:b/>
                <w:bCs/>
                <w:lang w:eastAsia="es-CR"/>
              </w:rPr>
            </w:pPr>
            <w:r w:rsidRPr="00795FB1">
              <w:rPr>
                <w:b/>
                <w:bCs/>
                <w:lang w:eastAsia="es-CR"/>
              </w:rPr>
              <w:t>En tramite</w:t>
            </w:r>
          </w:p>
        </w:tc>
        <w:tc>
          <w:tcPr>
            <w:tcW w:w="1210" w:type="dxa"/>
            <w:tcBorders>
              <w:top w:val="nil"/>
              <w:left w:val="nil"/>
              <w:bottom w:val="single" w:sz="4" w:space="0" w:color="auto"/>
              <w:right w:val="single" w:sz="4" w:space="0" w:color="auto"/>
            </w:tcBorders>
            <w:shd w:val="clear" w:color="auto" w:fill="auto"/>
            <w:vAlign w:val="center"/>
            <w:hideMark/>
          </w:tcPr>
          <w:p w14:paraId="63964DA7" w14:textId="77777777" w:rsidR="00795FB1" w:rsidRPr="00795FB1" w:rsidRDefault="00795FB1" w:rsidP="00795FB1">
            <w:pPr>
              <w:jc w:val="center"/>
              <w:rPr>
                <w:b/>
                <w:bCs/>
                <w:lang w:eastAsia="es-CR"/>
              </w:rPr>
            </w:pPr>
            <w:r w:rsidRPr="00795FB1">
              <w:rPr>
                <w:b/>
                <w:bCs/>
                <w:lang w:eastAsia="es-CR"/>
              </w:rPr>
              <w:t>Con Resolución</w:t>
            </w:r>
          </w:p>
        </w:tc>
        <w:tc>
          <w:tcPr>
            <w:tcW w:w="865" w:type="dxa"/>
            <w:tcBorders>
              <w:top w:val="nil"/>
              <w:left w:val="nil"/>
              <w:bottom w:val="single" w:sz="4" w:space="0" w:color="auto"/>
              <w:right w:val="nil"/>
            </w:tcBorders>
            <w:shd w:val="clear" w:color="auto" w:fill="auto"/>
            <w:vAlign w:val="center"/>
            <w:hideMark/>
          </w:tcPr>
          <w:p w14:paraId="182DDF34" w14:textId="77777777" w:rsidR="00795FB1" w:rsidRPr="00795FB1" w:rsidRDefault="00795FB1" w:rsidP="00795FB1">
            <w:pPr>
              <w:jc w:val="center"/>
              <w:rPr>
                <w:b/>
                <w:bCs/>
                <w:lang w:eastAsia="es-CR"/>
              </w:rPr>
            </w:pPr>
            <w:r w:rsidRPr="00795FB1">
              <w:rPr>
                <w:b/>
                <w:bCs/>
                <w:lang w:eastAsia="es-CR"/>
              </w:rPr>
              <w:t>En tramite</w:t>
            </w:r>
          </w:p>
        </w:tc>
        <w:tc>
          <w:tcPr>
            <w:tcW w:w="1210" w:type="dxa"/>
            <w:tcBorders>
              <w:top w:val="nil"/>
              <w:left w:val="nil"/>
              <w:bottom w:val="single" w:sz="4" w:space="0" w:color="auto"/>
              <w:right w:val="nil"/>
            </w:tcBorders>
            <w:shd w:val="clear" w:color="auto" w:fill="auto"/>
            <w:vAlign w:val="center"/>
            <w:hideMark/>
          </w:tcPr>
          <w:p w14:paraId="32D89812" w14:textId="77777777" w:rsidR="00795FB1" w:rsidRPr="00795FB1" w:rsidRDefault="00795FB1" w:rsidP="00795FB1">
            <w:pPr>
              <w:jc w:val="center"/>
              <w:rPr>
                <w:b/>
                <w:bCs/>
                <w:lang w:eastAsia="es-CR"/>
              </w:rPr>
            </w:pPr>
            <w:r w:rsidRPr="00795FB1">
              <w:rPr>
                <w:b/>
                <w:bCs/>
                <w:lang w:eastAsia="es-CR"/>
              </w:rPr>
              <w:t>Con Resolución</w:t>
            </w:r>
          </w:p>
        </w:tc>
      </w:tr>
      <w:tr w:rsidR="00795FB1" w:rsidRPr="00795FB1" w14:paraId="6D78C818" w14:textId="77777777" w:rsidTr="00875977">
        <w:trPr>
          <w:trHeight w:val="253"/>
        </w:trPr>
        <w:tc>
          <w:tcPr>
            <w:tcW w:w="1197" w:type="dxa"/>
            <w:vMerge/>
            <w:tcBorders>
              <w:top w:val="single" w:sz="8" w:space="0" w:color="auto"/>
              <w:left w:val="nil"/>
              <w:bottom w:val="single" w:sz="8" w:space="0" w:color="000000"/>
              <w:right w:val="nil"/>
            </w:tcBorders>
            <w:vAlign w:val="center"/>
            <w:hideMark/>
          </w:tcPr>
          <w:p w14:paraId="79CDDA8C" w14:textId="77777777" w:rsidR="00795FB1" w:rsidRPr="00795FB1" w:rsidRDefault="00795FB1" w:rsidP="00795FB1">
            <w:pPr>
              <w:rPr>
                <w:b/>
                <w:bCs/>
                <w:lang w:eastAsia="es-CR"/>
              </w:rPr>
            </w:pPr>
          </w:p>
        </w:tc>
        <w:tc>
          <w:tcPr>
            <w:tcW w:w="2075" w:type="dxa"/>
            <w:gridSpan w:val="2"/>
            <w:tcBorders>
              <w:top w:val="nil"/>
              <w:left w:val="single" w:sz="8" w:space="0" w:color="auto"/>
              <w:bottom w:val="single" w:sz="8" w:space="0" w:color="auto"/>
              <w:right w:val="nil"/>
            </w:tcBorders>
            <w:shd w:val="clear" w:color="auto" w:fill="auto"/>
            <w:noWrap/>
            <w:vAlign w:val="bottom"/>
            <w:hideMark/>
          </w:tcPr>
          <w:p w14:paraId="69461FDF" w14:textId="77777777" w:rsidR="00795FB1" w:rsidRPr="00795FB1" w:rsidRDefault="00795FB1" w:rsidP="00795FB1">
            <w:pPr>
              <w:jc w:val="center"/>
              <w:rPr>
                <w:b/>
                <w:bCs/>
                <w:lang w:eastAsia="es-CR"/>
              </w:rPr>
            </w:pPr>
            <w:r w:rsidRPr="00795FB1">
              <w:rPr>
                <w:b/>
                <w:bCs/>
                <w:lang w:eastAsia="es-CR"/>
              </w:rPr>
              <w:t>2017</w:t>
            </w:r>
          </w:p>
        </w:tc>
        <w:tc>
          <w:tcPr>
            <w:tcW w:w="2075" w:type="dxa"/>
            <w:gridSpan w:val="2"/>
            <w:tcBorders>
              <w:top w:val="nil"/>
              <w:left w:val="single" w:sz="4" w:space="0" w:color="auto"/>
              <w:bottom w:val="single" w:sz="8" w:space="0" w:color="auto"/>
              <w:right w:val="nil"/>
            </w:tcBorders>
            <w:shd w:val="clear" w:color="auto" w:fill="auto"/>
            <w:noWrap/>
            <w:vAlign w:val="bottom"/>
            <w:hideMark/>
          </w:tcPr>
          <w:p w14:paraId="4241A752" w14:textId="77777777" w:rsidR="00795FB1" w:rsidRPr="00795FB1" w:rsidRDefault="00795FB1" w:rsidP="00795FB1">
            <w:pPr>
              <w:jc w:val="center"/>
              <w:rPr>
                <w:b/>
                <w:bCs/>
                <w:lang w:eastAsia="es-CR"/>
              </w:rPr>
            </w:pPr>
            <w:r w:rsidRPr="00795FB1">
              <w:rPr>
                <w:b/>
                <w:bCs/>
                <w:lang w:eastAsia="es-CR"/>
              </w:rPr>
              <w:t>2018</w:t>
            </w:r>
          </w:p>
        </w:tc>
        <w:tc>
          <w:tcPr>
            <w:tcW w:w="2075" w:type="dxa"/>
            <w:gridSpan w:val="2"/>
            <w:tcBorders>
              <w:top w:val="nil"/>
              <w:left w:val="single" w:sz="4" w:space="0" w:color="auto"/>
              <w:bottom w:val="single" w:sz="8" w:space="0" w:color="auto"/>
              <w:right w:val="single" w:sz="4" w:space="0" w:color="000000"/>
            </w:tcBorders>
            <w:shd w:val="clear" w:color="auto" w:fill="auto"/>
            <w:noWrap/>
            <w:vAlign w:val="bottom"/>
            <w:hideMark/>
          </w:tcPr>
          <w:p w14:paraId="6BBCD18C" w14:textId="77777777" w:rsidR="00795FB1" w:rsidRPr="00795FB1" w:rsidRDefault="00795FB1" w:rsidP="00795FB1">
            <w:pPr>
              <w:jc w:val="center"/>
              <w:rPr>
                <w:b/>
                <w:bCs/>
                <w:lang w:eastAsia="es-CR"/>
              </w:rPr>
            </w:pPr>
            <w:r w:rsidRPr="00795FB1">
              <w:rPr>
                <w:b/>
                <w:bCs/>
                <w:lang w:eastAsia="es-CR"/>
              </w:rPr>
              <w:t>2019</w:t>
            </w:r>
          </w:p>
        </w:tc>
        <w:tc>
          <w:tcPr>
            <w:tcW w:w="2075" w:type="dxa"/>
            <w:gridSpan w:val="2"/>
            <w:tcBorders>
              <w:top w:val="nil"/>
              <w:left w:val="nil"/>
              <w:bottom w:val="single" w:sz="8" w:space="0" w:color="auto"/>
              <w:right w:val="nil"/>
            </w:tcBorders>
            <w:shd w:val="clear" w:color="auto" w:fill="auto"/>
            <w:noWrap/>
            <w:vAlign w:val="bottom"/>
            <w:hideMark/>
          </w:tcPr>
          <w:p w14:paraId="45BFE31E" w14:textId="77777777" w:rsidR="00795FB1" w:rsidRPr="00795FB1" w:rsidRDefault="00795FB1" w:rsidP="00795FB1">
            <w:pPr>
              <w:jc w:val="center"/>
              <w:rPr>
                <w:b/>
                <w:bCs/>
                <w:lang w:eastAsia="es-CR"/>
              </w:rPr>
            </w:pPr>
            <w:r w:rsidRPr="00795FB1">
              <w:rPr>
                <w:b/>
                <w:bCs/>
                <w:lang w:eastAsia="es-CR"/>
              </w:rPr>
              <w:t>2020</w:t>
            </w:r>
          </w:p>
        </w:tc>
      </w:tr>
      <w:tr w:rsidR="00795FB1" w:rsidRPr="00795FB1" w14:paraId="45236FBB" w14:textId="77777777" w:rsidTr="00875977">
        <w:trPr>
          <w:trHeight w:val="244"/>
        </w:trPr>
        <w:tc>
          <w:tcPr>
            <w:tcW w:w="1197" w:type="dxa"/>
            <w:tcBorders>
              <w:top w:val="nil"/>
              <w:left w:val="nil"/>
              <w:bottom w:val="nil"/>
              <w:right w:val="nil"/>
            </w:tcBorders>
            <w:shd w:val="clear" w:color="auto" w:fill="auto"/>
            <w:noWrap/>
            <w:vAlign w:val="bottom"/>
            <w:hideMark/>
          </w:tcPr>
          <w:p w14:paraId="4DA12486" w14:textId="77777777" w:rsidR="00795FB1" w:rsidRPr="00795FB1" w:rsidRDefault="00795FB1" w:rsidP="00795FB1">
            <w:pPr>
              <w:jc w:val="center"/>
              <w:rPr>
                <w:b/>
                <w:bCs/>
                <w:lang w:eastAsia="es-CR"/>
              </w:rPr>
            </w:pPr>
          </w:p>
        </w:tc>
        <w:tc>
          <w:tcPr>
            <w:tcW w:w="865" w:type="dxa"/>
            <w:tcBorders>
              <w:top w:val="nil"/>
              <w:left w:val="single" w:sz="8" w:space="0" w:color="auto"/>
              <w:bottom w:val="nil"/>
              <w:right w:val="nil"/>
            </w:tcBorders>
            <w:shd w:val="clear" w:color="auto" w:fill="auto"/>
            <w:noWrap/>
            <w:vAlign w:val="bottom"/>
            <w:hideMark/>
          </w:tcPr>
          <w:p w14:paraId="3A03006C" w14:textId="77777777" w:rsidR="00795FB1" w:rsidRPr="00795FB1" w:rsidRDefault="00795FB1" w:rsidP="00795FB1">
            <w:pPr>
              <w:jc w:val="center"/>
              <w:rPr>
                <w:lang w:eastAsia="es-CR"/>
              </w:rPr>
            </w:pPr>
            <w:r w:rsidRPr="00795FB1">
              <w:rPr>
                <w:lang w:eastAsia="es-CR"/>
              </w:rPr>
              <w:t> </w:t>
            </w:r>
          </w:p>
        </w:tc>
        <w:tc>
          <w:tcPr>
            <w:tcW w:w="1210" w:type="dxa"/>
            <w:tcBorders>
              <w:top w:val="nil"/>
              <w:left w:val="single" w:sz="4" w:space="0" w:color="auto"/>
              <w:bottom w:val="nil"/>
              <w:right w:val="single" w:sz="4" w:space="0" w:color="auto"/>
            </w:tcBorders>
            <w:shd w:val="clear" w:color="auto" w:fill="auto"/>
            <w:noWrap/>
            <w:vAlign w:val="bottom"/>
            <w:hideMark/>
          </w:tcPr>
          <w:p w14:paraId="2033FD9D" w14:textId="77777777" w:rsidR="00795FB1" w:rsidRPr="00795FB1" w:rsidRDefault="00795FB1" w:rsidP="00795FB1">
            <w:pPr>
              <w:jc w:val="center"/>
              <w:rPr>
                <w:lang w:eastAsia="es-CR"/>
              </w:rPr>
            </w:pPr>
            <w:r w:rsidRPr="00795FB1">
              <w:rPr>
                <w:lang w:eastAsia="es-CR"/>
              </w:rPr>
              <w:t> </w:t>
            </w:r>
          </w:p>
        </w:tc>
        <w:tc>
          <w:tcPr>
            <w:tcW w:w="865" w:type="dxa"/>
            <w:tcBorders>
              <w:top w:val="nil"/>
              <w:left w:val="nil"/>
              <w:bottom w:val="nil"/>
              <w:right w:val="nil"/>
            </w:tcBorders>
            <w:shd w:val="clear" w:color="auto" w:fill="auto"/>
            <w:noWrap/>
            <w:vAlign w:val="bottom"/>
            <w:hideMark/>
          </w:tcPr>
          <w:p w14:paraId="0595235D" w14:textId="77777777" w:rsidR="00795FB1" w:rsidRPr="00795FB1" w:rsidRDefault="00795FB1" w:rsidP="00795FB1">
            <w:pPr>
              <w:jc w:val="center"/>
              <w:rPr>
                <w:lang w:eastAsia="es-CR"/>
              </w:rPr>
            </w:pPr>
            <w:r w:rsidRPr="00795FB1">
              <w:rPr>
                <w:lang w:eastAsia="es-CR"/>
              </w:rPr>
              <w:t> </w:t>
            </w:r>
          </w:p>
        </w:tc>
        <w:tc>
          <w:tcPr>
            <w:tcW w:w="1210" w:type="dxa"/>
            <w:tcBorders>
              <w:top w:val="nil"/>
              <w:left w:val="single" w:sz="4" w:space="0" w:color="auto"/>
              <w:bottom w:val="nil"/>
              <w:right w:val="single" w:sz="4" w:space="0" w:color="auto"/>
            </w:tcBorders>
            <w:shd w:val="clear" w:color="auto" w:fill="auto"/>
            <w:noWrap/>
            <w:vAlign w:val="bottom"/>
            <w:hideMark/>
          </w:tcPr>
          <w:p w14:paraId="457A6A85" w14:textId="77777777" w:rsidR="00795FB1" w:rsidRPr="00795FB1" w:rsidRDefault="00795FB1" w:rsidP="00795FB1">
            <w:pPr>
              <w:jc w:val="center"/>
              <w:rPr>
                <w:lang w:eastAsia="es-CR"/>
              </w:rPr>
            </w:pPr>
            <w:r w:rsidRPr="00795FB1">
              <w:rPr>
                <w:lang w:eastAsia="es-CR"/>
              </w:rPr>
              <w:t> </w:t>
            </w:r>
          </w:p>
        </w:tc>
        <w:tc>
          <w:tcPr>
            <w:tcW w:w="865" w:type="dxa"/>
            <w:tcBorders>
              <w:top w:val="nil"/>
              <w:left w:val="nil"/>
              <w:bottom w:val="nil"/>
              <w:right w:val="nil"/>
            </w:tcBorders>
            <w:shd w:val="clear" w:color="auto" w:fill="auto"/>
            <w:noWrap/>
            <w:vAlign w:val="bottom"/>
            <w:hideMark/>
          </w:tcPr>
          <w:p w14:paraId="045551F4" w14:textId="77777777" w:rsidR="00795FB1" w:rsidRPr="00795FB1" w:rsidRDefault="00795FB1" w:rsidP="00795FB1">
            <w:pPr>
              <w:jc w:val="center"/>
              <w:rPr>
                <w:lang w:eastAsia="es-CR"/>
              </w:rPr>
            </w:pPr>
            <w:r w:rsidRPr="00795FB1">
              <w:rPr>
                <w:lang w:eastAsia="es-CR"/>
              </w:rPr>
              <w:t> </w:t>
            </w:r>
          </w:p>
        </w:tc>
        <w:tc>
          <w:tcPr>
            <w:tcW w:w="1210" w:type="dxa"/>
            <w:tcBorders>
              <w:top w:val="nil"/>
              <w:left w:val="nil"/>
              <w:bottom w:val="nil"/>
              <w:right w:val="single" w:sz="4" w:space="0" w:color="auto"/>
            </w:tcBorders>
            <w:shd w:val="clear" w:color="auto" w:fill="auto"/>
            <w:noWrap/>
            <w:vAlign w:val="bottom"/>
            <w:hideMark/>
          </w:tcPr>
          <w:p w14:paraId="5835A4C1" w14:textId="77777777" w:rsidR="00795FB1" w:rsidRPr="00795FB1" w:rsidRDefault="00795FB1" w:rsidP="00795FB1">
            <w:pPr>
              <w:jc w:val="center"/>
              <w:rPr>
                <w:lang w:eastAsia="es-CR"/>
              </w:rPr>
            </w:pPr>
            <w:r w:rsidRPr="00795FB1">
              <w:rPr>
                <w:lang w:eastAsia="es-CR"/>
              </w:rPr>
              <w:t> </w:t>
            </w:r>
          </w:p>
        </w:tc>
        <w:tc>
          <w:tcPr>
            <w:tcW w:w="865" w:type="dxa"/>
            <w:tcBorders>
              <w:top w:val="nil"/>
              <w:left w:val="nil"/>
              <w:bottom w:val="nil"/>
              <w:right w:val="nil"/>
            </w:tcBorders>
            <w:shd w:val="clear" w:color="auto" w:fill="auto"/>
            <w:noWrap/>
            <w:vAlign w:val="bottom"/>
            <w:hideMark/>
          </w:tcPr>
          <w:p w14:paraId="1CFE52E9" w14:textId="77777777" w:rsidR="00795FB1" w:rsidRPr="00795FB1" w:rsidRDefault="00795FB1" w:rsidP="00795FB1">
            <w:pPr>
              <w:jc w:val="center"/>
              <w:rPr>
                <w:lang w:eastAsia="es-CR"/>
              </w:rPr>
            </w:pPr>
          </w:p>
        </w:tc>
        <w:tc>
          <w:tcPr>
            <w:tcW w:w="1210" w:type="dxa"/>
            <w:tcBorders>
              <w:top w:val="nil"/>
              <w:left w:val="nil"/>
              <w:bottom w:val="nil"/>
              <w:right w:val="nil"/>
            </w:tcBorders>
            <w:shd w:val="clear" w:color="auto" w:fill="auto"/>
            <w:noWrap/>
            <w:vAlign w:val="bottom"/>
            <w:hideMark/>
          </w:tcPr>
          <w:p w14:paraId="63BF8378" w14:textId="77777777" w:rsidR="00795FB1" w:rsidRPr="00795FB1" w:rsidRDefault="00795FB1" w:rsidP="00795FB1">
            <w:pPr>
              <w:jc w:val="center"/>
              <w:rPr>
                <w:lang w:eastAsia="es-CR"/>
              </w:rPr>
            </w:pPr>
          </w:p>
        </w:tc>
      </w:tr>
      <w:tr w:rsidR="00795FB1" w:rsidRPr="00795FB1" w14:paraId="1452CDC4" w14:textId="77777777" w:rsidTr="00875977">
        <w:trPr>
          <w:trHeight w:val="244"/>
        </w:trPr>
        <w:tc>
          <w:tcPr>
            <w:tcW w:w="1197" w:type="dxa"/>
            <w:tcBorders>
              <w:top w:val="nil"/>
              <w:left w:val="nil"/>
              <w:bottom w:val="nil"/>
              <w:right w:val="nil"/>
            </w:tcBorders>
            <w:shd w:val="clear" w:color="auto" w:fill="auto"/>
            <w:noWrap/>
            <w:vAlign w:val="bottom"/>
            <w:hideMark/>
          </w:tcPr>
          <w:p w14:paraId="7B822A4D" w14:textId="77777777" w:rsidR="00795FB1" w:rsidRPr="00795FB1" w:rsidRDefault="00795FB1" w:rsidP="00795FB1">
            <w:pPr>
              <w:jc w:val="center"/>
              <w:rPr>
                <w:b/>
                <w:bCs/>
                <w:lang w:eastAsia="es-CR"/>
              </w:rPr>
            </w:pPr>
            <w:r w:rsidRPr="00795FB1">
              <w:rPr>
                <w:b/>
                <w:bCs/>
                <w:lang w:eastAsia="es-CR"/>
              </w:rPr>
              <w:t>Total</w:t>
            </w:r>
          </w:p>
        </w:tc>
        <w:tc>
          <w:tcPr>
            <w:tcW w:w="865" w:type="dxa"/>
            <w:tcBorders>
              <w:top w:val="nil"/>
              <w:left w:val="single" w:sz="8" w:space="0" w:color="auto"/>
              <w:bottom w:val="nil"/>
              <w:right w:val="nil"/>
            </w:tcBorders>
            <w:shd w:val="clear" w:color="auto" w:fill="auto"/>
            <w:noWrap/>
            <w:vAlign w:val="center"/>
            <w:hideMark/>
          </w:tcPr>
          <w:p w14:paraId="4B9DD637" w14:textId="77777777" w:rsidR="00795FB1" w:rsidRPr="00795FB1" w:rsidRDefault="00795FB1" w:rsidP="00795FB1">
            <w:pPr>
              <w:jc w:val="right"/>
              <w:rPr>
                <w:b/>
                <w:bCs/>
                <w:lang w:eastAsia="es-CR"/>
              </w:rPr>
            </w:pPr>
            <w:r w:rsidRPr="00795FB1">
              <w:rPr>
                <w:b/>
                <w:bCs/>
                <w:lang w:eastAsia="es-CR"/>
              </w:rPr>
              <w:t>23 281</w:t>
            </w:r>
          </w:p>
        </w:tc>
        <w:tc>
          <w:tcPr>
            <w:tcW w:w="1210" w:type="dxa"/>
            <w:tcBorders>
              <w:top w:val="nil"/>
              <w:left w:val="single" w:sz="4" w:space="0" w:color="auto"/>
              <w:bottom w:val="nil"/>
              <w:right w:val="single" w:sz="4" w:space="0" w:color="auto"/>
            </w:tcBorders>
            <w:shd w:val="clear" w:color="auto" w:fill="auto"/>
            <w:noWrap/>
            <w:vAlign w:val="center"/>
            <w:hideMark/>
          </w:tcPr>
          <w:p w14:paraId="012FDAC5" w14:textId="77777777" w:rsidR="00795FB1" w:rsidRPr="00795FB1" w:rsidRDefault="00795FB1" w:rsidP="00795FB1">
            <w:pPr>
              <w:jc w:val="right"/>
              <w:rPr>
                <w:b/>
                <w:bCs/>
                <w:lang w:eastAsia="es-CR"/>
              </w:rPr>
            </w:pPr>
            <w:r w:rsidRPr="00795FB1">
              <w:rPr>
                <w:b/>
                <w:bCs/>
                <w:lang w:eastAsia="es-CR"/>
              </w:rPr>
              <w:t>9 661</w:t>
            </w:r>
          </w:p>
        </w:tc>
        <w:tc>
          <w:tcPr>
            <w:tcW w:w="865" w:type="dxa"/>
            <w:tcBorders>
              <w:top w:val="nil"/>
              <w:left w:val="nil"/>
              <w:bottom w:val="nil"/>
              <w:right w:val="nil"/>
            </w:tcBorders>
            <w:shd w:val="clear" w:color="auto" w:fill="auto"/>
            <w:noWrap/>
            <w:vAlign w:val="center"/>
            <w:hideMark/>
          </w:tcPr>
          <w:p w14:paraId="23E8626D" w14:textId="77777777" w:rsidR="00795FB1" w:rsidRPr="00795FB1" w:rsidRDefault="00795FB1" w:rsidP="00795FB1">
            <w:pPr>
              <w:jc w:val="right"/>
              <w:rPr>
                <w:b/>
                <w:bCs/>
                <w:lang w:eastAsia="es-CR"/>
              </w:rPr>
            </w:pPr>
            <w:r w:rsidRPr="00795FB1">
              <w:rPr>
                <w:b/>
                <w:bCs/>
                <w:lang w:eastAsia="es-CR"/>
              </w:rPr>
              <w:t>20 198</w:t>
            </w:r>
          </w:p>
        </w:tc>
        <w:tc>
          <w:tcPr>
            <w:tcW w:w="1210" w:type="dxa"/>
            <w:tcBorders>
              <w:top w:val="nil"/>
              <w:left w:val="single" w:sz="4" w:space="0" w:color="auto"/>
              <w:bottom w:val="nil"/>
              <w:right w:val="single" w:sz="4" w:space="0" w:color="auto"/>
            </w:tcBorders>
            <w:shd w:val="clear" w:color="auto" w:fill="auto"/>
            <w:noWrap/>
            <w:vAlign w:val="center"/>
            <w:hideMark/>
          </w:tcPr>
          <w:p w14:paraId="2514C58B" w14:textId="77777777" w:rsidR="00795FB1" w:rsidRPr="00795FB1" w:rsidRDefault="00795FB1" w:rsidP="00795FB1">
            <w:pPr>
              <w:jc w:val="right"/>
              <w:rPr>
                <w:b/>
                <w:bCs/>
                <w:lang w:eastAsia="es-CR"/>
              </w:rPr>
            </w:pPr>
            <w:r w:rsidRPr="00795FB1">
              <w:rPr>
                <w:b/>
                <w:bCs/>
                <w:lang w:eastAsia="es-CR"/>
              </w:rPr>
              <w:t>10 205</w:t>
            </w:r>
          </w:p>
        </w:tc>
        <w:tc>
          <w:tcPr>
            <w:tcW w:w="865" w:type="dxa"/>
            <w:tcBorders>
              <w:top w:val="nil"/>
              <w:left w:val="nil"/>
              <w:bottom w:val="nil"/>
              <w:right w:val="nil"/>
            </w:tcBorders>
            <w:shd w:val="clear" w:color="auto" w:fill="auto"/>
            <w:noWrap/>
            <w:vAlign w:val="center"/>
            <w:hideMark/>
          </w:tcPr>
          <w:p w14:paraId="28EB3196" w14:textId="77777777" w:rsidR="00795FB1" w:rsidRPr="00795FB1" w:rsidRDefault="00795FB1" w:rsidP="00795FB1">
            <w:pPr>
              <w:jc w:val="right"/>
              <w:rPr>
                <w:b/>
                <w:bCs/>
                <w:lang w:eastAsia="es-CR"/>
              </w:rPr>
            </w:pPr>
            <w:r w:rsidRPr="00795FB1">
              <w:rPr>
                <w:b/>
                <w:bCs/>
                <w:lang w:eastAsia="es-CR"/>
              </w:rPr>
              <w:t>19 742</w:t>
            </w:r>
          </w:p>
        </w:tc>
        <w:tc>
          <w:tcPr>
            <w:tcW w:w="1210" w:type="dxa"/>
            <w:tcBorders>
              <w:top w:val="nil"/>
              <w:left w:val="nil"/>
              <w:bottom w:val="nil"/>
              <w:right w:val="single" w:sz="4" w:space="0" w:color="auto"/>
            </w:tcBorders>
            <w:shd w:val="clear" w:color="auto" w:fill="auto"/>
            <w:noWrap/>
            <w:vAlign w:val="center"/>
            <w:hideMark/>
          </w:tcPr>
          <w:p w14:paraId="61DA1FA5" w14:textId="77777777" w:rsidR="00795FB1" w:rsidRPr="00795FB1" w:rsidRDefault="00795FB1" w:rsidP="00795FB1">
            <w:pPr>
              <w:jc w:val="right"/>
              <w:rPr>
                <w:b/>
                <w:bCs/>
                <w:lang w:eastAsia="es-CR"/>
              </w:rPr>
            </w:pPr>
            <w:r w:rsidRPr="00795FB1">
              <w:rPr>
                <w:b/>
                <w:bCs/>
                <w:lang w:eastAsia="es-CR"/>
              </w:rPr>
              <w:t>10 297</w:t>
            </w:r>
          </w:p>
        </w:tc>
        <w:tc>
          <w:tcPr>
            <w:tcW w:w="865" w:type="dxa"/>
            <w:tcBorders>
              <w:top w:val="nil"/>
              <w:left w:val="nil"/>
              <w:bottom w:val="nil"/>
              <w:right w:val="nil"/>
            </w:tcBorders>
            <w:shd w:val="clear" w:color="auto" w:fill="auto"/>
            <w:noWrap/>
            <w:vAlign w:val="bottom"/>
            <w:hideMark/>
          </w:tcPr>
          <w:p w14:paraId="07FCDE77" w14:textId="77777777" w:rsidR="00795FB1" w:rsidRPr="00795FB1" w:rsidRDefault="00795FB1" w:rsidP="00795FB1">
            <w:pPr>
              <w:jc w:val="right"/>
              <w:rPr>
                <w:b/>
                <w:bCs/>
                <w:lang w:eastAsia="es-CR"/>
              </w:rPr>
            </w:pPr>
            <w:r w:rsidRPr="00795FB1">
              <w:rPr>
                <w:b/>
                <w:bCs/>
                <w:lang w:eastAsia="es-CR"/>
              </w:rPr>
              <w:t>22 723</w:t>
            </w:r>
          </w:p>
        </w:tc>
        <w:tc>
          <w:tcPr>
            <w:tcW w:w="1210" w:type="dxa"/>
            <w:tcBorders>
              <w:top w:val="nil"/>
              <w:left w:val="nil"/>
              <w:bottom w:val="nil"/>
              <w:right w:val="nil"/>
            </w:tcBorders>
            <w:shd w:val="clear" w:color="auto" w:fill="auto"/>
            <w:noWrap/>
            <w:vAlign w:val="center"/>
            <w:hideMark/>
          </w:tcPr>
          <w:p w14:paraId="0AEF2B0A" w14:textId="77777777" w:rsidR="00795FB1" w:rsidRPr="00795FB1" w:rsidRDefault="00795FB1" w:rsidP="00795FB1">
            <w:pPr>
              <w:jc w:val="right"/>
              <w:rPr>
                <w:b/>
                <w:bCs/>
                <w:lang w:eastAsia="es-CR"/>
              </w:rPr>
            </w:pPr>
            <w:r w:rsidRPr="00795FB1">
              <w:rPr>
                <w:b/>
                <w:bCs/>
                <w:lang w:eastAsia="es-CR"/>
              </w:rPr>
              <w:t>9 269</w:t>
            </w:r>
          </w:p>
        </w:tc>
      </w:tr>
      <w:tr w:rsidR="00795FB1" w:rsidRPr="00795FB1" w14:paraId="3309E1F8" w14:textId="77777777" w:rsidTr="00875977">
        <w:trPr>
          <w:trHeight w:val="244"/>
        </w:trPr>
        <w:tc>
          <w:tcPr>
            <w:tcW w:w="1197" w:type="dxa"/>
            <w:tcBorders>
              <w:top w:val="nil"/>
              <w:left w:val="nil"/>
              <w:bottom w:val="nil"/>
              <w:right w:val="nil"/>
            </w:tcBorders>
            <w:shd w:val="clear" w:color="auto" w:fill="auto"/>
            <w:noWrap/>
            <w:vAlign w:val="bottom"/>
            <w:hideMark/>
          </w:tcPr>
          <w:p w14:paraId="47AC9558" w14:textId="77777777" w:rsidR="00795FB1" w:rsidRPr="00795FB1" w:rsidRDefault="00795FB1" w:rsidP="00795FB1">
            <w:pPr>
              <w:jc w:val="right"/>
              <w:rPr>
                <w:b/>
                <w:bCs/>
                <w:lang w:eastAsia="es-CR"/>
              </w:rPr>
            </w:pPr>
          </w:p>
        </w:tc>
        <w:tc>
          <w:tcPr>
            <w:tcW w:w="865" w:type="dxa"/>
            <w:tcBorders>
              <w:top w:val="nil"/>
              <w:left w:val="single" w:sz="8" w:space="0" w:color="auto"/>
              <w:bottom w:val="nil"/>
              <w:right w:val="nil"/>
            </w:tcBorders>
            <w:shd w:val="clear" w:color="auto" w:fill="auto"/>
            <w:noWrap/>
            <w:vAlign w:val="center"/>
            <w:hideMark/>
          </w:tcPr>
          <w:p w14:paraId="42EA3333" w14:textId="77777777" w:rsidR="00795FB1" w:rsidRPr="00795FB1" w:rsidRDefault="00795FB1" w:rsidP="00795FB1">
            <w:pPr>
              <w:jc w:val="center"/>
              <w:rPr>
                <w:lang w:eastAsia="es-CR"/>
              </w:rPr>
            </w:pPr>
            <w:r w:rsidRPr="00795FB1">
              <w:rPr>
                <w:lang w:eastAsia="es-CR"/>
              </w:rPr>
              <w:t> </w:t>
            </w:r>
          </w:p>
        </w:tc>
        <w:tc>
          <w:tcPr>
            <w:tcW w:w="1210" w:type="dxa"/>
            <w:tcBorders>
              <w:top w:val="nil"/>
              <w:left w:val="single" w:sz="4" w:space="0" w:color="auto"/>
              <w:bottom w:val="nil"/>
              <w:right w:val="single" w:sz="4" w:space="0" w:color="auto"/>
            </w:tcBorders>
            <w:shd w:val="clear" w:color="auto" w:fill="auto"/>
            <w:noWrap/>
            <w:vAlign w:val="center"/>
            <w:hideMark/>
          </w:tcPr>
          <w:p w14:paraId="2DBB0A63" w14:textId="77777777" w:rsidR="00795FB1" w:rsidRPr="00795FB1" w:rsidRDefault="00795FB1" w:rsidP="00795FB1">
            <w:pPr>
              <w:jc w:val="center"/>
              <w:rPr>
                <w:lang w:eastAsia="es-CR"/>
              </w:rPr>
            </w:pPr>
            <w:r w:rsidRPr="00795FB1">
              <w:rPr>
                <w:lang w:eastAsia="es-CR"/>
              </w:rPr>
              <w:t> </w:t>
            </w:r>
          </w:p>
        </w:tc>
        <w:tc>
          <w:tcPr>
            <w:tcW w:w="865" w:type="dxa"/>
            <w:tcBorders>
              <w:top w:val="nil"/>
              <w:left w:val="nil"/>
              <w:bottom w:val="nil"/>
              <w:right w:val="nil"/>
            </w:tcBorders>
            <w:shd w:val="clear" w:color="auto" w:fill="auto"/>
            <w:noWrap/>
            <w:vAlign w:val="bottom"/>
            <w:hideMark/>
          </w:tcPr>
          <w:p w14:paraId="7B8A5027" w14:textId="77777777" w:rsidR="00795FB1" w:rsidRPr="00795FB1" w:rsidRDefault="00795FB1" w:rsidP="00795FB1">
            <w:pPr>
              <w:rPr>
                <w:lang w:eastAsia="es-CR"/>
              </w:rPr>
            </w:pPr>
            <w:r w:rsidRPr="00795FB1">
              <w:rPr>
                <w:lang w:eastAsia="es-CR"/>
              </w:rPr>
              <w:t> </w:t>
            </w:r>
          </w:p>
        </w:tc>
        <w:tc>
          <w:tcPr>
            <w:tcW w:w="1210" w:type="dxa"/>
            <w:tcBorders>
              <w:top w:val="nil"/>
              <w:left w:val="single" w:sz="4" w:space="0" w:color="auto"/>
              <w:bottom w:val="nil"/>
              <w:right w:val="single" w:sz="4" w:space="0" w:color="auto"/>
            </w:tcBorders>
            <w:shd w:val="clear" w:color="auto" w:fill="auto"/>
            <w:noWrap/>
            <w:vAlign w:val="bottom"/>
            <w:hideMark/>
          </w:tcPr>
          <w:p w14:paraId="0431E05B" w14:textId="77777777" w:rsidR="00795FB1" w:rsidRPr="00795FB1" w:rsidRDefault="00795FB1" w:rsidP="00795FB1">
            <w:pPr>
              <w:rPr>
                <w:lang w:eastAsia="es-CR"/>
              </w:rPr>
            </w:pPr>
            <w:r w:rsidRPr="00795FB1">
              <w:rPr>
                <w:lang w:eastAsia="es-CR"/>
              </w:rPr>
              <w:t> </w:t>
            </w:r>
          </w:p>
        </w:tc>
        <w:tc>
          <w:tcPr>
            <w:tcW w:w="865" w:type="dxa"/>
            <w:tcBorders>
              <w:top w:val="nil"/>
              <w:left w:val="nil"/>
              <w:bottom w:val="nil"/>
              <w:right w:val="nil"/>
            </w:tcBorders>
            <w:shd w:val="clear" w:color="auto" w:fill="auto"/>
            <w:noWrap/>
            <w:vAlign w:val="bottom"/>
            <w:hideMark/>
          </w:tcPr>
          <w:p w14:paraId="0878C406" w14:textId="77777777" w:rsidR="00795FB1" w:rsidRPr="00795FB1" w:rsidRDefault="00795FB1" w:rsidP="00795FB1">
            <w:pPr>
              <w:rPr>
                <w:lang w:eastAsia="es-CR"/>
              </w:rPr>
            </w:pPr>
            <w:r w:rsidRPr="00795FB1">
              <w:rPr>
                <w:lang w:eastAsia="es-CR"/>
              </w:rPr>
              <w:t> </w:t>
            </w:r>
          </w:p>
        </w:tc>
        <w:tc>
          <w:tcPr>
            <w:tcW w:w="1210" w:type="dxa"/>
            <w:tcBorders>
              <w:top w:val="nil"/>
              <w:left w:val="nil"/>
              <w:bottom w:val="nil"/>
              <w:right w:val="single" w:sz="4" w:space="0" w:color="auto"/>
            </w:tcBorders>
            <w:shd w:val="clear" w:color="auto" w:fill="auto"/>
            <w:noWrap/>
            <w:vAlign w:val="bottom"/>
            <w:hideMark/>
          </w:tcPr>
          <w:p w14:paraId="1C04E02A" w14:textId="77777777" w:rsidR="00795FB1" w:rsidRPr="00795FB1" w:rsidRDefault="00795FB1" w:rsidP="00795FB1">
            <w:pPr>
              <w:rPr>
                <w:lang w:eastAsia="es-CR"/>
              </w:rPr>
            </w:pPr>
            <w:r w:rsidRPr="00795FB1">
              <w:rPr>
                <w:lang w:eastAsia="es-CR"/>
              </w:rPr>
              <w:t> </w:t>
            </w:r>
          </w:p>
        </w:tc>
        <w:tc>
          <w:tcPr>
            <w:tcW w:w="865" w:type="dxa"/>
            <w:tcBorders>
              <w:top w:val="nil"/>
              <w:left w:val="nil"/>
              <w:bottom w:val="nil"/>
              <w:right w:val="nil"/>
            </w:tcBorders>
            <w:shd w:val="clear" w:color="auto" w:fill="auto"/>
            <w:noWrap/>
            <w:vAlign w:val="bottom"/>
            <w:hideMark/>
          </w:tcPr>
          <w:p w14:paraId="021877C4" w14:textId="77777777" w:rsidR="00795FB1" w:rsidRPr="00795FB1" w:rsidRDefault="00795FB1" w:rsidP="00795FB1">
            <w:pPr>
              <w:rPr>
                <w:lang w:eastAsia="es-CR"/>
              </w:rPr>
            </w:pPr>
          </w:p>
        </w:tc>
        <w:tc>
          <w:tcPr>
            <w:tcW w:w="1210" w:type="dxa"/>
            <w:tcBorders>
              <w:top w:val="nil"/>
              <w:left w:val="nil"/>
              <w:bottom w:val="nil"/>
              <w:right w:val="nil"/>
            </w:tcBorders>
            <w:shd w:val="clear" w:color="auto" w:fill="auto"/>
            <w:noWrap/>
            <w:vAlign w:val="bottom"/>
            <w:hideMark/>
          </w:tcPr>
          <w:p w14:paraId="7FB738C5" w14:textId="77777777" w:rsidR="00795FB1" w:rsidRPr="00795FB1" w:rsidRDefault="00795FB1" w:rsidP="00795FB1">
            <w:pPr>
              <w:rPr>
                <w:lang w:eastAsia="es-CR"/>
              </w:rPr>
            </w:pPr>
          </w:p>
        </w:tc>
      </w:tr>
      <w:tr w:rsidR="00795FB1" w:rsidRPr="00795FB1" w14:paraId="3CFAEDEF" w14:textId="77777777" w:rsidTr="00875977">
        <w:trPr>
          <w:trHeight w:val="244"/>
        </w:trPr>
        <w:tc>
          <w:tcPr>
            <w:tcW w:w="1197" w:type="dxa"/>
            <w:tcBorders>
              <w:top w:val="nil"/>
              <w:left w:val="nil"/>
              <w:bottom w:val="nil"/>
              <w:right w:val="nil"/>
            </w:tcBorders>
            <w:shd w:val="clear" w:color="auto" w:fill="auto"/>
            <w:noWrap/>
            <w:vAlign w:val="bottom"/>
            <w:hideMark/>
          </w:tcPr>
          <w:p w14:paraId="1D2EB000" w14:textId="77777777" w:rsidR="00795FB1" w:rsidRPr="00795FB1" w:rsidRDefault="00795FB1" w:rsidP="00795FB1">
            <w:pPr>
              <w:jc w:val="center"/>
              <w:rPr>
                <w:b/>
                <w:bCs/>
                <w:lang w:eastAsia="es-CR"/>
              </w:rPr>
            </w:pPr>
            <w:r w:rsidRPr="00795FB1">
              <w:rPr>
                <w:b/>
                <w:bCs/>
                <w:lang w:eastAsia="es-CR"/>
              </w:rPr>
              <w:t>Ordinario</w:t>
            </w:r>
          </w:p>
        </w:tc>
        <w:tc>
          <w:tcPr>
            <w:tcW w:w="865" w:type="dxa"/>
            <w:tcBorders>
              <w:top w:val="nil"/>
              <w:left w:val="single" w:sz="8" w:space="0" w:color="auto"/>
              <w:bottom w:val="nil"/>
              <w:right w:val="nil"/>
            </w:tcBorders>
            <w:shd w:val="clear" w:color="auto" w:fill="auto"/>
            <w:noWrap/>
            <w:vAlign w:val="center"/>
            <w:hideMark/>
          </w:tcPr>
          <w:p w14:paraId="2322BFBA" w14:textId="77777777" w:rsidR="00795FB1" w:rsidRPr="00795FB1" w:rsidRDefault="00795FB1" w:rsidP="00795FB1">
            <w:pPr>
              <w:jc w:val="right"/>
              <w:rPr>
                <w:lang w:eastAsia="es-CR"/>
              </w:rPr>
            </w:pPr>
            <w:r w:rsidRPr="00795FB1">
              <w:rPr>
                <w:lang w:eastAsia="es-CR"/>
              </w:rPr>
              <w:t>21 778</w:t>
            </w:r>
          </w:p>
        </w:tc>
        <w:tc>
          <w:tcPr>
            <w:tcW w:w="1210" w:type="dxa"/>
            <w:tcBorders>
              <w:top w:val="nil"/>
              <w:left w:val="single" w:sz="4" w:space="0" w:color="auto"/>
              <w:bottom w:val="nil"/>
              <w:right w:val="single" w:sz="4" w:space="0" w:color="auto"/>
            </w:tcBorders>
            <w:shd w:val="clear" w:color="auto" w:fill="auto"/>
            <w:noWrap/>
            <w:vAlign w:val="center"/>
            <w:hideMark/>
          </w:tcPr>
          <w:p w14:paraId="0722003D" w14:textId="77777777" w:rsidR="00795FB1" w:rsidRPr="00795FB1" w:rsidRDefault="00795FB1" w:rsidP="00795FB1">
            <w:pPr>
              <w:jc w:val="right"/>
              <w:rPr>
                <w:lang w:eastAsia="es-CR"/>
              </w:rPr>
            </w:pPr>
            <w:r w:rsidRPr="00795FB1">
              <w:rPr>
                <w:lang w:eastAsia="es-CR"/>
              </w:rPr>
              <w:t>4 336</w:t>
            </w:r>
          </w:p>
        </w:tc>
        <w:tc>
          <w:tcPr>
            <w:tcW w:w="865" w:type="dxa"/>
            <w:tcBorders>
              <w:top w:val="nil"/>
              <w:left w:val="nil"/>
              <w:bottom w:val="nil"/>
              <w:right w:val="nil"/>
            </w:tcBorders>
            <w:shd w:val="clear" w:color="auto" w:fill="auto"/>
            <w:noWrap/>
            <w:vAlign w:val="center"/>
            <w:hideMark/>
          </w:tcPr>
          <w:p w14:paraId="3E6FEA71" w14:textId="77777777" w:rsidR="00795FB1" w:rsidRPr="00795FB1" w:rsidRDefault="00795FB1" w:rsidP="00795FB1">
            <w:pPr>
              <w:jc w:val="right"/>
              <w:rPr>
                <w:lang w:eastAsia="es-CR"/>
              </w:rPr>
            </w:pPr>
            <w:r w:rsidRPr="00795FB1">
              <w:rPr>
                <w:lang w:eastAsia="es-CR"/>
              </w:rPr>
              <w:t>18 545</w:t>
            </w:r>
          </w:p>
        </w:tc>
        <w:tc>
          <w:tcPr>
            <w:tcW w:w="1210" w:type="dxa"/>
            <w:tcBorders>
              <w:top w:val="nil"/>
              <w:left w:val="single" w:sz="4" w:space="0" w:color="auto"/>
              <w:bottom w:val="nil"/>
              <w:right w:val="single" w:sz="4" w:space="0" w:color="auto"/>
            </w:tcBorders>
            <w:shd w:val="clear" w:color="auto" w:fill="auto"/>
            <w:noWrap/>
            <w:vAlign w:val="center"/>
            <w:hideMark/>
          </w:tcPr>
          <w:p w14:paraId="6681D96D" w14:textId="77777777" w:rsidR="00795FB1" w:rsidRPr="00795FB1" w:rsidRDefault="00795FB1" w:rsidP="00795FB1">
            <w:pPr>
              <w:jc w:val="right"/>
              <w:rPr>
                <w:lang w:eastAsia="es-CR"/>
              </w:rPr>
            </w:pPr>
            <w:r w:rsidRPr="00795FB1">
              <w:rPr>
                <w:lang w:eastAsia="es-CR"/>
              </w:rPr>
              <w:t>4 752</w:t>
            </w:r>
          </w:p>
        </w:tc>
        <w:tc>
          <w:tcPr>
            <w:tcW w:w="865" w:type="dxa"/>
            <w:tcBorders>
              <w:top w:val="nil"/>
              <w:left w:val="nil"/>
              <w:bottom w:val="nil"/>
              <w:right w:val="nil"/>
            </w:tcBorders>
            <w:shd w:val="clear" w:color="auto" w:fill="auto"/>
            <w:noWrap/>
            <w:vAlign w:val="center"/>
            <w:hideMark/>
          </w:tcPr>
          <w:p w14:paraId="1E7F056A" w14:textId="77777777" w:rsidR="00795FB1" w:rsidRPr="00795FB1" w:rsidRDefault="00795FB1" w:rsidP="00795FB1">
            <w:pPr>
              <w:jc w:val="right"/>
              <w:rPr>
                <w:lang w:eastAsia="es-CR"/>
              </w:rPr>
            </w:pPr>
            <w:r w:rsidRPr="00795FB1">
              <w:rPr>
                <w:lang w:eastAsia="es-CR"/>
              </w:rPr>
              <w:t>18 195</w:t>
            </w:r>
          </w:p>
        </w:tc>
        <w:tc>
          <w:tcPr>
            <w:tcW w:w="1210" w:type="dxa"/>
            <w:tcBorders>
              <w:top w:val="nil"/>
              <w:left w:val="nil"/>
              <w:bottom w:val="nil"/>
              <w:right w:val="single" w:sz="4" w:space="0" w:color="auto"/>
            </w:tcBorders>
            <w:shd w:val="clear" w:color="auto" w:fill="auto"/>
            <w:noWrap/>
            <w:vAlign w:val="center"/>
            <w:hideMark/>
          </w:tcPr>
          <w:p w14:paraId="09FF6CAF" w14:textId="77777777" w:rsidR="00795FB1" w:rsidRPr="00795FB1" w:rsidRDefault="00795FB1" w:rsidP="00795FB1">
            <w:pPr>
              <w:jc w:val="right"/>
              <w:rPr>
                <w:lang w:eastAsia="es-CR"/>
              </w:rPr>
            </w:pPr>
            <w:r w:rsidRPr="00795FB1">
              <w:rPr>
                <w:lang w:eastAsia="es-CR"/>
              </w:rPr>
              <w:t>4 939</w:t>
            </w:r>
          </w:p>
        </w:tc>
        <w:tc>
          <w:tcPr>
            <w:tcW w:w="865" w:type="dxa"/>
            <w:tcBorders>
              <w:top w:val="nil"/>
              <w:left w:val="nil"/>
              <w:bottom w:val="nil"/>
              <w:right w:val="nil"/>
            </w:tcBorders>
            <w:shd w:val="clear" w:color="auto" w:fill="auto"/>
            <w:noWrap/>
            <w:vAlign w:val="bottom"/>
            <w:hideMark/>
          </w:tcPr>
          <w:p w14:paraId="26F91964" w14:textId="77777777" w:rsidR="00795FB1" w:rsidRPr="00795FB1" w:rsidRDefault="00795FB1" w:rsidP="00795FB1">
            <w:pPr>
              <w:jc w:val="right"/>
              <w:rPr>
                <w:lang w:eastAsia="es-CR"/>
              </w:rPr>
            </w:pPr>
            <w:r w:rsidRPr="00795FB1">
              <w:rPr>
                <w:lang w:eastAsia="es-CR"/>
              </w:rPr>
              <w:t>20 662</w:t>
            </w:r>
          </w:p>
        </w:tc>
        <w:tc>
          <w:tcPr>
            <w:tcW w:w="1210" w:type="dxa"/>
            <w:tcBorders>
              <w:top w:val="nil"/>
              <w:left w:val="nil"/>
              <w:bottom w:val="nil"/>
              <w:right w:val="nil"/>
            </w:tcBorders>
            <w:shd w:val="clear" w:color="auto" w:fill="auto"/>
            <w:noWrap/>
            <w:vAlign w:val="bottom"/>
            <w:hideMark/>
          </w:tcPr>
          <w:p w14:paraId="3D4FE46D" w14:textId="77777777" w:rsidR="00795FB1" w:rsidRPr="00795FB1" w:rsidRDefault="00795FB1" w:rsidP="00795FB1">
            <w:pPr>
              <w:jc w:val="right"/>
              <w:rPr>
                <w:lang w:eastAsia="es-CR"/>
              </w:rPr>
            </w:pPr>
            <w:r w:rsidRPr="00795FB1">
              <w:rPr>
                <w:lang w:eastAsia="es-CR"/>
              </w:rPr>
              <w:t>4 122</w:t>
            </w:r>
          </w:p>
        </w:tc>
      </w:tr>
      <w:tr w:rsidR="00795FB1" w:rsidRPr="00795FB1" w14:paraId="57154AC5" w14:textId="77777777" w:rsidTr="00875977">
        <w:trPr>
          <w:trHeight w:val="253"/>
        </w:trPr>
        <w:tc>
          <w:tcPr>
            <w:tcW w:w="1197" w:type="dxa"/>
            <w:tcBorders>
              <w:top w:val="nil"/>
              <w:left w:val="nil"/>
              <w:bottom w:val="single" w:sz="8" w:space="0" w:color="auto"/>
              <w:right w:val="nil"/>
            </w:tcBorders>
            <w:shd w:val="clear" w:color="auto" w:fill="auto"/>
            <w:noWrap/>
            <w:vAlign w:val="bottom"/>
            <w:hideMark/>
          </w:tcPr>
          <w:p w14:paraId="0186B67B" w14:textId="77777777" w:rsidR="00795FB1" w:rsidRPr="00795FB1" w:rsidRDefault="00795FB1" w:rsidP="00795FB1">
            <w:pPr>
              <w:jc w:val="center"/>
              <w:rPr>
                <w:b/>
                <w:bCs/>
                <w:lang w:eastAsia="es-CR"/>
              </w:rPr>
            </w:pPr>
            <w:r w:rsidRPr="00795FB1">
              <w:rPr>
                <w:b/>
                <w:bCs/>
                <w:lang w:eastAsia="es-CR"/>
              </w:rPr>
              <w:t>Flagrancia</w:t>
            </w:r>
          </w:p>
        </w:tc>
        <w:tc>
          <w:tcPr>
            <w:tcW w:w="865" w:type="dxa"/>
            <w:tcBorders>
              <w:top w:val="nil"/>
              <w:left w:val="single" w:sz="8" w:space="0" w:color="auto"/>
              <w:bottom w:val="single" w:sz="8" w:space="0" w:color="auto"/>
              <w:right w:val="nil"/>
            </w:tcBorders>
            <w:shd w:val="clear" w:color="auto" w:fill="auto"/>
            <w:noWrap/>
            <w:vAlign w:val="center"/>
            <w:hideMark/>
          </w:tcPr>
          <w:p w14:paraId="28133931" w14:textId="77777777" w:rsidR="00795FB1" w:rsidRPr="00795FB1" w:rsidRDefault="00795FB1" w:rsidP="00795FB1">
            <w:pPr>
              <w:jc w:val="right"/>
              <w:rPr>
                <w:lang w:eastAsia="es-CR"/>
              </w:rPr>
            </w:pPr>
            <w:r w:rsidRPr="00795FB1">
              <w:rPr>
                <w:lang w:eastAsia="es-CR"/>
              </w:rPr>
              <w:t>1 503</w:t>
            </w:r>
          </w:p>
        </w:tc>
        <w:tc>
          <w:tcPr>
            <w:tcW w:w="1210" w:type="dxa"/>
            <w:tcBorders>
              <w:top w:val="nil"/>
              <w:left w:val="single" w:sz="4" w:space="0" w:color="auto"/>
              <w:bottom w:val="single" w:sz="8" w:space="0" w:color="auto"/>
              <w:right w:val="single" w:sz="4" w:space="0" w:color="auto"/>
            </w:tcBorders>
            <w:shd w:val="clear" w:color="auto" w:fill="auto"/>
            <w:noWrap/>
            <w:vAlign w:val="center"/>
            <w:hideMark/>
          </w:tcPr>
          <w:p w14:paraId="0485E299" w14:textId="77777777" w:rsidR="00795FB1" w:rsidRPr="00795FB1" w:rsidRDefault="00795FB1" w:rsidP="00795FB1">
            <w:pPr>
              <w:jc w:val="right"/>
              <w:rPr>
                <w:lang w:eastAsia="es-CR"/>
              </w:rPr>
            </w:pPr>
            <w:r w:rsidRPr="00795FB1">
              <w:rPr>
                <w:lang w:eastAsia="es-CR"/>
              </w:rPr>
              <w:t>5 325</w:t>
            </w:r>
          </w:p>
        </w:tc>
        <w:tc>
          <w:tcPr>
            <w:tcW w:w="865" w:type="dxa"/>
            <w:tcBorders>
              <w:top w:val="nil"/>
              <w:left w:val="nil"/>
              <w:bottom w:val="single" w:sz="8" w:space="0" w:color="auto"/>
              <w:right w:val="nil"/>
            </w:tcBorders>
            <w:shd w:val="clear" w:color="auto" w:fill="auto"/>
            <w:noWrap/>
            <w:vAlign w:val="center"/>
            <w:hideMark/>
          </w:tcPr>
          <w:p w14:paraId="1F52C5BD" w14:textId="77777777" w:rsidR="00795FB1" w:rsidRPr="00795FB1" w:rsidRDefault="00795FB1" w:rsidP="00795FB1">
            <w:pPr>
              <w:jc w:val="right"/>
              <w:rPr>
                <w:lang w:eastAsia="es-CR"/>
              </w:rPr>
            </w:pPr>
            <w:r w:rsidRPr="00795FB1">
              <w:rPr>
                <w:lang w:eastAsia="es-CR"/>
              </w:rPr>
              <w:t>1 653</w:t>
            </w:r>
          </w:p>
        </w:tc>
        <w:tc>
          <w:tcPr>
            <w:tcW w:w="1210" w:type="dxa"/>
            <w:tcBorders>
              <w:top w:val="nil"/>
              <w:left w:val="single" w:sz="4" w:space="0" w:color="auto"/>
              <w:bottom w:val="single" w:sz="8" w:space="0" w:color="auto"/>
              <w:right w:val="single" w:sz="4" w:space="0" w:color="auto"/>
            </w:tcBorders>
            <w:shd w:val="clear" w:color="auto" w:fill="auto"/>
            <w:noWrap/>
            <w:vAlign w:val="center"/>
            <w:hideMark/>
          </w:tcPr>
          <w:p w14:paraId="45789DB1" w14:textId="77777777" w:rsidR="00795FB1" w:rsidRPr="00795FB1" w:rsidRDefault="00795FB1" w:rsidP="00795FB1">
            <w:pPr>
              <w:jc w:val="right"/>
              <w:rPr>
                <w:lang w:eastAsia="es-CR"/>
              </w:rPr>
            </w:pPr>
            <w:r w:rsidRPr="00795FB1">
              <w:rPr>
                <w:lang w:eastAsia="es-CR"/>
              </w:rPr>
              <w:t>5 453</w:t>
            </w:r>
          </w:p>
        </w:tc>
        <w:tc>
          <w:tcPr>
            <w:tcW w:w="865" w:type="dxa"/>
            <w:tcBorders>
              <w:top w:val="nil"/>
              <w:left w:val="nil"/>
              <w:bottom w:val="single" w:sz="8" w:space="0" w:color="auto"/>
              <w:right w:val="nil"/>
            </w:tcBorders>
            <w:shd w:val="clear" w:color="auto" w:fill="auto"/>
            <w:noWrap/>
            <w:vAlign w:val="center"/>
            <w:hideMark/>
          </w:tcPr>
          <w:p w14:paraId="3F467012" w14:textId="77777777" w:rsidR="00795FB1" w:rsidRPr="00795FB1" w:rsidRDefault="00795FB1" w:rsidP="00795FB1">
            <w:pPr>
              <w:jc w:val="right"/>
              <w:rPr>
                <w:lang w:eastAsia="es-CR"/>
              </w:rPr>
            </w:pPr>
            <w:r w:rsidRPr="00795FB1">
              <w:rPr>
                <w:lang w:eastAsia="es-CR"/>
              </w:rPr>
              <w:t>1 547</w:t>
            </w:r>
          </w:p>
        </w:tc>
        <w:tc>
          <w:tcPr>
            <w:tcW w:w="1210" w:type="dxa"/>
            <w:tcBorders>
              <w:top w:val="nil"/>
              <w:left w:val="nil"/>
              <w:bottom w:val="single" w:sz="8" w:space="0" w:color="auto"/>
              <w:right w:val="single" w:sz="4" w:space="0" w:color="auto"/>
            </w:tcBorders>
            <w:shd w:val="clear" w:color="auto" w:fill="auto"/>
            <w:noWrap/>
            <w:vAlign w:val="center"/>
            <w:hideMark/>
          </w:tcPr>
          <w:p w14:paraId="0C463FC1" w14:textId="77777777" w:rsidR="00795FB1" w:rsidRPr="00795FB1" w:rsidRDefault="00795FB1" w:rsidP="00795FB1">
            <w:pPr>
              <w:jc w:val="right"/>
              <w:rPr>
                <w:lang w:eastAsia="es-CR"/>
              </w:rPr>
            </w:pPr>
            <w:r w:rsidRPr="00795FB1">
              <w:rPr>
                <w:lang w:eastAsia="es-CR"/>
              </w:rPr>
              <w:t>5 358</w:t>
            </w:r>
          </w:p>
        </w:tc>
        <w:tc>
          <w:tcPr>
            <w:tcW w:w="865" w:type="dxa"/>
            <w:tcBorders>
              <w:top w:val="nil"/>
              <w:left w:val="nil"/>
              <w:bottom w:val="single" w:sz="8" w:space="0" w:color="auto"/>
              <w:right w:val="nil"/>
            </w:tcBorders>
            <w:shd w:val="clear" w:color="auto" w:fill="auto"/>
            <w:noWrap/>
            <w:vAlign w:val="bottom"/>
            <w:hideMark/>
          </w:tcPr>
          <w:p w14:paraId="7E088116" w14:textId="77777777" w:rsidR="00795FB1" w:rsidRPr="00795FB1" w:rsidRDefault="00795FB1" w:rsidP="00795FB1">
            <w:pPr>
              <w:jc w:val="right"/>
              <w:rPr>
                <w:lang w:eastAsia="es-CR"/>
              </w:rPr>
            </w:pPr>
            <w:r w:rsidRPr="00795FB1">
              <w:rPr>
                <w:lang w:eastAsia="es-CR"/>
              </w:rPr>
              <w:t>2 061</w:t>
            </w:r>
          </w:p>
        </w:tc>
        <w:tc>
          <w:tcPr>
            <w:tcW w:w="1210" w:type="dxa"/>
            <w:tcBorders>
              <w:top w:val="nil"/>
              <w:left w:val="nil"/>
              <w:bottom w:val="single" w:sz="8" w:space="0" w:color="auto"/>
              <w:right w:val="nil"/>
            </w:tcBorders>
            <w:shd w:val="clear" w:color="auto" w:fill="auto"/>
            <w:noWrap/>
            <w:vAlign w:val="bottom"/>
            <w:hideMark/>
          </w:tcPr>
          <w:p w14:paraId="274D2F1E" w14:textId="77777777" w:rsidR="00795FB1" w:rsidRPr="00795FB1" w:rsidRDefault="00795FB1" w:rsidP="00795FB1">
            <w:pPr>
              <w:jc w:val="right"/>
              <w:rPr>
                <w:lang w:eastAsia="es-CR"/>
              </w:rPr>
            </w:pPr>
            <w:r w:rsidRPr="00795FB1">
              <w:rPr>
                <w:lang w:eastAsia="es-CR"/>
              </w:rPr>
              <w:t>5 147</w:t>
            </w:r>
          </w:p>
        </w:tc>
      </w:tr>
      <w:tr w:rsidR="00795FB1" w:rsidRPr="00795FB1" w14:paraId="102DAD61" w14:textId="77777777" w:rsidTr="00875977">
        <w:trPr>
          <w:trHeight w:val="244"/>
        </w:trPr>
        <w:tc>
          <w:tcPr>
            <w:tcW w:w="9497" w:type="dxa"/>
            <w:gridSpan w:val="9"/>
            <w:tcBorders>
              <w:top w:val="single" w:sz="8" w:space="0" w:color="auto"/>
              <w:left w:val="nil"/>
              <w:bottom w:val="nil"/>
              <w:right w:val="nil"/>
            </w:tcBorders>
            <w:shd w:val="clear" w:color="auto" w:fill="auto"/>
            <w:noWrap/>
            <w:vAlign w:val="center"/>
            <w:hideMark/>
          </w:tcPr>
          <w:p w14:paraId="66E23C3C"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00D824A5" w14:textId="77777777" w:rsidR="00795FB1" w:rsidRPr="00795FB1" w:rsidRDefault="00795FB1" w:rsidP="00795FB1"/>
    <w:p w14:paraId="7F028024" w14:textId="77777777" w:rsidR="00795FB1" w:rsidRPr="00795FB1" w:rsidRDefault="00795FB1" w:rsidP="00795FB1">
      <w:pPr>
        <w:widowControl w:val="0"/>
        <w:ind w:left="851" w:right="851" w:firstLine="709"/>
        <w:jc w:val="both"/>
      </w:pPr>
      <w:r w:rsidRPr="00795FB1">
        <w:t xml:space="preserve">En el siguiente cuadro se muestra la información estadística del circulante al finalizar para el 2020 en los tribunales penales con procesos ordinarios con mayores y menores cifras de pendiente, determinándose el mayor pendiente de casos activos lo registra el Tribunal del Primer Circ. Jud. de Zona Atlántica con </w:t>
      </w:r>
      <w:r w:rsidRPr="00795FB1">
        <w:lastRenderedPageBreak/>
        <w:t>2 784 expedientes y la menor cifra la tiene el Tribunal de Grecia con 123 asuntos pendientes de resolver</w:t>
      </w:r>
    </w:p>
    <w:p w14:paraId="1DFAD9BF" w14:textId="77777777" w:rsidR="00795FB1" w:rsidRPr="00795FB1" w:rsidRDefault="00795FB1" w:rsidP="00795FB1">
      <w:pPr>
        <w:widowControl w:val="0"/>
        <w:autoSpaceDE w:val="0"/>
        <w:autoSpaceDN w:val="0"/>
        <w:adjustRightInd w:val="0"/>
      </w:pPr>
    </w:p>
    <w:tbl>
      <w:tblPr>
        <w:tblW w:w="8918" w:type="dxa"/>
        <w:tblCellMar>
          <w:left w:w="70" w:type="dxa"/>
          <w:right w:w="70" w:type="dxa"/>
        </w:tblCellMar>
        <w:tblLook w:val="04A0" w:firstRow="1" w:lastRow="0" w:firstColumn="1" w:lastColumn="0" w:noHBand="0" w:noVBand="1"/>
      </w:tblPr>
      <w:tblGrid>
        <w:gridCol w:w="1556"/>
        <w:gridCol w:w="5918"/>
        <w:gridCol w:w="1444"/>
      </w:tblGrid>
      <w:tr w:rsidR="00795FB1" w:rsidRPr="00795FB1" w14:paraId="3F329333" w14:textId="77777777" w:rsidTr="00875977">
        <w:trPr>
          <w:trHeight w:val="299"/>
        </w:trPr>
        <w:tc>
          <w:tcPr>
            <w:tcW w:w="8918" w:type="dxa"/>
            <w:gridSpan w:val="3"/>
            <w:tcBorders>
              <w:top w:val="nil"/>
              <w:left w:val="nil"/>
              <w:bottom w:val="nil"/>
              <w:right w:val="nil"/>
            </w:tcBorders>
            <w:shd w:val="clear" w:color="auto" w:fill="auto"/>
            <w:noWrap/>
            <w:vAlign w:val="center"/>
            <w:hideMark/>
          </w:tcPr>
          <w:p w14:paraId="3B802C5C" w14:textId="77777777" w:rsidR="00795FB1" w:rsidRPr="00795FB1" w:rsidRDefault="00795FB1" w:rsidP="00795FB1">
            <w:pPr>
              <w:jc w:val="center"/>
              <w:rPr>
                <w:b/>
                <w:bCs/>
                <w:lang w:eastAsia="es-CR"/>
              </w:rPr>
            </w:pPr>
            <w:r w:rsidRPr="00795FB1">
              <w:rPr>
                <w:b/>
                <w:bCs/>
                <w:lang w:eastAsia="es-CR"/>
              </w:rPr>
              <w:t>Cuadro 6.6</w:t>
            </w:r>
          </w:p>
        </w:tc>
      </w:tr>
      <w:tr w:rsidR="00795FB1" w:rsidRPr="00795FB1" w14:paraId="1BDC7716" w14:textId="77777777" w:rsidTr="00875977">
        <w:trPr>
          <w:trHeight w:val="299"/>
        </w:trPr>
        <w:tc>
          <w:tcPr>
            <w:tcW w:w="8918" w:type="dxa"/>
            <w:gridSpan w:val="3"/>
            <w:tcBorders>
              <w:top w:val="nil"/>
              <w:left w:val="nil"/>
              <w:bottom w:val="nil"/>
              <w:right w:val="nil"/>
            </w:tcBorders>
            <w:shd w:val="clear" w:color="auto" w:fill="auto"/>
            <w:noWrap/>
            <w:vAlign w:val="center"/>
            <w:hideMark/>
          </w:tcPr>
          <w:p w14:paraId="1245D3D6" w14:textId="77777777" w:rsidR="00795FB1" w:rsidRPr="00795FB1" w:rsidRDefault="00795FB1" w:rsidP="00795FB1">
            <w:pPr>
              <w:jc w:val="center"/>
              <w:rPr>
                <w:b/>
                <w:bCs/>
                <w:lang w:eastAsia="es-CR"/>
              </w:rPr>
            </w:pPr>
            <w:r w:rsidRPr="00795FB1">
              <w:rPr>
                <w:b/>
                <w:bCs/>
                <w:lang w:eastAsia="es-CR"/>
              </w:rPr>
              <w:t xml:space="preserve">Circulante final de los tribunales penales ordinarios con mayores y menores cifras </w:t>
            </w:r>
          </w:p>
        </w:tc>
      </w:tr>
      <w:tr w:rsidR="00795FB1" w:rsidRPr="00795FB1" w14:paraId="3D74D6FD" w14:textId="77777777" w:rsidTr="00875977">
        <w:trPr>
          <w:trHeight w:val="309"/>
        </w:trPr>
        <w:tc>
          <w:tcPr>
            <w:tcW w:w="8918" w:type="dxa"/>
            <w:gridSpan w:val="3"/>
            <w:tcBorders>
              <w:top w:val="nil"/>
              <w:left w:val="nil"/>
              <w:bottom w:val="single" w:sz="8" w:space="0" w:color="auto"/>
              <w:right w:val="nil"/>
            </w:tcBorders>
            <w:shd w:val="clear" w:color="auto" w:fill="auto"/>
            <w:noWrap/>
            <w:vAlign w:val="center"/>
            <w:hideMark/>
          </w:tcPr>
          <w:p w14:paraId="2C377340" w14:textId="77777777" w:rsidR="00795FB1" w:rsidRDefault="00795FB1" w:rsidP="00795FB1">
            <w:pPr>
              <w:jc w:val="center"/>
              <w:rPr>
                <w:b/>
                <w:bCs/>
                <w:lang w:eastAsia="es-CR"/>
              </w:rPr>
            </w:pPr>
            <w:r w:rsidRPr="00795FB1">
              <w:rPr>
                <w:b/>
                <w:bCs/>
                <w:lang w:eastAsia="es-CR"/>
              </w:rPr>
              <w:t>durante el 2020</w:t>
            </w:r>
          </w:p>
          <w:p w14:paraId="73D13F43" w14:textId="3D882D1C" w:rsidR="00795FB1" w:rsidRPr="00795FB1" w:rsidRDefault="00795FB1" w:rsidP="00795FB1">
            <w:pPr>
              <w:jc w:val="center"/>
              <w:rPr>
                <w:b/>
                <w:bCs/>
                <w:lang w:eastAsia="es-CR"/>
              </w:rPr>
            </w:pPr>
          </w:p>
        </w:tc>
      </w:tr>
      <w:tr w:rsidR="00795FB1" w:rsidRPr="00795FB1" w14:paraId="12B89085" w14:textId="77777777" w:rsidTr="00875977">
        <w:trPr>
          <w:trHeight w:val="546"/>
        </w:trPr>
        <w:tc>
          <w:tcPr>
            <w:tcW w:w="1556" w:type="dxa"/>
            <w:tcBorders>
              <w:top w:val="nil"/>
              <w:left w:val="nil"/>
              <w:bottom w:val="single" w:sz="8" w:space="0" w:color="auto"/>
              <w:right w:val="nil"/>
            </w:tcBorders>
            <w:shd w:val="clear" w:color="auto" w:fill="auto"/>
            <w:noWrap/>
            <w:vAlign w:val="center"/>
            <w:hideMark/>
          </w:tcPr>
          <w:p w14:paraId="4668863F" w14:textId="77777777" w:rsidR="00795FB1" w:rsidRPr="00795FB1" w:rsidRDefault="00795FB1" w:rsidP="00795FB1">
            <w:pPr>
              <w:jc w:val="center"/>
              <w:rPr>
                <w:b/>
                <w:bCs/>
                <w:lang w:eastAsia="es-CR"/>
              </w:rPr>
            </w:pPr>
            <w:r w:rsidRPr="00795FB1">
              <w:rPr>
                <w:b/>
                <w:bCs/>
                <w:lang w:eastAsia="es-CR"/>
              </w:rPr>
              <w:t>Detalle</w:t>
            </w:r>
          </w:p>
        </w:tc>
        <w:tc>
          <w:tcPr>
            <w:tcW w:w="5918" w:type="dxa"/>
            <w:tcBorders>
              <w:top w:val="nil"/>
              <w:left w:val="single" w:sz="8" w:space="0" w:color="auto"/>
              <w:bottom w:val="single" w:sz="8" w:space="0" w:color="auto"/>
              <w:right w:val="single" w:sz="8" w:space="0" w:color="auto"/>
            </w:tcBorders>
            <w:shd w:val="clear" w:color="auto" w:fill="auto"/>
            <w:noWrap/>
            <w:vAlign w:val="center"/>
            <w:hideMark/>
          </w:tcPr>
          <w:p w14:paraId="32F2ECAA" w14:textId="77777777" w:rsidR="00795FB1" w:rsidRPr="00795FB1" w:rsidRDefault="00795FB1" w:rsidP="00795FB1">
            <w:pPr>
              <w:jc w:val="center"/>
              <w:rPr>
                <w:b/>
                <w:bCs/>
                <w:lang w:eastAsia="es-CR"/>
              </w:rPr>
            </w:pPr>
            <w:r w:rsidRPr="00795FB1">
              <w:rPr>
                <w:b/>
                <w:bCs/>
                <w:lang w:eastAsia="es-CR"/>
              </w:rPr>
              <w:t>Tribunal</w:t>
            </w:r>
          </w:p>
        </w:tc>
        <w:tc>
          <w:tcPr>
            <w:tcW w:w="1442" w:type="dxa"/>
            <w:tcBorders>
              <w:top w:val="nil"/>
              <w:left w:val="nil"/>
              <w:bottom w:val="single" w:sz="8" w:space="0" w:color="auto"/>
              <w:right w:val="nil"/>
            </w:tcBorders>
            <w:shd w:val="clear" w:color="auto" w:fill="auto"/>
            <w:vAlign w:val="center"/>
            <w:hideMark/>
          </w:tcPr>
          <w:p w14:paraId="2C6DFE11" w14:textId="77777777" w:rsidR="00795FB1" w:rsidRPr="00795FB1" w:rsidRDefault="00795FB1" w:rsidP="00795FB1">
            <w:pPr>
              <w:jc w:val="center"/>
              <w:rPr>
                <w:b/>
                <w:bCs/>
                <w:lang w:eastAsia="es-CR"/>
              </w:rPr>
            </w:pPr>
            <w:r w:rsidRPr="00795FB1">
              <w:rPr>
                <w:b/>
                <w:bCs/>
                <w:lang w:eastAsia="es-CR"/>
              </w:rPr>
              <w:t>Circulante Final</w:t>
            </w:r>
          </w:p>
        </w:tc>
      </w:tr>
      <w:tr w:rsidR="00795FB1" w:rsidRPr="00795FB1" w14:paraId="1839998B" w14:textId="77777777" w:rsidTr="00875977">
        <w:trPr>
          <w:trHeight w:val="299"/>
        </w:trPr>
        <w:tc>
          <w:tcPr>
            <w:tcW w:w="1556" w:type="dxa"/>
            <w:tcBorders>
              <w:top w:val="nil"/>
              <w:left w:val="nil"/>
              <w:bottom w:val="nil"/>
              <w:right w:val="nil"/>
            </w:tcBorders>
            <w:shd w:val="clear" w:color="auto" w:fill="auto"/>
            <w:noWrap/>
            <w:vAlign w:val="center"/>
            <w:hideMark/>
          </w:tcPr>
          <w:p w14:paraId="4D8CF696" w14:textId="77777777" w:rsidR="00795FB1" w:rsidRPr="00795FB1" w:rsidRDefault="00795FB1" w:rsidP="00795FB1">
            <w:pPr>
              <w:jc w:val="center"/>
              <w:rPr>
                <w:b/>
                <w:bCs/>
                <w:lang w:eastAsia="es-CR"/>
              </w:rPr>
            </w:pPr>
          </w:p>
        </w:tc>
        <w:tc>
          <w:tcPr>
            <w:tcW w:w="5918" w:type="dxa"/>
            <w:tcBorders>
              <w:top w:val="nil"/>
              <w:left w:val="single" w:sz="8" w:space="0" w:color="auto"/>
              <w:bottom w:val="nil"/>
              <w:right w:val="single" w:sz="8" w:space="0" w:color="auto"/>
            </w:tcBorders>
            <w:shd w:val="clear" w:color="auto" w:fill="auto"/>
            <w:noWrap/>
            <w:vAlign w:val="center"/>
            <w:hideMark/>
          </w:tcPr>
          <w:p w14:paraId="33DCC224" w14:textId="77777777" w:rsidR="00795FB1" w:rsidRPr="00795FB1" w:rsidRDefault="00795FB1" w:rsidP="00795FB1">
            <w:pPr>
              <w:rPr>
                <w:lang w:eastAsia="es-CR"/>
              </w:rPr>
            </w:pPr>
            <w:r w:rsidRPr="00795FB1">
              <w:rPr>
                <w:lang w:eastAsia="es-CR"/>
              </w:rPr>
              <w:t> </w:t>
            </w:r>
          </w:p>
        </w:tc>
        <w:tc>
          <w:tcPr>
            <w:tcW w:w="1442" w:type="dxa"/>
            <w:tcBorders>
              <w:top w:val="nil"/>
              <w:left w:val="nil"/>
              <w:bottom w:val="nil"/>
              <w:right w:val="nil"/>
            </w:tcBorders>
            <w:shd w:val="clear" w:color="auto" w:fill="auto"/>
            <w:noWrap/>
            <w:vAlign w:val="center"/>
            <w:hideMark/>
          </w:tcPr>
          <w:p w14:paraId="3710BD44" w14:textId="77777777" w:rsidR="00795FB1" w:rsidRPr="00795FB1" w:rsidRDefault="00795FB1" w:rsidP="00795FB1">
            <w:pPr>
              <w:jc w:val="center"/>
              <w:rPr>
                <w:lang w:eastAsia="es-CR"/>
              </w:rPr>
            </w:pPr>
            <w:r w:rsidRPr="00795FB1">
              <w:rPr>
                <w:lang w:eastAsia="es-CR"/>
              </w:rPr>
              <w:t> </w:t>
            </w:r>
          </w:p>
        </w:tc>
      </w:tr>
      <w:tr w:rsidR="00795FB1" w:rsidRPr="00795FB1" w14:paraId="618EA2E0" w14:textId="77777777" w:rsidTr="00875977">
        <w:trPr>
          <w:trHeight w:val="299"/>
        </w:trPr>
        <w:tc>
          <w:tcPr>
            <w:tcW w:w="1556" w:type="dxa"/>
            <w:tcBorders>
              <w:top w:val="nil"/>
              <w:left w:val="nil"/>
              <w:bottom w:val="nil"/>
              <w:right w:val="nil"/>
            </w:tcBorders>
            <w:shd w:val="clear" w:color="auto" w:fill="auto"/>
            <w:noWrap/>
            <w:vAlign w:val="center"/>
            <w:hideMark/>
          </w:tcPr>
          <w:p w14:paraId="74C43A0B" w14:textId="77777777" w:rsidR="00795FB1" w:rsidRPr="00795FB1" w:rsidRDefault="00795FB1" w:rsidP="00795FB1">
            <w:pPr>
              <w:jc w:val="center"/>
              <w:rPr>
                <w:lang w:eastAsia="es-CR"/>
              </w:rPr>
            </w:pPr>
          </w:p>
        </w:tc>
        <w:tc>
          <w:tcPr>
            <w:tcW w:w="5918" w:type="dxa"/>
            <w:tcBorders>
              <w:top w:val="nil"/>
              <w:left w:val="single" w:sz="8" w:space="0" w:color="auto"/>
              <w:bottom w:val="nil"/>
              <w:right w:val="single" w:sz="8" w:space="0" w:color="auto"/>
            </w:tcBorders>
            <w:shd w:val="clear" w:color="auto" w:fill="auto"/>
            <w:noWrap/>
            <w:vAlign w:val="center"/>
            <w:hideMark/>
          </w:tcPr>
          <w:p w14:paraId="26F39BF4" w14:textId="77777777" w:rsidR="00795FB1" w:rsidRPr="00795FB1" w:rsidRDefault="00795FB1" w:rsidP="00795FB1">
            <w:pPr>
              <w:jc w:val="center"/>
              <w:rPr>
                <w:b/>
                <w:bCs/>
                <w:lang w:eastAsia="es-CR"/>
              </w:rPr>
            </w:pPr>
            <w:r w:rsidRPr="00795FB1">
              <w:rPr>
                <w:b/>
                <w:bCs/>
                <w:lang w:eastAsia="es-CR"/>
              </w:rPr>
              <w:t>Tribunales Ordinarios</w:t>
            </w:r>
          </w:p>
        </w:tc>
        <w:tc>
          <w:tcPr>
            <w:tcW w:w="1442" w:type="dxa"/>
            <w:tcBorders>
              <w:top w:val="nil"/>
              <w:left w:val="nil"/>
              <w:bottom w:val="nil"/>
              <w:right w:val="nil"/>
            </w:tcBorders>
            <w:shd w:val="clear" w:color="auto" w:fill="auto"/>
            <w:noWrap/>
            <w:vAlign w:val="center"/>
            <w:hideMark/>
          </w:tcPr>
          <w:p w14:paraId="6AB29F1A" w14:textId="77777777" w:rsidR="00795FB1" w:rsidRPr="00795FB1" w:rsidRDefault="00795FB1" w:rsidP="00795FB1">
            <w:pPr>
              <w:jc w:val="center"/>
              <w:rPr>
                <w:lang w:eastAsia="es-CR"/>
              </w:rPr>
            </w:pPr>
            <w:r w:rsidRPr="00795FB1">
              <w:rPr>
                <w:lang w:eastAsia="es-CR"/>
              </w:rPr>
              <w:t> </w:t>
            </w:r>
          </w:p>
        </w:tc>
      </w:tr>
      <w:tr w:rsidR="00795FB1" w:rsidRPr="00795FB1" w14:paraId="250600D0" w14:textId="77777777" w:rsidTr="00875977">
        <w:trPr>
          <w:trHeight w:val="299"/>
        </w:trPr>
        <w:tc>
          <w:tcPr>
            <w:tcW w:w="1556" w:type="dxa"/>
            <w:vMerge w:val="restart"/>
            <w:tcBorders>
              <w:top w:val="nil"/>
              <w:left w:val="nil"/>
              <w:bottom w:val="single" w:sz="4" w:space="0" w:color="000000"/>
              <w:right w:val="nil"/>
            </w:tcBorders>
            <w:shd w:val="clear" w:color="auto" w:fill="auto"/>
            <w:vAlign w:val="center"/>
            <w:hideMark/>
          </w:tcPr>
          <w:p w14:paraId="380B63EF" w14:textId="77777777" w:rsidR="00795FB1" w:rsidRPr="00795FB1" w:rsidRDefault="00795FB1" w:rsidP="00795FB1">
            <w:pPr>
              <w:jc w:val="center"/>
              <w:rPr>
                <w:lang w:eastAsia="es-CR"/>
              </w:rPr>
            </w:pPr>
            <w:r w:rsidRPr="00795FB1">
              <w:rPr>
                <w:lang w:eastAsia="es-CR"/>
              </w:rPr>
              <w:t>Mayores Cifras</w:t>
            </w:r>
          </w:p>
        </w:tc>
        <w:tc>
          <w:tcPr>
            <w:tcW w:w="5918" w:type="dxa"/>
            <w:tcBorders>
              <w:top w:val="nil"/>
              <w:left w:val="single" w:sz="8" w:space="0" w:color="auto"/>
              <w:bottom w:val="nil"/>
              <w:right w:val="single" w:sz="8" w:space="0" w:color="auto"/>
            </w:tcBorders>
            <w:shd w:val="clear" w:color="auto" w:fill="auto"/>
            <w:noWrap/>
            <w:vAlign w:val="center"/>
            <w:hideMark/>
          </w:tcPr>
          <w:p w14:paraId="2805ABA1" w14:textId="77777777" w:rsidR="00795FB1" w:rsidRPr="00795FB1" w:rsidRDefault="00795FB1" w:rsidP="00795FB1">
            <w:pPr>
              <w:rPr>
                <w:lang w:eastAsia="es-CR"/>
              </w:rPr>
            </w:pPr>
            <w:r w:rsidRPr="00795FB1">
              <w:rPr>
                <w:lang w:eastAsia="es-CR"/>
              </w:rPr>
              <w:t>Tribunal del I Circ. Jud de la Zona Atlántica</w:t>
            </w:r>
          </w:p>
        </w:tc>
        <w:tc>
          <w:tcPr>
            <w:tcW w:w="1442" w:type="dxa"/>
            <w:tcBorders>
              <w:top w:val="nil"/>
              <w:left w:val="nil"/>
              <w:bottom w:val="nil"/>
              <w:right w:val="nil"/>
            </w:tcBorders>
            <w:shd w:val="clear" w:color="auto" w:fill="auto"/>
            <w:noWrap/>
            <w:vAlign w:val="center"/>
            <w:hideMark/>
          </w:tcPr>
          <w:p w14:paraId="7C96173A" w14:textId="77777777" w:rsidR="00795FB1" w:rsidRPr="00795FB1" w:rsidRDefault="00795FB1" w:rsidP="00795FB1">
            <w:pPr>
              <w:jc w:val="center"/>
              <w:rPr>
                <w:lang w:eastAsia="es-CR"/>
              </w:rPr>
            </w:pPr>
            <w:r w:rsidRPr="00795FB1">
              <w:rPr>
                <w:lang w:eastAsia="es-CR"/>
              </w:rPr>
              <w:t>2 784</w:t>
            </w:r>
          </w:p>
        </w:tc>
      </w:tr>
      <w:tr w:rsidR="00795FB1" w:rsidRPr="00795FB1" w14:paraId="1572269D" w14:textId="77777777" w:rsidTr="00875977">
        <w:trPr>
          <w:trHeight w:val="536"/>
        </w:trPr>
        <w:tc>
          <w:tcPr>
            <w:tcW w:w="1556" w:type="dxa"/>
            <w:vMerge/>
            <w:tcBorders>
              <w:top w:val="nil"/>
              <w:left w:val="nil"/>
              <w:bottom w:val="single" w:sz="4" w:space="0" w:color="000000"/>
              <w:right w:val="nil"/>
            </w:tcBorders>
            <w:vAlign w:val="center"/>
            <w:hideMark/>
          </w:tcPr>
          <w:p w14:paraId="7259DF09" w14:textId="77777777" w:rsidR="00795FB1" w:rsidRPr="00795FB1" w:rsidRDefault="00795FB1" w:rsidP="00795FB1">
            <w:pPr>
              <w:rPr>
                <w:lang w:eastAsia="es-CR"/>
              </w:rPr>
            </w:pPr>
          </w:p>
        </w:tc>
        <w:tc>
          <w:tcPr>
            <w:tcW w:w="5918" w:type="dxa"/>
            <w:tcBorders>
              <w:top w:val="nil"/>
              <w:left w:val="single" w:sz="8" w:space="0" w:color="auto"/>
              <w:bottom w:val="nil"/>
              <w:right w:val="single" w:sz="8" w:space="0" w:color="auto"/>
            </w:tcBorders>
            <w:shd w:val="clear" w:color="auto" w:fill="auto"/>
            <w:noWrap/>
            <w:vAlign w:val="center"/>
            <w:hideMark/>
          </w:tcPr>
          <w:p w14:paraId="7CCE544D" w14:textId="77777777" w:rsidR="00795FB1" w:rsidRPr="00795FB1" w:rsidRDefault="00795FB1" w:rsidP="00795FB1">
            <w:pPr>
              <w:rPr>
                <w:lang w:eastAsia="es-CR"/>
              </w:rPr>
            </w:pPr>
            <w:r w:rsidRPr="00795FB1">
              <w:rPr>
                <w:lang w:eastAsia="es-CR"/>
              </w:rPr>
              <w:t xml:space="preserve">Tribunal Penal de III Circuito Judicial de San José, sede Suroeste </w:t>
            </w:r>
          </w:p>
        </w:tc>
        <w:tc>
          <w:tcPr>
            <w:tcW w:w="1442" w:type="dxa"/>
            <w:tcBorders>
              <w:top w:val="nil"/>
              <w:left w:val="nil"/>
              <w:bottom w:val="nil"/>
              <w:right w:val="nil"/>
            </w:tcBorders>
            <w:shd w:val="clear" w:color="auto" w:fill="auto"/>
            <w:noWrap/>
            <w:vAlign w:val="center"/>
            <w:hideMark/>
          </w:tcPr>
          <w:p w14:paraId="12850DE1" w14:textId="77777777" w:rsidR="00795FB1" w:rsidRPr="00795FB1" w:rsidRDefault="00795FB1" w:rsidP="00795FB1">
            <w:pPr>
              <w:jc w:val="center"/>
              <w:rPr>
                <w:lang w:eastAsia="es-CR"/>
              </w:rPr>
            </w:pPr>
            <w:r w:rsidRPr="00795FB1">
              <w:rPr>
                <w:lang w:eastAsia="es-CR"/>
              </w:rPr>
              <w:t>1 973</w:t>
            </w:r>
          </w:p>
        </w:tc>
      </w:tr>
      <w:tr w:rsidR="00795FB1" w:rsidRPr="00795FB1" w14:paraId="2D90EC69" w14:textId="77777777" w:rsidTr="00875977">
        <w:trPr>
          <w:trHeight w:val="299"/>
        </w:trPr>
        <w:tc>
          <w:tcPr>
            <w:tcW w:w="1556" w:type="dxa"/>
            <w:vMerge/>
            <w:tcBorders>
              <w:top w:val="nil"/>
              <w:left w:val="nil"/>
              <w:bottom w:val="single" w:sz="4" w:space="0" w:color="000000"/>
              <w:right w:val="nil"/>
            </w:tcBorders>
            <w:vAlign w:val="center"/>
            <w:hideMark/>
          </w:tcPr>
          <w:p w14:paraId="57401F83" w14:textId="77777777" w:rsidR="00795FB1" w:rsidRPr="00795FB1" w:rsidRDefault="00795FB1" w:rsidP="00795FB1">
            <w:pPr>
              <w:rPr>
                <w:lang w:eastAsia="es-CR"/>
              </w:rPr>
            </w:pPr>
          </w:p>
        </w:tc>
        <w:tc>
          <w:tcPr>
            <w:tcW w:w="5918" w:type="dxa"/>
            <w:tcBorders>
              <w:top w:val="nil"/>
              <w:left w:val="single" w:sz="8" w:space="0" w:color="auto"/>
              <w:bottom w:val="single" w:sz="4" w:space="0" w:color="auto"/>
              <w:right w:val="single" w:sz="8" w:space="0" w:color="auto"/>
            </w:tcBorders>
            <w:shd w:val="clear" w:color="auto" w:fill="auto"/>
            <w:noWrap/>
            <w:vAlign w:val="center"/>
            <w:hideMark/>
          </w:tcPr>
          <w:p w14:paraId="5205D38F" w14:textId="77777777" w:rsidR="00795FB1" w:rsidRPr="00795FB1" w:rsidRDefault="00795FB1" w:rsidP="00795FB1">
            <w:pPr>
              <w:rPr>
                <w:lang w:eastAsia="es-CR"/>
              </w:rPr>
            </w:pPr>
            <w:r w:rsidRPr="00795FB1">
              <w:rPr>
                <w:lang w:eastAsia="es-CR"/>
              </w:rPr>
              <w:t>Tribunal Penal del II Circ. Jud. San José</w:t>
            </w:r>
          </w:p>
        </w:tc>
        <w:tc>
          <w:tcPr>
            <w:tcW w:w="1442" w:type="dxa"/>
            <w:tcBorders>
              <w:top w:val="nil"/>
              <w:left w:val="nil"/>
              <w:bottom w:val="single" w:sz="4" w:space="0" w:color="auto"/>
              <w:right w:val="nil"/>
            </w:tcBorders>
            <w:shd w:val="clear" w:color="auto" w:fill="auto"/>
            <w:noWrap/>
            <w:vAlign w:val="center"/>
            <w:hideMark/>
          </w:tcPr>
          <w:p w14:paraId="4491EF2A" w14:textId="77777777" w:rsidR="00795FB1" w:rsidRPr="00795FB1" w:rsidRDefault="00795FB1" w:rsidP="00795FB1">
            <w:pPr>
              <w:jc w:val="center"/>
              <w:rPr>
                <w:lang w:eastAsia="es-CR"/>
              </w:rPr>
            </w:pPr>
            <w:r w:rsidRPr="00795FB1">
              <w:rPr>
                <w:lang w:eastAsia="es-CR"/>
              </w:rPr>
              <w:t>1 858</w:t>
            </w:r>
          </w:p>
        </w:tc>
      </w:tr>
      <w:tr w:rsidR="00795FB1" w:rsidRPr="00795FB1" w14:paraId="051DAC8C" w14:textId="77777777" w:rsidTr="00875977">
        <w:trPr>
          <w:trHeight w:val="351"/>
        </w:trPr>
        <w:tc>
          <w:tcPr>
            <w:tcW w:w="1556" w:type="dxa"/>
            <w:vMerge w:val="restart"/>
            <w:tcBorders>
              <w:top w:val="nil"/>
              <w:left w:val="nil"/>
              <w:bottom w:val="nil"/>
              <w:right w:val="nil"/>
            </w:tcBorders>
            <w:shd w:val="clear" w:color="auto" w:fill="auto"/>
            <w:vAlign w:val="center"/>
            <w:hideMark/>
          </w:tcPr>
          <w:p w14:paraId="2BCA3CEE" w14:textId="77777777" w:rsidR="00795FB1" w:rsidRPr="00795FB1" w:rsidRDefault="00795FB1" w:rsidP="00795FB1">
            <w:pPr>
              <w:jc w:val="center"/>
              <w:rPr>
                <w:lang w:eastAsia="es-CR"/>
              </w:rPr>
            </w:pPr>
            <w:r w:rsidRPr="00795FB1">
              <w:rPr>
                <w:lang w:eastAsia="es-CR"/>
              </w:rPr>
              <w:t>Menores Cifras</w:t>
            </w:r>
          </w:p>
        </w:tc>
        <w:tc>
          <w:tcPr>
            <w:tcW w:w="5918" w:type="dxa"/>
            <w:tcBorders>
              <w:top w:val="nil"/>
              <w:left w:val="single" w:sz="8" w:space="0" w:color="auto"/>
              <w:bottom w:val="nil"/>
              <w:right w:val="single" w:sz="8" w:space="0" w:color="auto"/>
            </w:tcBorders>
            <w:shd w:val="clear" w:color="auto" w:fill="auto"/>
            <w:noWrap/>
            <w:vAlign w:val="center"/>
            <w:hideMark/>
          </w:tcPr>
          <w:p w14:paraId="08904690" w14:textId="77777777" w:rsidR="00795FB1" w:rsidRPr="00795FB1" w:rsidRDefault="00795FB1" w:rsidP="00795FB1">
            <w:pPr>
              <w:rPr>
                <w:lang w:eastAsia="es-CR"/>
              </w:rPr>
            </w:pPr>
            <w:r w:rsidRPr="00795FB1">
              <w:rPr>
                <w:lang w:eastAsia="es-CR"/>
              </w:rPr>
              <w:t>Tribunal del III Circ. Jud de Alajuela (San Ramón)</w:t>
            </w:r>
          </w:p>
        </w:tc>
        <w:tc>
          <w:tcPr>
            <w:tcW w:w="1442" w:type="dxa"/>
            <w:tcBorders>
              <w:top w:val="nil"/>
              <w:left w:val="nil"/>
              <w:bottom w:val="nil"/>
              <w:right w:val="nil"/>
            </w:tcBorders>
            <w:shd w:val="clear" w:color="auto" w:fill="auto"/>
            <w:noWrap/>
            <w:vAlign w:val="center"/>
            <w:hideMark/>
          </w:tcPr>
          <w:p w14:paraId="21EFBC76" w14:textId="77777777" w:rsidR="00795FB1" w:rsidRPr="00795FB1" w:rsidRDefault="00795FB1" w:rsidP="00795FB1">
            <w:pPr>
              <w:jc w:val="center"/>
              <w:rPr>
                <w:lang w:eastAsia="es-CR"/>
              </w:rPr>
            </w:pPr>
            <w:r w:rsidRPr="00795FB1">
              <w:rPr>
                <w:lang w:eastAsia="es-CR"/>
              </w:rPr>
              <w:t>236</w:t>
            </w:r>
          </w:p>
        </w:tc>
      </w:tr>
      <w:tr w:rsidR="00795FB1" w:rsidRPr="00795FB1" w14:paraId="56A0DBAF" w14:textId="77777777" w:rsidTr="00875977">
        <w:trPr>
          <w:trHeight w:val="299"/>
        </w:trPr>
        <w:tc>
          <w:tcPr>
            <w:tcW w:w="1556" w:type="dxa"/>
            <w:vMerge/>
            <w:tcBorders>
              <w:top w:val="nil"/>
              <w:left w:val="nil"/>
              <w:bottom w:val="nil"/>
              <w:right w:val="nil"/>
            </w:tcBorders>
            <w:vAlign w:val="center"/>
            <w:hideMark/>
          </w:tcPr>
          <w:p w14:paraId="5E713ABE" w14:textId="77777777" w:rsidR="00795FB1" w:rsidRPr="00795FB1" w:rsidRDefault="00795FB1" w:rsidP="00795FB1">
            <w:pPr>
              <w:rPr>
                <w:lang w:eastAsia="es-CR"/>
              </w:rPr>
            </w:pPr>
          </w:p>
        </w:tc>
        <w:tc>
          <w:tcPr>
            <w:tcW w:w="5918" w:type="dxa"/>
            <w:tcBorders>
              <w:top w:val="nil"/>
              <w:left w:val="single" w:sz="8" w:space="0" w:color="auto"/>
              <w:bottom w:val="nil"/>
              <w:right w:val="single" w:sz="8" w:space="0" w:color="auto"/>
            </w:tcBorders>
            <w:shd w:val="clear" w:color="auto" w:fill="auto"/>
            <w:noWrap/>
            <w:vAlign w:val="center"/>
            <w:hideMark/>
          </w:tcPr>
          <w:p w14:paraId="38E77A98" w14:textId="77777777" w:rsidR="00795FB1" w:rsidRPr="00795FB1" w:rsidRDefault="00795FB1" w:rsidP="00795FB1">
            <w:pPr>
              <w:rPr>
                <w:lang w:eastAsia="es-CR"/>
              </w:rPr>
            </w:pPr>
            <w:r w:rsidRPr="00795FB1">
              <w:rPr>
                <w:lang w:eastAsia="es-CR"/>
              </w:rPr>
              <w:t>Tribunal II Circ. Jud. Zona Sur, sede Osa</w:t>
            </w:r>
          </w:p>
        </w:tc>
        <w:tc>
          <w:tcPr>
            <w:tcW w:w="1442" w:type="dxa"/>
            <w:tcBorders>
              <w:top w:val="nil"/>
              <w:left w:val="nil"/>
              <w:bottom w:val="nil"/>
              <w:right w:val="nil"/>
            </w:tcBorders>
            <w:shd w:val="clear" w:color="auto" w:fill="auto"/>
            <w:noWrap/>
            <w:vAlign w:val="center"/>
            <w:hideMark/>
          </w:tcPr>
          <w:p w14:paraId="2356DE74" w14:textId="77777777" w:rsidR="00795FB1" w:rsidRPr="00795FB1" w:rsidRDefault="00795FB1" w:rsidP="00795FB1">
            <w:pPr>
              <w:jc w:val="center"/>
              <w:rPr>
                <w:lang w:eastAsia="es-CR"/>
              </w:rPr>
            </w:pPr>
            <w:r w:rsidRPr="00795FB1">
              <w:rPr>
                <w:lang w:eastAsia="es-CR"/>
              </w:rPr>
              <w:t>128</w:t>
            </w:r>
          </w:p>
        </w:tc>
      </w:tr>
      <w:tr w:rsidR="00795FB1" w:rsidRPr="00795FB1" w14:paraId="2CB4FE91" w14:textId="77777777" w:rsidTr="00875977">
        <w:trPr>
          <w:trHeight w:val="299"/>
        </w:trPr>
        <w:tc>
          <w:tcPr>
            <w:tcW w:w="1556" w:type="dxa"/>
            <w:vMerge/>
            <w:tcBorders>
              <w:top w:val="nil"/>
              <w:left w:val="nil"/>
              <w:bottom w:val="nil"/>
              <w:right w:val="nil"/>
            </w:tcBorders>
            <w:vAlign w:val="center"/>
            <w:hideMark/>
          </w:tcPr>
          <w:p w14:paraId="7418B6B7" w14:textId="77777777" w:rsidR="00795FB1" w:rsidRPr="00795FB1" w:rsidRDefault="00795FB1" w:rsidP="00795FB1">
            <w:pPr>
              <w:rPr>
                <w:lang w:eastAsia="es-CR"/>
              </w:rPr>
            </w:pPr>
          </w:p>
        </w:tc>
        <w:tc>
          <w:tcPr>
            <w:tcW w:w="5918" w:type="dxa"/>
            <w:tcBorders>
              <w:top w:val="nil"/>
              <w:left w:val="single" w:sz="8" w:space="0" w:color="auto"/>
              <w:bottom w:val="nil"/>
              <w:right w:val="single" w:sz="8" w:space="0" w:color="auto"/>
            </w:tcBorders>
            <w:shd w:val="clear" w:color="auto" w:fill="auto"/>
            <w:noWrap/>
            <w:vAlign w:val="center"/>
            <w:hideMark/>
          </w:tcPr>
          <w:p w14:paraId="73268B21" w14:textId="77777777" w:rsidR="00795FB1" w:rsidRPr="00795FB1" w:rsidRDefault="00795FB1" w:rsidP="00795FB1">
            <w:pPr>
              <w:rPr>
                <w:lang w:eastAsia="es-CR"/>
              </w:rPr>
            </w:pPr>
            <w:r w:rsidRPr="00795FB1">
              <w:rPr>
                <w:lang w:eastAsia="es-CR"/>
              </w:rPr>
              <w:t>Tribunal de Grecia</w:t>
            </w:r>
          </w:p>
        </w:tc>
        <w:tc>
          <w:tcPr>
            <w:tcW w:w="1442" w:type="dxa"/>
            <w:tcBorders>
              <w:top w:val="nil"/>
              <w:left w:val="nil"/>
              <w:bottom w:val="nil"/>
              <w:right w:val="nil"/>
            </w:tcBorders>
            <w:shd w:val="clear" w:color="auto" w:fill="auto"/>
            <w:noWrap/>
            <w:vAlign w:val="center"/>
            <w:hideMark/>
          </w:tcPr>
          <w:p w14:paraId="28B46C8C" w14:textId="77777777" w:rsidR="00795FB1" w:rsidRPr="00795FB1" w:rsidRDefault="00795FB1" w:rsidP="00795FB1">
            <w:pPr>
              <w:jc w:val="center"/>
              <w:rPr>
                <w:lang w:eastAsia="es-CR"/>
              </w:rPr>
            </w:pPr>
            <w:r w:rsidRPr="00795FB1">
              <w:rPr>
                <w:lang w:eastAsia="es-CR"/>
              </w:rPr>
              <w:t>123</w:t>
            </w:r>
          </w:p>
        </w:tc>
      </w:tr>
      <w:tr w:rsidR="00795FB1" w:rsidRPr="00795FB1" w14:paraId="6DB35E89" w14:textId="77777777" w:rsidTr="00875977">
        <w:trPr>
          <w:trHeight w:val="288"/>
        </w:trPr>
        <w:tc>
          <w:tcPr>
            <w:tcW w:w="1556" w:type="dxa"/>
            <w:tcBorders>
              <w:top w:val="nil"/>
              <w:left w:val="nil"/>
              <w:bottom w:val="single" w:sz="8" w:space="0" w:color="auto"/>
              <w:right w:val="nil"/>
            </w:tcBorders>
            <w:shd w:val="clear" w:color="auto" w:fill="auto"/>
            <w:noWrap/>
            <w:vAlign w:val="center"/>
            <w:hideMark/>
          </w:tcPr>
          <w:p w14:paraId="3696D3FF" w14:textId="77777777" w:rsidR="00795FB1" w:rsidRPr="00795FB1" w:rsidRDefault="00795FB1" w:rsidP="00795FB1">
            <w:pPr>
              <w:jc w:val="center"/>
              <w:rPr>
                <w:lang w:eastAsia="es-CR"/>
              </w:rPr>
            </w:pPr>
            <w:r w:rsidRPr="00795FB1">
              <w:rPr>
                <w:lang w:eastAsia="es-CR"/>
              </w:rPr>
              <w:t> </w:t>
            </w:r>
          </w:p>
        </w:tc>
        <w:tc>
          <w:tcPr>
            <w:tcW w:w="5918" w:type="dxa"/>
            <w:tcBorders>
              <w:top w:val="nil"/>
              <w:left w:val="single" w:sz="8" w:space="0" w:color="auto"/>
              <w:bottom w:val="single" w:sz="8" w:space="0" w:color="auto"/>
              <w:right w:val="single" w:sz="8" w:space="0" w:color="auto"/>
            </w:tcBorders>
            <w:shd w:val="clear" w:color="auto" w:fill="auto"/>
            <w:noWrap/>
            <w:vAlign w:val="center"/>
            <w:hideMark/>
          </w:tcPr>
          <w:p w14:paraId="534FB6E0" w14:textId="77777777" w:rsidR="00795FB1" w:rsidRPr="00795FB1" w:rsidRDefault="00795FB1" w:rsidP="00795FB1">
            <w:pPr>
              <w:rPr>
                <w:lang w:eastAsia="es-CR"/>
              </w:rPr>
            </w:pPr>
            <w:r w:rsidRPr="00795FB1">
              <w:rPr>
                <w:lang w:eastAsia="es-CR"/>
              </w:rPr>
              <w:t> </w:t>
            </w:r>
          </w:p>
        </w:tc>
        <w:tc>
          <w:tcPr>
            <w:tcW w:w="1442" w:type="dxa"/>
            <w:tcBorders>
              <w:top w:val="nil"/>
              <w:left w:val="nil"/>
              <w:bottom w:val="single" w:sz="8" w:space="0" w:color="auto"/>
              <w:right w:val="nil"/>
            </w:tcBorders>
            <w:shd w:val="clear" w:color="auto" w:fill="auto"/>
            <w:noWrap/>
            <w:vAlign w:val="center"/>
            <w:hideMark/>
          </w:tcPr>
          <w:p w14:paraId="34279607" w14:textId="77777777" w:rsidR="00795FB1" w:rsidRPr="00795FB1" w:rsidRDefault="00795FB1" w:rsidP="00795FB1">
            <w:pPr>
              <w:jc w:val="center"/>
              <w:rPr>
                <w:lang w:eastAsia="es-CR"/>
              </w:rPr>
            </w:pPr>
            <w:r w:rsidRPr="00795FB1">
              <w:rPr>
                <w:lang w:eastAsia="es-CR"/>
              </w:rPr>
              <w:t> </w:t>
            </w:r>
          </w:p>
        </w:tc>
      </w:tr>
      <w:tr w:rsidR="00795FB1" w:rsidRPr="00795FB1" w14:paraId="1E74745A" w14:textId="77777777" w:rsidTr="00875977">
        <w:trPr>
          <w:trHeight w:val="299"/>
        </w:trPr>
        <w:tc>
          <w:tcPr>
            <w:tcW w:w="8918" w:type="dxa"/>
            <w:gridSpan w:val="3"/>
            <w:tcBorders>
              <w:top w:val="single" w:sz="8" w:space="0" w:color="auto"/>
              <w:left w:val="nil"/>
              <w:bottom w:val="nil"/>
              <w:right w:val="nil"/>
            </w:tcBorders>
            <w:shd w:val="clear" w:color="auto" w:fill="auto"/>
            <w:noWrap/>
            <w:vAlign w:val="center"/>
            <w:hideMark/>
          </w:tcPr>
          <w:p w14:paraId="153E9F5D"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74A051B2" w14:textId="77777777" w:rsidR="00795FB1" w:rsidRPr="00795FB1" w:rsidRDefault="00795FB1" w:rsidP="00795FB1">
      <w:pPr>
        <w:widowControl w:val="0"/>
        <w:autoSpaceDE w:val="0"/>
        <w:autoSpaceDN w:val="0"/>
        <w:adjustRightInd w:val="0"/>
      </w:pPr>
    </w:p>
    <w:p w14:paraId="456B11ED" w14:textId="77777777" w:rsidR="00795FB1" w:rsidRPr="00795FB1" w:rsidRDefault="00795FB1" w:rsidP="00795FB1">
      <w:pPr>
        <w:widowControl w:val="0"/>
        <w:autoSpaceDE w:val="0"/>
        <w:autoSpaceDN w:val="0"/>
        <w:adjustRightInd w:val="0"/>
      </w:pPr>
    </w:p>
    <w:p w14:paraId="379B791B" w14:textId="77777777" w:rsidR="00795FB1" w:rsidRPr="00795FB1" w:rsidRDefault="00795FB1" w:rsidP="00795FB1">
      <w:pPr>
        <w:widowControl w:val="0"/>
        <w:ind w:left="851" w:right="851" w:firstLine="709"/>
        <w:jc w:val="both"/>
      </w:pPr>
      <w:r w:rsidRPr="00795FB1">
        <w:t xml:space="preserve">Los tribunales penales con procesos de flagrancia que presenta el circulante más alto es el Tribunal Primer Circuito Judicial de Guanacaste con 1069 expedientes </w:t>
      </w:r>
      <w:proofErr w:type="gramStart"/>
      <w:r w:rsidRPr="00795FB1">
        <w:t>activos,  por</w:t>
      </w:r>
      <w:proofErr w:type="gramEnd"/>
      <w:r w:rsidRPr="00795FB1">
        <w:t xml:space="preserve"> el contrario, el Tribunal Primer  Circuito Judicial Zona Sur, Sección de Flagrancia, registra el menor pendiente con 132 asuntos. </w:t>
      </w:r>
    </w:p>
    <w:p w14:paraId="6281C9A3" w14:textId="77777777" w:rsidR="00795FB1" w:rsidRPr="00795FB1" w:rsidRDefault="00795FB1" w:rsidP="00795FB1">
      <w:pPr>
        <w:widowControl w:val="0"/>
        <w:autoSpaceDE w:val="0"/>
        <w:autoSpaceDN w:val="0"/>
        <w:adjustRightInd w:val="0"/>
      </w:pPr>
    </w:p>
    <w:tbl>
      <w:tblPr>
        <w:tblW w:w="8600" w:type="dxa"/>
        <w:tblCellMar>
          <w:left w:w="70" w:type="dxa"/>
          <w:right w:w="70" w:type="dxa"/>
        </w:tblCellMar>
        <w:tblLook w:val="04A0" w:firstRow="1" w:lastRow="0" w:firstColumn="1" w:lastColumn="0" w:noHBand="0" w:noVBand="1"/>
      </w:tblPr>
      <w:tblGrid>
        <w:gridCol w:w="1213"/>
        <w:gridCol w:w="6034"/>
        <w:gridCol w:w="1353"/>
      </w:tblGrid>
      <w:tr w:rsidR="00795FB1" w:rsidRPr="00795FB1" w14:paraId="239FE208" w14:textId="77777777" w:rsidTr="00875977">
        <w:trPr>
          <w:trHeight w:val="290"/>
        </w:trPr>
        <w:tc>
          <w:tcPr>
            <w:tcW w:w="8600" w:type="dxa"/>
            <w:gridSpan w:val="3"/>
            <w:tcBorders>
              <w:top w:val="nil"/>
              <w:left w:val="nil"/>
              <w:bottom w:val="nil"/>
              <w:right w:val="nil"/>
            </w:tcBorders>
            <w:shd w:val="clear" w:color="auto" w:fill="auto"/>
            <w:noWrap/>
            <w:vAlign w:val="center"/>
            <w:hideMark/>
          </w:tcPr>
          <w:p w14:paraId="28216156" w14:textId="77777777" w:rsidR="00795FB1" w:rsidRPr="00795FB1" w:rsidRDefault="00795FB1" w:rsidP="00795FB1">
            <w:pPr>
              <w:jc w:val="center"/>
              <w:rPr>
                <w:b/>
                <w:bCs/>
                <w:lang w:eastAsia="es-CR"/>
              </w:rPr>
            </w:pPr>
            <w:r w:rsidRPr="00795FB1">
              <w:rPr>
                <w:b/>
                <w:bCs/>
                <w:lang w:eastAsia="es-CR"/>
              </w:rPr>
              <w:t>Cuadro 6.7</w:t>
            </w:r>
          </w:p>
        </w:tc>
      </w:tr>
      <w:tr w:rsidR="00795FB1" w:rsidRPr="00795FB1" w14:paraId="2271A176" w14:textId="77777777" w:rsidTr="00875977">
        <w:trPr>
          <w:trHeight w:val="260"/>
        </w:trPr>
        <w:tc>
          <w:tcPr>
            <w:tcW w:w="8600" w:type="dxa"/>
            <w:gridSpan w:val="3"/>
            <w:tcBorders>
              <w:top w:val="nil"/>
              <w:left w:val="nil"/>
              <w:bottom w:val="nil"/>
              <w:right w:val="nil"/>
            </w:tcBorders>
            <w:shd w:val="clear" w:color="auto" w:fill="auto"/>
            <w:vAlign w:val="center"/>
            <w:hideMark/>
          </w:tcPr>
          <w:p w14:paraId="47AF12D0" w14:textId="77777777" w:rsidR="00795FB1" w:rsidRPr="00795FB1" w:rsidRDefault="00795FB1" w:rsidP="00795FB1">
            <w:pPr>
              <w:jc w:val="center"/>
              <w:rPr>
                <w:b/>
                <w:bCs/>
                <w:lang w:eastAsia="es-CR"/>
              </w:rPr>
            </w:pPr>
            <w:r w:rsidRPr="00795FB1">
              <w:rPr>
                <w:b/>
                <w:bCs/>
                <w:lang w:eastAsia="es-CR"/>
              </w:rPr>
              <w:t xml:space="preserve">Circulante final de los tribunales penales procesos de flagrancia con mayores y menores cifras </w:t>
            </w:r>
          </w:p>
        </w:tc>
      </w:tr>
      <w:tr w:rsidR="00795FB1" w:rsidRPr="00795FB1" w14:paraId="08FFDF66" w14:textId="77777777" w:rsidTr="00875977">
        <w:trPr>
          <w:trHeight w:val="300"/>
        </w:trPr>
        <w:tc>
          <w:tcPr>
            <w:tcW w:w="8600" w:type="dxa"/>
            <w:gridSpan w:val="3"/>
            <w:tcBorders>
              <w:top w:val="nil"/>
              <w:left w:val="nil"/>
              <w:bottom w:val="single" w:sz="8" w:space="0" w:color="auto"/>
              <w:right w:val="nil"/>
            </w:tcBorders>
            <w:shd w:val="clear" w:color="auto" w:fill="auto"/>
            <w:noWrap/>
            <w:vAlign w:val="center"/>
            <w:hideMark/>
          </w:tcPr>
          <w:p w14:paraId="3765AA75" w14:textId="77777777" w:rsidR="00795FB1" w:rsidRDefault="00795FB1" w:rsidP="00795FB1">
            <w:pPr>
              <w:jc w:val="center"/>
              <w:rPr>
                <w:b/>
                <w:bCs/>
                <w:lang w:eastAsia="es-CR"/>
              </w:rPr>
            </w:pPr>
            <w:r w:rsidRPr="00795FB1">
              <w:rPr>
                <w:b/>
                <w:bCs/>
                <w:lang w:eastAsia="es-CR"/>
              </w:rPr>
              <w:t>durante el 2020</w:t>
            </w:r>
          </w:p>
          <w:p w14:paraId="7C4BF4EB" w14:textId="664D1D30" w:rsidR="00795FB1" w:rsidRPr="00795FB1" w:rsidRDefault="00795FB1" w:rsidP="00795FB1">
            <w:pPr>
              <w:jc w:val="center"/>
              <w:rPr>
                <w:b/>
                <w:bCs/>
                <w:lang w:eastAsia="es-CR"/>
              </w:rPr>
            </w:pPr>
          </w:p>
        </w:tc>
      </w:tr>
      <w:tr w:rsidR="00795FB1" w:rsidRPr="00795FB1" w14:paraId="47123F02" w14:textId="77777777" w:rsidTr="00875977">
        <w:trPr>
          <w:trHeight w:val="530"/>
        </w:trPr>
        <w:tc>
          <w:tcPr>
            <w:tcW w:w="1213" w:type="dxa"/>
            <w:tcBorders>
              <w:top w:val="nil"/>
              <w:left w:val="nil"/>
              <w:bottom w:val="single" w:sz="8" w:space="0" w:color="auto"/>
              <w:right w:val="nil"/>
            </w:tcBorders>
            <w:shd w:val="clear" w:color="auto" w:fill="auto"/>
            <w:noWrap/>
            <w:vAlign w:val="center"/>
            <w:hideMark/>
          </w:tcPr>
          <w:p w14:paraId="5B2A01A1" w14:textId="77777777" w:rsidR="00795FB1" w:rsidRPr="00795FB1" w:rsidRDefault="00795FB1" w:rsidP="00795FB1">
            <w:pPr>
              <w:jc w:val="center"/>
              <w:rPr>
                <w:b/>
                <w:bCs/>
                <w:lang w:eastAsia="es-CR"/>
              </w:rPr>
            </w:pPr>
            <w:r w:rsidRPr="00795FB1">
              <w:rPr>
                <w:b/>
                <w:bCs/>
                <w:lang w:eastAsia="es-CR"/>
              </w:rPr>
              <w:t>Detalle</w:t>
            </w:r>
          </w:p>
        </w:tc>
        <w:tc>
          <w:tcPr>
            <w:tcW w:w="6034" w:type="dxa"/>
            <w:tcBorders>
              <w:top w:val="nil"/>
              <w:left w:val="single" w:sz="8" w:space="0" w:color="auto"/>
              <w:bottom w:val="single" w:sz="8" w:space="0" w:color="auto"/>
              <w:right w:val="single" w:sz="8" w:space="0" w:color="auto"/>
            </w:tcBorders>
            <w:shd w:val="clear" w:color="auto" w:fill="auto"/>
            <w:noWrap/>
            <w:vAlign w:val="center"/>
            <w:hideMark/>
          </w:tcPr>
          <w:p w14:paraId="758D5274" w14:textId="77777777" w:rsidR="00795FB1" w:rsidRPr="00795FB1" w:rsidRDefault="00795FB1" w:rsidP="00795FB1">
            <w:pPr>
              <w:jc w:val="center"/>
              <w:rPr>
                <w:b/>
                <w:bCs/>
                <w:lang w:eastAsia="es-CR"/>
              </w:rPr>
            </w:pPr>
            <w:r w:rsidRPr="00795FB1">
              <w:rPr>
                <w:b/>
                <w:bCs/>
                <w:lang w:eastAsia="es-CR"/>
              </w:rPr>
              <w:t>Tribunal Flagrancia</w:t>
            </w:r>
          </w:p>
        </w:tc>
        <w:tc>
          <w:tcPr>
            <w:tcW w:w="1353" w:type="dxa"/>
            <w:tcBorders>
              <w:top w:val="nil"/>
              <w:left w:val="nil"/>
              <w:bottom w:val="single" w:sz="8" w:space="0" w:color="auto"/>
              <w:right w:val="nil"/>
            </w:tcBorders>
            <w:shd w:val="clear" w:color="auto" w:fill="auto"/>
            <w:vAlign w:val="center"/>
            <w:hideMark/>
          </w:tcPr>
          <w:p w14:paraId="49A12B98" w14:textId="77777777" w:rsidR="00795FB1" w:rsidRPr="00795FB1" w:rsidRDefault="00795FB1" w:rsidP="00795FB1">
            <w:pPr>
              <w:jc w:val="center"/>
              <w:rPr>
                <w:b/>
                <w:bCs/>
                <w:lang w:eastAsia="es-CR"/>
              </w:rPr>
            </w:pPr>
            <w:r w:rsidRPr="00795FB1">
              <w:rPr>
                <w:b/>
                <w:bCs/>
                <w:lang w:eastAsia="es-CR"/>
              </w:rPr>
              <w:t>Circulante Final</w:t>
            </w:r>
          </w:p>
        </w:tc>
      </w:tr>
      <w:tr w:rsidR="00795FB1" w:rsidRPr="00795FB1" w14:paraId="1294DCC8" w14:textId="77777777" w:rsidTr="00875977">
        <w:trPr>
          <w:trHeight w:val="290"/>
        </w:trPr>
        <w:tc>
          <w:tcPr>
            <w:tcW w:w="1213" w:type="dxa"/>
            <w:tcBorders>
              <w:top w:val="nil"/>
              <w:left w:val="nil"/>
              <w:bottom w:val="nil"/>
              <w:right w:val="nil"/>
            </w:tcBorders>
            <w:shd w:val="clear" w:color="auto" w:fill="auto"/>
            <w:noWrap/>
            <w:vAlign w:val="center"/>
            <w:hideMark/>
          </w:tcPr>
          <w:p w14:paraId="220812EF" w14:textId="77777777" w:rsidR="00795FB1" w:rsidRPr="00795FB1" w:rsidRDefault="00795FB1" w:rsidP="00795FB1">
            <w:pPr>
              <w:jc w:val="center"/>
              <w:rPr>
                <w:b/>
                <w:bCs/>
                <w:lang w:eastAsia="es-CR"/>
              </w:rPr>
            </w:pPr>
          </w:p>
        </w:tc>
        <w:tc>
          <w:tcPr>
            <w:tcW w:w="6034" w:type="dxa"/>
            <w:tcBorders>
              <w:top w:val="nil"/>
              <w:left w:val="single" w:sz="8" w:space="0" w:color="auto"/>
              <w:bottom w:val="nil"/>
              <w:right w:val="single" w:sz="8" w:space="0" w:color="auto"/>
            </w:tcBorders>
            <w:shd w:val="clear" w:color="auto" w:fill="auto"/>
            <w:noWrap/>
            <w:vAlign w:val="center"/>
            <w:hideMark/>
          </w:tcPr>
          <w:p w14:paraId="2ACB212F" w14:textId="77777777" w:rsidR="00795FB1" w:rsidRPr="00795FB1" w:rsidRDefault="00795FB1" w:rsidP="00795FB1">
            <w:pPr>
              <w:jc w:val="center"/>
              <w:rPr>
                <w:b/>
                <w:bCs/>
                <w:lang w:eastAsia="es-CR"/>
              </w:rPr>
            </w:pPr>
            <w:r w:rsidRPr="00795FB1">
              <w:rPr>
                <w:b/>
                <w:bCs/>
                <w:lang w:eastAsia="es-CR"/>
              </w:rPr>
              <w:t> </w:t>
            </w:r>
          </w:p>
        </w:tc>
        <w:tc>
          <w:tcPr>
            <w:tcW w:w="1353" w:type="dxa"/>
            <w:tcBorders>
              <w:top w:val="nil"/>
              <w:left w:val="nil"/>
              <w:bottom w:val="nil"/>
              <w:right w:val="nil"/>
            </w:tcBorders>
            <w:shd w:val="clear" w:color="auto" w:fill="auto"/>
            <w:noWrap/>
            <w:vAlign w:val="center"/>
            <w:hideMark/>
          </w:tcPr>
          <w:p w14:paraId="4DC4D10E" w14:textId="77777777" w:rsidR="00795FB1" w:rsidRPr="00795FB1" w:rsidRDefault="00795FB1" w:rsidP="00795FB1">
            <w:pPr>
              <w:jc w:val="center"/>
              <w:rPr>
                <w:lang w:eastAsia="es-CR"/>
              </w:rPr>
            </w:pPr>
            <w:r w:rsidRPr="00795FB1">
              <w:rPr>
                <w:lang w:eastAsia="es-CR"/>
              </w:rPr>
              <w:t> </w:t>
            </w:r>
          </w:p>
        </w:tc>
      </w:tr>
      <w:tr w:rsidR="00795FB1" w:rsidRPr="00795FB1" w14:paraId="47B704A2" w14:textId="77777777" w:rsidTr="00875977">
        <w:trPr>
          <w:trHeight w:val="440"/>
        </w:trPr>
        <w:tc>
          <w:tcPr>
            <w:tcW w:w="1213" w:type="dxa"/>
            <w:vMerge w:val="restart"/>
            <w:tcBorders>
              <w:top w:val="nil"/>
              <w:left w:val="nil"/>
              <w:bottom w:val="single" w:sz="4" w:space="0" w:color="000000"/>
              <w:right w:val="single" w:sz="8" w:space="0" w:color="auto"/>
            </w:tcBorders>
            <w:shd w:val="clear" w:color="auto" w:fill="auto"/>
            <w:vAlign w:val="center"/>
            <w:hideMark/>
          </w:tcPr>
          <w:p w14:paraId="73E69E33" w14:textId="77777777" w:rsidR="00795FB1" w:rsidRPr="00795FB1" w:rsidRDefault="00795FB1" w:rsidP="00795FB1">
            <w:pPr>
              <w:jc w:val="center"/>
              <w:rPr>
                <w:lang w:eastAsia="es-CR"/>
              </w:rPr>
            </w:pPr>
            <w:r w:rsidRPr="00795FB1">
              <w:rPr>
                <w:lang w:eastAsia="es-CR"/>
              </w:rPr>
              <w:t>Mayores Cifras</w:t>
            </w:r>
          </w:p>
        </w:tc>
        <w:tc>
          <w:tcPr>
            <w:tcW w:w="6034" w:type="dxa"/>
            <w:tcBorders>
              <w:top w:val="nil"/>
              <w:left w:val="nil"/>
              <w:bottom w:val="nil"/>
              <w:right w:val="single" w:sz="8" w:space="0" w:color="auto"/>
            </w:tcBorders>
            <w:shd w:val="clear" w:color="auto" w:fill="auto"/>
            <w:noWrap/>
            <w:vAlign w:val="center"/>
            <w:hideMark/>
          </w:tcPr>
          <w:p w14:paraId="714FF78C" w14:textId="77777777" w:rsidR="00795FB1" w:rsidRPr="00795FB1" w:rsidRDefault="00795FB1" w:rsidP="00795FB1">
            <w:pPr>
              <w:rPr>
                <w:lang w:eastAsia="es-CR"/>
              </w:rPr>
            </w:pPr>
            <w:r w:rsidRPr="00795FB1">
              <w:rPr>
                <w:lang w:eastAsia="es-CR"/>
              </w:rPr>
              <w:t>Tribunal I Circ. Jud. Guanacaste, Sección de Flagrancia</w:t>
            </w:r>
          </w:p>
        </w:tc>
        <w:tc>
          <w:tcPr>
            <w:tcW w:w="1353" w:type="dxa"/>
            <w:tcBorders>
              <w:top w:val="nil"/>
              <w:left w:val="nil"/>
              <w:bottom w:val="nil"/>
              <w:right w:val="nil"/>
            </w:tcBorders>
            <w:shd w:val="clear" w:color="auto" w:fill="auto"/>
            <w:noWrap/>
            <w:vAlign w:val="center"/>
            <w:hideMark/>
          </w:tcPr>
          <w:p w14:paraId="23D89ACA" w14:textId="77777777" w:rsidR="00795FB1" w:rsidRPr="00795FB1" w:rsidRDefault="00795FB1" w:rsidP="00795FB1">
            <w:pPr>
              <w:jc w:val="center"/>
              <w:rPr>
                <w:lang w:eastAsia="es-CR"/>
              </w:rPr>
            </w:pPr>
            <w:r w:rsidRPr="00795FB1">
              <w:rPr>
                <w:lang w:eastAsia="es-CR"/>
              </w:rPr>
              <w:t>1069</w:t>
            </w:r>
          </w:p>
        </w:tc>
      </w:tr>
      <w:tr w:rsidR="00795FB1" w:rsidRPr="00795FB1" w14:paraId="16C9F73F" w14:textId="77777777" w:rsidTr="00875977">
        <w:trPr>
          <w:trHeight w:val="460"/>
        </w:trPr>
        <w:tc>
          <w:tcPr>
            <w:tcW w:w="1213" w:type="dxa"/>
            <w:vMerge/>
            <w:tcBorders>
              <w:top w:val="nil"/>
              <w:left w:val="nil"/>
              <w:bottom w:val="single" w:sz="4" w:space="0" w:color="000000"/>
              <w:right w:val="single" w:sz="8" w:space="0" w:color="auto"/>
            </w:tcBorders>
            <w:vAlign w:val="center"/>
            <w:hideMark/>
          </w:tcPr>
          <w:p w14:paraId="53399F1B" w14:textId="77777777" w:rsidR="00795FB1" w:rsidRPr="00795FB1" w:rsidRDefault="00795FB1" w:rsidP="00795FB1">
            <w:pPr>
              <w:rPr>
                <w:lang w:eastAsia="es-CR"/>
              </w:rPr>
            </w:pPr>
          </w:p>
        </w:tc>
        <w:tc>
          <w:tcPr>
            <w:tcW w:w="6034" w:type="dxa"/>
            <w:tcBorders>
              <w:top w:val="nil"/>
              <w:left w:val="nil"/>
              <w:bottom w:val="nil"/>
              <w:right w:val="single" w:sz="8" w:space="0" w:color="auto"/>
            </w:tcBorders>
            <w:shd w:val="clear" w:color="auto" w:fill="auto"/>
            <w:noWrap/>
            <w:vAlign w:val="center"/>
            <w:hideMark/>
          </w:tcPr>
          <w:p w14:paraId="6499A9FF" w14:textId="77777777" w:rsidR="00795FB1" w:rsidRPr="00795FB1" w:rsidRDefault="00795FB1" w:rsidP="00795FB1">
            <w:pPr>
              <w:rPr>
                <w:lang w:eastAsia="es-CR"/>
              </w:rPr>
            </w:pPr>
            <w:r w:rsidRPr="00795FB1">
              <w:rPr>
                <w:lang w:eastAsia="es-CR"/>
              </w:rPr>
              <w:t>Tribunal del II Circ. Jud de Alajuela, Sección de Flagrancia</w:t>
            </w:r>
          </w:p>
        </w:tc>
        <w:tc>
          <w:tcPr>
            <w:tcW w:w="1353" w:type="dxa"/>
            <w:tcBorders>
              <w:top w:val="nil"/>
              <w:left w:val="nil"/>
              <w:bottom w:val="nil"/>
              <w:right w:val="nil"/>
            </w:tcBorders>
            <w:shd w:val="clear" w:color="auto" w:fill="auto"/>
            <w:noWrap/>
            <w:vAlign w:val="center"/>
            <w:hideMark/>
          </w:tcPr>
          <w:p w14:paraId="761B77A5" w14:textId="77777777" w:rsidR="00795FB1" w:rsidRPr="00795FB1" w:rsidRDefault="00795FB1" w:rsidP="00795FB1">
            <w:pPr>
              <w:jc w:val="center"/>
              <w:rPr>
                <w:lang w:eastAsia="es-CR"/>
              </w:rPr>
            </w:pPr>
            <w:r w:rsidRPr="00795FB1">
              <w:rPr>
                <w:lang w:eastAsia="es-CR"/>
              </w:rPr>
              <w:t>892</w:t>
            </w:r>
          </w:p>
        </w:tc>
      </w:tr>
      <w:tr w:rsidR="00795FB1" w:rsidRPr="00795FB1" w14:paraId="68DB3370" w14:textId="77777777" w:rsidTr="00875977">
        <w:trPr>
          <w:trHeight w:val="290"/>
        </w:trPr>
        <w:tc>
          <w:tcPr>
            <w:tcW w:w="1213" w:type="dxa"/>
            <w:vMerge/>
            <w:tcBorders>
              <w:top w:val="nil"/>
              <w:left w:val="nil"/>
              <w:bottom w:val="single" w:sz="4" w:space="0" w:color="000000"/>
              <w:right w:val="single" w:sz="8" w:space="0" w:color="auto"/>
            </w:tcBorders>
            <w:vAlign w:val="center"/>
            <w:hideMark/>
          </w:tcPr>
          <w:p w14:paraId="5D1EDA91" w14:textId="77777777" w:rsidR="00795FB1" w:rsidRPr="00795FB1" w:rsidRDefault="00795FB1" w:rsidP="00795FB1">
            <w:pPr>
              <w:rPr>
                <w:lang w:eastAsia="es-CR"/>
              </w:rPr>
            </w:pPr>
          </w:p>
        </w:tc>
        <w:tc>
          <w:tcPr>
            <w:tcW w:w="6034" w:type="dxa"/>
            <w:tcBorders>
              <w:top w:val="nil"/>
              <w:left w:val="nil"/>
              <w:bottom w:val="single" w:sz="4" w:space="0" w:color="auto"/>
              <w:right w:val="single" w:sz="8" w:space="0" w:color="auto"/>
            </w:tcBorders>
            <w:shd w:val="clear" w:color="auto" w:fill="auto"/>
            <w:noWrap/>
            <w:vAlign w:val="bottom"/>
            <w:hideMark/>
          </w:tcPr>
          <w:p w14:paraId="03B3CCBD" w14:textId="77777777" w:rsidR="00795FB1" w:rsidRPr="00795FB1" w:rsidRDefault="00795FB1" w:rsidP="00795FB1">
            <w:pPr>
              <w:rPr>
                <w:lang w:eastAsia="es-CR"/>
              </w:rPr>
            </w:pPr>
            <w:r w:rsidRPr="00795FB1">
              <w:rPr>
                <w:lang w:eastAsia="es-CR"/>
              </w:rPr>
              <w:t>Tribunal de Flagrancia II Cir. Jud. San José</w:t>
            </w:r>
          </w:p>
        </w:tc>
        <w:tc>
          <w:tcPr>
            <w:tcW w:w="1353" w:type="dxa"/>
            <w:tcBorders>
              <w:top w:val="nil"/>
              <w:left w:val="nil"/>
              <w:bottom w:val="single" w:sz="4" w:space="0" w:color="auto"/>
              <w:right w:val="nil"/>
            </w:tcBorders>
            <w:shd w:val="clear" w:color="auto" w:fill="auto"/>
            <w:noWrap/>
            <w:vAlign w:val="center"/>
            <w:hideMark/>
          </w:tcPr>
          <w:p w14:paraId="23C21CE5" w14:textId="77777777" w:rsidR="00795FB1" w:rsidRPr="00795FB1" w:rsidRDefault="00795FB1" w:rsidP="00795FB1">
            <w:pPr>
              <w:jc w:val="center"/>
              <w:rPr>
                <w:lang w:eastAsia="es-CR"/>
              </w:rPr>
            </w:pPr>
            <w:r w:rsidRPr="00795FB1">
              <w:rPr>
                <w:lang w:eastAsia="es-CR"/>
              </w:rPr>
              <w:t>831</w:t>
            </w:r>
          </w:p>
        </w:tc>
      </w:tr>
      <w:tr w:rsidR="00795FB1" w:rsidRPr="00795FB1" w14:paraId="53FAF7F5" w14:textId="77777777" w:rsidTr="00875977">
        <w:trPr>
          <w:trHeight w:val="290"/>
        </w:trPr>
        <w:tc>
          <w:tcPr>
            <w:tcW w:w="1213" w:type="dxa"/>
            <w:vMerge w:val="restart"/>
            <w:tcBorders>
              <w:top w:val="nil"/>
              <w:left w:val="nil"/>
              <w:bottom w:val="nil"/>
              <w:right w:val="single" w:sz="8" w:space="0" w:color="auto"/>
            </w:tcBorders>
            <w:shd w:val="clear" w:color="auto" w:fill="auto"/>
            <w:vAlign w:val="center"/>
            <w:hideMark/>
          </w:tcPr>
          <w:p w14:paraId="3C513D02" w14:textId="77777777" w:rsidR="00795FB1" w:rsidRPr="00795FB1" w:rsidRDefault="00795FB1" w:rsidP="00795FB1">
            <w:pPr>
              <w:jc w:val="center"/>
              <w:rPr>
                <w:lang w:eastAsia="es-CR"/>
              </w:rPr>
            </w:pPr>
            <w:r w:rsidRPr="00795FB1">
              <w:rPr>
                <w:lang w:eastAsia="es-CR"/>
              </w:rPr>
              <w:lastRenderedPageBreak/>
              <w:t>Menores Cifras</w:t>
            </w:r>
          </w:p>
        </w:tc>
        <w:tc>
          <w:tcPr>
            <w:tcW w:w="6034" w:type="dxa"/>
            <w:tcBorders>
              <w:top w:val="nil"/>
              <w:left w:val="nil"/>
              <w:bottom w:val="nil"/>
              <w:right w:val="single" w:sz="8" w:space="0" w:color="auto"/>
            </w:tcBorders>
            <w:shd w:val="clear" w:color="auto" w:fill="auto"/>
            <w:noWrap/>
            <w:vAlign w:val="center"/>
            <w:hideMark/>
          </w:tcPr>
          <w:p w14:paraId="139E5018" w14:textId="77777777" w:rsidR="00795FB1" w:rsidRPr="00795FB1" w:rsidRDefault="00795FB1" w:rsidP="00795FB1">
            <w:pPr>
              <w:rPr>
                <w:lang w:eastAsia="es-CR"/>
              </w:rPr>
            </w:pPr>
            <w:r w:rsidRPr="00795FB1">
              <w:rPr>
                <w:lang w:eastAsia="es-CR"/>
              </w:rPr>
              <w:t>Tribunal del I Circ. Jud de la Zona Atlántica, Sección de Flagrancia</w:t>
            </w:r>
          </w:p>
        </w:tc>
        <w:tc>
          <w:tcPr>
            <w:tcW w:w="1353" w:type="dxa"/>
            <w:tcBorders>
              <w:top w:val="single" w:sz="4" w:space="0" w:color="auto"/>
              <w:left w:val="nil"/>
              <w:bottom w:val="nil"/>
              <w:right w:val="nil"/>
            </w:tcBorders>
            <w:shd w:val="clear" w:color="auto" w:fill="auto"/>
            <w:noWrap/>
            <w:vAlign w:val="center"/>
            <w:hideMark/>
          </w:tcPr>
          <w:p w14:paraId="3B735E71" w14:textId="77777777" w:rsidR="00795FB1" w:rsidRPr="00795FB1" w:rsidRDefault="00795FB1" w:rsidP="00795FB1">
            <w:pPr>
              <w:jc w:val="center"/>
              <w:rPr>
                <w:lang w:eastAsia="es-CR"/>
              </w:rPr>
            </w:pPr>
            <w:r w:rsidRPr="00795FB1">
              <w:rPr>
                <w:lang w:eastAsia="es-CR"/>
              </w:rPr>
              <w:t>234</w:t>
            </w:r>
          </w:p>
        </w:tc>
      </w:tr>
      <w:tr w:rsidR="00795FB1" w:rsidRPr="00795FB1" w14:paraId="76D4DE7C" w14:textId="77777777" w:rsidTr="00875977">
        <w:trPr>
          <w:trHeight w:val="290"/>
        </w:trPr>
        <w:tc>
          <w:tcPr>
            <w:tcW w:w="1213" w:type="dxa"/>
            <w:vMerge/>
            <w:tcBorders>
              <w:top w:val="nil"/>
              <w:left w:val="nil"/>
              <w:bottom w:val="nil"/>
              <w:right w:val="single" w:sz="8" w:space="0" w:color="auto"/>
            </w:tcBorders>
            <w:vAlign w:val="center"/>
            <w:hideMark/>
          </w:tcPr>
          <w:p w14:paraId="5E0742DA" w14:textId="77777777" w:rsidR="00795FB1" w:rsidRPr="00795FB1" w:rsidRDefault="00795FB1" w:rsidP="00795FB1">
            <w:pPr>
              <w:rPr>
                <w:lang w:eastAsia="es-CR"/>
              </w:rPr>
            </w:pPr>
          </w:p>
        </w:tc>
        <w:tc>
          <w:tcPr>
            <w:tcW w:w="6034" w:type="dxa"/>
            <w:tcBorders>
              <w:top w:val="nil"/>
              <w:left w:val="nil"/>
              <w:bottom w:val="nil"/>
              <w:right w:val="single" w:sz="8" w:space="0" w:color="auto"/>
            </w:tcBorders>
            <w:shd w:val="clear" w:color="auto" w:fill="auto"/>
            <w:noWrap/>
            <w:vAlign w:val="center"/>
            <w:hideMark/>
          </w:tcPr>
          <w:p w14:paraId="579C7EA9" w14:textId="77777777" w:rsidR="00795FB1" w:rsidRPr="00795FB1" w:rsidRDefault="00795FB1" w:rsidP="00795FB1">
            <w:pPr>
              <w:rPr>
                <w:lang w:eastAsia="es-CR"/>
              </w:rPr>
            </w:pPr>
            <w:r w:rsidRPr="00795FB1">
              <w:rPr>
                <w:lang w:eastAsia="es-CR"/>
              </w:rPr>
              <w:t>Tribunal del I Circ. Jud de Alajuela, Sección de Flagrancia</w:t>
            </w:r>
          </w:p>
        </w:tc>
        <w:tc>
          <w:tcPr>
            <w:tcW w:w="1353" w:type="dxa"/>
            <w:tcBorders>
              <w:top w:val="nil"/>
              <w:left w:val="nil"/>
              <w:bottom w:val="nil"/>
              <w:right w:val="nil"/>
            </w:tcBorders>
            <w:shd w:val="clear" w:color="auto" w:fill="auto"/>
            <w:noWrap/>
            <w:vAlign w:val="center"/>
            <w:hideMark/>
          </w:tcPr>
          <w:p w14:paraId="29B3EE97" w14:textId="77777777" w:rsidR="00795FB1" w:rsidRPr="00795FB1" w:rsidRDefault="00795FB1" w:rsidP="00795FB1">
            <w:pPr>
              <w:jc w:val="center"/>
              <w:rPr>
                <w:lang w:eastAsia="es-CR"/>
              </w:rPr>
            </w:pPr>
            <w:r w:rsidRPr="00795FB1">
              <w:rPr>
                <w:lang w:eastAsia="es-CR"/>
              </w:rPr>
              <w:t>204</w:t>
            </w:r>
          </w:p>
        </w:tc>
      </w:tr>
      <w:tr w:rsidR="00795FB1" w:rsidRPr="00795FB1" w14:paraId="13DE693F" w14:textId="77777777" w:rsidTr="00875977">
        <w:trPr>
          <w:trHeight w:val="430"/>
        </w:trPr>
        <w:tc>
          <w:tcPr>
            <w:tcW w:w="1213" w:type="dxa"/>
            <w:vMerge/>
            <w:tcBorders>
              <w:top w:val="nil"/>
              <w:left w:val="nil"/>
              <w:bottom w:val="nil"/>
              <w:right w:val="single" w:sz="8" w:space="0" w:color="auto"/>
            </w:tcBorders>
            <w:vAlign w:val="center"/>
            <w:hideMark/>
          </w:tcPr>
          <w:p w14:paraId="5F682DC3" w14:textId="77777777" w:rsidR="00795FB1" w:rsidRPr="00795FB1" w:rsidRDefault="00795FB1" w:rsidP="00795FB1">
            <w:pPr>
              <w:rPr>
                <w:lang w:eastAsia="es-CR"/>
              </w:rPr>
            </w:pPr>
          </w:p>
        </w:tc>
        <w:tc>
          <w:tcPr>
            <w:tcW w:w="6034" w:type="dxa"/>
            <w:tcBorders>
              <w:top w:val="nil"/>
              <w:left w:val="nil"/>
              <w:bottom w:val="nil"/>
              <w:right w:val="single" w:sz="8" w:space="0" w:color="auto"/>
            </w:tcBorders>
            <w:shd w:val="clear" w:color="auto" w:fill="auto"/>
            <w:noWrap/>
            <w:vAlign w:val="center"/>
            <w:hideMark/>
          </w:tcPr>
          <w:p w14:paraId="3AB06F47" w14:textId="77777777" w:rsidR="00795FB1" w:rsidRPr="00795FB1" w:rsidRDefault="00795FB1" w:rsidP="00795FB1">
            <w:pPr>
              <w:rPr>
                <w:lang w:eastAsia="es-CR"/>
              </w:rPr>
            </w:pPr>
            <w:r w:rsidRPr="00795FB1">
              <w:rPr>
                <w:lang w:eastAsia="es-CR"/>
              </w:rPr>
              <w:t>Tribunal I Circ. Jud. Zona Sur, Sección de Flagrancia</w:t>
            </w:r>
          </w:p>
        </w:tc>
        <w:tc>
          <w:tcPr>
            <w:tcW w:w="1353" w:type="dxa"/>
            <w:tcBorders>
              <w:top w:val="nil"/>
              <w:left w:val="nil"/>
              <w:bottom w:val="nil"/>
              <w:right w:val="nil"/>
            </w:tcBorders>
            <w:shd w:val="clear" w:color="auto" w:fill="auto"/>
            <w:noWrap/>
            <w:vAlign w:val="center"/>
            <w:hideMark/>
          </w:tcPr>
          <w:p w14:paraId="1DA9BDAD" w14:textId="77777777" w:rsidR="00795FB1" w:rsidRPr="00795FB1" w:rsidRDefault="00795FB1" w:rsidP="00795FB1">
            <w:pPr>
              <w:jc w:val="center"/>
              <w:rPr>
                <w:lang w:eastAsia="es-CR"/>
              </w:rPr>
            </w:pPr>
            <w:r w:rsidRPr="00795FB1">
              <w:rPr>
                <w:lang w:eastAsia="es-CR"/>
              </w:rPr>
              <w:t>132</w:t>
            </w:r>
          </w:p>
        </w:tc>
      </w:tr>
      <w:tr w:rsidR="00795FB1" w:rsidRPr="00795FB1" w14:paraId="60979B76" w14:textId="77777777" w:rsidTr="00875977">
        <w:trPr>
          <w:trHeight w:val="290"/>
        </w:trPr>
        <w:tc>
          <w:tcPr>
            <w:tcW w:w="8600" w:type="dxa"/>
            <w:gridSpan w:val="3"/>
            <w:tcBorders>
              <w:top w:val="single" w:sz="8" w:space="0" w:color="auto"/>
              <w:left w:val="nil"/>
              <w:bottom w:val="nil"/>
              <w:right w:val="nil"/>
            </w:tcBorders>
            <w:shd w:val="clear" w:color="auto" w:fill="auto"/>
            <w:noWrap/>
            <w:vAlign w:val="center"/>
            <w:hideMark/>
          </w:tcPr>
          <w:p w14:paraId="56784FBB"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3333F89A" w14:textId="77777777" w:rsidR="00795FB1" w:rsidRPr="00795FB1" w:rsidRDefault="00795FB1" w:rsidP="00795FB1">
      <w:pPr>
        <w:pStyle w:val="AAgestin"/>
        <w:spacing w:before="0" w:after="0"/>
        <w:rPr>
          <w:b/>
          <w:bCs/>
          <w:color w:val="auto"/>
          <w:sz w:val="24"/>
          <w:szCs w:val="24"/>
        </w:rPr>
      </w:pPr>
    </w:p>
    <w:p w14:paraId="6BD4F3A6" w14:textId="77777777" w:rsidR="00795FB1" w:rsidRPr="00795FB1" w:rsidRDefault="00795FB1" w:rsidP="00795FB1">
      <w:pPr>
        <w:pStyle w:val="AAgestin"/>
        <w:spacing w:before="0" w:after="0"/>
        <w:rPr>
          <w:b/>
          <w:bCs/>
          <w:color w:val="auto"/>
          <w:sz w:val="24"/>
          <w:szCs w:val="24"/>
          <w:u w:val="single"/>
        </w:rPr>
      </w:pPr>
      <w:bookmarkStart w:id="17" w:name="_Toc96951480"/>
      <w:r w:rsidRPr="00795FB1">
        <w:rPr>
          <w:b/>
          <w:bCs/>
          <w:color w:val="auto"/>
          <w:sz w:val="24"/>
          <w:szCs w:val="24"/>
          <w:u w:val="single"/>
        </w:rPr>
        <w:t xml:space="preserve">7 </w:t>
      </w:r>
      <w:proofErr w:type="gramStart"/>
      <w:r w:rsidRPr="00795FB1">
        <w:rPr>
          <w:b/>
          <w:bCs/>
          <w:color w:val="auto"/>
          <w:sz w:val="24"/>
          <w:szCs w:val="24"/>
          <w:u w:val="single"/>
        </w:rPr>
        <w:t>Debates</w:t>
      </w:r>
      <w:proofErr w:type="gramEnd"/>
      <w:r w:rsidRPr="00795FB1">
        <w:rPr>
          <w:b/>
          <w:bCs/>
          <w:color w:val="auto"/>
          <w:sz w:val="24"/>
          <w:szCs w:val="24"/>
          <w:u w:val="single"/>
        </w:rPr>
        <w:t xml:space="preserve"> señalados</w:t>
      </w:r>
      <w:bookmarkEnd w:id="17"/>
    </w:p>
    <w:p w14:paraId="639420FD" w14:textId="77777777" w:rsidR="00795FB1" w:rsidRPr="00795FB1" w:rsidRDefault="00795FB1" w:rsidP="00795FB1">
      <w:pPr>
        <w:ind w:left="851" w:right="851" w:firstLine="709"/>
        <w:jc w:val="both"/>
      </w:pPr>
    </w:p>
    <w:p w14:paraId="70628F74" w14:textId="5249132F" w:rsidR="00795FB1" w:rsidRPr="00795FB1" w:rsidRDefault="00795FB1" w:rsidP="00795FB1">
      <w:pPr>
        <w:widowControl w:val="0"/>
        <w:ind w:left="851" w:right="851" w:firstLine="709"/>
        <w:jc w:val="both"/>
      </w:pPr>
      <w:r w:rsidRPr="00795FB1">
        <w:t>Luego de un período de crecimiento continuo en el volumen de debates señalados del 2016 al 2020, en el 2020 se produce una reducción en la cantidad de señalamientos interrumpiendo la tendencia al alza; de tal manera que, este año el monto de los debates señalados es de 16 025, cifra que es 14 394 o 47,3% menos que el 2019. De ese total de debates señalados en esta oportunidad, se establece que el 57,0% (9 096) se celebraron, mientras que el 43,0% (6 929) no se realizaron.</w:t>
      </w:r>
    </w:p>
    <w:tbl>
      <w:tblPr>
        <w:tblpPr w:leftFromText="141" w:rightFromText="141" w:vertAnchor="text" w:horzAnchor="margin" w:tblpY="176"/>
        <w:tblW w:w="8857" w:type="dxa"/>
        <w:tblCellMar>
          <w:left w:w="70" w:type="dxa"/>
          <w:right w:w="70" w:type="dxa"/>
        </w:tblCellMar>
        <w:tblLook w:val="04A0" w:firstRow="1" w:lastRow="0" w:firstColumn="1" w:lastColumn="0" w:noHBand="0" w:noVBand="1"/>
      </w:tblPr>
      <w:tblGrid>
        <w:gridCol w:w="3827"/>
        <w:gridCol w:w="998"/>
        <w:gridCol w:w="997"/>
        <w:gridCol w:w="997"/>
        <w:gridCol w:w="997"/>
        <w:gridCol w:w="1041"/>
      </w:tblGrid>
      <w:tr w:rsidR="00795FB1" w:rsidRPr="00795FB1" w14:paraId="28C4ACCE" w14:textId="77777777" w:rsidTr="00875977">
        <w:trPr>
          <w:trHeight w:val="276"/>
        </w:trPr>
        <w:tc>
          <w:tcPr>
            <w:tcW w:w="8857" w:type="dxa"/>
            <w:gridSpan w:val="6"/>
            <w:tcBorders>
              <w:top w:val="nil"/>
              <w:left w:val="nil"/>
              <w:bottom w:val="nil"/>
              <w:right w:val="nil"/>
            </w:tcBorders>
            <w:shd w:val="clear" w:color="auto" w:fill="auto"/>
            <w:noWrap/>
            <w:vAlign w:val="center"/>
            <w:hideMark/>
          </w:tcPr>
          <w:p w14:paraId="10264F80" w14:textId="77777777" w:rsidR="00795FB1" w:rsidRPr="00795FB1" w:rsidRDefault="00795FB1" w:rsidP="00795FB1">
            <w:pPr>
              <w:jc w:val="center"/>
              <w:rPr>
                <w:b/>
                <w:bCs/>
                <w:lang w:eastAsia="es-CR"/>
              </w:rPr>
            </w:pPr>
            <w:r w:rsidRPr="00795FB1">
              <w:rPr>
                <w:b/>
                <w:bCs/>
                <w:lang w:eastAsia="es-CR"/>
              </w:rPr>
              <w:t>Cuadro 7.1</w:t>
            </w:r>
          </w:p>
        </w:tc>
      </w:tr>
      <w:tr w:rsidR="00795FB1" w:rsidRPr="00795FB1" w14:paraId="7E27A064" w14:textId="77777777" w:rsidTr="00875977">
        <w:trPr>
          <w:trHeight w:val="276"/>
        </w:trPr>
        <w:tc>
          <w:tcPr>
            <w:tcW w:w="8857" w:type="dxa"/>
            <w:gridSpan w:val="6"/>
            <w:tcBorders>
              <w:top w:val="nil"/>
              <w:left w:val="nil"/>
              <w:bottom w:val="nil"/>
              <w:right w:val="nil"/>
            </w:tcBorders>
            <w:shd w:val="clear" w:color="auto" w:fill="auto"/>
            <w:noWrap/>
            <w:vAlign w:val="center"/>
            <w:hideMark/>
          </w:tcPr>
          <w:p w14:paraId="1C26235E" w14:textId="77777777" w:rsidR="00795FB1" w:rsidRPr="00795FB1" w:rsidRDefault="00795FB1" w:rsidP="00795FB1">
            <w:pPr>
              <w:jc w:val="center"/>
              <w:rPr>
                <w:b/>
                <w:bCs/>
                <w:lang w:eastAsia="es-CR"/>
              </w:rPr>
            </w:pPr>
            <w:r w:rsidRPr="00795FB1">
              <w:rPr>
                <w:b/>
                <w:bCs/>
                <w:lang w:eastAsia="es-CR"/>
              </w:rPr>
              <w:t>Debates señalados en los tribunales penales (ordinario-flagrancia) según resultado</w:t>
            </w:r>
          </w:p>
        </w:tc>
      </w:tr>
      <w:tr w:rsidR="00795FB1" w:rsidRPr="00795FB1" w14:paraId="48CE0C4A" w14:textId="77777777" w:rsidTr="00875977">
        <w:trPr>
          <w:trHeight w:val="276"/>
        </w:trPr>
        <w:tc>
          <w:tcPr>
            <w:tcW w:w="8857" w:type="dxa"/>
            <w:gridSpan w:val="6"/>
            <w:tcBorders>
              <w:top w:val="nil"/>
              <w:left w:val="nil"/>
              <w:bottom w:val="nil"/>
              <w:right w:val="nil"/>
            </w:tcBorders>
            <w:shd w:val="clear" w:color="auto" w:fill="auto"/>
            <w:noWrap/>
            <w:vAlign w:val="center"/>
            <w:hideMark/>
          </w:tcPr>
          <w:p w14:paraId="514114F6" w14:textId="77777777" w:rsidR="00795FB1" w:rsidRPr="00795FB1" w:rsidRDefault="00795FB1" w:rsidP="00795FB1">
            <w:pPr>
              <w:jc w:val="center"/>
              <w:rPr>
                <w:b/>
                <w:bCs/>
                <w:lang w:eastAsia="es-CR"/>
              </w:rPr>
            </w:pPr>
            <w:r w:rsidRPr="00795FB1">
              <w:rPr>
                <w:b/>
                <w:bCs/>
                <w:lang w:eastAsia="es-CR"/>
              </w:rPr>
              <w:t>Período 2016-2020</w:t>
            </w:r>
          </w:p>
        </w:tc>
      </w:tr>
      <w:tr w:rsidR="00795FB1" w:rsidRPr="00795FB1" w14:paraId="54D12638" w14:textId="77777777" w:rsidTr="00875977">
        <w:trPr>
          <w:trHeight w:val="262"/>
        </w:trPr>
        <w:tc>
          <w:tcPr>
            <w:tcW w:w="3827" w:type="dxa"/>
            <w:tcBorders>
              <w:top w:val="nil"/>
              <w:left w:val="nil"/>
              <w:bottom w:val="nil"/>
              <w:right w:val="nil"/>
            </w:tcBorders>
            <w:shd w:val="clear" w:color="auto" w:fill="auto"/>
            <w:noWrap/>
            <w:vAlign w:val="bottom"/>
            <w:hideMark/>
          </w:tcPr>
          <w:p w14:paraId="23BA5471" w14:textId="77777777" w:rsidR="00795FB1" w:rsidRPr="00795FB1" w:rsidRDefault="00795FB1" w:rsidP="00795FB1">
            <w:pPr>
              <w:rPr>
                <w:b/>
                <w:bCs/>
                <w:lang w:eastAsia="es-CR"/>
              </w:rPr>
            </w:pPr>
          </w:p>
        </w:tc>
        <w:tc>
          <w:tcPr>
            <w:tcW w:w="998" w:type="dxa"/>
            <w:tcBorders>
              <w:top w:val="nil"/>
              <w:left w:val="nil"/>
              <w:bottom w:val="nil"/>
              <w:right w:val="nil"/>
            </w:tcBorders>
            <w:shd w:val="clear" w:color="auto" w:fill="auto"/>
            <w:noWrap/>
            <w:vAlign w:val="bottom"/>
            <w:hideMark/>
          </w:tcPr>
          <w:p w14:paraId="3E46398F" w14:textId="77777777" w:rsidR="00795FB1" w:rsidRPr="00795FB1" w:rsidRDefault="00795FB1" w:rsidP="00795FB1">
            <w:pPr>
              <w:rPr>
                <w:lang w:eastAsia="es-CR"/>
              </w:rPr>
            </w:pPr>
          </w:p>
        </w:tc>
        <w:tc>
          <w:tcPr>
            <w:tcW w:w="997" w:type="dxa"/>
            <w:tcBorders>
              <w:top w:val="nil"/>
              <w:left w:val="nil"/>
              <w:bottom w:val="nil"/>
              <w:right w:val="nil"/>
            </w:tcBorders>
            <w:shd w:val="clear" w:color="auto" w:fill="auto"/>
            <w:noWrap/>
            <w:vAlign w:val="bottom"/>
            <w:hideMark/>
          </w:tcPr>
          <w:p w14:paraId="271AF9DE" w14:textId="77777777" w:rsidR="00795FB1" w:rsidRPr="00795FB1" w:rsidRDefault="00795FB1" w:rsidP="00795FB1">
            <w:pPr>
              <w:rPr>
                <w:lang w:eastAsia="es-CR"/>
              </w:rPr>
            </w:pPr>
          </w:p>
        </w:tc>
        <w:tc>
          <w:tcPr>
            <w:tcW w:w="997" w:type="dxa"/>
            <w:tcBorders>
              <w:top w:val="nil"/>
              <w:left w:val="nil"/>
              <w:bottom w:val="nil"/>
              <w:right w:val="nil"/>
            </w:tcBorders>
            <w:shd w:val="clear" w:color="auto" w:fill="auto"/>
            <w:noWrap/>
            <w:vAlign w:val="bottom"/>
            <w:hideMark/>
          </w:tcPr>
          <w:p w14:paraId="50F08819" w14:textId="77777777" w:rsidR="00795FB1" w:rsidRPr="00795FB1" w:rsidRDefault="00795FB1" w:rsidP="00795FB1">
            <w:pPr>
              <w:rPr>
                <w:lang w:eastAsia="es-CR"/>
              </w:rPr>
            </w:pPr>
          </w:p>
        </w:tc>
        <w:tc>
          <w:tcPr>
            <w:tcW w:w="997" w:type="dxa"/>
            <w:tcBorders>
              <w:top w:val="nil"/>
              <w:left w:val="nil"/>
              <w:bottom w:val="nil"/>
              <w:right w:val="nil"/>
            </w:tcBorders>
            <w:shd w:val="clear" w:color="auto" w:fill="auto"/>
            <w:noWrap/>
            <w:vAlign w:val="bottom"/>
            <w:hideMark/>
          </w:tcPr>
          <w:p w14:paraId="36A207BE" w14:textId="77777777" w:rsidR="00795FB1" w:rsidRPr="00795FB1" w:rsidRDefault="00795FB1" w:rsidP="00795FB1">
            <w:pPr>
              <w:rPr>
                <w:lang w:eastAsia="es-CR"/>
              </w:rPr>
            </w:pPr>
          </w:p>
        </w:tc>
        <w:tc>
          <w:tcPr>
            <w:tcW w:w="1000" w:type="dxa"/>
            <w:tcBorders>
              <w:top w:val="nil"/>
              <w:left w:val="nil"/>
              <w:bottom w:val="nil"/>
              <w:right w:val="nil"/>
            </w:tcBorders>
            <w:shd w:val="clear" w:color="auto" w:fill="auto"/>
            <w:noWrap/>
            <w:vAlign w:val="bottom"/>
            <w:hideMark/>
          </w:tcPr>
          <w:p w14:paraId="010FC3A4" w14:textId="77777777" w:rsidR="00795FB1" w:rsidRPr="00795FB1" w:rsidRDefault="00795FB1" w:rsidP="00795FB1">
            <w:pPr>
              <w:rPr>
                <w:lang w:eastAsia="es-CR"/>
              </w:rPr>
            </w:pPr>
          </w:p>
        </w:tc>
      </w:tr>
      <w:tr w:rsidR="00795FB1" w:rsidRPr="00795FB1" w14:paraId="347DB444" w14:textId="77777777" w:rsidTr="00875977">
        <w:trPr>
          <w:trHeight w:val="262"/>
        </w:trPr>
        <w:tc>
          <w:tcPr>
            <w:tcW w:w="3827"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76B422A9" w14:textId="77777777" w:rsidR="00795FB1" w:rsidRPr="00795FB1" w:rsidRDefault="00795FB1" w:rsidP="00795FB1">
            <w:pPr>
              <w:jc w:val="center"/>
              <w:rPr>
                <w:b/>
                <w:bCs/>
                <w:lang w:eastAsia="es-CR"/>
              </w:rPr>
            </w:pPr>
            <w:r w:rsidRPr="00795FB1">
              <w:rPr>
                <w:b/>
                <w:bCs/>
                <w:lang w:eastAsia="es-CR"/>
              </w:rPr>
              <w:t>Resultados de los Debates</w:t>
            </w:r>
          </w:p>
        </w:tc>
        <w:tc>
          <w:tcPr>
            <w:tcW w:w="4989" w:type="dxa"/>
            <w:gridSpan w:val="5"/>
            <w:tcBorders>
              <w:top w:val="single" w:sz="8" w:space="0" w:color="auto"/>
              <w:left w:val="single" w:sz="8" w:space="0" w:color="auto"/>
              <w:bottom w:val="single" w:sz="8" w:space="0" w:color="auto"/>
              <w:right w:val="nil"/>
            </w:tcBorders>
            <w:shd w:val="clear" w:color="auto" w:fill="auto"/>
            <w:noWrap/>
            <w:vAlign w:val="center"/>
            <w:hideMark/>
          </w:tcPr>
          <w:p w14:paraId="77A29D69" w14:textId="77777777" w:rsidR="00795FB1" w:rsidRPr="00795FB1" w:rsidRDefault="00795FB1" w:rsidP="00795FB1">
            <w:pPr>
              <w:jc w:val="center"/>
              <w:rPr>
                <w:b/>
                <w:bCs/>
                <w:lang w:eastAsia="es-CR"/>
              </w:rPr>
            </w:pPr>
            <w:r w:rsidRPr="00795FB1">
              <w:rPr>
                <w:b/>
                <w:bCs/>
                <w:lang w:eastAsia="es-CR"/>
              </w:rPr>
              <w:t>Debates Señalados</w:t>
            </w:r>
          </w:p>
        </w:tc>
      </w:tr>
      <w:tr w:rsidR="00795FB1" w:rsidRPr="00795FB1" w14:paraId="06C69266" w14:textId="77777777" w:rsidTr="00875977">
        <w:trPr>
          <w:trHeight w:val="262"/>
        </w:trPr>
        <w:tc>
          <w:tcPr>
            <w:tcW w:w="3827" w:type="dxa"/>
            <w:vMerge/>
            <w:tcBorders>
              <w:top w:val="single" w:sz="8" w:space="0" w:color="auto"/>
              <w:left w:val="nil"/>
              <w:bottom w:val="single" w:sz="8" w:space="0" w:color="000000"/>
              <w:right w:val="single" w:sz="8" w:space="0" w:color="auto"/>
            </w:tcBorders>
            <w:vAlign w:val="center"/>
            <w:hideMark/>
          </w:tcPr>
          <w:p w14:paraId="55795690" w14:textId="77777777" w:rsidR="00795FB1" w:rsidRPr="00795FB1" w:rsidRDefault="00795FB1" w:rsidP="00795FB1">
            <w:pPr>
              <w:rPr>
                <w:b/>
                <w:bCs/>
                <w:lang w:eastAsia="es-CR"/>
              </w:rPr>
            </w:pPr>
          </w:p>
        </w:tc>
        <w:tc>
          <w:tcPr>
            <w:tcW w:w="998" w:type="dxa"/>
            <w:tcBorders>
              <w:top w:val="nil"/>
              <w:left w:val="single" w:sz="8" w:space="0" w:color="auto"/>
              <w:bottom w:val="single" w:sz="8" w:space="0" w:color="auto"/>
              <w:right w:val="nil"/>
            </w:tcBorders>
            <w:shd w:val="clear" w:color="auto" w:fill="auto"/>
            <w:noWrap/>
            <w:vAlign w:val="center"/>
            <w:hideMark/>
          </w:tcPr>
          <w:p w14:paraId="2AFAC58E" w14:textId="77777777" w:rsidR="00795FB1" w:rsidRPr="00795FB1" w:rsidRDefault="00795FB1" w:rsidP="00795FB1">
            <w:pPr>
              <w:jc w:val="center"/>
              <w:rPr>
                <w:b/>
                <w:bCs/>
                <w:lang w:eastAsia="es-CR"/>
              </w:rPr>
            </w:pPr>
            <w:r w:rsidRPr="00795FB1">
              <w:rPr>
                <w:b/>
                <w:bCs/>
                <w:lang w:eastAsia="es-CR"/>
              </w:rPr>
              <w:t>2016</w:t>
            </w:r>
          </w:p>
        </w:tc>
        <w:tc>
          <w:tcPr>
            <w:tcW w:w="997" w:type="dxa"/>
            <w:tcBorders>
              <w:top w:val="nil"/>
              <w:left w:val="nil"/>
              <w:bottom w:val="single" w:sz="8" w:space="0" w:color="auto"/>
              <w:right w:val="nil"/>
            </w:tcBorders>
            <w:shd w:val="clear" w:color="auto" w:fill="auto"/>
            <w:noWrap/>
            <w:vAlign w:val="center"/>
            <w:hideMark/>
          </w:tcPr>
          <w:p w14:paraId="717999FF" w14:textId="77777777" w:rsidR="00795FB1" w:rsidRPr="00795FB1" w:rsidRDefault="00795FB1" w:rsidP="00795FB1">
            <w:pPr>
              <w:jc w:val="center"/>
              <w:rPr>
                <w:b/>
                <w:bCs/>
                <w:lang w:eastAsia="es-CR"/>
              </w:rPr>
            </w:pPr>
            <w:r w:rsidRPr="00795FB1">
              <w:rPr>
                <w:b/>
                <w:bCs/>
                <w:lang w:eastAsia="es-CR"/>
              </w:rPr>
              <w:t>2017</w:t>
            </w:r>
          </w:p>
        </w:tc>
        <w:tc>
          <w:tcPr>
            <w:tcW w:w="997" w:type="dxa"/>
            <w:tcBorders>
              <w:top w:val="nil"/>
              <w:left w:val="nil"/>
              <w:bottom w:val="single" w:sz="8" w:space="0" w:color="auto"/>
              <w:right w:val="nil"/>
            </w:tcBorders>
            <w:shd w:val="clear" w:color="auto" w:fill="auto"/>
            <w:noWrap/>
            <w:vAlign w:val="center"/>
            <w:hideMark/>
          </w:tcPr>
          <w:p w14:paraId="6115BB6E" w14:textId="77777777" w:rsidR="00795FB1" w:rsidRPr="00795FB1" w:rsidRDefault="00795FB1" w:rsidP="00795FB1">
            <w:pPr>
              <w:jc w:val="center"/>
              <w:rPr>
                <w:b/>
                <w:bCs/>
                <w:lang w:eastAsia="es-CR"/>
              </w:rPr>
            </w:pPr>
            <w:r w:rsidRPr="00795FB1">
              <w:rPr>
                <w:b/>
                <w:bCs/>
                <w:lang w:eastAsia="es-CR"/>
              </w:rPr>
              <w:t>2018</w:t>
            </w:r>
          </w:p>
        </w:tc>
        <w:tc>
          <w:tcPr>
            <w:tcW w:w="997" w:type="dxa"/>
            <w:tcBorders>
              <w:top w:val="nil"/>
              <w:left w:val="nil"/>
              <w:bottom w:val="single" w:sz="8" w:space="0" w:color="auto"/>
              <w:right w:val="nil"/>
            </w:tcBorders>
            <w:shd w:val="clear" w:color="auto" w:fill="auto"/>
            <w:noWrap/>
            <w:vAlign w:val="center"/>
            <w:hideMark/>
          </w:tcPr>
          <w:p w14:paraId="19C4451A" w14:textId="77777777" w:rsidR="00795FB1" w:rsidRPr="00795FB1" w:rsidRDefault="00795FB1" w:rsidP="00795FB1">
            <w:pPr>
              <w:jc w:val="center"/>
              <w:rPr>
                <w:b/>
                <w:bCs/>
                <w:lang w:eastAsia="es-CR"/>
              </w:rPr>
            </w:pPr>
            <w:r w:rsidRPr="00795FB1">
              <w:rPr>
                <w:b/>
                <w:bCs/>
                <w:lang w:eastAsia="es-CR"/>
              </w:rPr>
              <w:t>2019</w:t>
            </w:r>
          </w:p>
        </w:tc>
        <w:tc>
          <w:tcPr>
            <w:tcW w:w="1000" w:type="dxa"/>
            <w:tcBorders>
              <w:top w:val="nil"/>
              <w:left w:val="nil"/>
              <w:bottom w:val="single" w:sz="8" w:space="0" w:color="auto"/>
              <w:right w:val="nil"/>
            </w:tcBorders>
            <w:shd w:val="clear" w:color="auto" w:fill="auto"/>
            <w:noWrap/>
            <w:vAlign w:val="center"/>
            <w:hideMark/>
          </w:tcPr>
          <w:p w14:paraId="199BBDA1" w14:textId="77777777" w:rsidR="00795FB1" w:rsidRPr="00795FB1" w:rsidRDefault="00795FB1" w:rsidP="00795FB1">
            <w:pPr>
              <w:jc w:val="center"/>
              <w:rPr>
                <w:b/>
                <w:bCs/>
                <w:lang w:eastAsia="es-CR"/>
              </w:rPr>
            </w:pPr>
            <w:r w:rsidRPr="00795FB1">
              <w:rPr>
                <w:b/>
                <w:bCs/>
                <w:lang w:eastAsia="es-CR"/>
              </w:rPr>
              <w:t>2020</w:t>
            </w:r>
          </w:p>
        </w:tc>
      </w:tr>
      <w:tr w:rsidR="00795FB1" w:rsidRPr="00795FB1" w14:paraId="15647729" w14:textId="77777777" w:rsidTr="00875977">
        <w:trPr>
          <w:trHeight w:val="254"/>
        </w:trPr>
        <w:tc>
          <w:tcPr>
            <w:tcW w:w="3827" w:type="dxa"/>
            <w:tcBorders>
              <w:top w:val="nil"/>
              <w:left w:val="nil"/>
              <w:bottom w:val="nil"/>
              <w:right w:val="nil"/>
            </w:tcBorders>
            <w:shd w:val="clear" w:color="auto" w:fill="auto"/>
            <w:noWrap/>
            <w:vAlign w:val="center"/>
            <w:hideMark/>
          </w:tcPr>
          <w:p w14:paraId="0AEAFC6B" w14:textId="77777777" w:rsidR="00795FB1" w:rsidRPr="00795FB1" w:rsidRDefault="00795FB1" w:rsidP="00795FB1">
            <w:pPr>
              <w:jc w:val="center"/>
              <w:rPr>
                <w:b/>
                <w:bCs/>
                <w:lang w:eastAsia="es-CR"/>
              </w:rPr>
            </w:pPr>
          </w:p>
        </w:tc>
        <w:tc>
          <w:tcPr>
            <w:tcW w:w="998" w:type="dxa"/>
            <w:tcBorders>
              <w:top w:val="nil"/>
              <w:left w:val="single" w:sz="8" w:space="0" w:color="auto"/>
              <w:bottom w:val="nil"/>
              <w:right w:val="nil"/>
            </w:tcBorders>
            <w:shd w:val="clear" w:color="auto" w:fill="auto"/>
            <w:noWrap/>
            <w:vAlign w:val="center"/>
            <w:hideMark/>
          </w:tcPr>
          <w:p w14:paraId="73E25289" w14:textId="77777777" w:rsidR="00795FB1" w:rsidRPr="00795FB1" w:rsidRDefault="00795FB1" w:rsidP="00795FB1">
            <w:pPr>
              <w:jc w:val="center"/>
              <w:rPr>
                <w:lang w:eastAsia="es-CR"/>
              </w:rPr>
            </w:pPr>
            <w:r w:rsidRPr="00795FB1">
              <w:rPr>
                <w:lang w:eastAsia="es-CR"/>
              </w:rPr>
              <w:t> </w:t>
            </w:r>
          </w:p>
        </w:tc>
        <w:tc>
          <w:tcPr>
            <w:tcW w:w="997" w:type="dxa"/>
            <w:tcBorders>
              <w:top w:val="nil"/>
              <w:left w:val="nil"/>
              <w:bottom w:val="nil"/>
              <w:right w:val="nil"/>
            </w:tcBorders>
            <w:shd w:val="clear" w:color="auto" w:fill="auto"/>
            <w:noWrap/>
            <w:vAlign w:val="center"/>
            <w:hideMark/>
          </w:tcPr>
          <w:p w14:paraId="4C853E6A" w14:textId="77777777" w:rsidR="00795FB1" w:rsidRPr="00795FB1" w:rsidRDefault="00795FB1" w:rsidP="00795FB1">
            <w:pPr>
              <w:jc w:val="center"/>
              <w:rPr>
                <w:lang w:eastAsia="es-CR"/>
              </w:rPr>
            </w:pPr>
          </w:p>
        </w:tc>
        <w:tc>
          <w:tcPr>
            <w:tcW w:w="997" w:type="dxa"/>
            <w:tcBorders>
              <w:top w:val="nil"/>
              <w:left w:val="nil"/>
              <w:bottom w:val="nil"/>
              <w:right w:val="nil"/>
            </w:tcBorders>
            <w:shd w:val="clear" w:color="auto" w:fill="auto"/>
            <w:noWrap/>
            <w:vAlign w:val="center"/>
            <w:hideMark/>
          </w:tcPr>
          <w:p w14:paraId="2EB85109" w14:textId="77777777" w:rsidR="00795FB1" w:rsidRPr="00795FB1" w:rsidRDefault="00795FB1" w:rsidP="00795FB1">
            <w:pPr>
              <w:jc w:val="center"/>
              <w:rPr>
                <w:lang w:eastAsia="es-CR"/>
              </w:rPr>
            </w:pPr>
          </w:p>
        </w:tc>
        <w:tc>
          <w:tcPr>
            <w:tcW w:w="997" w:type="dxa"/>
            <w:tcBorders>
              <w:top w:val="nil"/>
              <w:left w:val="nil"/>
              <w:bottom w:val="nil"/>
              <w:right w:val="nil"/>
            </w:tcBorders>
            <w:shd w:val="clear" w:color="auto" w:fill="auto"/>
            <w:noWrap/>
            <w:vAlign w:val="center"/>
            <w:hideMark/>
          </w:tcPr>
          <w:p w14:paraId="700988A7" w14:textId="77777777" w:rsidR="00795FB1" w:rsidRPr="00795FB1" w:rsidRDefault="00795FB1" w:rsidP="00795FB1">
            <w:pPr>
              <w:jc w:val="center"/>
              <w:rPr>
                <w:lang w:eastAsia="es-CR"/>
              </w:rPr>
            </w:pPr>
          </w:p>
        </w:tc>
        <w:tc>
          <w:tcPr>
            <w:tcW w:w="1000" w:type="dxa"/>
            <w:tcBorders>
              <w:top w:val="nil"/>
              <w:left w:val="nil"/>
              <w:bottom w:val="nil"/>
              <w:right w:val="nil"/>
            </w:tcBorders>
            <w:shd w:val="clear" w:color="auto" w:fill="auto"/>
            <w:noWrap/>
            <w:vAlign w:val="bottom"/>
            <w:hideMark/>
          </w:tcPr>
          <w:p w14:paraId="38CC6C53" w14:textId="77777777" w:rsidR="00795FB1" w:rsidRPr="00795FB1" w:rsidRDefault="00795FB1" w:rsidP="00795FB1">
            <w:pPr>
              <w:jc w:val="center"/>
              <w:rPr>
                <w:lang w:eastAsia="es-CR"/>
              </w:rPr>
            </w:pPr>
          </w:p>
        </w:tc>
      </w:tr>
      <w:tr w:rsidR="00795FB1" w:rsidRPr="00795FB1" w14:paraId="46072E9D" w14:textId="77777777" w:rsidTr="00875977">
        <w:trPr>
          <w:trHeight w:val="254"/>
        </w:trPr>
        <w:tc>
          <w:tcPr>
            <w:tcW w:w="3827" w:type="dxa"/>
            <w:tcBorders>
              <w:top w:val="nil"/>
              <w:left w:val="nil"/>
              <w:bottom w:val="nil"/>
              <w:right w:val="nil"/>
            </w:tcBorders>
            <w:shd w:val="clear" w:color="auto" w:fill="auto"/>
            <w:noWrap/>
            <w:vAlign w:val="center"/>
            <w:hideMark/>
          </w:tcPr>
          <w:p w14:paraId="4A3C0C8D" w14:textId="77777777" w:rsidR="00795FB1" w:rsidRPr="00795FB1" w:rsidRDefault="00795FB1" w:rsidP="00795FB1">
            <w:pPr>
              <w:jc w:val="center"/>
              <w:rPr>
                <w:b/>
                <w:bCs/>
                <w:lang w:eastAsia="es-CR"/>
              </w:rPr>
            </w:pPr>
            <w:r w:rsidRPr="00795FB1">
              <w:rPr>
                <w:b/>
                <w:bCs/>
                <w:lang w:eastAsia="es-CR"/>
              </w:rPr>
              <w:t>Absolutos</w:t>
            </w:r>
          </w:p>
        </w:tc>
        <w:tc>
          <w:tcPr>
            <w:tcW w:w="998" w:type="dxa"/>
            <w:tcBorders>
              <w:top w:val="nil"/>
              <w:left w:val="single" w:sz="8" w:space="0" w:color="auto"/>
              <w:bottom w:val="nil"/>
              <w:right w:val="nil"/>
            </w:tcBorders>
            <w:shd w:val="clear" w:color="auto" w:fill="auto"/>
            <w:noWrap/>
            <w:vAlign w:val="center"/>
            <w:hideMark/>
          </w:tcPr>
          <w:p w14:paraId="7CBA60F3" w14:textId="77777777" w:rsidR="00795FB1" w:rsidRPr="00795FB1" w:rsidRDefault="00795FB1" w:rsidP="00795FB1">
            <w:pPr>
              <w:jc w:val="right"/>
              <w:rPr>
                <w:b/>
                <w:bCs/>
                <w:lang w:eastAsia="es-CR"/>
              </w:rPr>
            </w:pPr>
            <w:r w:rsidRPr="00795FB1">
              <w:rPr>
                <w:b/>
                <w:bCs/>
                <w:lang w:eastAsia="es-CR"/>
              </w:rPr>
              <w:t>12 989</w:t>
            </w:r>
          </w:p>
        </w:tc>
        <w:tc>
          <w:tcPr>
            <w:tcW w:w="997" w:type="dxa"/>
            <w:tcBorders>
              <w:top w:val="nil"/>
              <w:left w:val="nil"/>
              <w:bottom w:val="nil"/>
              <w:right w:val="nil"/>
            </w:tcBorders>
            <w:shd w:val="clear" w:color="auto" w:fill="auto"/>
            <w:noWrap/>
            <w:vAlign w:val="center"/>
            <w:hideMark/>
          </w:tcPr>
          <w:p w14:paraId="1526416B" w14:textId="77777777" w:rsidR="00795FB1" w:rsidRPr="00795FB1" w:rsidRDefault="00795FB1" w:rsidP="00795FB1">
            <w:pPr>
              <w:jc w:val="right"/>
              <w:rPr>
                <w:b/>
                <w:bCs/>
                <w:lang w:eastAsia="es-CR"/>
              </w:rPr>
            </w:pPr>
            <w:r w:rsidRPr="00795FB1">
              <w:rPr>
                <w:b/>
                <w:bCs/>
                <w:lang w:eastAsia="es-CR"/>
              </w:rPr>
              <w:t>14 051</w:t>
            </w:r>
          </w:p>
        </w:tc>
        <w:tc>
          <w:tcPr>
            <w:tcW w:w="997" w:type="dxa"/>
            <w:tcBorders>
              <w:top w:val="nil"/>
              <w:left w:val="nil"/>
              <w:bottom w:val="nil"/>
              <w:right w:val="nil"/>
            </w:tcBorders>
            <w:shd w:val="clear" w:color="auto" w:fill="auto"/>
            <w:noWrap/>
            <w:vAlign w:val="center"/>
            <w:hideMark/>
          </w:tcPr>
          <w:p w14:paraId="77A85227" w14:textId="77777777" w:rsidR="00795FB1" w:rsidRPr="00795FB1" w:rsidRDefault="00795FB1" w:rsidP="00795FB1">
            <w:pPr>
              <w:jc w:val="right"/>
              <w:rPr>
                <w:b/>
                <w:bCs/>
                <w:lang w:eastAsia="es-CR"/>
              </w:rPr>
            </w:pPr>
            <w:r w:rsidRPr="00795FB1">
              <w:rPr>
                <w:b/>
                <w:bCs/>
                <w:lang w:eastAsia="es-CR"/>
              </w:rPr>
              <w:t>20 009</w:t>
            </w:r>
          </w:p>
        </w:tc>
        <w:tc>
          <w:tcPr>
            <w:tcW w:w="997" w:type="dxa"/>
            <w:tcBorders>
              <w:top w:val="nil"/>
              <w:left w:val="nil"/>
              <w:bottom w:val="nil"/>
              <w:right w:val="nil"/>
            </w:tcBorders>
            <w:shd w:val="clear" w:color="auto" w:fill="auto"/>
            <w:noWrap/>
            <w:vAlign w:val="center"/>
            <w:hideMark/>
          </w:tcPr>
          <w:p w14:paraId="0F64896C" w14:textId="77777777" w:rsidR="00795FB1" w:rsidRPr="00795FB1" w:rsidRDefault="00795FB1" w:rsidP="00795FB1">
            <w:pPr>
              <w:jc w:val="right"/>
              <w:rPr>
                <w:b/>
                <w:bCs/>
                <w:lang w:eastAsia="es-CR"/>
              </w:rPr>
            </w:pPr>
            <w:r w:rsidRPr="00795FB1">
              <w:rPr>
                <w:b/>
                <w:bCs/>
                <w:lang w:eastAsia="es-CR"/>
              </w:rPr>
              <w:t>30 419</w:t>
            </w:r>
          </w:p>
        </w:tc>
        <w:tc>
          <w:tcPr>
            <w:tcW w:w="1000" w:type="dxa"/>
            <w:tcBorders>
              <w:top w:val="nil"/>
              <w:left w:val="nil"/>
              <w:bottom w:val="nil"/>
              <w:right w:val="nil"/>
            </w:tcBorders>
            <w:shd w:val="clear" w:color="auto" w:fill="auto"/>
            <w:noWrap/>
            <w:vAlign w:val="bottom"/>
            <w:hideMark/>
          </w:tcPr>
          <w:p w14:paraId="1EF8B367" w14:textId="77777777" w:rsidR="00795FB1" w:rsidRPr="00795FB1" w:rsidRDefault="00795FB1" w:rsidP="00795FB1">
            <w:pPr>
              <w:jc w:val="right"/>
              <w:rPr>
                <w:b/>
                <w:bCs/>
                <w:lang w:eastAsia="es-CR"/>
              </w:rPr>
            </w:pPr>
            <w:r w:rsidRPr="00795FB1">
              <w:rPr>
                <w:b/>
                <w:bCs/>
                <w:lang w:eastAsia="es-CR"/>
              </w:rPr>
              <w:t>16 025</w:t>
            </w:r>
          </w:p>
        </w:tc>
      </w:tr>
      <w:tr w:rsidR="00795FB1" w:rsidRPr="00795FB1" w14:paraId="6A21E64A" w14:textId="77777777" w:rsidTr="00875977">
        <w:trPr>
          <w:trHeight w:val="254"/>
        </w:trPr>
        <w:tc>
          <w:tcPr>
            <w:tcW w:w="3827" w:type="dxa"/>
            <w:tcBorders>
              <w:top w:val="nil"/>
              <w:left w:val="nil"/>
              <w:bottom w:val="nil"/>
              <w:right w:val="nil"/>
            </w:tcBorders>
            <w:shd w:val="clear" w:color="auto" w:fill="auto"/>
            <w:noWrap/>
            <w:vAlign w:val="center"/>
            <w:hideMark/>
          </w:tcPr>
          <w:p w14:paraId="1C941FB8" w14:textId="77777777" w:rsidR="00795FB1" w:rsidRPr="00795FB1" w:rsidRDefault="00795FB1" w:rsidP="00795FB1">
            <w:pPr>
              <w:jc w:val="right"/>
              <w:rPr>
                <w:b/>
                <w:bCs/>
                <w:lang w:eastAsia="es-CR"/>
              </w:rPr>
            </w:pPr>
          </w:p>
        </w:tc>
        <w:tc>
          <w:tcPr>
            <w:tcW w:w="998" w:type="dxa"/>
            <w:tcBorders>
              <w:top w:val="nil"/>
              <w:left w:val="single" w:sz="8" w:space="0" w:color="auto"/>
              <w:bottom w:val="nil"/>
              <w:right w:val="nil"/>
            </w:tcBorders>
            <w:shd w:val="clear" w:color="auto" w:fill="auto"/>
            <w:noWrap/>
            <w:vAlign w:val="center"/>
            <w:hideMark/>
          </w:tcPr>
          <w:p w14:paraId="799191C8" w14:textId="77777777" w:rsidR="00795FB1" w:rsidRPr="00795FB1" w:rsidRDefault="00795FB1" w:rsidP="00795FB1">
            <w:pPr>
              <w:jc w:val="right"/>
              <w:rPr>
                <w:lang w:eastAsia="es-CR"/>
              </w:rPr>
            </w:pPr>
            <w:r w:rsidRPr="00795FB1">
              <w:rPr>
                <w:lang w:eastAsia="es-CR"/>
              </w:rPr>
              <w:t> </w:t>
            </w:r>
          </w:p>
        </w:tc>
        <w:tc>
          <w:tcPr>
            <w:tcW w:w="997" w:type="dxa"/>
            <w:tcBorders>
              <w:top w:val="nil"/>
              <w:left w:val="nil"/>
              <w:bottom w:val="nil"/>
              <w:right w:val="nil"/>
            </w:tcBorders>
            <w:shd w:val="clear" w:color="auto" w:fill="auto"/>
            <w:noWrap/>
            <w:vAlign w:val="center"/>
            <w:hideMark/>
          </w:tcPr>
          <w:p w14:paraId="6092B1D8" w14:textId="77777777" w:rsidR="00795FB1" w:rsidRPr="00795FB1" w:rsidRDefault="00795FB1" w:rsidP="00795FB1">
            <w:pPr>
              <w:jc w:val="right"/>
              <w:rPr>
                <w:lang w:eastAsia="es-CR"/>
              </w:rPr>
            </w:pPr>
          </w:p>
        </w:tc>
        <w:tc>
          <w:tcPr>
            <w:tcW w:w="997" w:type="dxa"/>
            <w:tcBorders>
              <w:top w:val="nil"/>
              <w:left w:val="nil"/>
              <w:bottom w:val="nil"/>
              <w:right w:val="nil"/>
            </w:tcBorders>
            <w:shd w:val="clear" w:color="auto" w:fill="auto"/>
            <w:noWrap/>
            <w:vAlign w:val="center"/>
            <w:hideMark/>
          </w:tcPr>
          <w:p w14:paraId="76BDA5F9" w14:textId="77777777" w:rsidR="00795FB1" w:rsidRPr="00795FB1" w:rsidRDefault="00795FB1" w:rsidP="00795FB1">
            <w:pPr>
              <w:jc w:val="right"/>
              <w:rPr>
                <w:lang w:eastAsia="es-CR"/>
              </w:rPr>
            </w:pPr>
          </w:p>
        </w:tc>
        <w:tc>
          <w:tcPr>
            <w:tcW w:w="997" w:type="dxa"/>
            <w:tcBorders>
              <w:top w:val="nil"/>
              <w:left w:val="nil"/>
              <w:bottom w:val="nil"/>
              <w:right w:val="nil"/>
            </w:tcBorders>
            <w:shd w:val="clear" w:color="auto" w:fill="auto"/>
            <w:noWrap/>
            <w:vAlign w:val="center"/>
            <w:hideMark/>
          </w:tcPr>
          <w:p w14:paraId="649540FC" w14:textId="77777777" w:rsidR="00795FB1" w:rsidRPr="00795FB1" w:rsidRDefault="00795FB1" w:rsidP="00795FB1">
            <w:pPr>
              <w:jc w:val="right"/>
              <w:rPr>
                <w:lang w:eastAsia="es-CR"/>
              </w:rPr>
            </w:pPr>
          </w:p>
        </w:tc>
        <w:tc>
          <w:tcPr>
            <w:tcW w:w="1000" w:type="dxa"/>
            <w:tcBorders>
              <w:top w:val="nil"/>
              <w:left w:val="nil"/>
              <w:bottom w:val="nil"/>
              <w:right w:val="nil"/>
            </w:tcBorders>
            <w:shd w:val="clear" w:color="auto" w:fill="auto"/>
            <w:noWrap/>
            <w:vAlign w:val="bottom"/>
            <w:hideMark/>
          </w:tcPr>
          <w:p w14:paraId="4CEAE361" w14:textId="77777777" w:rsidR="00795FB1" w:rsidRPr="00795FB1" w:rsidRDefault="00795FB1" w:rsidP="00795FB1">
            <w:pPr>
              <w:jc w:val="right"/>
              <w:rPr>
                <w:lang w:eastAsia="es-CR"/>
              </w:rPr>
            </w:pPr>
          </w:p>
        </w:tc>
      </w:tr>
      <w:tr w:rsidR="00795FB1" w:rsidRPr="00795FB1" w14:paraId="0D4AA7B8" w14:textId="77777777" w:rsidTr="00875977">
        <w:trPr>
          <w:trHeight w:val="254"/>
        </w:trPr>
        <w:tc>
          <w:tcPr>
            <w:tcW w:w="3827" w:type="dxa"/>
            <w:tcBorders>
              <w:top w:val="nil"/>
              <w:left w:val="nil"/>
              <w:bottom w:val="nil"/>
              <w:right w:val="nil"/>
            </w:tcBorders>
            <w:shd w:val="clear" w:color="auto" w:fill="auto"/>
            <w:noWrap/>
            <w:vAlign w:val="center"/>
            <w:hideMark/>
          </w:tcPr>
          <w:p w14:paraId="318C8DDC" w14:textId="77777777" w:rsidR="00795FB1" w:rsidRPr="00795FB1" w:rsidRDefault="00795FB1" w:rsidP="00795FB1">
            <w:pPr>
              <w:rPr>
                <w:lang w:eastAsia="es-CR"/>
              </w:rPr>
            </w:pPr>
            <w:r w:rsidRPr="00795FB1">
              <w:rPr>
                <w:lang w:eastAsia="es-CR"/>
              </w:rPr>
              <w:t>Celebrados</w:t>
            </w:r>
          </w:p>
        </w:tc>
        <w:tc>
          <w:tcPr>
            <w:tcW w:w="998" w:type="dxa"/>
            <w:tcBorders>
              <w:top w:val="nil"/>
              <w:left w:val="single" w:sz="8" w:space="0" w:color="auto"/>
              <w:bottom w:val="nil"/>
              <w:right w:val="nil"/>
            </w:tcBorders>
            <w:shd w:val="clear" w:color="auto" w:fill="auto"/>
            <w:noWrap/>
            <w:vAlign w:val="center"/>
            <w:hideMark/>
          </w:tcPr>
          <w:p w14:paraId="782AF6C0" w14:textId="77777777" w:rsidR="00795FB1" w:rsidRPr="00795FB1" w:rsidRDefault="00795FB1" w:rsidP="00795FB1">
            <w:pPr>
              <w:jc w:val="right"/>
              <w:rPr>
                <w:lang w:eastAsia="es-CR"/>
              </w:rPr>
            </w:pPr>
            <w:r w:rsidRPr="00795FB1">
              <w:rPr>
                <w:lang w:eastAsia="es-CR"/>
              </w:rPr>
              <w:t>9 445</w:t>
            </w:r>
          </w:p>
        </w:tc>
        <w:tc>
          <w:tcPr>
            <w:tcW w:w="997" w:type="dxa"/>
            <w:tcBorders>
              <w:top w:val="nil"/>
              <w:left w:val="nil"/>
              <w:bottom w:val="nil"/>
              <w:right w:val="nil"/>
            </w:tcBorders>
            <w:shd w:val="clear" w:color="auto" w:fill="auto"/>
            <w:noWrap/>
            <w:vAlign w:val="center"/>
            <w:hideMark/>
          </w:tcPr>
          <w:p w14:paraId="23492F0B" w14:textId="77777777" w:rsidR="00795FB1" w:rsidRPr="00795FB1" w:rsidRDefault="00795FB1" w:rsidP="00795FB1">
            <w:pPr>
              <w:jc w:val="right"/>
              <w:rPr>
                <w:lang w:eastAsia="es-CR"/>
              </w:rPr>
            </w:pPr>
            <w:r w:rsidRPr="00795FB1">
              <w:rPr>
                <w:lang w:eastAsia="es-CR"/>
              </w:rPr>
              <w:t>10 052</w:t>
            </w:r>
          </w:p>
        </w:tc>
        <w:tc>
          <w:tcPr>
            <w:tcW w:w="997" w:type="dxa"/>
            <w:tcBorders>
              <w:top w:val="nil"/>
              <w:left w:val="nil"/>
              <w:bottom w:val="nil"/>
              <w:right w:val="nil"/>
            </w:tcBorders>
            <w:shd w:val="clear" w:color="auto" w:fill="auto"/>
            <w:noWrap/>
            <w:vAlign w:val="center"/>
            <w:hideMark/>
          </w:tcPr>
          <w:p w14:paraId="499E863F" w14:textId="77777777" w:rsidR="00795FB1" w:rsidRPr="00795FB1" w:rsidRDefault="00795FB1" w:rsidP="00795FB1">
            <w:pPr>
              <w:jc w:val="right"/>
              <w:rPr>
                <w:lang w:eastAsia="es-CR"/>
              </w:rPr>
            </w:pPr>
            <w:r w:rsidRPr="00795FB1">
              <w:rPr>
                <w:lang w:eastAsia="es-CR"/>
              </w:rPr>
              <w:t>12 199</w:t>
            </w:r>
          </w:p>
        </w:tc>
        <w:tc>
          <w:tcPr>
            <w:tcW w:w="997" w:type="dxa"/>
            <w:tcBorders>
              <w:top w:val="nil"/>
              <w:left w:val="nil"/>
              <w:bottom w:val="nil"/>
              <w:right w:val="nil"/>
            </w:tcBorders>
            <w:shd w:val="clear" w:color="auto" w:fill="auto"/>
            <w:noWrap/>
            <w:vAlign w:val="center"/>
            <w:hideMark/>
          </w:tcPr>
          <w:p w14:paraId="61910324" w14:textId="77777777" w:rsidR="00795FB1" w:rsidRPr="00795FB1" w:rsidRDefault="00795FB1" w:rsidP="00795FB1">
            <w:pPr>
              <w:jc w:val="right"/>
              <w:rPr>
                <w:lang w:eastAsia="es-CR"/>
              </w:rPr>
            </w:pPr>
            <w:r w:rsidRPr="00795FB1">
              <w:rPr>
                <w:lang w:eastAsia="es-CR"/>
              </w:rPr>
              <w:t>13 295</w:t>
            </w:r>
          </w:p>
        </w:tc>
        <w:tc>
          <w:tcPr>
            <w:tcW w:w="1000" w:type="dxa"/>
            <w:tcBorders>
              <w:top w:val="nil"/>
              <w:left w:val="nil"/>
              <w:bottom w:val="nil"/>
              <w:right w:val="nil"/>
            </w:tcBorders>
            <w:shd w:val="clear" w:color="auto" w:fill="auto"/>
            <w:noWrap/>
            <w:vAlign w:val="bottom"/>
            <w:hideMark/>
          </w:tcPr>
          <w:p w14:paraId="13325745" w14:textId="77777777" w:rsidR="00795FB1" w:rsidRPr="00795FB1" w:rsidRDefault="00795FB1" w:rsidP="00795FB1">
            <w:pPr>
              <w:jc w:val="right"/>
              <w:rPr>
                <w:lang w:eastAsia="es-CR"/>
              </w:rPr>
            </w:pPr>
            <w:r w:rsidRPr="00795FB1">
              <w:rPr>
                <w:lang w:eastAsia="es-CR"/>
              </w:rPr>
              <w:t>9 096</w:t>
            </w:r>
          </w:p>
        </w:tc>
      </w:tr>
      <w:tr w:rsidR="00795FB1" w:rsidRPr="00795FB1" w14:paraId="036C3D95" w14:textId="77777777" w:rsidTr="00875977">
        <w:trPr>
          <w:trHeight w:val="254"/>
        </w:trPr>
        <w:tc>
          <w:tcPr>
            <w:tcW w:w="3827" w:type="dxa"/>
            <w:tcBorders>
              <w:top w:val="nil"/>
              <w:left w:val="nil"/>
              <w:bottom w:val="nil"/>
              <w:right w:val="nil"/>
            </w:tcBorders>
            <w:shd w:val="clear" w:color="auto" w:fill="auto"/>
            <w:noWrap/>
            <w:vAlign w:val="center"/>
            <w:hideMark/>
          </w:tcPr>
          <w:p w14:paraId="0410F36C" w14:textId="77777777" w:rsidR="00795FB1" w:rsidRPr="00795FB1" w:rsidRDefault="00795FB1" w:rsidP="00795FB1">
            <w:pPr>
              <w:rPr>
                <w:lang w:eastAsia="es-CR"/>
              </w:rPr>
            </w:pPr>
            <w:r w:rsidRPr="00795FB1">
              <w:rPr>
                <w:lang w:eastAsia="es-CR"/>
              </w:rPr>
              <w:t>No celebrados</w:t>
            </w:r>
          </w:p>
        </w:tc>
        <w:tc>
          <w:tcPr>
            <w:tcW w:w="998" w:type="dxa"/>
            <w:tcBorders>
              <w:top w:val="nil"/>
              <w:left w:val="single" w:sz="8" w:space="0" w:color="auto"/>
              <w:bottom w:val="nil"/>
              <w:right w:val="nil"/>
            </w:tcBorders>
            <w:shd w:val="clear" w:color="auto" w:fill="auto"/>
            <w:noWrap/>
            <w:vAlign w:val="center"/>
            <w:hideMark/>
          </w:tcPr>
          <w:p w14:paraId="195724D8" w14:textId="77777777" w:rsidR="00795FB1" w:rsidRPr="00795FB1" w:rsidRDefault="00795FB1" w:rsidP="00795FB1">
            <w:pPr>
              <w:jc w:val="right"/>
              <w:rPr>
                <w:lang w:eastAsia="es-CR"/>
              </w:rPr>
            </w:pPr>
            <w:r w:rsidRPr="00795FB1">
              <w:rPr>
                <w:lang w:eastAsia="es-CR"/>
              </w:rPr>
              <w:t>3 544</w:t>
            </w:r>
          </w:p>
        </w:tc>
        <w:tc>
          <w:tcPr>
            <w:tcW w:w="997" w:type="dxa"/>
            <w:tcBorders>
              <w:top w:val="nil"/>
              <w:left w:val="nil"/>
              <w:bottom w:val="nil"/>
              <w:right w:val="nil"/>
            </w:tcBorders>
            <w:shd w:val="clear" w:color="auto" w:fill="auto"/>
            <w:noWrap/>
            <w:vAlign w:val="center"/>
            <w:hideMark/>
          </w:tcPr>
          <w:p w14:paraId="3F2D2532" w14:textId="77777777" w:rsidR="00795FB1" w:rsidRPr="00795FB1" w:rsidRDefault="00795FB1" w:rsidP="00795FB1">
            <w:pPr>
              <w:jc w:val="right"/>
              <w:rPr>
                <w:lang w:eastAsia="es-CR"/>
              </w:rPr>
            </w:pPr>
            <w:r w:rsidRPr="00795FB1">
              <w:rPr>
                <w:lang w:eastAsia="es-CR"/>
              </w:rPr>
              <w:t>3 999</w:t>
            </w:r>
          </w:p>
        </w:tc>
        <w:tc>
          <w:tcPr>
            <w:tcW w:w="997" w:type="dxa"/>
            <w:tcBorders>
              <w:top w:val="nil"/>
              <w:left w:val="nil"/>
              <w:bottom w:val="nil"/>
              <w:right w:val="nil"/>
            </w:tcBorders>
            <w:shd w:val="clear" w:color="auto" w:fill="auto"/>
            <w:noWrap/>
            <w:vAlign w:val="center"/>
            <w:hideMark/>
          </w:tcPr>
          <w:p w14:paraId="41F8C7E1" w14:textId="77777777" w:rsidR="00795FB1" w:rsidRPr="00795FB1" w:rsidRDefault="00795FB1" w:rsidP="00795FB1">
            <w:pPr>
              <w:jc w:val="right"/>
              <w:rPr>
                <w:lang w:eastAsia="es-CR"/>
              </w:rPr>
            </w:pPr>
            <w:r w:rsidRPr="00795FB1">
              <w:rPr>
                <w:lang w:eastAsia="es-CR"/>
              </w:rPr>
              <w:t>7 810</w:t>
            </w:r>
          </w:p>
        </w:tc>
        <w:tc>
          <w:tcPr>
            <w:tcW w:w="997" w:type="dxa"/>
            <w:tcBorders>
              <w:top w:val="nil"/>
              <w:left w:val="nil"/>
              <w:bottom w:val="nil"/>
              <w:right w:val="nil"/>
            </w:tcBorders>
            <w:shd w:val="clear" w:color="auto" w:fill="auto"/>
            <w:noWrap/>
            <w:vAlign w:val="center"/>
            <w:hideMark/>
          </w:tcPr>
          <w:p w14:paraId="0018DEFB" w14:textId="77777777" w:rsidR="00795FB1" w:rsidRPr="00795FB1" w:rsidRDefault="00795FB1" w:rsidP="00795FB1">
            <w:pPr>
              <w:jc w:val="right"/>
              <w:rPr>
                <w:lang w:eastAsia="es-CR"/>
              </w:rPr>
            </w:pPr>
            <w:r w:rsidRPr="00795FB1">
              <w:rPr>
                <w:lang w:eastAsia="es-CR"/>
              </w:rPr>
              <w:t>17 124</w:t>
            </w:r>
          </w:p>
        </w:tc>
        <w:tc>
          <w:tcPr>
            <w:tcW w:w="1000" w:type="dxa"/>
            <w:tcBorders>
              <w:top w:val="nil"/>
              <w:left w:val="nil"/>
              <w:bottom w:val="nil"/>
              <w:right w:val="nil"/>
            </w:tcBorders>
            <w:shd w:val="clear" w:color="auto" w:fill="auto"/>
            <w:noWrap/>
            <w:vAlign w:val="bottom"/>
            <w:hideMark/>
          </w:tcPr>
          <w:p w14:paraId="552EE74C" w14:textId="77777777" w:rsidR="00795FB1" w:rsidRPr="00795FB1" w:rsidRDefault="00795FB1" w:rsidP="00795FB1">
            <w:pPr>
              <w:jc w:val="right"/>
              <w:rPr>
                <w:lang w:eastAsia="es-CR"/>
              </w:rPr>
            </w:pPr>
            <w:r w:rsidRPr="00795FB1">
              <w:rPr>
                <w:lang w:eastAsia="es-CR"/>
              </w:rPr>
              <w:t>6 929</w:t>
            </w:r>
          </w:p>
        </w:tc>
      </w:tr>
      <w:tr w:rsidR="00795FB1" w:rsidRPr="00795FB1" w14:paraId="56D01444" w14:textId="77777777" w:rsidTr="00875977">
        <w:trPr>
          <w:trHeight w:val="254"/>
        </w:trPr>
        <w:tc>
          <w:tcPr>
            <w:tcW w:w="3827" w:type="dxa"/>
            <w:tcBorders>
              <w:top w:val="nil"/>
              <w:left w:val="nil"/>
              <w:bottom w:val="nil"/>
              <w:right w:val="nil"/>
            </w:tcBorders>
            <w:shd w:val="clear" w:color="auto" w:fill="auto"/>
            <w:noWrap/>
            <w:vAlign w:val="center"/>
            <w:hideMark/>
          </w:tcPr>
          <w:p w14:paraId="6A833E9D" w14:textId="77777777" w:rsidR="00795FB1" w:rsidRPr="00795FB1" w:rsidRDefault="00795FB1" w:rsidP="00795FB1">
            <w:pPr>
              <w:jc w:val="right"/>
              <w:rPr>
                <w:lang w:eastAsia="es-CR"/>
              </w:rPr>
            </w:pPr>
          </w:p>
        </w:tc>
        <w:tc>
          <w:tcPr>
            <w:tcW w:w="998" w:type="dxa"/>
            <w:tcBorders>
              <w:top w:val="nil"/>
              <w:left w:val="single" w:sz="8" w:space="0" w:color="auto"/>
              <w:bottom w:val="nil"/>
              <w:right w:val="nil"/>
            </w:tcBorders>
            <w:shd w:val="clear" w:color="auto" w:fill="auto"/>
            <w:noWrap/>
            <w:vAlign w:val="center"/>
            <w:hideMark/>
          </w:tcPr>
          <w:p w14:paraId="480603CC" w14:textId="77777777" w:rsidR="00795FB1" w:rsidRPr="00795FB1" w:rsidRDefault="00795FB1" w:rsidP="00795FB1">
            <w:pPr>
              <w:jc w:val="right"/>
              <w:rPr>
                <w:lang w:eastAsia="es-CR"/>
              </w:rPr>
            </w:pPr>
            <w:r w:rsidRPr="00795FB1">
              <w:rPr>
                <w:lang w:eastAsia="es-CR"/>
              </w:rPr>
              <w:t> </w:t>
            </w:r>
          </w:p>
        </w:tc>
        <w:tc>
          <w:tcPr>
            <w:tcW w:w="997" w:type="dxa"/>
            <w:tcBorders>
              <w:top w:val="nil"/>
              <w:left w:val="nil"/>
              <w:bottom w:val="nil"/>
              <w:right w:val="nil"/>
            </w:tcBorders>
            <w:shd w:val="clear" w:color="auto" w:fill="auto"/>
            <w:noWrap/>
            <w:vAlign w:val="center"/>
            <w:hideMark/>
          </w:tcPr>
          <w:p w14:paraId="29CC7F21" w14:textId="77777777" w:rsidR="00795FB1" w:rsidRPr="00795FB1" w:rsidRDefault="00795FB1" w:rsidP="00795FB1">
            <w:pPr>
              <w:jc w:val="right"/>
              <w:rPr>
                <w:lang w:eastAsia="es-CR"/>
              </w:rPr>
            </w:pPr>
          </w:p>
        </w:tc>
        <w:tc>
          <w:tcPr>
            <w:tcW w:w="997" w:type="dxa"/>
            <w:tcBorders>
              <w:top w:val="nil"/>
              <w:left w:val="nil"/>
              <w:bottom w:val="nil"/>
              <w:right w:val="nil"/>
            </w:tcBorders>
            <w:shd w:val="clear" w:color="auto" w:fill="auto"/>
            <w:noWrap/>
            <w:vAlign w:val="center"/>
            <w:hideMark/>
          </w:tcPr>
          <w:p w14:paraId="2535DC8C" w14:textId="77777777" w:rsidR="00795FB1" w:rsidRPr="00795FB1" w:rsidRDefault="00795FB1" w:rsidP="00795FB1">
            <w:pPr>
              <w:jc w:val="right"/>
              <w:rPr>
                <w:lang w:eastAsia="es-CR"/>
              </w:rPr>
            </w:pPr>
          </w:p>
        </w:tc>
        <w:tc>
          <w:tcPr>
            <w:tcW w:w="997" w:type="dxa"/>
            <w:tcBorders>
              <w:top w:val="nil"/>
              <w:left w:val="nil"/>
              <w:bottom w:val="nil"/>
              <w:right w:val="nil"/>
            </w:tcBorders>
            <w:shd w:val="clear" w:color="auto" w:fill="auto"/>
            <w:noWrap/>
            <w:vAlign w:val="center"/>
            <w:hideMark/>
          </w:tcPr>
          <w:p w14:paraId="1E5AAC3F" w14:textId="77777777" w:rsidR="00795FB1" w:rsidRPr="00795FB1" w:rsidRDefault="00795FB1" w:rsidP="00795FB1">
            <w:pPr>
              <w:jc w:val="right"/>
              <w:rPr>
                <w:lang w:eastAsia="es-CR"/>
              </w:rPr>
            </w:pPr>
          </w:p>
        </w:tc>
        <w:tc>
          <w:tcPr>
            <w:tcW w:w="1000" w:type="dxa"/>
            <w:tcBorders>
              <w:top w:val="nil"/>
              <w:left w:val="nil"/>
              <w:bottom w:val="nil"/>
              <w:right w:val="nil"/>
            </w:tcBorders>
            <w:shd w:val="clear" w:color="auto" w:fill="auto"/>
            <w:noWrap/>
            <w:vAlign w:val="bottom"/>
            <w:hideMark/>
          </w:tcPr>
          <w:p w14:paraId="178EA802" w14:textId="77777777" w:rsidR="00795FB1" w:rsidRPr="00795FB1" w:rsidRDefault="00795FB1" w:rsidP="00795FB1">
            <w:pPr>
              <w:jc w:val="right"/>
              <w:rPr>
                <w:lang w:eastAsia="es-CR"/>
              </w:rPr>
            </w:pPr>
          </w:p>
        </w:tc>
      </w:tr>
      <w:tr w:rsidR="00795FB1" w:rsidRPr="00795FB1" w14:paraId="4E64A64A" w14:textId="77777777" w:rsidTr="00875977">
        <w:trPr>
          <w:trHeight w:val="262"/>
        </w:trPr>
        <w:tc>
          <w:tcPr>
            <w:tcW w:w="3827" w:type="dxa"/>
            <w:tcBorders>
              <w:top w:val="nil"/>
              <w:left w:val="nil"/>
              <w:bottom w:val="single" w:sz="8" w:space="0" w:color="auto"/>
              <w:right w:val="nil"/>
            </w:tcBorders>
            <w:shd w:val="clear" w:color="auto" w:fill="auto"/>
            <w:noWrap/>
            <w:vAlign w:val="center"/>
            <w:hideMark/>
          </w:tcPr>
          <w:p w14:paraId="07A64FBF" w14:textId="77777777" w:rsidR="00795FB1" w:rsidRPr="00795FB1" w:rsidRDefault="00795FB1" w:rsidP="00795FB1">
            <w:pPr>
              <w:rPr>
                <w:lang w:eastAsia="es-CR"/>
              </w:rPr>
            </w:pPr>
            <w:r w:rsidRPr="00795FB1">
              <w:rPr>
                <w:lang w:eastAsia="es-CR"/>
              </w:rPr>
              <w:t> </w:t>
            </w:r>
          </w:p>
        </w:tc>
        <w:tc>
          <w:tcPr>
            <w:tcW w:w="998" w:type="dxa"/>
            <w:tcBorders>
              <w:top w:val="nil"/>
              <w:left w:val="single" w:sz="8" w:space="0" w:color="auto"/>
              <w:bottom w:val="single" w:sz="8" w:space="0" w:color="auto"/>
              <w:right w:val="nil"/>
            </w:tcBorders>
            <w:shd w:val="clear" w:color="auto" w:fill="auto"/>
            <w:noWrap/>
            <w:vAlign w:val="center"/>
            <w:hideMark/>
          </w:tcPr>
          <w:p w14:paraId="124DFA1A" w14:textId="77777777" w:rsidR="00795FB1" w:rsidRPr="00795FB1" w:rsidRDefault="00795FB1" w:rsidP="00795FB1">
            <w:pPr>
              <w:jc w:val="center"/>
              <w:rPr>
                <w:lang w:eastAsia="es-CR"/>
              </w:rPr>
            </w:pPr>
            <w:r w:rsidRPr="00795FB1">
              <w:rPr>
                <w:lang w:eastAsia="es-CR"/>
              </w:rPr>
              <w:t> </w:t>
            </w:r>
          </w:p>
        </w:tc>
        <w:tc>
          <w:tcPr>
            <w:tcW w:w="997" w:type="dxa"/>
            <w:tcBorders>
              <w:top w:val="nil"/>
              <w:left w:val="nil"/>
              <w:bottom w:val="single" w:sz="8" w:space="0" w:color="auto"/>
              <w:right w:val="nil"/>
            </w:tcBorders>
            <w:shd w:val="clear" w:color="auto" w:fill="auto"/>
            <w:noWrap/>
            <w:vAlign w:val="center"/>
            <w:hideMark/>
          </w:tcPr>
          <w:p w14:paraId="54807543" w14:textId="77777777" w:rsidR="00795FB1" w:rsidRPr="00795FB1" w:rsidRDefault="00795FB1" w:rsidP="00795FB1">
            <w:pPr>
              <w:jc w:val="center"/>
              <w:rPr>
                <w:lang w:eastAsia="es-CR"/>
              </w:rPr>
            </w:pPr>
            <w:r w:rsidRPr="00795FB1">
              <w:rPr>
                <w:lang w:eastAsia="es-CR"/>
              </w:rPr>
              <w:t> </w:t>
            </w:r>
          </w:p>
        </w:tc>
        <w:tc>
          <w:tcPr>
            <w:tcW w:w="997" w:type="dxa"/>
            <w:tcBorders>
              <w:top w:val="nil"/>
              <w:left w:val="nil"/>
              <w:bottom w:val="single" w:sz="8" w:space="0" w:color="auto"/>
              <w:right w:val="nil"/>
            </w:tcBorders>
            <w:shd w:val="clear" w:color="auto" w:fill="auto"/>
            <w:noWrap/>
            <w:vAlign w:val="center"/>
            <w:hideMark/>
          </w:tcPr>
          <w:p w14:paraId="5F1F5F8F" w14:textId="77777777" w:rsidR="00795FB1" w:rsidRPr="00795FB1" w:rsidRDefault="00795FB1" w:rsidP="00795FB1">
            <w:pPr>
              <w:jc w:val="center"/>
              <w:rPr>
                <w:lang w:eastAsia="es-CR"/>
              </w:rPr>
            </w:pPr>
            <w:r w:rsidRPr="00795FB1">
              <w:rPr>
                <w:lang w:eastAsia="es-CR"/>
              </w:rPr>
              <w:t> </w:t>
            </w:r>
          </w:p>
        </w:tc>
        <w:tc>
          <w:tcPr>
            <w:tcW w:w="997" w:type="dxa"/>
            <w:tcBorders>
              <w:top w:val="nil"/>
              <w:left w:val="nil"/>
              <w:bottom w:val="single" w:sz="8" w:space="0" w:color="auto"/>
              <w:right w:val="nil"/>
            </w:tcBorders>
            <w:shd w:val="clear" w:color="auto" w:fill="auto"/>
            <w:noWrap/>
            <w:vAlign w:val="center"/>
            <w:hideMark/>
          </w:tcPr>
          <w:p w14:paraId="51A1D115" w14:textId="77777777" w:rsidR="00795FB1" w:rsidRPr="00795FB1" w:rsidRDefault="00795FB1" w:rsidP="00795FB1">
            <w:pPr>
              <w:jc w:val="center"/>
              <w:rPr>
                <w:lang w:eastAsia="es-CR"/>
              </w:rPr>
            </w:pPr>
            <w:r w:rsidRPr="00795FB1">
              <w:rPr>
                <w:lang w:eastAsia="es-CR"/>
              </w:rPr>
              <w:t> </w:t>
            </w:r>
          </w:p>
        </w:tc>
        <w:tc>
          <w:tcPr>
            <w:tcW w:w="1000" w:type="dxa"/>
            <w:tcBorders>
              <w:top w:val="nil"/>
              <w:left w:val="nil"/>
              <w:bottom w:val="single" w:sz="8" w:space="0" w:color="auto"/>
              <w:right w:val="nil"/>
            </w:tcBorders>
            <w:shd w:val="clear" w:color="auto" w:fill="auto"/>
            <w:noWrap/>
            <w:vAlign w:val="center"/>
            <w:hideMark/>
          </w:tcPr>
          <w:p w14:paraId="47DEEE31" w14:textId="77777777" w:rsidR="00795FB1" w:rsidRPr="00795FB1" w:rsidRDefault="00795FB1" w:rsidP="00795FB1">
            <w:pPr>
              <w:jc w:val="center"/>
              <w:rPr>
                <w:lang w:eastAsia="es-CR"/>
              </w:rPr>
            </w:pPr>
            <w:r w:rsidRPr="00795FB1">
              <w:rPr>
                <w:lang w:eastAsia="es-CR"/>
              </w:rPr>
              <w:t> </w:t>
            </w:r>
          </w:p>
        </w:tc>
      </w:tr>
      <w:tr w:rsidR="00795FB1" w:rsidRPr="00795FB1" w14:paraId="3908CE9C" w14:textId="77777777" w:rsidTr="00875977">
        <w:trPr>
          <w:trHeight w:val="254"/>
        </w:trPr>
        <w:tc>
          <w:tcPr>
            <w:tcW w:w="8816" w:type="dxa"/>
            <w:gridSpan w:val="6"/>
            <w:tcBorders>
              <w:top w:val="single" w:sz="8" w:space="0" w:color="auto"/>
              <w:left w:val="nil"/>
              <w:bottom w:val="nil"/>
              <w:right w:val="nil"/>
            </w:tcBorders>
            <w:shd w:val="clear" w:color="auto" w:fill="auto"/>
            <w:noWrap/>
            <w:vAlign w:val="bottom"/>
            <w:hideMark/>
          </w:tcPr>
          <w:p w14:paraId="064C5295" w14:textId="77777777" w:rsidR="00795FB1" w:rsidRPr="00795FB1" w:rsidRDefault="00795FB1" w:rsidP="00795FB1">
            <w:pPr>
              <w:jc w:val="both"/>
              <w:rPr>
                <w:lang w:eastAsia="es-CR"/>
              </w:rPr>
            </w:pPr>
            <w:r w:rsidRPr="00795FB1">
              <w:rPr>
                <w:lang w:eastAsia="es-CR"/>
              </w:rPr>
              <w:t>Elaborado por: Subproceso de Estadística, Dirección de Planificación</w:t>
            </w:r>
          </w:p>
        </w:tc>
      </w:tr>
    </w:tbl>
    <w:p w14:paraId="21EAFE28" w14:textId="77777777" w:rsidR="00795FB1" w:rsidRPr="00795FB1" w:rsidRDefault="00795FB1" w:rsidP="00795FB1">
      <w:pPr>
        <w:widowControl w:val="0"/>
        <w:ind w:left="851" w:right="851" w:firstLine="709"/>
        <w:jc w:val="both"/>
      </w:pPr>
    </w:p>
    <w:p w14:paraId="4F2502F2" w14:textId="77777777" w:rsidR="00795FB1" w:rsidRPr="00795FB1" w:rsidRDefault="00795FB1" w:rsidP="00795FB1">
      <w:pPr>
        <w:ind w:left="851" w:right="851" w:firstLine="709"/>
        <w:jc w:val="both"/>
      </w:pPr>
      <w:r w:rsidRPr="00795FB1">
        <w:t xml:space="preserve">En ese sentido,  y como se ha mencionado a lo largo del estudio, no se debe dejar pasar el hecho atípico que se presenta a inicios del 2020 y durante todo ese año, en donde se declara estado de emergencia nacional en todo el territorio de la Republica de Costa Rica, debido a la situación de emergencia sanitaria provocada por la enfermedad COVID-19, el Ministerio de Salud emitió medidas sanitarias con el objetivo de prevenir y mitigar el riesgo o daño a la salud pública, siendo acatadas por Corte Plena y Consejo Superior provocando desafíos y obstáculos para el funcionamiento normal de los órganos del sistema judicial, entre ellos el distanciamiento social, induciendo a  distribuir   las Salas de Juicio </w:t>
      </w:r>
      <w:r w:rsidRPr="00795FB1">
        <w:lastRenderedPageBreak/>
        <w:t>para ser compartidas con los diferentes despachos que realizan las audiencias no complejas en las oficinas de los jueces, generalmente, incitando  esto las suspensiones y cancelaciones de audiencia y juicios; además del contagio del virus por las partes involucradas.  A su vez, ordenaron durante algunos períodos de tiempo la suspensión de audiencias presenciales en todo el país, manteniéndose solamente las que correspondía a personas privadas de libertad, asuntos con vulnerabilidad o con plazos de prescripción cercana; de manera que, estas directrices obligaron también a los tribunales penales a suspender muchos debates ya señalados, con el consiguiente retraso que ello implicó para la reprogramación de dichas diligencias tal y como se ha mencionado de previo.</w:t>
      </w:r>
    </w:p>
    <w:p w14:paraId="59EEE384" w14:textId="77777777" w:rsidR="00795FB1" w:rsidRPr="00795FB1" w:rsidRDefault="00795FB1" w:rsidP="00795FB1">
      <w:pPr>
        <w:ind w:left="851" w:right="851" w:firstLine="709"/>
        <w:jc w:val="both"/>
        <w:rPr>
          <w:bCs/>
        </w:rPr>
      </w:pPr>
    </w:p>
    <w:p w14:paraId="3C9B247B" w14:textId="0A1960E7" w:rsidR="00795FB1" w:rsidRDefault="00795FB1" w:rsidP="00795FB1">
      <w:pPr>
        <w:ind w:left="851" w:right="851" w:firstLine="709"/>
        <w:jc w:val="both"/>
        <w:rPr>
          <w:bCs/>
        </w:rPr>
      </w:pPr>
      <w:r w:rsidRPr="00795FB1">
        <w:rPr>
          <w:bCs/>
        </w:rPr>
        <w:t xml:space="preserve">Además, otra razón por las que los tribunales debieron señalar menos debates durante este </w:t>
      </w:r>
      <w:proofErr w:type="gramStart"/>
      <w:r w:rsidRPr="00795FB1">
        <w:rPr>
          <w:bCs/>
        </w:rPr>
        <w:t>año,</w:t>
      </w:r>
      <w:proofErr w:type="gramEnd"/>
      <w:r w:rsidRPr="00795FB1">
        <w:rPr>
          <w:bCs/>
        </w:rPr>
        <w:t xml:space="preserve"> se debió a que muy pocos contaron con ayuda extraordinaria, así que todo se debió atender con su estructura ordinaria, a pesar de que se enfrentaron a juicios complejos y de crimen organizado.</w:t>
      </w:r>
    </w:p>
    <w:p w14:paraId="0AA73179" w14:textId="77777777" w:rsidR="00795FB1" w:rsidRPr="00795FB1" w:rsidRDefault="00795FB1" w:rsidP="00795FB1">
      <w:pPr>
        <w:ind w:left="851" w:right="851" w:firstLine="709"/>
        <w:jc w:val="both"/>
        <w:rPr>
          <w:bCs/>
        </w:rPr>
      </w:pPr>
    </w:p>
    <w:p w14:paraId="26D3613F" w14:textId="77777777" w:rsidR="00795FB1" w:rsidRPr="00795FB1" w:rsidRDefault="00795FB1" w:rsidP="00795FB1">
      <w:pPr>
        <w:ind w:left="851" w:right="851" w:firstLine="709"/>
        <w:jc w:val="both"/>
        <w:rPr>
          <w:bCs/>
        </w:rPr>
      </w:pPr>
      <w:r w:rsidRPr="00795FB1">
        <w:rPr>
          <w:bCs/>
        </w:rPr>
        <w:t>Por otra parte, del total de debates señalados (16 025) para este año, al detallarlo según el tipo de tribunales, se determina que los tribunales ordinarios señalaron 11 740 (73,2%) debates, mientras que las secciones de flagrancia señalaron 4 285, lo equivalente al 26,8%.</w:t>
      </w:r>
    </w:p>
    <w:p w14:paraId="16466A35" w14:textId="77777777" w:rsidR="00795FB1" w:rsidRPr="00795FB1" w:rsidRDefault="00795FB1" w:rsidP="00795FB1">
      <w:pPr>
        <w:ind w:left="851" w:right="851" w:firstLine="709"/>
        <w:jc w:val="both"/>
        <w:rPr>
          <w:bCs/>
        </w:rPr>
      </w:pPr>
    </w:p>
    <w:p w14:paraId="26652F33" w14:textId="77777777" w:rsidR="00795FB1" w:rsidRPr="00795FB1" w:rsidRDefault="00795FB1" w:rsidP="00795FB1">
      <w:pPr>
        <w:ind w:left="851" w:right="851" w:firstLine="709"/>
        <w:jc w:val="both"/>
        <w:rPr>
          <w:bCs/>
        </w:rPr>
      </w:pPr>
      <w:r w:rsidRPr="00795FB1">
        <w:rPr>
          <w:bCs/>
        </w:rPr>
        <w:t>De esta manera, en la siguiente tabla se visualiza la cantidad de debates señalados en los tribunales penales ordinarios durante el 2019-2020 y la variación relativa entre estos dos períodos:</w:t>
      </w:r>
    </w:p>
    <w:p w14:paraId="12D076FF" w14:textId="77777777" w:rsidR="00795FB1" w:rsidRPr="00795FB1" w:rsidRDefault="00795FB1" w:rsidP="00795FB1">
      <w:pPr>
        <w:rPr>
          <w:bCs/>
        </w:rPr>
      </w:pPr>
    </w:p>
    <w:tbl>
      <w:tblPr>
        <w:tblW w:w="8222" w:type="dxa"/>
        <w:tblCellMar>
          <w:left w:w="70" w:type="dxa"/>
          <w:right w:w="70" w:type="dxa"/>
        </w:tblCellMar>
        <w:tblLook w:val="04A0" w:firstRow="1" w:lastRow="0" w:firstColumn="1" w:lastColumn="0" w:noHBand="0" w:noVBand="1"/>
      </w:tblPr>
      <w:tblGrid>
        <w:gridCol w:w="5387"/>
        <w:gridCol w:w="850"/>
        <w:gridCol w:w="851"/>
        <w:gridCol w:w="1154"/>
      </w:tblGrid>
      <w:tr w:rsidR="00795FB1" w:rsidRPr="00795FB1" w14:paraId="74AFAC8D" w14:textId="77777777" w:rsidTr="00875977">
        <w:trPr>
          <w:trHeight w:val="300"/>
        </w:trPr>
        <w:tc>
          <w:tcPr>
            <w:tcW w:w="5387" w:type="dxa"/>
            <w:vMerge w:val="restart"/>
            <w:tcBorders>
              <w:top w:val="single" w:sz="8" w:space="0" w:color="auto"/>
              <w:left w:val="nil"/>
              <w:bottom w:val="single" w:sz="8" w:space="0" w:color="000000"/>
              <w:right w:val="nil"/>
            </w:tcBorders>
            <w:shd w:val="clear" w:color="auto" w:fill="auto"/>
            <w:vAlign w:val="center"/>
            <w:hideMark/>
          </w:tcPr>
          <w:p w14:paraId="6271C257" w14:textId="77777777" w:rsidR="00795FB1" w:rsidRPr="00795FB1" w:rsidRDefault="00795FB1" w:rsidP="00795FB1">
            <w:pPr>
              <w:jc w:val="center"/>
              <w:rPr>
                <w:b/>
                <w:bCs/>
                <w:lang w:eastAsia="es-CR"/>
              </w:rPr>
            </w:pPr>
            <w:r w:rsidRPr="00795FB1">
              <w:rPr>
                <w:b/>
                <w:bCs/>
                <w:lang w:eastAsia="es-CR"/>
              </w:rPr>
              <w:t>Tribunales penales ordinarios</w:t>
            </w:r>
          </w:p>
        </w:tc>
        <w:tc>
          <w:tcPr>
            <w:tcW w:w="170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1397C2A" w14:textId="77777777" w:rsidR="00795FB1" w:rsidRPr="00795FB1" w:rsidRDefault="00795FB1" w:rsidP="00795FB1">
            <w:pPr>
              <w:jc w:val="center"/>
              <w:rPr>
                <w:b/>
                <w:bCs/>
                <w:lang w:eastAsia="es-CR"/>
              </w:rPr>
            </w:pPr>
            <w:r w:rsidRPr="00795FB1">
              <w:rPr>
                <w:b/>
                <w:bCs/>
                <w:lang w:eastAsia="es-CR"/>
              </w:rPr>
              <w:t>Debates señalados</w:t>
            </w:r>
          </w:p>
        </w:tc>
        <w:tc>
          <w:tcPr>
            <w:tcW w:w="1134" w:type="dxa"/>
            <w:vMerge w:val="restart"/>
            <w:tcBorders>
              <w:top w:val="single" w:sz="8" w:space="0" w:color="auto"/>
              <w:left w:val="nil"/>
              <w:bottom w:val="single" w:sz="8" w:space="0" w:color="000000"/>
              <w:right w:val="nil"/>
            </w:tcBorders>
            <w:shd w:val="clear" w:color="auto" w:fill="auto"/>
            <w:vAlign w:val="center"/>
            <w:hideMark/>
          </w:tcPr>
          <w:p w14:paraId="555D3B10" w14:textId="77777777" w:rsidR="00795FB1" w:rsidRPr="00795FB1" w:rsidRDefault="00795FB1" w:rsidP="00795FB1">
            <w:pPr>
              <w:jc w:val="center"/>
              <w:rPr>
                <w:b/>
                <w:bCs/>
                <w:lang w:eastAsia="es-CR"/>
              </w:rPr>
            </w:pPr>
            <w:r w:rsidRPr="00795FB1">
              <w:rPr>
                <w:b/>
                <w:bCs/>
                <w:lang w:eastAsia="es-CR"/>
              </w:rPr>
              <w:t>Variación 2020-2019</w:t>
            </w:r>
          </w:p>
        </w:tc>
      </w:tr>
      <w:tr w:rsidR="00795FB1" w:rsidRPr="00795FB1" w14:paraId="202E98A3" w14:textId="77777777" w:rsidTr="00875977">
        <w:trPr>
          <w:trHeight w:val="300"/>
        </w:trPr>
        <w:tc>
          <w:tcPr>
            <w:tcW w:w="5387" w:type="dxa"/>
            <w:vMerge/>
            <w:tcBorders>
              <w:top w:val="single" w:sz="8" w:space="0" w:color="auto"/>
              <w:left w:val="nil"/>
              <w:bottom w:val="single" w:sz="8" w:space="0" w:color="000000"/>
              <w:right w:val="nil"/>
            </w:tcBorders>
            <w:vAlign w:val="center"/>
            <w:hideMark/>
          </w:tcPr>
          <w:p w14:paraId="127B91F7" w14:textId="77777777" w:rsidR="00795FB1" w:rsidRPr="00795FB1" w:rsidRDefault="00795FB1" w:rsidP="00795FB1">
            <w:pPr>
              <w:rPr>
                <w:b/>
                <w:bCs/>
                <w:lang w:eastAsia="es-CR"/>
              </w:rPr>
            </w:pPr>
          </w:p>
        </w:tc>
        <w:tc>
          <w:tcPr>
            <w:tcW w:w="850" w:type="dxa"/>
            <w:tcBorders>
              <w:top w:val="nil"/>
              <w:left w:val="single" w:sz="8" w:space="0" w:color="auto"/>
              <w:bottom w:val="single" w:sz="8" w:space="0" w:color="auto"/>
              <w:right w:val="nil"/>
            </w:tcBorders>
            <w:shd w:val="clear" w:color="auto" w:fill="auto"/>
            <w:noWrap/>
            <w:vAlign w:val="bottom"/>
            <w:hideMark/>
          </w:tcPr>
          <w:p w14:paraId="299B6435" w14:textId="77777777" w:rsidR="00795FB1" w:rsidRPr="00795FB1" w:rsidRDefault="00795FB1" w:rsidP="00795FB1">
            <w:pPr>
              <w:jc w:val="center"/>
              <w:rPr>
                <w:b/>
                <w:bCs/>
                <w:lang w:eastAsia="es-CR"/>
              </w:rPr>
            </w:pPr>
            <w:r w:rsidRPr="00795FB1">
              <w:rPr>
                <w:b/>
                <w:bCs/>
                <w:lang w:eastAsia="es-CR"/>
              </w:rPr>
              <w:t>2019</w:t>
            </w:r>
          </w:p>
        </w:tc>
        <w:tc>
          <w:tcPr>
            <w:tcW w:w="851" w:type="dxa"/>
            <w:tcBorders>
              <w:top w:val="nil"/>
              <w:left w:val="single" w:sz="4" w:space="0" w:color="auto"/>
              <w:bottom w:val="single" w:sz="8" w:space="0" w:color="auto"/>
              <w:right w:val="single" w:sz="8" w:space="0" w:color="auto"/>
            </w:tcBorders>
            <w:shd w:val="clear" w:color="auto" w:fill="auto"/>
            <w:noWrap/>
            <w:vAlign w:val="bottom"/>
            <w:hideMark/>
          </w:tcPr>
          <w:p w14:paraId="496016ED" w14:textId="77777777" w:rsidR="00795FB1" w:rsidRPr="00795FB1" w:rsidRDefault="00795FB1" w:rsidP="00795FB1">
            <w:pPr>
              <w:jc w:val="center"/>
              <w:rPr>
                <w:b/>
                <w:bCs/>
                <w:lang w:eastAsia="es-CR"/>
              </w:rPr>
            </w:pPr>
            <w:r w:rsidRPr="00795FB1">
              <w:rPr>
                <w:b/>
                <w:bCs/>
                <w:lang w:eastAsia="es-CR"/>
              </w:rPr>
              <w:t>2020</w:t>
            </w:r>
          </w:p>
        </w:tc>
        <w:tc>
          <w:tcPr>
            <w:tcW w:w="1134" w:type="dxa"/>
            <w:vMerge/>
            <w:tcBorders>
              <w:top w:val="single" w:sz="8" w:space="0" w:color="auto"/>
              <w:left w:val="nil"/>
              <w:bottom w:val="single" w:sz="8" w:space="0" w:color="000000"/>
              <w:right w:val="nil"/>
            </w:tcBorders>
            <w:vAlign w:val="center"/>
            <w:hideMark/>
          </w:tcPr>
          <w:p w14:paraId="065C5B7E" w14:textId="77777777" w:rsidR="00795FB1" w:rsidRPr="00795FB1" w:rsidRDefault="00795FB1" w:rsidP="00795FB1">
            <w:pPr>
              <w:rPr>
                <w:b/>
                <w:bCs/>
                <w:lang w:eastAsia="es-CR"/>
              </w:rPr>
            </w:pPr>
          </w:p>
        </w:tc>
      </w:tr>
      <w:tr w:rsidR="00795FB1" w:rsidRPr="00795FB1" w14:paraId="76BE81C1" w14:textId="77777777" w:rsidTr="00875977">
        <w:trPr>
          <w:trHeight w:val="290"/>
        </w:trPr>
        <w:tc>
          <w:tcPr>
            <w:tcW w:w="5387" w:type="dxa"/>
            <w:tcBorders>
              <w:top w:val="nil"/>
              <w:left w:val="nil"/>
              <w:bottom w:val="nil"/>
              <w:right w:val="nil"/>
            </w:tcBorders>
            <w:shd w:val="clear" w:color="auto" w:fill="auto"/>
            <w:noWrap/>
            <w:vAlign w:val="bottom"/>
            <w:hideMark/>
          </w:tcPr>
          <w:p w14:paraId="36A270F8" w14:textId="77777777" w:rsidR="00795FB1" w:rsidRPr="00795FB1" w:rsidRDefault="00795FB1" w:rsidP="00795FB1">
            <w:pPr>
              <w:jc w:val="center"/>
              <w:rPr>
                <w:b/>
                <w:bCs/>
                <w:lang w:eastAsia="es-CR"/>
              </w:rPr>
            </w:pPr>
          </w:p>
        </w:tc>
        <w:tc>
          <w:tcPr>
            <w:tcW w:w="850" w:type="dxa"/>
            <w:tcBorders>
              <w:top w:val="nil"/>
              <w:left w:val="single" w:sz="8" w:space="0" w:color="auto"/>
              <w:bottom w:val="nil"/>
              <w:right w:val="nil"/>
            </w:tcBorders>
            <w:shd w:val="clear" w:color="auto" w:fill="auto"/>
            <w:noWrap/>
            <w:vAlign w:val="bottom"/>
            <w:hideMark/>
          </w:tcPr>
          <w:p w14:paraId="10D4A613" w14:textId="77777777" w:rsidR="00795FB1" w:rsidRPr="00795FB1" w:rsidRDefault="00795FB1" w:rsidP="00795FB1">
            <w:pPr>
              <w:rPr>
                <w:lang w:eastAsia="es-CR"/>
              </w:rPr>
            </w:pPr>
            <w:r w:rsidRPr="00795FB1">
              <w:rPr>
                <w:lang w:eastAsia="es-CR"/>
              </w:rPr>
              <w:t> </w:t>
            </w:r>
          </w:p>
        </w:tc>
        <w:tc>
          <w:tcPr>
            <w:tcW w:w="851" w:type="dxa"/>
            <w:tcBorders>
              <w:top w:val="nil"/>
              <w:left w:val="single" w:sz="4" w:space="0" w:color="auto"/>
              <w:bottom w:val="nil"/>
              <w:right w:val="single" w:sz="8" w:space="0" w:color="auto"/>
            </w:tcBorders>
            <w:shd w:val="clear" w:color="auto" w:fill="auto"/>
            <w:noWrap/>
            <w:vAlign w:val="bottom"/>
            <w:hideMark/>
          </w:tcPr>
          <w:p w14:paraId="48F3E16C" w14:textId="77777777" w:rsidR="00795FB1" w:rsidRPr="00795FB1" w:rsidRDefault="00795FB1" w:rsidP="00795FB1">
            <w:pPr>
              <w:rPr>
                <w:lang w:eastAsia="es-CR"/>
              </w:rPr>
            </w:pPr>
            <w:r w:rsidRPr="00795FB1">
              <w:rPr>
                <w:lang w:eastAsia="es-CR"/>
              </w:rPr>
              <w:t> </w:t>
            </w:r>
          </w:p>
        </w:tc>
        <w:tc>
          <w:tcPr>
            <w:tcW w:w="1134" w:type="dxa"/>
            <w:tcBorders>
              <w:top w:val="nil"/>
              <w:left w:val="nil"/>
              <w:bottom w:val="nil"/>
              <w:right w:val="nil"/>
            </w:tcBorders>
            <w:shd w:val="clear" w:color="auto" w:fill="auto"/>
            <w:noWrap/>
            <w:vAlign w:val="bottom"/>
            <w:hideMark/>
          </w:tcPr>
          <w:p w14:paraId="4F1BC0C1" w14:textId="77777777" w:rsidR="00795FB1" w:rsidRPr="00795FB1" w:rsidRDefault="00795FB1" w:rsidP="00795FB1">
            <w:pPr>
              <w:rPr>
                <w:lang w:eastAsia="es-CR"/>
              </w:rPr>
            </w:pPr>
          </w:p>
        </w:tc>
      </w:tr>
      <w:tr w:rsidR="00795FB1" w:rsidRPr="00795FB1" w14:paraId="662F258A" w14:textId="77777777" w:rsidTr="00875977">
        <w:trPr>
          <w:trHeight w:val="290"/>
        </w:trPr>
        <w:tc>
          <w:tcPr>
            <w:tcW w:w="5387" w:type="dxa"/>
            <w:tcBorders>
              <w:top w:val="nil"/>
              <w:left w:val="nil"/>
              <w:bottom w:val="nil"/>
              <w:right w:val="nil"/>
            </w:tcBorders>
            <w:shd w:val="clear" w:color="auto" w:fill="auto"/>
            <w:noWrap/>
            <w:vAlign w:val="bottom"/>
            <w:hideMark/>
          </w:tcPr>
          <w:p w14:paraId="0584BA8F" w14:textId="77777777" w:rsidR="00795FB1" w:rsidRPr="00795FB1" w:rsidRDefault="00795FB1" w:rsidP="00795FB1">
            <w:pPr>
              <w:jc w:val="center"/>
              <w:rPr>
                <w:b/>
                <w:bCs/>
                <w:lang w:eastAsia="es-CR"/>
              </w:rPr>
            </w:pPr>
            <w:r w:rsidRPr="00795FB1">
              <w:rPr>
                <w:b/>
                <w:bCs/>
                <w:lang w:eastAsia="es-CR"/>
              </w:rPr>
              <w:t>Total</w:t>
            </w:r>
          </w:p>
        </w:tc>
        <w:tc>
          <w:tcPr>
            <w:tcW w:w="850" w:type="dxa"/>
            <w:tcBorders>
              <w:top w:val="nil"/>
              <w:left w:val="single" w:sz="8" w:space="0" w:color="auto"/>
              <w:bottom w:val="nil"/>
              <w:right w:val="nil"/>
            </w:tcBorders>
            <w:shd w:val="clear" w:color="auto" w:fill="auto"/>
            <w:noWrap/>
            <w:vAlign w:val="bottom"/>
            <w:hideMark/>
          </w:tcPr>
          <w:p w14:paraId="4FF5B3B9" w14:textId="77777777" w:rsidR="00795FB1" w:rsidRPr="00795FB1" w:rsidRDefault="00795FB1" w:rsidP="00795FB1">
            <w:pPr>
              <w:jc w:val="center"/>
              <w:rPr>
                <w:b/>
                <w:bCs/>
                <w:lang w:eastAsia="es-CR"/>
              </w:rPr>
            </w:pPr>
            <w:r w:rsidRPr="00795FB1">
              <w:rPr>
                <w:b/>
                <w:bCs/>
                <w:lang w:eastAsia="es-CR"/>
              </w:rPr>
              <w:t>25 228</w:t>
            </w:r>
          </w:p>
        </w:tc>
        <w:tc>
          <w:tcPr>
            <w:tcW w:w="851" w:type="dxa"/>
            <w:tcBorders>
              <w:top w:val="nil"/>
              <w:left w:val="single" w:sz="4" w:space="0" w:color="auto"/>
              <w:bottom w:val="nil"/>
              <w:right w:val="single" w:sz="8" w:space="0" w:color="auto"/>
            </w:tcBorders>
            <w:shd w:val="clear" w:color="auto" w:fill="auto"/>
            <w:noWrap/>
            <w:vAlign w:val="bottom"/>
            <w:hideMark/>
          </w:tcPr>
          <w:p w14:paraId="1FFCADC1" w14:textId="77777777" w:rsidR="00795FB1" w:rsidRPr="00795FB1" w:rsidRDefault="00795FB1" w:rsidP="00795FB1">
            <w:pPr>
              <w:jc w:val="center"/>
              <w:rPr>
                <w:b/>
                <w:bCs/>
                <w:lang w:eastAsia="es-CR"/>
              </w:rPr>
            </w:pPr>
            <w:r w:rsidRPr="00795FB1">
              <w:rPr>
                <w:b/>
                <w:bCs/>
                <w:lang w:eastAsia="es-CR"/>
              </w:rPr>
              <w:t>11 740</w:t>
            </w:r>
          </w:p>
        </w:tc>
        <w:tc>
          <w:tcPr>
            <w:tcW w:w="1134" w:type="dxa"/>
            <w:tcBorders>
              <w:top w:val="nil"/>
              <w:left w:val="nil"/>
              <w:bottom w:val="nil"/>
              <w:right w:val="nil"/>
            </w:tcBorders>
            <w:shd w:val="clear" w:color="auto" w:fill="auto"/>
            <w:noWrap/>
            <w:vAlign w:val="bottom"/>
            <w:hideMark/>
          </w:tcPr>
          <w:p w14:paraId="3BA28E05" w14:textId="77777777" w:rsidR="00795FB1" w:rsidRPr="00795FB1" w:rsidRDefault="00795FB1" w:rsidP="00795FB1">
            <w:pPr>
              <w:jc w:val="center"/>
              <w:rPr>
                <w:b/>
                <w:bCs/>
                <w:lang w:eastAsia="es-CR"/>
              </w:rPr>
            </w:pPr>
            <w:r w:rsidRPr="00795FB1">
              <w:rPr>
                <w:b/>
                <w:bCs/>
                <w:lang w:eastAsia="es-CR"/>
              </w:rPr>
              <w:t>-14 092</w:t>
            </w:r>
          </w:p>
        </w:tc>
      </w:tr>
      <w:tr w:rsidR="00795FB1" w:rsidRPr="00795FB1" w14:paraId="7C4D2B2A" w14:textId="77777777" w:rsidTr="00875977">
        <w:trPr>
          <w:trHeight w:val="290"/>
        </w:trPr>
        <w:tc>
          <w:tcPr>
            <w:tcW w:w="5387" w:type="dxa"/>
            <w:tcBorders>
              <w:top w:val="nil"/>
              <w:left w:val="nil"/>
              <w:bottom w:val="nil"/>
              <w:right w:val="nil"/>
            </w:tcBorders>
            <w:shd w:val="clear" w:color="auto" w:fill="auto"/>
            <w:noWrap/>
            <w:vAlign w:val="bottom"/>
            <w:hideMark/>
          </w:tcPr>
          <w:p w14:paraId="39C0032A" w14:textId="77777777" w:rsidR="00795FB1" w:rsidRPr="00795FB1" w:rsidRDefault="00795FB1" w:rsidP="00795FB1">
            <w:pPr>
              <w:jc w:val="center"/>
              <w:rPr>
                <w:b/>
                <w:bCs/>
                <w:lang w:eastAsia="es-CR"/>
              </w:rPr>
            </w:pPr>
          </w:p>
        </w:tc>
        <w:tc>
          <w:tcPr>
            <w:tcW w:w="850" w:type="dxa"/>
            <w:tcBorders>
              <w:top w:val="nil"/>
              <w:left w:val="single" w:sz="8" w:space="0" w:color="auto"/>
              <w:bottom w:val="nil"/>
              <w:right w:val="nil"/>
            </w:tcBorders>
            <w:shd w:val="clear" w:color="auto" w:fill="auto"/>
            <w:noWrap/>
            <w:vAlign w:val="bottom"/>
            <w:hideMark/>
          </w:tcPr>
          <w:p w14:paraId="1646288B" w14:textId="77777777" w:rsidR="00795FB1" w:rsidRPr="00795FB1" w:rsidRDefault="00795FB1" w:rsidP="00795FB1">
            <w:pPr>
              <w:rPr>
                <w:lang w:eastAsia="es-CR"/>
              </w:rPr>
            </w:pPr>
            <w:r w:rsidRPr="00795FB1">
              <w:rPr>
                <w:lang w:eastAsia="es-CR"/>
              </w:rPr>
              <w:t> </w:t>
            </w:r>
          </w:p>
        </w:tc>
        <w:tc>
          <w:tcPr>
            <w:tcW w:w="851" w:type="dxa"/>
            <w:tcBorders>
              <w:top w:val="nil"/>
              <w:left w:val="single" w:sz="4" w:space="0" w:color="auto"/>
              <w:bottom w:val="nil"/>
              <w:right w:val="single" w:sz="8" w:space="0" w:color="auto"/>
            </w:tcBorders>
            <w:shd w:val="clear" w:color="auto" w:fill="auto"/>
            <w:noWrap/>
            <w:vAlign w:val="bottom"/>
            <w:hideMark/>
          </w:tcPr>
          <w:p w14:paraId="1C8E1E83" w14:textId="77777777" w:rsidR="00795FB1" w:rsidRPr="00795FB1" w:rsidRDefault="00795FB1" w:rsidP="00795FB1">
            <w:pPr>
              <w:rPr>
                <w:lang w:eastAsia="es-CR"/>
              </w:rPr>
            </w:pPr>
            <w:r w:rsidRPr="00795FB1">
              <w:rPr>
                <w:lang w:eastAsia="es-CR"/>
              </w:rPr>
              <w:t> </w:t>
            </w:r>
          </w:p>
        </w:tc>
        <w:tc>
          <w:tcPr>
            <w:tcW w:w="1134" w:type="dxa"/>
            <w:tcBorders>
              <w:top w:val="nil"/>
              <w:left w:val="nil"/>
              <w:bottom w:val="nil"/>
              <w:right w:val="nil"/>
            </w:tcBorders>
            <w:shd w:val="clear" w:color="auto" w:fill="auto"/>
            <w:noWrap/>
            <w:vAlign w:val="bottom"/>
            <w:hideMark/>
          </w:tcPr>
          <w:p w14:paraId="13353C0B" w14:textId="77777777" w:rsidR="00795FB1" w:rsidRPr="00795FB1" w:rsidRDefault="00795FB1" w:rsidP="00795FB1">
            <w:pPr>
              <w:rPr>
                <w:lang w:eastAsia="es-CR"/>
              </w:rPr>
            </w:pPr>
          </w:p>
        </w:tc>
      </w:tr>
      <w:tr w:rsidR="00795FB1" w:rsidRPr="00795FB1" w14:paraId="4E84BF0F" w14:textId="77777777" w:rsidTr="00875977">
        <w:trPr>
          <w:trHeight w:val="290"/>
        </w:trPr>
        <w:tc>
          <w:tcPr>
            <w:tcW w:w="5387" w:type="dxa"/>
            <w:tcBorders>
              <w:top w:val="nil"/>
              <w:left w:val="nil"/>
              <w:bottom w:val="nil"/>
              <w:right w:val="nil"/>
            </w:tcBorders>
            <w:shd w:val="clear" w:color="auto" w:fill="auto"/>
            <w:noWrap/>
            <w:vAlign w:val="bottom"/>
            <w:hideMark/>
          </w:tcPr>
          <w:p w14:paraId="377DDACD" w14:textId="77777777" w:rsidR="00795FB1" w:rsidRPr="00795FB1" w:rsidRDefault="00795FB1" w:rsidP="00795FB1">
            <w:pPr>
              <w:rPr>
                <w:lang w:eastAsia="es-CR"/>
              </w:rPr>
            </w:pPr>
            <w:r w:rsidRPr="00795FB1">
              <w:rPr>
                <w:lang w:eastAsia="es-CR"/>
              </w:rPr>
              <w:t>Tribunal Penal del I Circ. Jud. San José</w:t>
            </w:r>
          </w:p>
        </w:tc>
        <w:tc>
          <w:tcPr>
            <w:tcW w:w="850" w:type="dxa"/>
            <w:tcBorders>
              <w:top w:val="nil"/>
              <w:left w:val="single" w:sz="8" w:space="0" w:color="auto"/>
              <w:bottom w:val="nil"/>
              <w:right w:val="nil"/>
            </w:tcBorders>
            <w:shd w:val="clear" w:color="auto" w:fill="auto"/>
            <w:noWrap/>
            <w:vAlign w:val="bottom"/>
            <w:hideMark/>
          </w:tcPr>
          <w:p w14:paraId="723FBDB7" w14:textId="77777777" w:rsidR="00795FB1" w:rsidRPr="00795FB1" w:rsidRDefault="00795FB1" w:rsidP="00795FB1">
            <w:pPr>
              <w:jc w:val="center"/>
              <w:rPr>
                <w:lang w:eastAsia="es-CR"/>
              </w:rPr>
            </w:pPr>
            <w:r w:rsidRPr="00795FB1">
              <w:rPr>
                <w:lang w:eastAsia="es-CR"/>
              </w:rPr>
              <w:t>2083</w:t>
            </w:r>
          </w:p>
        </w:tc>
        <w:tc>
          <w:tcPr>
            <w:tcW w:w="851" w:type="dxa"/>
            <w:tcBorders>
              <w:top w:val="nil"/>
              <w:left w:val="single" w:sz="4" w:space="0" w:color="auto"/>
              <w:bottom w:val="nil"/>
              <w:right w:val="single" w:sz="8" w:space="0" w:color="auto"/>
            </w:tcBorders>
            <w:shd w:val="clear" w:color="auto" w:fill="auto"/>
            <w:noWrap/>
            <w:vAlign w:val="bottom"/>
            <w:hideMark/>
          </w:tcPr>
          <w:p w14:paraId="125E0E1E" w14:textId="77777777" w:rsidR="00795FB1" w:rsidRPr="00795FB1" w:rsidRDefault="00795FB1" w:rsidP="00795FB1">
            <w:pPr>
              <w:jc w:val="center"/>
              <w:rPr>
                <w:lang w:eastAsia="es-CR"/>
              </w:rPr>
            </w:pPr>
            <w:r w:rsidRPr="00795FB1">
              <w:rPr>
                <w:lang w:eastAsia="es-CR"/>
              </w:rPr>
              <w:t>1134</w:t>
            </w:r>
          </w:p>
        </w:tc>
        <w:tc>
          <w:tcPr>
            <w:tcW w:w="1134" w:type="dxa"/>
            <w:tcBorders>
              <w:top w:val="nil"/>
              <w:left w:val="nil"/>
              <w:bottom w:val="nil"/>
              <w:right w:val="nil"/>
            </w:tcBorders>
            <w:shd w:val="clear" w:color="auto" w:fill="auto"/>
            <w:noWrap/>
            <w:vAlign w:val="bottom"/>
            <w:hideMark/>
          </w:tcPr>
          <w:p w14:paraId="3D505975" w14:textId="77777777" w:rsidR="00795FB1" w:rsidRPr="00795FB1" w:rsidRDefault="00795FB1" w:rsidP="00795FB1">
            <w:pPr>
              <w:jc w:val="center"/>
              <w:rPr>
                <w:lang w:eastAsia="es-CR"/>
              </w:rPr>
            </w:pPr>
            <w:r w:rsidRPr="00795FB1">
              <w:rPr>
                <w:lang w:eastAsia="es-CR"/>
              </w:rPr>
              <w:t>-949</w:t>
            </w:r>
          </w:p>
        </w:tc>
      </w:tr>
      <w:tr w:rsidR="00795FB1" w:rsidRPr="00795FB1" w14:paraId="1BD33CD7" w14:textId="77777777" w:rsidTr="00875977">
        <w:trPr>
          <w:trHeight w:val="290"/>
        </w:trPr>
        <w:tc>
          <w:tcPr>
            <w:tcW w:w="5387" w:type="dxa"/>
            <w:tcBorders>
              <w:top w:val="nil"/>
              <w:left w:val="nil"/>
              <w:bottom w:val="nil"/>
              <w:right w:val="nil"/>
            </w:tcBorders>
            <w:shd w:val="clear" w:color="auto" w:fill="auto"/>
            <w:noWrap/>
            <w:vAlign w:val="bottom"/>
            <w:hideMark/>
          </w:tcPr>
          <w:p w14:paraId="55A28F52" w14:textId="77777777" w:rsidR="00795FB1" w:rsidRPr="00795FB1" w:rsidRDefault="00795FB1" w:rsidP="00795FB1">
            <w:pPr>
              <w:rPr>
                <w:lang w:eastAsia="es-CR"/>
              </w:rPr>
            </w:pPr>
            <w:r w:rsidRPr="00795FB1">
              <w:rPr>
                <w:lang w:eastAsia="es-CR"/>
              </w:rPr>
              <w:t>Tribunal Penal del II Circ. Jud. San José</w:t>
            </w:r>
          </w:p>
        </w:tc>
        <w:tc>
          <w:tcPr>
            <w:tcW w:w="850" w:type="dxa"/>
            <w:tcBorders>
              <w:top w:val="nil"/>
              <w:left w:val="single" w:sz="8" w:space="0" w:color="auto"/>
              <w:bottom w:val="nil"/>
              <w:right w:val="nil"/>
            </w:tcBorders>
            <w:shd w:val="clear" w:color="auto" w:fill="auto"/>
            <w:noWrap/>
            <w:vAlign w:val="bottom"/>
            <w:hideMark/>
          </w:tcPr>
          <w:p w14:paraId="586113B4" w14:textId="77777777" w:rsidR="00795FB1" w:rsidRPr="00795FB1" w:rsidRDefault="00795FB1" w:rsidP="00795FB1">
            <w:pPr>
              <w:jc w:val="center"/>
              <w:rPr>
                <w:lang w:eastAsia="es-CR"/>
              </w:rPr>
            </w:pPr>
            <w:r w:rsidRPr="00795FB1">
              <w:rPr>
                <w:lang w:eastAsia="es-CR"/>
              </w:rPr>
              <w:t>2260</w:t>
            </w:r>
          </w:p>
        </w:tc>
        <w:tc>
          <w:tcPr>
            <w:tcW w:w="851" w:type="dxa"/>
            <w:tcBorders>
              <w:top w:val="nil"/>
              <w:left w:val="single" w:sz="4" w:space="0" w:color="auto"/>
              <w:bottom w:val="nil"/>
              <w:right w:val="single" w:sz="8" w:space="0" w:color="auto"/>
            </w:tcBorders>
            <w:shd w:val="clear" w:color="auto" w:fill="auto"/>
            <w:noWrap/>
            <w:vAlign w:val="bottom"/>
            <w:hideMark/>
          </w:tcPr>
          <w:p w14:paraId="1F3DD535" w14:textId="77777777" w:rsidR="00795FB1" w:rsidRPr="00795FB1" w:rsidRDefault="00795FB1" w:rsidP="00795FB1">
            <w:pPr>
              <w:jc w:val="center"/>
              <w:rPr>
                <w:lang w:eastAsia="es-CR"/>
              </w:rPr>
            </w:pPr>
            <w:r w:rsidRPr="00795FB1">
              <w:rPr>
                <w:lang w:eastAsia="es-CR"/>
              </w:rPr>
              <w:t>510</w:t>
            </w:r>
          </w:p>
        </w:tc>
        <w:tc>
          <w:tcPr>
            <w:tcW w:w="1134" w:type="dxa"/>
            <w:tcBorders>
              <w:top w:val="nil"/>
              <w:left w:val="nil"/>
              <w:bottom w:val="nil"/>
              <w:right w:val="nil"/>
            </w:tcBorders>
            <w:shd w:val="clear" w:color="auto" w:fill="auto"/>
            <w:noWrap/>
            <w:vAlign w:val="bottom"/>
            <w:hideMark/>
          </w:tcPr>
          <w:p w14:paraId="22290C8D" w14:textId="77777777" w:rsidR="00795FB1" w:rsidRPr="00795FB1" w:rsidRDefault="00795FB1" w:rsidP="00795FB1">
            <w:pPr>
              <w:jc w:val="center"/>
              <w:rPr>
                <w:lang w:eastAsia="es-CR"/>
              </w:rPr>
            </w:pPr>
            <w:r w:rsidRPr="00795FB1">
              <w:rPr>
                <w:lang w:eastAsia="es-CR"/>
              </w:rPr>
              <w:t>-1750</w:t>
            </w:r>
          </w:p>
        </w:tc>
      </w:tr>
      <w:tr w:rsidR="00795FB1" w:rsidRPr="00795FB1" w14:paraId="1503D5A4" w14:textId="77777777" w:rsidTr="00875977">
        <w:trPr>
          <w:trHeight w:val="290"/>
        </w:trPr>
        <w:tc>
          <w:tcPr>
            <w:tcW w:w="5387" w:type="dxa"/>
            <w:tcBorders>
              <w:top w:val="nil"/>
              <w:left w:val="nil"/>
              <w:bottom w:val="nil"/>
              <w:right w:val="nil"/>
            </w:tcBorders>
            <w:shd w:val="clear" w:color="auto" w:fill="auto"/>
            <w:noWrap/>
            <w:vAlign w:val="bottom"/>
            <w:hideMark/>
          </w:tcPr>
          <w:p w14:paraId="11D1BFC0" w14:textId="77777777" w:rsidR="00795FB1" w:rsidRPr="00795FB1" w:rsidRDefault="00795FB1" w:rsidP="00795FB1">
            <w:pPr>
              <w:rPr>
                <w:lang w:eastAsia="es-CR"/>
              </w:rPr>
            </w:pPr>
            <w:r w:rsidRPr="00795FB1">
              <w:rPr>
                <w:lang w:eastAsia="es-CR"/>
              </w:rPr>
              <w:t xml:space="preserve">Tribunal Penal de III Circuito Judicial de San José, sede Suroeste </w:t>
            </w:r>
          </w:p>
        </w:tc>
        <w:tc>
          <w:tcPr>
            <w:tcW w:w="850" w:type="dxa"/>
            <w:tcBorders>
              <w:top w:val="nil"/>
              <w:left w:val="single" w:sz="8" w:space="0" w:color="auto"/>
              <w:bottom w:val="nil"/>
              <w:right w:val="nil"/>
            </w:tcBorders>
            <w:shd w:val="clear" w:color="auto" w:fill="auto"/>
            <w:noWrap/>
            <w:vAlign w:val="bottom"/>
            <w:hideMark/>
          </w:tcPr>
          <w:p w14:paraId="36B5F2B5" w14:textId="77777777" w:rsidR="00795FB1" w:rsidRPr="00795FB1" w:rsidRDefault="00795FB1" w:rsidP="00795FB1">
            <w:pPr>
              <w:jc w:val="center"/>
              <w:rPr>
                <w:lang w:eastAsia="es-CR"/>
              </w:rPr>
            </w:pPr>
            <w:r w:rsidRPr="00795FB1">
              <w:rPr>
                <w:lang w:eastAsia="es-CR"/>
              </w:rPr>
              <w:t>917</w:t>
            </w:r>
          </w:p>
        </w:tc>
        <w:tc>
          <w:tcPr>
            <w:tcW w:w="851" w:type="dxa"/>
            <w:tcBorders>
              <w:top w:val="nil"/>
              <w:left w:val="single" w:sz="4" w:space="0" w:color="auto"/>
              <w:bottom w:val="nil"/>
              <w:right w:val="single" w:sz="8" w:space="0" w:color="auto"/>
            </w:tcBorders>
            <w:shd w:val="clear" w:color="auto" w:fill="auto"/>
            <w:noWrap/>
            <w:vAlign w:val="bottom"/>
            <w:hideMark/>
          </w:tcPr>
          <w:p w14:paraId="7D2CC7F1" w14:textId="77777777" w:rsidR="00795FB1" w:rsidRPr="00795FB1" w:rsidRDefault="00795FB1" w:rsidP="00795FB1">
            <w:pPr>
              <w:jc w:val="center"/>
              <w:rPr>
                <w:lang w:eastAsia="es-CR"/>
              </w:rPr>
            </w:pPr>
            <w:r w:rsidRPr="00795FB1">
              <w:rPr>
                <w:lang w:eastAsia="es-CR"/>
              </w:rPr>
              <w:t>860</w:t>
            </w:r>
          </w:p>
        </w:tc>
        <w:tc>
          <w:tcPr>
            <w:tcW w:w="1134" w:type="dxa"/>
            <w:tcBorders>
              <w:top w:val="nil"/>
              <w:left w:val="nil"/>
              <w:bottom w:val="nil"/>
              <w:right w:val="nil"/>
            </w:tcBorders>
            <w:shd w:val="clear" w:color="auto" w:fill="auto"/>
            <w:noWrap/>
            <w:vAlign w:val="bottom"/>
            <w:hideMark/>
          </w:tcPr>
          <w:p w14:paraId="39FF5F9D" w14:textId="77777777" w:rsidR="00795FB1" w:rsidRPr="00795FB1" w:rsidRDefault="00795FB1" w:rsidP="00795FB1">
            <w:pPr>
              <w:jc w:val="center"/>
              <w:rPr>
                <w:lang w:eastAsia="es-CR"/>
              </w:rPr>
            </w:pPr>
            <w:r w:rsidRPr="00795FB1">
              <w:rPr>
                <w:lang w:eastAsia="es-CR"/>
              </w:rPr>
              <w:t>-57</w:t>
            </w:r>
          </w:p>
        </w:tc>
      </w:tr>
      <w:tr w:rsidR="00795FB1" w:rsidRPr="00795FB1" w14:paraId="33A8C328" w14:textId="77777777" w:rsidTr="00875977">
        <w:trPr>
          <w:trHeight w:val="290"/>
        </w:trPr>
        <w:tc>
          <w:tcPr>
            <w:tcW w:w="5387" w:type="dxa"/>
            <w:tcBorders>
              <w:top w:val="nil"/>
              <w:left w:val="nil"/>
              <w:bottom w:val="nil"/>
              <w:right w:val="nil"/>
            </w:tcBorders>
            <w:shd w:val="clear" w:color="auto" w:fill="auto"/>
            <w:noWrap/>
            <w:vAlign w:val="bottom"/>
            <w:hideMark/>
          </w:tcPr>
          <w:p w14:paraId="4F27B29E" w14:textId="77777777" w:rsidR="00795FB1" w:rsidRPr="00795FB1" w:rsidRDefault="00795FB1" w:rsidP="00795FB1">
            <w:pPr>
              <w:rPr>
                <w:lang w:eastAsia="es-CR"/>
              </w:rPr>
            </w:pPr>
            <w:r w:rsidRPr="00795FB1">
              <w:rPr>
                <w:lang w:eastAsia="es-CR"/>
              </w:rPr>
              <w:t>Tribunal Penal del III Circ. Jud. de San José (Desamparados)</w:t>
            </w:r>
          </w:p>
        </w:tc>
        <w:tc>
          <w:tcPr>
            <w:tcW w:w="850" w:type="dxa"/>
            <w:tcBorders>
              <w:top w:val="nil"/>
              <w:left w:val="single" w:sz="8" w:space="0" w:color="auto"/>
              <w:bottom w:val="nil"/>
              <w:right w:val="nil"/>
            </w:tcBorders>
            <w:shd w:val="clear" w:color="auto" w:fill="auto"/>
            <w:noWrap/>
            <w:vAlign w:val="bottom"/>
            <w:hideMark/>
          </w:tcPr>
          <w:p w14:paraId="40FC4086" w14:textId="77777777" w:rsidR="00795FB1" w:rsidRPr="00795FB1" w:rsidRDefault="00795FB1" w:rsidP="00795FB1">
            <w:pPr>
              <w:jc w:val="center"/>
              <w:rPr>
                <w:lang w:eastAsia="es-CR"/>
              </w:rPr>
            </w:pPr>
            <w:r w:rsidRPr="00795FB1">
              <w:rPr>
                <w:lang w:eastAsia="es-CR"/>
              </w:rPr>
              <w:t>249</w:t>
            </w:r>
          </w:p>
        </w:tc>
        <w:tc>
          <w:tcPr>
            <w:tcW w:w="851" w:type="dxa"/>
            <w:tcBorders>
              <w:top w:val="nil"/>
              <w:left w:val="single" w:sz="4" w:space="0" w:color="auto"/>
              <w:bottom w:val="nil"/>
              <w:right w:val="single" w:sz="8" w:space="0" w:color="auto"/>
            </w:tcBorders>
            <w:shd w:val="clear" w:color="auto" w:fill="auto"/>
            <w:noWrap/>
            <w:vAlign w:val="bottom"/>
            <w:hideMark/>
          </w:tcPr>
          <w:p w14:paraId="28442874" w14:textId="77777777" w:rsidR="00795FB1" w:rsidRPr="00795FB1" w:rsidRDefault="00795FB1" w:rsidP="00795FB1">
            <w:pPr>
              <w:jc w:val="center"/>
              <w:rPr>
                <w:lang w:eastAsia="es-CR"/>
              </w:rPr>
            </w:pPr>
            <w:r w:rsidRPr="00795FB1">
              <w:rPr>
                <w:lang w:eastAsia="es-CR"/>
              </w:rPr>
              <w:t>316</w:t>
            </w:r>
          </w:p>
        </w:tc>
        <w:tc>
          <w:tcPr>
            <w:tcW w:w="1134" w:type="dxa"/>
            <w:tcBorders>
              <w:top w:val="nil"/>
              <w:left w:val="nil"/>
              <w:bottom w:val="nil"/>
              <w:right w:val="nil"/>
            </w:tcBorders>
            <w:shd w:val="clear" w:color="auto" w:fill="auto"/>
            <w:noWrap/>
            <w:vAlign w:val="bottom"/>
            <w:hideMark/>
          </w:tcPr>
          <w:p w14:paraId="59D0A076" w14:textId="77777777" w:rsidR="00795FB1" w:rsidRPr="00795FB1" w:rsidRDefault="00795FB1" w:rsidP="00795FB1">
            <w:pPr>
              <w:jc w:val="center"/>
              <w:rPr>
                <w:lang w:eastAsia="es-CR"/>
              </w:rPr>
            </w:pPr>
            <w:r w:rsidRPr="00795FB1">
              <w:rPr>
                <w:lang w:eastAsia="es-CR"/>
              </w:rPr>
              <w:t>67</w:t>
            </w:r>
          </w:p>
        </w:tc>
      </w:tr>
      <w:tr w:rsidR="00795FB1" w:rsidRPr="00795FB1" w14:paraId="5DFA2653" w14:textId="77777777" w:rsidTr="00875977">
        <w:trPr>
          <w:trHeight w:val="290"/>
        </w:trPr>
        <w:tc>
          <w:tcPr>
            <w:tcW w:w="5387" w:type="dxa"/>
            <w:tcBorders>
              <w:top w:val="nil"/>
              <w:left w:val="nil"/>
              <w:bottom w:val="nil"/>
              <w:right w:val="nil"/>
            </w:tcBorders>
            <w:shd w:val="clear" w:color="auto" w:fill="auto"/>
            <w:noWrap/>
            <w:vAlign w:val="bottom"/>
            <w:hideMark/>
          </w:tcPr>
          <w:p w14:paraId="6C53ABC5" w14:textId="77777777" w:rsidR="00795FB1" w:rsidRPr="00795FB1" w:rsidRDefault="00795FB1" w:rsidP="00795FB1">
            <w:pPr>
              <w:rPr>
                <w:lang w:eastAsia="es-CR"/>
              </w:rPr>
            </w:pPr>
            <w:r w:rsidRPr="00795FB1">
              <w:rPr>
                <w:lang w:eastAsia="es-CR"/>
              </w:rPr>
              <w:t>Tribunal del I Circ. Jud de Alajuela</w:t>
            </w:r>
          </w:p>
        </w:tc>
        <w:tc>
          <w:tcPr>
            <w:tcW w:w="850" w:type="dxa"/>
            <w:tcBorders>
              <w:top w:val="nil"/>
              <w:left w:val="single" w:sz="8" w:space="0" w:color="auto"/>
              <w:bottom w:val="nil"/>
              <w:right w:val="nil"/>
            </w:tcBorders>
            <w:shd w:val="clear" w:color="auto" w:fill="auto"/>
            <w:noWrap/>
            <w:vAlign w:val="bottom"/>
            <w:hideMark/>
          </w:tcPr>
          <w:p w14:paraId="60F1A764" w14:textId="77777777" w:rsidR="00795FB1" w:rsidRPr="00795FB1" w:rsidRDefault="00795FB1" w:rsidP="00795FB1">
            <w:pPr>
              <w:jc w:val="center"/>
              <w:rPr>
                <w:lang w:eastAsia="es-CR"/>
              </w:rPr>
            </w:pPr>
            <w:r w:rsidRPr="00795FB1">
              <w:rPr>
                <w:lang w:eastAsia="es-CR"/>
              </w:rPr>
              <w:t>1070</w:t>
            </w:r>
          </w:p>
        </w:tc>
        <w:tc>
          <w:tcPr>
            <w:tcW w:w="851" w:type="dxa"/>
            <w:tcBorders>
              <w:top w:val="nil"/>
              <w:left w:val="single" w:sz="4" w:space="0" w:color="auto"/>
              <w:bottom w:val="nil"/>
              <w:right w:val="single" w:sz="8" w:space="0" w:color="auto"/>
            </w:tcBorders>
            <w:shd w:val="clear" w:color="auto" w:fill="auto"/>
            <w:noWrap/>
            <w:vAlign w:val="bottom"/>
            <w:hideMark/>
          </w:tcPr>
          <w:p w14:paraId="31AF86DD" w14:textId="77777777" w:rsidR="00795FB1" w:rsidRPr="00795FB1" w:rsidRDefault="00795FB1" w:rsidP="00795FB1">
            <w:pPr>
              <w:jc w:val="center"/>
              <w:rPr>
                <w:lang w:eastAsia="es-CR"/>
              </w:rPr>
            </w:pPr>
            <w:r w:rsidRPr="00795FB1">
              <w:rPr>
                <w:lang w:eastAsia="es-CR"/>
              </w:rPr>
              <w:t>687</w:t>
            </w:r>
          </w:p>
        </w:tc>
        <w:tc>
          <w:tcPr>
            <w:tcW w:w="1134" w:type="dxa"/>
            <w:tcBorders>
              <w:top w:val="nil"/>
              <w:left w:val="nil"/>
              <w:bottom w:val="nil"/>
              <w:right w:val="nil"/>
            </w:tcBorders>
            <w:shd w:val="clear" w:color="auto" w:fill="auto"/>
            <w:noWrap/>
            <w:vAlign w:val="bottom"/>
            <w:hideMark/>
          </w:tcPr>
          <w:p w14:paraId="35D59677" w14:textId="77777777" w:rsidR="00795FB1" w:rsidRPr="00795FB1" w:rsidRDefault="00795FB1" w:rsidP="00795FB1">
            <w:pPr>
              <w:jc w:val="center"/>
              <w:rPr>
                <w:lang w:eastAsia="es-CR"/>
              </w:rPr>
            </w:pPr>
            <w:r w:rsidRPr="00795FB1">
              <w:rPr>
                <w:lang w:eastAsia="es-CR"/>
              </w:rPr>
              <w:t>-383</w:t>
            </w:r>
          </w:p>
        </w:tc>
      </w:tr>
      <w:tr w:rsidR="00795FB1" w:rsidRPr="00795FB1" w14:paraId="5759612A" w14:textId="77777777" w:rsidTr="00875977">
        <w:trPr>
          <w:trHeight w:val="290"/>
        </w:trPr>
        <w:tc>
          <w:tcPr>
            <w:tcW w:w="5387" w:type="dxa"/>
            <w:tcBorders>
              <w:top w:val="nil"/>
              <w:left w:val="nil"/>
              <w:bottom w:val="nil"/>
              <w:right w:val="nil"/>
            </w:tcBorders>
            <w:shd w:val="clear" w:color="auto" w:fill="auto"/>
            <w:noWrap/>
            <w:vAlign w:val="bottom"/>
            <w:hideMark/>
          </w:tcPr>
          <w:p w14:paraId="609D28D9" w14:textId="77777777" w:rsidR="00795FB1" w:rsidRPr="00795FB1" w:rsidRDefault="00795FB1" w:rsidP="00795FB1">
            <w:pPr>
              <w:rPr>
                <w:lang w:eastAsia="es-CR"/>
              </w:rPr>
            </w:pPr>
            <w:r w:rsidRPr="00795FB1">
              <w:rPr>
                <w:lang w:eastAsia="es-CR"/>
              </w:rPr>
              <w:t>Tribunal del II Circ. Jud de Alajuela</w:t>
            </w:r>
          </w:p>
        </w:tc>
        <w:tc>
          <w:tcPr>
            <w:tcW w:w="850" w:type="dxa"/>
            <w:tcBorders>
              <w:top w:val="nil"/>
              <w:left w:val="single" w:sz="8" w:space="0" w:color="auto"/>
              <w:bottom w:val="nil"/>
              <w:right w:val="nil"/>
            </w:tcBorders>
            <w:shd w:val="clear" w:color="auto" w:fill="auto"/>
            <w:noWrap/>
            <w:vAlign w:val="bottom"/>
            <w:hideMark/>
          </w:tcPr>
          <w:p w14:paraId="0834FFDA" w14:textId="77777777" w:rsidR="00795FB1" w:rsidRPr="00795FB1" w:rsidRDefault="00795FB1" w:rsidP="00795FB1">
            <w:pPr>
              <w:jc w:val="center"/>
              <w:rPr>
                <w:lang w:eastAsia="es-CR"/>
              </w:rPr>
            </w:pPr>
            <w:r w:rsidRPr="00795FB1">
              <w:rPr>
                <w:lang w:eastAsia="es-CR"/>
              </w:rPr>
              <w:t>2274</w:t>
            </w:r>
          </w:p>
        </w:tc>
        <w:tc>
          <w:tcPr>
            <w:tcW w:w="851" w:type="dxa"/>
            <w:tcBorders>
              <w:top w:val="nil"/>
              <w:left w:val="single" w:sz="4" w:space="0" w:color="auto"/>
              <w:bottom w:val="nil"/>
              <w:right w:val="single" w:sz="8" w:space="0" w:color="auto"/>
            </w:tcBorders>
            <w:shd w:val="clear" w:color="auto" w:fill="auto"/>
            <w:noWrap/>
            <w:vAlign w:val="bottom"/>
            <w:hideMark/>
          </w:tcPr>
          <w:p w14:paraId="7447FAB3" w14:textId="77777777" w:rsidR="00795FB1" w:rsidRPr="00795FB1" w:rsidRDefault="00795FB1" w:rsidP="00795FB1">
            <w:pPr>
              <w:jc w:val="center"/>
              <w:rPr>
                <w:lang w:eastAsia="es-CR"/>
              </w:rPr>
            </w:pPr>
            <w:r w:rsidRPr="00795FB1">
              <w:rPr>
                <w:lang w:eastAsia="es-CR"/>
              </w:rPr>
              <w:t>594</w:t>
            </w:r>
          </w:p>
        </w:tc>
        <w:tc>
          <w:tcPr>
            <w:tcW w:w="1134" w:type="dxa"/>
            <w:tcBorders>
              <w:top w:val="nil"/>
              <w:left w:val="nil"/>
              <w:bottom w:val="nil"/>
              <w:right w:val="nil"/>
            </w:tcBorders>
            <w:shd w:val="clear" w:color="auto" w:fill="auto"/>
            <w:noWrap/>
            <w:vAlign w:val="bottom"/>
            <w:hideMark/>
          </w:tcPr>
          <w:p w14:paraId="0869A130" w14:textId="77777777" w:rsidR="00795FB1" w:rsidRPr="00795FB1" w:rsidRDefault="00795FB1" w:rsidP="00795FB1">
            <w:pPr>
              <w:jc w:val="center"/>
              <w:rPr>
                <w:lang w:eastAsia="es-CR"/>
              </w:rPr>
            </w:pPr>
            <w:r w:rsidRPr="00795FB1">
              <w:rPr>
                <w:lang w:eastAsia="es-CR"/>
              </w:rPr>
              <w:t>-1680</w:t>
            </w:r>
          </w:p>
        </w:tc>
      </w:tr>
      <w:tr w:rsidR="00795FB1" w:rsidRPr="00795FB1" w14:paraId="0210D594" w14:textId="77777777" w:rsidTr="00875977">
        <w:trPr>
          <w:trHeight w:val="290"/>
        </w:trPr>
        <w:tc>
          <w:tcPr>
            <w:tcW w:w="5387" w:type="dxa"/>
            <w:tcBorders>
              <w:top w:val="nil"/>
              <w:left w:val="nil"/>
              <w:bottom w:val="nil"/>
              <w:right w:val="nil"/>
            </w:tcBorders>
            <w:shd w:val="clear" w:color="auto" w:fill="auto"/>
            <w:noWrap/>
            <w:vAlign w:val="bottom"/>
            <w:hideMark/>
          </w:tcPr>
          <w:p w14:paraId="1AF160FA" w14:textId="77777777" w:rsidR="00795FB1" w:rsidRPr="00795FB1" w:rsidRDefault="00795FB1" w:rsidP="00795FB1">
            <w:pPr>
              <w:rPr>
                <w:lang w:eastAsia="es-CR"/>
              </w:rPr>
            </w:pPr>
            <w:r w:rsidRPr="00795FB1">
              <w:rPr>
                <w:lang w:eastAsia="es-CR"/>
              </w:rPr>
              <w:t>Tribunal del III Circ. Jud de Alajuela (San Ramón)</w:t>
            </w:r>
          </w:p>
        </w:tc>
        <w:tc>
          <w:tcPr>
            <w:tcW w:w="850" w:type="dxa"/>
            <w:tcBorders>
              <w:top w:val="nil"/>
              <w:left w:val="single" w:sz="8" w:space="0" w:color="auto"/>
              <w:bottom w:val="nil"/>
              <w:right w:val="nil"/>
            </w:tcBorders>
            <w:shd w:val="clear" w:color="auto" w:fill="auto"/>
            <w:noWrap/>
            <w:vAlign w:val="bottom"/>
            <w:hideMark/>
          </w:tcPr>
          <w:p w14:paraId="39220CB2" w14:textId="77777777" w:rsidR="00795FB1" w:rsidRPr="00795FB1" w:rsidRDefault="00795FB1" w:rsidP="00795FB1">
            <w:pPr>
              <w:jc w:val="center"/>
              <w:rPr>
                <w:lang w:eastAsia="es-CR"/>
              </w:rPr>
            </w:pPr>
            <w:r w:rsidRPr="00795FB1">
              <w:rPr>
                <w:lang w:eastAsia="es-CR"/>
              </w:rPr>
              <w:t>360</w:t>
            </w:r>
          </w:p>
        </w:tc>
        <w:tc>
          <w:tcPr>
            <w:tcW w:w="851" w:type="dxa"/>
            <w:tcBorders>
              <w:top w:val="nil"/>
              <w:left w:val="single" w:sz="4" w:space="0" w:color="auto"/>
              <w:bottom w:val="nil"/>
              <w:right w:val="single" w:sz="8" w:space="0" w:color="auto"/>
            </w:tcBorders>
            <w:shd w:val="clear" w:color="auto" w:fill="auto"/>
            <w:noWrap/>
            <w:vAlign w:val="bottom"/>
            <w:hideMark/>
          </w:tcPr>
          <w:p w14:paraId="6A4DD324" w14:textId="77777777" w:rsidR="00795FB1" w:rsidRPr="00795FB1" w:rsidRDefault="00795FB1" w:rsidP="00795FB1">
            <w:pPr>
              <w:jc w:val="center"/>
              <w:rPr>
                <w:lang w:eastAsia="es-CR"/>
              </w:rPr>
            </w:pPr>
            <w:r w:rsidRPr="00795FB1">
              <w:rPr>
                <w:lang w:eastAsia="es-CR"/>
              </w:rPr>
              <w:t>149</w:t>
            </w:r>
          </w:p>
        </w:tc>
        <w:tc>
          <w:tcPr>
            <w:tcW w:w="1134" w:type="dxa"/>
            <w:tcBorders>
              <w:top w:val="nil"/>
              <w:left w:val="nil"/>
              <w:bottom w:val="nil"/>
              <w:right w:val="nil"/>
            </w:tcBorders>
            <w:shd w:val="clear" w:color="auto" w:fill="auto"/>
            <w:noWrap/>
            <w:vAlign w:val="bottom"/>
            <w:hideMark/>
          </w:tcPr>
          <w:p w14:paraId="46A9FB0C" w14:textId="77777777" w:rsidR="00795FB1" w:rsidRPr="00795FB1" w:rsidRDefault="00795FB1" w:rsidP="00795FB1">
            <w:pPr>
              <w:jc w:val="center"/>
              <w:rPr>
                <w:lang w:eastAsia="es-CR"/>
              </w:rPr>
            </w:pPr>
            <w:r w:rsidRPr="00795FB1">
              <w:rPr>
                <w:lang w:eastAsia="es-CR"/>
              </w:rPr>
              <w:t>-211</w:t>
            </w:r>
          </w:p>
        </w:tc>
      </w:tr>
      <w:tr w:rsidR="00795FB1" w:rsidRPr="00795FB1" w14:paraId="279D1430" w14:textId="77777777" w:rsidTr="00875977">
        <w:trPr>
          <w:trHeight w:val="290"/>
        </w:trPr>
        <w:tc>
          <w:tcPr>
            <w:tcW w:w="5387" w:type="dxa"/>
            <w:tcBorders>
              <w:top w:val="nil"/>
              <w:left w:val="nil"/>
              <w:bottom w:val="nil"/>
              <w:right w:val="nil"/>
            </w:tcBorders>
            <w:shd w:val="clear" w:color="auto" w:fill="auto"/>
            <w:noWrap/>
            <w:vAlign w:val="bottom"/>
            <w:hideMark/>
          </w:tcPr>
          <w:p w14:paraId="5ADE368D" w14:textId="77777777" w:rsidR="00795FB1" w:rsidRPr="00795FB1" w:rsidRDefault="00795FB1" w:rsidP="00795FB1">
            <w:pPr>
              <w:rPr>
                <w:lang w:eastAsia="es-CR"/>
              </w:rPr>
            </w:pPr>
            <w:r w:rsidRPr="00795FB1">
              <w:rPr>
                <w:lang w:eastAsia="es-CR"/>
              </w:rPr>
              <w:lastRenderedPageBreak/>
              <w:t>Tribunal de Grecia</w:t>
            </w:r>
          </w:p>
        </w:tc>
        <w:tc>
          <w:tcPr>
            <w:tcW w:w="850" w:type="dxa"/>
            <w:tcBorders>
              <w:top w:val="nil"/>
              <w:left w:val="single" w:sz="8" w:space="0" w:color="auto"/>
              <w:bottom w:val="nil"/>
              <w:right w:val="nil"/>
            </w:tcBorders>
            <w:shd w:val="clear" w:color="auto" w:fill="auto"/>
            <w:noWrap/>
            <w:vAlign w:val="bottom"/>
            <w:hideMark/>
          </w:tcPr>
          <w:p w14:paraId="19DFAA60" w14:textId="77777777" w:rsidR="00795FB1" w:rsidRPr="00795FB1" w:rsidRDefault="00795FB1" w:rsidP="00795FB1">
            <w:pPr>
              <w:jc w:val="center"/>
              <w:rPr>
                <w:lang w:eastAsia="es-CR"/>
              </w:rPr>
            </w:pPr>
            <w:r w:rsidRPr="00795FB1">
              <w:rPr>
                <w:lang w:eastAsia="es-CR"/>
              </w:rPr>
              <w:t>174</w:t>
            </w:r>
          </w:p>
        </w:tc>
        <w:tc>
          <w:tcPr>
            <w:tcW w:w="851" w:type="dxa"/>
            <w:tcBorders>
              <w:top w:val="nil"/>
              <w:left w:val="single" w:sz="4" w:space="0" w:color="auto"/>
              <w:bottom w:val="nil"/>
              <w:right w:val="single" w:sz="8" w:space="0" w:color="auto"/>
            </w:tcBorders>
            <w:shd w:val="clear" w:color="auto" w:fill="auto"/>
            <w:noWrap/>
            <w:vAlign w:val="bottom"/>
            <w:hideMark/>
          </w:tcPr>
          <w:p w14:paraId="3497E59D" w14:textId="77777777" w:rsidR="00795FB1" w:rsidRPr="00795FB1" w:rsidRDefault="00795FB1" w:rsidP="00795FB1">
            <w:pPr>
              <w:jc w:val="center"/>
              <w:rPr>
                <w:lang w:eastAsia="es-CR"/>
              </w:rPr>
            </w:pPr>
            <w:r w:rsidRPr="00795FB1">
              <w:rPr>
                <w:lang w:eastAsia="es-CR"/>
              </w:rPr>
              <w:t>219</w:t>
            </w:r>
          </w:p>
        </w:tc>
        <w:tc>
          <w:tcPr>
            <w:tcW w:w="1134" w:type="dxa"/>
            <w:tcBorders>
              <w:top w:val="nil"/>
              <w:left w:val="nil"/>
              <w:bottom w:val="nil"/>
              <w:right w:val="nil"/>
            </w:tcBorders>
            <w:shd w:val="clear" w:color="auto" w:fill="auto"/>
            <w:noWrap/>
            <w:vAlign w:val="bottom"/>
            <w:hideMark/>
          </w:tcPr>
          <w:p w14:paraId="42508F7A" w14:textId="77777777" w:rsidR="00795FB1" w:rsidRPr="00795FB1" w:rsidRDefault="00795FB1" w:rsidP="00795FB1">
            <w:pPr>
              <w:jc w:val="center"/>
              <w:rPr>
                <w:lang w:eastAsia="es-CR"/>
              </w:rPr>
            </w:pPr>
            <w:r w:rsidRPr="00795FB1">
              <w:rPr>
                <w:lang w:eastAsia="es-CR"/>
              </w:rPr>
              <w:t>45</w:t>
            </w:r>
          </w:p>
        </w:tc>
      </w:tr>
      <w:tr w:rsidR="00795FB1" w:rsidRPr="00795FB1" w14:paraId="02FF422F" w14:textId="77777777" w:rsidTr="00875977">
        <w:trPr>
          <w:trHeight w:val="290"/>
        </w:trPr>
        <w:tc>
          <w:tcPr>
            <w:tcW w:w="5387" w:type="dxa"/>
            <w:tcBorders>
              <w:top w:val="nil"/>
              <w:left w:val="nil"/>
              <w:bottom w:val="nil"/>
              <w:right w:val="nil"/>
            </w:tcBorders>
            <w:shd w:val="clear" w:color="auto" w:fill="auto"/>
            <w:noWrap/>
            <w:vAlign w:val="bottom"/>
            <w:hideMark/>
          </w:tcPr>
          <w:p w14:paraId="501C393F" w14:textId="77777777" w:rsidR="00795FB1" w:rsidRPr="00795FB1" w:rsidRDefault="00795FB1" w:rsidP="00795FB1">
            <w:pPr>
              <w:rPr>
                <w:lang w:eastAsia="es-CR"/>
              </w:rPr>
            </w:pPr>
            <w:r w:rsidRPr="00795FB1">
              <w:rPr>
                <w:lang w:eastAsia="es-CR"/>
              </w:rPr>
              <w:t xml:space="preserve">Tribunal de Cartago </w:t>
            </w:r>
          </w:p>
        </w:tc>
        <w:tc>
          <w:tcPr>
            <w:tcW w:w="850" w:type="dxa"/>
            <w:tcBorders>
              <w:top w:val="nil"/>
              <w:left w:val="single" w:sz="8" w:space="0" w:color="auto"/>
              <w:bottom w:val="nil"/>
              <w:right w:val="nil"/>
            </w:tcBorders>
            <w:shd w:val="clear" w:color="auto" w:fill="auto"/>
            <w:noWrap/>
            <w:vAlign w:val="bottom"/>
            <w:hideMark/>
          </w:tcPr>
          <w:p w14:paraId="65CD0E7C" w14:textId="77777777" w:rsidR="00795FB1" w:rsidRPr="00795FB1" w:rsidRDefault="00795FB1" w:rsidP="00795FB1">
            <w:pPr>
              <w:jc w:val="center"/>
              <w:rPr>
                <w:lang w:eastAsia="es-CR"/>
              </w:rPr>
            </w:pPr>
            <w:r w:rsidRPr="00795FB1">
              <w:rPr>
                <w:lang w:eastAsia="es-CR"/>
              </w:rPr>
              <w:t>1537</w:t>
            </w:r>
          </w:p>
        </w:tc>
        <w:tc>
          <w:tcPr>
            <w:tcW w:w="851" w:type="dxa"/>
            <w:tcBorders>
              <w:top w:val="nil"/>
              <w:left w:val="single" w:sz="4" w:space="0" w:color="auto"/>
              <w:bottom w:val="nil"/>
              <w:right w:val="single" w:sz="8" w:space="0" w:color="auto"/>
            </w:tcBorders>
            <w:shd w:val="clear" w:color="auto" w:fill="auto"/>
            <w:noWrap/>
            <w:vAlign w:val="bottom"/>
            <w:hideMark/>
          </w:tcPr>
          <w:p w14:paraId="06B19AC5" w14:textId="77777777" w:rsidR="00795FB1" w:rsidRPr="00795FB1" w:rsidRDefault="00795FB1" w:rsidP="00795FB1">
            <w:pPr>
              <w:jc w:val="center"/>
              <w:rPr>
                <w:lang w:eastAsia="es-CR"/>
              </w:rPr>
            </w:pPr>
            <w:r w:rsidRPr="00795FB1">
              <w:rPr>
                <w:lang w:eastAsia="es-CR"/>
              </w:rPr>
              <w:t>924</w:t>
            </w:r>
          </w:p>
        </w:tc>
        <w:tc>
          <w:tcPr>
            <w:tcW w:w="1134" w:type="dxa"/>
            <w:tcBorders>
              <w:top w:val="nil"/>
              <w:left w:val="nil"/>
              <w:bottom w:val="nil"/>
              <w:right w:val="nil"/>
            </w:tcBorders>
            <w:shd w:val="clear" w:color="auto" w:fill="auto"/>
            <w:noWrap/>
            <w:vAlign w:val="bottom"/>
            <w:hideMark/>
          </w:tcPr>
          <w:p w14:paraId="668B245F" w14:textId="77777777" w:rsidR="00795FB1" w:rsidRPr="00795FB1" w:rsidRDefault="00795FB1" w:rsidP="00795FB1">
            <w:pPr>
              <w:jc w:val="center"/>
              <w:rPr>
                <w:lang w:eastAsia="es-CR"/>
              </w:rPr>
            </w:pPr>
            <w:r w:rsidRPr="00795FB1">
              <w:rPr>
                <w:lang w:eastAsia="es-CR"/>
              </w:rPr>
              <w:t>-613</w:t>
            </w:r>
          </w:p>
        </w:tc>
      </w:tr>
      <w:tr w:rsidR="00795FB1" w:rsidRPr="00795FB1" w14:paraId="57545B01" w14:textId="77777777" w:rsidTr="00875977">
        <w:trPr>
          <w:trHeight w:val="290"/>
        </w:trPr>
        <w:tc>
          <w:tcPr>
            <w:tcW w:w="5387" w:type="dxa"/>
            <w:tcBorders>
              <w:top w:val="nil"/>
              <w:left w:val="nil"/>
              <w:bottom w:val="nil"/>
              <w:right w:val="nil"/>
            </w:tcBorders>
            <w:shd w:val="clear" w:color="auto" w:fill="auto"/>
            <w:noWrap/>
            <w:vAlign w:val="bottom"/>
            <w:hideMark/>
          </w:tcPr>
          <w:p w14:paraId="159AA73F" w14:textId="77777777" w:rsidR="00795FB1" w:rsidRPr="00795FB1" w:rsidRDefault="00795FB1" w:rsidP="00795FB1">
            <w:pPr>
              <w:rPr>
                <w:lang w:eastAsia="es-CR"/>
              </w:rPr>
            </w:pPr>
            <w:r w:rsidRPr="00795FB1">
              <w:rPr>
                <w:lang w:eastAsia="es-CR"/>
              </w:rPr>
              <w:t>Tribunal de Cartago, sede Turrialba</w:t>
            </w:r>
          </w:p>
        </w:tc>
        <w:tc>
          <w:tcPr>
            <w:tcW w:w="850" w:type="dxa"/>
            <w:tcBorders>
              <w:top w:val="nil"/>
              <w:left w:val="single" w:sz="8" w:space="0" w:color="auto"/>
              <w:bottom w:val="nil"/>
              <w:right w:val="nil"/>
            </w:tcBorders>
            <w:shd w:val="clear" w:color="auto" w:fill="auto"/>
            <w:noWrap/>
            <w:vAlign w:val="bottom"/>
            <w:hideMark/>
          </w:tcPr>
          <w:p w14:paraId="690EC8C5" w14:textId="77777777" w:rsidR="00795FB1" w:rsidRPr="00795FB1" w:rsidRDefault="00795FB1" w:rsidP="00795FB1">
            <w:pPr>
              <w:jc w:val="center"/>
              <w:rPr>
                <w:lang w:eastAsia="es-CR"/>
              </w:rPr>
            </w:pPr>
            <w:r w:rsidRPr="00795FB1">
              <w:rPr>
                <w:lang w:eastAsia="es-CR"/>
              </w:rPr>
              <w:t>562</w:t>
            </w:r>
          </w:p>
        </w:tc>
        <w:tc>
          <w:tcPr>
            <w:tcW w:w="851" w:type="dxa"/>
            <w:tcBorders>
              <w:top w:val="nil"/>
              <w:left w:val="single" w:sz="4" w:space="0" w:color="auto"/>
              <w:bottom w:val="nil"/>
              <w:right w:val="single" w:sz="8" w:space="0" w:color="auto"/>
            </w:tcBorders>
            <w:shd w:val="clear" w:color="auto" w:fill="auto"/>
            <w:noWrap/>
            <w:vAlign w:val="bottom"/>
            <w:hideMark/>
          </w:tcPr>
          <w:p w14:paraId="773916D6" w14:textId="77777777" w:rsidR="00795FB1" w:rsidRPr="00795FB1" w:rsidRDefault="00795FB1" w:rsidP="00795FB1">
            <w:pPr>
              <w:jc w:val="center"/>
              <w:rPr>
                <w:lang w:eastAsia="es-CR"/>
              </w:rPr>
            </w:pPr>
            <w:r w:rsidRPr="00795FB1">
              <w:rPr>
                <w:lang w:eastAsia="es-CR"/>
              </w:rPr>
              <w:t>248</w:t>
            </w:r>
          </w:p>
        </w:tc>
        <w:tc>
          <w:tcPr>
            <w:tcW w:w="1134" w:type="dxa"/>
            <w:tcBorders>
              <w:top w:val="nil"/>
              <w:left w:val="nil"/>
              <w:bottom w:val="nil"/>
              <w:right w:val="nil"/>
            </w:tcBorders>
            <w:shd w:val="clear" w:color="auto" w:fill="auto"/>
            <w:noWrap/>
            <w:vAlign w:val="bottom"/>
            <w:hideMark/>
          </w:tcPr>
          <w:p w14:paraId="642E17CF" w14:textId="77777777" w:rsidR="00795FB1" w:rsidRPr="00795FB1" w:rsidRDefault="00795FB1" w:rsidP="00795FB1">
            <w:pPr>
              <w:jc w:val="center"/>
              <w:rPr>
                <w:lang w:eastAsia="es-CR"/>
              </w:rPr>
            </w:pPr>
            <w:r w:rsidRPr="00795FB1">
              <w:rPr>
                <w:lang w:eastAsia="es-CR"/>
              </w:rPr>
              <w:t>-314</w:t>
            </w:r>
          </w:p>
        </w:tc>
      </w:tr>
      <w:tr w:rsidR="00795FB1" w:rsidRPr="00795FB1" w14:paraId="7D840718" w14:textId="77777777" w:rsidTr="00875977">
        <w:trPr>
          <w:trHeight w:val="290"/>
        </w:trPr>
        <w:tc>
          <w:tcPr>
            <w:tcW w:w="5387" w:type="dxa"/>
            <w:tcBorders>
              <w:top w:val="nil"/>
              <w:left w:val="nil"/>
              <w:bottom w:val="nil"/>
              <w:right w:val="nil"/>
            </w:tcBorders>
            <w:shd w:val="clear" w:color="auto" w:fill="auto"/>
            <w:noWrap/>
            <w:vAlign w:val="bottom"/>
            <w:hideMark/>
          </w:tcPr>
          <w:p w14:paraId="5A342A66" w14:textId="77777777" w:rsidR="00795FB1" w:rsidRPr="00795FB1" w:rsidRDefault="00795FB1" w:rsidP="00795FB1">
            <w:pPr>
              <w:rPr>
                <w:lang w:eastAsia="es-CR"/>
              </w:rPr>
            </w:pPr>
            <w:r w:rsidRPr="00795FB1">
              <w:rPr>
                <w:lang w:eastAsia="es-CR"/>
              </w:rPr>
              <w:t>Tribunal de Heredia</w:t>
            </w:r>
          </w:p>
        </w:tc>
        <w:tc>
          <w:tcPr>
            <w:tcW w:w="850" w:type="dxa"/>
            <w:tcBorders>
              <w:top w:val="nil"/>
              <w:left w:val="single" w:sz="8" w:space="0" w:color="auto"/>
              <w:bottom w:val="nil"/>
              <w:right w:val="nil"/>
            </w:tcBorders>
            <w:shd w:val="clear" w:color="auto" w:fill="auto"/>
            <w:noWrap/>
            <w:vAlign w:val="bottom"/>
            <w:hideMark/>
          </w:tcPr>
          <w:p w14:paraId="1E4B809F" w14:textId="77777777" w:rsidR="00795FB1" w:rsidRPr="00795FB1" w:rsidRDefault="00795FB1" w:rsidP="00795FB1">
            <w:pPr>
              <w:jc w:val="center"/>
              <w:rPr>
                <w:lang w:eastAsia="es-CR"/>
              </w:rPr>
            </w:pPr>
            <w:r w:rsidRPr="00795FB1">
              <w:rPr>
                <w:lang w:eastAsia="es-CR"/>
              </w:rPr>
              <w:t>1732</w:t>
            </w:r>
          </w:p>
        </w:tc>
        <w:tc>
          <w:tcPr>
            <w:tcW w:w="851" w:type="dxa"/>
            <w:tcBorders>
              <w:top w:val="nil"/>
              <w:left w:val="single" w:sz="4" w:space="0" w:color="auto"/>
              <w:bottom w:val="nil"/>
              <w:right w:val="single" w:sz="8" w:space="0" w:color="auto"/>
            </w:tcBorders>
            <w:shd w:val="clear" w:color="auto" w:fill="auto"/>
            <w:noWrap/>
            <w:vAlign w:val="bottom"/>
            <w:hideMark/>
          </w:tcPr>
          <w:p w14:paraId="51920703" w14:textId="77777777" w:rsidR="00795FB1" w:rsidRPr="00795FB1" w:rsidRDefault="00795FB1" w:rsidP="00795FB1">
            <w:pPr>
              <w:jc w:val="center"/>
              <w:rPr>
                <w:lang w:eastAsia="es-CR"/>
              </w:rPr>
            </w:pPr>
            <w:r w:rsidRPr="00795FB1">
              <w:rPr>
                <w:lang w:eastAsia="es-CR"/>
              </w:rPr>
              <w:t>561</w:t>
            </w:r>
          </w:p>
        </w:tc>
        <w:tc>
          <w:tcPr>
            <w:tcW w:w="1134" w:type="dxa"/>
            <w:tcBorders>
              <w:top w:val="nil"/>
              <w:left w:val="nil"/>
              <w:bottom w:val="nil"/>
              <w:right w:val="nil"/>
            </w:tcBorders>
            <w:shd w:val="clear" w:color="auto" w:fill="auto"/>
            <w:noWrap/>
            <w:vAlign w:val="bottom"/>
            <w:hideMark/>
          </w:tcPr>
          <w:p w14:paraId="6A23E138" w14:textId="77777777" w:rsidR="00795FB1" w:rsidRPr="00795FB1" w:rsidRDefault="00795FB1" w:rsidP="00795FB1">
            <w:pPr>
              <w:jc w:val="center"/>
              <w:rPr>
                <w:lang w:eastAsia="es-CR"/>
              </w:rPr>
            </w:pPr>
            <w:r w:rsidRPr="00795FB1">
              <w:rPr>
                <w:lang w:eastAsia="es-CR"/>
              </w:rPr>
              <w:t>-1171</w:t>
            </w:r>
          </w:p>
        </w:tc>
      </w:tr>
      <w:tr w:rsidR="00795FB1" w:rsidRPr="00795FB1" w14:paraId="20C3E1D8" w14:textId="77777777" w:rsidTr="00875977">
        <w:trPr>
          <w:trHeight w:val="290"/>
        </w:trPr>
        <w:tc>
          <w:tcPr>
            <w:tcW w:w="5387" w:type="dxa"/>
            <w:tcBorders>
              <w:top w:val="nil"/>
              <w:left w:val="nil"/>
              <w:bottom w:val="nil"/>
              <w:right w:val="nil"/>
            </w:tcBorders>
            <w:shd w:val="clear" w:color="auto" w:fill="auto"/>
            <w:noWrap/>
            <w:vAlign w:val="bottom"/>
            <w:hideMark/>
          </w:tcPr>
          <w:p w14:paraId="4D11172F" w14:textId="77777777" w:rsidR="00795FB1" w:rsidRPr="00795FB1" w:rsidRDefault="00795FB1" w:rsidP="00795FB1">
            <w:pPr>
              <w:rPr>
                <w:lang w:eastAsia="es-CR"/>
              </w:rPr>
            </w:pPr>
            <w:r w:rsidRPr="00795FB1">
              <w:rPr>
                <w:lang w:eastAsia="es-CR"/>
              </w:rPr>
              <w:t>Tribunal de Heredia, sede Sarapiquí</w:t>
            </w:r>
          </w:p>
        </w:tc>
        <w:tc>
          <w:tcPr>
            <w:tcW w:w="850" w:type="dxa"/>
            <w:tcBorders>
              <w:top w:val="nil"/>
              <w:left w:val="single" w:sz="8" w:space="0" w:color="auto"/>
              <w:bottom w:val="nil"/>
              <w:right w:val="nil"/>
            </w:tcBorders>
            <w:shd w:val="clear" w:color="auto" w:fill="auto"/>
            <w:noWrap/>
            <w:vAlign w:val="bottom"/>
            <w:hideMark/>
          </w:tcPr>
          <w:p w14:paraId="23B33C78" w14:textId="77777777" w:rsidR="00795FB1" w:rsidRPr="00795FB1" w:rsidRDefault="00795FB1" w:rsidP="00795FB1">
            <w:pPr>
              <w:jc w:val="center"/>
              <w:rPr>
                <w:lang w:eastAsia="es-CR"/>
              </w:rPr>
            </w:pPr>
            <w:r w:rsidRPr="00795FB1">
              <w:rPr>
                <w:lang w:eastAsia="es-CR"/>
              </w:rPr>
              <w:t>516</w:t>
            </w:r>
          </w:p>
        </w:tc>
        <w:tc>
          <w:tcPr>
            <w:tcW w:w="851" w:type="dxa"/>
            <w:tcBorders>
              <w:top w:val="nil"/>
              <w:left w:val="single" w:sz="4" w:space="0" w:color="auto"/>
              <w:bottom w:val="nil"/>
              <w:right w:val="single" w:sz="8" w:space="0" w:color="auto"/>
            </w:tcBorders>
            <w:shd w:val="clear" w:color="auto" w:fill="auto"/>
            <w:noWrap/>
            <w:vAlign w:val="bottom"/>
            <w:hideMark/>
          </w:tcPr>
          <w:p w14:paraId="2E238BA1" w14:textId="77777777" w:rsidR="00795FB1" w:rsidRPr="00795FB1" w:rsidRDefault="00795FB1" w:rsidP="00795FB1">
            <w:pPr>
              <w:jc w:val="center"/>
              <w:rPr>
                <w:lang w:eastAsia="es-CR"/>
              </w:rPr>
            </w:pPr>
            <w:r w:rsidRPr="00795FB1">
              <w:rPr>
                <w:lang w:eastAsia="es-CR"/>
              </w:rPr>
              <w:t>382</w:t>
            </w:r>
          </w:p>
        </w:tc>
        <w:tc>
          <w:tcPr>
            <w:tcW w:w="1134" w:type="dxa"/>
            <w:tcBorders>
              <w:top w:val="nil"/>
              <w:left w:val="nil"/>
              <w:bottom w:val="nil"/>
              <w:right w:val="nil"/>
            </w:tcBorders>
            <w:shd w:val="clear" w:color="auto" w:fill="auto"/>
            <w:noWrap/>
            <w:vAlign w:val="bottom"/>
            <w:hideMark/>
          </w:tcPr>
          <w:p w14:paraId="24B076A2" w14:textId="77777777" w:rsidR="00795FB1" w:rsidRPr="00795FB1" w:rsidRDefault="00795FB1" w:rsidP="00795FB1">
            <w:pPr>
              <w:jc w:val="center"/>
              <w:rPr>
                <w:lang w:eastAsia="es-CR"/>
              </w:rPr>
            </w:pPr>
            <w:r w:rsidRPr="00795FB1">
              <w:rPr>
                <w:lang w:eastAsia="es-CR"/>
              </w:rPr>
              <w:t>-134</w:t>
            </w:r>
          </w:p>
        </w:tc>
      </w:tr>
      <w:tr w:rsidR="00795FB1" w:rsidRPr="00795FB1" w14:paraId="4D5C1BE3" w14:textId="77777777" w:rsidTr="00875977">
        <w:trPr>
          <w:trHeight w:val="290"/>
        </w:trPr>
        <w:tc>
          <w:tcPr>
            <w:tcW w:w="5387" w:type="dxa"/>
            <w:tcBorders>
              <w:top w:val="nil"/>
              <w:left w:val="nil"/>
              <w:bottom w:val="nil"/>
              <w:right w:val="nil"/>
            </w:tcBorders>
            <w:shd w:val="clear" w:color="auto" w:fill="auto"/>
            <w:noWrap/>
            <w:vAlign w:val="bottom"/>
            <w:hideMark/>
          </w:tcPr>
          <w:p w14:paraId="15BBEFC4" w14:textId="77777777" w:rsidR="00795FB1" w:rsidRPr="00795FB1" w:rsidRDefault="00795FB1" w:rsidP="00795FB1">
            <w:pPr>
              <w:rPr>
                <w:lang w:eastAsia="es-CR"/>
              </w:rPr>
            </w:pPr>
            <w:r w:rsidRPr="00795FB1">
              <w:rPr>
                <w:lang w:eastAsia="es-CR"/>
              </w:rPr>
              <w:t>Tribunal I Circ. Jud. Guanacaste</w:t>
            </w:r>
          </w:p>
        </w:tc>
        <w:tc>
          <w:tcPr>
            <w:tcW w:w="850" w:type="dxa"/>
            <w:tcBorders>
              <w:top w:val="nil"/>
              <w:left w:val="single" w:sz="8" w:space="0" w:color="auto"/>
              <w:bottom w:val="nil"/>
              <w:right w:val="nil"/>
            </w:tcBorders>
            <w:shd w:val="clear" w:color="auto" w:fill="auto"/>
            <w:noWrap/>
            <w:vAlign w:val="bottom"/>
            <w:hideMark/>
          </w:tcPr>
          <w:p w14:paraId="65E9F2F0" w14:textId="77777777" w:rsidR="00795FB1" w:rsidRPr="00795FB1" w:rsidRDefault="00795FB1" w:rsidP="00795FB1">
            <w:pPr>
              <w:jc w:val="center"/>
              <w:rPr>
                <w:lang w:eastAsia="es-CR"/>
              </w:rPr>
            </w:pPr>
            <w:r w:rsidRPr="00795FB1">
              <w:rPr>
                <w:lang w:eastAsia="es-CR"/>
              </w:rPr>
              <w:t>664</w:t>
            </w:r>
          </w:p>
        </w:tc>
        <w:tc>
          <w:tcPr>
            <w:tcW w:w="851" w:type="dxa"/>
            <w:tcBorders>
              <w:top w:val="nil"/>
              <w:left w:val="single" w:sz="4" w:space="0" w:color="auto"/>
              <w:bottom w:val="nil"/>
              <w:right w:val="single" w:sz="8" w:space="0" w:color="auto"/>
            </w:tcBorders>
            <w:shd w:val="clear" w:color="auto" w:fill="auto"/>
            <w:noWrap/>
            <w:vAlign w:val="bottom"/>
            <w:hideMark/>
          </w:tcPr>
          <w:p w14:paraId="5B19DEFE" w14:textId="77777777" w:rsidR="00795FB1" w:rsidRPr="00795FB1" w:rsidRDefault="00795FB1" w:rsidP="00795FB1">
            <w:pPr>
              <w:jc w:val="center"/>
              <w:rPr>
                <w:lang w:eastAsia="es-CR"/>
              </w:rPr>
            </w:pPr>
            <w:r w:rsidRPr="00795FB1">
              <w:rPr>
                <w:lang w:eastAsia="es-CR"/>
              </w:rPr>
              <w:t>400</w:t>
            </w:r>
          </w:p>
        </w:tc>
        <w:tc>
          <w:tcPr>
            <w:tcW w:w="1134" w:type="dxa"/>
            <w:tcBorders>
              <w:top w:val="nil"/>
              <w:left w:val="nil"/>
              <w:bottom w:val="nil"/>
              <w:right w:val="nil"/>
            </w:tcBorders>
            <w:shd w:val="clear" w:color="auto" w:fill="auto"/>
            <w:noWrap/>
            <w:vAlign w:val="bottom"/>
            <w:hideMark/>
          </w:tcPr>
          <w:p w14:paraId="0A8C8F24" w14:textId="77777777" w:rsidR="00795FB1" w:rsidRPr="00795FB1" w:rsidRDefault="00795FB1" w:rsidP="00795FB1">
            <w:pPr>
              <w:jc w:val="center"/>
              <w:rPr>
                <w:lang w:eastAsia="es-CR"/>
              </w:rPr>
            </w:pPr>
            <w:r w:rsidRPr="00795FB1">
              <w:rPr>
                <w:lang w:eastAsia="es-CR"/>
              </w:rPr>
              <w:t>-264</w:t>
            </w:r>
          </w:p>
        </w:tc>
      </w:tr>
      <w:tr w:rsidR="00795FB1" w:rsidRPr="00795FB1" w14:paraId="23A7E912" w14:textId="77777777" w:rsidTr="00875977">
        <w:trPr>
          <w:trHeight w:val="290"/>
        </w:trPr>
        <w:tc>
          <w:tcPr>
            <w:tcW w:w="5387" w:type="dxa"/>
            <w:tcBorders>
              <w:top w:val="nil"/>
              <w:left w:val="nil"/>
              <w:bottom w:val="nil"/>
              <w:right w:val="nil"/>
            </w:tcBorders>
            <w:shd w:val="clear" w:color="auto" w:fill="auto"/>
            <w:noWrap/>
            <w:vAlign w:val="bottom"/>
            <w:hideMark/>
          </w:tcPr>
          <w:p w14:paraId="61A6BC10" w14:textId="77777777" w:rsidR="00795FB1" w:rsidRPr="00795FB1" w:rsidRDefault="00795FB1" w:rsidP="00795FB1">
            <w:pPr>
              <w:rPr>
                <w:lang w:eastAsia="es-CR"/>
              </w:rPr>
            </w:pPr>
            <w:r w:rsidRPr="00795FB1">
              <w:rPr>
                <w:lang w:eastAsia="es-CR"/>
              </w:rPr>
              <w:t>Tribunal I Circ. Jud. Guanacaste, sede Cañas</w:t>
            </w:r>
          </w:p>
        </w:tc>
        <w:tc>
          <w:tcPr>
            <w:tcW w:w="850" w:type="dxa"/>
            <w:tcBorders>
              <w:top w:val="nil"/>
              <w:left w:val="single" w:sz="8" w:space="0" w:color="auto"/>
              <w:bottom w:val="nil"/>
              <w:right w:val="nil"/>
            </w:tcBorders>
            <w:shd w:val="clear" w:color="auto" w:fill="auto"/>
            <w:noWrap/>
            <w:vAlign w:val="bottom"/>
            <w:hideMark/>
          </w:tcPr>
          <w:p w14:paraId="5489A188" w14:textId="77777777" w:rsidR="00795FB1" w:rsidRPr="00795FB1" w:rsidRDefault="00795FB1" w:rsidP="00795FB1">
            <w:pPr>
              <w:jc w:val="center"/>
              <w:rPr>
                <w:lang w:eastAsia="es-CR"/>
              </w:rPr>
            </w:pPr>
            <w:r w:rsidRPr="00795FB1">
              <w:rPr>
                <w:lang w:eastAsia="es-CR"/>
              </w:rPr>
              <w:t>488</w:t>
            </w:r>
          </w:p>
        </w:tc>
        <w:tc>
          <w:tcPr>
            <w:tcW w:w="851" w:type="dxa"/>
            <w:tcBorders>
              <w:top w:val="nil"/>
              <w:left w:val="single" w:sz="4" w:space="0" w:color="auto"/>
              <w:bottom w:val="nil"/>
              <w:right w:val="single" w:sz="8" w:space="0" w:color="auto"/>
            </w:tcBorders>
            <w:shd w:val="clear" w:color="auto" w:fill="auto"/>
            <w:noWrap/>
            <w:vAlign w:val="bottom"/>
            <w:hideMark/>
          </w:tcPr>
          <w:p w14:paraId="3F06B194" w14:textId="77777777" w:rsidR="00795FB1" w:rsidRPr="00795FB1" w:rsidRDefault="00795FB1" w:rsidP="00795FB1">
            <w:pPr>
              <w:jc w:val="center"/>
              <w:rPr>
                <w:lang w:eastAsia="es-CR"/>
              </w:rPr>
            </w:pPr>
            <w:r w:rsidRPr="00795FB1">
              <w:rPr>
                <w:lang w:eastAsia="es-CR"/>
              </w:rPr>
              <w:t>335</w:t>
            </w:r>
          </w:p>
        </w:tc>
        <w:tc>
          <w:tcPr>
            <w:tcW w:w="1134" w:type="dxa"/>
            <w:tcBorders>
              <w:top w:val="nil"/>
              <w:left w:val="nil"/>
              <w:bottom w:val="nil"/>
              <w:right w:val="nil"/>
            </w:tcBorders>
            <w:shd w:val="clear" w:color="auto" w:fill="auto"/>
            <w:noWrap/>
            <w:vAlign w:val="bottom"/>
            <w:hideMark/>
          </w:tcPr>
          <w:p w14:paraId="7ED74611" w14:textId="77777777" w:rsidR="00795FB1" w:rsidRPr="00795FB1" w:rsidRDefault="00795FB1" w:rsidP="00795FB1">
            <w:pPr>
              <w:jc w:val="center"/>
              <w:rPr>
                <w:lang w:eastAsia="es-CR"/>
              </w:rPr>
            </w:pPr>
            <w:r w:rsidRPr="00795FB1">
              <w:rPr>
                <w:lang w:eastAsia="es-CR"/>
              </w:rPr>
              <w:t>-153</w:t>
            </w:r>
          </w:p>
        </w:tc>
      </w:tr>
      <w:tr w:rsidR="00795FB1" w:rsidRPr="00795FB1" w14:paraId="12F27134" w14:textId="77777777" w:rsidTr="00875977">
        <w:trPr>
          <w:trHeight w:val="290"/>
        </w:trPr>
        <w:tc>
          <w:tcPr>
            <w:tcW w:w="5387" w:type="dxa"/>
            <w:tcBorders>
              <w:top w:val="nil"/>
              <w:left w:val="nil"/>
              <w:bottom w:val="nil"/>
              <w:right w:val="nil"/>
            </w:tcBorders>
            <w:shd w:val="clear" w:color="auto" w:fill="auto"/>
            <w:noWrap/>
            <w:vAlign w:val="bottom"/>
            <w:hideMark/>
          </w:tcPr>
          <w:p w14:paraId="7BA52AC8" w14:textId="77777777" w:rsidR="00795FB1" w:rsidRPr="00795FB1" w:rsidRDefault="00795FB1" w:rsidP="00795FB1">
            <w:pPr>
              <w:rPr>
                <w:lang w:eastAsia="es-CR"/>
              </w:rPr>
            </w:pPr>
            <w:r w:rsidRPr="00795FB1">
              <w:rPr>
                <w:lang w:eastAsia="es-CR"/>
              </w:rPr>
              <w:t>Tribunal del II Circuito Judicial de Guanacaste</w:t>
            </w:r>
          </w:p>
        </w:tc>
        <w:tc>
          <w:tcPr>
            <w:tcW w:w="850" w:type="dxa"/>
            <w:tcBorders>
              <w:top w:val="nil"/>
              <w:left w:val="single" w:sz="8" w:space="0" w:color="auto"/>
              <w:bottom w:val="nil"/>
              <w:right w:val="nil"/>
            </w:tcBorders>
            <w:shd w:val="clear" w:color="auto" w:fill="auto"/>
            <w:noWrap/>
            <w:vAlign w:val="bottom"/>
            <w:hideMark/>
          </w:tcPr>
          <w:p w14:paraId="0A67334B" w14:textId="77777777" w:rsidR="00795FB1" w:rsidRPr="00795FB1" w:rsidRDefault="00795FB1" w:rsidP="00795FB1">
            <w:pPr>
              <w:jc w:val="center"/>
              <w:rPr>
                <w:lang w:eastAsia="es-CR"/>
              </w:rPr>
            </w:pPr>
            <w:r w:rsidRPr="00795FB1">
              <w:rPr>
                <w:lang w:eastAsia="es-CR"/>
              </w:rPr>
              <w:t>531</w:t>
            </w:r>
          </w:p>
        </w:tc>
        <w:tc>
          <w:tcPr>
            <w:tcW w:w="851" w:type="dxa"/>
            <w:tcBorders>
              <w:top w:val="nil"/>
              <w:left w:val="single" w:sz="4" w:space="0" w:color="auto"/>
              <w:bottom w:val="nil"/>
              <w:right w:val="single" w:sz="8" w:space="0" w:color="auto"/>
            </w:tcBorders>
            <w:shd w:val="clear" w:color="auto" w:fill="auto"/>
            <w:noWrap/>
            <w:vAlign w:val="bottom"/>
            <w:hideMark/>
          </w:tcPr>
          <w:p w14:paraId="342788CE" w14:textId="77777777" w:rsidR="00795FB1" w:rsidRPr="00795FB1" w:rsidRDefault="00795FB1" w:rsidP="00795FB1">
            <w:pPr>
              <w:jc w:val="center"/>
              <w:rPr>
                <w:lang w:eastAsia="es-CR"/>
              </w:rPr>
            </w:pPr>
            <w:r w:rsidRPr="00795FB1">
              <w:rPr>
                <w:lang w:eastAsia="es-CR"/>
              </w:rPr>
              <w:t>228</w:t>
            </w:r>
          </w:p>
        </w:tc>
        <w:tc>
          <w:tcPr>
            <w:tcW w:w="1134" w:type="dxa"/>
            <w:tcBorders>
              <w:top w:val="nil"/>
              <w:left w:val="nil"/>
              <w:bottom w:val="nil"/>
              <w:right w:val="nil"/>
            </w:tcBorders>
            <w:shd w:val="clear" w:color="auto" w:fill="auto"/>
            <w:noWrap/>
            <w:vAlign w:val="bottom"/>
            <w:hideMark/>
          </w:tcPr>
          <w:p w14:paraId="6BB82864" w14:textId="77777777" w:rsidR="00795FB1" w:rsidRPr="00795FB1" w:rsidRDefault="00795FB1" w:rsidP="00795FB1">
            <w:pPr>
              <w:jc w:val="center"/>
              <w:rPr>
                <w:lang w:eastAsia="es-CR"/>
              </w:rPr>
            </w:pPr>
            <w:r w:rsidRPr="00795FB1">
              <w:rPr>
                <w:lang w:eastAsia="es-CR"/>
              </w:rPr>
              <w:t>-303</w:t>
            </w:r>
          </w:p>
        </w:tc>
      </w:tr>
      <w:tr w:rsidR="00795FB1" w:rsidRPr="00795FB1" w14:paraId="2D35F06B" w14:textId="77777777" w:rsidTr="00875977">
        <w:trPr>
          <w:trHeight w:val="290"/>
        </w:trPr>
        <w:tc>
          <w:tcPr>
            <w:tcW w:w="5387" w:type="dxa"/>
            <w:tcBorders>
              <w:top w:val="nil"/>
              <w:left w:val="nil"/>
              <w:bottom w:val="nil"/>
              <w:right w:val="nil"/>
            </w:tcBorders>
            <w:shd w:val="clear" w:color="auto" w:fill="auto"/>
            <w:noWrap/>
            <w:vAlign w:val="bottom"/>
            <w:hideMark/>
          </w:tcPr>
          <w:p w14:paraId="79ED8884" w14:textId="77777777" w:rsidR="00795FB1" w:rsidRPr="00795FB1" w:rsidRDefault="00795FB1" w:rsidP="00795FB1">
            <w:pPr>
              <w:rPr>
                <w:lang w:eastAsia="es-CR"/>
              </w:rPr>
            </w:pPr>
            <w:r w:rsidRPr="00795FB1">
              <w:rPr>
                <w:lang w:eastAsia="es-CR"/>
              </w:rPr>
              <w:t>Tribunal del II Circ. Jud. Guanacaste, sede Santa Cruz</w:t>
            </w:r>
          </w:p>
        </w:tc>
        <w:tc>
          <w:tcPr>
            <w:tcW w:w="850" w:type="dxa"/>
            <w:tcBorders>
              <w:top w:val="nil"/>
              <w:left w:val="single" w:sz="8" w:space="0" w:color="auto"/>
              <w:bottom w:val="nil"/>
              <w:right w:val="nil"/>
            </w:tcBorders>
            <w:shd w:val="clear" w:color="auto" w:fill="auto"/>
            <w:noWrap/>
            <w:vAlign w:val="bottom"/>
            <w:hideMark/>
          </w:tcPr>
          <w:p w14:paraId="289B2BBD" w14:textId="77777777" w:rsidR="00795FB1" w:rsidRPr="00795FB1" w:rsidRDefault="00795FB1" w:rsidP="00795FB1">
            <w:pPr>
              <w:jc w:val="center"/>
              <w:rPr>
                <w:lang w:eastAsia="es-CR"/>
              </w:rPr>
            </w:pPr>
            <w:r w:rsidRPr="00795FB1">
              <w:rPr>
                <w:lang w:eastAsia="es-CR"/>
              </w:rPr>
              <w:t>1185</w:t>
            </w:r>
          </w:p>
        </w:tc>
        <w:tc>
          <w:tcPr>
            <w:tcW w:w="851" w:type="dxa"/>
            <w:tcBorders>
              <w:top w:val="nil"/>
              <w:left w:val="single" w:sz="4" w:space="0" w:color="auto"/>
              <w:bottom w:val="nil"/>
              <w:right w:val="single" w:sz="8" w:space="0" w:color="auto"/>
            </w:tcBorders>
            <w:shd w:val="clear" w:color="auto" w:fill="auto"/>
            <w:noWrap/>
            <w:vAlign w:val="bottom"/>
            <w:hideMark/>
          </w:tcPr>
          <w:p w14:paraId="63E9A7D5" w14:textId="77777777" w:rsidR="00795FB1" w:rsidRPr="00795FB1" w:rsidRDefault="00795FB1" w:rsidP="00795FB1">
            <w:pPr>
              <w:jc w:val="center"/>
              <w:rPr>
                <w:lang w:eastAsia="es-CR"/>
              </w:rPr>
            </w:pPr>
            <w:r w:rsidRPr="00795FB1">
              <w:rPr>
                <w:lang w:eastAsia="es-CR"/>
              </w:rPr>
              <w:t>353</w:t>
            </w:r>
          </w:p>
        </w:tc>
        <w:tc>
          <w:tcPr>
            <w:tcW w:w="1134" w:type="dxa"/>
            <w:tcBorders>
              <w:top w:val="nil"/>
              <w:left w:val="nil"/>
              <w:bottom w:val="nil"/>
              <w:right w:val="nil"/>
            </w:tcBorders>
            <w:shd w:val="clear" w:color="auto" w:fill="auto"/>
            <w:noWrap/>
            <w:vAlign w:val="bottom"/>
            <w:hideMark/>
          </w:tcPr>
          <w:p w14:paraId="15D87CBC" w14:textId="77777777" w:rsidR="00795FB1" w:rsidRPr="00795FB1" w:rsidRDefault="00795FB1" w:rsidP="00795FB1">
            <w:pPr>
              <w:jc w:val="center"/>
              <w:rPr>
                <w:lang w:eastAsia="es-CR"/>
              </w:rPr>
            </w:pPr>
            <w:r w:rsidRPr="00795FB1">
              <w:rPr>
                <w:lang w:eastAsia="es-CR"/>
              </w:rPr>
              <w:t>-832</w:t>
            </w:r>
          </w:p>
        </w:tc>
      </w:tr>
      <w:tr w:rsidR="00795FB1" w:rsidRPr="00795FB1" w14:paraId="60C4D782" w14:textId="77777777" w:rsidTr="00875977">
        <w:trPr>
          <w:trHeight w:val="290"/>
        </w:trPr>
        <w:tc>
          <w:tcPr>
            <w:tcW w:w="5387" w:type="dxa"/>
            <w:tcBorders>
              <w:top w:val="nil"/>
              <w:left w:val="nil"/>
              <w:bottom w:val="nil"/>
              <w:right w:val="nil"/>
            </w:tcBorders>
            <w:shd w:val="clear" w:color="auto" w:fill="auto"/>
            <w:noWrap/>
            <w:vAlign w:val="bottom"/>
            <w:hideMark/>
          </w:tcPr>
          <w:p w14:paraId="09551496" w14:textId="77777777" w:rsidR="00795FB1" w:rsidRPr="00795FB1" w:rsidRDefault="00795FB1" w:rsidP="00795FB1">
            <w:pPr>
              <w:rPr>
                <w:lang w:eastAsia="es-CR"/>
              </w:rPr>
            </w:pPr>
            <w:r w:rsidRPr="00795FB1">
              <w:rPr>
                <w:lang w:eastAsia="es-CR"/>
              </w:rPr>
              <w:t>Tribunal de Puntarenas</w:t>
            </w:r>
          </w:p>
        </w:tc>
        <w:tc>
          <w:tcPr>
            <w:tcW w:w="850" w:type="dxa"/>
            <w:tcBorders>
              <w:top w:val="nil"/>
              <w:left w:val="single" w:sz="8" w:space="0" w:color="auto"/>
              <w:bottom w:val="nil"/>
              <w:right w:val="nil"/>
            </w:tcBorders>
            <w:shd w:val="clear" w:color="auto" w:fill="auto"/>
            <w:noWrap/>
            <w:vAlign w:val="bottom"/>
            <w:hideMark/>
          </w:tcPr>
          <w:p w14:paraId="20037E8F" w14:textId="77777777" w:rsidR="00795FB1" w:rsidRPr="00795FB1" w:rsidRDefault="00795FB1" w:rsidP="00795FB1">
            <w:pPr>
              <w:jc w:val="center"/>
              <w:rPr>
                <w:lang w:eastAsia="es-CR"/>
              </w:rPr>
            </w:pPr>
            <w:r w:rsidRPr="00795FB1">
              <w:rPr>
                <w:lang w:eastAsia="es-CR"/>
              </w:rPr>
              <w:t>1165</w:t>
            </w:r>
          </w:p>
        </w:tc>
        <w:tc>
          <w:tcPr>
            <w:tcW w:w="851" w:type="dxa"/>
            <w:tcBorders>
              <w:top w:val="nil"/>
              <w:left w:val="single" w:sz="4" w:space="0" w:color="auto"/>
              <w:bottom w:val="nil"/>
              <w:right w:val="single" w:sz="8" w:space="0" w:color="auto"/>
            </w:tcBorders>
            <w:shd w:val="clear" w:color="auto" w:fill="auto"/>
            <w:noWrap/>
            <w:vAlign w:val="bottom"/>
            <w:hideMark/>
          </w:tcPr>
          <w:p w14:paraId="411AF30A" w14:textId="77777777" w:rsidR="00795FB1" w:rsidRPr="00795FB1" w:rsidRDefault="00795FB1" w:rsidP="00795FB1">
            <w:pPr>
              <w:jc w:val="center"/>
              <w:rPr>
                <w:lang w:eastAsia="es-CR"/>
              </w:rPr>
            </w:pPr>
            <w:r w:rsidRPr="00795FB1">
              <w:rPr>
                <w:lang w:eastAsia="es-CR"/>
              </w:rPr>
              <w:t>486</w:t>
            </w:r>
          </w:p>
        </w:tc>
        <w:tc>
          <w:tcPr>
            <w:tcW w:w="1134" w:type="dxa"/>
            <w:tcBorders>
              <w:top w:val="nil"/>
              <w:left w:val="nil"/>
              <w:bottom w:val="nil"/>
              <w:right w:val="nil"/>
            </w:tcBorders>
            <w:shd w:val="clear" w:color="auto" w:fill="auto"/>
            <w:noWrap/>
            <w:vAlign w:val="bottom"/>
            <w:hideMark/>
          </w:tcPr>
          <w:p w14:paraId="41EA9E39" w14:textId="77777777" w:rsidR="00795FB1" w:rsidRPr="00795FB1" w:rsidRDefault="00795FB1" w:rsidP="00795FB1">
            <w:pPr>
              <w:jc w:val="center"/>
              <w:rPr>
                <w:lang w:eastAsia="es-CR"/>
              </w:rPr>
            </w:pPr>
            <w:r w:rsidRPr="00795FB1">
              <w:rPr>
                <w:lang w:eastAsia="es-CR"/>
              </w:rPr>
              <w:t>-679</w:t>
            </w:r>
          </w:p>
        </w:tc>
      </w:tr>
      <w:tr w:rsidR="00795FB1" w:rsidRPr="00795FB1" w14:paraId="791D3314" w14:textId="77777777" w:rsidTr="00875977">
        <w:trPr>
          <w:trHeight w:val="290"/>
        </w:trPr>
        <w:tc>
          <w:tcPr>
            <w:tcW w:w="5387" w:type="dxa"/>
            <w:tcBorders>
              <w:top w:val="nil"/>
              <w:left w:val="nil"/>
              <w:bottom w:val="nil"/>
              <w:right w:val="nil"/>
            </w:tcBorders>
            <w:shd w:val="clear" w:color="auto" w:fill="auto"/>
            <w:noWrap/>
            <w:vAlign w:val="bottom"/>
            <w:hideMark/>
          </w:tcPr>
          <w:p w14:paraId="7A8C7828" w14:textId="77777777" w:rsidR="00795FB1" w:rsidRPr="00795FB1" w:rsidRDefault="00795FB1" w:rsidP="00795FB1">
            <w:pPr>
              <w:rPr>
                <w:lang w:eastAsia="es-CR"/>
              </w:rPr>
            </w:pPr>
            <w:r w:rsidRPr="00795FB1">
              <w:rPr>
                <w:lang w:eastAsia="es-CR"/>
              </w:rPr>
              <w:t>Tribunal de Puntarenas, sede Quepos</w:t>
            </w:r>
          </w:p>
        </w:tc>
        <w:tc>
          <w:tcPr>
            <w:tcW w:w="850" w:type="dxa"/>
            <w:tcBorders>
              <w:top w:val="nil"/>
              <w:left w:val="single" w:sz="8" w:space="0" w:color="auto"/>
              <w:bottom w:val="nil"/>
              <w:right w:val="nil"/>
            </w:tcBorders>
            <w:shd w:val="clear" w:color="auto" w:fill="auto"/>
            <w:noWrap/>
            <w:vAlign w:val="bottom"/>
            <w:hideMark/>
          </w:tcPr>
          <w:p w14:paraId="79EA7FE1" w14:textId="77777777" w:rsidR="00795FB1" w:rsidRPr="00795FB1" w:rsidRDefault="00795FB1" w:rsidP="00795FB1">
            <w:pPr>
              <w:jc w:val="center"/>
              <w:rPr>
                <w:lang w:eastAsia="es-CR"/>
              </w:rPr>
            </w:pPr>
            <w:r w:rsidRPr="00795FB1">
              <w:rPr>
                <w:lang w:eastAsia="es-CR"/>
              </w:rPr>
              <w:t>597</w:t>
            </w:r>
          </w:p>
        </w:tc>
        <w:tc>
          <w:tcPr>
            <w:tcW w:w="851" w:type="dxa"/>
            <w:tcBorders>
              <w:top w:val="nil"/>
              <w:left w:val="single" w:sz="4" w:space="0" w:color="auto"/>
              <w:bottom w:val="nil"/>
              <w:right w:val="single" w:sz="8" w:space="0" w:color="auto"/>
            </w:tcBorders>
            <w:shd w:val="clear" w:color="auto" w:fill="auto"/>
            <w:noWrap/>
            <w:vAlign w:val="bottom"/>
            <w:hideMark/>
          </w:tcPr>
          <w:p w14:paraId="3438C390" w14:textId="77777777" w:rsidR="00795FB1" w:rsidRPr="00795FB1" w:rsidRDefault="00795FB1" w:rsidP="00795FB1">
            <w:pPr>
              <w:jc w:val="center"/>
              <w:rPr>
                <w:lang w:eastAsia="es-CR"/>
              </w:rPr>
            </w:pPr>
            <w:r w:rsidRPr="00795FB1">
              <w:rPr>
                <w:lang w:eastAsia="es-CR"/>
              </w:rPr>
              <w:t>344</w:t>
            </w:r>
          </w:p>
        </w:tc>
        <w:tc>
          <w:tcPr>
            <w:tcW w:w="1134" w:type="dxa"/>
            <w:tcBorders>
              <w:top w:val="nil"/>
              <w:left w:val="nil"/>
              <w:bottom w:val="nil"/>
              <w:right w:val="nil"/>
            </w:tcBorders>
            <w:shd w:val="clear" w:color="auto" w:fill="auto"/>
            <w:noWrap/>
            <w:vAlign w:val="bottom"/>
            <w:hideMark/>
          </w:tcPr>
          <w:p w14:paraId="00B349A7" w14:textId="77777777" w:rsidR="00795FB1" w:rsidRPr="00795FB1" w:rsidRDefault="00795FB1" w:rsidP="00795FB1">
            <w:pPr>
              <w:jc w:val="center"/>
              <w:rPr>
                <w:lang w:eastAsia="es-CR"/>
              </w:rPr>
            </w:pPr>
            <w:r w:rsidRPr="00795FB1">
              <w:rPr>
                <w:lang w:eastAsia="es-CR"/>
              </w:rPr>
              <w:t>-253</w:t>
            </w:r>
          </w:p>
        </w:tc>
      </w:tr>
      <w:tr w:rsidR="00795FB1" w:rsidRPr="00795FB1" w14:paraId="2D1F871B" w14:textId="77777777" w:rsidTr="00875977">
        <w:trPr>
          <w:trHeight w:val="290"/>
        </w:trPr>
        <w:tc>
          <w:tcPr>
            <w:tcW w:w="5387" w:type="dxa"/>
            <w:tcBorders>
              <w:top w:val="nil"/>
              <w:left w:val="nil"/>
              <w:bottom w:val="nil"/>
              <w:right w:val="nil"/>
            </w:tcBorders>
            <w:shd w:val="clear" w:color="auto" w:fill="auto"/>
            <w:noWrap/>
            <w:vAlign w:val="bottom"/>
            <w:hideMark/>
          </w:tcPr>
          <w:p w14:paraId="703D74EF" w14:textId="77777777" w:rsidR="00795FB1" w:rsidRPr="00795FB1" w:rsidRDefault="00795FB1" w:rsidP="00795FB1">
            <w:pPr>
              <w:rPr>
                <w:lang w:eastAsia="es-CR"/>
              </w:rPr>
            </w:pPr>
            <w:r w:rsidRPr="00795FB1">
              <w:rPr>
                <w:lang w:eastAsia="es-CR"/>
              </w:rPr>
              <w:t>Tribunal I Circ. Jud. Zona Sur</w:t>
            </w:r>
          </w:p>
        </w:tc>
        <w:tc>
          <w:tcPr>
            <w:tcW w:w="850" w:type="dxa"/>
            <w:tcBorders>
              <w:top w:val="nil"/>
              <w:left w:val="single" w:sz="8" w:space="0" w:color="auto"/>
              <w:bottom w:val="nil"/>
              <w:right w:val="nil"/>
            </w:tcBorders>
            <w:shd w:val="clear" w:color="auto" w:fill="auto"/>
            <w:noWrap/>
            <w:vAlign w:val="bottom"/>
            <w:hideMark/>
          </w:tcPr>
          <w:p w14:paraId="00BBE525" w14:textId="77777777" w:rsidR="00795FB1" w:rsidRPr="00795FB1" w:rsidRDefault="00795FB1" w:rsidP="00795FB1">
            <w:pPr>
              <w:jc w:val="center"/>
              <w:rPr>
                <w:lang w:eastAsia="es-CR"/>
              </w:rPr>
            </w:pPr>
            <w:r w:rsidRPr="00795FB1">
              <w:rPr>
                <w:lang w:eastAsia="es-CR"/>
              </w:rPr>
              <w:t>553</w:t>
            </w:r>
          </w:p>
        </w:tc>
        <w:tc>
          <w:tcPr>
            <w:tcW w:w="851" w:type="dxa"/>
            <w:tcBorders>
              <w:top w:val="nil"/>
              <w:left w:val="single" w:sz="4" w:space="0" w:color="auto"/>
              <w:bottom w:val="nil"/>
              <w:right w:val="single" w:sz="8" w:space="0" w:color="auto"/>
            </w:tcBorders>
            <w:shd w:val="clear" w:color="auto" w:fill="auto"/>
            <w:noWrap/>
            <w:vAlign w:val="bottom"/>
            <w:hideMark/>
          </w:tcPr>
          <w:p w14:paraId="43527AB5" w14:textId="77777777" w:rsidR="00795FB1" w:rsidRPr="00795FB1" w:rsidRDefault="00795FB1" w:rsidP="00795FB1">
            <w:pPr>
              <w:jc w:val="center"/>
              <w:rPr>
                <w:lang w:eastAsia="es-CR"/>
              </w:rPr>
            </w:pPr>
            <w:r w:rsidRPr="00795FB1">
              <w:rPr>
                <w:lang w:eastAsia="es-CR"/>
              </w:rPr>
              <w:t>321</w:t>
            </w:r>
          </w:p>
        </w:tc>
        <w:tc>
          <w:tcPr>
            <w:tcW w:w="1134" w:type="dxa"/>
            <w:tcBorders>
              <w:top w:val="nil"/>
              <w:left w:val="nil"/>
              <w:bottom w:val="nil"/>
              <w:right w:val="nil"/>
            </w:tcBorders>
            <w:shd w:val="clear" w:color="auto" w:fill="auto"/>
            <w:noWrap/>
            <w:vAlign w:val="bottom"/>
            <w:hideMark/>
          </w:tcPr>
          <w:p w14:paraId="4E3A496C" w14:textId="77777777" w:rsidR="00795FB1" w:rsidRPr="00795FB1" w:rsidRDefault="00795FB1" w:rsidP="00795FB1">
            <w:pPr>
              <w:jc w:val="center"/>
              <w:rPr>
                <w:lang w:eastAsia="es-CR"/>
              </w:rPr>
            </w:pPr>
            <w:r w:rsidRPr="00795FB1">
              <w:rPr>
                <w:lang w:eastAsia="es-CR"/>
              </w:rPr>
              <w:t>-232</w:t>
            </w:r>
          </w:p>
        </w:tc>
      </w:tr>
      <w:tr w:rsidR="00795FB1" w:rsidRPr="00795FB1" w14:paraId="66AC224B" w14:textId="77777777" w:rsidTr="00875977">
        <w:trPr>
          <w:trHeight w:val="290"/>
        </w:trPr>
        <w:tc>
          <w:tcPr>
            <w:tcW w:w="5387" w:type="dxa"/>
            <w:tcBorders>
              <w:top w:val="nil"/>
              <w:left w:val="nil"/>
              <w:bottom w:val="nil"/>
              <w:right w:val="nil"/>
            </w:tcBorders>
            <w:shd w:val="clear" w:color="auto" w:fill="auto"/>
            <w:noWrap/>
            <w:vAlign w:val="bottom"/>
            <w:hideMark/>
          </w:tcPr>
          <w:p w14:paraId="2D8EEC9A" w14:textId="77777777" w:rsidR="00795FB1" w:rsidRPr="00795FB1" w:rsidRDefault="00795FB1" w:rsidP="00795FB1">
            <w:pPr>
              <w:rPr>
                <w:lang w:eastAsia="es-CR"/>
              </w:rPr>
            </w:pPr>
            <w:r w:rsidRPr="00795FB1">
              <w:rPr>
                <w:lang w:eastAsia="es-CR"/>
              </w:rPr>
              <w:t>Tribunal II Circ. Jud. Zona Sur, sede Golfito</w:t>
            </w:r>
          </w:p>
        </w:tc>
        <w:tc>
          <w:tcPr>
            <w:tcW w:w="850" w:type="dxa"/>
            <w:tcBorders>
              <w:top w:val="nil"/>
              <w:left w:val="single" w:sz="8" w:space="0" w:color="auto"/>
              <w:bottom w:val="nil"/>
              <w:right w:val="nil"/>
            </w:tcBorders>
            <w:shd w:val="clear" w:color="auto" w:fill="auto"/>
            <w:noWrap/>
            <w:vAlign w:val="bottom"/>
            <w:hideMark/>
          </w:tcPr>
          <w:p w14:paraId="5F17A8F5" w14:textId="77777777" w:rsidR="00795FB1" w:rsidRPr="00795FB1" w:rsidRDefault="00795FB1" w:rsidP="00795FB1">
            <w:pPr>
              <w:jc w:val="center"/>
              <w:rPr>
                <w:lang w:eastAsia="es-CR"/>
              </w:rPr>
            </w:pPr>
            <w:r w:rsidRPr="00795FB1">
              <w:rPr>
                <w:lang w:eastAsia="es-CR"/>
              </w:rPr>
              <w:t>379</w:t>
            </w:r>
          </w:p>
        </w:tc>
        <w:tc>
          <w:tcPr>
            <w:tcW w:w="851" w:type="dxa"/>
            <w:tcBorders>
              <w:top w:val="nil"/>
              <w:left w:val="single" w:sz="4" w:space="0" w:color="auto"/>
              <w:bottom w:val="nil"/>
              <w:right w:val="single" w:sz="8" w:space="0" w:color="auto"/>
            </w:tcBorders>
            <w:shd w:val="clear" w:color="auto" w:fill="auto"/>
            <w:noWrap/>
            <w:vAlign w:val="bottom"/>
            <w:hideMark/>
          </w:tcPr>
          <w:p w14:paraId="29B9B71E" w14:textId="77777777" w:rsidR="00795FB1" w:rsidRPr="00795FB1" w:rsidRDefault="00795FB1" w:rsidP="00795FB1">
            <w:pPr>
              <w:jc w:val="center"/>
              <w:rPr>
                <w:lang w:eastAsia="es-CR"/>
              </w:rPr>
            </w:pPr>
            <w:r w:rsidRPr="00795FB1">
              <w:rPr>
                <w:lang w:eastAsia="es-CR"/>
              </w:rPr>
              <w:t>186</w:t>
            </w:r>
          </w:p>
        </w:tc>
        <w:tc>
          <w:tcPr>
            <w:tcW w:w="1134" w:type="dxa"/>
            <w:tcBorders>
              <w:top w:val="nil"/>
              <w:left w:val="nil"/>
              <w:bottom w:val="nil"/>
              <w:right w:val="nil"/>
            </w:tcBorders>
            <w:shd w:val="clear" w:color="auto" w:fill="auto"/>
            <w:noWrap/>
            <w:vAlign w:val="bottom"/>
            <w:hideMark/>
          </w:tcPr>
          <w:p w14:paraId="54B2B3E4" w14:textId="77777777" w:rsidR="00795FB1" w:rsidRPr="00795FB1" w:rsidRDefault="00795FB1" w:rsidP="00795FB1">
            <w:pPr>
              <w:jc w:val="center"/>
              <w:rPr>
                <w:lang w:eastAsia="es-CR"/>
              </w:rPr>
            </w:pPr>
            <w:r w:rsidRPr="00795FB1">
              <w:rPr>
                <w:lang w:eastAsia="es-CR"/>
              </w:rPr>
              <w:t>-193</w:t>
            </w:r>
          </w:p>
        </w:tc>
      </w:tr>
      <w:tr w:rsidR="00795FB1" w:rsidRPr="00795FB1" w14:paraId="7357ADF2" w14:textId="77777777" w:rsidTr="00875977">
        <w:trPr>
          <w:trHeight w:val="290"/>
        </w:trPr>
        <w:tc>
          <w:tcPr>
            <w:tcW w:w="5387" w:type="dxa"/>
            <w:tcBorders>
              <w:top w:val="nil"/>
              <w:left w:val="nil"/>
              <w:bottom w:val="nil"/>
              <w:right w:val="nil"/>
            </w:tcBorders>
            <w:shd w:val="clear" w:color="auto" w:fill="auto"/>
            <w:noWrap/>
            <w:vAlign w:val="bottom"/>
            <w:hideMark/>
          </w:tcPr>
          <w:p w14:paraId="74AC89BC" w14:textId="77777777" w:rsidR="00795FB1" w:rsidRPr="00795FB1" w:rsidRDefault="00795FB1" w:rsidP="00795FB1">
            <w:pPr>
              <w:rPr>
                <w:lang w:eastAsia="es-CR"/>
              </w:rPr>
            </w:pPr>
            <w:r w:rsidRPr="00795FB1">
              <w:rPr>
                <w:lang w:eastAsia="es-CR"/>
              </w:rPr>
              <w:t>Tribunal II Circ. Jud. Zona Sur, sede Osa</w:t>
            </w:r>
          </w:p>
        </w:tc>
        <w:tc>
          <w:tcPr>
            <w:tcW w:w="850" w:type="dxa"/>
            <w:tcBorders>
              <w:top w:val="nil"/>
              <w:left w:val="single" w:sz="8" w:space="0" w:color="auto"/>
              <w:bottom w:val="nil"/>
              <w:right w:val="nil"/>
            </w:tcBorders>
            <w:shd w:val="clear" w:color="auto" w:fill="auto"/>
            <w:noWrap/>
            <w:vAlign w:val="bottom"/>
            <w:hideMark/>
          </w:tcPr>
          <w:p w14:paraId="1A2CE01E" w14:textId="77777777" w:rsidR="00795FB1" w:rsidRPr="00795FB1" w:rsidRDefault="00795FB1" w:rsidP="00795FB1">
            <w:pPr>
              <w:jc w:val="center"/>
              <w:rPr>
                <w:lang w:eastAsia="es-CR"/>
              </w:rPr>
            </w:pPr>
            <w:r w:rsidRPr="00795FB1">
              <w:rPr>
                <w:lang w:eastAsia="es-CR"/>
              </w:rPr>
              <w:t>362</w:t>
            </w:r>
          </w:p>
        </w:tc>
        <w:tc>
          <w:tcPr>
            <w:tcW w:w="851" w:type="dxa"/>
            <w:tcBorders>
              <w:top w:val="nil"/>
              <w:left w:val="single" w:sz="4" w:space="0" w:color="auto"/>
              <w:bottom w:val="nil"/>
              <w:right w:val="single" w:sz="8" w:space="0" w:color="auto"/>
            </w:tcBorders>
            <w:shd w:val="clear" w:color="auto" w:fill="auto"/>
            <w:noWrap/>
            <w:vAlign w:val="bottom"/>
            <w:hideMark/>
          </w:tcPr>
          <w:p w14:paraId="469EAB40" w14:textId="77777777" w:rsidR="00795FB1" w:rsidRPr="00795FB1" w:rsidRDefault="00795FB1" w:rsidP="00795FB1">
            <w:pPr>
              <w:jc w:val="center"/>
              <w:rPr>
                <w:lang w:eastAsia="es-CR"/>
              </w:rPr>
            </w:pPr>
            <w:r w:rsidRPr="00795FB1">
              <w:rPr>
                <w:lang w:eastAsia="es-CR"/>
              </w:rPr>
              <w:t>242</w:t>
            </w:r>
          </w:p>
        </w:tc>
        <w:tc>
          <w:tcPr>
            <w:tcW w:w="1134" w:type="dxa"/>
            <w:tcBorders>
              <w:top w:val="nil"/>
              <w:left w:val="nil"/>
              <w:bottom w:val="nil"/>
              <w:right w:val="nil"/>
            </w:tcBorders>
            <w:shd w:val="clear" w:color="auto" w:fill="auto"/>
            <w:noWrap/>
            <w:vAlign w:val="bottom"/>
            <w:hideMark/>
          </w:tcPr>
          <w:p w14:paraId="501C939C" w14:textId="77777777" w:rsidR="00795FB1" w:rsidRPr="00795FB1" w:rsidRDefault="00795FB1" w:rsidP="00795FB1">
            <w:pPr>
              <w:jc w:val="center"/>
              <w:rPr>
                <w:lang w:eastAsia="es-CR"/>
              </w:rPr>
            </w:pPr>
            <w:r w:rsidRPr="00795FB1">
              <w:rPr>
                <w:lang w:eastAsia="es-CR"/>
              </w:rPr>
              <w:t>-120</w:t>
            </w:r>
          </w:p>
        </w:tc>
      </w:tr>
      <w:tr w:rsidR="00795FB1" w:rsidRPr="00795FB1" w14:paraId="7C7211D3" w14:textId="77777777" w:rsidTr="00875977">
        <w:trPr>
          <w:trHeight w:val="290"/>
        </w:trPr>
        <w:tc>
          <w:tcPr>
            <w:tcW w:w="5387" w:type="dxa"/>
            <w:tcBorders>
              <w:top w:val="nil"/>
              <w:left w:val="nil"/>
              <w:bottom w:val="nil"/>
              <w:right w:val="nil"/>
            </w:tcBorders>
            <w:shd w:val="clear" w:color="auto" w:fill="auto"/>
            <w:noWrap/>
            <w:vAlign w:val="bottom"/>
            <w:hideMark/>
          </w:tcPr>
          <w:p w14:paraId="05B91ACC" w14:textId="77777777" w:rsidR="00795FB1" w:rsidRPr="00795FB1" w:rsidRDefault="00795FB1" w:rsidP="00795FB1">
            <w:pPr>
              <w:rPr>
                <w:lang w:eastAsia="es-CR"/>
              </w:rPr>
            </w:pPr>
            <w:r w:rsidRPr="00795FB1">
              <w:rPr>
                <w:lang w:eastAsia="es-CR"/>
              </w:rPr>
              <w:t>Tribunal II Circ. Jud. Zona Sur, sede Corredores</w:t>
            </w:r>
          </w:p>
        </w:tc>
        <w:tc>
          <w:tcPr>
            <w:tcW w:w="850" w:type="dxa"/>
            <w:tcBorders>
              <w:top w:val="nil"/>
              <w:left w:val="single" w:sz="8" w:space="0" w:color="auto"/>
              <w:bottom w:val="nil"/>
              <w:right w:val="nil"/>
            </w:tcBorders>
            <w:shd w:val="clear" w:color="auto" w:fill="auto"/>
            <w:noWrap/>
            <w:vAlign w:val="bottom"/>
            <w:hideMark/>
          </w:tcPr>
          <w:p w14:paraId="2945BD95" w14:textId="77777777" w:rsidR="00795FB1" w:rsidRPr="00795FB1" w:rsidRDefault="00795FB1" w:rsidP="00795FB1">
            <w:pPr>
              <w:jc w:val="center"/>
              <w:rPr>
                <w:lang w:eastAsia="es-CR"/>
              </w:rPr>
            </w:pPr>
            <w:r w:rsidRPr="00795FB1">
              <w:rPr>
                <w:lang w:eastAsia="es-CR"/>
              </w:rPr>
              <w:t>675</w:t>
            </w:r>
          </w:p>
        </w:tc>
        <w:tc>
          <w:tcPr>
            <w:tcW w:w="851" w:type="dxa"/>
            <w:tcBorders>
              <w:top w:val="nil"/>
              <w:left w:val="single" w:sz="4" w:space="0" w:color="auto"/>
              <w:bottom w:val="nil"/>
              <w:right w:val="single" w:sz="8" w:space="0" w:color="auto"/>
            </w:tcBorders>
            <w:shd w:val="clear" w:color="auto" w:fill="auto"/>
            <w:noWrap/>
            <w:vAlign w:val="bottom"/>
            <w:hideMark/>
          </w:tcPr>
          <w:p w14:paraId="7386BCD1" w14:textId="77777777" w:rsidR="00795FB1" w:rsidRPr="00795FB1" w:rsidRDefault="00795FB1" w:rsidP="00795FB1">
            <w:pPr>
              <w:jc w:val="center"/>
              <w:rPr>
                <w:lang w:eastAsia="es-CR"/>
              </w:rPr>
            </w:pPr>
            <w:r w:rsidRPr="00795FB1">
              <w:rPr>
                <w:lang w:eastAsia="es-CR"/>
              </w:rPr>
              <w:t>330</w:t>
            </w:r>
          </w:p>
        </w:tc>
        <w:tc>
          <w:tcPr>
            <w:tcW w:w="1134" w:type="dxa"/>
            <w:tcBorders>
              <w:top w:val="nil"/>
              <w:left w:val="nil"/>
              <w:bottom w:val="nil"/>
              <w:right w:val="nil"/>
            </w:tcBorders>
            <w:shd w:val="clear" w:color="auto" w:fill="auto"/>
            <w:noWrap/>
            <w:vAlign w:val="bottom"/>
            <w:hideMark/>
          </w:tcPr>
          <w:p w14:paraId="130686E7" w14:textId="77777777" w:rsidR="00795FB1" w:rsidRPr="00795FB1" w:rsidRDefault="00795FB1" w:rsidP="00795FB1">
            <w:pPr>
              <w:jc w:val="center"/>
              <w:rPr>
                <w:lang w:eastAsia="es-CR"/>
              </w:rPr>
            </w:pPr>
            <w:r w:rsidRPr="00795FB1">
              <w:rPr>
                <w:lang w:eastAsia="es-CR"/>
              </w:rPr>
              <w:t>-345</w:t>
            </w:r>
          </w:p>
        </w:tc>
      </w:tr>
      <w:tr w:rsidR="00795FB1" w:rsidRPr="00795FB1" w14:paraId="185DDC7F" w14:textId="77777777" w:rsidTr="00875977">
        <w:trPr>
          <w:trHeight w:val="290"/>
        </w:trPr>
        <w:tc>
          <w:tcPr>
            <w:tcW w:w="5387" w:type="dxa"/>
            <w:tcBorders>
              <w:top w:val="nil"/>
              <w:left w:val="nil"/>
              <w:bottom w:val="nil"/>
              <w:right w:val="nil"/>
            </w:tcBorders>
            <w:shd w:val="clear" w:color="auto" w:fill="auto"/>
            <w:noWrap/>
            <w:vAlign w:val="bottom"/>
            <w:hideMark/>
          </w:tcPr>
          <w:p w14:paraId="3F22B78D" w14:textId="77777777" w:rsidR="00795FB1" w:rsidRPr="00795FB1" w:rsidRDefault="00795FB1" w:rsidP="00795FB1">
            <w:pPr>
              <w:rPr>
                <w:lang w:eastAsia="es-CR"/>
              </w:rPr>
            </w:pPr>
            <w:r w:rsidRPr="00795FB1">
              <w:rPr>
                <w:lang w:eastAsia="es-CR"/>
              </w:rPr>
              <w:t>Tribunal del I Circ. Jud de la Zona Atlántica</w:t>
            </w:r>
          </w:p>
        </w:tc>
        <w:tc>
          <w:tcPr>
            <w:tcW w:w="850" w:type="dxa"/>
            <w:tcBorders>
              <w:top w:val="nil"/>
              <w:left w:val="single" w:sz="8" w:space="0" w:color="auto"/>
              <w:bottom w:val="nil"/>
              <w:right w:val="nil"/>
            </w:tcBorders>
            <w:shd w:val="clear" w:color="auto" w:fill="auto"/>
            <w:noWrap/>
            <w:vAlign w:val="bottom"/>
            <w:hideMark/>
          </w:tcPr>
          <w:p w14:paraId="31E86547" w14:textId="77777777" w:rsidR="00795FB1" w:rsidRPr="00795FB1" w:rsidRDefault="00795FB1" w:rsidP="00795FB1">
            <w:pPr>
              <w:jc w:val="center"/>
              <w:rPr>
                <w:lang w:eastAsia="es-CR"/>
              </w:rPr>
            </w:pPr>
            <w:r w:rsidRPr="00795FB1">
              <w:rPr>
                <w:lang w:eastAsia="es-CR"/>
              </w:rPr>
              <w:t>3371</w:t>
            </w:r>
          </w:p>
        </w:tc>
        <w:tc>
          <w:tcPr>
            <w:tcW w:w="851" w:type="dxa"/>
            <w:tcBorders>
              <w:top w:val="nil"/>
              <w:left w:val="single" w:sz="4" w:space="0" w:color="auto"/>
              <w:bottom w:val="nil"/>
              <w:right w:val="single" w:sz="8" w:space="0" w:color="auto"/>
            </w:tcBorders>
            <w:shd w:val="clear" w:color="auto" w:fill="auto"/>
            <w:noWrap/>
            <w:vAlign w:val="bottom"/>
            <w:hideMark/>
          </w:tcPr>
          <w:p w14:paraId="3B823274" w14:textId="77777777" w:rsidR="00795FB1" w:rsidRPr="00795FB1" w:rsidRDefault="00795FB1" w:rsidP="00795FB1">
            <w:pPr>
              <w:jc w:val="center"/>
              <w:rPr>
                <w:lang w:eastAsia="es-CR"/>
              </w:rPr>
            </w:pPr>
            <w:r w:rsidRPr="00795FB1">
              <w:rPr>
                <w:lang w:eastAsia="es-CR"/>
              </w:rPr>
              <w:t>1044</w:t>
            </w:r>
          </w:p>
        </w:tc>
        <w:tc>
          <w:tcPr>
            <w:tcW w:w="1134" w:type="dxa"/>
            <w:tcBorders>
              <w:top w:val="nil"/>
              <w:left w:val="nil"/>
              <w:bottom w:val="nil"/>
              <w:right w:val="nil"/>
            </w:tcBorders>
            <w:shd w:val="clear" w:color="auto" w:fill="auto"/>
            <w:noWrap/>
            <w:vAlign w:val="bottom"/>
            <w:hideMark/>
          </w:tcPr>
          <w:p w14:paraId="0CD667EE" w14:textId="77777777" w:rsidR="00795FB1" w:rsidRPr="00795FB1" w:rsidRDefault="00795FB1" w:rsidP="00795FB1">
            <w:pPr>
              <w:jc w:val="center"/>
              <w:rPr>
                <w:lang w:eastAsia="es-CR"/>
              </w:rPr>
            </w:pPr>
            <w:r w:rsidRPr="00795FB1">
              <w:rPr>
                <w:lang w:eastAsia="es-CR"/>
              </w:rPr>
              <w:t>-2327</w:t>
            </w:r>
          </w:p>
        </w:tc>
      </w:tr>
      <w:tr w:rsidR="00795FB1" w:rsidRPr="00795FB1" w14:paraId="1F2171C7" w14:textId="77777777" w:rsidTr="00875977">
        <w:trPr>
          <w:trHeight w:val="290"/>
        </w:trPr>
        <w:tc>
          <w:tcPr>
            <w:tcW w:w="5387" w:type="dxa"/>
            <w:tcBorders>
              <w:top w:val="nil"/>
              <w:left w:val="nil"/>
              <w:bottom w:val="nil"/>
              <w:right w:val="nil"/>
            </w:tcBorders>
            <w:shd w:val="clear" w:color="auto" w:fill="auto"/>
            <w:noWrap/>
            <w:vAlign w:val="bottom"/>
            <w:hideMark/>
          </w:tcPr>
          <w:p w14:paraId="63E0AF1A" w14:textId="77777777" w:rsidR="00795FB1" w:rsidRPr="00795FB1" w:rsidRDefault="00795FB1" w:rsidP="00795FB1">
            <w:pPr>
              <w:rPr>
                <w:lang w:eastAsia="es-CR"/>
              </w:rPr>
            </w:pPr>
            <w:r w:rsidRPr="00795FB1">
              <w:rPr>
                <w:lang w:eastAsia="es-CR"/>
              </w:rPr>
              <w:t>Tribunal del II Circ. Jud de la Zona Atlántica</w:t>
            </w:r>
          </w:p>
        </w:tc>
        <w:tc>
          <w:tcPr>
            <w:tcW w:w="850" w:type="dxa"/>
            <w:tcBorders>
              <w:top w:val="nil"/>
              <w:left w:val="single" w:sz="8" w:space="0" w:color="auto"/>
              <w:bottom w:val="nil"/>
              <w:right w:val="nil"/>
            </w:tcBorders>
            <w:shd w:val="clear" w:color="auto" w:fill="auto"/>
            <w:noWrap/>
            <w:vAlign w:val="bottom"/>
            <w:hideMark/>
          </w:tcPr>
          <w:p w14:paraId="3DAA76C6" w14:textId="77777777" w:rsidR="00795FB1" w:rsidRPr="00795FB1" w:rsidRDefault="00795FB1" w:rsidP="00795FB1">
            <w:pPr>
              <w:jc w:val="center"/>
              <w:rPr>
                <w:lang w:eastAsia="es-CR"/>
              </w:rPr>
            </w:pPr>
            <w:r w:rsidRPr="00795FB1">
              <w:rPr>
                <w:lang w:eastAsia="es-CR"/>
              </w:rPr>
              <w:t>1185</w:t>
            </w:r>
          </w:p>
        </w:tc>
        <w:tc>
          <w:tcPr>
            <w:tcW w:w="851" w:type="dxa"/>
            <w:tcBorders>
              <w:top w:val="nil"/>
              <w:left w:val="single" w:sz="4" w:space="0" w:color="auto"/>
              <w:bottom w:val="nil"/>
              <w:right w:val="single" w:sz="8" w:space="0" w:color="auto"/>
            </w:tcBorders>
            <w:shd w:val="clear" w:color="auto" w:fill="auto"/>
            <w:noWrap/>
            <w:vAlign w:val="bottom"/>
            <w:hideMark/>
          </w:tcPr>
          <w:p w14:paraId="4F9B6D36" w14:textId="77777777" w:rsidR="00795FB1" w:rsidRPr="00795FB1" w:rsidRDefault="00795FB1" w:rsidP="00795FB1">
            <w:pPr>
              <w:jc w:val="center"/>
              <w:rPr>
                <w:lang w:eastAsia="es-CR"/>
              </w:rPr>
            </w:pPr>
            <w:r w:rsidRPr="00795FB1">
              <w:rPr>
                <w:lang w:eastAsia="es-CR"/>
              </w:rPr>
              <w:t>599</w:t>
            </w:r>
          </w:p>
        </w:tc>
        <w:tc>
          <w:tcPr>
            <w:tcW w:w="1134" w:type="dxa"/>
            <w:tcBorders>
              <w:top w:val="nil"/>
              <w:left w:val="nil"/>
              <w:bottom w:val="nil"/>
              <w:right w:val="nil"/>
            </w:tcBorders>
            <w:shd w:val="clear" w:color="auto" w:fill="auto"/>
            <w:noWrap/>
            <w:vAlign w:val="bottom"/>
            <w:hideMark/>
          </w:tcPr>
          <w:p w14:paraId="18B97DF2" w14:textId="77777777" w:rsidR="00795FB1" w:rsidRPr="00795FB1" w:rsidRDefault="00795FB1" w:rsidP="00795FB1">
            <w:pPr>
              <w:jc w:val="center"/>
              <w:rPr>
                <w:lang w:eastAsia="es-CR"/>
              </w:rPr>
            </w:pPr>
            <w:r w:rsidRPr="00795FB1">
              <w:rPr>
                <w:lang w:eastAsia="es-CR"/>
              </w:rPr>
              <w:t>-586</w:t>
            </w:r>
          </w:p>
        </w:tc>
      </w:tr>
      <w:tr w:rsidR="00795FB1" w:rsidRPr="00795FB1" w14:paraId="36B043E1" w14:textId="77777777" w:rsidTr="00875977">
        <w:trPr>
          <w:trHeight w:val="300"/>
        </w:trPr>
        <w:tc>
          <w:tcPr>
            <w:tcW w:w="5387" w:type="dxa"/>
            <w:tcBorders>
              <w:top w:val="nil"/>
              <w:left w:val="nil"/>
              <w:bottom w:val="single" w:sz="8" w:space="0" w:color="auto"/>
              <w:right w:val="nil"/>
            </w:tcBorders>
            <w:shd w:val="clear" w:color="auto" w:fill="auto"/>
            <w:noWrap/>
            <w:vAlign w:val="bottom"/>
            <w:hideMark/>
          </w:tcPr>
          <w:p w14:paraId="61168FFF" w14:textId="77777777" w:rsidR="00795FB1" w:rsidRPr="00795FB1" w:rsidRDefault="00795FB1" w:rsidP="00795FB1">
            <w:pPr>
              <w:rPr>
                <w:lang w:eastAsia="es-CR"/>
              </w:rPr>
            </w:pPr>
            <w:r w:rsidRPr="00795FB1">
              <w:rPr>
                <w:lang w:eastAsia="es-CR"/>
              </w:rPr>
              <w:t>Tribunal del II Circ. Jud de la Zona Atlántica, sede Siquirres</w:t>
            </w:r>
          </w:p>
        </w:tc>
        <w:tc>
          <w:tcPr>
            <w:tcW w:w="850" w:type="dxa"/>
            <w:tcBorders>
              <w:top w:val="nil"/>
              <w:left w:val="single" w:sz="8" w:space="0" w:color="auto"/>
              <w:bottom w:val="single" w:sz="8" w:space="0" w:color="auto"/>
              <w:right w:val="nil"/>
            </w:tcBorders>
            <w:shd w:val="clear" w:color="auto" w:fill="auto"/>
            <w:noWrap/>
            <w:vAlign w:val="bottom"/>
            <w:hideMark/>
          </w:tcPr>
          <w:p w14:paraId="399F0606" w14:textId="77777777" w:rsidR="00795FB1" w:rsidRPr="00795FB1" w:rsidRDefault="00795FB1" w:rsidP="00795FB1">
            <w:pPr>
              <w:jc w:val="center"/>
              <w:rPr>
                <w:lang w:eastAsia="es-CR"/>
              </w:rPr>
            </w:pPr>
            <w:r w:rsidRPr="00795FB1">
              <w:rPr>
                <w:lang w:eastAsia="es-CR"/>
              </w:rPr>
              <w:t>339</w:t>
            </w:r>
          </w:p>
        </w:tc>
        <w:tc>
          <w:tcPr>
            <w:tcW w:w="851" w:type="dxa"/>
            <w:tcBorders>
              <w:top w:val="nil"/>
              <w:left w:val="single" w:sz="4" w:space="0" w:color="auto"/>
              <w:bottom w:val="single" w:sz="8" w:space="0" w:color="auto"/>
              <w:right w:val="single" w:sz="8" w:space="0" w:color="auto"/>
            </w:tcBorders>
            <w:shd w:val="clear" w:color="auto" w:fill="auto"/>
            <w:noWrap/>
            <w:vAlign w:val="bottom"/>
            <w:hideMark/>
          </w:tcPr>
          <w:p w14:paraId="24B6EC99" w14:textId="77777777" w:rsidR="00795FB1" w:rsidRPr="00795FB1" w:rsidRDefault="00795FB1" w:rsidP="00795FB1">
            <w:pPr>
              <w:jc w:val="center"/>
              <w:rPr>
                <w:lang w:eastAsia="es-CR"/>
              </w:rPr>
            </w:pPr>
            <w:r w:rsidRPr="00795FB1">
              <w:rPr>
                <w:lang w:eastAsia="es-CR"/>
              </w:rPr>
              <w:t>288</w:t>
            </w:r>
          </w:p>
        </w:tc>
        <w:tc>
          <w:tcPr>
            <w:tcW w:w="1134" w:type="dxa"/>
            <w:tcBorders>
              <w:top w:val="nil"/>
              <w:left w:val="nil"/>
              <w:bottom w:val="single" w:sz="8" w:space="0" w:color="auto"/>
              <w:right w:val="nil"/>
            </w:tcBorders>
            <w:shd w:val="clear" w:color="auto" w:fill="auto"/>
            <w:noWrap/>
            <w:vAlign w:val="bottom"/>
            <w:hideMark/>
          </w:tcPr>
          <w:p w14:paraId="189F69F3" w14:textId="77777777" w:rsidR="00795FB1" w:rsidRPr="00795FB1" w:rsidRDefault="00795FB1" w:rsidP="00795FB1">
            <w:pPr>
              <w:jc w:val="center"/>
              <w:rPr>
                <w:lang w:eastAsia="es-CR"/>
              </w:rPr>
            </w:pPr>
            <w:r w:rsidRPr="00795FB1">
              <w:rPr>
                <w:lang w:eastAsia="es-CR"/>
              </w:rPr>
              <w:t>-51</w:t>
            </w:r>
          </w:p>
        </w:tc>
      </w:tr>
    </w:tbl>
    <w:p w14:paraId="2328D5D9" w14:textId="77777777" w:rsidR="00795FB1" w:rsidRPr="00795FB1" w:rsidRDefault="00795FB1" w:rsidP="00795FB1">
      <w:pPr>
        <w:rPr>
          <w:bCs/>
        </w:rPr>
      </w:pPr>
      <w:r w:rsidRPr="00795FB1">
        <w:rPr>
          <w:lang w:eastAsia="es-CR"/>
        </w:rPr>
        <w:t>Elaborado por: Subproceso de Estadística, Dirección de Planificación</w:t>
      </w:r>
    </w:p>
    <w:p w14:paraId="70A0A7C4" w14:textId="77777777" w:rsidR="00795FB1" w:rsidRPr="00795FB1" w:rsidRDefault="00795FB1" w:rsidP="00795FB1">
      <w:pPr>
        <w:ind w:left="851" w:right="851" w:firstLine="709"/>
        <w:jc w:val="both"/>
        <w:rPr>
          <w:rStyle w:val="normaltextrun"/>
        </w:rPr>
      </w:pPr>
    </w:p>
    <w:p w14:paraId="5E510469" w14:textId="77777777" w:rsidR="00795FB1" w:rsidRPr="00795FB1" w:rsidRDefault="00795FB1" w:rsidP="00795FB1">
      <w:pPr>
        <w:ind w:left="851" w:right="851" w:firstLine="709"/>
        <w:jc w:val="both"/>
        <w:rPr>
          <w:rStyle w:val="normaltextrun"/>
        </w:rPr>
      </w:pPr>
      <w:r w:rsidRPr="00795FB1">
        <w:rPr>
          <w:rStyle w:val="normaltextrun"/>
        </w:rPr>
        <w:t xml:space="preserve">Es importante señalar que el Tribunal del Segundo Circuito Judicial de San José experimenta una baja significativa en el señalamientos de debates al comparar el 2019 </w:t>
      </w:r>
      <w:proofErr w:type="spellStart"/>
      <w:r w:rsidRPr="00795FB1">
        <w:rPr>
          <w:rStyle w:val="normaltextrun"/>
        </w:rPr>
        <w:t>vrs</w:t>
      </w:r>
      <w:proofErr w:type="spellEnd"/>
      <w:r w:rsidRPr="00795FB1">
        <w:rPr>
          <w:rStyle w:val="normaltextrun"/>
        </w:rPr>
        <w:t xml:space="preserve"> 2020, ya que en esta oportunidad registraron 510 debates señalados, según los informes estadísticos; de manera que al consultar a este Tribunal las razones, indican que  se debió a raíz de la pandemia COVID-19 y las distintas circulares en las que se dispuso que debían suspenderse juicios que no fueran asuntos de personas privadas de libertad; de manera que bajo esa orden, durante mucho tiempo no fue posible el señalamiento de debates que no tuvieran esta condición </w:t>
      </w:r>
      <w:r w:rsidRPr="00795FB1">
        <w:t xml:space="preserve">de persona detenida. </w:t>
      </w:r>
      <w:proofErr w:type="gramStart"/>
      <w:r w:rsidRPr="00795FB1">
        <w:t>Otro aspecto a considerar</w:t>
      </w:r>
      <w:proofErr w:type="gramEnd"/>
      <w:r w:rsidRPr="00795FB1">
        <w:t xml:space="preserve"> es que durante los primeros meses de este periodo (2020) se estuvo bajo declaratoria de emergencia nacional sanitaria, realizándose el cierre de despachos, repercutiendo en forma directa en los señalamientos realizados por el Tribunal Penal.</w:t>
      </w:r>
    </w:p>
    <w:p w14:paraId="652313DF" w14:textId="77777777" w:rsidR="00795FB1" w:rsidRPr="00795FB1" w:rsidRDefault="00795FB1" w:rsidP="00795FB1">
      <w:pPr>
        <w:ind w:left="851" w:right="851" w:firstLine="709"/>
        <w:jc w:val="both"/>
        <w:rPr>
          <w:bCs/>
        </w:rPr>
      </w:pPr>
    </w:p>
    <w:p w14:paraId="0DBE4927" w14:textId="77777777" w:rsidR="00795FB1" w:rsidRPr="00795FB1" w:rsidRDefault="00795FB1" w:rsidP="00795FB1">
      <w:pPr>
        <w:ind w:left="851" w:right="851" w:firstLine="709"/>
        <w:jc w:val="both"/>
        <w:rPr>
          <w:bCs/>
        </w:rPr>
      </w:pPr>
      <w:r w:rsidRPr="00795FB1">
        <w:rPr>
          <w:bCs/>
        </w:rPr>
        <w:t>De igual forma, se realiza el mismo ejercicio en las secciones de flagrancia, observando en la siguiente tabla la cantidad de debates señalados durante el 2019-2020 y la variación relativa entre estos dos períodos:</w:t>
      </w:r>
    </w:p>
    <w:p w14:paraId="5809094D" w14:textId="77777777" w:rsidR="00795FB1" w:rsidRPr="00795FB1" w:rsidRDefault="00795FB1" w:rsidP="00795FB1">
      <w:pPr>
        <w:rPr>
          <w:bCs/>
        </w:rPr>
      </w:pPr>
    </w:p>
    <w:tbl>
      <w:tblPr>
        <w:tblpPr w:leftFromText="141" w:rightFromText="141" w:vertAnchor="text" w:horzAnchor="margin" w:tblpXSpec="center" w:tblpY="130"/>
        <w:tblW w:w="9223" w:type="dxa"/>
        <w:tblLayout w:type="fixed"/>
        <w:tblCellMar>
          <w:left w:w="70" w:type="dxa"/>
          <w:right w:w="70" w:type="dxa"/>
        </w:tblCellMar>
        <w:tblLook w:val="04A0" w:firstRow="1" w:lastRow="0" w:firstColumn="1" w:lastColumn="0" w:noHBand="0" w:noVBand="1"/>
      </w:tblPr>
      <w:tblGrid>
        <w:gridCol w:w="6486"/>
        <w:gridCol w:w="845"/>
        <w:gridCol w:w="757"/>
        <w:gridCol w:w="1135"/>
      </w:tblGrid>
      <w:tr w:rsidR="00795FB1" w:rsidRPr="00795FB1" w14:paraId="7AFDB61C" w14:textId="77777777" w:rsidTr="00875977">
        <w:trPr>
          <w:trHeight w:val="298"/>
        </w:trPr>
        <w:tc>
          <w:tcPr>
            <w:tcW w:w="6486" w:type="dxa"/>
            <w:vMerge w:val="restart"/>
            <w:tcBorders>
              <w:top w:val="single" w:sz="8" w:space="0" w:color="auto"/>
              <w:left w:val="nil"/>
              <w:bottom w:val="single" w:sz="8" w:space="0" w:color="000000"/>
              <w:right w:val="nil"/>
            </w:tcBorders>
            <w:shd w:val="clear" w:color="auto" w:fill="auto"/>
            <w:vAlign w:val="center"/>
            <w:hideMark/>
          </w:tcPr>
          <w:p w14:paraId="6DB6A849" w14:textId="77777777" w:rsidR="00795FB1" w:rsidRPr="00795FB1" w:rsidRDefault="00795FB1" w:rsidP="00795FB1">
            <w:pPr>
              <w:jc w:val="center"/>
              <w:rPr>
                <w:b/>
                <w:bCs/>
                <w:lang w:eastAsia="es-CR"/>
              </w:rPr>
            </w:pPr>
            <w:r w:rsidRPr="00795FB1">
              <w:rPr>
                <w:b/>
                <w:bCs/>
                <w:lang w:eastAsia="es-CR"/>
              </w:rPr>
              <w:lastRenderedPageBreak/>
              <w:t>Tribunales penales (flagrancia)</w:t>
            </w:r>
          </w:p>
        </w:tc>
        <w:tc>
          <w:tcPr>
            <w:tcW w:w="160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362E625" w14:textId="77777777" w:rsidR="00795FB1" w:rsidRPr="00795FB1" w:rsidRDefault="00795FB1" w:rsidP="00795FB1">
            <w:pPr>
              <w:jc w:val="center"/>
              <w:rPr>
                <w:b/>
                <w:bCs/>
                <w:lang w:eastAsia="es-CR"/>
              </w:rPr>
            </w:pPr>
            <w:r w:rsidRPr="00795FB1">
              <w:rPr>
                <w:b/>
                <w:bCs/>
                <w:lang w:eastAsia="es-CR"/>
              </w:rPr>
              <w:t>Debates señalados</w:t>
            </w:r>
          </w:p>
        </w:tc>
        <w:tc>
          <w:tcPr>
            <w:tcW w:w="1135" w:type="dxa"/>
            <w:vMerge w:val="restart"/>
            <w:tcBorders>
              <w:top w:val="single" w:sz="8" w:space="0" w:color="auto"/>
              <w:left w:val="nil"/>
              <w:bottom w:val="single" w:sz="8" w:space="0" w:color="000000"/>
              <w:right w:val="nil"/>
            </w:tcBorders>
            <w:shd w:val="clear" w:color="auto" w:fill="auto"/>
            <w:vAlign w:val="center"/>
            <w:hideMark/>
          </w:tcPr>
          <w:p w14:paraId="5423C307" w14:textId="77777777" w:rsidR="00795FB1" w:rsidRPr="00795FB1" w:rsidRDefault="00795FB1" w:rsidP="00795FB1">
            <w:pPr>
              <w:jc w:val="center"/>
              <w:rPr>
                <w:b/>
                <w:bCs/>
                <w:lang w:eastAsia="es-CR"/>
              </w:rPr>
            </w:pPr>
            <w:r w:rsidRPr="00795FB1">
              <w:rPr>
                <w:b/>
                <w:bCs/>
                <w:lang w:eastAsia="es-CR"/>
              </w:rPr>
              <w:t>Variación 2020-2019</w:t>
            </w:r>
          </w:p>
        </w:tc>
      </w:tr>
      <w:tr w:rsidR="00795FB1" w:rsidRPr="00795FB1" w14:paraId="2EC7A0E7" w14:textId="77777777" w:rsidTr="00875977">
        <w:trPr>
          <w:trHeight w:val="298"/>
        </w:trPr>
        <w:tc>
          <w:tcPr>
            <w:tcW w:w="6486" w:type="dxa"/>
            <w:vMerge/>
            <w:tcBorders>
              <w:top w:val="single" w:sz="8" w:space="0" w:color="auto"/>
              <w:left w:val="nil"/>
              <w:bottom w:val="single" w:sz="8" w:space="0" w:color="000000"/>
              <w:right w:val="nil"/>
            </w:tcBorders>
            <w:vAlign w:val="center"/>
            <w:hideMark/>
          </w:tcPr>
          <w:p w14:paraId="724056D1" w14:textId="77777777" w:rsidR="00795FB1" w:rsidRPr="00795FB1" w:rsidRDefault="00795FB1" w:rsidP="00795FB1">
            <w:pPr>
              <w:rPr>
                <w:b/>
                <w:bCs/>
                <w:lang w:eastAsia="es-CR"/>
              </w:rPr>
            </w:pPr>
          </w:p>
        </w:tc>
        <w:tc>
          <w:tcPr>
            <w:tcW w:w="845" w:type="dxa"/>
            <w:tcBorders>
              <w:top w:val="nil"/>
              <w:left w:val="single" w:sz="8" w:space="0" w:color="auto"/>
              <w:bottom w:val="single" w:sz="8" w:space="0" w:color="auto"/>
              <w:right w:val="nil"/>
            </w:tcBorders>
            <w:shd w:val="clear" w:color="auto" w:fill="auto"/>
            <w:noWrap/>
            <w:vAlign w:val="bottom"/>
            <w:hideMark/>
          </w:tcPr>
          <w:p w14:paraId="294F7980" w14:textId="77777777" w:rsidR="00795FB1" w:rsidRPr="00795FB1" w:rsidRDefault="00795FB1" w:rsidP="00795FB1">
            <w:pPr>
              <w:jc w:val="center"/>
              <w:rPr>
                <w:b/>
                <w:bCs/>
                <w:lang w:eastAsia="es-CR"/>
              </w:rPr>
            </w:pPr>
            <w:r w:rsidRPr="00795FB1">
              <w:rPr>
                <w:b/>
                <w:bCs/>
                <w:lang w:eastAsia="es-CR"/>
              </w:rPr>
              <w:t>2019</w:t>
            </w:r>
          </w:p>
        </w:tc>
        <w:tc>
          <w:tcPr>
            <w:tcW w:w="757" w:type="dxa"/>
            <w:tcBorders>
              <w:top w:val="nil"/>
              <w:left w:val="single" w:sz="4" w:space="0" w:color="auto"/>
              <w:bottom w:val="single" w:sz="8" w:space="0" w:color="auto"/>
              <w:right w:val="single" w:sz="8" w:space="0" w:color="auto"/>
            </w:tcBorders>
            <w:shd w:val="clear" w:color="auto" w:fill="auto"/>
            <w:noWrap/>
            <w:vAlign w:val="bottom"/>
            <w:hideMark/>
          </w:tcPr>
          <w:p w14:paraId="68F4FACA" w14:textId="77777777" w:rsidR="00795FB1" w:rsidRPr="00795FB1" w:rsidRDefault="00795FB1" w:rsidP="00795FB1">
            <w:pPr>
              <w:jc w:val="center"/>
              <w:rPr>
                <w:b/>
                <w:bCs/>
                <w:lang w:eastAsia="es-CR"/>
              </w:rPr>
            </w:pPr>
            <w:r w:rsidRPr="00795FB1">
              <w:rPr>
                <w:b/>
                <w:bCs/>
                <w:lang w:eastAsia="es-CR"/>
              </w:rPr>
              <w:t>2020</w:t>
            </w:r>
          </w:p>
        </w:tc>
        <w:tc>
          <w:tcPr>
            <w:tcW w:w="1135" w:type="dxa"/>
            <w:vMerge/>
            <w:tcBorders>
              <w:top w:val="single" w:sz="8" w:space="0" w:color="auto"/>
              <w:left w:val="nil"/>
              <w:bottom w:val="single" w:sz="8" w:space="0" w:color="000000"/>
              <w:right w:val="nil"/>
            </w:tcBorders>
            <w:vAlign w:val="center"/>
            <w:hideMark/>
          </w:tcPr>
          <w:p w14:paraId="194608AD" w14:textId="77777777" w:rsidR="00795FB1" w:rsidRPr="00795FB1" w:rsidRDefault="00795FB1" w:rsidP="00795FB1">
            <w:pPr>
              <w:rPr>
                <w:b/>
                <w:bCs/>
                <w:lang w:eastAsia="es-CR"/>
              </w:rPr>
            </w:pPr>
          </w:p>
        </w:tc>
      </w:tr>
      <w:tr w:rsidR="00795FB1" w:rsidRPr="00795FB1" w14:paraId="32A1D728" w14:textId="77777777" w:rsidTr="00875977">
        <w:trPr>
          <w:trHeight w:val="288"/>
        </w:trPr>
        <w:tc>
          <w:tcPr>
            <w:tcW w:w="6486" w:type="dxa"/>
            <w:tcBorders>
              <w:top w:val="nil"/>
              <w:left w:val="nil"/>
              <w:bottom w:val="nil"/>
              <w:right w:val="nil"/>
            </w:tcBorders>
            <w:shd w:val="clear" w:color="auto" w:fill="auto"/>
            <w:noWrap/>
            <w:vAlign w:val="bottom"/>
            <w:hideMark/>
          </w:tcPr>
          <w:p w14:paraId="3B747F68" w14:textId="77777777" w:rsidR="00795FB1" w:rsidRPr="00795FB1" w:rsidRDefault="00795FB1" w:rsidP="00795FB1">
            <w:pPr>
              <w:jc w:val="center"/>
              <w:rPr>
                <w:b/>
                <w:bCs/>
                <w:lang w:eastAsia="es-CR"/>
              </w:rPr>
            </w:pPr>
          </w:p>
        </w:tc>
        <w:tc>
          <w:tcPr>
            <w:tcW w:w="845" w:type="dxa"/>
            <w:tcBorders>
              <w:top w:val="nil"/>
              <w:left w:val="single" w:sz="8" w:space="0" w:color="auto"/>
              <w:bottom w:val="nil"/>
              <w:right w:val="nil"/>
            </w:tcBorders>
            <w:shd w:val="clear" w:color="auto" w:fill="auto"/>
            <w:noWrap/>
            <w:vAlign w:val="bottom"/>
            <w:hideMark/>
          </w:tcPr>
          <w:p w14:paraId="7F48892D" w14:textId="77777777" w:rsidR="00795FB1" w:rsidRPr="00795FB1" w:rsidRDefault="00795FB1" w:rsidP="00795FB1">
            <w:pPr>
              <w:rPr>
                <w:lang w:eastAsia="es-CR"/>
              </w:rPr>
            </w:pPr>
            <w:r w:rsidRPr="00795FB1">
              <w:rPr>
                <w:lang w:eastAsia="es-CR"/>
              </w:rPr>
              <w:t> </w:t>
            </w:r>
          </w:p>
        </w:tc>
        <w:tc>
          <w:tcPr>
            <w:tcW w:w="757" w:type="dxa"/>
            <w:tcBorders>
              <w:top w:val="nil"/>
              <w:left w:val="single" w:sz="4" w:space="0" w:color="auto"/>
              <w:bottom w:val="nil"/>
              <w:right w:val="single" w:sz="8" w:space="0" w:color="auto"/>
            </w:tcBorders>
            <w:shd w:val="clear" w:color="auto" w:fill="auto"/>
            <w:noWrap/>
            <w:vAlign w:val="bottom"/>
            <w:hideMark/>
          </w:tcPr>
          <w:p w14:paraId="1CC37FBB" w14:textId="77777777" w:rsidR="00795FB1" w:rsidRPr="00795FB1" w:rsidRDefault="00795FB1" w:rsidP="00795FB1">
            <w:pPr>
              <w:rPr>
                <w:lang w:eastAsia="es-CR"/>
              </w:rPr>
            </w:pPr>
            <w:r w:rsidRPr="00795FB1">
              <w:rPr>
                <w:lang w:eastAsia="es-CR"/>
              </w:rPr>
              <w:t> </w:t>
            </w:r>
          </w:p>
        </w:tc>
        <w:tc>
          <w:tcPr>
            <w:tcW w:w="1135" w:type="dxa"/>
            <w:tcBorders>
              <w:top w:val="nil"/>
              <w:left w:val="nil"/>
              <w:bottom w:val="nil"/>
              <w:right w:val="nil"/>
            </w:tcBorders>
            <w:shd w:val="clear" w:color="auto" w:fill="auto"/>
            <w:noWrap/>
            <w:vAlign w:val="bottom"/>
            <w:hideMark/>
          </w:tcPr>
          <w:p w14:paraId="1307F07E" w14:textId="77777777" w:rsidR="00795FB1" w:rsidRPr="00795FB1" w:rsidRDefault="00795FB1" w:rsidP="00795FB1">
            <w:pPr>
              <w:rPr>
                <w:lang w:eastAsia="es-CR"/>
              </w:rPr>
            </w:pPr>
          </w:p>
        </w:tc>
      </w:tr>
      <w:tr w:rsidR="00795FB1" w:rsidRPr="00795FB1" w14:paraId="72F307E4" w14:textId="77777777" w:rsidTr="00875977">
        <w:trPr>
          <w:trHeight w:val="288"/>
        </w:trPr>
        <w:tc>
          <w:tcPr>
            <w:tcW w:w="6486" w:type="dxa"/>
            <w:tcBorders>
              <w:top w:val="nil"/>
              <w:left w:val="nil"/>
              <w:bottom w:val="nil"/>
              <w:right w:val="nil"/>
            </w:tcBorders>
            <w:shd w:val="clear" w:color="auto" w:fill="auto"/>
            <w:noWrap/>
            <w:vAlign w:val="bottom"/>
            <w:hideMark/>
          </w:tcPr>
          <w:p w14:paraId="05C7FB04" w14:textId="77777777" w:rsidR="00795FB1" w:rsidRPr="00795FB1" w:rsidRDefault="00795FB1" w:rsidP="00795FB1">
            <w:pPr>
              <w:jc w:val="center"/>
              <w:rPr>
                <w:b/>
                <w:bCs/>
                <w:lang w:eastAsia="es-CR"/>
              </w:rPr>
            </w:pPr>
            <w:r w:rsidRPr="00795FB1">
              <w:rPr>
                <w:b/>
                <w:bCs/>
                <w:lang w:eastAsia="es-CR"/>
              </w:rPr>
              <w:t>Total</w:t>
            </w:r>
          </w:p>
        </w:tc>
        <w:tc>
          <w:tcPr>
            <w:tcW w:w="845" w:type="dxa"/>
            <w:tcBorders>
              <w:top w:val="nil"/>
              <w:left w:val="single" w:sz="8" w:space="0" w:color="auto"/>
              <w:bottom w:val="nil"/>
              <w:right w:val="nil"/>
            </w:tcBorders>
            <w:shd w:val="clear" w:color="auto" w:fill="auto"/>
            <w:noWrap/>
            <w:vAlign w:val="bottom"/>
            <w:hideMark/>
          </w:tcPr>
          <w:p w14:paraId="63F587FE" w14:textId="77777777" w:rsidR="00795FB1" w:rsidRPr="00795FB1" w:rsidRDefault="00795FB1" w:rsidP="00795FB1">
            <w:pPr>
              <w:jc w:val="center"/>
              <w:rPr>
                <w:b/>
                <w:bCs/>
                <w:lang w:eastAsia="es-CR"/>
              </w:rPr>
            </w:pPr>
            <w:r w:rsidRPr="00795FB1">
              <w:rPr>
                <w:b/>
                <w:bCs/>
                <w:lang w:eastAsia="es-CR"/>
              </w:rPr>
              <w:t>5 191</w:t>
            </w:r>
          </w:p>
        </w:tc>
        <w:tc>
          <w:tcPr>
            <w:tcW w:w="757" w:type="dxa"/>
            <w:tcBorders>
              <w:top w:val="nil"/>
              <w:left w:val="single" w:sz="4" w:space="0" w:color="auto"/>
              <w:bottom w:val="nil"/>
              <w:right w:val="single" w:sz="8" w:space="0" w:color="auto"/>
            </w:tcBorders>
            <w:shd w:val="clear" w:color="auto" w:fill="auto"/>
            <w:noWrap/>
            <w:vAlign w:val="bottom"/>
            <w:hideMark/>
          </w:tcPr>
          <w:p w14:paraId="5D6EF64F" w14:textId="77777777" w:rsidR="00795FB1" w:rsidRPr="00795FB1" w:rsidRDefault="00795FB1" w:rsidP="00795FB1">
            <w:pPr>
              <w:jc w:val="center"/>
              <w:rPr>
                <w:b/>
                <w:bCs/>
                <w:lang w:eastAsia="es-CR"/>
              </w:rPr>
            </w:pPr>
            <w:r w:rsidRPr="00795FB1">
              <w:rPr>
                <w:b/>
                <w:bCs/>
                <w:lang w:eastAsia="es-CR"/>
              </w:rPr>
              <w:t>4 285</w:t>
            </w:r>
          </w:p>
        </w:tc>
        <w:tc>
          <w:tcPr>
            <w:tcW w:w="1135" w:type="dxa"/>
            <w:tcBorders>
              <w:top w:val="nil"/>
              <w:left w:val="nil"/>
              <w:bottom w:val="nil"/>
              <w:right w:val="nil"/>
            </w:tcBorders>
            <w:shd w:val="clear" w:color="auto" w:fill="auto"/>
            <w:noWrap/>
            <w:vAlign w:val="bottom"/>
            <w:hideMark/>
          </w:tcPr>
          <w:p w14:paraId="04EC2924" w14:textId="77777777" w:rsidR="00795FB1" w:rsidRPr="00795FB1" w:rsidRDefault="00795FB1" w:rsidP="00795FB1">
            <w:pPr>
              <w:jc w:val="center"/>
              <w:rPr>
                <w:b/>
                <w:bCs/>
                <w:lang w:eastAsia="es-CR"/>
              </w:rPr>
            </w:pPr>
            <w:r w:rsidRPr="00795FB1">
              <w:rPr>
                <w:b/>
                <w:bCs/>
                <w:lang w:eastAsia="es-CR"/>
              </w:rPr>
              <w:t>-906</w:t>
            </w:r>
          </w:p>
        </w:tc>
      </w:tr>
      <w:tr w:rsidR="00795FB1" w:rsidRPr="00795FB1" w14:paraId="146F7473" w14:textId="77777777" w:rsidTr="00875977">
        <w:trPr>
          <w:trHeight w:val="288"/>
        </w:trPr>
        <w:tc>
          <w:tcPr>
            <w:tcW w:w="6486" w:type="dxa"/>
            <w:tcBorders>
              <w:top w:val="nil"/>
              <w:left w:val="nil"/>
              <w:bottom w:val="nil"/>
              <w:right w:val="nil"/>
            </w:tcBorders>
            <w:shd w:val="clear" w:color="auto" w:fill="auto"/>
            <w:noWrap/>
            <w:vAlign w:val="bottom"/>
            <w:hideMark/>
          </w:tcPr>
          <w:p w14:paraId="7082B068" w14:textId="77777777" w:rsidR="00795FB1" w:rsidRPr="00795FB1" w:rsidRDefault="00795FB1" w:rsidP="00795FB1">
            <w:pPr>
              <w:jc w:val="center"/>
              <w:rPr>
                <w:b/>
                <w:bCs/>
                <w:lang w:eastAsia="es-CR"/>
              </w:rPr>
            </w:pPr>
          </w:p>
        </w:tc>
        <w:tc>
          <w:tcPr>
            <w:tcW w:w="845" w:type="dxa"/>
            <w:tcBorders>
              <w:top w:val="nil"/>
              <w:left w:val="single" w:sz="8" w:space="0" w:color="auto"/>
              <w:bottom w:val="nil"/>
              <w:right w:val="nil"/>
            </w:tcBorders>
            <w:shd w:val="clear" w:color="auto" w:fill="auto"/>
            <w:noWrap/>
            <w:vAlign w:val="bottom"/>
            <w:hideMark/>
          </w:tcPr>
          <w:p w14:paraId="60B68C47" w14:textId="77777777" w:rsidR="00795FB1" w:rsidRPr="00795FB1" w:rsidRDefault="00795FB1" w:rsidP="00795FB1">
            <w:pPr>
              <w:jc w:val="center"/>
              <w:rPr>
                <w:lang w:eastAsia="es-CR"/>
              </w:rPr>
            </w:pPr>
            <w:r w:rsidRPr="00795FB1">
              <w:rPr>
                <w:lang w:eastAsia="es-CR"/>
              </w:rPr>
              <w:t> </w:t>
            </w:r>
          </w:p>
        </w:tc>
        <w:tc>
          <w:tcPr>
            <w:tcW w:w="757" w:type="dxa"/>
            <w:tcBorders>
              <w:top w:val="nil"/>
              <w:left w:val="single" w:sz="4" w:space="0" w:color="auto"/>
              <w:bottom w:val="nil"/>
              <w:right w:val="single" w:sz="8" w:space="0" w:color="auto"/>
            </w:tcBorders>
            <w:shd w:val="clear" w:color="auto" w:fill="auto"/>
            <w:noWrap/>
            <w:vAlign w:val="bottom"/>
            <w:hideMark/>
          </w:tcPr>
          <w:p w14:paraId="56305B6E" w14:textId="77777777" w:rsidR="00795FB1" w:rsidRPr="00795FB1" w:rsidRDefault="00795FB1" w:rsidP="00795FB1">
            <w:pPr>
              <w:jc w:val="center"/>
              <w:rPr>
                <w:lang w:eastAsia="es-CR"/>
              </w:rPr>
            </w:pPr>
            <w:r w:rsidRPr="00795FB1">
              <w:rPr>
                <w:lang w:eastAsia="es-CR"/>
              </w:rPr>
              <w:t> </w:t>
            </w:r>
          </w:p>
        </w:tc>
        <w:tc>
          <w:tcPr>
            <w:tcW w:w="1135" w:type="dxa"/>
            <w:tcBorders>
              <w:top w:val="nil"/>
              <w:left w:val="nil"/>
              <w:bottom w:val="nil"/>
              <w:right w:val="nil"/>
            </w:tcBorders>
            <w:shd w:val="clear" w:color="auto" w:fill="auto"/>
            <w:noWrap/>
            <w:vAlign w:val="bottom"/>
            <w:hideMark/>
          </w:tcPr>
          <w:p w14:paraId="18306A6C" w14:textId="77777777" w:rsidR="00795FB1" w:rsidRPr="00795FB1" w:rsidRDefault="00795FB1" w:rsidP="00795FB1">
            <w:pPr>
              <w:jc w:val="center"/>
              <w:rPr>
                <w:lang w:eastAsia="es-CR"/>
              </w:rPr>
            </w:pPr>
          </w:p>
        </w:tc>
      </w:tr>
      <w:tr w:rsidR="00795FB1" w:rsidRPr="00795FB1" w14:paraId="2408BBDA" w14:textId="77777777" w:rsidTr="00875977">
        <w:trPr>
          <w:trHeight w:val="288"/>
        </w:trPr>
        <w:tc>
          <w:tcPr>
            <w:tcW w:w="6486" w:type="dxa"/>
            <w:tcBorders>
              <w:top w:val="nil"/>
              <w:left w:val="nil"/>
              <w:bottom w:val="nil"/>
              <w:right w:val="nil"/>
            </w:tcBorders>
            <w:shd w:val="clear" w:color="auto" w:fill="auto"/>
            <w:noWrap/>
            <w:vAlign w:val="bottom"/>
            <w:hideMark/>
          </w:tcPr>
          <w:p w14:paraId="12D310A2" w14:textId="77777777" w:rsidR="00795FB1" w:rsidRPr="00795FB1" w:rsidRDefault="00795FB1" w:rsidP="00795FB1">
            <w:pPr>
              <w:rPr>
                <w:lang w:eastAsia="es-CR"/>
              </w:rPr>
            </w:pPr>
            <w:r w:rsidRPr="00795FB1">
              <w:rPr>
                <w:lang w:eastAsia="es-CR"/>
              </w:rPr>
              <w:t>Tribunal Penal del I Circ. Jud. San José, Sección de Flagrancia</w:t>
            </w:r>
          </w:p>
        </w:tc>
        <w:tc>
          <w:tcPr>
            <w:tcW w:w="845" w:type="dxa"/>
            <w:tcBorders>
              <w:top w:val="nil"/>
              <w:left w:val="single" w:sz="8" w:space="0" w:color="auto"/>
              <w:bottom w:val="nil"/>
              <w:right w:val="nil"/>
            </w:tcBorders>
            <w:shd w:val="clear" w:color="auto" w:fill="auto"/>
            <w:noWrap/>
            <w:vAlign w:val="bottom"/>
            <w:hideMark/>
          </w:tcPr>
          <w:p w14:paraId="4631DAD0" w14:textId="77777777" w:rsidR="00795FB1" w:rsidRPr="00795FB1" w:rsidRDefault="00795FB1" w:rsidP="00795FB1">
            <w:pPr>
              <w:jc w:val="center"/>
              <w:rPr>
                <w:lang w:eastAsia="es-CR"/>
              </w:rPr>
            </w:pPr>
            <w:r w:rsidRPr="00795FB1">
              <w:rPr>
                <w:lang w:eastAsia="es-CR"/>
              </w:rPr>
              <w:t>694</w:t>
            </w:r>
          </w:p>
        </w:tc>
        <w:tc>
          <w:tcPr>
            <w:tcW w:w="757" w:type="dxa"/>
            <w:tcBorders>
              <w:top w:val="nil"/>
              <w:left w:val="single" w:sz="4" w:space="0" w:color="auto"/>
              <w:bottom w:val="nil"/>
              <w:right w:val="single" w:sz="8" w:space="0" w:color="auto"/>
            </w:tcBorders>
            <w:shd w:val="clear" w:color="auto" w:fill="auto"/>
            <w:noWrap/>
            <w:vAlign w:val="bottom"/>
            <w:hideMark/>
          </w:tcPr>
          <w:p w14:paraId="01A42DBD" w14:textId="77777777" w:rsidR="00795FB1" w:rsidRPr="00795FB1" w:rsidRDefault="00795FB1" w:rsidP="00795FB1">
            <w:pPr>
              <w:jc w:val="center"/>
              <w:rPr>
                <w:lang w:eastAsia="es-CR"/>
              </w:rPr>
            </w:pPr>
            <w:r w:rsidRPr="00795FB1">
              <w:rPr>
                <w:lang w:eastAsia="es-CR"/>
              </w:rPr>
              <w:t>656</w:t>
            </w:r>
          </w:p>
        </w:tc>
        <w:tc>
          <w:tcPr>
            <w:tcW w:w="1135" w:type="dxa"/>
            <w:tcBorders>
              <w:top w:val="nil"/>
              <w:left w:val="nil"/>
              <w:bottom w:val="nil"/>
              <w:right w:val="nil"/>
            </w:tcBorders>
            <w:shd w:val="clear" w:color="auto" w:fill="auto"/>
            <w:noWrap/>
            <w:vAlign w:val="bottom"/>
            <w:hideMark/>
          </w:tcPr>
          <w:p w14:paraId="127B6CC7" w14:textId="77777777" w:rsidR="00795FB1" w:rsidRPr="00795FB1" w:rsidRDefault="00795FB1" w:rsidP="00795FB1">
            <w:pPr>
              <w:jc w:val="center"/>
              <w:rPr>
                <w:lang w:eastAsia="es-CR"/>
              </w:rPr>
            </w:pPr>
            <w:r w:rsidRPr="00795FB1">
              <w:rPr>
                <w:lang w:eastAsia="es-CR"/>
              </w:rPr>
              <w:t>-38</w:t>
            </w:r>
          </w:p>
        </w:tc>
      </w:tr>
      <w:tr w:rsidR="00795FB1" w:rsidRPr="00795FB1" w14:paraId="39B296CF" w14:textId="77777777" w:rsidTr="00875977">
        <w:trPr>
          <w:trHeight w:val="288"/>
        </w:trPr>
        <w:tc>
          <w:tcPr>
            <w:tcW w:w="6486" w:type="dxa"/>
            <w:tcBorders>
              <w:top w:val="nil"/>
              <w:left w:val="nil"/>
              <w:bottom w:val="nil"/>
              <w:right w:val="nil"/>
            </w:tcBorders>
            <w:shd w:val="clear" w:color="auto" w:fill="auto"/>
            <w:noWrap/>
            <w:vAlign w:val="bottom"/>
            <w:hideMark/>
          </w:tcPr>
          <w:p w14:paraId="7E1B69F4" w14:textId="77777777" w:rsidR="00795FB1" w:rsidRPr="00795FB1" w:rsidRDefault="00795FB1" w:rsidP="00795FB1">
            <w:pPr>
              <w:rPr>
                <w:lang w:eastAsia="es-CR"/>
              </w:rPr>
            </w:pPr>
            <w:r w:rsidRPr="00795FB1">
              <w:rPr>
                <w:lang w:eastAsia="es-CR"/>
              </w:rPr>
              <w:t>Tribunal de Flagrancia del II Circ. Jud. San José</w:t>
            </w:r>
          </w:p>
        </w:tc>
        <w:tc>
          <w:tcPr>
            <w:tcW w:w="845" w:type="dxa"/>
            <w:tcBorders>
              <w:top w:val="nil"/>
              <w:left w:val="single" w:sz="8" w:space="0" w:color="auto"/>
              <w:bottom w:val="nil"/>
              <w:right w:val="nil"/>
            </w:tcBorders>
            <w:shd w:val="clear" w:color="auto" w:fill="auto"/>
            <w:noWrap/>
            <w:vAlign w:val="bottom"/>
            <w:hideMark/>
          </w:tcPr>
          <w:p w14:paraId="7CBCB055" w14:textId="77777777" w:rsidR="00795FB1" w:rsidRPr="00795FB1" w:rsidRDefault="00795FB1" w:rsidP="00795FB1">
            <w:pPr>
              <w:jc w:val="center"/>
              <w:rPr>
                <w:lang w:eastAsia="es-CR"/>
              </w:rPr>
            </w:pPr>
            <w:r w:rsidRPr="00795FB1">
              <w:rPr>
                <w:lang w:eastAsia="es-CR"/>
              </w:rPr>
              <w:t>604</w:t>
            </w:r>
          </w:p>
        </w:tc>
        <w:tc>
          <w:tcPr>
            <w:tcW w:w="757" w:type="dxa"/>
            <w:tcBorders>
              <w:top w:val="nil"/>
              <w:left w:val="single" w:sz="4" w:space="0" w:color="auto"/>
              <w:bottom w:val="nil"/>
              <w:right w:val="single" w:sz="8" w:space="0" w:color="auto"/>
            </w:tcBorders>
            <w:shd w:val="clear" w:color="auto" w:fill="auto"/>
            <w:noWrap/>
            <w:vAlign w:val="bottom"/>
            <w:hideMark/>
          </w:tcPr>
          <w:p w14:paraId="6DC5AAAE" w14:textId="77777777" w:rsidR="00795FB1" w:rsidRPr="00795FB1" w:rsidRDefault="00795FB1" w:rsidP="00795FB1">
            <w:pPr>
              <w:jc w:val="center"/>
              <w:rPr>
                <w:lang w:eastAsia="es-CR"/>
              </w:rPr>
            </w:pPr>
            <w:r w:rsidRPr="00795FB1">
              <w:rPr>
                <w:lang w:eastAsia="es-CR"/>
              </w:rPr>
              <w:t>467</w:t>
            </w:r>
          </w:p>
        </w:tc>
        <w:tc>
          <w:tcPr>
            <w:tcW w:w="1135" w:type="dxa"/>
            <w:tcBorders>
              <w:top w:val="nil"/>
              <w:left w:val="nil"/>
              <w:bottom w:val="nil"/>
              <w:right w:val="nil"/>
            </w:tcBorders>
            <w:shd w:val="clear" w:color="auto" w:fill="auto"/>
            <w:noWrap/>
            <w:vAlign w:val="bottom"/>
            <w:hideMark/>
          </w:tcPr>
          <w:p w14:paraId="5331D483" w14:textId="77777777" w:rsidR="00795FB1" w:rsidRPr="00795FB1" w:rsidRDefault="00795FB1" w:rsidP="00795FB1">
            <w:pPr>
              <w:jc w:val="center"/>
              <w:rPr>
                <w:lang w:eastAsia="es-CR"/>
              </w:rPr>
            </w:pPr>
            <w:r w:rsidRPr="00795FB1">
              <w:rPr>
                <w:lang w:eastAsia="es-CR"/>
              </w:rPr>
              <w:t>-137</w:t>
            </w:r>
          </w:p>
        </w:tc>
      </w:tr>
      <w:tr w:rsidR="00795FB1" w:rsidRPr="00795FB1" w14:paraId="249640A7" w14:textId="77777777" w:rsidTr="00875977">
        <w:trPr>
          <w:trHeight w:val="288"/>
        </w:trPr>
        <w:tc>
          <w:tcPr>
            <w:tcW w:w="6486" w:type="dxa"/>
            <w:tcBorders>
              <w:top w:val="nil"/>
              <w:left w:val="nil"/>
              <w:bottom w:val="nil"/>
              <w:right w:val="nil"/>
            </w:tcBorders>
            <w:shd w:val="clear" w:color="auto" w:fill="auto"/>
            <w:noWrap/>
            <w:vAlign w:val="bottom"/>
            <w:hideMark/>
          </w:tcPr>
          <w:p w14:paraId="13504849" w14:textId="77777777" w:rsidR="00795FB1" w:rsidRPr="00795FB1" w:rsidRDefault="00795FB1" w:rsidP="00795FB1">
            <w:pPr>
              <w:rPr>
                <w:lang w:eastAsia="es-CR"/>
              </w:rPr>
            </w:pPr>
            <w:r w:rsidRPr="00795FB1">
              <w:rPr>
                <w:lang w:eastAsia="es-CR"/>
              </w:rPr>
              <w:t>Tribunal del I Circ. Jud de Alajuela, Sección de Flagrancia</w:t>
            </w:r>
          </w:p>
        </w:tc>
        <w:tc>
          <w:tcPr>
            <w:tcW w:w="845" w:type="dxa"/>
            <w:tcBorders>
              <w:top w:val="nil"/>
              <w:left w:val="single" w:sz="8" w:space="0" w:color="auto"/>
              <w:bottom w:val="nil"/>
              <w:right w:val="nil"/>
            </w:tcBorders>
            <w:shd w:val="clear" w:color="auto" w:fill="auto"/>
            <w:noWrap/>
            <w:vAlign w:val="bottom"/>
            <w:hideMark/>
          </w:tcPr>
          <w:p w14:paraId="09F1DE22" w14:textId="77777777" w:rsidR="00795FB1" w:rsidRPr="00795FB1" w:rsidRDefault="00795FB1" w:rsidP="00795FB1">
            <w:pPr>
              <w:jc w:val="center"/>
              <w:rPr>
                <w:lang w:eastAsia="es-CR"/>
              </w:rPr>
            </w:pPr>
            <w:r w:rsidRPr="00795FB1">
              <w:rPr>
                <w:lang w:eastAsia="es-CR"/>
              </w:rPr>
              <w:t>111</w:t>
            </w:r>
          </w:p>
        </w:tc>
        <w:tc>
          <w:tcPr>
            <w:tcW w:w="757" w:type="dxa"/>
            <w:tcBorders>
              <w:top w:val="nil"/>
              <w:left w:val="single" w:sz="4" w:space="0" w:color="auto"/>
              <w:bottom w:val="nil"/>
              <w:right w:val="single" w:sz="8" w:space="0" w:color="auto"/>
            </w:tcBorders>
            <w:shd w:val="clear" w:color="auto" w:fill="auto"/>
            <w:noWrap/>
            <w:vAlign w:val="bottom"/>
            <w:hideMark/>
          </w:tcPr>
          <w:p w14:paraId="1EE36804" w14:textId="77777777" w:rsidR="00795FB1" w:rsidRPr="00795FB1" w:rsidRDefault="00795FB1" w:rsidP="00795FB1">
            <w:pPr>
              <w:jc w:val="center"/>
              <w:rPr>
                <w:lang w:eastAsia="es-CR"/>
              </w:rPr>
            </w:pPr>
            <w:r w:rsidRPr="00795FB1">
              <w:rPr>
                <w:lang w:eastAsia="es-CR"/>
              </w:rPr>
              <w:t>67</w:t>
            </w:r>
          </w:p>
        </w:tc>
        <w:tc>
          <w:tcPr>
            <w:tcW w:w="1135" w:type="dxa"/>
            <w:tcBorders>
              <w:top w:val="nil"/>
              <w:left w:val="nil"/>
              <w:bottom w:val="nil"/>
              <w:right w:val="nil"/>
            </w:tcBorders>
            <w:shd w:val="clear" w:color="auto" w:fill="auto"/>
            <w:noWrap/>
            <w:vAlign w:val="bottom"/>
            <w:hideMark/>
          </w:tcPr>
          <w:p w14:paraId="151A14A2" w14:textId="77777777" w:rsidR="00795FB1" w:rsidRPr="00795FB1" w:rsidRDefault="00795FB1" w:rsidP="00795FB1">
            <w:pPr>
              <w:jc w:val="center"/>
              <w:rPr>
                <w:lang w:eastAsia="es-CR"/>
              </w:rPr>
            </w:pPr>
            <w:r w:rsidRPr="00795FB1">
              <w:rPr>
                <w:lang w:eastAsia="es-CR"/>
              </w:rPr>
              <w:t>-44</w:t>
            </w:r>
          </w:p>
        </w:tc>
      </w:tr>
      <w:tr w:rsidR="00795FB1" w:rsidRPr="00795FB1" w14:paraId="07B652BF" w14:textId="77777777" w:rsidTr="00875977">
        <w:trPr>
          <w:trHeight w:val="288"/>
        </w:trPr>
        <w:tc>
          <w:tcPr>
            <w:tcW w:w="6486" w:type="dxa"/>
            <w:tcBorders>
              <w:top w:val="nil"/>
              <w:left w:val="nil"/>
              <w:bottom w:val="nil"/>
              <w:right w:val="nil"/>
            </w:tcBorders>
            <w:shd w:val="clear" w:color="auto" w:fill="auto"/>
            <w:noWrap/>
            <w:vAlign w:val="bottom"/>
            <w:hideMark/>
          </w:tcPr>
          <w:p w14:paraId="333B0A2E" w14:textId="77777777" w:rsidR="00795FB1" w:rsidRPr="00795FB1" w:rsidRDefault="00795FB1" w:rsidP="00795FB1">
            <w:pPr>
              <w:rPr>
                <w:lang w:eastAsia="es-CR"/>
              </w:rPr>
            </w:pPr>
            <w:r w:rsidRPr="00795FB1">
              <w:rPr>
                <w:lang w:eastAsia="es-CR"/>
              </w:rPr>
              <w:t>Tribunal del II Circ. Jud de Alajuela, Sección de Flagrancia</w:t>
            </w:r>
          </w:p>
        </w:tc>
        <w:tc>
          <w:tcPr>
            <w:tcW w:w="845" w:type="dxa"/>
            <w:tcBorders>
              <w:top w:val="nil"/>
              <w:left w:val="single" w:sz="8" w:space="0" w:color="auto"/>
              <w:bottom w:val="nil"/>
              <w:right w:val="nil"/>
            </w:tcBorders>
            <w:shd w:val="clear" w:color="auto" w:fill="auto"/>
            <w:noWrap/>
            <w:vAlign w:val="bottom"/>
            <w:hideMark/>
          </w:tcPr>
          <w:p w14:paraId="7B02536F" w14:textId="77777777" w:rsidR="00795FB1" w:rsidRPr="00795FB1" w:rsidRDefault="00795FB1" w:rsidP="00795FB1">
            <w:pPr>
              <w:jc w:val="center"/>
              <w:rPr>
                <w:lang w:eastAsia="es-CR"/>
              </w:rPr>
            </w:pPr>
            <w:r w:rsidRPr="00795FB1">
              <w:rPr>
                <w:lang w:eastAsia="es-CR"/>
              </w:rPr>
              <w:t>846</w:t>
            </w:r>
          </w:p>
        </w:tc>
        <w:tc>
          <w:tcPr>
            <w:tcW w:w="757" w:type="dxa"/>
            <w:tcBorders>
              <w:top w:val="nil"/>
              <w:left w:val="single" w:sz="4" w:space="0" w:color="auto"/>
              <w:bottom w:val="nil"/>
              <w:right w:val="single" w:sz="8" w:space="0" w:color="auto"/>
            </w:tcBorders>
            <w:shd w:val="clear" w:color="auto" w:fill="auto"/>
            <w:noWrap/>
            <w:vAlign w:val="bottom"/>
            <w:hideMark/>
          </w:tcPr>
          <w:p w14:paraId="2347C987" w14:textId="77777777" w:rsidR="00795FB1" w:rsidRPr="00795FB1" w:rsidRDefault="00795FB1" w:rsidP="00795FB1">
            <w:pPr>
              <w:jc w:val="center"/>
              <w:rPr>
                <w:lang w:eastAsia="es-CR"/>
              </w:rPr>
            </w:pPr>
            <w:r w:rsidRPr="00795FB1">
              <w:rPr>
                <w:lang w:eastAsia="es-CR"/>
              </w:rPr>
              <w:t>810</w:t>
            </w:r>
          </w:p>
        </w:tc>
        <w:tc>
          <w:tcPr>
            <w:tcW w:w="1135" w:type="dxa"/>
            <w:tcBorders>
              <w:top w:val="nil"/>
              <w:left w:val="nil"/>
              <w:bottom w:val="nil"/>
              <w:right w:val="nil"/>
            </w:tcBorders>
            <w:shd w:val="clear" w:color="auto" w:fill="auto"/>
            <w:noWrap/>
            <w:vAlign w:val="bottom"/>
            <w:hideMark/>
          </w:tcPr>
          <w:p w14:paraId="140B11CB" w14:textId="77777777" w:rsidR="00795FB1" w:rsidRPr="00795FB1" w:rsidRDefault="00795FB1" w:rsidP="00795FB1">
            <w:pPr>
              <w:jc w:val="center"/>
              <w:rPr>
                <w:lang w:eastAsia="es-CR"/>
              </w:rPr>
            </w:pPr>
            <w:r w:rsidRPr="00795FB1">
              <w:rPr>
                <w:lang w:eastAsia="es-CR"/>
              </w:rPr>
              <w:t>-36</w:t>
            </w:r>
          </w:p>
        </w:tc>
      </w:tr>
      <w:tr w:rsidR="00795FB1" w:rsidRPr="00795FB1" w14:paraId="439BFE81" w14:textId="77777777" w:rsidTr="00875977">
        <w:trPr>
          <w:trHeight w:val="288"/>
        </w:trPr>
        <w:tc>
          <w:tcPr>
            <w:tcW w:w="6486" w:type="dxa"/>
            <w:tcBorders>
              <w:top w:val="nil"/>
              <w:left w:val="nil"/>
              <w:bottom w:val="nil"/>
              <w:right w:val="nil"/>
            </w:tcBorders>
            <w:shd w:val="clear" w:color="auto" w:fill="auto"/>
            <w:noWrap/>
            <w:vAlign w:val="bottom"/>
            <w:hideMark/>
          </w:tcPr>
          <w:p w14:paraId="78910D20" w14:textId="77777777" w:rsidR="00795FB1" w:rsidRPr="00795FB1" w:rsidRDefault="00795FB1" w:rsidP="00795FB1">
            <w:pPr>
              <w:rPr>
                <w:lang w:eastAsia="es-CR"/>
              </w:rPr>
            </w:pPr>
            <w:r w:rsidRPr="00795FB1">
              <w:rPr>
                <w:lang w:eastAsia="es-CR"/>
              </w:rPr>
              <w:t>Tribunal del III Circ. Jud de Alajuela, Sección de Flagrancia (San Ramón)</w:t>
            </w:r>
          </w:p>
        </w:tc>
        <w:tc>
          <w:tcPr>
            <w:tcW w:w="845" w:type="dxa"/>
            <w:tcBorders>
              <w:top w:val="nil"/>
              <w:left w:val="single" w:sz="8" w:space="0" w:color="auto"/>
              <w:bottom w:val="nil"/>
              <w:right w:val="nil"/>
            </w:tcBorders>
            <w:shd w:val="clear" w:color="auto" w:fill="auto"/>
            <w:noWrap/>
            <w:vAlign w:val="bottom"/>
            <w:hideMark/>
          </w:tcPr>
          <w:p w14:paraId="6FB1771D" w14:textId="77777777" w:rsidR="00795FB1" w:rsidRPr="00795FB1" w:rsidRDefault="00795FB1" w:rsidP="00795FB1">
            <w:pPr>
              <w:jc w:val="center"/>
              <w:rPr>
                <w:lang w:eastAsia="es-CR"/>
              </w:rPr>
            </w:pPr>
            <w:r w:rsidRPr="00795FB1">
              <w:rPr>
                <w:lang w:eastAsia="es-CR"/>
              </w:rPr>
              <w:t>112</w:t>
            </w:r>
          </w:p>
        </w:tc>
        <w:tc>
          <w:tcPr>
            <w:tcW w:w="757" w:type="dxa"/>
            <w:tcBorders>
              <w:top w:val="nil"/>
              <w:left w:val="single" w:sz="4" w:space="0" w:color="auto"/>
              <w:bottom w:val="nil"/>
              <w:right w:val="single" w:sz="8" w:space="0" w:color="auto"/>
            </w:tcBorders>
            <w:shd w:val="clear" w:color="auto" w:fill="auto"/>
            <w:noWrap/>
            <w:vAlign w:val="bottom"/>
            <w:hideMark/>
          </w:tcPr>
          <w:p w14:paraId="0633825C" w14:textId="77777777" w:rsidR="00795FB1" w:rsidRPr="00795FB1" w:rsidRDefault="00795FB1" w:rsidP="00795FB1">
            <w:pPr>
              <w:jc w:val="center"/>
              <w:rPr>
                <w:lang w:eastAsia="es-CR"/>
              </w:rPr>
            </w:pPr>
            <w:r w:rsidRPr="00795FB1">
              <w:rPr>
                <w:lang w:eastAsia="es-CR"/>
              </w:rPr>
              <w:t>183</w:t>
            </w:r>
          </w:p>
        </w:tc>
        <w:tc>
          <w:tcPr>
            <w:tcW w:w="1135" w:type="dxa"/>
            <w:tcBorders>
              <w:top w:val="nil"/>
              <w:left w:val="nil"/>
              <w:bottom w:val="nil"/>
              <w:right w:val="nil"/>
            </w:tcBorders>
            <w:shd w:val="clear" w:color="auto" w:fill="auto"/>
            <w:noWrap/>
            <w:vAlign w:val="bottom"/>
            <w:hideMark/>
          </w:tcPr>
          <w:p w14:paraId="011CA96A" w14:textId="77777777" w:rsidR="00795FB1" w:rsidRPr="00795FB1" w:rsidRDefault="00795FB1" w:rsidP="00795FB1">
            <w:pPr>
              <w:jc w:val="center"/>
              <w:rPr>
                <w:lang w:eastAsia="es-CR"/>
              </w:rPr>
            </w:pPr>
            <w:r w:rsidRPr="00795FB1">
              <w:rPr>
                <w:lang w:eastAsia="es-CR"/>
              </w:rPr>
              <w:t>71</w:t>
            </w:r>
          </w:p>
        </w:tc>
      </w:tr>
      <w:tr w:rsidR="00795FB1" w:rsidRPr="00795FB1" w14:paraId="57BEA364" w14:textId="77777777" w:rsidTr="00875977">
        <w:trPr>
          <w:trHeight w:val="288"/>
        </w:trPr>
        <w:tc>
          <w:tcPr>
            <w:tcW w:w="6486" w:type="dxa"/>
            <w:tcBorders>
              <w:top w:val="nil"/>
              <w:left w:val="nil"/>
              <w:bottom w:val="nil"/>
              <w:right w:val="nil"/>
            </w:tcBorders>
            <w:shd w:val="clear" w:color="auto" w:fill="auto"/>
            <w:noWrap/>
            <w:vAlign w:val="bottom"/>
            <w:hideMark/>
          </w:tcPr>
          <w:p w14:paraId="527F8124" w14:textId="77777777" w:rsidR="00795FB1" w:rsidRPr="00795FB1" w:rsidRDefault="00795FB1" w:rsidP="00795FB1">
            <w:pPr>
              <w:rPr>
                <w:lang w:eastAsia="es-CR"/>
              </w:rPr>
            </w:pPr>
            <w:r w:rsidRPr="00795FB1">
              <w:rPr>
                <w:lang w:eastAsia="es-CR"/>
              </w:rPr>
              <w:t>Tribunal de Cartago, Sección de Flagrancia</w:t>
            </w:r>
          </w:p>
        </w:tc>
        <w:tc>
          <w:tcPr>
            <w:tcW w:w="845" w:type="dxa"/>
            <w:tcBorders>
              <w:top w:val="nil"/>
              <w:left w:val="single" w:sz="8" w:space="0" w:color="auto"/>
              <w:bottom w:val="nil"/>
              <w:right w:val="nil"/>
            </w:tcBorders>
            <w:shd w:val="clear" w:color="auto" w:fill="auto"/>
            <w:noWrap/>
            <w:vAlign w:val="bottom"/>
            <w:hideMark/>
          </w:tcPr>
          <w:p w14:paraId="008A2510" w14:textId="77777777" w:rsidR="00795FB1" w:rsidRPr="00795FB1" w:rsidRDefault="00795FB1" w:rsidP="00795FB1">
            <w:pPr>
              <w:jc w:val="center"/>
              <w:rPr>
                <w:lang w:eastAsia="es-CR"/>
              </w:rPr>
            </w:pPr>
            <w:r w:rsidRPr="00795FB1">
              <w:rPr>
                <w:lang w:eastAsia="es-CR"/>
              </w:rPr>
              <w:t>68</w:t>
            </w:r>
          </w:p>
        </w:tc>
        <w:tc>
          <w:tcPr>
            <w:tcW w:w="757" w:type="dxa"/>
            <w:tcBorders>
              <w:top w:val="nil"/>
              <w:left w:val="single" w:sz="4" w:space="0" w:color="auto"/>
              <w:bottom w:val="nil"/>
              <w:right w:val="single" w:sz="8" w:space="0" w:color="auto"/>
            </w:tcBorders>
            <w:shd w:val="clear" w:color="auto" w:fill="auto"/>
            <w:noWrap/>
            <w:vAlign w:val="bottom"/>
            <w:hideMark/>
          </w:tcPr>
          <w:p w14:paraId="4EBC8844" w14:textId="77777777" w:rsidR="00795FB1" w:rsidRPr="00795FB1" w:rsidRDefault="00795FB1" w:rsidP="00795FB1">
            <w:pPr>
              <w:jc w:val="center"/>
              <w:rPr>
                <w:lang w:eastAsia="es-CR"/>
              </w:rPr>
            </w:pPr>
            <w:r w:rsidRPr="00795FB1">
              <w:rPr>
                <w:lang w:eastAsia="es-CR"/>
              </w:rPr>
              <w:t>90</w:t>
            </w:r>
          </w:p>
        </w:tc>
        <w:tc>
          <w:tcPr>
            <w:tcW w:w="1135" w:type="dxa"/>
            <w:tcBorders>
              <w:top w:val="nil"/>
              <w:left w:val="nil"/>
              <w:bottom w:val="nil"/>
              <w:right w:val="nil"/>
            </w:tcBorders>
            <w:shd w:val="clear" w:color="auto" w:fill="auto"/>
            <w:noWrap/>
            <w:vAlign w:val="bottom"/>
            <w:hideMark/>
          </w:tcPr>
          <w:p w14:paraId="31C46E0C" w14:textId="77777777" w:rsidR="00795FB1" w:rsidRPr="00795FB1" w:rsidRDefault="00795FB1" w:rsidP="00795FB1">
            <w:pPr>
              <w:jc w:val="center"/>
              <w:rPr>
                <w:lang w:eastAsia="es-CR"/>
              </w:rPr>
            </w:pPr>
            <w:r w:rsidRPr="00795FB1">
              <w:rPr>
                <w:lang w:eastAsia="es-CR"/>
              </w:rPr>
              <w:t>22</w:t>
            </w:r>
          </w:p>
        </w:tc>
      </w:tr>
      <w:tr w:rsidR="00795FB1" w:rsidRPr="00795FB1" w14:paraId="578B1B3D" w14:textId="77777777" w:rsidTr="00875977">
        <w:trPr>
          <w:trHeight w:val="288"/>
        </w:trPr>
        <w:tc>
          <w:tcPr>
            <w:tcW w:w="6486" w:type="dxa"/>
            <w:tcBorders>
              <w:top w:val="nil"/>
              <w:left w:val="nil"/>
              <w:bottom w:val="nil"/>
              <w:right w:val="nil"/>
            </w:tcBorders>
            <w:shd w:val="clear" w:color="auto" w:fill="auto"/>
            <w:noWrap/>
            <w:vAlign w:val="bottom"/>
            <w:hideMark/>
          </w:tcPr>
          <w:p w14:paraId="478F15C9" w14:textId="77777777" w:rsidR="00795FB1" w:rsidRPr="00795FB1" w:rsidRDefault="00795FB1" w:rsidP="00795FB1">
            <w:pPr>
              <w:rPr>
                <w:lang w:eastAsia="es-CR"/>
              </w:rPr>
            </w:pPr>
            <w:r w:rsidRPr="00795FB1">
              <w:rPr>
                <w:lang w:eastAsia="es-CR"/>
              </w:rPr>
              <w:t>Tribunal de Heredia, Sección de Flagrancia</w:t>
            </w:r>
          </w:p>
        </w:tc>
        <w:tc>
          <w:tcPr>
            <w:tcW w:w="845" w:type="dxa"/>
            <w:tcBorders>
              <w:top w:val="nil"/>
              <w:left w:val="single" w:sz="8" w:space="0" w:color="auto"/>
              <w:bottom w:val="nil"/>
              <w:right w:val="nil"/>
            </w:tcBorders>
            <w:shd w:val="clear" w:color="auto" w:fill="auto"/>
            <w:noWrap/>
            <w:vAlign w:val="bottom"/>
            <w:hideMark/>
          </w:tcPr>
          <w:p w14:paraId="57438D6B" w14:textId="77777777" w:rsidR="00795FB1" w:rsidRPr="00795FB1" w:rsidRDefault="00795FB1" w:rsidP="00795FB1">
            <w:pPr>
              <w:jc w:val="center"/>
              <w:rPr>
                <w:lang w:eastAsia="es-CR"/>
              </w:rPr>
            </w:pPr>
            <w:r w:rsidRPr="00795FB1">
              <w:rPr>
                <w:lang w:eastAsia="es-CR"/>
              </w:rPr>
              <w:t>262</w:t>
            </w:r>
          </w:p>
        </w:tc>
        <w:tc>
          <w:tcPr>
            <w:tcW w:w="757" w:type="dxa"/>
            <w:tcBorders>
              <w:top w:val="nil"/>
              <w:left w:val="single" w:sz="4" w:space="0" w:color="auto"/>
              <w:bottom w:val="nil"/>
              <w:right w:val="single" w:sz="8" w:space="0" w:color="auto"/>
            </w:tcBorders>
            <w:shd w:val="clear" w:color="auto" w:fill="auto"/>
            <w:noWrap/>
            <w:vAlign w:val="bottom"/>
            <w:hideMark/>
          </w:tcPr>
          <w:p w14:paraId="55953410" w14:textId="77777777" w:rsidR="00795FB1" w:rsidRPr="00795FB1" w:rsidRDefault="00795FB1" w:rsidP="00795FB1">
            <w:pPr>
              <w:jc w:val="center"/>
              <w:rPr>
                <w:lang w:eastAsia="es-CR"/>
              </w:rPr>
            </w:pPr>
            <w:r w:rsidRPr="00795FB1">
              <w:rPr>
                <w:lang w:eastAsia="es-CR"/>
              </w:rPr>
              <w:t>258</w:t>
            </w:r>
          </w:p>
        </w:tc>
        <w:tc>
          <w:tcPr>
            <w:tcW w:w="1135" w:type="dxa"/>
            <w:tcBorders>
              <w:top w:val="nil"/>
              <w:left w:val="nil"/>
              <w:bottom w:val="nil"/>
              <w:right w:val="nil"/>
            </w:tcBorders>
            <w:shd w:val="clear" w:color="auto" w:fill="auto"/>
            <w:noWrap/>
            <w:vAlign w:val="bottom"/>
            <w:hideMark/>
          </w:tcPr>
          <w:p w14:paraId="57FB1CC2" w14:textId="77777777" w:rsidR="00795FB1" w:rsidRPr="00795FB1" w:rsidRDefault="00795FB1" w:rsidP="00795FB1">
            <w:pPr>
              <w:jc w:val="center"/>
              <w:rPr>
                <w:lang w:eastAsia="es-CR"/>
              </w:rPr>
            </w:pPr>
            <w:r w:rsidRPr="00795FB1">
              <w:rPr>
                <w:lang w:eastAsia="es-CR"/>
              </w:rPr>
              <w:t>-4</w:t>
            </w:r>
          </w:p>
        </w:tc>
      </w:tr>
      <w:tr w:rsidR="00795FB1" w:rsidRPr="00795FB1" w14:paraId="2E9F2558" w14:textId="77777777" w:rsidTr="00875977">
        <w:trPr>
          <w:trHeight w:val="288"/>
        </w:trPr>
        <w:tc>
          <w:tcPr>
            <w:tcW w:w="6486" w:type="dxa"/>
            <w:tcBorders>
              <w:top w:val="nil"/>
              <w:left w:val="nil"/>
              <w:bottom w:val="nil"/>
              <w:right w:val="nil"/>
            </w:tcBorders>
            <w:shd w:val="clear" w:color="auto" w:fill="auto"/>
            <w:noWrap/>
            <w:vAlign w:val="bottom"/>
            <w:hideMark/>
          </w:tcPr>
          <w:p w14:paraId="0EA0C80F" w14:textId="77777777" w:rsidR="00795FB1" w:rsidRPr="00795FB1" w:rsidRDefault="00795FB1" w:rsidP="00795FB1">
            <w:pPr>
              <w:rPr>
                <w:lang w:eastAsia="es-CR"/>
              </w:rPr>
            </w:pPr>
            <w:r w:rsidRPr="00795FB1">
              <w:rPr>
                <w:lang w:eastAsia="es-CR"/>
              </w:rPr>
              <w:t>Tribunal I Circ. Jud. Guanacaste, Sección de Flagrancia</w:t>
            </w:r>
          </w:p>
        </w:tc>
        <w:tc>
          <w:tcPr>
            <w:tcW w:w="845" w:type="dxa"/>
            <w:tcBorders>
              <w:top w:val="nil"/>
              <w:left w:val="single" w:sz="8" w:space="0" w:color="auto"/>
              <w:bottom w:val="nil"/>
              <w:right w:val="nil"/>
            </w:tcBorders>
            <w:shd w:val="clear" w:color="auto" w:fill="auto"/>
            <w:noWrap/>
            <w:vAlign w:val="bottom"/>
            <w:hideMark/>
          </w:tcPr>
          <w:p w14:paraId="49279335" w14:textId="77777777" w:rsidR="00795FB1" w:rsidRPr="00795FB1" w:rsidRDefault="00795FB1" w:rsidP="00795FB1">
            <w:pPr>
              <w:jc w:val="center"/>
              <w:rPr>
                <w:lang w:eastAsia="es-CR"/>
              </w:rPr>
            </w:pPr>
            <w:r w:rsidRPr="00795FB1">
              <w:rPr>
                <w:lang w:eastAsia="es-CR"/>
              </w:rPr>
              <w:t>222</w:t>
            </w:r>
          </w:p>
        </w:tc>
        <w:tc>
          <w:tcPr>
            <w:tcW w:w="757" w:type="dxa"/>
            <w:tcBorders>
              <w:top w:val="nil"/>
              <w:left w:val="single" w:sz="4" w:space="0" w:color="auto"/>
              <w:bottom w:val="nil"/>
              <w:right w:val="single" w:sz="8" w:space="0" w:color="auto"/>
            </w:tcBorders>
            <w:shd w:val="clear" w:color="auto" w:fill="auto"/>
            <w:noWrap/>
            <w:vAlign w:val="bottom"/>
            <w:hideMark/>
          </w:tcPr>
          <w:p w14:paraId="0E473518" w14:textId="77777777" w:rsidR="00795FB1" w:rsidRPr="00795FB1" w:rsidRDefault="00795FB1" w:rsidP="00795FB1">
            <w:pPr>
              <w:jc w:val="center"/>
              <w:rPr>
                <w:lang w:eastAsia="es-CR"/>
              </w:rPr>
            </w:pPr>
            <w:r w:rsidRPr="00795FB1">
              <w:rPr>
                <w:lang w:eastAsia="es-CR"/>
              </w:rPr>
              <w:t>168</w:t>
            </w:r>
          </w:p>
        </w:tc>
        <w:tc>
          <w:tcPr>
            <w:tcW w:w="1135" w:type="dxa"/>
            <w:tcBorders>
              <w:top w:val="nil"/>
              <w:left w:val="nil"/>
              <w:bottom w:val="nil"/>
              <w:right w:val="nil"/>
            </w:tcBorders>
            <w:shd w:val="clear" w:color="auto" w:fill="auto"/>
            <w:noWrap/>
            <w:vAlign w:val="bottom"/>
            <w:hideMark/>
          </w:tcPr>
          <w:p w14:paraId="5CCC8F37" w14:textId="77777777" w:rsidR="00795FB1" w:rsidRPr="00795FB1" w:rsidRDefault="00795FB1" w:rsidP="00795FB1">
            <w:pPr>
              <w:jc w:val="center"/>
              <w:rPr>
                <w:lang w:eastAsia="es-CR"/>
              </w:rPr>
            </w:pPr>
            <w:r w:rsidRPr="00795FB1">
              <w:rPr>
                <w:lang w:eastAsia="es-CR"/>
              </w:rPr>
              <w:t>-54</w:t>
            </w:r>
          </w:p>
        </w:tc>
      </w:tr>
      <w:tr w:rsidR="00795FB1" w:rsidRPr="00795FB1" w14:paraId="1CAFB64D" w14:textId="77777777" w:rsidTr="00875977">
        <w:trPr>
          <w:trHeight w:val="288"/>
        </w:trPr>
        <w:tc>
          <w:tcPr>
            <w:tcW w:w="6486" w:type="dxa"/>
            <w:tcBorders>
              <w:top w:val="nil"/>
              <w:left w:val="nil"/>
              <w:bottom w:val="nil"/>
              <w:right w:val="nil"/>
            </w:tcBorders>
            <w:shd w:val="clear" w:color="auto" w:fill="auto"/>
            <w:noWrap/>
            <w:vAlign w:val="bottom"/>
            <w:hideMark/>
          </w:tcPr>
          <w:p w14:paraId="2A687E2E" w14:textId="77777777" w:rsidR="00795FB1" w:rsidRPr="00795FB1" w:rsidRDefault="00795FB1" w:rsidP="00795FB1">
            <w:pPr>
              <w:rPr>
                <w:lang w:eastAsia="es-CR"/>
              </w:rPr>
            </w:pPr>
            <w:r w:rsidRPr="00795FB1">
              <w:rPr>
                <w:lang w:eastAsia="es-CR"/>
              </w:rPr>
              <w:t>Tribunal del II Circ. Jud. Guanacaste, Sección de Flagrancia (sede Santa Cruz)</w:t>
            </w:r>
          </w:p>
        </w:tc>
        <w:tc>
          <w:tcPr>
            <w:tcW w:w="845" w:type="dxa"/>
            <w:tcBorders>
              <w:top w:val="nil"/>
              <w:left w:val="single" w:sz="8" w:space="0" w:color="auto"/>
              <w:bottom w:val="nil"/>
              <w:right w:val="nil"/>
            </w:tcBorders>
            <w:shd w:val="clear" w:color="auto" w:fill="auto"/>
            <w:noWrap/>
            <w:vAlign w:val="bottom"/>
            <w:hideMark/>
          </w:tcPr>
          <w:p w14:paraId="05BD830E" w14:textId="77777777" w:rsidR="00795FB1" w:rsidRPr="00795FB1" w:rsidRDefault="00795FB1" w:rsidP="00795FB1">
            <w:pPr>
              <w:jc w:val="center"/>
              <w:rPr>
                <w:lang w:eastAsia="es-CR"/>
              </w:rPr>
            </w:pPr>
            <w:r w:rsidRPr="00795FB1">
              <w:rPr>
                <w:lang w:eastAsia="es-CR"/>
              </w:rPr>
              <w:t>461</w:t>
            </w:r>
          </w:p>
        </w:tc>
        <w:tc>
          <w:tcPr>
            <w:tcW w:w="757" w:type="dxa"/>
            <w:tcBorders>
              <w:top w:val="nil"/>
              <w:left w:val="single" w:sz="4" w:space="0" w:color="auto"/>
              <w:bottom w:val="nil"/>
              <w:right w:val="single" w:sz="8" w:space="0" w:color="auto"/>
            </w:tcBorders>
            <w:shd w:val="clear" w:color="auto" w:fill="auto"/>
            <w:noWrap/>
            <w:vAlign w:val="bottom"/>
            <w:hideMark/>
          </w:tcPr>
          <w:p w14:paraId="5259697B" w14:textId="77777777" w:rsidR="00795FB1" w:rsidRPr="00795FB1" w:rsidRDefault="00795FB1" w:rsidP="00795FB1">
            <w:pPr>
              <w:jc w:val="center"/>
              <w:rPr>
                <w:lang w:eastAsia="es-CR"/>
              </w:rPr>
            </w:pPr>
            <w:r w:rsidRPr="00795FB1">
              <w:rPr>
                <w:lang w:eastAsia="es-CR"/>
              </w:rPr>
              <w:t>529</w:t>
            </w:r>
          </w:p>
        </w:tc>
        <w:tc>
          <w:tcPr>
            <w:tcW w:w="1135" w:type="dxa"/>
            <w:tcBorders>
              <w:top w:val="nil"/>
              <w:left w:val="nil"/>
              <w:bottom w:val="nil"/>
              <w:right w:val="nil"/>
            </w:tcBorders>
            <w:shd w:val="clear" w:color="auto" w:fill="auto"/>
            <w:noWrap/>
            <w:vAlign w:val="bottom"/>
            <w:hideMark/>
          </w:tcPr>
          <w:p w14:paraId="4B3072C4" w14:textId="77777777" w:rsidR="00795FB1" w:rsidRPr="00795FB1" w:rsidRDefault="00795FB1" w:rsidP="00795FB1">
            <w:pPr>
              <w:jc w:val="center"/>
              <w:rPr>
                <w:lang w:eastAsia="es-CR"/>
              </w:rPr>
            </w:pPr>
            <w:r w:rsidRPr="00795FB1">
              <w:rPr>
                <w:lang w:eastAsia="es-CR"/>
              </w:rPr>
              <w:t>68</w:t>
            </w:r>
          </w:p>
        </w:tc>
      </w:tr>
      <w:tr w:rsidR="00795FB1" w:rsidRPr="00795FB1" w14:paraId="32D52525" w14:textId="77777777" w:rsidTr="00875977">
        <w:trPr>
          <w:trHeight w:val="288"/>
        </w:trPr>
        <w:tc>
          <w:tcPr>
            <w:tcW w:w="6486" w:type="dxa"/>
            <w:tcBorders>
              <w:top w:val="nil"/>
              <w:left w:val="nil"/>
              <w:bottom w:val="nil"/>
              <w:right w:val="nil"/>
            </w:tcBorders>
            <w:shd w:val="clear" w:color="auto" w:fill="auto"/>
            <w:noWrap/>
            <w:vAlign w:val="bottom"/>
            <w:hideMark/>
          </w:tcPr>
          <w:p w14:paraId="1BF16D6F" w14:textId="77777777" w:rsidR="00795FB1" w:rsidRPr="00795FB1" w:rsidRDefault="00795FB1" w:rsidP="00795FB1">
            <w:pPr>
              <w:rPr>
                <w:lang w:eastAsia="es-CR"/>
              </w:rPr>
            </w:pPr>
            <w:r w:rsidRPr="00795FB1">
              <w:rPr>
                <w:lang w:eastAsia="es-CR"/>
              </w:rPr>
              <w:t>Tribunal de Puntarenas, Sección de Flagrancia</w:t>
            </w:r>
          </w:p>
        </w:tc>
        <w:tc>
          <w:tcPr>
            <w:tcW w:w="845" w:type="dxa"/>
            <w:tcBorders>
              <w:top w:val="nil"/>
              <w:left w:val="single" w:sz="8" w:space="0" w:color="auto"/>
              <w:bottom w:val="nil"/>
              <w:right w:val="nil"/>
            </w:tcBorders>
            <w:shd w:val="clear" w:color="auto" w:fill="auto"/>
            <w:noWrap/>
            <w:vAlign w:val="bottom"/>
            <w:hideMark/>
          </w:tcPr>
          <w:p w14:paraId="17FFFD6A" w14:textId="77777777" w:rsidR="00795FB1" w:rsidRPr="00795FB1" w:rsidRDefault="00795FB1" w:rsidP="00795FB1">
            <w:pPr>
              <w:jc w:val="center"/>
              <w:rPr>
                <w:lang w:eastAsia="es-CR"/>
              </w:rPr>
            </w:pPr>
            <w:r w:rsidRPr="00795FB1">
              <w:rPr>
                <w:lang w:eastAsia="es-CR"/>
              </w:rPr>
              <w:t>174</w:t>
            </w:r>
          </w:p>
        </w:tc>
        <w:tc>
          <w:tcPr>
            <w:tcW w:w="757" w:type="dxa"/>
            <w:tcBorders>
              <w:top w:val="nil"/>
              <w:left w:val="single" w:sz="4" w:space="0" w:color="auto"/>
              <w:bottom w:val="nil"/>
              <w:right w:val="single" w:sz="8" w:space="0" w:color="auto"/>
            </w:tcBorders>
            <w:shd w:val="clear" w:color="auto" w:fill="auto"/>
            <w:noWrap/>
            <w:vAlign w:val="bottom"/>
            <w:hideMark/>
          </w:tcPr>
          <w:p w14:paraId="52A986ED" w14:textId="77777777" w:rsidR="00795FB1" w:rsidRPr="00795FB1" w:rsidRDefault="00795FB1" w:rsidP="00795FB1">
            <w:pPr>
              <w:jc w:val="center"/>
              <w:rPr>
                <w:lang w:eastAsia="es-CR"/>
              </w:rPr>
            </w:pPr>
            <w:r w:rsidRPr="00795FB1">
              <w:rPr>
                <w:lang w:eastAsia="es-CR"/>
              </w:rPr>
              <w:t>124</w:t>
            </w:r>
          </w:p>
        </w:tc>
        <w:tc>
          <w:tcPr>
            <w:tcW w:w="1135" w:type="dxa"/>
            <w:tcBorders>
              <w:top w:val="nil"/>
              <w:left w:val="nil"/>
              <w:bottom w:val="nil"/>
              <w:right w:val="nil"/>
            </w:tcBorders>
            <w:shd w:val="clear" w:color="auto" w:fill="auto"/>
            <w:noWrap/>
            <w:vAlign w:val="bottom"/>
            <w:hideMark/>
          </w:tcPr>
          <w:p w14:paraId="4CAA0D82" w14:textId="77777777" w:rsidR="00795FB1" w:rsidRPr="00795FB1" w:rsidRDefault="00795FB1" w:rsidP="00795FB1">
            <w:pPr>
              <w:jc w:val="center"/>
              <w:rPr>
                <w:lang w:eastAsia="es-CR"/>
              </w:rPr>
            </w:pPr>
            <w:r w:rsidRPr="00795FB1">
              <w:rPr>
                <w:lang w:eastAsia="es-CR"/>
              </w:rPr>
              <w:t>-50</w:t>
            </w:r>
          </w:p>
        </w:tc>
      </w:tr>
      <w:tr w:rsidR="00795FB1" w:rsidRPr="00795FB1" w14:paraId="5E84F5ED" w14:textId="77777777" w:rsidTr="00875977">
        <w:trPr>
          <w:trHeight w:val="288"/>
        </w:trPr>
        <w:tc>
          <w:tcPr>
            <w:tcW w:w="6486" w:type="dxa"/>
            <w:tcBorders>
              <w:top w:val="nil"/>
              <w:left w:val="nil"/>
              <w:bottom w:val="nil"/>
              <w:right w:val="nil"/>
            </w:tcBorders>
            <w:shd w:val="clear" w:color="auto" w:fill="auto"/>
            <w:noWrap/>
            <w:vAlign w:val="bottom"/>
            <w:hideMark/>
          </w:tcPr>
          <w:p w14:paraId="35FECC04" w14:textId="77777777" w:rsidR="00795FB1" w:rsidRPr="00795FB1" w:rsidRDefault="00795FB1" w:rsidP="00795FB1">
            <w:pPr>
              <w:rPr>
                <w:lang w:eastAsia="es-CR"/>
              </w:rPr>
            </w:pPr>
            <w:r w:rsidRPr="00795FB1">
              <w:rPr>
                <w:lang w:eastAsia="es-CR"/>
              </w:rPr>
              <w:t>Tribunal I Circ. Jud. Zona Sur, Sección de Flagrancia</w:t>
            </w:r>
          </w:p>
        </w:tc>
        <w:tc>
          <w:tcPr>
            <w:tcW w:w="845" w:type="dxa"/>
            <w:tcBorders>
              <w:top w:val="nil"/>
              <w:left w:val="single" w:sz="8" w:space="0" w:color="auto"/>
              <w:bottom w:val="nil"/>
              <w:right w:val="nil"/>
            </w:tcBorders>
            <w:shd w:val="clear" w:color="auto" w:fill="auto"/>
            <w:noWrap/>
            <w:vAlign w:val="bottom"/>
            <w:hideMark/>
          </w:tcPr>
          <w:p w14:paraId="0AE58B8D" w14:textId="77777777" w:rsidR="00795FB1" w:rsidRPr="00795FB1" w:rsidRDefault="00795FB1" w:rsidP="00795FB1">
            <w:pPr>
              <w:jc w:val="center"/>
              <w:rPr>
                <w:lang w:eastAsia="es-CR"/>
              </w:rPr>
            </w:pPr>
            <w:r w:rsidRPr="00795FB1">
              <w:rPr>
                <w:lang w:eastAsia="es-CR"/>
              </w:rPr>
              <w:t>214</w:t>
            </w:r>
          </w:p>
        </w:tc>
        <w:tc>
          <w:tcPr>
            <w:tcW w:w="757" w:type="dxa"/>
            <w:tcBorders>
              <w:top w:val="nil"/>
              <w:left w:val="single" w:sz="4" w:space="0" w:color="auto"/>
              <w:bottom w:val="nil"/>
              <w:right w:val="single" w:sz="8" w:space="0" w:color="auto"/>
            </w:tcBorders>
            <w:shd w:val="clear" w:color="auto" w:fill="auto"/>
            <w:noWrap/>
            <w:vAlign w:val="bottom"/>
            <w:hideMark/>
          </w:tcPr>
          <w:p w14:paraId="23274863" w14:textId="77777777" w:rsidR="00795FB1" w:rsidRPr="00795FB1" w:rsidRDefault="00795FB1" w:rsidP="00795FB1">
            <w:pPr>
              <w:jc w:val="center"/>
              <w:rPr>
                <w:lang w:eastAsia="es-CR"/>
              </w:rPr>
            </w:pPr>
            <w:r w:rsidRPr="00795FB1">
              <w:rPr>
                <w:lang w:eastAsia="es-CR"/>
              </w:rPr>
              <w:t>193</w:t>
            </w:r>
          </w:p>
        </w:tc>
        <w:tc>
          <w:tcPr>
            <w:tcW w:w="1135" w:type="dxa"/>
            <w:tcBorders>
              <w:top w:val="nil"/>
              <w:left w:val="nil"/>
              <w:bottom w:val="nil"/>
              <w:right w:val="nil"/>
            </w:tcBorders>
            <w:shd w:val="clear" w:color="auto" w:fill="auto"/>
            <w:noWrap/>
            <w:vAlign w:val="bottom"/>
            <w:hideMark/>
          </w:tcPr>
          <w:p w14:paraId="3510BF3A" w14:textId="77777777" w:rsidR="00795FB1" w:rsidRPr="00795FB1" w:rsidRDefault="00795FB1" w:rsidP="00795FB1">
            <w:pPr>
              <w:jc w:val="center"/>
              <w:rPr>
                <w:lang w:eastAsia="es-CR"/>
              </w:rPr>
            </w:pPr>
            <w:r w:rsidRPr="00795FB1">
              <w:rPr>
                <w:lang w:eastAsia="es-CR"/>
              </w:rPr>
              <w:t>-21</w:t>
            </w:r>
          </w:p>
        </w:tc>
      </w:tr>
      <w:tr w:rsidR="00795FB1" w:rsidRPr="00795FB1" w14:paraId="1D3F48DA" w14:textId="77777777" w:rsidTr="00875977">
        <w:trPr>
          <w:trHeight w:val="288"/>
        </w:trPr>
        <w:tc>
          <w:tcPr>
            <w:tcW w:w="6486" w:type="dxa"/>
            <w:tcBorders>
              <w:top w:val="nil"/>
              <w:left w:val="nil"/>
              <w:bottom w:val="nil"/>
              <w:right w:val="nil"/>
            </w:tcBorders>
            <w:shd w:val="clear" w:color="auto" w:fill="auto"/>
            <w:noWrap/>
            <w:vAlign w:val="bottom"/>
            <w:hideMark/>
          </w:tcPr>
          <w:p w14:paraId="2DDB677B" w14:textId="77777777" w:rsidR="00795FB1" w:rsidRPr="00795FB1" w:rsidRDefault="00795FB1" w:rsidP="00795FB1">
            <w:pPr>
              <w:rPr>
                <w:lang w:eastAsia="es-CR"/>
              </w:rPr>
            </w:pPr>
            <w:r w:rsidRPr="00795FB1">
              <w:rPr>
                <w:lang w:eastAsia="es-CR"/>
              </w:rPr>
              <w:t>Tribunal II Circ. Jud. Zona Sur, sede Corredores (Sección de Flagrancia)</w:t>
            </w:r>
          </w:p>
        </w:tc>
        <w:tc>
          <w:tcPr>
            <w:tcW w:w="845" w:type="dxa"/>
            <w:tcBorders>
              <w:top w:val="nil"/>
              <w:left w:val="single" w:sz="8" w:space="0" w:color="auto"/>
              <w:bottom w:val="nil"/>
              <w:right w:val="nil"/>
            </w:tcBorders>
            <w:shd w:val="clear" w:color="auto" w:fill="auto"/>
            <w:noWrap/>
            <w:vAlign w:val="bottom"/>
            <w:hideMark/>
          </w:tcPr>
          <w:p w14:paraId="551DA01D" w14:textId="77777777" w:rsidR="00795FB1" w:rsidRPr="00795FB1" w:rsidRDefault="00795FB1" w:rsidP="00795FB1">
            <w:pPr>
              <w:jc w:val="center"/>
              <w:rPr>
                <w:lang w:eastAsia="es-CR"/>
              </w:rPr>
            </w:pPr>
            <w:r w:rsidRPr="00795FB1">
              <w:rPr>
                <w:lang w:eastAsia="es-CR"/>
              </w:rPr>
              <w:t>651</w:t>
            </w:r>
          </w:p>
        </w:tc>
        <w:tc>
          <w:tcPr>
            <w:tcW w:w="757" w:type="dxa"/>
            <w:tcBorders>
              <w:top w:val="nil"/>
              <w:left w:val="single" w:sz="4" w:space="0" w:color="auto"/>
              <w:bottom w:val="nil"/>
              <w:right w:val="single" w:sz="8" w:space="0" w:color="auto"/>
            </w:tcBorders>
            <w:shd w:val="clear" w:color="auto" w:fill="auto"/>
            <w:noWrap/>
            <w:vAlign w:val="bottom"/>
            <w:hideMark/>
          </w:tcPr>
          <w:p w14:paraId="6C946ED8" w14:textId="77777777" w:rsidR="00795FB1" w:rsidRPr="00795FB1" w:rsidRDefault="00795FB1" w:rsidP="00795FB1">
            <w:pPr>
              <w:jc w:val="center"/>
              <w:rPr>
                <w:lang w:eastAsia="es-CR"/>
              </w:rPr>
            </w:pPr>
            <w:r w:rsidRPr="00795FB1">
              <w:rPr>
                <w:lang w:eastAsia="es-CR"/>
              </w:rPr>
              <w:t>124</w:t>
            </w:r>
          </w:p>
        </w:tc>
        <w:tc>
          <w:tcPr>
            <w:tcW w:w="1135" w:type="dxa"/>
            <w:tcBorders>
              <w:top w:val="nil"/>
              <w:left w:val="nil"/>
              <w:bottom w:val="nil"/>
              <w:right w:val="nil"/>
            </w:tcBorders>
            <w:shd w:val="clear" w:color="auto" w:fill="auto"/>
            <w:noWrap/>
            <w:vAlign w:val="bottom"/>
            <w:hideMark/>
          </w:tcPr>
          <w:p w14:paraId="156D4D68" w14:textId="77777777" w:rsidR="00795FB1" w:rsidRPr="00795FB1" w:rsidRDefault="00795FB1" w:rsidP="00795FB1">
            <w:pPr>
              <w:jc w:val="center"/>
              <w:rPr>
                <w:lang w:eastAsia="es-CR"/>
              </w:rPr>
            </w:pPr>
            <w:r w:rsidRPr="00795FB1">
              <w:rPr>
                <w:lang w:eastAsia="es-CR"/>
              </w:rPr>
              <w:t>-527</w:t>
            </w:r>
          </w:p>
        </w:tc>
      </w:tr>
      <w:tr w:rsidR="00795FB1" w:rsidRPr="00795FB1" w14:paraId="1397C3E0" w14:textId="77777777" w:rsidTr="00875977">
        <w:trPr>
          <w:trHeight w:val="288"/>
        </w:trPr>
        <w:tc>
          <w:tcPr>
            <w:tcW w:w="6486" w:type="dxa"/>
            <w:tcBorders>
              <w:top w:val="nil"/>
              <w:left w:val="nil"/>
              <w:bottom w:val="nil"/>
              <w:right w:val="nil"/>
            </w:tcBorders>
            <w:shd w:val="clear" w:color="auto" w:fill="auto"/>
            <w:noWrap/>
            <w:vAlign w:val="bottom"/>
            <w:hideMark/>
          </w:tcPr>
          <w:p w14:paraId="1FDAA445" w14:textId="77777777" w:rsidR="00795FB1" w:rsidRPr="00795FB1" w:rsidRDefault="00795FB1" w:rsidP="00795FB1">
            <w:pPr>
              <w:rPr>
                <w:lang w:eastAsia="es-CR"/>
              </w:rPr>
            </w:pPr>
            <w:r w:rsidRPr="00795FB1">
              <w:rPr>
                <w:lang w:eastAsia="es-CR"/>
              </w:rPr>
              <w:t>Tribunal del I Circ. Jud de la Zona Atlántica, Sección de Flagrancia</w:t>
            </w:r>
          </w:p>
        </w:tc>
        <w:tc>
          <w:tcPr>
            <w:tcW w:w="845" w:type="dxa"/>
            <w:tcBorders>
              <w:top w:val="nil"/>
              <w:left w:val="single" w:sz="8" w:space="0" w:color="auto"/>
              <w:bottom w:val="nil"/>
              <w:right w:val="nil"/>
            </w:tcBorders>
            <w:shd w:val="clear" w:color="auto" w:fill="auto"/>
            <w:noWrap/>
            <w:vAlign w:val="bottom"/>
            <w:hideMark/>
          </w:tcPr>
          <w:p w14:paraId="21DCB313" w14:textId="77777777" w:rsidR="00795FB1" w:rsidRPr="00795FB1" w:rsidRDefault="00795FB1" w:rsidP="00795FB1">
            <w:pPr>
              <w:jc w:val="center"/>
              <w:rPr>
                <w:lang w:eastAsia="es-CR"/>
              </w:rPr>
            </w:pPr>
            <w:r w:rsidRPr="00795FB1">
              <w:rPr>
                <w:lang w:eastAsia="es-CR"/>
              </w:rPr>
              <w:t>48</w:t>
            </w:r>
          </w:p>
        </w:tc>
        <w:tc>
          <w:tcPr>
            <w:tcW w:w="757" w:type="dxa"/>
            <w:tcBorders>
              <w:top w:val="nil"/>
              <w:left w:val="single" w:sz="4" w:space="0" w:color="auto"/>
              <w:bottom w:val="nil"/>
              <w:right w:val="single" w:sz="8" w:space="0" w:color="auto"/>
            </w:tcBorders>
            <w:shd w:val="clear" w:color="auto" w:fill="auto"/>
            <w:noWrap/>
            <w:vAlign w:val="bottom"/>
            <w:hideMark/>
          </w:tcPr>
          <w:p w14:paraId="2ACEA8BC" w14:textId="77777777" w:rsidR="00795FB1" w:rsidRPr="00795FB1" w:rsidRDefault="00795FB1" w:rsidP="00795FB1">
            <w:pPr>
              <w:jc w:val="center"/>
              <w:rPr>
                <w:lang w:eastAsia="es-CR"/>
              </w:rPr>
            </w:pPr>
            <w:r w:rsidRPr="00795FB1">
              <w:rPr>
                <w:lang w:eastAsia="es-CR"/>
              </w:rPr>
              <w:t>97</w:t>
            </w:r>
          </w:p>
        </w:tc>
        <w:tc>
          <w:tcPr>
            <w:tcW w:w="1135" w:type="dxa"/>
            <w:tcBorders>
              <w:top w:val="nil"/>
              <w:left w:val="nil"/>
              <w:bottom w:val="nil"/>
              <w:right w:val="nil"/>
            </w:tcBorders>
            <w:shd w:val="clear" w:color="auto" w:fill="auto"/>
            <w:noWrap/>
            <w:vAlign w:val="bottom"/>
            <w:hideMark/>
          </w:tcPr>
          <w:p w14:paraId="552BFD0D" w14:textId="77777777" w:rsidR="00795FB1" w:rsidRPr="00795FB1" w:rsidRDefault="00795FB1" w:rsidP="00795FB1">
            <w:pPr>
              <w:jc w:val="center"/>
              <w:rPr>
                <w:lang w:eastAsia="es-CR"/>
              </w:rPr>
            </w:pPr>
            <w:r w:rsidRPr="00795FB1">
              <w:rPr>
                <w:lang w:eastAsia="es-CR"/>
              </w:rPr>
              <w:t>49</w:t>
            </w:r>
          </w:p>
        </w:tc>
      </w:tr>
      <w:tr w:rsidR="00795FB1" w:rsidRPr="00795FB1" w14:paraId="6650B672" w14:textId="77777777" w:rsidTr="00875977">
        <w:trPr>
          <w:trHeight w:val="298"/>
        </w:trPr>
        <w:tc>
          <w:tcPr>
            <w:tcW w:w="6486" w:type="dxa"/>
            <w:tcBorders>
              <w:top w:val="nil"/>
              <w:left w:val="nil"/>
              <w:bottom w:val="single" w:sz="8" w:space="0" w:color="auto"/>
              <w:right w:val="nil"/>
            </w:tcBorders>
            <w:shd w:val="clear" w:color="auto" w:fill="auto"/>
            <w:noWrap/>
            <w:vAlign w:val="bottom"/>
            <w:hideMark/>
          </w:tcPr>
          <w:p w14:paraId="40422E49" w14:textId="77777777" w:rsidR="00795FB1" w:rsidRPr="00795FB1" w:rsidRDefault="00795FB1" w:rsidP="00795FB1">
            <w:pPr>
              <w:rPr>
                <w:lang w:eastAsia="es-CR"/>
              </w:rPr>
            </w:pPr>
            <w:r w:rsidRPr="00795FB1">
              <w:rPr>
                <w:lang w:eastAsia="es-CR"/>
              </w:rPr>
              <w:t>Tribunal del II Circ. Jud de la Zona Atlántica, Sección de Flagrancia</w:t>
            </w:r>
          </w:p>
        </w:tc>
        <w:tc>
          <w:tcPr>
            <w:tcW w:w="845" w:type="dxa"/>
            <w:tcBorders>
              <w:top w:val="nil"/>
              <w:left w:val="single" w:sz="8" w:space="0" w:color="auto"/>
              <w:bottom w:val="single" w:sz="8" w:space="0" w:color="auto"/>
              <w:right w:val="nil"/>
            </w:tcBorders>
            <w:shd w:val="clear" w:color="auto" w:fill="auto"/>
            <w:noWrap/>
            <w:vAlign w:val="bottom"/>
            <w:hideMark/>
          </w:tcPr>
          <w:p w14:paraId="45F66C0E" w14:textId="77777777" w:rsidR="00795FB1" w:rsidRPr="00795FB1" w:rsidRDefault="00795FB1" w:rsidP="00795FB1">
            <w:pPr>
              <w:jc w:val="center"/>
              <w:rPr>
                <w:lang w:eastAsia="es-CR"/>
              </w:rPr>
            </w:pPr>
            <w:r w:rsidRPr="00795FB1">
              <w:rPr>
                <w:lang w:eastAsia="es-CR"/>
              </w:rPr>
              <w:t>724</w:t>
            </w:r>
          </w:p>
        </w:tc>
        <w:tc>
          <w:tcPr>
            <w:tcW w:w="757" w:type="dxa"/>
            <w:tcBorders>
              <w:top w:val="nil"/>
              <w:left w:val="single" w:sz="4" w:space="0" w:color="auto"/>
              <w:bottom w:val="single" w:sz="8" w:space="0" w:color="auto"/>
              <w:right w:val="single" w:sz="8" w:space="0" w:color="auto"/>
            </w:tcBorders>
            <w:shd w:val="clear" w:color="auto" w:fill="auto"/>
            <w:noWrap/>
            <w:vAlign w:val="bottom"/>
            <w:hideMark/>
          </w:tcPr>
          <w:p w14:paraId="199C1E25" w14:textId="77777777" w:rsidR="00795FB1" w:rsidRPr="00795FB1" w:rsidRDefault="00795FB1" w:rsidP="00795FB1">
            <w:pPr>
              <w:jc w:val="center"/>
              <w:rPr>
                <w:lang w:eastAsia="es-CR"/>
              </w:rPr>
            </w:pPr>
            <w:r w:rsidRPr="00795FB1">
              <w:rPr>
                <w:lang w:eastAsia="es-CR"/>
              </w:rPr>
              <w:t>519</w:t>
            </w:r>
          </w:p>
        </w:tc>
        <w:tc>
          <w:tcPr>
            <w:tcW w:w="1135" w:type="dxa"/>
            <w:tcBorders>
              <w:top w:val="nil"/>
              <w:left w:val="nil"/>
              <w:bottom w:val="single" w:sz="8" w:space="0" w:color="auto"/>
              <w:right w:val="nil"/>
            </w:tcBorders>
            <w:shd w:val="clear" w:color="auto" w:fill="auto"/>
            <w:noWrap/>
            <w:vAlign w:val="bottom"/>
            <w:hideMark/>
          </w:tcPr>
          <w:p w14:paraId="153D28BE" w14:textId="77777777" w:rsidR="00795FB1" w:rsidRPr="00795FB1" w:rsidRDefault="00795FB1" w:rsidP="00795FB1">
            <w:pPr>
              <w:jc w:val="center"/>
              <w:rPr>
                <w:lang w:eastAsia="es-CR"/>
              </w:rPr>
            </w:pPr>
            <w:r w:rsidRPr="00795FB1">
              <w:rPr>
                <w:lang w:eastAsia="es-CR"/>
              </w:rPr>
              <w:t>-205</w:t>
            </w:r>
          </w:p>
        </w:tc>
      </w:tr>
    </w:tbl>
    <w:p w14:paraId="417420CF" w14:textId="77777777" w:rsidR="00795FB1" w:rsidRPr="00795FB1" w:rsidRDefault="00795FB1" w:rsidP="00795FB1">
      <w:pPr>
        <w:rPr>
          <w:bCs/>
        </w:rPr>
      </w:pPr>
      <w:r w:rsidRPr="00795FB1">
        <w:rPr>
          <w:lang w:eastAsia="es-CR"/>
        </w:rPr>
        <w:t>Elaborado por: Subproceso de Estadística, Dirección de Planificación</w:t>
      </w:r>
    </w:p>
    <w:p w14:paraId="1F1B8689" w14:textId="77777777" w:rsidR="00795FB1" w:rsidRPr="00795FB1" w:rsidRDefault="00795FB1" w:rsidP="00795FB1">
      <w:pPr>
        <w:rPr>
          <w:bCs/>
        </w:rPr>
      </w:pPr>
    </w:p>
    <w:p w14:paraId="7E04E75E" w14:textId="77777777" w:rsidR="00795FB1" w:rsidRPr="00795FB1" w:rsidRDefault="00795FB1" w:rsidP="00795FB1">
      <w:pPr>
        <w:widowControl w:val="0"/>
        <w:autoSpaceDE w:val="0"/>
        <w:autoSpaceDN w:val="0"/>
        <w:adjustRightInd w:val="0"/>
        <w:ind w:left="851" w:right="851" w:firstLine="709"/>
        <w:jc w:val="both"/>
      </w:pPr>
      <w:r w:rsidRPr="00795FB1">
        <w:t>Ahora bien, de los 6 929 debates que no se celebraron, se presentan en los siguientes dos cuadros, los principales motivos de cancelación de debate según los dos procesos que conocen los tribunales de juicio, ordinario y de flagrancia durante el 2020.</w:t>
      </w:r>
    </w:p>
    <w:p w14:paraId="1D2D0ACB" w14:textId="77777777" w:rsidR="00795FB1" w:rsidRPr="00795FB1" w:rsidRDefault="00795FB1" w:rsidP="00795FB1">
      <w:pPr>
        <w:widowControl w:val="0"/>
        <w:autoSpaceDE w:val="0"/>
        <w:autoSpaceDN w:val="0"/>
        <w:adjustRightInd w:val="0"/>
        <w:ind w:left="851" w:right="851" w:firstLine="709"/>
        <w:jc w:val="both"/>
      </w:pPr>
    </w:p>
    <w:p w14:paraId="6403DB25" w14:textId="77777777" w:rsidR="00795FB1" w:rsidRPr="00795FB1" w:rsidRDefault="00795FB1" w:rsidP="00795FB1">
      <w:pPr>
        <w:widowControl w:val="0"/>
        <w:autoSpaceDE w:val="0"/>
        <w:autoSpaceDN w:val="0"/>
        <w:adjustRightInd w:val="0"/>
        <w:ind w:left="851" w:right="851" w:firstLine="709"/>
        <w:jc w:val="both"/>
      </w:pPr>
      <w:r w:rsidRPr="00795FB1">
        <w:t xml:space="preserve">Se  determina que los motivos de mayor afluencia por los que no se realiza un debate en los tribunales de juicio que conocen los procesos ordinarios (5 560) se destaca aquellos a los cuales se les realiza un cambio de señalamiento con 920 casos, seguido de las rebeldías con 633, lo que se le aplica la Circular 47-2020 con 603, por desastre natural 429, por ausencia de imputado o imputada justificada con 340, cambio de fecha de señalamiento a solicitud de las partes con 263 y por ausencia de imputado/a injustificada  237, lo que en conjunto </w:t>
      </w:r>
      <w:r w:rsidRPr="00795FB1">
        <w:lastRenderedPageBreak/>
        <w:t>representan el 61,5% del total de asuntos cancelados en estos procesos (5 560).</w:t>
      </w:r>
    </w:p>
    <w:p w14:paraId="742075CB" w14:textId="77777777" w:rsidR="00795FB1" w:rsidRPr="00795FB1" w:rsidRDefault="00795FB1" w:rsidP="00795FB1">
      <w:pPr>
        <w:widowControl w:val="0"/>
        <w:autoSpaceDE w:val="0"/>
        <w:autoSpaceDN w:val="0"/>
        <w:adjustRightInd w:val="0"/>
      </w:pPr>
    </w:p>
    <w:tbl>
      <w:tblPr>
        <w:tblW w:w="7486" w:type="dxa"/>
        <w:tblInd w:w="710" w:type="dxa"/>
        <w:tblCellMar>
          <w:left w:w="70" w:type="dxa"/>
          <w:right w:w="70" w:type="dxa"/>
        </w:tblCellMar>
        <w:tblLook w:val="04A0" w:firstRow="1" w:lastRow="0" w:firstColumn="1" w:lastColumn="0" w:noHBand="0" w:noVBand="1"/>
      </w:tblPr>
      <w:tblGrid>
        <w:gridCol w:w="4710"/>
        <w:gridCol w:w="1537"/>
        <w:gridCol w:w="1247"/>
        <w:gridCol w:w="146"/>
      </w:tblGrid>
      <w:tr w:rsidR="00795FB1" w:rsidRPr="00795FB1" w14:paraId="5B2629FB" w14:textId="77777777" w:rsidTr="00875977">
        <w:trPr>
          <w:gridAfter w:val="1"/>
          <w:wAfter w:w="146" w:type="dxa"/>
          <w:trHeight w:val="290"/>
        </w:trPr>
        <w:tc>
          <w:tcPr>
            <w:tcW w:w="7340" w:type="dxa"/>
            <w:gridSpan w:val="3"/>
            <w:tcBorders>
              <w:top w:val="nil"/>
              <w:left w:val="nil"/>
              <w:bottom w:val="nil"/>
              <w:right w:val="nil"/>
            </w:tcBorders>
            <w:shd w:val="clear" w:color="auto" w:fill="auto"/>
            <w:noWrap/>
            <w:vAlign w:val="center"/>
            <w:hideMark/>
          </w:tcPr>
          <w:p w14:paraId="1C53EFE0" w14:textId="77777777" w:rsidR="00795FB1" w:rsidRPr="00795FB1" w:rsidRDefault="00795FB1" w:rsidP="00795FB1">
            <w:pPr>
              <w:jc w:val="center"/>
              <w:rPr>
                <w:b/>
                <w:bCs/>
                <w:lang w:eastAsia="es-CR"/>
              </w:rPr>
            </w:pPr>
            <w:r w:rsidRPr="00795FB1">
              <w:rPr>
                <w:b/>
                <w:bCs/>
                <w:lang w:eastAsia="es-CR"/>
              </w:rPr>
              <w:t>Cuadro 7.2</w:t>
            </w:r>
          </w:p>
        </w:tc>
      </w:tr>
      <w:tr w:rsidR="00795FB1" w:rsidRPr="00795FB1" w14:paraId="528F5294" w14:textId="77777777" w:rsidTr="00875977">
        <w:trPr>
          <w:gridAfter w:val="1"/>
          <w:wAfter w:w="146" w:type="dxa"/>
          <w:trHeight w:val="290"/>
        </w:trPr>
        <w:tc>
          <w:tcPr>
            <w:tcW w:w="7340" w:type="dxa"/>
            <w:gridSpan w:val="3"/>
            <w:tcBorders>
              <w:top w:val="nil"/>
              <w:left w:val="nil"/>
              <w:bottom w:val="nil"/>
              <w:right w:val="nil"/>
            </w:tcBorders>
            <w:shd w:val="clear" w:color="auto" w:fill="auto"/>
            <w:noWrap/>
            <w:vAlign w:val="center"/>
            <w:hideMark/>
          </w:tcPr>
          <w:p w14:paraId="62257892" w14:textId="77777777" w:rsidR="00795FB1" w:rsidRPr="00795FB1" w:rsidRDefault="00795FB1" w:rsidP="00795FB1">
            <w:pPr>
              <w:jc w:val="center"/>
              <w:rPr>
                <w:b/>
                <w:bCs/>
                <w:lang w:eastAsia="es-CR"/>
              </w:rPr>
            </w:pPr>
            <w:r w:rsidRPr="00795FB1">
              <w:rPr>
                <w:b/>
                <w:bCs/>
                <w:lang w:eastAsia="es-CR"/>
              </w:rPr>
              <w:t>Debates señalados y no celebrados en los tribunales de juicio (procesos ordinarios)</w:t>
            </w:r>
          </w:p>
        </w:tc>
      </w:tr>
      <w:tr w:rsidR="00795FB1" w:rsidRPr="00795FB1" w14:paraId="7A5214F8" w14:textId="77777777" w:rsidTr="00875977">
        <w:trPr>
          <w:gridAfter w:val="1"/>
          <w:wAfter w:w="146" w:type="dxa"/>
          <w:trHeight w:val="290"/>
        </w:trPr>
        <w:tc>
          <w:tcPr>
            <w:tcW w:w="7340" w:type="dxa"/>
            <w:gridSpan w:val="3"/>
            <w:tcBorders>
              <w:top w:val="nil"/>
              <w:left w:val="nil"/>
              <w:bottom w:val="nil"/>
              <w:right w:val="nil"/>
            </w:tcBorders>
            <w:shd w:val="clear" w:color="auto" w:fill="auto"/>
            <w:noWrap/>
            <w:vAlign w:val="center"/>
            <w:hideMark/>
          </w:tcPr>
          <w:p w14:paraId="5F5FD3ED" w14:textId="77777777" w:rsidR="00795FB1" w:rsidRPr="00795FB1" w:rsidRDefault="00795FB1" w:rsidP="00795FB1">
            <w:pPr>
              <w:jc w:val="center"/>
              <w:rPr>
                <w:b/>
                <w:bCs/>
                <w:lang w:eastAsia="es-CR"/>
              </w:rPr>
            </w:pPr>
            <w:r w:rsidRPr="00795FB1">
              <w:rPr>
                <w:b/>
                <w:bCs/>
                <w:lang w:eastAsia="es-CR"/>
              </w:rPr>
              <w:t xml:space="preserve">según motivo de cancelación </w:t>
            </w:r>
          </w:p>
        </w:tc>
      </w:tr>
      <w:tr w:rsidR="00795FB1" w:rsidRPr="00795FB1" w14:paraId="7BCC21E9" w14:textId="77777777" w:rsidTr="00875977">
        <w:trPr>
          <w:gridAfter w:val="1"/>
          <w:wAfter w:w="146" w:type="dxa"/>
          <w:trHeight w:val="300"/>
        </w:trPr>
        <w:tc>
          <w:tcPr>
            <w:tcW w:w="7340" w:type="dxa"/>
            <w:gridSpan w:val="3"/>
            <w:tcBorders>
              <w:top w:val="nil"/>
              <w:left w:val="nil"/>
              <w:bottom w:val="nil"/>
              <w:right w:val="nil"/>
            </w:tcBorders>
            <w:shd w:val="clear" w:color="auto" w:fill="auto"/>
            <w:noWrap/>
            <w:vAlign w:val="center"/>
            <w:hideMark/>
          </w:tcPr>
          <w:p w14:paraId="39FB612F" w14:textId="77777777" w:rsidR="00795FB1" w:rsidRPr="00795FB1" w:rsidRDefault="00795FB1" w:rsidP="00795FB1">
            <w:pPr>
              <w:jc w:val="center"/>
              <w:rPr>
                <w:b/>
                <w:bCs/>
                <w:lang w:eastAsia="es-CR"/>
              </w:rPr>
            </w:pPr>
            <w:r w:rsidRPr="00795FB1">
              <w:rPr>
                <w:b/>
                <w:bCs/>
                <w:lang w:eastAsia="es-CR"/>
              </w:rPr>
              <w:t>Período: 2020</w:t>
            </w:r>
          </w:p>
        </w:tc>
      </w:tr>
      <w:tr w:rsidR="00795FB1" w:rsidRPr="00795FB1" w14:paraId="526DF884" w14:textId="77777777" w:rsidTr="00875977">
        <w:trPr>
          <w:gridAfter w:val="1"/>
          <w:wAfter w:w="146" w:type="dxa"/>
          <w:trHeight w:val="408"/>
        </w:trPr>
        <w:tc>
          <w:tcPr>
            <w:tcW w:w="4710" w:type="dxa"/>
            <w:vMerge w:val="restart"/>
            <w:tcBorders>
              <w:top w:val="single" w:sz="8" w:space="0" w:color="000000"/>
              <w:left w:val="nil"/>
              <w:bottom w:val="single" w:sz="8" w:space="0" w:color="000000"/>
              <w:right w:val="single" w:sz="8" w:space="0" w:color="auto"/>
            </w:tcBorders>
            <w:shd w:val="clear" w:color="auto" w:fill="auto"/>
            <w:noWrap/>
            <w:vAlign w:val="center"/>
            <w:hideMark/>
          </w:tcPr>
          <w:p w14:paraId="613DDFAE" w14:textId="77777777" w:rsidR="00795FB1" w:rsidRPr="00795FB1" w:rsidRDefault="00795FB1" w:rsidP="00795FB1">
            <w:pPr>
              <w:jc w:val="center"/>
              <w:rPr>
                <w:b/>
                <w:bCs/>
                <w:lang w:eastAsia="es-CR"/>
              </w:rPr>
            </w:pPr>
            <w:r w:rsidRPr="00795FB1">
              <w:rPr>
                <w:b/>
                <w:bCs/>
                <w:lang w:eastAsia="es-CR"/>
              </w:rPr>
              <w:t>Motivo de cancelación</w:t>
            </w:r>
          </w:p>
        </w:tc>
        <w:tc>
          <w:tcPr>
            <w:tcW w:w="1537" w:type="dxa"/>
            <w:vMerge w:val="restart"/>
            <w:tcBorders>
              <w:top w:val="single" w:sz="8" w:space="0" w:color="auto"/>
              <w:left w:val="single" w:sz="8" w:space="0" w:color="auto"/>
              <w:bottom w:val="single" w:sz="8" w:space="0" w:color="000000"/>
              <w:right w:val="nil"/>
            </w:tcBorders>
            <w:shd w:val="clear" w:color="auto" w:fill="auto"/>
            <w:vAlign w:val="center"/>
            <w:hideMark/>
          </w:tcPr>
          <w:p w14:paraId="1DBAEFC1" w14:textId="77777777" w:rsidR="00795FB1" w:rsidRPr="00795FB1" w:rsidRDefault="00795FB1" w:rsidP="00795FB1">
            <w:pPr>
              <w:jc w:val="center"/>
              <w:rPr>
                <w:b/>
                <w:bCs/>
                <w:lang w:eastAsia="es-CR"/>
              </w:rPr>
            </w:pPr>
            <w:r w:rsidRPr="00795FB1">
              <w:rPr>
                <w:b/>
                <w:bCs/>
                <w:lang w:eastAsia="es-CR"/>
              </w:rPr>
              <w:t>Debates No Celebrados 2020</w:t>
            </w:r>
          </w:p>
        </w:tc>
        <w:tc>
          <w:tcPr>
            <w:tcW w:w="1093"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278C74EA" w14:textId="77777777" w:rsidR="00795FB1" w:rsidRPr="00795FB1" w:rsidRDefault="00795FB1" w:rsidP="00795FB1">
            <w:pPr>
              <w:jc w:val="center"/>
              <w:rPr>
                <w:b/>
                <w:bCs/>
                <w:lang w:eastAsia="es-CR"/>
              </w:rPr>
            </w:pPr>
            <w:r w:rsidRPr="00795FB1">
              <w:rPr>
                <w:b/>
                <w:bCs/>
                <w:lang w:eastAsia="es-CR"/>
              </w:rPr>
              <w:t>Porcentaje</w:t>
            </w:r>
          </w:p>
        </w:tc>
      </w:tr>
      <w:tr w:rsidR="00795FB1" w:rsidRPr="00795FB1" w14:paraId="699B2DDA" w14:textId="77777777" w:rsidTr="00875977">
        <w:trPr>
          <w:trHeight w:val="300"/>
        </w:trPr>
        <w:tc>
          <w:tcPr>
            <w:tcW w:w="4710" w:type="dxa"/>
            <w:vMerge/>
            <w:tcBorders>
              <w:top w:val="single" w:sz="8" w:space="0" w:color="000000"/>
              <w:left w:val="nil"/>
              <w:bottom w:val="single" w:sz="8" w:space="0" w:color="000000"/>
              <w:right w:val="single" w:sz="8" w:space="0" w:color="auto"/>
            </w:tcBorders>
            <w:vAlign w:val="center"/>
            <w:hideMark/>
          </w:tcPr>
          <w:p w14:paraId="5FE3D30B" w14:textId="77777777" w:rsidR="00795FB1" w:rsidRPr="00795FB1" w:rsidRDefault="00795FB1" w:rsidP="00795FB1">
            <w:pPr>
              <w:rPr>
                <w:b/>
                <w:bCs/>
                <w:lang w:eastAsia="es-CR"/>
              </w:rPr>
            </w:pPr>
          </w:p>
        </w:tc>
        <w:tc>
          <w:tcPr>
            <w:tcW w:w="1537" w:type="dxa"/>
            <w:vMerge/>
            <w:tcBorders>
              <w:top w:val="single" w:sz="8" w:space="0" w:color="auto"/>
              <w:left w:val="single" w:sz="8" w:space="0" w:color="auto"/>
              <w:bottom w:val="single" w:sz="8" w:space="0" w:color="000000"/>
              <w:right w:val="nil"/>
            </w:tcBorders>
            <w:vAlign w:val="center"/>
            <w:hideMark/>
          </w:tcPr>
          <w:p w14:paraId="422426D6" w14:textId="77777777" w:rsidR="00795FB1" w:rsidRPr="00795FB1" w:rsidRDefault="00795FB1" w:rsidP="00795FB1">
            <w:pPr>
              <w:rPr>
                <w:b/>
                <w:bCs/>
                <w:lang w:eastAsia="es-CR"/>
              </w:rPr>
            </w:pPr>
          </w:p>
        </w:tc>
        <w:tc>
          <w:tcPr>
            <w:tcW w:w="1093" w:type="dxa"/>
            <w:vMerge/>
            <w:tcBorders>
              <w:top w:val="single" w:sz="8" w:space="0" w:color="auto"/>
              <w:left w:val="single" w:sz="8" w:space="0" w:color="auto"/>
              <w:bottom w:val="single" w:sz="8" w:space="0" w:color="000000"/>
              <w:right w:val="nil"/>
            </w:tcBorders>
            <w:vAlign w:val="center"/>
            <w:hideMark/>
          </w:tcPr>
          <w:p w14:paraId="7FF2B169" w14:textId="77777777" w:rsidR="00795FB1" w:rsidRPr="00795FB1" w:rsidRDefault="00795FB1" w:rsidP="00795FB1">
            <w:pPr>
              <w:rPr>
                <w:b/>
                <w:bCs/>
                <w:lang w:eastAsia="es-CR"/>
              </w:rPr>
            </w:pPr>
          </w:p>
        </w:tc>
        <w:tc>
          <w:tcPr>
            <w:tcW w:w="146" w:type="dxa"/>
            <w:tcBorders>
              <w:top w:val="nil"/>
              <w:left w:val="nil"/>
              <w:bottom w:val="nil"/>
              <w:right w:val="nil"/>
            </w:tcBorders>
            <w:shd w:val="clear" w:color="auto" w:fill="auto"/>
            <w:noWrap/>
            <w:vAlign w:val="bottom"/>
            <w:hideMark/>
          </w:tcPr>
          <w:p w14:paraId="1C8D08E6" w14:textId="77777777" w:rsidR="00795FB1" w:rsidRPr="00795FB1" w:rsidRDefault="00795FB1" w:rsidP="00795FB1">
            <w:pPr>
              <w:jc w:val="center"/>
              <w:rPr>
                <w:b/>
                <w:bCs/>
                <w:lang w:eastAsia="es-CR"/>
              </w:rPr>
            </w:pPr>
          </w:p>
        </w:tc>
      </w:tr>
      <w:tr w:rsidR="00795FB1" w:rsidRPr="00795FB1" w14:paraId="3C0FD021" w14:textId="77777777" w:rsidTr="00875977">
        <w:trPr>
          <w:trHeight w:val="290"/>
        </w:trPr>
        <w:tc>
          <w:tcPr>
            <w:tcW w:w="4710" w:type="dxa"/>
            <w:tcBorders>
              <w:top w:val="nil"/>
              <w:left w:val="nil"/>
              <w:bottom w:val="nil"/>
              <w:right w:val="nil"/>
            </w:tcBorders>
            <w:shd w:val="clear" w:color="auto" w:fill="auto"/>
            <w:noWrap/>
            <w:vAlign w:val="center"/>
            <w:hideMark/>
          </w:tcPr>
          <w:p w14:paraId="013AFD49" w14:textId="77777777" w:rsidR="00795FB1" w:rsidRPr="00795FB1" w:rsidRDefault="00795FB1" w:rsidP="00795FB1">
            <w:pPr>
              <w:rPr>
                <w:lang w:eastAsia="es-CR"/>
              </w:rPr>
            </w:pPr>
          </w:p>
        </w:tc>
        <w:tc>
          <w:tcPr>
            <w:tcW w:w="1537" w:type="dxa"/>
            <w:tcBorders>
              <w:top w:val="nil"/>
              <w:left w:val="single" w:sz="8" w:space="0" w:color="auto"/>
              <w:bottom w:val="nil"/>
              <w:right w:val="single" w:sz="8" w:space="0" w:color="auto"/>
            </w:tcBorders>
            <w:shd w:val="clear" w:color="auto" w:fill="auto"/>
            <w:noWrap/>
            <w:vAlign w:val="center"/>
            <w:hideMark/>
          </w:tcPr>
          <w:p w14:paraId="4F137B03" w14:textId="77777777" w:rsidR="00795FB1" w:rsidRPr="00795FB1" w:rsidRDefault="00795FB1" w:rsidP="00795FB1">
            <w:pPr>
              <w:rPr>
                <w:lang w:eastAsia="es-CR"/>
              </w:rPr>
            </w:pPr>
            <w:r w:rsidRPr="00795FB1">
              <w:rPr>
                <w:lang w:eastAsia="es-CR"/>
              </w:rPr>
              <w:t> </w:t>
            </w:r>
          </w:p>
        </w:tc>
        <w:tc>
          <w:tcPr>
            <w:tcW w:w="1093" w:type="dxa"/>
            <w:tcBorders>
              <w:top w:val="nil"/>
              <w:left w:val="nil"/>
              <w:bottom w:val="nil"/>
              <w:right w:val="nil"/>
            </w:tcBorders>
            <w:shd w:val="clear" w:color="auto" w:fill="auto"/>
            <w:noWrap/>
            <w:vAlign w:val="bottom"/>
            <w:hideMark/>
          </w:tcPr>
          <w:p w14:paraId="39630359" w14:textId="77777777" w:rsidR="00795FB1" w:rsidRPr="00795FB1" w:rsidRDefault="00795FB1" w:rsidP="00795FB1">
            <w:pPr>
              <w:rPr>
                <w:lang w:eastAsia="es-CR"/>
              </w:rPr>
            </w:pPr>
          </w:p>
        </w:tc>
        <w:tc>
          <w:tcPr>
            <w:tcW w:w="146" w:type="dxa"/>
            <w:vAlign w:val="center"/>
            <w:hideMark/>
          </w:tcPr>
          <w:p w14:paraId="268449CC" w14:textId="77777777" w:rsidR="00795FB1" w:rsidRPr="00795FB1" w:rsidRDefault="00795FB1" w:rsidP="00795FB1">
            <w:pPr>
              <w:rPr>
                <w:lang w:eastAsia="es-CR"/>
              </w:rPr>
            </w:pPr>
          </w:p>
        </w:tc>
      </w:tr>
      <w:tr w:rsidR="00795FB1" w:rsidRPr="00795FB1" w14:paraId="464400F3" w14:textId="77777777" w:rsidTr="00875977">
        <w:trPr>
          <w:trHeight w:val="290"/>
        </w:trPr>
        <w:tc>
          <w:tcPr>
            <w:tcW w:w="4710" w:type="dxa"/>
            <w:tcBorders>
              <w:top w:val="nil"/>
              <w:left w:val="nil"/>
              <w:bottom w:val="nil"/>
              <w:right w:val="nil"/>
            </w:tcBorders>
            <w:shd w:val="clear" w:color="auto" w:fill="auto"/>
            <w:noWrap/>
            <w:vAlign w:val="center"/>
            <w:hideMark/>
          </w:tcPr>
          <w:p w14:paraId="45B06498" w14:textId="77777777" w:rsidR="00795FB1" w:rsidRPr="00795FB1" w:rsidRDefault="00795FB1" w:rsidP="00795FB1">
            <w:pPr>
              <w:jc w:val="center"/>
              <w:rPr>
                <w:b/>
                <w:bCs/>
                <w:lang w:eastAsia="es-CR"/>
              </w:rPr>
            </w:pPr>
            <w:proofErr w:type="gramStart"/>
            <w:r w:rsidRPr="00795FB1">
              <w:rPr>
                <w:b/>
                <w:bCs/>
                <w:lang w:eastAsia="es-CR"/>
              </w:rPr>
              <w:t>Total(</w:t>
            </w:r>
            <w:proofErr w:type="gramEnd"/>
            <w:r w:rsidRPr="00795FB1">
              <w:rPr>
                <w:b/>
                <w:bCs/>
                <w:lang w:eastAsia="es-CR"/>
              </w:rPr>
              <w:t>1)</w:t>
            </w:r>
          </w:p>
        </w:tc>
        <w:tc>
          <w:tcPr>
            <w:tcW w:w="1537" w:type="dxa"/>
            <w:tcBorders>
              <w:top w:val="nil"/>
              <w:left w:val="single" w:sz="8" w:space="0" w:color="auto"/>
              <w:bottom w:val="nil"/>
              <w:right w:val="single" w:sz="8" w:space="0" w:color="auto"/>
            </w:tcBorders>
            <w:shd w:val="clear" w:color="auto" w:fill="auto"/>
            <w:noWrap/>
            <w:vAlign w:val="center"/>
            <w:hideMark/>
          </w:tcPr>
          <w:p w14:paraId="1B0FF68F" w14:textId="77777777" w:rsidR="00795FB1" w:rsidRPr="00795FB1" w:rsidRDefault="00795FB1" w:rsidP="00795FB1">
            <w:pPr>
              <w:jc w:val="center"/>
              <w:rPr>
                <w:b/>
                <w:bCs/>
                <w:lang w:eastAsia="es-CR"/>
              </w:rPr>
            </w:pPr>
            <w:r w:rsidRPr="00795FB1">
              <w:rPr>
                <w:b/>
                <w:bCs/>
                <w:lang w:eastAsia="es-CR"/>
              </w:rPr>
              <w:t>5 560</w:t>
            </w:r>
          </w:p>
        </w:tc>
        <w:tc>
          <w:tcPr>
            <w:tcW w:w="1093" w:type="dxa"/>
            <w:tcBorders>
              <w:top w:val="nil"/>
              <w:left w:val="nil"/>
              <w:bottom w:val="nil"/>
              <w:right w:val="nil"/>
            </w:tcBorders>
            <w:shd w:val="clear" w:color="auto" w:fill="auto"/>
            <w:noWrap/>
            <w:vAlign w:val="bottom"/>
            <w:hideMark/>
          </w:tcPr>
          <w:p w14:paraId="4E728F89" w14:textId="77777777" w:rsidR="00795FB1" w:rsidRPr="00795FB1" w:rsidRDefault="00795FB1" w:rsidP="00795FB1">
            <w:pPr>
              <w:jc w:val="center"/>
              <w:rPr>
                <w:lang w:eastAsia="es-CR"/>
              </w:rPr>
            </w:pPr>
            <w:r w:rsidRPr="00795FB1">
              <w:rPr>
                <w:lang w:eastAsia="es-CR"/>
              </w:rPr>
              <w:t>100,0%</w:t>
            </w:r>
          </w:p>
        </w:tc>
        <w:tc>
          <w:tcPr>
            <w:tcW w:w="146" w:type="dxa"/>
            <w:vAlign w:val="center"/>
            <w:hideMark/>
          </w:tcPr>
          <w:p w14:paraId="1BF94E78" w14:textId="77777777" w:rsidR="00795FB1" w:rsidRPr="00795FB1" w:rsidRDefault="00795FB1" w:rsidP="00795FB1">
            <w:pPr>
              <w:rPr>
                <w:lang w:eastAsia="es-CR"/>
              </w:rPr>
            </w:pPr>
          </w:p>
        </w:tc>
      </w:tr>
      <w:tr w:rsidR="00795FB1" w:rsidRPr="00795FB1" w14:paraId="54517ED0" w14:textId="77777777" w:rsidTr="00875977">
        <w:trPr>
          <w:trHeight w:val="290"/>
        </w:trPr>
        <w:tc>
          <w:tcPr>
            <w:tcW w:w="4710" w:type="dxa"/>
            <w:tcBorders>
              <w:top w:val="nil"/>
              <w:left w:val="nil"/>
              <w:bottom w:val="nil"/>
              <w:right w:val="nil"/>
            </w:tcBorders>
            <w:shd w:val="clear" w:color="auto" w:fill="auto"/>
            <w:noWrap/>
            <w:vAlign w:val="center"/>
            <w:hideMark/>
          </w:tcPr>
          <w:p w14:paraId="39E53C53" w14:textId="77777777" w:rsidR="00795FB1" w:rsidRPr="00795FB1" w:rsidRDefault="00795FB1" w:rsidP="00795FB1">
            <w:pPr>
              <w:jc w:val="center"/>
              <w:rPr>
                <w:lang w:eastAsia="es-CR"/>
              </w:rPr>
            </w:pPr>
          </w:p>
        </w:tc>
        <w:tc>
          <w:tcPr>
            <w:tcW w:w="1537" w:type="dxa"/>
            <w:tcBorders>
              <w:top w:val="nil"/>
              <w:left w:val="single" w:sz="8" w:space="0" w:color="auto"/>
              <w:bottom w:val="nil"/>
              <w:right w:val="single" w:sz="8" w:space="0" w:color="auto"/>
            </w:tcBorders>
            <w:shd w:val="clear" w:color="auto" w:fill="auto"/>
            <w:noWrap/>
            <w:vAlign w:val="center"/>
            <w:hideMark/>
          </w:tcPr>
          <w:p w14:paraId="2A481206" w14:textId="77777777" w:rsidR="00795FB1" w:rsidRPr="00795FB1" w:rsidRDefault="00795FB1" w:rsidP="00795FB1">
            <w:pPr>
              <w:rPr>
                <w:lang w:eastAsia="es-CR"/>
              </w:rPr>
            </w:pPr>
            <w:r w:rsidRPr="00795FB1">
              <w:rPr>
                <w:lang w:eastAsia="es-CR"/>
              </w:rPr>
              <w:t> </w:t>
            </w:r>
          </w:p>
        </w:tc>
        <w:tc>
          <w:tcPr>
            <w:tcW w:w="1093" w:type="dxa"/>
            <w:tcBorders>
              <w:top w:val="nil"/>
              <w:left w:val="nil"/>
              <w:bottom w:val="nil"/>
              <w:right w:val="nil"/>
            </w:tcBorders>
            <w:shd w:val="clear" w:color="auto" w:fill="auto"/>
            <w:noWrap/>
            <w:vAlign w:val="bottom"/>
            <w:hideMark/>
          </w:tcPr>
          <w:p w14:paraId="29E829CD" w14:textId="77777777" w:rsidR="00795FB1" w:rsidRPr="00795FB1" w:rsidRDefault="00795FB1" w:rsidP="00795FB1">
            <w:pPr>
              <w:rPr>
                <w:lang w:eastAsia="es-CR"/>
              </w:rPr>
            </w:pPr>
          </w:p>
        </w:tc>
        <w:tc>
          <w:tcPr>
            <w:tcW w:w="146" w:type="dxa"/>
            <w:vAlign w:val="center"/>
            <w:hideMark/>
          </w:tcPr>
          <w:p w14:paraId="4A986B19" w14:textId="77777777" w:rsidR="00795FB1" w:rsidRPr="00795FB1" w:rsidRDefault="00795FB1" w:rsidP="00795FB1">
            <w:pPr>
              <w:rPr>
                <w:lang w:eastAsia="es-CR"/>
              </w:rPr>
            </w:pPr>
          </w:p>
        </w:tc>
      </w:tr>
      <w:tr w:rsidR="00795FB1" w:rsidRPr="00795FB1" w14:paraId="340155E2" w14:textId="77777777" w:rsidTr="00875977">
        <w:trPr>
          <w:trHeight w:val="290"/>
        </w:trPr>
        <w:tc>
          <w:tcPr>
            <w:tcW w:w="4710" w:type="dxa"/>
            <w:tcBorders>
              <w:top w:val="nil"/>
              <w:left w:val="single" w:sz="4" w:space="0" w:color="auto"/>
              <w:bottom w:val="nil"/>
              <w:right w:val="nil"/>
            </w:tcBorders>
            <w:shd w:val="clear" w:color="000000" w:fill="FFFFFF"/>
            <w:noWrap/>
            <w:vAlign w:val="bottom"/>
            <w:hideMark/>
          </w:tcPr>
          <w:p w14:paraId="557ADE82" w14:textId="77777777" w:rsidR="00795FB1" w:rsidRPr="00795FB1" w:rsidRDefault="00795FB1" w:rsidP="00795FB1">
            <w:pPr>
              <w:rPr>
                <w:lang w:eastAsia="es-CR"/>
              </w:rPr>
            </w:pPr>
            <w:r w:rsidRPr="00795FB1">
              <w:rPr>
                <w:lang w:eastAsia="es-CR"/>
              </w:rPr>
              <w:t>Cambio Fecha de señalamiento</w:t>
            </w:r>
          </w:p>
        </w:tc>
        <w:tc>
          <w:tcPr>
            <w:tcW w:w="1537" w:type="dxa"/>
            <w:tcBorders>
              <w:top w:val="nil"/>
              <w:left w:val="single" w:sz="8" w:space="0" w:color="auto"/>
              <w:bottom w:val="nil"/>
              <w:right w:val="single" w:sz="8" w:space="0" w:color="auto"/>
            </w:tcBorders>
            <w:shd w:val="clear" w:color="000000" w:fill="FFFFFF"/>
            <w:noWrap/>
            <w:vAlign w:val="bottom"/>
            <w:hideMark/>
          </w:tcPr>
          <w:p w14:paraId="65B6FF1C" w14:textId="77777777" w:rsidR="00795FB1" w:rsidRPr="00795FB1" w:rsidRDefault="00795FB1" w:rsidP="00795FB1">
            <w:pPr>
              <w:jc w:val="center"/>
              <w:rPr>
                <w:lang w:eastAsia="es-CR"/>
              </w:rPr>
            </w:pPr>
            <w:r w:rsidRPr="00795FB1">
              <w:rPr>
                <w:lang w:eastAsia="es-CR"/>
              </w:rPr>
              <w:t>920</w:t>
            </w:r>
          </w:p>
        </w:tc>
        <w:tc>
          <w:tcPr>
            <w:tcW w:w="1093" w:type="dxa"/>
            <w:tcBorders>
              <w:top w:val="nil"/>
              <w:left w:val="nil"/>
              <w:bottom w:val="nil"/>
              <w:right w:val="nil"/>
            </w:tcBorders>
            <w:shd w:val="clear" w:color="auto" w:fill="auto"/>
            <w:noWrap/>
            <w:vAlign w:val="bottom"/>
            <w:hideMark/>
          </w:tcPr>
          <w:p w14:paraId="3865C5DD" w14:textId="77777777" w:rsidR="00795FB1" w:rsidRPr="00795FB1" w:rsidRDefault="00795FB1" w:rsidP="00795FB1">
            <w:pPr>
              <w:jc w:val="center"/>
              <w:rPr>
                <w:lang w:eastAsia="es-CR"/>
              </w:rPr>
            </w:pPr>
            <w:r w:rsidRPr="00795FB1">
              <w:rPr>
                <w:lang w:eastAsia="es-CR"/>
              </w:rPr>
              <w:t>16,5%</w:t>
            </w:r>
          </w:p>
        </w:tc>
        <w:tc>
          <w:tcPr>
            <w:tcW w:w="146" w:type="dxa"/>
            <w:vAlign w:val="center"/>
            <w:hideMark/>
          </w:tcPr>
          <w:p w14:paraId="33649052" w14:textId="77777777" w:rsidR="00795FB1" w:rsidRPr="00795FB1" w:rsidRDefault="00795FB1" w:rsidP="00795FB1">
            <w:pPr>
              <w:rPr>
                <w:lang w:eastAsia="es-CR"/>
              </w:rPr>
            </w:pPr>
          </w:p>
        </w:tc>
      </w:tr>
      <w:tr w:rsidR="00795FB1" w:rsidRPr="00795FB1" w14:paraId="45767B33" w14:textId="77777777" w:rsidTr="00875977">
        <w:trPr>
          <w:trHeight w:val="290"/>
        </w:trPr>
        <w:tc>
          <w:tcPr>
            <w:tcW w:w="4710" w:type="dxa"/>
            <w:tcBorders>
              <w:top w:val="nil"/>
              <w:left w:val="single" w:sz="4" w:space="0" w:color="auto"/>
              <w:bottom w:val="nil"/>
              <w:right w:val="nil"/>
            </w:tcBorders>
            <w:shd w:val="clear" w:color="000000" w:fill="FFFFFF"/>
            <w:noWrap/>
            <w:vAlign w:val="bottom"/>
            <w:hideMark/>
          </w:tcPr>
          <w:p w14:paraId="32488C81" w14:textId="77777777" w:rsidR="00795FB1" w:rsidRPr="00795FB1" w:rsidRDefault="00795FB1" w:rsidP="00795FB1">
            <w:pPr>
              <w:rPr>
                <w:lang w:eastAsia="es-CR"/>
              </w:rPr>
            </w:pPr>
            <w:r w:rsidRPr="00795FB1">
              <w:rPr>
                <w:lang w:eastAsia="es-CR"/>
              </w:rPr>
              <w:t>Rebeldía</w:t>
            </w:r>
          </w:p>
        </w:tc>
        <w:tc>
          <w:tcPr>
            <w:tcW w:w="1537" w:type="dxa"/>
            <w:tcBorders>
              <w:top w:val="nil"/>
              <w:left w:val="single" w:sz="8" w:space="0" w:color="auto"/>
              <w:bottom w:val="nil"/>
              <w:right w:val="single" w:sz="8" w:space="0" w:color="auto"/>
            </w:tcBorders>
            <w:shd w:val="clear" w:color="000000" w:fill="FFFFFF"/>
            <w:noWrap/>
            <w:vAlign w:val="bottom"/>
            <w:hideMark/>
          </w:tcPr>
          <w:p w14:paraId="2442FCB1" w14:textId="77777777" w:rsidR="00795FB1" w:rsidRPr="00795FB1" w:rsidRDefault="00795FB1" w:rsidP="00795FB1">
            <w:pPr>
              <w:jc w:val="center"/>
              <w:rPr>
                <w:lang w:eastAsia="es-CR"/>
              </w:rPr>
            </w:pPr>
            <w:r w:rsidRPr="00795FB1">
              <w:rPr>
                <w:lang w:eastAsia="es-CR"/>
              </w:rPr>
              <w:t>633</w:t>
            </w:r>
          </w:p>
        </w:tc>
        <w:tc>
          <w:tcPr>
            <w:tcW w:w="1093" w:type="dxa"/>
            <w:tcBorders>
              <w:top w:val="nil"/>
              <w:left w:val="nil"/>
              <w:bottom w:val="nil"/>
              <w:right w:val="nil"/>
            </w:tcBorders>
            <w:shd w:val="clear" w:color="auto" w:fill="auto"/>
            <w:noWrap/>
            <w:vAlign w:val="bottom"/>
            <w:hideMark/>
          </w:tcPr>
          <w:p w14:paraId="38E4E53F" w14:textId="77777777" w:rsidR="00795FB1" w:rsidRPr="00795FB1" w:rsidRDefault="00795FB1" w:rsidP="00795FB1">
            <w:pPr>
              <w:jc w:val="center"/>
              <w:rPr>
                <w:lang w:eastAsia="es-CR"/>
              </w:rPr>
            </w:pPr>
            <w:r w:rsidRPr="00795FB1">
              <w:rPr>
                <w:lang w:eastAsia="es-CR"/>
              </w:rPr>
              <w:t>11,4%</w:t>
            </w:r>
          </w:p>
        </w:tc>
        <w:tc>
          <w:tcPr>
            <w:tcW w:w="146" w:type="dxa"/>
            <w:vAlign w:val="center"/>
            <w:hideMark/>
          </w:tcPr>
          <w:p w14:paraId="403B7EA6" w14:textId="77777777" w:rsidR="00795FB1" w:rsidRPr="00795FB1" w:rsidRDefault="00795FB1" w:rsidP="00795FB1">
            <w:pPr>
              <w:rPr>
                <w:lang w:eastAsia="es-CR"/>
              </w:rPr>
            </w:pPr>
          </w:p>
        </w:tc>
      </w:tr>
      <w:tr w:rsidR="00795FB1" w:rsidRPr="00795FB1" w14:paraId="743AED52" w14:textId="77777777" w:rsidTr="00875977">
        <w:trPr>
          <w:trHeight w:val="290"/>
        </w:trPr>
        <w:tc>
          <w:tcPr>
            <w:tcW w:w="4710" w:type="dxa"/>
            <w:tcBorders>
              <w:top w:val="nil"/>
              <w:left w:val="single" w:sz="4" w:space="0" w:color="auto"/>
              <w:bottom w:val="nil"/>
              <w:right w:val="nil"/>
            </w:tcBorders>
            <w:shd w:val="clear" w:color="000000" w:fill="FFFFFF"/>
            <w:noWrap/>
            <w:vAlign w:val="bottom"/>
            <w:hideMark/>
          </w:tcPr>
          <w:p w14:paraId="6D6125A5" w14:textId="77777777" w:rsidR="00795FB1" w:rsidRPr="00795FB1" w:rsidRDefault="00795FB1" w:rsidP="00795FB1">
            <w:pPr>
              <w:rPr>
                <w:lang w:eastAsia="es-CR"/>
              </w:rPr>
            </w:pPr>
            <w:r w:rsidRPr="00795FB1">
              <w:rPr>
                <w:lang w:eastAsia="es-CR"/>
              </w:rPr>
              <w:t>Circular 47-2020 (2)</w:t>
            </w:r>
          </w:p>
        </w:tc>
        <w:tc>
          <w:tcPr>
            <w:tcW w:w="1537" w:type="dxa"/>
            <w:tcBorders>
              <w:top w:val="nil"/>
              <w:left w:val="single" w:sz="8" w:space="0" w:color="auto"/>
              <w:bottom w:val="nil"/>
              <w:right w:val="single" w:sz="8" w:space="0" w:color="auto"/>
            </w:tcBorders>
            <w:shd w:val="clear" w:color="000000" w:fill="FFFFFF"/>
            <w:noWrap/>
            <w:vAlign w:val="bottom"/>
            <w:hideMark/>
          </w:tcPr>
          <w:p w14:paraId="42EE2E24" w14:textId="77777777" w:rsidR="00795FB1" w:rsidRPr="00795FB1" w:rsidRDefault="00795FB1" w:rsidP="00795FB1">
            <w:pPr>
              <w:jc w:val="center"/>
              <w:rPr>
                <w:lang w:eastAsia="es-CR"/>
              </w:rPr>
            </w:pPr>
            <w:r w:rsidRPr="00795FB1">
              <w:rPr>
                <w:lang w:eastAsia="es-CR"/>
              </w:rPr>
              <w:t>603</w:t>
            </w:r>
          </w:p>
        </w:tc>
        <w:tc>
          <w:tcPr>
            <w:tcW w:w="1093" w:type="dxa"/>
            <w:tcBorders>
              <w:top w:val="nil"/>
              <w:left w:val="nil"/>
              <w:bottom w:val="nil"/>
              <w:right w:val="nil"/>
            </w:tcBorders>
            <w:shd w:val="clear" w:color="auto" w:fill="auto"/>
            <w:noWrap/>
            <w:vAlign w:val="bottom"/>
            <w:hideMark/>
          </w:tcPr>
          <w:p w14:paraId="466CF704" w14:textId="77777777" w:rsidR="00795FB1" w:rsidRPr="00795FB1" w:rsidRDefault="00795FB1" w:rsidP="00795FB1">
            <w:pPr>
              <w:jc w:val="center"/>
              <w:rPr>
                <w:lang w:eastAsia="es-CR"/>
              </w:rPr>
            </w:pPr>
            <w:r w:rsidRPr="00795FB1">
              <w:rPr>
                <w:lang w:eastAsia="es-CR"/>
              </w:rPr>
              <w:t>10,8%</w:t>
            </w:r>
          </w:p>
        </w:tc>
        <w:tc>
          <w:tcPr>
            <w:tcW w:w="146" w:type="dxa"/>
            <w:vAlign w:val="center"/>
            <w:hideMark/>
          </w:tcPr>
          <w:p w14:paraId="5D4D296C" w14:textId="77777777" w:rsidR="00795FB1" w:rsidRPr="00795FB1" w:rsidRDefault="00795FB1" w:rsidP="00795FB1">
            <w:pPr>
              <w:rPr>
                <w:lang w:eastAsia="es-CR"/>
              </w:rPr>
            </w:pPr>
          </w:p>
        </w:tc>
      </w:tr>
      <w:tr w:rsidR="00795FB1" w:rsidRPr="00795FB1" w14:paraId="0EABB389" w14:textId="77777777" w:rsidTr="00875977">
        <w:trPr>
          <w:trHeight w:val="290"/>
        </w:trPr>
        <w:tc>
          <w:tcPr>
            <w:tcW w:w="4710" w:type="dxa"/>
            <w:tcBorders>
              <w:top w:val="nil"/>
              <w:left w:val="single" w:sz="4" w:space="0" w:color="auto"/>
              <w:bottom w:val="nil"/>
              <w:right w:val="nil"/>
            </w:tcBorders>
            <w:shd w:val="clear" w:color="000000" w:fill="FFFFFF"/>
            <w:noWrap/>
            <w:vAlign w:val="bottom"/>
            <w:hideMark/>
          </w:tcPr>
          <w:p w14:paraId="13AF61DF" w14:textId="77777777" w:rsidR="00795FB1" w:rsidRPr="00795FB1" w:rsidRDefault="00795FB1" w:rsidP="00795FB1">
            <w:pPr>
              <w:rPr>
                <w:lang w:eastAsia="es-CR"/>
              </w:rPr>
            </w:pPr>
            <w:r w:rsidRPr="00795FB1">
              <w:rPr>
                <w:lang w:eastAsia="es-CR"/>
              </w:rPr>
              <w:t>Desastre natural</w:t>
            </w:r>
          </w:p>
        </w:tc>
        <w:tc>
          <w:tcPr>
            <w:tcW w:w="1537" w:type="dxa"/>
            <w:tcBorders>
              <w:top w:val="nil"/>
              <w:left w:val="single" w:sz="8" w:space="0" w:color="auto"/>
              <w:bottom w:val="nil"/>
              <w:right w:val="single" w:sz="8" w:space="0" w:color="auto"/>
            </w:tcBorders>
            <w:shd w:val="clear" w:color="000000" w:fill="FFFFFF"/>
            <w:noWrap/>
            <w:vAlign w:val="bottom"/>
            <w:hideMark/>
          </w:tcPr>
          <w:p w14:paraId="4A4A5DE3" w14:textId="77777777" w:rsidR="00795FB1" w:rsidRPr="00795FB1" w:rsidRDefault="00795FB1" w:rsidP="00795FB1">
            <w:pPr>
              <w:jc w:val="center"/>
              <w:rPr>
                <w:lang w:eastAsia="es-CR"/>
              </w:rPr>
            </w:pPr>
            <w:r w:rsidRPr="00795FB1">
              <w:rPr>
                <w:lang w:eastAsia="es-CR"/>
              </w:rPr>
              <w:t>429</w:t>
            </w:r>
          </w:p>
        </w:tc>
        <w:tc>
          <w:tcPr>
            <w:tcW w:w="1093" w:type="dxa"/>
            <w:tcBorders>
              <w:top w:val="nil"/>
              <w:left w:val="nil"/>
              <w:bottom w:val="nil"/>
              <w:right w:val="nil"/>
            </w:tcBorders>
            <w:shd w:val="clear" w:color="auto" w:fill="auto"/>
            <w:noWrap/>
            <w:vAlign w:val="bottom"/>
            <w:hideMark/>
          </w:tcPr>
          <w:p w14:paraId="220097F2" w14:textId="77777777" w:rsidR="00795FB1" w:rsidRPr="00795FB1" w:rsidRDefault="00795FB1" w:rsidP="00795FB1">
            <w:pPr>
              <w:jc w:val="center"/>
              <w:rPr>
                <w:lang w:eastAsia="es-CR"/>
              </w:rPr>
            </w:pPr>
            <w:r w:rsidRPr="00795FB1">
              <w:rPr>
                <w:lang w:eastAsia="es-CR"/>
              </w:rPr>
              <w:t>7,7%</w:t>
            </w:r>
          </w:p>
        </w:tc>
        <w:tc>
          <w:tcPr>
            <w:tcW w:w="146" w:type="dxa"/>
            <w:vAlign w:val="center"/>
            <w:hideMark/>
          </w:tcPr>
          <w:p w14:paraId="0BD1E786" w14:textId="77777777" w:rsidR="00795FB1" w:rsidRPr="00795FB1" w:rsidRDefault="00795FB1" w:rsidP="00795FB1">
            <w:pPr>
              <w:rPr>
                <w:lang w:eastAsia="es-CR"/>
              </w:rPr>
            </w:pPr>
          </w:p>
        </w:tc>
      </w:tr>
      <w:tr w:rsidR="00795FB1" w:rsidRPr="00795FB1" w14:paraId="3D9E535A" w14:textId="77777777" w:rsidTr="00875977">
        <w:trPr>
          <w:trHeight w:val="290"/>
        </w:trPr>
        <w:tc>
          <w:tcPr>
            <w:tcW w:w="4710" w:type="dxa"/>
            <w:tcBorders>
              <w:top w:val="nil"/>
              <w:left w:val="single" w:sz="4" w:space="0" w:color="auto"/>
              <w:bottom w:val="nil"/>
              <w:right w:val="nil"/>
            </w:tcBorders>
            <w:shd w:val="clear" w:color="000000" w:fill="FFFFFF"/>
            <w:noWrap/>
            <w:vAlign w:val="bottom"/>
            <w:hideMark/>
          </w:tcPr>
          <w:p w14:paraId="6C13368E" w14:textId="77777777" w:rsidR="00795FB1" w:rsidRPr="00795FB1" w:rsidRDefault="00795FB1" w:rsidP="00795FB1">
            <w:pPr>
              <w:rPr>
                <w:lang w:eastAsia="es-CR"/>
              </w:rPr>
            </w:pPr>
            <w:r w:rsidRPr="00795FB1">
              <w:rPr>
                <w:lang w:eastAsia="es-CR"/>
              </w:rPr>
              <w:t>Ausencia Imputado/a (Justificada)</w:t>
            </w:r>
          </w:p>
        </w:tc>
        <w:tc>
          <w:tcPr>
            <w:tcW w:w="1537" w:type="dxa"/>
            <w:tcBorders>
              <w:top w:val="nil"/>
              <w:left w:val="single" w:sz="8" w:space="0" w:color="auto"/>
              <w:bottom w:val="nil"/>
              <w:right w:val="single" w:sz="8" w:space="0" w:color="auto"/>
            </w:tcBorders>
            <w:shd w:val="clear" w:color="000000" w:fill="FFFFFF"/>
            <w:noWrap/>
            <w:vAlign w:val="bottom"/>
            <w:hideMark/>
          </w:tcPr>
          <w:p w14:paraId="3820D0BC" w14:textId="77777777" w:rsidR="00795FB1" w:rsidRPr="00795FB1" w:rsidRDefault="00795FB1" w:rsidP="00795FB1">
            <w:pPr>
              <w:jc w:val="center"/>
              <w:rPr>
                <w:lang w:eastAsia="es-CR"/>
              </w:rPr>
            </w:pPr>
            <w:r w:rsidRPr="00795FB1">
              <w:rPr>
                <w:lang w:eastAsia="es-CR"/>
              </w:rPr>
              <w:t>340</w:t>
            </w:r>
          </w:p>
        </w:tc>
        <w:tc>
          <w:tcPr>
            <w:tcW w:w="1093" w:type="dxa"/>
            <w:tcBorders>
              <w:top w:val="nil"/>
              <w:left w:val="nil"/>
              <w:bottom w:val="nil"/>
              <w:right w:val="nil"/>
            </w:tcBorders>
            <w:shd w:val="clear" w:color="auto" w:fill="auto"/>
            <w:noWrap/>
            <w:vAlign w:val="bottom"/>
            <w:hideMark/>
          </w:tcPr>
          <w:p w14:paraId="5DF48C8B" w14:textId="77777777" w:rsidR="00795FB1" w:rsidRPr="00795FB1" w:rsidRDefault="00795FB1" w:rsidP="00795FB1">
            <w:pPr>
              <w:jc w:val="center"/>
              <w:rPr>
                <w:lang w:eastAsia="es-CR"/>
              </w:rPr>
            </w:pPr>
            <w:r w:rsidRPr="00795FB1">
              <w:rPr>
                <w:lang w:eastAsia="es-CR"/>
              </w:rPr>
              <w:t>6,1%</w:t>
            </w:r>
          </w:p>
        </w:tc>
        <w:tc>
          <w:tcPr>
            <w:tcW w:w="146" w:type="dxa"/>
            <w:vAlign w:val="center"/>
            <w:hideMark/>
          </w:tcPr>
          <w:p w14:paraId="09C09EF2" w14:textId="77777777" w:rsidR="00795FB1" w:rsidRPr="00795FB1" w:rsidRDefault="00795FB1" w:rsidP="00795FB1">
            <w:pPr>
              <w:rPr>
                <w:lang w:eastAsia="es-CR"/>
              </w:rPr>
            </w:pPr>
          </w:p>
        </w:tc>
      </w:tr>
      <w:tr w:rsidR="00795FB1" w:rsidRPr="00795FB1" w14:paraId="1C453F03" w14:textId="77777777" w:rsidTr="00875977">
        <w:trPr>
          <w:trHeight w:val="290"/>
        </w:trPr>
        <w:tc>
          <w:tcPr>
            <w:tcW w:w="4710" w:type="dxa"/>
            <w:tcBorders>
              <w:top w:val="nil"/>
              <w:left w:val="single" w:sz="4" w:space="0" w:color="auto"/>
              <w:bottom w:val="nil"/>
              <w:right w:val="nil"/>
            </w:tcBorders>
            <w:shd w:val="clear" w:color="000000" w:fill="FFFFFF"/>
            <w:noWrap/>
            <w:vAlign w:val="bottom"/>
            <w:hideMark/>
          </w:tcPr>
          <w:p w14:paraId="7DF06854" w14:textId="77777777" w:rsidR="00795FB1" w:rsidRPr="00795FB1" w:rsidRDefault="00795FB1" w:rsidP="00795FB1">
            <w:pPr>
              <w:rPr>
                <w:lang w:eastAsia="es-CR"/>
              </w:rPr>
            </w:pPr>
            <w:r w:rsidRPr="00795FB1">
              <w:rPr>
                <w:lang w:eastAsia="es-CR"/>
              </w:rPr>
              <w:t>Cambio Fecha de señalamiento a solicitud de parte</w:t>
            </w:r>
          </w:p>
        </w:tc>
        <w:tc>
          <w:tcPr>
            <w:tcW w:w="1537" w:type="dxa"/>
            <w:tcBorders>
              <w:top w:val="nil"/>
              <w:left w:val="single" w:sz="8" w:space="0" w:color="auto"/>
              <w:bottom w:val="nil"/>
              <w:right w:val="single" w:sz="8" w:space="0" w:color="auto"/>
            </w:tcBorders>
            <w:shd w:val="clear" w:color="000000" w:fill="FFFFFF"/>
            <w:noWrap/>
            <w:vAlign w:val="bottom"/>
            <w:hideMark/>
          </w:tcPr>
          <w:p w14:paraId="0ADF470B" w14:textId="77777777" w:rsidR="00795FB1" w:rsidRPr="00795FB1" w:rsidRDefault="00795FB1" w:rsidP="00795FB1">
            <w:pPr>
              <w:jc w:val="center"/>
              <w:rPr>
                <w:lang w:eastAsia="es-CR"/>
              </w:rPr>
            </w:pPr>
            <w:r w:rsidRPr="00795FB1">
              <w:rPr>
                <w:lang w:eastAsia="es-CR"/>
              </w:rPr>
              <w:t>263</w:t>
            </w:r>
          </w:p>
        </w:tc>
        <w:tc>
          <w:tcPr>
            <w:tcW w:w="1093" w:type="dxa"/>
            <w:tcBorders>
              <w:top w:val="nil"/>
              <w:left w:val="nil"/>
              <w:bottom w:val="nil"/>
              <w:right w:val="nil"/>
            </w:tcBorders>
            <w:shd w:val="clear" w:color="auto" w:fill="auto"/>
            <w:noWrap/>
            <w:vAlign w:val="bottom"/>
            <w:hideMark/>
          </w:tcPr>
          <w:p w14:paraId="32B53375" w14:textId="77777777" w:rsidR="00795FB1" w:rsidRPr="00795FB1" w:rsidRDefault="00795FB1" w:rsidP="00795FB1">
            <w:pPr>
              <w:jc w:val="center"/>
              <w:rPr>
                <w:lang w:eastAsia="es-CR"/>
              </w:rPr>
            </w:pPr>
            <w:r w:rsidRPr="00795FB1">
              <w:rPr>
                <w:lang w:eastAsia="es-CR"/>
              </w:rPr>
              <w:t>4,7%</w:t>
            </w:r>
          </w:p>
        </w:tc>
        <w:tc>
          <w:tcPr>
            <w:tcW w:w="146" w:type="dxa"/>
            <w:vAlign w:val="center"/>
            <w:hideMark/>
          </w:tcPr>
          <w:p w14:paraId="6C83EDC3" w14:textId="77777777" w:rsidR="00795FB1" w:rsidRPr="00795FB1" w:rsidRDefault="00795FB1" w:rsidP="00795FB1">
            <w:pPr>
              <w:rPr>
                <w:lang w:eastAsia="es-CR"/>
              </w:rPr>
            </w:pPr>
          </w:p>
        </w:tc>
      </w:tr>
      <w:tr w:rsidR="00795FB1" w:rsidRPr="00795FB1" w14:paraId="316D7253" w14:textId="77777777" w:rsidTr="00875977">
        <w:trPr>
          <w:trHeight w:val="290"/>
        </w:trPr>
        <w:tc>
          <w:tcPr>
            <w:tcW w:w="4710" w:type="dxa"/>
            <w:tcBorders>
              <w:top w:val="nil"/>
              <w:left w:val="single" w:sz="4" w:space="0" w:color="auto"/>
              <w:bottom w:val="nil"/>
              <w:right w:val="nil"/>
            </w:tcBorders>
            <w:shd w:val="clear" w:color="000000" w:fill="FFFFFF"/>
            <w:noWrap/>
            <w:vAlign w:val="bottom"/>
            <w:hideMark/>
          </w:tcPr>
          <w:p w14:paraId="278F2298" w14:textId="77777777" w:rsidR="00795FB1" w:rsidRPr="00795FB1" w:rsidRDefault="00795FB1" w:rsidP="00795FB1">
            <w:pPr>
              <w:rPr>
                <w:lang w:eastAsia="es-CR"/>
              </w:rPr>
            </w:pPr>
            <w:r w:rsidRPr="00795FB1">
              <w:rPr>
                <w:lang w:eastAsia="es-CR"/>
              </w:rPr>
              <w:t>Ausencia Imputado/a (Injustificada)</w:t>
            </w:r>
          </w:p>
        </w:tc>
        <w:tc>
          <w:tcPr>
            <w:tcW w:w="1537" w:type="dxa"/>
            <w:tcBorders>
              <w:top w:val="nil"/>
              <w:left w:val="single" w:sz="8" w:space="0" w:color="auto"/>
              <w:bottom w:val="nil"/>
              <w:right w:val="single" w:sz="8" w:space="0" w:color="auto"/>
            </w:tcBorders>
            <w:shd w:val="clear" w:color="000000" w:fill="FFFFFF"/>
            <w:noWrap/>
            <w:vAlign w:val="bottom"/>
            <w:hideMark/>
          </w:tcPr>
          <w:p w14:paraId="392EE627" w14:textId="77777777" w:rsidR="00795FB1" w:rsidRPr="00795FB1" w:rsidRDefault="00795FB1" w:rsidP="00795FB1">
            <w:pPr>
              <w:jc w:val="center"/>
              <w:rPr>
                <w:lang w:eastAsia="es-CR"/>
              </w:rPr>
            </w:pPr>
            <w:r w:rsidRPr="00795FB1">
              <w:rPr>
                <w:lang w:eastAsia="es-CR"/>
              </w:rPr>
              <w:t>237</w:t>
            </w:r>
          </w:p>
        </w:tc>
        <w:tc>
          <w:tcPr>
            <w:tcW w:w="1093" w:type="dxa"/>
            <w:tcBorders>
              <w:top w:val="nil"/>
              <w:left w:val="nil"/>
              <w:bottom w:val="nil"/>
              <w:right w:val="nil"/>
            </w:tcBorders>
            <w:shd w:val="clear" w:color="auto" w:fill="auto"/>
            <w:noWrap/>
            <w:vAlign w:val="bottom"/>
            <w:hideMark/>
          </w:tcPr>
          <w:p w14:paraId="57404434" w14:textId="77777777" w:rsidR="00795FB1" w:rsidRPr="00795FB1" w:rsidRDefault="00795FB1" w:rsidP="00795FB1">
            <w:pPr>
              <w:jc w:val="center"/>
              <w:rPr>
                <w:lang w:eastAsia="es-CR"/>
              </w:rPr>
            </w:pPr>
            <w:r w:rsidRPr="00795FB1">
              <w:rPr>
                <w:lang w:eastAsia="es-CR"/>
              </w:rPr>
              <w:t>4,3%</w:t>
            </w:r>
          </w:p>
        </w:tc>
        <w:tc>
          <w:tcPr>
            <w:tcW w:w="146" w:type="dxa"/>
            <w:vAlign w:val="center"/>
            <w:hideMark/>
          </w:tcPr>
          <w:p w14:paraId="57855728" w14:textId="77777777" w:rsidR="00795FB1" w:rsidRPr="00795FB1" w:rsidRDefault="00795FB1" w:rsidP="00795FB1">
            <w:pPr>
              <w:rPr>
                <w:lang w:eastAsia="es-CR"/>
              </w:rPr>
            </w:pPr>
          </w:p>
        </w:tc>
      </w:tr>
      <w:tr w:rsidR="00795FB1" w:rsidRPr="00795FB1" w14:paraId="1463DF44" w14:textId="77777777" w:rsidTr="00875977">
        <w:trPr>
          <w:trHeight w:val="300"/>
        </w:trPr>
        <w:tc>
          <w:tcPr>
            <w:tcW w:w="4710" w:type="dxa"/>
            <w:tcBorders>
              <w:top w:val="nil"/>
              <w:left w:val="nil"/>
              <w:bottom w:val="single" w:sz="8" w:space="0" w:color="auto"/>
              <w:right w:val="nil"/>
            </w:tcBorders>
            <w:shd w:val="clear" w:color="auto" w:fill="auto"/>
            <w:noWrap/>
            <w:vAlign w:val="bottom"/>
            <w:hideMark/>
          </w:tcPr>
          <w:p w14:paraId="4EC796FE" w14:textId="77777777" w:rsidR="00795FB1" w:rsidRPr="00795FB1" w:rsidRDefault="00795FB1" w:rsidP="00795FB1">
            <w:pPr>
              <w:rPr>
                <w:lang w:eastAsia="es-CR"/>
              </w:rPr>
            </w:pPr>
            <w:r w:rsidRPr="00795FB1">
              <w:rPr>
                <w:lang w:eastAsia="es-CR"/>
              </w:rPr>
              <w:t> </w:t>
            </w:r>
          </w:p>
        </w:tc>
        <w:tc>
          <w:tcPr>
            <w:tcW w:w="1537" w:type="dxa"/>
            <w:tcBorders>
              <w:top w:val="nil"/>
              <w:left w:val="single" w:sz="8" w:space="0" w:color="auto"/>
              <w:bottom w:val="single" w:sz="8" w:space="0" w:color="auto"/>
              <w:right w:val="single" w:sz="8" w:space="0" w:color="auto"/>
            </w:tcBorders>
            <w:shd w:val="clear" w:color="auto" w:fill="auto"/>
            <w:noWrap/>
            <w:vAlign w:val="bottom"/>
            <w:hideMark/>
          </w:tcPr>
          <w:p w14:paraId="59F87AFE" w14:textId="77777777" w:rsidR="00795FB1" w:rsidRPr="00795FB1" w:rsidRDefault="00795FB1" w:rsidP="00795FB1">
            <w:pPr>
              <w:rPr>
                <w:lang w:eastAsia="es-CR"/>
              </w:rPr>
            </w:pPr>
            <w:r w:rsidRPr="00795FB1">
              <w:rPr>
                <w:lang w:eastAsia="es-CR"/>
              </w:rPr>
              <w:t> </w:t>
            </w:r>
          </w:p>
        </w:tc>
        <w:tc>
          <w:tcPr>
            <w:tcW w:w="1093" w:type="dxa"/>
            <w:tcBorders>
              <w:top w:val="nil"/>
              <w:left w:val="nil"/>
              <w:bottom w:val="single" w:sz="8" w:space="0" w:color="auto"/>
              <w:right w:val="nil"/>
            </w:tcBorders>
            <w:shd w:val="clear" w:color="auto" w:fill="auto"/>
            <w:noWrap/>
            <w:vAlign w:val="bottom"/>
            <w:hideMark/>
          </w:tcPr>
          <w:p w14:paraId="2C93519E" w14:textId="77777777" w:rsidR="00795FB1" w:rsidRPr="00795FB1" w:rsidRDefault="00795FB1" w:rsidP="00795FB1">
            <w:pPr>
              <w:rPr>
                <w:lang w:eastAsia="es-CR"/>
              </w:rPr>
            </w:pPr>
            <w:r w:rsidRPr="00795FB1">
              <w:rPr>
                <w:lang w:eastAsia="es-CR"/>
              </w:rPr>
              <w:t> </w:t>
            </w:r>
          </w:p>
        </w:tc>
        <w:tc>
          <w:tcPr>
            <w:tcW w:w="146" w:type="dxa"/>
            <w:vAlign w:val="center"/>
            <w:hideMark/>
          </w:tcPr>
          <w:p w14:paraId="2AAEF118" w14:textId="77777777" w:rsidR="00795FB1" w:rsidRPr="00795FB1" w:rsidRDefault="00795FB1" w:rsidP="00795FB1">
            <w:pPr>
              <w:rPr>
                <w:lang w:eastAsia="es-CR"/>
              </w:rPr>
            </w:pPr>
          </w:p>
        </w:tc>
      </w:tr>
      <w:tr w:rsidR="00795FB1" w:rsidRPr="00795FB1" w14:paraId="7A5FE37A" w14:textId="77777777" w:rsidTr="00875977">
        <w:trPr>
          <w:trHeight w:val="500"/>
        </w:trPr>
        <w:tc>
          <w:tcPr>
            <w:tcW w:w="7340" w:type="dxa"/>
            <w:gridSpan w:val="3"/>
            <w:tcBorders>
              <w:top w:val="nil"/>
              <w:left w:val="nil"/>
              <w:bottom w:val="nil"/>
              <w:right w:val="nil"/>
            </w:tcBorders>
            <w:shd w:val="clear" w:color="auto" w:fill="auto"/>
            <w:noWrap/>
            <w:vAlign w:val="center"/>
            <w:hideMark/>
          </w:tcPr>
          <w:p w14:paraId="5678FA5C" w14:textId="4B21A13C" w:rsidR="00795FB1" w:rsidRDefault="00795FB1" w:rsidP="00795FB1">
            <w:pPr>
              <w:rPr>
                <w:lang w:eastAsia="es-CR"/>
              </w:rPr>
            </w:pPr>
            <w:r w:rsidRPr="00795FB1">
              <w:rPr>
                <w:lang w:eastAsia="es-CR"/>
              </w:rPr>
              <w:t>Nota:  Principales motivos de cancelación de debate señalados debido al volumen de asuntos registrados.</w:t>
            </w:r>
          </w:p>
          <w:p w14:paraId="64335010" w14:textId="77777777" w:rsidR="00795FB1" w:rsidRPr="00795FB1" w:rsidRDefault="00795FB1" w:rsidP="00795FB1">
            <w:pPr>
              <w:rPr>
                <w:lang w:eastAsia="es-CR"/>
              </w:rPr>
            </w:pPr>
          </w:p>
          <w:p w14:paraId="48FA6E27" w14:textId="77777777" w:rsidR="00795FB1" w:rsidRDefault="00795FB1" w:rsidP="00795FB1">
            <w:pPr>
              <w:rPr>
                <w:lang w:eastAsia="es-CR"/>
              </w:rPr>
            </w:pPr>
            <w:r w:rsidRPr="00795FB1">
              <w:rPr>
                <w:lang w:eastAsia="es-CR"/>
              </w:rPr>
              <w:t>1-/ Se refiere al total de debates señalados y no celebrados en el 2020.</w:t>
            </w:r>
          </w:p>
          <w:p w14:paraId="7A298046" w14:textId="5205F0F9" w:rsidR="00795FB1" w:rsidRPr="00795FB1" w:rsidRDefault="00795FB1" w:rsidP="00795FB1">
            <w:pPr>
              <w:rPr>
                <w:lang w:eastAsia="es-CR"/>
              </w:rPr>
            </w:pPr>
          </w:p>
        </w:tc>
        <w:tc>
          <w:tcPr>
            <w:tcW w:w="146" w:type="dxa"/>
            <w:vAlign w:val="center"/>
            <w:hideMark/>
          </w:tcPr>
          <w:p w14:paraId="252AEA01" w14:textId="77777777" w:rsidR="00795FB1" w:rsidRPr="00795FB1" w:rsidRDefault="00795FB1" w:rsidP="00795FB1">
            <w:pPr>
              <w:rPr>
                <w:lang w:eastAsia="es-CR"/>
              </w:rPr>
            </w:pPr>
          </w:p>
        </w:tc>
      </w:tr>
      <w:tr w:rsidR="00795FB1" w:rsidRPr="00795FB1" w14:paraId="3469737C" w14:textId="77777777" w:rsidTr="00875977">
        <w:trPr>
          <w:trHeight w:val="770"/>
        </w:trPr>
        <w:tc>
          <w:tcPr>
            <w:tcW w:w="7340" w:type="dxa"/>
            <w:gridSpan w:val="3"/>
            <w:tcBorders>
              <w:top w:val="nil"/>
              <w:left w:val="nil"/>
              <w:bottom w:val="nil"/>
              <w:right w:val="nil"/>
            </w:tcBorders>
            <w:shd w:val="clear" w:color="auto" w:fill="auto"/>
            <w:vAlign w:val="bottom"/>
            <w:hideMark/>
          </w:tcPr>
          <w:p w14:paraId="4BA6CB96" w14:textId="77777777" w:rsidR="00795FB1" w:rsidRPr="00795FB1" w:rsidRDefault="00795FB1" w:rsidP="00795FB1">
            <w:pPr>
              <w:rPr>
                <w:lang w:eastAsia="es-CR"/>
              </w:rPr>
            </w:pPr>
            <w:r w:rsidRPr="00795FB1">
              <w:rPr>
                <w:lang w:eastAsia="es-CR"/>
              </w:rPr>
              <w:t>2./Disposiciones adoptadas por la Corte Plena en atención a la declaratoria de emergencia nacional, debido a la situación de emergencia sanitaria provocada por la enfermedad COVID-19.</w:t>
            </w:r>
          </w:p>
        </w:tc>
        <w:tc>
          <w:tcPr>
            <w:tcW w:w="146" w:type="dxa"/>
            <w:vAlign w:val="center"/>
            <w:hideMark/>
          </w:tcPr>
          <w:p w14:paraId="58DD1487" w14:textId="77777777" w:rsidR="00795FB1" w:rsidRPr="00795FB1" w:rsidRDefault="00795FB1" w:rsidP="00795FB1">
            <w:pPr>
              <w:rPr>
                <w:lang w:eastAsia="es-CR"/>
              </w:rPr>
            </w:pPr>
          </w:p>
        </w:tc>
      </w:tr>
    </w:tbl>
    <w:p w14:paraId="4C8019DD" w14:textId="77777777" w:rsidR="00795FB1" w:rsidRPr="00795FB1" w:rsidRDefault="00795FB1" w:rsidP="00795FB1">
      <w:pPr>
        <w:widowControl w:val="0"/>
        <w:autoSpaceDE w:val="0"/>
        <w:autoSpaceDN w:val="0"/>
        <w:adjustRightInd w:val="0"/>
      </w:pPr>
    </w:p>
    <w:p w14:paraId="696D0781" w14:textId="77777777" w:rsidR="00795FB1" w:rsidRPr="00795FB1" w:rsidRDefault="00795FB1" w:rsidP="00795FB1">
      <w:pPr>
        <w:widowControl w:val="0"/>
        <w:autoSpaceDE w:val="0"/>
        <w:autoSpaceDN w:val="0"/>
        <w:adjustRightInd w:val="0"/>
        <w:ind w:left="851" w:right="851" w:firstLine="709"/>
        <w:jc w:val="both"/>
      </w:pPr>
      <w:r w:rsidRPr="00795FB1">
        <w:t xml:space="preserve">En cuanto a los procesos de Flagrancia, se determina que se registraron 1 369 debates señalados no celebrados, de manera que, los motivos de la cancelación de debates que sobresalen por presentar los valores más altos se pueden apreciar en el siguiente cuadro acaparando en conjunto el 53;4% del total:  </w:t>
      </w:r>
    </w:p>
    <w:tbl>
      <w:tblPr>
        <w:tblpPr w:leftFromText="141" w:rightFromText="141" w:vertAnchor="text" w:horzAnchor="page" w:tblpX="2550" w:tblpY="230"/>
        <w:tblW w:w="7632" w:type="dxa"/>
        <w:tblCellMar>
          <w:left w:w="70" w:type="dxa"/>
          <w:right w:w="70" w:type="dxa"/>
        </w:tblCellMar>
        <w:tblLook w:val="04A0" w:firstRow="1" w:lastRow="0" w:firstColumn="1" w:lastColumn="0" w:noHBand="0" w:noVBand="1"/>
      </w:tblPr>
      <w:tblGrid>
        <w:gridCol w:w="4112"/>
        <w:gridCol w:w="1886"/>
        <w:gridCol w:w="1488"/>
        <w:gridCol w:w="146"/>
      </w:tblGrid>
      <w:tr w:rsidR="00795FB1" w:rsidRPr="00795FB1" w14:paraId="3B637533" w14:textId="77777777" w:rsidTr="00875977">
        <w:trPr>
          <w:gridAfter w:val="1"/>
          <w:wAfter w:w="146" w:type="dxa"/>
          <w:trHeight w:val="290"/>
        </w:trPr>
        <w:tc>
          <w:tcPr>
            <w:tcW w:w="7486" w:type="dxa"/>
            <w:gridSpan w:val="3"/>
            <w:tcBorders>
              <w:top w:val="nil"/>
              <w:left w:val="nil"/>
              <w:bottom w:val="nil"/>
              <w:right w:val="nil"/>
            </w:tcBorders>
            <w:shd w:val="clear" w:color="auto" w:fill="auto"/>
            <w:noWrap/>
            <w:vAlign w:val="center"/>
            <w:hideMark/>
          </w:tcPr>
          <w:p w14:paraId="16C5C000" w14:textId="77777777" w:rsidR="00795FB1" w:rsidRPr="00795FB1" w:rsidRDefault="00795FB1" w:rsidP="00795FB1">
            <w:pPr>
              <w:jc w:val="center"/>
              <w:rPr>
                <w:b/>
                <w:bCs/>
                <w:lang w:eastAsia="es-CR"/>
              </w:rPr>
            </w:pPr>
            <w:r w:rsidRPr="00795FB1">
              <w:rPr>
                <w:b/>
                <w:bCs/>
                <w:lang w:eastAsia="es-CR"/>
              </w:rPr>
              <w:t>Cuadro 7.3</w:t>
            </w:r>
          </w:p>
        </w:tc>
      </w:tr>
      <w:tr w:rsidR="00795FB1" w:rsidRPr="00795FB1" w14:paraId="5584CD26" w14:textId="77777777" w:rsidTr="00875977">
        <w:trPr>
          <w:gridAfter w:val="1"/>
          <w:wAfter w:w="146" w:type="dxa"/>
          <w:trHeight w:val="290"/>
        </w:trPr>
        <w:tc>
          <w:tcPr>
            <w:tcW w:w="7486" w:type="dxa"/>
            <w:gridSpan w:val="3"/>
            <w:tcBorders>
              <w:top w:val="nil"/>
              <w:left w:val="nil"/>
              <w:bottom w:val="nil"/>
              <w:right w:val="nil"/>
            </w:tcBorders>
            <w:shd w:val="clear" w:color="auto" w:fill="auto"/>
            <w:noWrap/>
            <w:vAlign w:val="center"/>
            <w:hideMark/>
          </w:tcPr>
          <w:p w14:paraId="7193FE04" w14:textId="77777777" w:rsidR="00795FB1" w:rsidRPr="00795FB1" w:rsidRDefault="00795FB1" w:rsidP="00795FB1">
            <w:pPr>
              <w:jc w:val="center"/>
              <w:rPr>
                <w:b/>
                <w:bCs/>
                <w:lang w:eastAsia="es-CR"/>
              </w:rPr>
            </w:pPr>
            <w:r w:rsidRPr="00795FB1">
              <w:rPr>
                <w:b/>
                <w:bCs/>
                <w:lang w:eastAsia="es-CR"/>
              </w:rPr>
              <w:t>Debates señalados y no celebrados en los tribunales de juicio (procesos de flagrancia)</w:t>
            </w:r>
          </w:p>
        </w:tc>
      </w:tr>
      <w:tr w:rsidR="00795FB1" w:rsidRPr="00795FB1" w14:paraId="54AF04C9" w14:textId="77777777" w:rsidTr="00875977">
        <w:trPr>
          <w:gridAfter w:val="1"/>
          <w:wAfter w:w="146" w:type="dxa"/>
          <w:trHeight w:val="290"/>
        </w:trPr>
        <w:tc>
          <w:tcPr>
            <w:tcW w:w="7486" w:type="dxa"/>
            <w:gridSpan w:val="3"/>
            <w:tcBorders>
              <w:top w:val="nil"/>
              <w:left w:val="nil"/>
              <w:bottom w:val="nil"/>
              <w:right w:val="nil"/>
            </w:tcBorders>
            <w:shd w:val="clear" w:color="auto" w:fill="auto"/>
            <w:noWrap/>
            <w:vAlign w:val="center"/>
            <w:hideMark/>
          </w:tcPr>
          <w:p w14:paraId="62BF01A5" w14:textId="77777777" w:rsidR="00795FB1" w:rsidRPr="00795FB1" w:rsidRDefault="00795FB1" w:rsidP="00795FB1">
            <w:pPr>
              <w:jc w:val="center"/>
              <w:rPr>
                <w:b/>
                <w:bCs/>
                <w:lang w:eastAsia="es-CR"/>
              </w:rPr>
            </w:pPr>
            <w:r w:rsidRPr="00795FB1">
              <w:rPr>
                <w:b/>
                <w:bCs/>
                <w:lang w:eastAsia="es-CR"/>
              </w:rPr>
              <w:t xml:space="preserve">según motivo de cancelación </w:t>
            </w:r>
          </w:p>
        </w:tc>
      </w:tr>
      <w:tr w:rsidR="00795FB1" w:rsidRPr="00795FB1" w14:paraId="0B9BB2B7" w14:textId="77777777" w:rsidTr="00875977">
        <w:trPr>
          <w:gridAfter w:val="1"/>
          <w:wAfter w:w="146" w:type="dxa"/>
          <w:trHeight w:val="300"/>
        </w:trPr>
        <w:tc>
          <w:tcPr>
            <w:tcW w:w="7486" w:type="dxa"/>
            <w:gridSpan w:val="3"/>
            <w:tcBorders>
              <w:top w:val="nil"/>
              <w:left w:val="nil"/>
              <w:bottom w:val="nil"/>
              <w:right w:val="nil"/>
            </w:tcBorders>
            <w:shd w:val="clear" w:color="auto" w:fill="auto"/>
            <w:noWrap/>
            <w:vAlign w:val="center"/>
            <w:hideMark/>
          </w:tcPr>
          <w:p w14:paraId="78A72B91" w14:textId="77777777" w:rsidR="00795FB1" w:rsidRDefault="00795FB1" w:rsidP="00795FB1">
            <w:pPr>
              <w:jc w:val="center"/>
              <w:rPr>
                <w:b/>
                <w:bCs/>
                <w:lang w:eastAsia="es-CR"/>
              </w:rPr>
            </w:pPr>
            <w:r w:rsidRPr="00795FB1">
              <w:rPr>
                <w:b/>
                <w:bCs/>
                <w:lang w:eastAsia="es-CR"/>
              </w:rPr>
              <w:t>Período: 2020</w:t>
            </w:r>
          </w:p>
          <w:p w14:paraId="595777CC" w14:textId="4A60A502" w:rsidR="00795FB1" w:rsidRPr="00795FB1" w:rsidRDefault="00795FB1" w:rsidP="00795FB1">
            <w:pPr>
              <w:jc w:val="center"/>
              <w:rPr>
                <w:b/>
                <w:bCs/>
                <w:lang w:eastAsia="es-CR"/>
              </w:rPr>
            </w:pPr>
          </w:p>
        </w:tc>
      </w:tr>
      <w:tr w:rsidR="00795FB1" w:rsidRPr="00795FB1" w14:paraId="6B1D34C2" w14:textId="77777777" w:rsidTr="00875977">
        <w:trPr>
          <w:gridAfter w:val="1"/>
          <w:wAfter w:w="146" w:type="dxa"/>
          <w:trHeight w:val="408"/>
        </w:trPr>
        <w:tc>
          <w:tcPr>
            <w:tcW w:w="4112" w:type="dxa"/>
            <w:vMerge w:val="restart"/>
            <w:tcBorders>
              <w:top w:val="single" w:sz="8" w:space="0" w:color="000000"/>
              <w:left w:val="nil"/>
              <w:bottom w:val="single" w:sz="8" w:space="0" w:color="000000"/>
              <w:right w:val="single" w:sz="8" w:space="0" w:color="auto"/>
            </w:tcBorders>
            <w:shd w:val="clear" w:color="auto" w:fill="auto"/>
            <w:noWrap/>
            <w:vAlign w:val="center"/>
            <w:hideMark/>
          </w:tcPr>
          <w:p w14:paraId="6F23D5A4" w14:textId="77777777" w:rsidR="00795FB1" w:rsidRPr="00795FB1" w:rsidRDefault="00795FB1" w:rsidP="00795FB1">
            <w:pPr>
              <w:jc w:val="center"/>
              <w:rPr>
                <w:b/>
                <w:bCs/>
                <w:lang w:eastAsia="es-CR"/>
              </w:rPr>
            </w:pPr>
            <w:r w:rsidRPr="00795FB1">
              <w:rPr>
                <w:b/>
                <w:bCs/>
                <w:lang w:eastAsia="es-CR"/>
              </w:rPr>
              <w:lastRenderedPageBreak/>
              <w:t>Motivo de cancelación</w:t>
            </w:r>
          </w:p>
        </w:tc>
        <w:tc>
          <w:tcPr>
            <w:tcW w:w="1886" w:type="dxa"/>
            <w:vMerge w:val="restart"/>
            <w:tcBorders>
              <w:top w:val="single" w:sz="8" w:space="0" w:color="auto"/>
              <w:left w:val="single" w:sz="8" w:space="0" w:color="auto"/>
              <w:bottom w:val="single" w:sz="8" w:space="0" w:color="000000"/>
              <w:right w:val="nil"/>
            </w:tcBorders>
            <w:shd w:val="clear" w:color="auto" w:fill="auto"/>
            <w:vAlign w:val="center"/>
            <w:hideMark/>
          </w:tcPr>
          <w:p w14:paraId="4CC7F980" w14:textId="77777777" w:rsidR="00795FB1" w:rsidRPr="00795FB1" w:rsidRDefault="00795FB1" w:rsidP="00795FB1">
            <w:pPr>
              <w:jc w:val="center"/>
              <w:rPr>
                <w:b/>
                <w:bCs/>
                <w:lang w:eastAsia="es-CR"/>
              </w:rPr>
            </w:pPr>
            <w:r w:rsidRPr="00795FB1">
              <w:rPr>
                <w:b/>
                <w:bCs/>
                <w:lang w:eastAsia="es-CR"/>
              </w:rPr>
              <w:t>Debates No Celebrados 2020</w:t>
            </w:r>
          </w:p>
        </w:tc>
        <w:tc>
          <w:tcPr>
            <w:tcW w:w="148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2EBB8655" w14:textId="77777777" w:rsidR="00795FB1" w:rsidRPr="00795FB1" w:rsidRDefault="00795FB1" w:rsidP="00795FB1">
            <w:pPr>
              <w:jc w:val="center"/>
              <w:rPr>
                <w:b/>
                <w:bCs/>
                <w:lang w:eastAsia="es-CR"/>
              </w:rPr>
            </w:pPr>
            <w:r w:rsidRPr="00795FB1">
              <w:rPr>
                <w:b/>
                <w:bCs/>
                <w:lang w:eastAsia="es-CR"/>
              </w:rPr>
              <w:t>Porcentaje</w:t>
            </w:r>
          </w:p>
        </w:tc>
      </w:tr>
      <w:tr w:rsidR="00795FB1" w:rsidRPr="00795FB1" w14:paraId="3932587B" w14:textId="77777777" w:rsidTr="00875977">
        <w:trPr>
          <w:trHeight w:val="300"/>
        </w:trPr>
        <w:tc>
          <w:tcPr>
            <w:tcW w:w="4112" w:type="dxa"/>
            <w:vMerge/>
            <w:tcBorders>
              <w:top w:val="single" w:sz="8" w:space="0" w:color="000000"/>
              <w:left w:val="nil"/>
              <w:bottom w:val="single" w:sz="8" w:space="0" w:color="000000"/>
              <w:right w:val="single" w:sz="8" w:space="0" w:color="auto"/>
            </w:tcBorders>
            <w:vAlign w:val="center"/>
            <w:hideMark/>
          </w:tcPr>
          <w:p w14:paraId="5A7DD410" w14:textId="77777777" w:rsidR="00795FB1" w:rsidRPr="00795FB1" w:rsidRDefault="00795FB1" w:rsidP="00795FB1">
            <w:pPr>
              <w:rPr>
                <w:b/>
                <w:bCs/>
                <w:lang w:eastAsia="es-CR"/>
              </w:rPr>
            </w:pPr>
          </w:p>
        </w:tc>
        <w:tc>
          <w:tcPr>
            <w:tcW w:w="1886" w:type="dxa"/>
            <w:vMerge/>
            <w:tcBorders>
              <w:top w:val="single" w:sz="8" w:space="0" w:color="auto"/>
              <w:left w:val="single" w:sz="8" w:space="0" w:color="auto"/>
              <w:bottom w:val="single" w:sz="8" w:space="0" w:color="000000"/>
              <w:right w:val="nil"/>
            </w:tcBorders>
            <w:vAlign w:val="center"/>
            <w:hideMark/>
          </w:tcPr>
          <w:p w14:paraId="283D3EB5" w14:textId="77777777" w:rsidR="00795FB1" w:rsidRPr="00795FB1" w:rsidRDefault="00795FB1" w:rsidP="00795FB1">
            <w:pPr>
              <w:rPr>
                <w:b/>
                <w:bCs/>
                <w:lang w:eastAsia="es-CR"/>
              </w:rPr>
            </w:pPr>
          </w:p>
        </w:tc>
        <w:tc>
          <w:tcPr>
            <w:tcW w:w="1488" w:type="dxa"/>
            <w:vMerge/>
            <w:tcBorders>
              <w:top w:val="single" w:sz="8" w:space="0" w:color="auto"/>
              <w:left w:val="single" w:sz="8" w:space="0" w:color="auto"/>
              <w:bottom w:val="single" w:sz="8" w:space="0" w:color="000000"/>
              <w:right w:val="nil"/>
            </w:tcBorders>
            <w:vAlign w:val="center"/>
            <w:hideMark/>
          </w:tcPr>
          <w:p w14:paraId="509B77E0" w14:textId="77777777" w:rsidR="00795FB1" w:rsidRPr="00795FB1" w:rsidRDefault="00795FB1" w:rsidP="00795FB1">
            <w:pPr>
              <w:rPr>
                <w:b/>
                <w:bCs/>
                <w:lang w:eastAsia="es-CR"/>
              </w:rPr>
            </w:pPr>
          </w:p>
        </w:tc>
        <w:tc>
          <w:tcPr>
            <w:tcW w:w="146" w:type="dxa"/>
            <w:tcBorders>
              <w:top w:val="nil"/>
              <w:left w:val="nil"/>
              <w:bottom w:val="nil"/>
              <w:right w:val="nil"/>
            </w:tcBorders>
            <w:shd w:val="clear" w:color="auto" w:fill="auto"/>
            <w:noWrap/>
            <w:vAlign w:val="bottom"/>
            <w:hideMark/>
          </w:tcPr>
          <w:p w14:paraId="7752A935" w14:textId="77777777" w:rsidR="00795FB1" w:rsidRPr="00795FB1" w:rsidRDefault="00795FB1" w:rsidP="00795FB1">
            <w:pPr>
              <w:jc w:val="center"/>
              <w:rPr>
                <w:b/>
                <w:bCs/>
                <w:lang w:eastAsia="es-CR"/>
              </w:rPr>
            </w:pPr>
          </w:p>
        </w:tc>
      </w:tr>
      <w:tr w:rsidR="00795FB1" w:rsidRPr="00795FB1" w14:paraId="7104A888" w14:textId="77777777" w:rsidTr="00875977">
        <w:trPr>
          <w:trHeight w:val="290"/>
        </w:trPr>
        <w:tc>
          <w:tcPr>
            <w:tcW w:w="4112" w:type="dxa"/>
            <w:tcBorders>
              <w:top w:val="nil"/>
              <w:left w:val="nil"/>
              <w:bottom w:val="nil"/>
              <w:right w:val="nil"/>
            </w:tcBorders>
            <w:shd w:val="clear" w:color="auto" w:fill="auto"/>
            <w:noWrap/>
            <w:vAlign w:val="center"/>
            <w:hideMark/>
          </w:tcPr>
          <w:p w14:paraId="5B7934D5" w14:textId="77777777" w:rsidR="00795FB1" w:rsidRPr="00795FB1" w:rsidRDefault="00795FB1" w:rsidP="00795FB1">
            <w:pPr>
              <w:rPr>
                <w:lang w:eastAsia="es-CR"/>
              </w:rPr>
            </w:pPr>
          </w:p>
        </w:tc>
        <w:tc>
          <w:tcPr>
            <w:tcW w:w="1886" w:type="dxa"/>
            <w:tcBorders>
              <w:top w:val="nil"/>
              <w:left w:val="single" w:sz="8" w:space="0" w:color="auto"/>
              <w:bottom w:val="nil"/>
              <w:right w:val="single" w:sz="8" w:space="0" w:color="auto"/>
            </w:tcBorders>
            <w:shd w:val="clear" w:color="auto" w:fill="auto"/>
            <w:noWrap/>
            <w:vAlign w:val="center"/>
            <w:hideMark/>
          </w:tcPr>
          <w:p w14:paraId="53ECBA87" w14:textId="77777777" w:rsidR="00795FB1" w:rsidRPr="00795FB1" w:rsidRDefault="00795FB1" w:rsidP="00795FB1">
            <w:pPr>
              <w:rPr>
                <w:lang w:eastAsia="es-CR"/>
              </w:rPr>
            </w:pPr>
            <w:r w:rsidRPr="00795FB1">
              <w:rPr>
                <w:lang w:eastAsia="es-CR"/>
              </w:rPr>
              <w:t> </w:t>
            </w:r>
          </w:p>
        </w:tc>
        <w:tc>
          <w:tcPr>
            <w:tcW w:w="1488" w:type="dxa"/>
            <w:tcBorders>
              <w:top w:val="nil"/>
              <w:left w:val="nil"/>
              <w:bottom w:val="nil"/>
              <w:right w:val="nil"/>
            </w:tcBorders>
            <w:shd w:val="clear" w:color="auto" w:fill="auto"/>
            <w:noWrap/>
            <w:vAlign w:val="bottom"/>
            <w:hideMark/>
          </w:tcPr>
          <w:p w14:paraId="3BBC9D24" w14:textId="77777777" w:rsidR="00795FB1" w:rsidRPr="00795FB1" w:rsidRDefault="00795FB1" w:rsidP="00795FB1">
            <w:pPr>
              <w:rPr>
                <w:lang w:eastAsia="es-CR"/>
              </w:rPr>
            </w:pPr>
            <w:r w:rsidRPr="00795FB1">
              <w:rPr>
                <w:lang w:eastAsia="es-CR"/>
              </w:rPr>
              <w:t> </w:t>
            </w:r>
          </w:p>
        </w:tc>
        <w:tc>
          <w:tcPr>
            <w:tcW w:w="146" w:type="dxa"/>
            <w:vAlign w:val="center"/>
            <w:hideMark/>
          </w:tcPr>
          <w:p w14:paraId="4DE54E96" w14:textId="77777777" w:rsidR="00795FB1" w:rsidRPr="00795FB1" w:rsidRDefault="00795FB1" w:rsidP="00795FB1">
            <w:pPr>
              <w:rPr>
                <w:lang w:eastAsia="es-CR"/>
              </w:rPr>
            </w:pPr>
          </w:p>
        </w:tc>
      </w:tr>
      <w:tr w:rsidR="00795FB1" w:rsidRPr="00795FB1" w14:paraId="03922C18" w14:textId="77777777" w:rsidTr="00875977">
        <w:trPr>
          <w:trHeight w:val="290"/>
        </w:trPr>
        <w:tc>
          <w:tcPr>
            <w:tcW w:w="4112" w:type="dxa"/>
            <w:tcBorders>
              <w:top w:val="nil"/>
              <w:left w:val="nil"/>
              <w:bottom w:val="nil"/>
              <w:right w:val="nil"/>
            </w:tcBorders>
            <w:shd w:val="clear" w:color="auto" w:fill="auto"/>
            <w:noWrap/>
            <w:vAlign w:val="center"/>
            <w:hideMark/>
          </w:tcPr>
          <w:p w14:paraId="5AC253A7" w14:textId="77777777" w:rsidR="00795FB1" w:rsidRPr="00795FB1" w:rsidRDefault="00795FB1" w:rsidP="00795FB1">
            <w:pPr>
              <w:jc w:val="center"/>
              <w:rPr>
                <w:b/>
                <w:bCs/>
                <w:lang w:eastAsia="es-CR"/>
              </w:rPr>
            </w:pPr>
            <w:proofErr w:type="gramStart"/>
            <w:r w:rsidRPr="00795FB1">
              <w:rPr>
                <w:b/>
                <w:bCs/>
                <w:lang w:eastAsia="es-CR"/>
              </w:rPr>
              <w:t>Total(</w:t>
            </w:r>
            <w:proofErr w:type="gramEnd"/>
            <w:r w:rsidRPr="00795FB1">
              <w:rPr>
                <w:b/>
                <w:bCs/>
                <w:lang w:eastAsia="es-CR"/>
              </w:rPr>
              <w:t>1)</w:t>
            </w:r>
          </w:p>
        </w:tc>
        <w:tc>
          <w:tcPr>
            <w:tcW w:w="1886" w:type="dxa"/>
            <w:tcBorders>
              <w:top w:val="nil"/>
              <w:left w:val="single" w:sz="8" w:space="0" w:color="auto"/>
              <w:bottom w:val="nil"/>
              <w:right w:val="single" w:sz="8" w:space="0" w:color="auto"/>
            </w:tcBorders>
            <w:shd w:val="clear" w:color="auto" w:fill="auto"/>
            <w:noWrap/>
            <w:vAlign w:val="bottom"/>
            <w:hideMark/>
          </w:tcPr>
          <w:p w14:paraId="6C101D62" w14:textId="77777777" w:rsidR="00795FB1" w:rsidRPr="00795FB1" w:rsidRDefault="00795FB1" w:rsidP="00795FB1">
            <w:pPr>
              <w:jc w:val="center"/>
              <w:rPr>
                <w:b/>
                <w:bCs/>
                <w:lang w:eastAsia="es-CR"/>
              </w:rPr>
            </w:pPr>
            <w:r w:rsidRPr="00795FB1">
              <w:rPr>
                <w:b/>
                <w:bCs/>
                <w:lang w:eastAsia="es-CR"/>
              </w:rPr>
              <w:t>1 369</w:t>
            </w:r>
          </w:p>
        </w:tc>
        <w:tc>
          <w:tcPr>
            <w:tcW w:w="1488" w:type="dxa"/>
            <w:tcBorders>
              <w:top w:val="nil"/>
              <w:left w:val="nil"/>
              <w:bottom w:val="nil"/>
              <w:right w:val="nil"/>
            </w:tcBorders>
            <w:shd w:val="clear" w:color="auto" w:fill="auto"/>
            <w:noWrap/>
            <w:vAlign w:val="bottom"/>
            <w:hideMark/>
          </w:tcPr>
          <w:p w14:paraId="41443223" w14:textId="77777777" w:rsidR="00795FB1" w:rsidRPr="00795FB1" w:rsidRDefault="00795FB1" w:rsidP="00795FB1">
            <w:pPr>
              <w:jc w:val="center"/>
              <w:rPr>
                <w:lang w:eastAsia="es-CR"/>
              </w:rPr>
            </w:pPr>
            <w:r w:rsidRPr="00795FB1">
              <w:rPr>
                <w:lang w:eastAsia="es-CR"/>
              </w:rPr>
              <w:t>100,0%</w:t>
            </w:r>
          </w:p>
        </w:tc>
        <w:tc>
          <w:tcPr>
            <w:tcW w:w="146" w:type="dxa"/>
            <w:vAlign w:val="center"/>
            <w:hideMark/>
          </w:tcPr>
          <w:p w14:paraId="7044342A" w14:textId="77777777" w:rsidR="00795FB1" w:rsidRPr="00795FB1" w:rsidRDefault="00795FB1" w:rsidP="00795FB1">
            <w:pPr>
              <w:rPr>
                <w:lang w:eastAsia="es-CR"/>
              </w:rPr>
            </w:pPr>
          </w:p>
        </w:tc>
      </w:tr>
      <w:tr w:rsidR="00795FB1" w:rsidRPr="00795FB1" w14:paraId="12087933" w14:textId="77777777" w:rsidTr="00875977">
        <w:trPr>
          <w:trHeight w:val="290"/>
        </w:trPr>
        <w:tc>
          <w:tcPr>
            <w:tcW w:w="4112" w:type="dxa"/>
            <w:tcBorders>
              <w:top w:val="nil"/>
              <w:left w:val="nil"/>
              <w:bottom w:val="nil"/>
              <w:right w:val="nil"/>
            </w:tcBorders>
            <w:shd w:val="clear" w:color="auto" w:fill="auto"/>
            <w:noWrap/>
            <w:vAlign w:val="center"/>
            <w:hideMark/>
          </w:tcPr>
          <w:p w14:paraId="19B23983" w14:textId="77777777" w:rsidR="00795FB1" w:rsidRPr="00795FB1" w:rsidRDefault="00795FB1" w:rsidP="00795FB1">
            <w:pPr>
              <w:jc w:val="center"/>
              <w:rPr>
                <w:lang w:eastAsia="es-CR"/>
              </w:rPr>
            </w:pPr>
          </w:p>
        </w:tc>
        <w:tc>
          <w:tcPr>
            <w:tcW w:w="1886" w:type="dxa"/>
            <w:tcBorders>
              <w:top w:val="nil"/>
              <w:left w:val="single" w:sz="8" w:space="0" w:color="auto"/>
              <w:bottom w:val="nil"/>
              <w:right w:val="single" w:sz="8" w:space="0" w:color="auto"/>
            </w:tcBorders>
            <w:shd w:val="clear" w:color="auto" w:fill="auto"/>
            <w:noWrap/>
            <w:vAlign w:val="center"/>
            <w:hideMark/>
          </w:tcPr>
          <w:p w14:paraId="6555112F" w14:textId="77777777" w:rsidR="00795FB1" w:rsidRPr="00795FB1" w:rsidRDefault="00795FB1" w:rsidP="00795FB1">
            <w:pPr>
              <w:rPr>
                <w:lang w:eastAsia="es-CR"/>
              </w:rPr>
            </w:pPr>
            <w:r w:rsidRPr="00795FB1">
              <w:rPr>
                <w:lang w:eastAsia="es-CR"/>
              </w:rPr>
              <w:t> </w:t>
            </w:r>
          </w:p>
        </w:tc>
        <w:tc>
          <w:tcPr>
            <w:tcW w:w="1488" w:type="dxa"/>
            <w:tcBorders>
              <w:top w:val="nil"/>
              <w:left w:val="nil"/>
              <w:bottom w:val="nil"/>
              <w:right w:val="nil"/>
            </w:tcBorders>
            <w:shd w:val="clear" w:color="auto" w:fill="auto"/>
            <w:noWrap/>
            <w:vAlign w:val="bottom"/>
            <w:hideMark/>
          </w:tcPr>
          <w:p w14:paraId="0B811391" w14:textId="77777777" w:rsidR="00795FB1" w:rsidRPr="00795FB1" w:rsidRDefault="00795FB1" w:rsidP="00795FB1">
            <w:pPr>
              <w:jc w:val="center"/>
              <w:rPr>
                <w:lang w:eastAsia="es-CR"/>
              </w:rPr>
            </w:pPr>
            <w:r w:rsidRPr="00795FB1">
              <w:rPr>
                <w:lang w:eastAsia="es-CR"/>
              </w:rPr>
              <w:t> </w:t>
            </w:r>
          </w:p>
        </w:tc>
        <w:tc>
          <w:tcPr>
            <w:tcW w:w="146" w:type="dxa"/>
            <w:vAlign w:val="center"/>
            <w:hideMark/>
          </w:tcPr>
          <w:p w14:paraId="71D84CD5" w14:textId="77777777" w:rsidR="00795FB1" w:rsidRPr="00795FB1" w:rsidRDefault="00795FB1" w:rsidP="00795FB1">
            <w:pPr>
              <w:rPr>
                <w:lang w:eastAsia="es-CR"/>
              </w:rPr>
            </w:pPr>
          </w:p>
        </w:tc>
      </w:tr>
      <w:tr w:rsidR="00795FB1" w:rsidRPr="00795FB1" w14:paraId="09078F48" w14:textId="77777777" w:rsidTr="00875977">
        <w:trPr>
          <w:trHeight w:val="290"/>
        </w:trPr>
        <w:tc>
          <w:tcPr>
            <w:tcW w:w="4112" w:type="dxa"/>
            <w:tcBorders>
              <w:top w:val="nil"/>
              <w:left w:val="nil"/>
              <w:bottom w:val="nil"/>
              <w:right w:val="nil"/>
            </w:tcBorders>
            <w:shd w:val="clear" w:color="auto" w:fill="auto"/>
            <w:noWrap/>
            <w:vAlign w:val="bottom"/>
            <w:hideMark/>
          </w:tcPr>
          <w:p w14:paraId="6A1E49B4" w14:textId="77777777" w:rsidR="00795FB1" w:rsidRPr="00795FB1" w:rsidRDefault="00795FB1" w:rsidP="00795FB1">
            <w:pPr>
              <w:rPr>
                <w:lang w:eastAsia="es-CR"/>
              </w:rPr>
            </w:pPr>
            <w:r w:rsidRPr="00795FB1">
              <w:rPr>
                <w:lang w:eastAsia="es-CR"/>
              </w:rPr>
              <w:t>Rebeldía</w:t>
            </w:r>
          </w:p>
        </w:tc>
        <w:tc>
          <w:tcPr>
            <w:tcW w:w="1886" w:type="dxa"/>
            <w:tcBorders>
              <w:top w:val="nil"/>
              <w:left w:val="single" w:sz="8" w:space="0" w:color="auto"/>
              <w:bottom w:val="nil"/>
              <w:right w:val="single" w:sz="8" w:space="0" w:color="auto"/>
            </w:tcBorders>
            <w:shd w:val="clear" w:color="auto" w:fill="auto"/>
            <w:noWrap/>
            <w:vAlign w:val="bottom"/>
            <w:hideMark/>
          </w:tcPr>
          <w:p w14:paraId="26FE76BA" w14:textId="77777777" w:rsidR="00795FB1" w:rsidRPr="00795FB1" w:rsidRDefault="00795FB1" w:rsidP="00795FB1">
            <w:pPr>
              <w:jc w:val="center"/>
              <w:rPr>
                <w:lang w:eastAsia="es-CR"/>
              </w:rPr>
            </w:pPr>
            <w:r w:rsidRPr="00795FB1">
              <w:rPr>
                <w:lang w:eastAsia="es-CR"/>
              </w:rPr>
              <w:t>228</w:t>
            </w:r>
          </w:p>
        </w:tc>
        <w:tc>
          <w:tcPr>
            <w:tcW w:w="1488" w:type="dxa"/>
            <w:tcBorders>
              <w:top w:val="nil"/>
              <w:left w:val="nil"/>
              <w:bottom w:val="nil"/>
              <w:right w:val="nil"/>
            </w:tcBorders>
            <w:shd w:val="clear" w:color="auto" w:fill="auto"/>
            <w:noWrap/>
            <w:vAlign w:val="bottom"/>
            <w:hideMark/>
          </w:tcPr>
          <w:p w14:paraId="0B1D8C79" w14:textId="77777777" w:rsidR="00795FB1" w:rsidRPr="00795FB1" w:rsidRDefault="00795FB1" w:rsidP="00795FB1">
            <w:pPr>
              <w:jc w:val="center"/>
              <w:rPr>
                <w:lang w:eastAsia="es-CR"/>
              </w:rPr>
            </w:pPr>
            <w:r w:rsidRPr="00795FB1">
              <w:rPr>
                <w:lang w:eastAsia="es-CR"/>
              </w:rPr>
              <w:t>16,7%</w:t>
            </w:r>
          </w:p>
        </w:tc>
        <w:tc>
          <w:tcPr>
            <w:tcW w:w="146" w:type="dxa"/>
            <w:vAlign w:val="center"/>
            <w:hideMark/>
          </w:tcPr>
          <w:p w14:paraId="07A2BBB4" w14:textId="77777777" w:rsidR="00795FB1" w:rsidRPr="00795FB1" w:rsidRDefault="00795FB1" w:rsidP="00795FB1">
            <w:pPr>
              <w:rPr>
                <w:lang w:eastAsia="es-CR"/>
              </w:rPr>
            </w:pPr>
          </w:p>
        </w:tc>
      </w:tr>
      <w:tr w:rsidR="00795FB1" w:rsidRPr="00795FB1" w14:paraId="1F18D98C" w14:textId="77777777" w:rsidTr="00875977">
        <w:trPr>
          <w:trHeight w:val="290"/>
        </w:trPr>
        <w:tc>
          <w:tcPr>
            <w:tcW w:w="4112" w:type="dxa"/>
            <w:tcBorders>
              <w:top w:val="nil"/>
              <w:left w:val="nil"/>
              <w:bottom w:val="nil"/>
              <w:right w:val="nil"/>
            </w:tcBorders>
            <w:shd w:val="clear" w:color="auto" w:fill="auto"/>
            <w:noWrap/>
            <w:vAlign w:val="bottom"/>
            <w:hideMark/>
          </w:tcPr>
          <w:p w14:paraId="02107B0D" w14:textId="77777777" w:rsidR="00795FB1" w:rsidRPr="00795FB1" w:rsidRDefault="00795FB1" w:rsidP="00795FB1">
            <w:pPr>
              <w:rPr>
                <w:lang w:eastAsia="es-CR"/>
              </w:rPr>
            </w:pPr>
            <w:r w:rsidRPr="00795FB1">
              <w:rPr>
                <w:lang w:eastAsia="es-CR"/>
              </w:rPr>
              <w:t>Ausencia Imputado/a (Injustificada)</w:t>
            </w:r>
          </w:p>
        </w:tc>
        <w:tc>
          <w:tcPr>
            <w:tcW w:w="1886" w:type="dxa"/>
            <w:tcBorders>
              <w:top w:val="nil"/>
              <w:left w:val="single" w:sz="8" w:space="0" w:color="auto"/>
              <w:bottom w:val="nil"/>
              <w:right w:val="single" w:sz="8" w:space="0" w:color="auto"/>
            </w:tcBorders>
            <w:shd w:val="clear" w:color="auto" w:fill="auto"/>
            <w:noWrap/>
            <w:vAlign w:val="bottom"/>
            <w:hideMark/>
          </w:tcPr>
          <w:p w14:paraId="4D4D568C" w14:textId="77777777" w:rsidR="00795FB1" w:rsidRPr="00795FB1" w:rsidRDefault="00795FB1" w:rsidP="00795FB1">
            <w:pPr>
              <w:jc w:val="center"/>
              <w:rPr>
                <w:lang w:eastAsia="es-CR"/>
              </w:rPr>
            </w:pPr>
            <w:r w:rsidRPr="00795FB1">
              <w:rPr>
                <w:lang w:eastAsia="es-CR"/>
              </w:rPr>
              <w:t>191</w:t>
            </w:r>
          </w:p>
        </w:tc>
        <w:tc>
          <w:tcPr>
            <w:tcW w:w="1488" w:type="dxa"/>
            <w:tcBorders>
              <w:top w:val="nil"/>
              <w:left w:val="nil"/>
              <w:bottom w:val="nil"/>
              <w:right w:val="nil"/>
            </w:tcBorders>
            <w:shd w:val="clear" w:color="auto" w:fill="auto"/>
            <w:noWrap/>
            <w:vAlign w:val="bottom"/>
            <w:hideMark/>
          </w:tcPr>
          <w:p w14:paraId="2AFE14E0" w14:textId="77777777" w:rsidR="00795FB1" w:rsidRPr="00795FB1" w:rsidRDefault="00795FB1" w:rsidP="00795FB1">
            <w:pPr>
              <w:jc w:val="center"/>
              <w:rPr>
                <w:lang w:eastAsia="es-CR"/>
              </w:rPr>
            </w:pPr>
            <w:r w:rsidRPr="00795FB1">
              <w:rPr>
                <w:lang w:eastAsia="es-CR"/>
              </w:rPr>
              <w:t>14,0%</w:t>
            </w:r>
          </w:p>
        </w:tc>
        <w:tc>
          <w:tcPr>
            <w:tcW w:w="146" w:type="dxa"/>
            <w:vAlign w:val="center"/>
            <w:hideMark/>
          </w:tcPr>
          <w:p w14:paraId="7073A1F3" w14:textId="77777777" w:rsidR="00795FB1" w:rsidRPr="00795FB1" w:rsidRDefault="00795FB1" w:rsidP="00795FB1">
            <w:pPr>
              <w:rPr>
                <w:lang w:eastAsia="es-CR"/>
              </w:rPr>
            </w:pPr>
          </w:p>
        </w:tc>
      </w:tr>
      <w:tr w:rsidR="00795FB1" w:rsidRPr="00795FB1" w14:paraId="6E56D0CB" w14:textId="77777777" w:rsidTr="00875977">
        <w:trPr>
          <w:trHeight w:val="290"/>
        </w:trPr>
        <w:tc>
          <w:tcPr>
            <w:tcW w:w="4112" w:type="dxa"/>
            <w:tcBorders>
              <w:top w:val="nil"/>
              <w:left w:val="nil"/>
              <w:bottom w:val="nil"/>
              <w:right w:val="nil"/>
            </w:tcBorders>
            <w:shd w:val="clear" w:color="auto" w:fill="auto"/>
            <w:noWrap/>
            <w:vAlign w:val="bottom"/>
            <w:hideMark/>
          </w:tcPr>
          <w:p w14:paraId="175E837D" w14:textId="77777777" w:rsidR="00795FB1" w:rsidRPr="00795FB1" w:rsidRDefault="00795FB1" w:rsidP="00795FB1">
            <w:pPr>
              <w:rPr>
                <w:lang w:eastAsia="es-CR"/>
              </w:rPr>
            </w:pPr>
            <w:r w:rsidRPr="00795FB1">
              <w:rPr>
                <w:lang w:eastAsia="es-CR"/>
              </w:rPr>
              <w:t>Circular 47-2020 (2)</w:t>
            </w:r>
          </w:p>
        </w:tc>
        <w:tc>
          <w:tcPr>
            <w:tcW w:w="1886" w:type="dxa"/>
            <w:tcBorders>
              <w:top w:val="nil"/>
              <w:left w:val="single" w:sz="8" w:space="0" w:color="auto"/>
              <w:bottom w:val="nil"/>
              <w:right w:val="single" w:sz="8" w:space="0" w:color="auto"/>
            </w:tcBorders>
            <w:shd w:val="clear" w:color="auto" w:fill="auto"/>
            <w:noWrap/>
            <w:vAlign w:val="bottom"/>
            <w:hideMark/>
          </w:tcPr>
          <w:p w14:paraId="1FE70BA8" w14:textId="77777777" w:rsidR="00795FB1" w:rsidRPr="00795FB1" w:rsidRDefault="00795FB1" w:rsidP="00795FB1">
            <w:pPr>
              <w:jc w:val="center"/>
              <w:rPr>
                <w:lang w:eastAsia="es-CR"/>
              </w:rPr>
            </w:pPr>
            <w:r w:rsidRPr="00795FB1">
              <w:rPr>
                <w:lang w:eastAsia="es-CR"/>
              </w:rPr>
              <w:t>178</w:t>
            </w:r>
          </w:p>
        </w:tc>
        <w:tc>
          <w:tcPr>
            <w:tcW w:w="1488" w:type="dxa"/>
            <w:tcBorders>
              <w:top w:val="nil"/>
              <w:left w:val="nil"/>
              <w:bottom w:val="nil"/>
              <w:right w:val="nil"/>
            </w:tcBorders>
            <w:shd w:val="clear" w:color="auto" w:fill="auto"/>
            <w:noWrap/>
            <w:vAlign w:val="bottom"/>
            <w:hideMark/>
          </w:tcPr>
          <w:p w14:paraId="7DB6FD2D" w14:textId="77777777" w:rsidR="00795FB1" w:rsidRPr="00795FB1" w:rsidRDefault="00795FB1" w:rsidP="00795FB1">
            <w:pPr>
              <w:jc w:val="center"/>
              <w:rPr>
                <w:lang w:eastAsia="es-CR"/>
              </w:rPr>
            </w:pPr>
            <w:r w:rsidRPr="00795FB1">
              <w:rPr>
                <w:lang w:eastAsia="es-CR"/>
              </w:rPr>
              <w:t>13,0%</w:t>
            </w:r>
          </w:p>
        </w:tc>
        <w:tc>
          <w:tcPr>
            <w:tcW w:w="146" w:type="dxa"/>
            <w:vAlign w:val="center"/>
            <w:hideMark/>
          </w:tcPr>
          <w:p w14:paraId="701B9CAF" w14:textId="77777777" w:rsidR="00795FB1" w:rsidRPr="00795FB1" w:rsidRDefault="00795FB1" w:rsidP="00795FB1">
            <w:pPr>
              <w:rPr>
                <w:lang w:eastAsia="es-CR"/>
              </w:rPr>
            </w:pPr>
          </w:p>
        </w:tc>
      </w:tr>
      <w:tr w:rsidR="00795FB1" w:rsidRPr="00795FB1" w14:paraId="62E2CC14" w14:textId="77777777" w:rsidTr="00875977">
        <w:trPr>
          <w:trHeight w:val="290"/>
        </w:trPr>
        <w:tc>
          <w:tcPr>
            <w:tcW w:w="4112" w:type="dxa"/>
            <w:tcBorders>
              <w:top w:val="nil"/>
              <w:left w:val="nil"/>
              <w:bottom w:val="nil"/>
              <w:right w:val="nil"/>
            </w:tcBorders>
            <w:shd w:val="clear" w:color="auto" w:fill="auto"/>
            <w:noWrap/>
            <w:vAlign w:val="bottom"/>
            <w:hideMark/>
          </w:tcPr>
          <w:p w14:paraId="1394F941" w14:textId="77777777" w:rsidR="00795FB1" w:rsidRPr="00795FB1" w:rsidRDefault="00795FB1" w:rsidP="00795FB1">
            <w:pPr>
              <w:rPr>
                <w:lang w:eastAsia="es-CR"/>
              </w:rPr>
            </w:pPr>
            <w:r w:rsidRPr="00795FB1">
              <w:rPr>
                <w:lang w:eastAsia="es-CR"/>
              </w:rPr>
              <w:t>Ausencia Imputado/a (Justificada)</w:t>
            </w:r>
          </w:p>
        </w:tc>
        <w:tc>
          <w:tcPr>
            <w:tcW w:w="1886" w:type="dxa"/>
            <w:tcBorders>
              <w:top w:val="nil"/>
              <w:left w:val="single" w:sz="8" w:space="0" w:color="auto"/>
              <w:bottom w:val="nil"/>
              <w:right w:val="single" w:sz="8" w:space="0" w:color="auto"/>
            </w:tcBorders>
            <w:shd w:val="clear" w:color="auto" w:fill="auto"/>
            <w:noWrap/>
            <w:vAlign w:val="bottom"/>
            <w:hideMark/>
          </w:tcPr>
          <w:p w14:paraId="552AEFAE" w14:textId="77777777" w:rsidR="00795FB1" w:rsidRPr="00795FB1" w:rsidRDefault="00795FB1" w:rsidP="00795FB1">
            <w:pPr>
              <w:jc w:val="center"/>
              <w:rPr>
                <w:lang w:eastAsia="es-CR"/>
              </w:rPr>
            </w:pPr>
            <w:r w:rsidRPr="00795FB1">
              <w:rPr>
                <w:lang w:eastAsia="es-CR"/>
              </w:rPr>
              <w:t>133</w:t>
            </w:r>
          </w:p>
        </w:tc>
        <w:tc>
          <w:tcPr>
            <w:tcW w:w="1488" w:type="dxa"/>
            <w:tcBorders>
              <w:top w:val="nil"/>
              <w:left w:val="nil"/>
              <w:bottom w:val="nil"/>
              <w:right w:val="nil"/>
            </w:tcBorders>
            <w:shd w:val="clear" w:color="auto" w:fill="auto"/>
            <w:noWrap/>
            <w:vAlign w:val="bottom"/>
            <w:hideMark/>
          </w:tcPr>
          <w:p w14:paraId="6B39C179" w14:textId="77777777" w:rsidR="00795FB1" w:rsidRPr="00795FB1" w:rsidRDefault="00795FB1" w:rsidP="00795FB1">
            <w:pPr>
              <w:jc w:val="center"/>
              <w:rPr>
                <w:lang w:eastAsia="es-CR"/>
              </w:rPr>
            </w:pPr>
            <w:r w:rsidRPr="00795FB1">
              <w:rPr>
                <w:lang w:eastAsia="es-CR"/>
              </w:rPr>
              <w:t>9,7%</w:t>
            </w:r>
          </w:p>
        </w:tc>
        <w:tc>
          <w:tcPr>
            <w:tcW w:w="146" w:type="dxa"/>
            <w:vAlign w:val="center"/>
            <w:hideMark/>
          </w:tcPr>
          <w:p w14:paraId="21C021F1" w14:textId="77777777" w:rsidR="00795FB1" w:rsidRPr="00795FB1" w:rsidRDefault="00795FB1" w:rsidP="00795FB1">
            <w:pPr>
              <w:rPr>
                <w:lang w:eastAsia="es-CR"/>
              </w:rPr>
            </w:pPr>
          </w:p>
        </w:tc>
      </w:tr>
      <w:tr w:rsidR="00795FB1" w:rsidRPr="00795FB1" w14:paraId="6E0109EA" w14:textId="77777777" w:rsidTr="00875977">
        <w:trPr>
          <w:trHeight w:val="300"/>
        </w:trPr>
        <w:tc>
          <w:tcPr>
            <w:tcW w:w="4112" w:type="dxa"/>
            <w:tcBorders>
              <w:top w:val="nil"/>
              <w:left w:val="nil"/>
              <w:bottom w:val="single" w:sz="8" w:space="0" w:color="auto"/>
              <w:right w:val="nil"/>
            </w:tcBorders>
            <w:shd w:val="clear" w:color="auto" w:fill="auto"/>
            <w:noWrap/>
            <w:vAlign w:val="center"/>
            <w:hideMark/>
          </w:tcPr>
          <w:p w14:paraId="31BBF794" w14:textId="77777777" w:rsidR="00795FB1" w:rsidRPr="00795FB1" w:rsidRDefault="00795FB1" w:rsidP="00795FB1">
            <w:pPr>
              <w:rPr>
                <w:lang w:eastAsia="es-CR"/>
              </w:rPr>
            </w:pPr>
            <w:r w:rsidRPr="00795FB1">
              <w:rPr>
                <w:lang w:eastAsia="es-CR"/>
              </w:rPr>
              <w:t> </w:t>
            </w:r>
          </w:p>
        </w:tc>
        <w:tc>
          <w:tcPr>
            <w:tcW w:w="1886" w:type="dxa"/>
            <w:tcBorders>
              <w:top w:val="nil"/>
              <w:left w:val="single" w:sz="8" w:space="0" w:color="auto"/>
              <w:bottom w:val="single" w:sz="8" w:space="0" w:color="auto"/>
              <w:right w:val="single" w:sz="8" w:space="0" w:color="auto"/>
            </w:tcBorders>
            <w:shd w:val="clear" w:color="000000" w:fill="FFFFFF"/>
            <w:noWrap/>
            <w:vAlign w:val="bottom"/>
            <w:hideMark/>
          </w:tcPr>
          <w:p w14:paraId="1315BA37" w14:textId="77777777" w:rsidR="00795FB1" w:rsidRPr="00795FB1" w:rsidRDefault="00795FB1" w:rsidP="00795FB1">
            <w:pPr>
              <w:jc w:val="center"/>
              <w:rPr>
                <w:lang w:eastAsia="es-CR"/>
              </w:rPr>
            </w:pPr>
            <w:r w:rsidRPr="00795FB1">
              <w:rPr>
                <w:lang w:eastAsia="es-CR"/>
              </w:rPr>
              <w:t> </w:t>
            </w:r>
          </w:p>
        </w:tc>
        <w:tc>
          <w:tcPr>
            <w:tcW w:w="1488" w:type="dxa"/>
            <w:tcBorders>
              <w:top w:val="nil"/>
              <w:left w:val="nil"/>
              <w:bottom w:val="single" w:sz="8" w:space="0" w:color="auto"/>
              <w:right w:val="nil"/>
            </w:tcBorders>
            <w:shd w:val="clear" w:color="auto" w:fill="auto"/>
            <w:noWrap/>
            <w:vAlign w:val="bottom"/>
            <w:hideMark/>
          </w:tcPr>
          <w:p w14:paraId="43959477" w14:textId="77777777" w:rsidR="00795FB1" w:rsidRPr="00795FB1" w:rsidRDefault="00795FB1" w:rsidP="00795FB1">
            <w:pPr>
              <w:jc w:val="center"/>
              <w:rPr>
                <w:lang w:eastAsia="es-CR"/>
              </w:rPr>
            </w:pPr>
            <w:r w:rsidRPr="00795FB1">
              <w:rPr>
                <w:lang w:eastAsia="es-CR"/>
              </w:rPr>
              <w:t> </w:t>
            </w:r>
          </w:p>
        </w:tc>
        <w:tc>
          <w:tcPr>
            <w:tcW w:w="146" w:type="dxa"/>
            <w:vAlign w:val="center"/>
            <w:hideMark/>
          </w:tcPr>
          <w:p w14:paraId="5C6D73D1" w14:textId="77777777" w:rsidR="00795FB1" w:rsidRPr="00795FB1" w:rsidRDefault="00795FB1" w:rsidP="00795FB1">
            <w:pPr>
              <w:rPr>
                <w:lang w:eastAsia="es-CR"/>
              </w:rPr>
            </w:pPr>
          </w:p>
        </w:tc>
      </w:tr>
      <w:tr w:rsidR="00795FB1" w:rsidRPr="00795FB1" w14:paraId="59B1BBC6" w14:textId="77777777" w:rsidTr="00875977">
        <w:trPr>
          <w:trHeight w:val="290"/>
        </w:trPr>
        <w:tc>
          <w:tcPr>
            <w:tcW w:w="7486" w:type="dxa"/>
            <w:gridSpan w:val="3"/>
            <w:tcBorders>
              <w:top w:val="nil"/>
              <w:left w:val="nil"/>
              <w:bottom w:val="nil"/>
              <w:right w:val="nil"/>
            </w:tcBorders>
            <w:shd w:val="clear" w:color="auto" w:fill="auto"/>
            <w:noWrap/>
            <w:vAlign w:val="center"/>
            <w:hideMark/>
          </w:tcPr>
          <w:p w14:paraId="38E652EA" w14:textId="20DD5A78" w:rsidR="00795FB1" w:rsidRDefault="00795FB1" w:rsidP="00795FB1">
            <w:pPr>
              <w:rPr>
                <w:lang w:eastAsia="es-CR"/>
              </w:rPr>
            </w:pPr>
            <w:r w:rsidRPr="00795FB1">
              <w:rPr>
                <w:lang w:eastAsia="es-CR"/>
              </w:rPr>
              <w:t>Nota: Principales motivos de cancelación de debate señalados debido al volumen de asuntos registrados.</w:t>
            </w:r>
          </w:p>
          <w:p w14:paraId="66E46603" w14:textId="77777777" w:rsidR="00795FB1" w:rsidRPr="00795FB1" w:rsidRDefault="00795FB1" w:rsidP="00795FB1">
            <w:pPr>
              <w:rPr>
                <w:lang w:eastAsia="es-CR"/>
              </w:rPr>
            </w:pPr>
          </w:p>
          <w:p w14:paraId="05E0EC7E" w14:textId="77777777" w:rsidR="00795FB1" w:rsidRDefault="00795FB1" w:rsidP="00795FB1">
            <w:pPr>
              <w:rPr>
                <w:lang w:eastAsia="es-CR"/>
              </w:rPr>
            </w:pPr>
            <w:r w:rsidRPr="00795FB1">
              <w:rPr>
                <w:lang w:eastAsia="es-CR"/>
              </w:rPr>
              <w:t>1-/ Se refiere al total de debates señalados y no celebrados en el 2020.</w:t>
            </w:r>
          </w:p>
          <w:p w14:paraId="7707AD0D" w14:textId="64F77F71" w:rsidR="00795FB1" w:rsidRPr="00795FB1" w:rsidRDefault="00795FB1" w:rsidP="00795FB1">
            <w:pPr>
              <w:rPr>
                <w:lang w:eastAsia="es-CR"/>
              </w:rPr>
            </w:pPr>
          </w:p>
        </w:tc>
        <w:tc>
          <w:tcPr>
            <w:tcW w:w="146" w:type="dxa"/>
            <w:vAlign w:val="center"/>
            <w:hideMark/>
          </w:tcPr>
          <w:p w14:paraId="7C86C7F3" w14:textId="77777777" w:rsidR="00795FB1" w:rsidRPr="00795FB1" w:rsidRDefault="00795FB1" w:rsidP="00795FB1">
            <w:pPr>
              <w:rPr>
                <w:lang w:eastAsia="es-CR"/>
              </w:rPr>
            </w:pPr>
          </w:p>
        </w:tc>
      </w:tr>
      <w:tr w:rsidR="00795FB1" w:rsidRPr="00795FB1" w14:paraId="481F99ED" w14:textId="77777777" w:rsidTr="00875977">
        <w:trPr>
          <w:trHeight w:val="750"/>
        </w:trPr>
        <w:tc>
          <w:tcPr>
            <w:tcW w:w="7486" w:type="dxa"/>
            <w:gridSpan w:val="3"/>
            <w:tcBorders>
              <w:top w:val="nil"/>
              <w:left w:val="nil"/>
              <w:bottom w:val="nil"/>
              <w:right w:val="nil"/>
            </w:tcBorders>
            <w:shd w:val="clear" w:color="auto" w:fill="auto"/>
            <w:vAlign w:val="bottom"/>
            <w:hideMark/>
          </w:tcPr>
          <w:p w14:paraId="5B0B8B9A" w14:textId="77777777" w:rsidR="00795FB1" w:rsidRDefault="00795FB1" w:rsidP="00795FB1">
            <w:pPr>
              <w:rPr>
                <w:lang w:eastAsia="es-CR"/>
              </w:rPr>
            </w:pPr>
            <w:r w:rsidRPr="00795FB1">
              <w:rPr>
                <w:lang w:eastAsia="es-CR"/>
              </w:rPr>
              <w:t>2./Disposiciones adoptadas por la Corte Plena en atención a la declaratoria de emergencia nacional, debido a la situación de emergencia sanitaria provocada por la enfermedad COVID-19.</w:t>
            </w:r>
          </w:p>
          <w:p w14:paraId="127D7692" w14:textId="403F64D1" w:rsidR="00795FB1" w:rsidRPr="00795FB1" w:rsidRDefault="00795FB1" w:rsidP="00795FB1">
            <w:pPr>
              <w:rPr>
                <w:lang w:eastAsia="es-CR"/>
              </w:rPr>
            </w:pPr>
          </w:p>
        </w:tc>
        <w:tc>
          <w:tcPr>
            <w:tcW w:w="146" w:type="dxa"/>
            <w:vAlign w:val="center"/>
            <w:hideMark/>
          </w:tcPr>
          <w:p w14:paraId="723A7822" w14:textId="77777777" w:rsidR="00795FB1" w:rsidRPr="00795FB1" w:rsidRDefault="00795FB1" w:rsidP="00795FB1">
            <w:pPr>
              <w:rPr>
                <w:lang w:eastAsia="es-CR"/>
              </w:rPr>
            </w:pPr>
          </w:p>
        </w:tc>
      </w:tr>
    </w:tbl>
    <w:p w14:paraId="7F60F063" w14:textId="77777777" w:rsidR="00795FB1" w:rsidRPr="00795FB1" w:rsidRDefault="00795FB1" w:rsidP="00795FB1">
      <w:pPr>
        <w:widowControl w:val="0"/>
        <w:autoSpaceDE w:val="0"/>
        <w:autoSpaceDN w:val="0"/>
        <w:adjustRightInd w:val="0"/>
      </w:pPr>
    </w:p>
    <w:p w14:paraId="44F2F742" w14:textId="77777777" w:rsidR="00795FB1" w:rsidRPr="00795FB1" w:rsidRDefault="00795FB1" w:rsidP="00795FB1">
      <w:pPr>
        <w:widowControl w:val="0"/>
        <w:autoSpaceDE w:val="0"/>
        <w:autoSpaceDN w:val="0"/>
        <w:adjustRightInd w:val="0"/>
      </w:pPr>
    </w:p>
    <w:p w14:paraId="38046B08" w14:textId="77777777" w:rsidR="00795FB1" w:rsidRPr="00795FB1" w:rsidRDefault="00795FB1" w:rsidP="00795FB1">
      <w:pPr>
        <w:widowControl w:val="0"/>
        <w:autoSpaceDE w:val="0"/>
        <w:autoSpaceDN w:val="0"/>
        <w:adjustRightInd w:val="0"/>
      </w:pPr>
    </w:p>
    <w:p w14:paraId="1C8AD365" w14:textId="77777777" w:rsidR="00795FB1" w:rsidRPr="00795FB1" w:rsidRDefault="00795FB1" w:rsidP="00795FB1">
      <w:pPr>
        <w:widowControl w:val="0"/>
        <w:autoSpaceDE w:val="0"/>
        <w:autoSpaceDN w:val="0"/>
        <w:adjustRightInd w:val="0"/>
      </w:pPr>
    </w:p>
    <w:p w14:paraId="14DC9A18" w14:textId="77777777" w:rsidR="00795FB1" w:rsidRPr="00795FB1" w:rsidRDefault="00795FB1" w:rsidP="00795FB1">
      <w:pPr>
        <w:widowControl w:val="0"/>
        <w:autoSpaceDE w:val="0"/>
        <w:autoSpaceDN w:val="0"/>
        <w:adjustRightInd w:val="0"/>
      </w:pPr>
    </w:p>
    <w:p w14:paraId="6E103A5F" w14:textId="77777777" w:rsidR="00795FB1" w:rsidRPr="00795FB1" w:rsidRDefault="00795FB1" w:rsidP="00795FB1">
      <w:pPr>
        <w:widowControl w:val="0"/>
        <w:autoSpaceDE w:val="0"/>
        <w:autoSpaceDN w:val="0"/>
        <w:adjustRightInd w:val="0"/>
      </w:pPr>
    </w:p>
    <w:p w14:paraId="7F9C3C6E" w14:textId="77777777" w:rsidR="00795FB1" w:rsidRPr="00795FB1" w:rsidRDefault="00795FB1" w:rsidP="00795FB1">
      <w:pPr>
        <w:widowControl w:val="0"/>
        <w:autoSpaceDE w:val="0"/>
        <w:autoSpaceDN w:val="0"/>
        <w:adjustRightInd w:val="0"/>
      </w:pPr>
    </w:p>
    <w:p w14:paraId="27C733C9" w14:textId="77777777" w:rsidR="00795FB1" w:rsidRPr="00795FB1" w:rsidRDefault="00795FB1" w:rsidP="00795FB1">
      <w:pPr>
        <w:widowControl w:val="0"/>
        <w:autoSpaceDE w:val="0"/>
        <w:autoSpaceDN w:val="0"/>
        <w:adjustRightInd w:val="0"/>
      </w:pPr>
    </w:p>
    <w:p w14:paraId="201A682F" w14:textId="77777777" w:rsidR="00795FB1" w:rsidRPr="00795FB1" w:rsidRDefault="00795FB1" w:rsidP="00795FB1">
      <w:pPr>
        <w:widowControl w:val="0"/>
        <w:autoSpaceDE w:val="0"/>
        <w:autoSpaceDN w:val="0"/>
        <w:adjustRightInd w:val="0"/>
      </w:pPr>
    </w:p>
    <w:p w14:paraId="301B9576" w14:textId="77777777" w:rsidR="00795FB1" w:rsidRPr="00795FB1" w:rsidRDefault="00795FB1" w:rsidP="00795FB1">
      <w:pPr>
        <w:widowControl w:val="0"/>
        <w:autoSpaceDE w:val="0"/>
        <w:autoSpaceDN w:val="0"/>
        <w:adjustRightInd w:val="0"/>
      </w:pPr>
    </w:p>
    <w:p w14:paraId="2D41A729" w14:textId="77777777" w:rsidR="00795FB1" w:rsidRPr="00795FB1" w:rsidRDefault="00795FB1" w:rsidP="00795FB1">
      <w:pPr>
        <w:widowControl w:val="0"/>
        <w:autoSpaceDE w:val="0"/>
        <w:autoSpaceDN w:val="0"/>
        <w:adjustRightInd w:val="0"/>
      </w:pPr>
    </w:p>
    <w:p w14:paraId="4AB69AD3" w14:textId="77777777" w:rsidR="00795FB1" w:rsidRPr="00795FB1" w:rsidRDefault="00795FB1" w:rsidP="00795FB1">
      <w:pPr>
        <w:widowControl w:val="0"/>
        <w:autoSpaceDE w:val="0"/>
        <w:autoSpaceDN w:val="0"/>
        <w:adjustRightInd w:val="0"/>
      </w:pPr>
    </w:p>
    <w:p w14:paraId="5A5E5CB4" w14:textId="77777777" w:rsidR="00795FB1" w:rsidRPr="00795FB1" w:rsidRDefault="00795FB1" w:rsidP="00795FB1">
      <w:pPr>
        <w:widowControl w:val="0"/>
        <w:autoSpaceDE w:val="0"/>
        <w:autoSpaceDN w:val="0"/>
        <w:adjustRightInd w:val="0"/>
      </w:pPr>
    </w:p>
    <w:p w14:paraId="71174D3D" w14:textId="77777777" w:rsidR="00795FB1" w:rsidRPr="00795FB1" w:rsidRDefault="00795FB1" w:rsidP="00795FB1">
      <w:pPr>
        <w:widowControl w:val="0"/>
        <w:autoSpaceDE w:val="0"/>
        <w:autoSpaceDN w:val="0"/>
        <w:adjustRightInd w:val="0"/>
      </w:pPr>
    </w:p>
    <w:p w14:paraId="25FB13EC" w14:textId="77777777" w:rsidR="00795FB1" w:rsidRPr="00795FB1" w:rsidRDefault="00795FB1" w:rsidP="00795FB1">
      <w:pPr>
        <w:widowControl w:val="0"/>
        <w:autoSpaceDE w:val="0"/>
        <w:autoSpaceDN w:val="0"/>
        <w:adjustRightInd w:val="0"/>
      </w:pPr>
    </w:p>
    <w:p w14:paraId="2C381AD4" w14:textId="77777777" w:rsidR="00795FB1" w:rsidRPr="00795FB1" w:rsidRDefault="00795FB1" w:rsidP="00795FB1">
      <w:pPr>
        <w:widowControl w:val="0"/>
        <w:autoSpaceDE w:val="0"/>
        <w:autoSpaceDN w:val="0"/>
        <w:adjustRightInd w:val="0"/>
      </w:pPr>
    </w:p>
    <w:p w14:paraId="7F6A0589" w14:textId="77777777" w:rsidR="00795FB1" w:rsidRPr="00795FB1" w:rsidRDefault="00795FB1" w:rsidP="00795FB1">
      <w:pPr>
        <w:widowControl w:val="0"/>
        <w:autoSpaceDE w:val="0"/>
        <w:autoSpaceDN w:val="0"/>
        <w:adjustRightInd w:val="0"/>
        <w:ind w:left="851" w:right="851" w:firstLine="709"/>
        <w:jc w:val="both"/>
      </w:pPr>
      <w:r w:rsidRPr="00795FB1">
        <w:t>Entre los motivos que no corresponden al apunte no realizado, sobresalen los asuntos cuyo motivo de cancelación es la conciliación registrando 125 casos, representando aproximadamente el 50</w:t>
      </w:r>
      <w:proofErr w:type="gramStart"/>
      <w:r w:rsidRPr="00795FB1">
        <w:t>%  del</w:t>
      </w:r>
      <w:proofErr w:type="gramEnd"/>
      <w:r w:rsidRPr="00795FB1">
        <w:t xml:space="preserve"> total (241)  </w:t>
      </w:r>
    </w:p>
    <w:p w14:paraId="216366C3" w14:textId="77777777" w:rsidR="00795FB1" w:rsidRPr="00795FB1" w:rsidRDefault="00795FB1" w:rsidP="00795FB1">
      <w:pPr>
        <w:widowControl w:val="0"/>
        <w:autoSpaceDE w:val="0"/>
        <w:autoSpaceDN w:val="0"/>
        <w:adjustRightInd w:val="0"/>
        <w:ind w:left="851" w:right="851" w:firstLine="709"/>
        <w:jc w:val="both"/>
      </w:pPr>
    </w:p>
    <w:p w14:paraId="7D6A0268" w14:textId="77777777" w:rsidR="00795FB1" w:rsidRPr="00795FB1" w:rsidRDefault="00795FB1" w:rsidP="00795FB1">
      <w:pPr>
        <w:pStyle w:val="AAgestin"/>
        <w:spacing w:before="0" w:after="0"/>
        <w:rPr>
          <w:b/>
          <w:bCs/>
          <w:color w:val="auto"/>
          <w:sz w:val="24"/>
          <w:szCs w:val="24"/>
        </w:rPr>
      </w:pPr>
      <w:bookmarkStart w:id="18" w:name="_Toc96951481"/>
      <w:r w:rsidRPr="00795FB1">
        <w:rPr>
          <w:b/>
          <w:bCs/>
          <w:color w:val="auto"/>
          <w:sz w:val="24"/>
          <w:szCs w:val="24"/>
        </w:rPr>
        <w:t xml:space="preserve">8 </w:t>
      </w:r>
      <w:proofErr w:type="gramStart"/>
      <w:r w:rsidRPr="00795FB1">
        <w:rPr>
          <w:b/>
          <w:bCs/>
          <w:color w:val="auto"/>
          <w:sz w:val="24"/>
          <w:szCs w:val="24"/>
        </w:rPr>
        <w:t>Resoluciones</w:t>
      </w:r>
      <w:proofErr w:type="gramEnd"/>
      <w:r w:rsidRPr="00795FB1">
        <w:rPr>
          <w:b/>
          <w:bCs/>
          <w:color w:val="auto"/>
          <w:sz w:val="24"/>
          <w:szCs w:val="24"/>
        </w:rPr>
        <w:t xml:space="preserve"> Intermedias o provisionales</w:t>
      </w:r>
      <w:bookmarkEnd w:id="18"/>
    </w:p>
    <w:p w14:paraId="66EB3921" w14:textId="77777777" w:rsidR="00795FB1" w:rsidRPr="00795FB1" w:rsidRDefault="00795FB1" w:rsidP="00795FB1">
      <w:pPr>
        <w:widowControl w:val="0"/>
        <w:ind w:left="851" w:right="851" w:firstLine="709"/>
        <w:jc w:val="both"/>
        <w:rPr>
          <w:bCs/>
        </w:rPr>
      </w:pPr>
    </w:p>
    <w:p w14:paraId="68FB8FD0" w14:textId="77777777" w:rsidR="00795FB1" w:rsidRPr="00795FB1" w:rsidRDefault="00795FB1" w:rsidP="00795FB1">
      <w:pPr>
        <w:widowControl w:val="0"/>
        <w:ind w:left="851" w:right="851" w:firstLine="709"/>
        <w:jc w:val="both"/>
        <w:rPr>
          <w:bCs/>
        </w:rPr>
      </w:pPr>
      <w:r w:rsidRPr="00795FB1">
        <w:rPr>
          <w:bCs/>
        </w:rPr>
        <w:t>Con una desaceleración respecto al año inmediatamente anterior, las resoluciones intermedias o provisionales emitidas por los tribunales de juicio (procesos ordinarios y secciones de flagrancia) en el 2020 llegan a 7 686, siendo menor en 3 322 asuntos, lo que equivale a un 30,2% respecto al resultado del 2019.   Ahora bien, cabe mencionar que los tribunales de juicio en lo que respecta a los procesos de flagrancia registran 4 718 resoluciones intermedias o provisionales y los procesos ordinarios 2 968.</w:t>
      </w:r>
    </w:p>
    <w:p w14:paraId="15C8FCD3" w14:textId="77777777" w:rsidR="00795FB1" w:rsidRPr="00795FB1" w:rsidRDefault="00795FB1" w:rsidP="00795FB1">
      <w:pPr>
        <w:ind w:left="851" w:right="851" w:firstLine="709"/>
        <w:jc w:val="both"/>
        <w:rPr>
          <w:bCs/>
        </w:rPr>
      </w:pPr>
    </w:p>
    <w:p w14:paraId="5A97F175" w14:textId="77777777" w:rsidR="00795FB1" w:rsidRPr="00795FB1" w:rsidRDefault="00795FB1" w:rsidP="00795FB1">
      <w:pPr>
        <w:ind w:left="851" w:right="851" w:firstLine="709"/>
        <w:jc w:val="both"/>
      </w:pPr>
      <w:r w:rsidRPr="00795FB1">
        <w:t>La rebeldía, la conciliación condicionada y la suspensión del procedimiento a prueba, son los tipos de resoluciones intermedias de mayor frecuencia en los periodos de estudio; no obstante, para este periodo, las primeras representan el 41,4% (3 183), las segundas el 33,8% (2 596) y las terceras el 24,5% (1 883), tal y como se aprecia en el siguiente cuadro:</w:t>
      </w:r>
    </w:p>
    <w:p w14:paraId="1217084C" w14:textId="77777777" w:rsidR="00795FB1" w:rsidRPr="00795FB1" w:rsidRDefault="00795FB1" w:rsidP="00795FB1">
      <w:pPr>
        <w:rPr>
          <w:bCs/>
        </w:rPr>
      </w:pPr>
    </w:p>
    <w:tbl>
      <w:tblPr>
        <w:tblW w:w="8583" w:type="dxa"/>
        <w:tblCellMar>
          <w:left w:w="70" w:type="dxa"/>
          <w:right w:w="70" w:type="dxa"/>
        </w:tblCellMar>
        <w:tblLook w:val="04A0" w:firstRow="1" w:lastRow="0" w:firstColumn="1" w:lastColumn="0" w:noHBand="0" w:noVBand="1"/>
      </w:tblPr>
      <w:tblGrid>
        <w:gridCol w:w="4517"/>
        <w:gridCol w:w="873"/>
        <w:gridCol w:w="723"/>
        <w:gridCol w:w="873"/>
        <w:gridCol w:w="873"/>
        <w:gridCol w:w="724"/>
      </w:tblGrid>
      <w:tr w:rsidR="00795FB1" w:rsidRPr="00795FB1" w14:paraId="34CA2E8F" w14:textId="77777777" w:rsidTr="00875977">
        <w:trPr>
          <w:trHeight w:val="20"/>
        </w:trPr>
        <w:tc>
          <w:tcPr>
            <w:tcW w:w="8583" w:type="dxa"/>
            <w:gridSpan w:val="6"/>
            <w:tcBorders>
              <w:top w:val="nil"/>
              <w:left w:val="nil"/>
              <w:bottom w:val="nil"/>
              <w:right w:val="nil"/>
            </w:tcBorders>
            <w:shd w:val="clear" w:color="auto" w:fill="auto"/>
            <w:noWrap/>
            <w:vAlign w:val="center"/>
            <w:hideMark/>
          </w:tcPr>
          <w:p w14:paraId="18A60994" w14:textId="77777777" w:rsidR="00795FB1" w:rsidRPr="00795FB1" w:rsidRDefault="00795FB1" w:rsidP="00795FB1">
            <w:pPr>
              <w:jc w:val="center"/>
              <w:rPr>
                <w:b/>
                <w:bCs/>
                <w:lang w:eastAsia="es-CR"/>
              </w:rPr>
            </w:pPr>
            <w:r w:rsidRPr="00795FB1">
              <w:rPr>
                <w:b/>
                <w:bCs/>
                <w:lang w:eastAsia="es-CR"/>
              </w:rPr>
              <w:t>Cuadro 8.1</w:t>
            </w:r>
          </w:p>
        </w:tc>
      </w:tr>
      <w:tr w:rsidR="00795FB1" w:rsidRPr="00795FB1" w14:paraId="1592436C" w14:textId="77777777" w:rsidTr="00875977">
        <w:trPr>
          <w:trHeight w:val="20"/>
        </w:trPr>
        <w:tc>
          <w:tcPr>
            <w:tcW w:w="8583" w:type="dxa"/>
            <w:gridSpan w:val="6"/>
            <w:tcBorders>
              <w:top w:val="nil"/>
              <w:left w:val="nil"/>
              <w:bottom w:val="nil"/>
              <w:right w:val="nil"/>
            </w:tcBorders>
            <w:shd w:val="clear" w:color="auto" w:fill="auto"/>
            <w:noWrap/>
            <w:vAlign w:val="center"/>
            <w:hideMark/>
          </w:tcPr>
          <w:p w14:paraId="4B68FBD7" w14:textId="77777777" w:rsidR="00795FB1" w:rsidRPr="00795FB1" w:rsidRDefault="00795FB1" w:rsidP="00795FB1">
            <w:pPr>
              <w:jc w:val="center"/>
              <w:rPr>
                <w:b/>
                <w:bCs/>
                <w:lang w:eastAsia="es-CR"/>
              </w:rPr>
            </w:pPr>
            <w:r w:rsidRPr="00795FB1">
              <w:rPr>
                <w:b/>
                <w:bCs/>
                <w:lang w:eastAsia="es-CR"/>
              </w:rPr>
              <w:t xml:space="preserve"> Resoluciones intermedias o provisionales dictadas en los tribunales penales</w:t>
            </w:r>
          </w:p>
        </w:tc>
      </w:tr>
      <w:tr w:rsidR="00795FB1" w:rsidRPr="00795FB1" w14:paraId="253DDB47" w14:textId="77777777" w:rsidTr="00875977">
        <w:trPr>
          <w:trHeight w:val="20"/>
        </w:trPr>
        <w:tc>
          <w:tcPr>
            <w:tcW w:w="8583" w:type="dxa"/>
            <w:gridSpan w:val="6"/>
            <w:tcBorders>
              <w:top w:val="nil"/>
              <w:left w:val="nil"/>
              <w:bottom w:val="single" w:sz="8" w:space="0" w:color="auto"/>
              <w:right w:val="nil"/>
            </w:tcBorders>
            <w:shd w:val="clear" w:color="auto" w:fill="auto"/>
            <w:noWrap/>
            <w:vAlign w:val="center"/>
            <w:hideMark/>
          </w:tcPr>
          <w:p w14:paraId="6F645ACA" w14:textId="77777777" w:rsidR="00795FB1" w:rsidRDefault="00795FB1" w:rsidP="00795FB1">
            <w:pPr>
              <w:jc w:val="center"/>
              <w:rPr>
                <w:b/>
                <w:bCs/>
                <w:lang w:eastAsia="es-CR"/>
              </w:rPr>
            </w:pPr>
            <w:r w:rsidRPr="00795FB1">
              <w:rPr>
                <w:b/>
                <w:bCs/>
                <w:lang w:eastAsia="es-CR"/>
              </w:rPr>
              <w:lastRenderedPageBreak/>
              <w:t>Período 2016-2020</w:t>
            </w:r>
          </w:p>
          <w:p w14:paraId="27313152" w14:textId="632A78AC" w:rsidR="00795FB1" w:rsidRPr="00795FB1" w:rsidRDefault="00795FB1" w:rsidP="00795FB1">
            <w:pPr>
              <w:jc w:val="center"/>
              <w:rPr>
                <w:b/>
                <w:bCs/>
                <w:lang w:eastAsia="es-CR"/>
              </w:rPr>
            </w:pPr>
          </w:p>
        </w:tc>
      </w:tr>
      <w:tr w:rsidR="00795FB1" w:rsidRPr="00795FB1" w14:paraId="291E6CF5" w14:textId="77777777" w:rsidTr="00875977">
        <w:trPr>
          <w:trHeight w:val="20"/>
        </w:trPr>
        <w:tc>
          <w:tcPr>
            <w:tcW w:w="4517" w:type="dxa"/>
            <w:vMerge w:val="restart"/>
            <w:tcBorders>
              <w:top w:val="nil"/>
              <w:left w:val="nil"/>
              <w:bottom w:val="single" w:sz="8" w:space="0" w:color="000000"/>
              <w:right w:val="nil"/>
            </w:tcBorders>
            <w:shd w:val="clear" w:color="auto" w:fill="auto"/>
            <w:noWrap/>
            <w:vAlign w:val="center"/>
            <w:hideMark/>
          </w:tcPr>
          <w:p w14:paraId="5111E704" w14:textId="77777777" w:rsidR="00795FB1" w:rsidRPr="00795FB1" w:rsidRDefault="00795FB1" w:rsidP="00795FB1">
            <w:pPr>
              <w:jc w:val="center"/>
              <w:rPr>
                <w:b/>
                <w:bCs/>
                <w:lang w:eastAsia="es-CR"/>
              </w:rPr>
            </w:pPr>
            <w:r w:rsidRPr="00795FB1">
              <w:rPr>
                <w:b/>
                <w:bCs/>
                <w:lang w:eastAsia="es-CR"/>
              </w:rPr>
              <w:t>Resolución Dictada</w:t>
            </w:r>
          </w:p>
        </w:tc>
        <w:tc>
          <w:tcPr>
            <w:tcW w:w="4065" w:type="dxa"/>
            <w:gridSpan w:val="5"/>
            <w:tcBorders>
              <w:top w:val="single" w:sz="8" w:space="0" w:color="auto"/>
              <w:left w:val="single" w:sz="8" w:space="0" w:color="auto"/>
              <w:bottom w:val="single" w:sz="8" w:space="0" w:color="auto"/>
              <w:right w:val="nil"/>
            </w:tcBorders>
            <w:shd w:val="clear" w:color="auto" w:fill="auto"/>
            <w:noWrap/>
            <w:vAlign w:val="center"/>
            <w:hideMark/>
          </w:tcPr>
          <w:p w14:paraId="36D87572" w14:textId="77777777" w:rsidR="00795FB1" w:rsidRPr="00795FB1" w:rsidRDefault="00795FB1" w:rsidP="00795FB1">
            <w:pPr>
              <w:jc w:val="center"/>
              <w:rPr>
                <w:b/>
                <w:bCs/>
                <w:lang w:eastAsia="es-CR"/>
              </w:rPr>
            </w:pPr>
            <w:r w:rsidRPr="00795FB1">
              <w:rPr>
                <w:b/>
                <w:bCs/>
                <w:lang w:eastAsia="es-CR"/>
              </w:rPr>
              <w:t>Resoluciones Intermedias o Provisionales</w:t>
            </w:r>
          </w:p>
        </w:tc>
      </w:tr>
      <w:tr w:rsidR="00795FB1" w:rsidRPr="00795FB1" w14:paraId="2F282303" w14:textId="77777777" w:rsidTr="00875977">
        <w:trPr>
          <w:trHeight w:val="20"/>
        </w:trPr>
        <w:tc>
          <w:tcPr>
            <w:tcW w:w="4517" w:type="dxa"/>
            <w:vMerge/>
            <w:tcBorders>
              <w:top w:val="nil"/>
              <w:left w:val="nil"/>
              <w:bottom w:val="single" w:sz="8" w:space="0" w:color="000000"/>
              <w:right w:val="nil"/>
            </w:tcBorders>
            <w:vAlign w:val="center"/>
            <w:hideMark/>
          </w:tcPr>
          <w:p w14:paraId="0F46C4FB" w14:textId="77777777" w:rsidR="00795FB1" w:rsidRPr="00795FB1" w:rsidRDefault="00795FB1" w:rsidP="00795FB1">
            <w:pPr>
              <w:rPr>
                <w:b/>
                <w:bCs/>
                <w:lang w:eastAsia="es-CR"/>
              </w:rPr>
            </w:pPr>
          </w:p>
        </w:tc>
        <w:tc>
          <w:tcPr>
            <w:tcW w:w="873" w:type="dxa"/>
            <w:tcBorders>
              <w:top w:val="nil"/>
              <w:left w:val="single" w:sz="8" w:space="0" w:color="auto"/>
              <w:bottom w:val="single" w:sz="8" w:space="0" w:color="auto"/>
              <w:right w:val="nil"/>
            </w:tcBorders>
            <w:shd w:val="clear" w:color="auto" w:fill="auto"/>
            <w:noWrap/>
            <w:vAlign w:val="center"/>
            <w:hideMark/>
          </w:tcPr>
          <w:p w14:paraId="28FF79B9" w14:textId="77777777" w:rsidR="00795FB1" w:rsidRPr="00795FB1" w:rsidRDefault="00795FB1" w:rsidP="00795FB1">
            <w:pPr>
              <w:jc w:val="center"/>
              <w:rPr>
                <w:b/>
                <w:bCs/>
                <w:lang w:eastAsia="es-CR"/>
              </w:rPr>
            </w:pPr>
            <w:r w:rsidRPr="00795FB1">
              <w:rPr>
                <w:b/>
                <w:bCs/>
                <w:lang w:eastAsia="es-CR"/>
              </w:rPr>
              <w:t>2016</w:t>
            </w:r>
          </w:p>
        </w:tc>
        <w:tc>
          <w:tcPr>
            <w:tcW w:w="723" w:type="dxa"/>
            <w:tcBorders>
              <w:top w:val="nil"/>
              <w:left w:val="nil"/>
              <w:bottom w:val="single" w:sz="8" w:space="0" w:color="auto"/>
              <w:right w:val="nil"/>
            </w:tcBorders>
            <w:shd w:val="clear" w:color="auto" w:fill="auto"/>
            <w:noWrap/>
            <w:vAlign w:val="center"/>
            <w:hideMark/>
          </w:tcPr>
          <w:p w14:paraId="6BED6BF2" w14:textId="77777777" w:rsidR="00795FB1" w:rsidRPr="00795FB1" w:rsidRDefault="00795FB1" w:rsidP="00795FB1">
            <w:pPr>
              <w:jc w:val="center"/>
              <w:rPr>
                <w:b/>
                <w:bCs/>
                <w:lang w:eastAsia="es-CR"/>
              </w:rPr>
            </w:pPr>
            <w:r w:rsidRPr="00795FB1">
              <w:rPr>
                <w:b/>
                <w:bCs/>
                <w:lang w:eastAsia="es-CR"/>
              </w:rPr>
              <w:t>2017</w:t>
            </w:r>
          </w:p>
        </w:tc>
        <w:tc>
          <w:tcPr>
            <w:tcW w:w="873" w:type="dxa"/>
            <w:tcBorders>
              <w:top w:val="nil"/>
              <w:left w:val="nil"/>
              <w:bottom w:val="single" w:sz="8" w:space="0" w:color="auto"/>
              <w:right w:val="nil"/>
            </w:tcBorders>
            <w:shd w:val="clear" w:color="auto" w:fill="auto"/>
            <w:noWrap/>
            <w:vAlign w:val="center"/>
            <w:hideMark/>
          </w:tcPr>
          <w:p w14:paraId="0E531688" w14:textId="77777777" w:rsidR="00795FB1" w:rsidRPr="00795FB1" w:rsidRDefault="00795FB1" w:rsidP="00795FB1">
            <w:pPr>
              <w:jc w:val="center"/>
              <w:rPr>
                <w:b/>
                <w:bCs/>
                <w:lang w:eastAsia="es-CR"/>
              </w:rPr>
            </w:pPr>
            <w:r w:rsidRPr="00795FB1">
              <w:rPr>
                <w:b/>
                <w:bCs/>
                <w:lang w:eastAsia="es-CR"/>
              </w:rPr>
              <w:t>2018</w:t>
            </w:r>
          </w:p>
        </w:tc>
        <w:tc>
          <w:tcPr>
            <w:tcW w:w="873" w:type="dxa"/>
            <w:tcBorders>
              <w:top w:val="nil"/>
              <w:left w:val="nil"/>
              <w:bottom w:val="single" w:sz="8" w:space="0" w:color="auto"/>
              <w:right w:val="nil"/>
            </w:tcBorders>
            <w:shd w:val="clear" w:color="auto" w:fill="auto"/>
            <w:noWrap/>
            <w:vAlign w:val="center"/>
            <w:hideMark/>
          </w:tcPr>
          <w:p w14:paraId="24941D60" w14:textId="77777777" w:rsidR="00795FB1" w:rsidRPr="00795FB1" w:rsidRDefault="00795FB1" w:rsidP="00795FB1">
            <w:pPr>
              <w:jc w:val="center"/>
              <w:rPr>
                <w:b/>
                <w:bCs/>
                <w:lang w:eastAsia="es-CR"/>
              </w:rPr>
            </w:pPr>
            <w:r w:rsidRPr="00795FB1">
              <w:rPr>
                <w:b/>
                <w:bCs/>
                <w:lang w:eastAsia="es-CR"/>
              </w:rPr>
              <w:t>2019</w:t>
            </w:r>
          </w:p>
        </w:tc>
        <w:tc>
          <w:tcPr>
            <w:tcW w:w="723" w:type="dxa"/>
            <w:tcBorders>
              <w:top w:val="nil"/>
              <w:left w:val="nil"/>
              <w:bottom w:val="single" w:sz="8" w:space="0" w:color="auto"/>
              <w:right w:val="nil"/>
            </w:tcBorders>
            <w:shd w:val="clear" w:color="auto" w:fill="auto"/>
            <w:noWrap/>
            <w:vAlign w:val="center"/>
            <w:hideMark/>
          </w:tcPr>
          <w:p w14:paraId="6137A7AB" w14:textId="77777777" w:rsidR="00795FB1" w:rsidRPr="00795FB1" w:rsidRDefault="00795FB1" w:rsidP="00795FB1">
            <w:pPr>
              <w:jc w:val="center"/>
              <w:rPr>
                <w:b/>
                <w:bCs/>
                <w:lang w:eastAsia="es-CR"/>
              </w:rPr>
            </w:pPr>
            <w:r w:rsidRPr="00795FB1">
              <w:rPr>
                <w:b/>
                <w:bCs/>
                <w:lang w:eastAsia="es-CR"/>
              </w:rPr>
              <w:t>2020</w:t>
            </w:r>
          </w:p>
        </w:tc>
      </w:tr>
      <w:tr w:rsidR="00795FB1" w:rsidRPr="00795FB1" w14:paraId="5D0B8F95" w14:textId="77777777" w:rsidTr="00875977">
        <w:trPr>
          <w:trHeight w:val="20"/>
        </w:trPr>
        <w:tc>
          <w:tcPr>
            <w:tcW w:w="4517" w:type="dxa"/>
            <w:tcBorders>
              <w:top w:val="nil"/>
              <w:left w:val="nil"/>
              <w:bottom w:val="nil"/>
              <w:right w:val="nil"/>
            </w:tcBorders>
            <w:shd w:val="clear" w:color="auto" w:fill="auto"/>
            <w:noWrap/>
            <w:vAlign w:val="center"/>
            <w:hideMark/>
          </w:tcPr>
          <w:p w14:paraId="31D40667" w14:textId="77777777" w:rsidR="00795FB1" w:rsidRPr="00795FB1" w:rsidRDefault="00795FB1" w:rsidP="00795FB1">
            <w:pPr>
              <w:jc w:val="center"/>
              <w:rPr>
                <w:b/>
                <w:bCs/>
                <w:lang w:eastAsia="es-CR"/>
              </w:rPr>
            </w:pPr>
          </w:p>
        </w:tc>
        <w:tc>
          <w:tcPr>
            <w:tcW w:w="873" w:type="dxa"/>
            <w:tcBorders>
              <w:top w:val="nil"/>
              <w:left w:val="single" w:sz="8" w:space="0" w:color="auto"/>
              <w:bottom w:val="nil"/>
              <w:right w:val="nil"/>
            </w:tcBorders>
            <w:shd w:val="clear" w:color="auto" w:fill="auto"/>
            <w:noWrap/>
            <w:vAlign w:val="center"/>
            <w:hideMark/>
          </w:tcPr>
          <w:p w14:paraId="2E066EDE" w14:textId="77777777" w:rsidR="00795FB1" w:rsidRPr="00795FB1" w:rsidRDefault="00795FB1" w:rsidP="00795FB1">
            <w:pPr>
              <w:jc w:val="center"/>
              <w:rPr>
                <w:lang w:eastAsia="es-CR"/>
              </w:rPr>
            </w:pPr>
            <w:r w:rsidRPr="00795FB1">
              <w:rPr>
                <w:lang w:eastAsia="es-CR"/>
              </w:rPr>
              <w:t> </w:t>
            </w:r>
          </w:p>
        </w:tc>
        <w:tc>
          <w:tcPr>
            <w:tcW w:w="723" w:type="dxa"/>
            <w:tcBorders>
              <w:top w:val="nil"/>
              <w:left w:val="nil"/>
              <w:bottom w:val="nil"/>
              <w:right w:val="nil"/>
            </w:tcBorders>
            <w:shd w:val="clear" w:color="auto" w:fill="auto"/>
            <w:noWrap/>
            <w:vAlign w:val="center"/>
            <w:hideMark/>
          </w:tcPr>
          <w:p w14:paraId="47D7FF22" w14:textId="77777777" w:rsidR="00795FB1" w:rsidRPr="00795FB1" w:rsidRDefault="00795FB1" w:rsidP="00795FB1">
            <w:pPr>
              <w:jc w:val="center"/>
              <w:rPr>
                <w:lang w:eastAsia="es-CR"/>
              </w:rPr>
            </w:pPr>
          </w:p>
        </w:tc>
        <w:tc>
          <w:tcPr>
            <w:tcW w:w="873" w:type="dxa"/>
            <w:tcBorders>
              <w:top w:val="nil"/>
              <w:left w:val="nil"/>
              <w:bottom w:val="nil"/>
              <w:right w:val="nil"/>
            </w:tcBorders>
            <w:shd w:val="clear" w:color="auto" w:fill="auto"/>
            <w:noWrap/>
            <w:vAlign w:val="center"/>
            <w:hideMark/>
          </w:tcPr>
          <w:p w14:paraId="446395F1" w14:textId="77777777" w:rsidR="00795FB1" w:rsidRPr="00795FB1" w:rsidRDefault="00795FB1" w:rsidP="00795FB1">
            <w:pPr>
              <w:jc w:val="center"/>
              <w:rPr>
                <w:lang w:eastAsia="es-CR"/>
              </w:rPr>
            </w:pPr>
          </w:p>
        </w:tc>
        <w:tc>
          <w:tcPr>
            <w:tcW w:w="873" w:type="dxa"/>
            <w:tcBorders>
              <w:top w:val="nil"/>
              <w:left w:val="nil"/>
              <w:bottom w:val="nil"/>
              <w:right w:val="nil"/>
            </w:tcBorders>
            <w:shd w:val="clear" w:color="auto" w:fill="auto"/>
            <w:noWrap/>
            <w:vAlign w:val="center"/>
            <w:hideMark/>
          </w:tcPr>
          <w:p w14:paraId="3B7C092E" w14:textId="77777777" w:rsidR="00795FB1" w:rsidRPr="00795FB1" w:rsidRDefault="00795FB1" w:rsidP="00795FB1">
            <w:pPr>
              <w:jc w:val="center"/>
              <w:rPr>
                <w:lang w:eastAsia="es-CR"/>
              </w:rPr>
            </w:pPr>
          </w:p>
        </w:tc>
        <w:tc>
          <w:tcPr>
            <w:tcW w:w="723" w:type="dxa"/>
            <w:tcBorders>
              <w:top w:val="nil"/>
              <w:left w:val="nil"/>
              <w:bottom w:val="nil"/>
              <w:right w:val="nil"/>
            </w:tcBorders>
            <w:shd w:val="clear" w:color="auto" w:fill="auto"/>
            <w:noWrap/>
            <w:vAlign w:val="bottom"/>
            <w:hideMark/>
          </w:tcPr>
          <w:p w14:paraId="20790041" w14:textId="77777777" w:rsidR="00795FB1" w:rsidRPr="00795FB1" w:rsidRDefault="00795FB1" w:rsidP="00795FB1">
            <w:pPr>
              <w:jc w:val="center"/>
              <w:rPr>
                <w:lang w:eastAsia="es-CR"/>
              </w:rPr>
            </w:pPr>
          </w:p>
        </w:tc>
      </w:tr>
      <w:tr w:rsidR="00795FB1" w:rsidRPr="00795FB1" w14:paraId="177EC934" w14:textId="77777777" w:rsidTr="00875977">
        <w:trPr>
          <w:trHeight w:val="20"/>
        </w:trPr>
        <w:tc>
          <w:tcPr>
            <w:tcW w:w="4517" w:type="dxa"/>
            <w:tcBorders>
              <w:top w:val="nil"/>
              <w:left w:val="nil"/>
              <w:bottom w:val="nil"/>
              <w:right w:val="nil"/>
            </w:tcBorders>
            <w:shd w:val="clear" w:color="auto" w:fill="auto"/>
            <w:noWrap/>
            <w:vAlign w:val="center"/>
            <w:hideMark/>
          </w:tcPr>
          <w:p w14:paraId="1F903C65" w14:textId="77777777" w:rsidR="00795FB1" w:rsidRPr="00795FB1" w:rsidRDefault="00795FB1" w:rsidP="00795FB1">
            <w:pPr>
              <w:jc w:val="center"/>
              <w:rPr>
                <w:b/>
                <w:bCs/>
                <w:lang w:eastAsia="es-CR"/>
              </w:rPr>
            </w:pPr>
            <w:r w:rsidRPr="00795FB1">
              <w:rPr>
                <w:b/>
                <w:bCs/>
                <w:lang w:eastAsia="es-CR"/>
              </w:rPr>
              <w:t>Total</w:t>
            </w:r>
          </w:p>
        </w:tc>
        <w:tc>
          <w:tcPr>
            <w:tcW w:w="873" w:type="dxa"/>
            <w:tcBorders>
              <w:top w:val="nil"/>
              <w:left w:val="single" w:sz="8" w:space="0" w:color="auto"/>
              <w:bottom w:val="nil"/>
              <w:right w:val="nil"/>
            </w:tcBorders>
            <w:shd w:val="clear" w:color="auto" w:fill="auto"/>
            <w:noWrap/>
            <w:vAlign w:val="center"/>
            <w:hideMark/>
          </w:tcPr>
          <w:p w14:paraId="7B69AC6E" w14:textId="77777777" w:rsidR="00795FB1" w:rsidRPr="00795FB1" w:rsidRDefault="00795FB1" w:rsidP="00795FB1">
            <w:pPr>
              <w:jc w:val="right"/>
              <w:rPr>
                <w:b/>
                <w:bCs/>
                <w:lang w:eastAsia="es-CR"/>
              </w:rPr>
            </w:pPr>
            <w:r w:rsidRPr="00795FB1">
              <w:rPr>
                <w:b/>
                <w:bCs/>
                <w:lang w:eastAsia="es-CR"/>
              </w:rPr>
              <w:t>11 183</w:t>
            </w:r>
          </w:p>
        </w:tc>
        <w:tc>
          <w:tcPr>
            <w:tcW w:w="723" w:type="dxa"/>
            <w:tcBorders>
              <w:top w:val="nil"/>
              <w:left w:val="nil"/>
              <w:bottom w:val="nil"/>
              <w:right w:val="nil"/>
            </w:tcBorders>
            <w:shd w:val="clear" w:color="auto" w:fill="auto"/>
            <w:noWrap/>
            <w:vAlign w:val="center"/>
            <w:hideMark/>
          </w:tcPr>
          <w:p w14:paraId="2008EB94" w14:textId="77777777" w:rsidR="00795FB1" w:rsidRPr="00795FB1" w:rsidRDefault="00795FB1" w:rsidP="00795FB1">
            <w:pPr>
              <w:jc w:val="right"/>
              <w:rPr>
                <w:b/>
                <w:bCs/>
                <w:lang w:eastAsia="es-CR"/>
              </w:rPr>
            </w:pPr>
            <w:r w:rsidRPr="00795FB1">
              <w:rPr>
                <w:b/>
                <w:bCs/>
                <w:lang w:eastAsia="es-CR"/>
              </w:rPr>
              <w:t>9 083</w:t>
            </w:r>
          </w:p>
        </w:tc>
        <w:tc>
          <w:tcPr>
            <w:tcW w:w="873" w:type="dxa"/>
            <w:tcBorders>
              <w:top w:val="nil"/>
              <w:left w:val="nil"/>
              <w:bottom w:val="nil"/>
              <w:right w:val="nil"/>
            </w:tcBorders>
            <w:shd w:val="clear" w:color="auto" w:fill="auto"/>
            <w:noWrap/>
            <w:vAlign w:val="center"/>
            <w:hideMark/>
          </w:tcPr>
          <w:p w14:paraId="11424ABC" w14:textId="77777777" w:rsidR="00795FB1" w:rsidRPr="00795FB1" w:rsidRDefault="00795FB1" w:rsidP="00795FB1">
            <w:pPr>
              <w:jc w:val="right"/>
              <w:rPr>
                <w:b/>
                <w:bCs/>
                <w:lang w:eastAsia="es-CR"/>
              </w:rPr>
            </w:pPr>
            <w:r w:rsidRPr="00795FB1">
              <w:rPr>
                <w:b/>
                <w:bCs/>
                <w:lang w:eastAsia="es-CR"/>
              </w:rPr>
              <w:t>10 887</w:t>
            </w:r>
          </w:p>
        </w:tc>
        <w:tc>
          <w:tcPr>
            <w:tcW w:w="873" w:type="dxa"/>
            <w:tcBorders>
              <w:top w:val="nil"/>
              <w:left w:val="nil"/>
              <w:bottom w:val="nil"/>
              <w:right w:val="nil"/>
            </w:tcBorders>
            <w:shd w:val="clear" w:color="auto" w:fill="auto"/>
            <w:noWrap/>
            <w:vAlign w:val="center"/>
            <w:hideMark/>
          </w:tcPr>
          <w:p w14:paraId="3739CA17" w14:textId="77777777" w:rsidR="00795FB1" w:rsidRPr="00795FB1" w:rsidRDefault="00795FB1" w:rsidP="00795FB1">
            <w:pPr>
              <w:jc w:val="right"/>
              <w:rPr>
                <w:b/>
                <w:bCs/>
                <w:lang w:eastAsia="es-CR"/>
              </w:rPr>
            </w:pPr>
            <w:r w:rsidRPr="00795FB1">
              <w:rPr>
                <w:b/>
                <w:bCs/>
                <w:lang w:eastAsia="es-CR"/>
              </w:rPr>
              <w:t>11 008</w:t>
            </w:r>
          </w:p>
        </w:tc>
        <w:tc>
          <w:tcPr>
            <w:tcW w:w="723" w:type="dxa"/>
            <w:tcBorders>
              <w:top w:val="nil"/>
              <w:left w:val="nil"/>
              <w:bottom w:val="nil"/>
              <w:right w:val="nil"/>
            </w:tcBorders>
            <w:shd w:val="clear" w:color="auto" w:fill="auto"/>
            <w:noWrap/>
            <w:vAlign w:val="bottom"/>
            <w:hideMark/>
          </w:tcPr>
          <w:p w14:paraId="3F0AAC3F" w14:textId="77777777" w:rsidR="00795FB1" w:rsidRPr="00795FB1" w:rsidRDefault="00795FB1" w:rsidP="00795FB1">
            <w:pPr>
              <w:jc w:val="right"/>
              <w:rPr>
                <w:b/>
                <w:bCs/>
                <w:lang w:eastAsia="es-CR"/>
              </w:rPr>
            </w:pPr>
            <w:r w:rsidRPr="00795FB1">
              <w:rPr>
                <w:b/>
                <w:bCs/>
                <w:lang w:eastAsia="es-CR"/>
              </w:rPr>
              <w:t>7 686</w:t>
            </w:r>
          </w:p>
        </w:tc>
      </w:tr>
      <w:tr w:rsidR="00795FB1" w:rsidRPr="00795FB1" w14:paraId="4B3D2A11" w14:textId="77777777" w:rsidTr="00875977">
        <w:trPr>
          <w:trHeight w:val="20"/>
        </w:trPr>
        <w:tc>
          <w:tcPr>
            <w:tcW w:w="4517" w:type="dxa"/>
            <w:tcBorders>
              <w:top w:val="nil"/>
              <w:left w:val="nil"/>
              <w:bottom w:val="nil"/>
              <w:right w:val="nil"/>
            </w:tcBorders>
            <w:shd w:val="clear" w:color="auto" w:fill="auto"/>
            <w:vAlign w:val="center"/>
            <w:hideMark/>
          </w:tcPr>
          <w:p w14:paraId="75F97AF9" w14:textId="77777777" w:rsidR="00795FB1" w:rsidRPr="00795FB1" w:rsidRDefault="00795FB1" w:rsidP="00795FB1">
            <w:pPr>
              <w:jc w:val="right"/>
              <w:rPr>
                <w:b/>
                <w:bCs/>
                <w:lang w:eastAsia="es-CR"/>
              </w:rPr>
            </w:pPr>
          </w:p>
        </w:tc>
        <w:tc>
          <w:tcPr>
            <w:tcW w:w="873" w:type="dxa"/>
            <w:tcBorders>
              <w:top w:val="nil"/>
              <w:left w:val="single" w:sz="8" w:space="0" w:color="auto"/>
              <w:bottom w:val="nil"/>
              <w:right w:val="nil"/>
            </w:tcBorders>
            <w:shd w:val="clear" w:color="auto" w:fill="auto"/>
            <w:noWrap/>
            <w:vAlign w:val="center"/>
            <w:hideMark/>
          </w:tcPr>
          <w:p w14:paraId="7EEF8D4D" w14:textId="77777777" w:rsidR="00795FB1" w:rsidRPr="00795FB1" w:rsidRDefault="00795FB1" w:rsidP="00795FB1">
            <w:pPr>
              <w:jc w:val="right"/>
              <w:rPr>
                <w:lang w:eastAsia="es-CR"/>
              </w:rPr>
            </w:pPr>
            <w:r w:rsidRPr="00795FB1">
              <w:rPr>
                <w:lang w:eastAsia="es-CR"/>
              </w:rPr>
              <w:t> </w:t>
            </w:r>
          </w:p>
        </w:tc>
        <w:tc>
          <w:tcPr>
            <w:tcW w:w="723" w:type="dxa"/>
            <w:tcBorders>
              <w:top w:val="nil"/>
              <w:left w:val="nil"/>
              <w:bottom w:val="nil"/>
              <w:right w:val="nil"/>
            </w:tcBorders>
            <w:shd w:val="clear" w:color="auto" w:fill="auto"/>
            <w:noWrap/>
            <w:vAlign w:val="center"/>
            <w:hideMark/>
          </w:tcPr>
          <w:p w14:paraId="470CC413" w14:textId="77777777" w:rsidR="00795FB1" w:rsidRPr="00795FB1" w:rsidRDefault="00795FB1" w:rsidP="00795FB1">
            <w:pPr>
              <w:jc w:val="right"/>
              <w:rPr>
                <w:lang w:eastAsia="es-CR"/>
              </w:rPr>
            </w:pPr>
          </w:p>
        </w:tc>
        <w:tc>
          <w:tcPr>
            <w:tcW w:w="873" w:type="dxa"/>
            <w:tcBorders>
              <w:top w:val="nil"/>
              <w:left w:val="nil"/>
              <w:bottom w:val="nil"/>
              <w:right w:val="nil"/>
            </w:tcBorders>
            <w:shd w:val="clear" w:color="auto" w:fill="auto"/>
            <w:noWrap/>
            <w:vAlign w:val="center"/>
            <w:hideMark/>
          </w:tcPr>
          <w:p w14:paraId="4FCAE58B" w14:textId="77777777" w:rsidR="00795FB1" w:rsidRPr="00795FB1" w:rsidRDefault="00795FB1" w:rsidP="00795FB1">
            <w:pPr>
              <w:jc w:val="right"/>
              <w:rPr>
                <w:lang w:eastAsia="es-CR"/>
              </w:rPr>
            </w:pPr>
          </w:p>
        </w:tc>
        <w:tc>
          <w:tcPr>
            <w:tcW w:w="873" w:type="dxa"/>
            <w:tcBorders>
              <w:top w:val="nil"/>
              <w:left w:val="nil"/>
              <w:bottom w:val="nil"/>
              <w:right w:val="nil"/>
            </w:tcBorders>
            <w:shd w:val="clear" w:color="auto" w:fill="auto"/>
            <w:noWrap/>
            <w:vAlign w:val="center"/>
            <w:hideMark/>
          </w:tcPr>
          <w:p w14:paraId="35D4DAC4" w14:textId="77777777" w:rsidR="00795FB1" w:rsidRPr="00795FB1" w:rsidRDefault="00795FB1" w:rsidP="00795FB1">
            <w:pPr>
              <w:jc w:val="right"/>
              <w:rPr>
                <w:lang w:eastAsia="es-CR"/>
              </w:rPr>
            </w:pPr>
          </w:p>
        </w:tc>
        <w:tc>
          <w:tcPr>
            <w:tcW w:w="723" w:type="dxa"/>
            <w:tcBorders>
              <w:top w:val="nil"/>
              <w:left w:val="nil"/>
              <w:bottom w:val="nil"/>
              <w:right w:val="nil"/>
            </w:tcBorders>
            <w:shd w:val="clear" w:color="auto" w:fill="auto"/>
            <w:noWrap/>
            <w:vAlign w:val="bottom"/>
            <w:hideMark/>
          </w:tcPr>
          <w:p w14:paraId="41D95FCE" w14:textId="77777777" w:rsidR="00795FB1" w:rsidRPr="00795FB1" w:rsidRDefault="00795FB1" w:rsidP="00795FB1">
            <w:pPr>
              <w:jc w:val="right"/>
              <w:rPr>
                <w:lang w:eastAsia="es-CR"/>
              </w:rPr>
            </w:pPr>
          </w:p>
        </w:tc>
      </w:tr>
      <w:tr w:rsidR="00795FB1" w:rsidRPr="00795FB1" w14:paraId="0F7CB8AC" w14:textId="77777777" w:rsidTr="00875977">
        <w:trPr>
          <w:trHeight w:val="20"/>
        </w:trPr>
        <w:tc>
          <w:tcPr>
            <w:tcW w:w="4517" w:type="dxa"/>
            <w:tcBorders>
              <w:top w:val="nil"/>
              <w:left w:val="nil"/>
              <w:bottom w:val="nil"/>
              <w:right w:val="nil"/>
            </w:tcBorders>
            <w:shd w:val="clear" w:color="auto" w:fill="auto"/>
            <w:vAlign w:val="center"/>
            <w:hideMark/>
          </w:tcPr>
          <w:p w14:paraId="0483ABEA" w14:textId="77777777" w:rsidR="00795FB1" w:rsidRPr="00795FB1" w:rsidRDefault="00795FB1" w:rsidP="00795FB1">
            <w:pPr>
              <w:rPr>
                <w:lang w:eastAsia="es-CR"/>
              </w:rPr>
            </w:pPr>
            <w:r w:rsidRPr="00795FB1">
              <w:rPr>
                <w:lang w:eastAsia="es-CR"/>
              </w:rPr>
              <w:t>Rebeldía</w:t>
            </w:r>
          </w:p>
        </w:tc>
        <w:tc>
          <w:tcPr>
            <w:tcW w:w="873" w:type="dxa"/>
            <w:tcBorders>
              <w:top w:val="nil"/>
              <w:left w:val="single" w:sz="8" w:space="0" w:color="auto"/>
              <w:bottom w:val="nil"/>
              <w:right w:val="nil"/>
            </w:tcBorders>
            <w:shd w:val="clear" w:color="auto" w:fill="auto"/>
            <w:noWrap/>
            <w:vAlign w:val="center"/>
            <w:hideMark/>
          </w:tcPr>
          <w:p w14:paraId="4A66EC66" w14:textId="77777777" w:rsidR="00795FB1" w:rsidRPr="00795FB1" w:rsidRDefault="00795FB1" w:rsidP="00795FB1">
            <w:pPr>
              <w:jc w:val="right"/>
              <w:rPr>
                <w:lang w:eastAsia="es-CR"/>
              </w:rPr>
            </w:pPr>
            <w:r w:rsidRPr="00795FB1">
              <w:rPr>
                <w:lang w:eastAsia="es-CR"/>
              </w:rPr>
              <w:t>3 863</w:t>
            </w:r>
          </w:p>
        </w:tc>
        <w:tc>
          <w:tcPr>
            <w:tcW w:w="723" w:type="dxa"/>
            <w:tcBorders>
              <w:top w:val="nil"/>
              <w:left w:val="nil"/>
              <w:bottom w:val="nil"/>
              <w:right w:val="nil"/>
            </w:tcBorders>
            <w:shd w:val="clear" w:color="auto" w:fill="auto"/>
            <w:noWrap/>
            <w:vAlign w:val="center"/>
            <w:hideMark/>
          </w:tcPr>
          <w:p w14:paraId="6987EE54" w14:textId="77777777" w:rsidR="00795FB1" w:rsidRPr="00795FB1" w:rsidRDefault="00795FB1" w:rsidP="00795FB1">
            <w:pPr>
              <w:jc w:val="right"/>
              <w:rPr>
                <w:lang w:eastAsia="es-CR"/>
              </w:rPr>
            </w:pPr>
            <w:r w:rsidRPr="00795FB1">
              <w:rPr>
                <w:lang w:eastAsia="es-CR"/>
              </w:rPr>
              <w:t>4 164</w:t>
            </w:r>
          </w:p>
        </w:tc>
        <w:tc>
          <w:tcPr>
            <w:tcW w:w="873" w:type="dxa"/>
            <w:tcBorders>
              <w:top w:val="nil"/>
              <w:left w:val="nil"/>
              <w:bottom w:val="nil"/>
              <w:right w:val="nil"/>
            </w:tcBorders>
            <w:shd w:val="clear" w:color="auto" w:fill="auto"/>
            <w:noWrap/>
            <w:vAlign w:val="center"/>
            <w:hideMark/>
          </w:tcPr>
          <w:p w14:paraId="1ECEEE39" w14:textId="77777777" w:rsidR="00795FB1" w:rsidRPr="00795FB1" w:rsidRDefault="00795FB1" w:rsidP="00795FB1">
            <w:pPr>
              <w:jc w:val="right"/>
              <w:rPr>
                <w:lang w:eastAsia="es-CR"/>
              </w:rPr>
            </w:pPr>
            <w:r w:rsidRPr="00795FB1">
              <w:rPr>
                <w:lang w:eastAsia="es-CR"/>
              </w:rPr>
              <w:t>4 996</w:t>
            </w:r>
          </w:p>
        </w:tc>
        <w:tc>
          <w:tcPr>
            <w:tcW w:w="873" w:type="dxa"/>
            <w:tcBorders>
              <w:top w:val="nil"/>
              <w:left w:val="nil"/>
              <w:bottom w:val="nil"/>
              <w:right w:val="nil"/>
            </w:tcBorders>
            <w:shd w:val="clear" w:color="auto" w:fill="auto"/>
            <w:noWrap/>
            <w:vAlign w:val="center"/>
            <w:hideMark/>
          </w:tcPr>
          <w:p w14:paraId="0395D528" w14:textId="77777777" w:rsidR="00795FB1" w:rsidRPr="00795FB1" w:rsidRDefault="00795FB1" w:rsidP="00795FB1">
            <w:pPr>
              <w:jc w:val="right"/>
              <w:rPr>
                <w:lang w:eastAsia="es-CR"/>
              </w:rPr>
            </w:pPr>
            <w:r w:rsidRPr="00795FB1">
              <w:rPr>
                <w:lang w:eastAsia="es-CR"/>
              </w:rPr>
              <w:t>5 024</w:t>
            </w:r>
          </w:p>
        </w:tc>
        <w:tc>
          <w:tcPr>
            <w:tcW w:w="723" w:type="dxa"/>
            <w:tcBorders>
              <w:top w:val="nil"/>
              <w:left w:val="nil"/>
              <w:bottom w:val="nil"/>
              <w:right w:val="nil"/>
            </w:tcBorders>
            <w:shd w:val="clear" w:color="auto" w:fill="auto"/>
            <w:noWrap/>
            <w:vAlign w:val="bottom"/>
            <w:hideMark/>
          </w:tcPr>
          <w:p w14:paraId="261F07D8" w14:textId="77777777" w:rsidR="00795FB1" w:rsidRPr="00795FB1" w:rsidRDefault="00795FB1" w:rsidP="00795FB1">
            <w:pPr>
              <w:jc w:val="right"/>
              <w:rPr>
                <w:lang w:eastAsia="es-CR"/>
              </w:rPr>
            </w:pPr>
            <w:r w:rsidRPr="00795FB1">
              <w:rPr>
                <w:lang w:eastAsia="es-CR"/>
              </w:rPr>
              <w:t>3 183</w:t>
            </w:r>
          </w:p>
        </w:tc>
      </w:tr>
      <w:tr w:rsidR="00795FB1" w:rsidRPr="00795FB1" w14:paraId="398612B2" w14:textId="77777777" w:rsidTr="00875977">
        <w:trPr>
          <w:trHeight w:val="20"/>
        </w:trPr>
        <w:tc>
          <w:tcPr>
            <w:tcW w:w="4517" w:type="dxa"/>
            <w:tcBorders>
              <w:top w:val="nil"/>
              <w:left w:val="nil"/>
              <w:bottom w:val="nil"/>
              <w:right w:val="nil"/>
            </w:tcBorders>
            <w:shd w:val="clear" w:color="auto" w:fill="auto"/>
            <w:vAlign w:val="center"/>
            <w:hideMark/>
          </w:tcPr>
          <w:p w14:paraId="3EC551BC" w14:textId="77777777" w:rsidR="00795FB1" w:rsidRPr="00795FB1" w:rsidRDefault="00795FB1" w:rsidP="00795FB1">
            <w:pPr>
              <w:rPr>
                <w:lang w:eastAsia="es-CR"/>
              </w:rPr>
            </w:pPr>
            <w:r w:rsidRPr="00795FB1">
              <w:rPr>
                <w:lang w:eastAsia="es-CR"/>
              </w:rPr>
              <w:t>Conciliación condicionada</w:t>
            </w:r>
          </w:p>
        </w:tc>
        <w:tc>
          <w:tcPr>
            <w:tcW w:w="873" w:type="dxa"/>
            <w:tcBorders>
              <w:top w:val="nil"/>
              <w:left w:val="single" w:sz="8" w:space="0" w:color="auto"/>
              <w:bottom w:val="nil"/>
              <w:right w:val="nil"/>
            </w:tcBorders>
            <w:shd w:val="clear" w:color="auto" w:fill="auto"/>
            <w:noWrap/>
            <w:vAlign w:val="center"/>
            <w:hideMark/>
          </w:tcPr>
          <w:p w14:paraId="32DD7C6E" w14:textId="77777777" w:rsidR="00795FB1" w:rsidRPr="00795FB1" w:rsidRDefault="00795FB1" w:rsidP="00795FB1">
            <w:pPr>
              <w:jc w:val="right"/>
              <w:rPr>
                <w:lang w:eastAsia="es-CR"/>
              </w:rPr>
            </w:pPr>
            <w:r w:rsidRPr="00795FB1">
              <w:rPr>
                <w:lang w:eastAsia="es-CR"/>
              </w:rPr>
              <w:t>3 006</w:t>
            </w:r>
          </w:p>
        </w:tc>
        <w:tc>
          <w:tcPr>
            <w:tcW w:w="723" w:type="dxa"/>
            <w:tcBorders>
              <w:top w:val="nil"/>
              <w:left w:val="nil"/>
              <w:bottom w:val="nil"/>
              <w:right w:val="nil"/>
            </w:tcBorders>
            <w:shd w:val="clear" w:color="auto" w:fill="auto"/>
            <w:noWrap/>
            <w:vAlign w:val="center"/>
            <w:hideMark/>
          </w:tcPr>
          <w:p w14:paraId="75FB4759" w14:textId="77777777" w:rsidR="00795FB1" w:rsidRPr="00795FB1" w:rsidRDefault="00795FB1" w:rsidP="00795FB1">
            <w:pPr>
              <w:jc w:val="right"/>
              <w:rPr>
                <w:lang w:eastAsia="es-CR"/>
              </w:rPr>
            </w:pPr>
            <w:r w:rsidRPr="00795FB1">
              <w:rPr>
                <w:lang w:eastAsia="es-CR"/>
              </w:rPr>
              <w:t>2 807</w:t>
            </w:r>
          </w:p>
        </w:tc>
        <w:tc>
          <w:tcPr>
            <w:tcW w:w="873" w:type="dxa"/>
            <w:tcBorders>
              <w:top w:val="nil"/>
              <w:left w:val="nil"/>
              <w:bottom w:val="nil"/>
              <w:right w:val="nil"/>
            </w:tcBorders>
            <w:shd w:val="clear" w:color="auto" w:fill="auto"/>
            <w:noWrap/>
            <w:vAlign w:val="center"/>
            <w:hideMark/>
          </w:tcPr>
          <w:p w14:paraId="43ED14CC" w14:textId="77777777" w:rsidR="00795FB1" w:rsidRPr="00795FB1" w:rsidRDefault="00795FB1" w:rsidP="00795FB1">
            <w:pPr>
              <w:jc w:val="right"/>
              <w:rPr>
                <w:lang w:eastAsia="es-CR"/>
              </w:rPr>
            </w:pPr>
            <w:r w:rsidRPr="00795FB1">
              <w:rPr>
                <w:lang w:eastAsia="es-CR"/>
              </w:rPr>
              <w:t>3 191</w:t>
            </w:r>
          </w:p>
        </w:tc>
        <w:tc>
          <w:tcPr>
            <w:tcW w:w="873" w:type="dxa"/>
            <w:tcBorders>
              <w:top w:val="nil"/>
              <w:left w:val="nil"/>
              <w:bottom w:val="nil"/>
              <w:right w:val="nil"/>
            </w:tcBorders>
            <w:shd w:val="clear" w:color="auto" w:fill="auto"/>
            <w:noWrap/>
            <w:vAlign w:val="center"/>
            <w:hideMark/>
          </w:tcPr>
          <w:p w14:paraId="7943AC80" w14:textId="77777777" w:rsidR="00795FB1" w:rsidRPr="00795FB1" w:rsidRDefault="00795FB1" w:rsidP="00795FB1">
            <w:pPr>
              <w:jc w:val="right"/>
              <w:rPr>
                <w:lang w:eastAsia="es-CR"/>
              </w:rPr>
            </w:pPr>
            <w:r w:rsidRPr="00795FB1">
              <w:rPr>
                <w:lang w:eastAsia="es-CR"/>
              </w:rPr>
              <w:t>3 634</w:t>
            </w:r>
          </w:p>
        </w:tc>
        <w:tc>
          <w:tcPr>
            <w:tcW w:w="723" w:type="dxa"/>
            <w:tcBorders>
              <w:top w:val="nil"/>
              <w:left w:val="nil"/>
              <w:bottom w:val="nil"/>
              <w:right w:val="nil"/>
            </w:tcBorders>
            <w:shd w:val="clear" w:color="auto" w:fill="auto"/>
            <w:noWrap/>
            <w:vAlign w:val="bottom"/>
            <w:hideMark/>
          </w:tcPr>
          <w:p w14:paraId="343D94E6" w14:textId="77777777" w:rsidR="00795FB1" w:rsidRPr="00795FB1" w:rsidRDefault="00795FB1" w:rsidP="00795FB1">
            <w:pPr>
              <w:jc w:val="right"/>
              <w:rPr>
                <w:lang w:eastAsia="es-CR"/>
              </w:rPr>
            </w:pPr>
            <w:r w:rsidRPr="00795FB1">
              <w:rPr>
                <w:lang w:eastAsia="es-CR"/>
              </w:rPr>
              <w:t>2 596</w:t>
            </w:r>
          </w:p>
        </w:tc>
      </w:tr>
      <w:tr w:rsidR="00795FB1" w:rsidRPr="00795FB1" w14:paraId="43DB8833" w14:textId="77777777" w:rsidTr="00875977">
        <w:trPr>
          <w:trHeight w:val="20"/>
        </w:trPr>
        <w:tc>
          <w:tcPr>
            <w:tcW w:w="4517" w:type="dxa"/>
            <w:tcBorders>
              <w:top w:val="nil"/>
              <w:left w:val="nil"/>
              <w:bottom w:val="nil"/>
              <w:right w:val="nil"/>
            </w:tcBorders>
            <w:shd w:val="clear" w:color="auto" w:fill="auto"/>
            <w:noWrap/>
            <w:vAlign w:val="center"/>
            <w:hideMark/>
          </w:tcPr>
          <w:p w14:paraId="67881A04" w14:textId="77777777" w:rsidR="00795FB1" w:rsidRPr="00795FB1" w:rsidRDefault="00795FB1" w:rsidP="00795FB1">
            <w:pPr>
              <w:rPr>
                <w:lang w:eastAsia="es-CR"/>
              </w:rPr>
            </w:pPr>
            <w:r w:rsidRPr="00795FB1">
              <w:rPr>
                <w:lang w:eastAsia="es-CR"/>
              </w:rPr>
              <w:t>Pago de multa</w:t>
            </w:r>
          </w:p>
        </w:tc>
        <w:tc>
          <w:tcPr>
            <w:tcW w:w="873" w:type="dxa"/>
            <w:tcBorders>
              <w:top w:val="nil"/>
              <w:left w:val="single" w:sz="8" w:space="0" w:color="auto"/>
              <w:bottom w:val="nil"/>
              <w:right w:val="nil"/>
            </w:tcBorders>
            <w:shd w:val="clear" w:color="auto" w:fill="auto"/>
            <w:noWrap/>
            <w:vAlign w:val="center"/>
            <w:hideMark/>
          </w:tcPr>
          <w:p w14:paraId="6B5B061C" w14:textId="77777777" w:rsidR="00795FB1" w:rsidRPr="00795FB1" w:rsidRDefault="00795FB1" w:rsidP="00795FB1">
            <w:pPr>
              <w:jc w:val="right"/>
              <w:rPr>
                <w:lang w:eastAsia="es-CR"/>
              </w:rPr>
            </w:pPr>
            <w:r w:rsidRPr="00795FB1">
              <w:rPr>
                <w:lang w:eastAsia="es-CR"/>
              </w:rPr>
              <w:t>0</w:t>
            </w:r>
          </w:p>
        </w:tc>
        <w:tc>
          <w:tcPr>
            <w:tcW w:w="723" w:type="dxa"/>
            <w:tcBorders>
              <w:top w:val="nil"/>
              <w:left w:val="nil"/>
              <w:bottom w:val="nil"/>
              <w:right w:val="nil"/>
            </w:tcBorders>
            <w:shd w:val="clear" w:color="auto" w:fill="auto"/>
            <w:noWrap/>
            <w:vAlign w:val="center"/>
            <w:hideMark/>
          </w:tcPr>
          <w:p w14:paraId="1E064747" w14:textId="77777777" w:rsidR="00795FB1" w:rsidRPr="00795FB1" w:rsidRDefault="00795FB1" w:rsidP="00795FB1">
            <w:pPr>
              <w:jc w:val="right"/>
              <w:rPr>
                <w:lang w:eastAsia="es-CR"/>
              </w:rPr>
            </w:pPr>
            <w:r w:rsidRPr="00795FB1">
              <w:rPr>
                <w:lang w:eastAsia="es-CR"/>
              </w:rPr>
              <w:t>1</w:t>
            </w:r>
          </w:p>
        </w:tc>
        <w:tc>
          <w:tcPr>
            <w:tcW w:w="873" w:type="dxa"/>
            <w:tcBorders>
              <w:top w:val="nil"/>
              <w:left w:val="nil"/>
              <w:bottom w:val="nil"/>
              <w:right w:val="nil"/>
            </w:tcBorders>
            <w:shd w:val="clear" w:color="auto" w:fill="auto"/>
            <w:noWrap/>
            <w:vAlign w:val="center"/>
            <w:hideMark/>
          </w:tcPr>
          <w:p w14:paraId="71E91FDE" w14:textId="77777777" w:rsidR="00795FB1" w:rsidRPr="00795FB1" w:rsidRDefault="00795FB1" w:rsidP="00795FB1">
            <w:pPr>
              <w:jc w:val="right"/>
              <w:rPr>
                <w:lang w:eastAsia="es-CR"/>
              </w:rPr>
            </w:pPr>
            <w:r w:rsidRPr="00795FB1">
              <w:rPr>
                <w:lang w:eastAsia="es-CR"/>
              </w:rPr>
              <w:t>1</w:t>
            </w:r>
          </w:p>
        </w:tc>
        <w:tc>
          <w:tcPr>
            <w:tcW w:w="873" w:type="dxa"/>
            <w:tcBorders>
              <w:top w:val="nil"/>
              <w:left w:val="nil"/>
              <w:bottom w:val="nil"/>
              <w:right w:val="nil"/>
            </w:tcBorders>
            <w:shd w:val="clear" w:color="auto" w:fill="auto"/>
            <w:noWrap/>
            <w:vAlign w:val="center"/>
            <w:hideMark/>
          </w:tcPr>
          <w:p w14:paraId="177886E1" w14:textId="77777777" w:rsidR="00795FB1" w:rsidRPr="00795FB1" w:rsidRDefault="00795FB1" w:rsidP="00795FB1">
            <w:pPr>
              <w:jc w:val="right"/>
              <w:rPr>
                <w:lang w:eastAsia="es-CR"/>
              </w:rPr>
            </w:pPr>
            <w:r w:rsidRPr="00795FB1">
              <w:rPr>
                <w:lang w:eastAsia="es-CR"/>
              </w:rPr>
              <w:t>2</w:t>
            </w:r>
          </w:p>
        </w:tc>
        <w:tc>
          <w:tcPr>
            <w:tcW w:w="723" w:type="dxa"/>
            <w:tcBorders>
              <w:top w:val="nil"/>
              <w:left w:val="nil"/>
              <w:bottom w:val="nil"/>
              <w:right w:val="nil"/>
            </w:tcBorders>
            <w:shd w:val="clear" w:color="auto" w:fill="auto"/>
            <w:noWrap/>
            <w:vAlign w:val="bottom"/>
            <w:hideMark/>
          </w:tcPr>
          <w:p w14:paraId="05DB29B4" w14:textId="77777777" w:rsidR="00795FB1" w:rsidRPr="00795FB1" w:rsidRDefault="00795FB1" w:rsidP="00795FB1">
            <w:pPr>
              <w:jc w:val="right"/>
              <w:rPr>
                <w:lang w:eastAsia="es-CR"/>
              </w:rPr>
            </w:pPr>
            <w:r w:rsidRPr="00795FB1">
              <w:rPr>
                <w:lang w:eastAsia="es-CR"/>
              </w:rPr>
              <w:t>1</w:t>
            </w:r>
          </w:p>
        </w:tc>
      </w:tr>
      <w:tr w:rsidR="00795FB1" w:rsidRPr="00795FB1" w14:paraId="57109A9D" w14:textId="77777777" w:rsidTr="00875977">
        <w:trPr>
          <w:trHeight w:val="20"/>
        </w:trPr>
        <w:tc>
          <w:tcPr>
            <w:tcW w:w="4517" w:type="dxa"/>
            <w:tcBorders>
              <w:top w:val="nil"/>
              <w:left w:val="nil"/>
              <w:bottom w:val="nil"/>
              <w:right w:val="nil"/>
            </w:tcBorders>
            <w:shd w:val="clear" w:color="auto" w:fill="auto"/>
            <w:vAlign w:val="center"/>
            <w:hideMark/>
          </w:tcPr>
          <w:p w14:paraId="5804F401" w14:textId="77777777" w:rsidR="00795FB1" w:rsidRPr="00795FB1" w:rsidRDefault="00795FB1" w:rsidP="00795FB1">
            <w:pPr>
              <w:rPr>
                <w:lang w:eastAsia="es-CR"/>
              </w:rPr>
            </w:pPr>
            <w:r w:rsidRPr="00795FB1">
              <w:rPr>
                <w:lang w:eastAsia="es-CR"/>
              </w:rPr>
              <w:t>Reparación de daño</w:t>
            </w:r>
          </w:p>
        </w:tc>
        <w:tc>
          <w:tcPr>
            <w:tcW w:w="873" w:type="dxa"/>
            <w:tcBorders>
              <w:top w:val="nil"/>
              <w:left w:val="single" w:sz="8" w:space="0" w:color="auto"/>
              <w:bottom w:val="nil"/>
              <w:right w:val="nil"/>
            </w:tcBorders>
            <w:shd w:val="clear" w:color="auto" w:fill="auto"/>
            <w:noWrap/>
            <w:vAlign w:val="center"/>
            <w:hideMark/>
          </w:tcPr>
          <w:p w14:paraId="51119E48" w14:textId="77777777" w:rsidR="00795FB1" w:rsidRPr="00795FB1" w:rsidRDefault="00795FB1" w:rsidP="00795FB1">
            <w:pPr>
              <w:jc w:val="right"/>
              <w:rPr>
                <w:lang w:eastAsia="es-CR"/>
              </w:rPr>
            </w:pPr>
            <w:r w:rsidRPr="00795FB1">
              <w:rPr>
                <w:lang w:eastAsia="es-CR"/>
              </w:rPr>
              <w:t>39</w:t>
            </w:r>
          </w:p>
        </w:tc>
        <w:tc>
          <w:tcPr>
            <w:tcW w:w="723" w:type="dxa"/>
            <w:tcBorders>
              <w:top w:val="nil"/>
              <w:left w:val="nil"/>
              <w:bottom w:val="nil"/>
              <w:right w:val="nil"/>
            </w:tcBorders>
            <w:shd w:val="clear" w:color="auto" w:fill="auto"/>
            <w:noWrap/>
            <w:vAlign w:val="center"/>
            <w:hideMark/>
          </w:tcPr>
          <w:p w14:paraId="2BF21AC8" w14:textId="77777777" w:rsidR="00795FB1" w:rsidRPr="00795FB1" w:rsidRDefault="00795FB1" w:rsidP="00795FB1">
            <w:pPr>
              <w:jc w:val="right"/>
              <w:rPr>
                <w:lang w:eastAsia="es-CR"/>
              </w:rPr>
            </w:pPr>
            <w:r w:rsidRPr="00795FB1">
              <w:rPr>
                <w:lang w:eastAsia="es-CR"/>
              </w:rPr>
              <w:t>19</w:t>
            </w:r>
          </w:p>
        </w:tc>
        <w:tc>
          <w:tcPr>
            <w:tcW w:w="873" w:type="dxa"/>
            <w:tcBorders>
              <w:top w:val="nil"/>
              <w:left w:val="nil"/>
              <w:bottom w:val="nil"/>
              <w:right w:val="nil"/>
            </w:tcBorders>
            <w:shd w:val="clear" w:color="auto" w:fill="auto"/>
            <w:noWrap/>
            <w:vAlign w:val="center"/>
            <w:hideMark/>
          </w:tcPr>
          <w:p w14:paraId="01FA3058" w14:textId="77777777" w:rsidR="00795FB1" w:rsidRPr="00795FB1" w:rsidRDefault="00795FB1" w:rsidP="00795FB1">
            <w:pPr>
              <w:jc w:val="right"/>
              <w:rPr>
                <w:lang w:eastAsia="es-CR"/>
              </w:rPr>
            </w:pPr>
            <w:r w:rsidRPr="00795FB1">
              <w:rPr>
                <w:lang w:eastAsia="es-CR"/>
              </w:rPr>
              <w:t>28</w:t>
            </w:r>
          </w:p>
        </w:tc>
        <w:tc>
          <w:tcPr>
            <w:tcW w:w="873" w:type="dxa"/>
            <w:tcBorders>
              <w:top w:val="nil"/>
              <w:left w:val="nil"/>
              <w:bottom w:val="nil"/>
              <w:right w:val="nil"/>
            </w:tcBorders>
            <w:shd w:val="clear" w:color="auto" w:fill="auto"/>
            <w:noWrap/>
            <w:vAlign w:val="center"/>
            <w:hideMark/>
          </w:tcPr>
          <w:p w14:paraId="761D5098" w14:textId="77777777" w:rsidR="00795FB1" w:rsidRPr="00795FB1" w:rsidRDefault="00795FB1" w:rsidP="00795FB1">
            <w:pPr>
              <w:jc w:val="right"/>
              <w:rPr>
                <w:lang w:eastAsia="es-CR"/>
              </w:rPr>
            </w:pPr>
            <w:r w:rsidRPr="00795FB1">
              <w:rPr>
                <w:lang w:eastAsia="es-CR"/>
              </w:rPr>
              <w:t>22</w:t>
            </w:r>
          </w:p>
        </w:tc>
        <w:tc>
          <w:tcPr>
            <w:tcW w:w="723" w:type="dxa"/>
            <w:tcBorders>
              <w:top w:val="nil"/>
              <w:left w:val="nil"/>
              <w:bottom w:val="nil"/>
              <w:right w:val="nil"/>
            </w:tcBorders>
            <w:shd w:val="clear" w:color="auto" w:fill="auto"/>
            <w:noWrap/>
            <w:vAlign w:val="bottom"/>
            <w:hideMark/>
          </w:tcPr>
          <w:p w14:paraId="5DA9D300" w14:textId="77777777" w:rsidR="00795FB1" w:rsidRPr="00795FB1" w:rsidRDefault="00795FB1" w:rsidP="00795FB1">
            <w:pPr>
              <w:jc w:val="right"/>
              <w:rPr>
                <w:lang w:eastAsia="es-CR"/>
              </w:rPr>
            </w:pPr>
            <w:r w:rsidRPr="00795FB1">
              <w:rPr>
                <w:lang w:eastAsia="es-CR"/>
              </w:rPr>
              <w:t>9</w:t>
            </w:r>
          </w:p>
        </w:tc>
      </w:tr>
      <w:tr w:rsidR="00795FB1" w:rsidRPr="00795FB1" w14:paraId="4DA33555" w14:textId="77777777" w:rsidTr="00875977">
        <w:trPr>
          <w:trHeight w:val="20"/>
        </w:trPr>
        <w:tc>
          <w:tcPr>
            <w:tcW w:w="4517" w:type="dxa"/>
            <w:tcBorders>
              <w:top w:val="nil"/>
              <w:left w:val="nil"/>
              <w:bottom w:val="nil"/>
              <w:right w:val="nil"/>
            </w:tcBorders>
            <w:shd w:val="clear" w:color="auto" w:fill="auto"/>
            <w:noWrap/>
            <w:vAlign w:val="center"/>
            <w:hideMark/>
          </w:tcPr>
          <w:p w14:paraId="33085D4A" w14:textId="77777777" w:rsidR="00795FB1" w:rsidRPr="00795FB1" w:rsidRDefault="00795FB1" w:rsidP="00795FB1">
            <w:pPr>
              <w:rPr>
                <w:lang w:eastAsia="es-CR"/>
              </w:rPr>
            </w:pPr>
            <w:r w:rsidRPr="00795FB1">
              <w:rPr>
                <w:lang w:eastAsia="es-CR"/>
              </w:rPr>
              <w:t>Suspensión del proceso a prueba</w:t>
            </w:r>
          </w:p>
        </w:tc>
        <w:tc>
          <w:tcPr>
            <w:tcW w:w="873" w:type="dxa"/>
            <w:tcBorders>
              <w:top w:val="nil"/>
              <w:left w:val="single" w:sz="8" w:space="0" w:color="auto"/>
              <w:bottom w:val="nil"/>
              <w:right w:val="nil"/>
            </w:tcBorders>
            <w:shd w:val="clear" w:color="auto" w:fill="auto"/>
            <w:noWrap/>
            <w:vAlign w:val="center"/>
            <w:hideMark/>
          </w:tcPr>
          <w:p w14:paraId="62EFBB12" w14:textId="77777777" w:rsidR="00795FB1" w:rsidRPr="00795FB1" w:rsidRDefault="00795FB1" w:rsidP="00795FB1">
            <w:pPr>
              <w:jc w:val="right"/>
              <w:rPr>
                <w:lang w:eastAsia="es-CR"/>
              </w:rPr>
            </w:pPr>
            <w:r w:rsidRPr="00795FB1">
              <w:rPr>
                <w:lang w:eastAsia="es-CR"/>
              </w:rPr>
              <w:t>4 226</w:t>
            </w:r>
          </w:p>
        </w:tc>
        <w:tc>
          <w:tcPr>
            <w:tcW w:w="723" w:type="dxa"/>
            <w:tcBorders>
              <w:top w:val="nil"/>
              <w:left w:val="nil"/>
              <w:bottom w:val="nil"/>
              <w:right w:val="nil"/>
            </w:tcBorders>
            <w:shd w:val="clear" w:color="auto" w:fill="auto"/>
            <w:noWrap/>
            <w:vAlign w:val="center"/>
            <w:hideMark/>
          </w:tcPr>
          <w:p w14:paraId="21E87D8E" w14:textId="77777777" w:rsidR="00795FB1" w:rsidRPr="00795FB1" w:rsidRDefault="00795FB1" w:rsidP="00795FB1">
            <w:pPr>
              <w:jc w:val="right"/>
              <w:rPr>
                <w:lang w:eastAsia="es-CR"/>
              </w:rPr>
            </w:pPr>
            <w:r w:rsidRPr="00795FB1">
              <w:rPr>
                <w:lang w:eastAsia="es-CR"/>
              </w:rPr>
              <w:t>2 023</w:t>
            </w:r>
          </w:p>
        </w:tc>
        <w:tc>
          <w:tcPr>
            <w:tcW w:w="873" w:type="dxa"/>
            <w:tcBorders>
              <w:top w:val="nil"/>
              <w:left w:val="nil"/>
              <w:bottom w:val="nil"/>
              <w:right w:val="nil"/>
            </w:tcBorders>
            <w:shd w:val="clear" w:color="auto" w:fill="auto"/>
            <w:noWrap/>
            <w:vAlign w:val="center"/>
            <w:hideMark/>
          </w:tcPr>
          <w:p w14:paraId="6F256628" w14:textId="77777777" w:rsidR="00795FB1" w:rsidRPr="00795FB1" w:rsidRDefault="00795FB1" w:rsidP="00795FB1">
            <w:pPr>
              <w:jc w:val="right"/>
              <w:rPr>
                <w:lang w:eastAsia="es-CR"/>
              </w:rPr>
            </w:pPr>
            <w:r w:rsidRPr="00795FB1">
              <w:rPr>
                <w:lang w:eastAsia="es-CR"/>
              </w:rPr>
              <w:t>2 620</w:t>
            </w:r>
          </w:p>
        </w:tc>
        <w:tc>
          <w:tcPr>
            <w:tcW w:w="873" w:type="dxa"/>
            <w:tcBorders>
              <w:top w:val="nil"/>
              <w:left w:val="nil"/>
              <w:bottom w:val="nil"/>
              <w:right w:val="nil"/>
            </w:tcBorders>
            <w:shd w:val="clear" w:color="auto" w:fill="auto"/>
            <w:noWrap/>
            <w:vAlign w:val="center"/>
            <w:hideMark/>
          </w:tcPr>
          <w:p w14:paraId="08CD07DE" w14:textId="77777777" w:rsidR="00795FB1" w:rsidRPr="00795FB1" w:rsidRDefault="00795FB1" w:rsidP="00795FB1">
            <w:pPr>
              <w:jc w:val="right"/>
              <w:rPr>
                <w:lang w:eastAsia="es-CR"/>
              </w:rPr>
            </w:pPr>
            <w:r w:rsidRPr="00795FB1">
              <w:rPr>
                <w:lang w:eastAsia="es-CR"/>
              </w:rPr>
              <w:t>2 305</w:t>
            </w:r>
          </w:p>
        </w:tc>
        <w:tc>
          <w:tcPr>
            <w:tcW w:w="723" w:type="dxa"/>
            <w:tcBorders>
              <w:top w:val="nil"/>
              <w:left w:val="nil"/>
              <w:bottom w:val="nil"/>
              <w:right w:val="nil"/>
            </w:tcBorders>
            <w:shd w:val="clear" w:color="auto" w:fill="auto"/>
            <w:noWrap/>
            <w:vAlign w:val="bottom"/>
            <w:hideMark/>
          </w:tcPr>
          <w:p w14:paraId="3CB38286" w14:textId="77777777" w:rsidR="00795FB1" w:rsidRPr="00795FB1" w:rsidRDefault="00795FB1" w:rsidP="00795FB1">
            <w:pPr>
              <w:jc w:val="right"/>
              <w:rPr>
                <w:lang w:eastAsia="es-CR"/>
              </w:rPr>
            </w:pPr>
            <w:r w:rsidRPr="00795FB1">
              <w:rPr>
                <w:lang w:eastAsia="es-CR"/>
              </w:rPr>
              <w:t>1 883</w:t>
            </w:r>
          </w:p>
        </w:tc>
      </w:tr>
      <w:tr w:rsidR="00795FB1" w:rsidRPr="00795FB1" w14:paraId="44CC0D2B" w14:textId="77777777" w:rsidTr="00875977">
        <w:trPr>
          <w:trHeight w:val="20"/>
        </w:trPr>
        <w:tc>
          <w:tcPr>
            <w:tcW w:w="4517" w:type="dxa"/>
            <w:tcBorders>
              <w:top w:val="nil"/>
              <w:left w:val="nil"/>
              <w:bottom w:val="nil"/>
              <w:right w:val="nil"/>
            </w:tcBorders>
            <w:shd w:val="clear" w:color="auto" w:fill="auto"/>
            <w:noWrap/>
            <w:vAlign w:val="center"/>
            <w:hideMark/>
          </w:tcPr>
          <w:p w14:paraId="0941D1E1" w14:textId="77777777" w:rsidR="00795FB1" w:rsidRPr="00795FB1" w:rsidRDefault="00795FB1" w:rsidP="00795FB1">
            <w:pPr>
              <w:rPr>
                <w:lang w:eastAsia="es-CR"/>
              </w:rPr>
            </w:pPr>
            <w:r w:rsidRPr="00795FB1">
              <w:rPr>
                <w:lang w:eastAsia="es-CR"/>
              </w:rPr>
              <w:t>Suspendido</w:t>
            </w:r>
          </w:p>
        </w:tc>
        <w:tc>
          <w:tcPr>
            <w:tcW w:w="873" w:type="dxa"/>
            <w:tcBorders>
              <w:top w:val="nil"/>
              <w:left w:val="single" w:sz="8" w:space="0" w:color="auto"/>
              <w:bottom w:val="nil"/>
              <w:right w:val="nil"/>
            </w:tcBorders>
            <w:shd w:val="clear" w:color="auto" w:fill="auto"/>
            <w:noWrap/>
            <w:vAlign w:val="center"/>
            <w:hideMark/>
          </w:tcPr>
          <w:p w14:paraId="3D1D499A" w14:textId="77777777" w:rsidR="00795FB1" w:rsidRPr="00795FB1" w:rsidRDefault="00795FB1" w:rsidP="00795FB1">
            <w:pPr>
              <w:jc w:val="right"/>
              <w:rPr>
                <w:lang w:eastAsia="es-CR"/>
              </w:rPr>
            </w:pPr>
            <w:r w:rsidRPr="00795FB1">
              <w:rPr>
                <w:lang w:eastAsia="es-CR"/>
              </w:rPr>
              <w:t>15</w:t>
            </w:r>
          </w:p>
        </w:tc>
        <w:tc>
          <w:tcPr>
            <w:tcW w:w="723" w:type="dxa"/>
            <w:tcBorders>
              <w:top w:val="nil"/>
              <w:left w:val="nil"/>
              <w:bottom w:val="nil"/>
              <w:right w:val="nil"/>
            </w:tcBorders>
            <w:shd w:val="clear" w:color="auto" w:fill="auto"/>
            <w:noWrap/>
            <w:vAlign w:val="center"/>
            <w:hideMark/>
          </w:tcPr>
          <w:p w14:paraId="279D80DF" w14:textId="77777777" w:rsidR="00795FB1" w:rsidRPr="00795FB1" w:rsidRDefault="00795FB1" w:rsidP="00795FB1">
            <w:pPr>
              <w:jc w:val="right"/>
              <w:rPr>
                <w:lang w:eastAsia="es-CR"/>
              </w:rPr>
            </w:pPr>
            <w:r w:rsidRPr="00795FB1">
              <w:rPr>
                <w:lang w:eastAsia="es-CR"/>
              </w:rPr>
              <w:t>0</w:t>
            </w:r>
          </w:p>
        </w:tc>
        <w:tc>
          <w:tcPr>
            <w:tcW w:w="873" w:type="dxa"/>
            <w:tcBorders>
              <w:top w:val="nil"/>
              <w:left w:val="nil"/>
              <w:bottom w:val="nil"/>
              <w:right w:val="nil"/>
            </w:tcBorders>
            <w:shd w:val="clear" w:color="auto" w:fill="auto"/>
            <w:noWrap/>
            <w:vAlign w:val="center"/>
            <w:hideMark/>
          </w:tcPr>
          <w:p w14:paraId="6065C260" w14:textId="77777777" w:rsidR="00795FB1" w:rsidRPr="00795FB1" w:rsidRDefault="00795FB1" w:rsidP="00795FB1">
            <w:pPr>
              <w:jc w:val="right"/>
              <w:rPr>
                <w:lang w:eastAsia="es-CR"/>
              </w:rPr>
            </w:pPr>
            <w:r w:rsidRPr="00795FB1">
              <w:rPr>
                <w:lang w:eastAsia="es-CR"/>
              </w:rPr>
              <w:t>0</w:t>
            </w:r>
          </w:p>
        </w:tc>
        <w:tc>
          <w:tcPr>
            <w:tcW w:w="873" w:type="dxa"/>
            <w:tcBorders>
              <w:top w:val="nil"/>
              <w:left w:val="nil"/>
              <w:bottom w:val="nil"/>
              <w:right w:val="nil"/>
            </w:tcBorders>
            <w:shd w:val="clear" w:color="auto" w:fill="auto"/>
            <w:noWrap/>
            <w:vAlign w:val="center"/>
            <w:hideMark/>
          </w:tcPr>
          <w:p w14:paraId="3ADED523" w14:textId="77777777" w:rsidR="00795FB1" w:rsidRPr="00795FB1" w:rsidRDefault="00795FB1" w:rsidP="00795FB1">
            <w:pPr>
              <w:jc w:val="right"/>
              <w:rPr>
                <w:lang w:eastAsia="es-CR"/>
              </w:rPr>
            </w:pPr>
            <w:r w:rsidRPr="00795FB1">
              <w:rPr>
                <w:lang w:eastAsia="es-CR"/>
              </w:rPr>
              <w:t>0</w:t>
            </w:r>
          </w:p>
        </w:tc>
        <w:tc>
          <w:tcPr>
            <w:tcW w:w="723" w:type="dxa"/>
            <w:tcBorders>
              <w:top w:val="nil"/>
              <w:left w:val="nil"/>
              <w:bottom w:val="nil"/>
              <w:right w:val="nil"/>
            </w:tcBorders>
            <w:shd w:val="clear" w:color="auto" w:fill="auto"/>
            <w:noWrap/>
            <w:vAlign w:val="bottom"/>
            <w:hideMark/>
          </w:tcPr>
          <w:p w14:paraId="11A367A6" w14:textId="77777777" w:rsidR="00795FB1" w:rsidRPr="00795FB1" w:rsidRDefault="00795FB1" w:rsidP="00795FB1">
            <w:pPr>
              <w:jc w:val="right"/>
              <w:rPr>
                <w:lang w:eastAsia="es-CR"/>
              </w:rPr>
            </w:pPr>
            <w:r w:rsidRPr="00795FB1">
              <w:rPr>
                <w:lang w:eastAsia="es-CR"/>
              </w:rPr>
              <w:t>0</w:t>
            </w:r>
          </w:p>
        </w:tc>
      </w:tr>
      <w:tr w:rsidR="00795FB1" w:rsidRPr="00795FB1" w14:paraId="2A0D7D0D" w14:textId="77777777" w:rsidTr="00875977">
        <w:trPr>
          <w:trHeight w:val="20"/>
        </w:trPr>
        <w:tc>
          <w:tcPr>
            <w:tcW w:w="4517" w:type="dxa"/>
            <w:tcBorders>
              <w:top w:val="nil"/>
              <w:left w:val="nil"/>
              <w:bottom w:val="nil"/>
              <w:right w:val="nil"/>
            </w:tcBorders>
            <w:shd w:val="clear" w:color="auto" w:fill="auto"/>
            <w:noWrap/>
            <w:vAlign w:val="center"/>
            <w:hideMark/>
          </w:tcPr>
          <w:p w14:paraId="6321F77F" w14:textId="77777777" w:rsidR="00795FB1" w:rsidRPr="00795FB1" w:rsidRDefault="00795FB1" w:rsidP="00795FB1">
            <w:pPr>
              <w:rPr>
                <w:lang w:eastAsia="es-CR"/>
              </w:rPr>
            </w:pPr>
            <w:r w:rsidRPr="00795FB1">
              <w:rPr>
                <w:lang w:eastAsia="es-CR"/>
              </w:rPr>
              <w:t>Suspensión por acción inconstitucional.</w:t>
            </w:r>
          </w:p>
        </w:tc>
        <w:tc>
          <w:tcPr>
            <w:tcW w:w="873" w:type="dxa"/>
            <w:tcBorders>
              <w:top w:val="nil"/>
              <w:left w:val="single" w:sz="8" w:space="0" w:color="auto"/>
              <w:bottom w:val="nil"/>
              <w:right w:val="nil"/>
            </w:tcBorders>
            <w:shd w:val="clear" w:color="auto" w:fill="auto"/>
            <w:noWrap/>
            <w:vAlign w:val="center"/>
            <w:hideMark/>
          </w:tcPr>
          <w:p w14:paraId="2920AAEA" w14:textId="77777777" w:rsidR="00795FB1" w:rsidRPr="00795FB1" w:rsidRDefault="00795FB1" w:rsidP="00795FB1">
            <w:pPr>
              <w:jc w:val="right"/>
              <w:rPr>
                <w:lang w:eastAsia="es-CR"/>
              </w:rPr>
            </w:pPr>
            <w:r w:rsidRPr="00795FB1">
              <w:rPr>
                <w:lang w:eastAsia="es-CR"/>
              </w:rPr>
              <w:t>17</w:t>
            </w:r>
          </w:p>
        </w:tc>
        <w:tc>
          <w:tcPr>
            <w:tcW w:w="723" w:type="dxa"/>
            <w:tcBorders>
              <w:top w:val="nil"/>
              <w:left w:val="nil"/>
              <w:bottom w:val="nil"/>
              <w:right w:val="nil"/>
            </w:tcBorders>
            <w:shd w:val="clear" w:color="auto" w:fill="auto"/>
            <w:noWrap/>
            <w:vAlign w:val="center"/>
            <w:hideMark/>
          </w:tcPr>
          <w:p w14:paraId="65499C70" w14:textId="77777777" w:rsidR="00795FB1" w:rsidRPr="00795FB1" w:rsidRDefault="00795FB1" w:rsidP="00795FB1">
            <w:pPr>
              <w:jc w:val="right"/>
              <w:rPr>
                <w:lang w:eastAsia="es-CR"/>
              </w:rPr>
            </w:pPr>
            <w:r w:rsidRPr="00795FB1">
              <w:rPr>
                <w:lang w:eastAsia="es-CR"/>
              </w:rPr>
              <w:t>0</w:t>
            </w:r>
          </w:p>
        </w:tc>
        <w:tc>
          <w:tcPr>
            <w:tcW w:w="873" w:type="dxa"/>
            <w:tcBorders>
              <w:top w:val="nil"/>
              <w:left w:val="nil"/>
              <w:bottom w:val="nil"/>
              <w:right w:val="nil"/>
            </w:tcBorders>
            <w:shd w:val="clear" w:color="auto" w:fill="auto"/>
            <w:noWrap/>
            <w:vAlign w:val="center"/>
            <w:hideMark/>
          </w:tcPr>
          <w:p w14:paraId="54034ED3" w14:textId="77777777" w:rsidR="00795FB1" w:rsidRPr="00795FB1" w:rsidRDefault="00795FB1" w:rsidP="00795FB1">
            <w:pPr>
              <w:jc w:val="right"/>
              <w:rPr>
                <w:lang w:eastAsia="es-CR"/>
              </w:rPr>
            </w:pPr>
            <w:r w:rsidRPr="00795FB1">
              <w:rPr>
                <w:lang w:eastAsia="es-CR"/>
              </w:rPr>
              <w:t>0</w:t>
            </w:r>
          </w:p>
        </w:tc>
        <w:tc>
          <w:tcPr>
            <w:tcW w:w="873" w:type="dxa"/>
            <w:tcBorders>
              <w:top w:val="nil"/>
              <w:left w:val="nil"/>
              <w:bottom w:val="nil"/>
              <w:right w:val="nil"/>
            </w:tcBorders>
            <w:shd w:val="clear" w:color="auto" w:fill="auto"/>
            <w:noWrap/>
            <w:vAlign w:val="center"/>
            <w:hideMark/>
          </w:tcPr>
          <w:p w14:paraId="1DF3E233" w14:textId="77777777" w:rsidR="00795FB1" w:rsidRPr="00795FB1" w:rsidRDefault="00795FB1" w:rsidP="00795FB1">
            <w:pPr>
              <w:jc w:val="right"/>
              <w:rPr>
                <w:lang w:eastAsia="es-CR"/>
              </w:rPr>
            </w:pPr>
            <w:r w:rsidRPr="00795FB1">
              <w:rPr>
                <w:lang w:eastAsia="es-CR"/>
              </w:rPr>
              <w:t>0</w:t>
            </w:r>
          </w:p>
        </w:tc>
        <w:tc>
          <w:tcPr>
            <w:tcW w:w="723" w:type="dxa"/>
            <w:tcBorders>
              <w:top w:val="nil"/>
              <w:left w:val="nil"/>
              <w:bottom w:val="nil"/>
              <w:right w:val="nil"/>
            </w:tcBorders>
            <w:shd w:val="clear" w:color="auto" w:fill="auto"/>
            <w:noWrap/>
            <w:vAlign w:val="bottom"/>
            <w:hideMark/>
          </w:tcPr>
          <w:p w14:paraId="3039876F" w14:textId="77777777" w:rsidR="00795FB1" w:rsidRPr="00795FB1" w:rsidRDefault="00795FB1" w:rsidP="00795FB1">
            <w:pPr>
              <w:jc w:val="right"/>
              <w:rPr>
                <w:lang w:eastAsia="es-CR"/>
              </w:rPr>
            </w:pPr>
            <w:r w:rsidRPr="00795FB1">
              <w:rPr>
                <w:lang w:eastAsia="es-CR"/>
              </w:rPr>
              <w:t>0</w:t>
            </w:r>
          </w:p>
        </w:tc>
      </w:tr>
      <w:tr w:rsidR="00795FB1" w:rsidRPr="00795FB1" w14:paraId="337E093C" w14:textId="77777777" w:rsidTr="00875977">
        <w:trPr>
          <w:trHeight w:val="20"/>
        </w:trPr>
        <w:tc>
          <w:tcPr>
            <w:tcW w:w="4517" w:type="dxa"/>
            <w:tcBorders>
              <w:top w:val="nil"/>
              <w:left w:val="nil"/>
              <w:bottom w:val="nil"/>
              <w:right w:val="nil"/>
            </w:tcBorders>
            <w:shd w:val="clear" w:color="auto" w:fill="auto"/>
            <w:noWrap/>
            <w:vAlign w:val="center"/>
            <w:hideMark/>
          </w:tcPr>
          <w:p w14:paraId="62831963" w14:textId="77777777" w:rsidR="00795FB1" w:rsidRPr="00795FB1" w:rsidRDefault="00795FB1" w:rsidP="00795FB1">
            <w:pPr>
              <w:rPr>
                <w:lang w:eastAsia="es-CR"/>
              </w:rPr>
            </w:pPr>
            <w:r w:rsidRPr="00795FB1">
              <w:rPr>
                <w:lang w:eastAsia="es-CR"/>
              </w:rPr>
              <w:t>Suspendido por prejudicialidad</w:t>
            </w:r>
          </w:p>
        </w:tc>
        <w:tc>
          <w:tcPr>
            <w:tcW w:w="873" w:type="dxa"/>
            <w:tcBorders>
              <w:top w:val="nil"/>
              <w:left w:val="single" w:sz="8" w:space="0" w:color="auto"/>
              <w:bottom w:val="nil"/>
              <w:right w:val="nil"/>
            </w:tcBorders>
            <w:shd w:val="clear" w:color="auto" w:fill="auto"/>
            <w:noWrap/>
            <w:vAlign w:val="center"/>
            <w:hideMark/>
          </w:tcPr>
          <w:p w14:paraId="5A71D79C" w14:textId="77777777" w:rsidR="00795FB1" w:rsidRPr="00795FB1" w:rsidRDefault="00795FB1" w:rsidP="00795FB1">
            <w:pPr>
              <w:jc w:val="right"/>
              <w:rPr>
                <w:lang w:eastAsia="es-CR"/>
              </w:rPr>
            </w:pPr>
            <w:r w:rsidRPr="00795FB1">
              <w:rPr>
                <w:lang w:eastAsia="es-CR"/>
              </w:rPr>
              <w:t>0</w:t>
            </w:r>
          </w:p>
        </w:tc>
        <w:tc>
          <w:tcPr>
            <w:tcW w:w="723" w:type="dxa"/>
            <w:tcBorders>
              <w:top w:val="nil"/>
              <w:left w:val="nil"/>
              <w:bottom w:val="nil"/>
              <w:right w:val="nil"/>
            </w:tcBorders>
            <w:shd w:val="clear" w:color="auto" w:fill="auto"/>
            <w:noWrap/>
            <w:vAlign w:val="center"/>
            <w:hideMark/>
          </w:tcPr>
          <w:p w14:paraId="5C69640C" w14:textId="77777777" w:rsidR="00795FB1" w:rsidRPr="00795FB1" w:rsidRDefault="00795FB1" w:rsidP="00795FB1">
            <w:pPr>
              <w:jc w:val="right"/>
              <w:rPr>
                <w:lang w:eastAsia="es-CR"/>
              </w:rPr>
            </w:pPr>
            <w:r w:rsidRPr="00795FB1">
              <w:rPr>
                <w:lang w:eastAsia="es-CR"/>
              </w:rPr>
              <w:t>0</w:t>
            </w:r>
          </w:p>
        </w:tc>
        <w:tc>
          <w:tcPr>
            <w:tcW w:w="873" w:type="dxa"/>
            <w:tcBorders>
              <w:top w:val="nil"/>
              <w:left w:val="nil"/>
              <w:bottom w:val="nil"/>
              <w:right w:val="nil"/>
            </w:tcBorders>
            <w:shd w:val="clear" w:color="auto" w:fill="auto"/>
            <w:noWrap/>
            <w:vAlign w:val="center"/>
            <w:hideMark/>
          </w:tcPr>
          <w:p w14:paraId="522FFB2C" w14:textId="77777777" w:rsidR="00795FB1" w:rsidRPr="00795FB1" w:rsidRDefault="00795FB1" w:rsidP="00795FB1">
            <w:pPr>
              <w:jc w:val="right"/>
              <w:rPr>
                <w:lang w:eastAsia="es-CR"/>
              </w:rPr>
            </w:pPr>
            <w:r w:rsidRPr="00795FB1">
              <w:rPr>
                <w:lang w:eastAsia="es-CR"/>
              </w:rPr>
              <w:t>51</w:t>
            </w:r>
          </w:p>
        </w:tc>
        <w:tc>
          <w:tcPr>
            <w:tcW w:w="873" w:type="dxa"/>
            <w:tcBorders>
              <w:top w:val="nil"/>
              <w:left w:val="nil"/>
              <w:bottom w:val="nil"/>
              <w:right w:val="nil"/>
            </w:tcBorders>
            <w:shd w:val="clear" w:color="auto" w:fill="auto"/>
            <w:noWrap/>
            <w:vAlign w:val="center"/>
            <w:hideMark/>
          </w:tcPr>
          <w:p w14:paraId="15C3A685" w14:textId="77777777" w:rsidR="00795FB1" w:rsidRPr="00795FB1" w:rsidRDefault="00795FB1" w:rsidP="00795FB1">
            <w:pPr>
              <w:jc w:val="right"/>
              <w:rPr>
                <w:lang w:eastAsia="es-CR"/>
              </w:rPr>
            </w:pPr>
            <w:r w:rsidRPr="00795FB1">
              <w:rPr>
                <w:lang w:eastAsia="es-CR"/>
              </w:rPr>
              <w:t>21</w:t>
            </w:r>
          </w:p>
        </w:tc>
        <w:tc>
          <w:tcPr>
            <w:tcW w:w="723" w:type="dxa"/>
            <w:tcBorders>
              <w:top w:val="nil"/>
              <w:left w:val="nil"/>
              <w:bottom w:val="nil"/>
              <w:right w:val="nil"/>
            </w:tcBorders>
            <w:shd w:val="clear" w:color="auto" w:fill="auto"/>
            <w:noWrap/>
            <w:vAlign w:val="bottom"/>
            <w:hideMark/>
          </w:tcPr>
          <w:p w14:paraId="0DD80680" w14:textId="77777777" w:rsidR="00795FB1" w:rsidRPr="00795FB1" w:rsidRDefault="00795FB1" w:rsidP="00795FB1">
            <w:pPr>
              <w:jc w:val="right"/>
              <w:rPr>
                <w:lang w:eastAsia="es-CR"/>
              </w:rPr>
            </w:pPr>
            <w:r w:rsidRPr="00795FB1">
              <w:rPr>
                <w:lang w:eastAsia="es-CR"/>
              </w:rPr>
              <w:t>14</w:t>
            </w:r>
          </w:p>
        </w:tc>
      </w:tr>
      <w:tr w:rsidR="00795FB1" w:rsidRPr="00795FB1" w14:paraId="1DB2D7E9" w14:textId="77777777" w:rsidTr="00875977">
        <w:trPr>
          <w:trHeight w:val="20"/>
        </w:trPr>
        <w:tc>
          <w:tcPr>
            <w:tcW w:w="4517" w:type="dxa"/>
            <w:tcBorders>
              <w:top w:val="nil"/>
              <w:left w:val="nil"/>
              <w:bottom w:val="nil"/>
              <w:right w:val="nil"/>
            </w:tcBorders>
            <w:shd w:val="clear" w:color="auto" w:fill="auto"/>
            <w:vAlign w:val="center"/>
            <w:hideMark/>
          </w:tcPr>
          <w:p w14:paraId="05350723" w14:textId="77777777" w:rsidR="00795FB1" w:rsidRPr="00795FB1" w:rsidRDefault="00795FB1" w:rsidP="00795FB1">
            <w:pPr>
              <w:rPr>
                <w:lang w:eastAsia="es-CR"/>
              </w:rPr>
            </w:pPr>
            <w:r w:rsidRPr="00795FB1">
              <w:rPr>
                <w:lang w:eastAsia="es-CR"/>
              </w:rPr>
              <w:t>Otra</w:t>
            </w:r>
          </w:p>
        </w:tc>
        <w:tc>
          <w:tcPr>
            <w:tcW w:w="873" w:type="dxa"/>
            <w:tcBorders>
              <w:top w:val="nil"/>
              <w:left w:val="single" w:sz="8" w:space="0" w:color="auto"/>
              <w:bottom w:val="single" w:sz="8" w:space="0" w:color="auto"/>
              <w:right w:val="nil"/>
            </w:tcBorders>
            <w:shd w:val="clear" w:color="auto" w:fill="auto"/>
            <w:noWrap/>
            <w:vAlign w:val="center"/>
            <w:hideMark/>
          </w:tcPr>
          <w:p w14:paraId="5E5F7000" w14:textId="77777777" w:rsidR="00795FB1" w:rsidRPr="00795FB1" w:rsidRDefault="00795FB1" w:rsidP="00795FB1">
            <w:pPr>
              <w:jc w:val="right"/>
              <w:rPr>
                <w:lang w:eastAsia="es-CR"/>
              </w:rPr>
            </w:pPr>
            <w:r w:rsidRPr="00795FB1">
              <w:rPr>
                <w:lang w:eastAsia="es-CR"/>
              </w:rPr>
              <w:t>17</w:t>
            </w:r>
          </w:p>
        </w:tc>
        <w:tc>
          <w:tcPr>
            <w:tcW w:w="723" w:type="dxa"/>
            <w:tcBorders>
              <w:top w:val="nil"/>
              <w:left w:val="nil"/>
              <w:bottom w:val="single" w:sz="8" w:space="0" w:color="auto"/>
              <w:right w:val="nil"/>
            </w:tcBorders>
            <w:shd w:val="clear" w:color="auto" w:fill="auto"/>
            <w:noWrap/>
            <w:vAlign w:val="center"/>
            <w:hideMark/>
          </w:tcPr>
          <w:p w14:paraId="0E58A93D" w14:textId="77777777" w:rsidR="00795FB1" w:rsidRPr="00795FB1" w:rsidRDefault="00795FB1" w:rsidP="00795FB1">
            <w:pPr>
              <w:jc w:val="right"/>
              <w:rPr>
                <w:lang w:eastAsia="es-CR"/>
              </w:rPr>
            </w:pPr>
            <w:r w:rsidRPr="00795FB1">
              <w:rPr>
                <w:lang w:eastAsia="es-CR"/>
              </w:rPr>
              <w:t>69</w:t>
            </w:r>
          </w:p>
        </w:tc>
        <w:tc>
          <w:tcPr>
            <w:tcW w:w="873" w:type="dxa"/>
            <w:tcBorders>
              <w:top w:val="nil"/>
              <w:left w:val="nil"/>
              <w:bottom w:val="single" w:sz="8" w:space="0" w:color="auto"/>
              <w:right w:val="nil"/>
            </w:tcBorders>
            <w:shd w:val="clear" w:color="auto" w:fill="auto"/>
            <w:noWrap/>
            <w:vAlign w:val="center"/>
            <w:hideMark/>
          </w:tcPr>
          <w:p w14:paraId="7A613896" w14:textId="77777777" w:rsidR="00795FB1" w:rsidRPr="00795FB1" w:rsidRDefault="00795FB1" w:rsidP="00795FB1">
            <w:pPr>
              <w:jc w:val="right"/>
              <w:rPr>
                <w:lang w:eastAsia="es-CR"/>
              </w:rPr>
            </w:pPr>
            <w:r w:rsidRPr="00795FB1">
              <w:rPr>
                <w:lang w:eastAsia="es-CR"/>
              </w:rPr>
              <w:t>0</w:t>
            </w:r>
          </w:p>
        </w:tc>
        <w:tc>
          <w:tcPr>
            <w:tcW w:w="873" w:type="dxa"/>
            <w:tcBorders>
              <w:top w:val="nil"/>
              <w:left w:val="nil"/>
              <w:bottom w:val="single" w:sz="8" w:space="0" w:color="auto"/>
              <w:right w:val="nil"/>
            </w:tcBorders>
            <w:shd w:val="clear" w:color="auto" w:fill="auto"/>
            <w:noWrap/>
            <w:vAlign w:val="center"/>
            <w:hideMark/>
          </w:tcPr>
          <w:p w14:paraId="7EC4D1DE" w14:textId="77777777" w:rsidR="00795FB1" w:rsidRPr="00795FB1" w:rsidRDefault="00795FB1" w:rsidP="00795FB1">
            <w:pPr>
              <w:jc w:val="right"/>
              <w:rPr>
                <w:lang w:eastAsia="es-CR"/>
              </w:rPr>
            </w:pPr>
            <w:r w:rsidRPr="00795FB1">
              <w:rPr>
                <w:lang w:eastAsia="es-CR"/>
              </w:rPr>
              <w:t>0</w:t>
            </w:r>
          </w:p>
        </w:tc>
        <w:tc>
          <w:tcPr>
            <w:tcW w:w="723" w:type="dxa"/>
            <w:tcBorders>
              <w:top w:val="nil"/>
              <w:left w:val="nil"/>
              <w:bottom w:val="single" w:sz="8" w:space="0" w:color="auto"/>
              <w:right w:val="nil"/>
            </w:tcBorders>
            <w:shd w:val="clear" w:color="auto" w:fill="auto"/>
            <w:noWrap/>
            <w:vAlign w:val="bottom"/>
            <w:hideMark/>
          </w:tcPr>
          <w:p w14:paraId="5FB429C2" w14:textId="77777777" w:rsidR="00795FB1" w:rsidRPr="00795FB1" w:rsidRDefault="00795FB1" w:rsidP="00795FB1">
            <w:pPr>
              <w:jc w:val="right"/>
              <w:rPr>
                <w:lang w:eastAsia="es-CR"/>
              </w:rPr>
            </w:pPr>
            <w:r w:rsidRPr="00795FB1">
              <w:rPr>
                <w:lang w:eastAsia="es-CR"/>
              </w:rPr>
              <w:t>0 </w:t>
            </w:r>
          </w:p>
        </w:tc>
      </w:tr>
      <w:tr w:rsidR="00795FB1" w:rsidRPr="00795FB1" w14:paraId="546718D9" w14:textId="77777777" w:rsidTr="00875977">
        <w:trPr>
          <w:trHeight w:val="20"/>
        </w:trPr>
        <w:tc>
          <w:tcPr>
            <w:tcW w:w="8583" w:type="dxa"/>
            <w:gridSpan w:val="6"/>
            <w:tcBorders>
              <w:top w:val="single" w:sz="8" w:space="0" w:color="auto"/>
              <w:left w:val="nil"/>
              <w:bottom w:val="nil"/>
              <w:right w:val="nil"/>
            </w:tcBorders>
            <w:shd w:val="clear" w:color="auto" w:fill="auto"/>
            <w:noWrap/>
            <w:vAlign w:val="center"/>
            <w:hideMark/>
          </w:tcPr>
          <w:p w14:paraId="7111D6B7"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12312C1B" w14:textId="77777777" w:rsidR="00795FB1" w:rsidRPr="00795FB1" w:rsidRDefault="00795FB1" w:rsidP="00795FB1">
      <w:pPr>
        <w:rPr>
          <w:bCs/>
        </w:rPr>
      </w:pPr>
    </w:p>
    <w:p w14:paraId="0375B12C" w14:textId="77777777" w:rsidR="00795FB1" w:rsidRPr="00795FB1" w:rsidRDefault="00795FB1" w:rsidP="00795FB1">
      <w:pPr>
        <w:ind w:left="851" w:right="851" w:firstLine="709"/>
        <w:jc w:val="both"/>
      </w:pPr>
      <w:r w:rsidRPr="00795FB1">
        <w:t xml:space="preserve">Como bien se observa, cada una de las resoluciones que se desglosan en el cuadro anterior, experimentan disminuciones con respecto al 2019, siendo los valores más bajos del quinquenio. </w:t>
      </w:r>
    </w:p>
    <w:p w14:paraId="551AA2A6" w14:textId="77777777" w:rsidR="00795FB1" w:rsidRPr="00795FB1" w:rsidRDefault="00795FB1" w:rsidP="00795FB1">
      <w:pPr>
        <w:ind w:left="851" w:right="851" w:firstLine="709"/>
        <w:jc w:val="both"/>
      </w:pPr>
    </w:p>
    <w:p w14:paraId="79DEA6F3" w14:textId="77777777" w:rsidR="00795FB1" w:rsidRPr="00795FB1" w:rsidRDefault="00795FB1" w:rsidP="00795FB1">
      <w:pPr>
        <w:ind w:left="851" w:right="851" w:firstLine="709"/>
        <w:jc w:val="both"/>
      </w:pPr>
      <w:r w:rsidRPr="00795FB1">
        <w:t>De seguido, se hace la división de las resoluciones intermedias o provisionales por procesos ordinarios y de flagrancia durante el 2020, como se puede observar en los siguientes dos cuadros:</w:t>
      </w:r>
    </w:p>
    <w:p w14:paraId="6DB7A0A6" w14:textId="77777777" w:rsidR="00795FB1" w:rsidRPr="00795FB1" w:rsidRDefault="00795FB1" w:rsidP="00795FB1"/>
    <w:tbl>
      <w:tblPr>
        <w:tblW w:w="7039" w:type="dxa"/>
        <w:tblInd w:w="745" w:type="dxa"/>
        <w:tblCellMar>
          <w:left w:w="70" w:type="dxa"/>
          <w:right w:w="70" w:type="dxa"/>
        </w:tblCellMar>
        <w:tblLook w:val="04A0" w:firstRow="1" w:lastRow="0" w:firstColumn="1" w:lastColumn="0" w:noHBand="0" w:noVBand="1"/>
      </w:tblPr>
      <w:tblGrid>
        <w:gridCol w:w="4000"/>
        <w:gridCol w:w="1700"/>
        <w:gridCol w:w="1339"/>
      </w:tblGrid>
      <w:tr w:rsidR="00795FB1" w:rsidRPr="00795FB1" w14:paraId="2D978B2A" w14:textId="77777777" w:rsidTr="00875977">
        <w:trPr>
          <w:trHeight w:val="310"/>
        </w:trPr>
        <w:tc>
          <w:tcPr>
            <w:tcW w:w="7039" w:type="dxa"/>
            <w:gridSpan w:val="3"/>
            <w:tcBorders>
              <w:top w:val="nil"/>
              <w:left w:val="nil"/>
              <w:bottom w:val="nil"/>
              <w:right w:val="nil"/>
            </w:tcBorders>
            <w:shd w:val="clear" w:color="auto" w:fill="auto"/>
            <w:noWrap/>
            <w:vAlign w:val="center"/>
            <w:hideMark/>
          </w:tcPr>
          <w:p w14:paraId="389B018F" w14:textId="77777777" w:rsidR="00795FB1" w:rsidRPr="00795FB1" w:rsidRDefault="00795FB1" w:rsidP="00795FB1">
            <w:pPr>
              <w:jc w:val="center"/>
              <w:rPr>
                <w:b/>
                <w:bCs/>
                <w:lang w:eastAsia="es-CR"/>
              </w:rPr>
            </w:pPr>
            <w:r w:rsidRPr="00795FB1">
              <w:br w:type="page"/>
            </w:r>
            <w:r w:rsidRPr="00795FB1">
              <w:rPr>
                <w:b/>
                <w:bCs/>
                <w:lang w:eastAsia="es-CR"/>
              </w:rPr>
              <w:t>Cuadro 8.2</w:t>
            </w:r>
          </w:p>
        </w:tc>
      </w:tr>
      <w:tr w:rsidR="00795FB1" w:rsidRPr="00795FB1" w14:paraId="29329ADF" w14:textId="77777777" w:rsidTr="00875977">
        <w:trPr>
          <w:trHeight w:val="310"/>
        </w:trPr>
        <w:tc>
          <w:tcPr>
            <w:tcW w:w="7039" w:type="dxa"/>
            <w:gridSpan w:val="3"/>
            <w:tcBorders>
              <w:top w:val="nil"/>
              <w:left w:val="nil"/>
              <w:bottom w:val="nil"/>
              <w:right w:val="nil"/>
            </w:tcBorders>
            <w:shd w:val="clear" w:color="auto" w:fill="auto"/>
            <w:noWrap/>
            <w:vAlign w:val="center"/>
            <w:hideMark/>
          </w:tcPr>
          <w:p w14:paraId="29C29749" w14:textId="77777777" w:rsidR="00795FB1" w:rsidRPr="00795FB1" w:rsidRDefault="00795FB1" w:rsidP="00795FB1">
            <w:pPr>
              <w:jc w:val="center"/>
              <w:rPr>
                <w:b/>
                <w:bCs/>
                <w:lang w:eastAsia="es-CR"/>
              </w:rPr>
            </w:pPr>
            <w:r w:rsidRPr="00795FB1">
              <w:rPr>
                <w:b/>
                <w:bCs/>
                <w:lang w:eastAsia="es-CR"/>
              </w:rPr>
              <w:t xml:space="preserve"> Resoluciones intermedias o provisionales dictadas en los tribunales de juicio</w:t>
            </w:r>
          </w:p>
        </w:tc>
      </w:tr>
      <w:tr w:rsidR="00795FB1" w:rsidRPr="00795FB1" w14:paraId="6FCF656A" w14:textId="77777777" w:rsidTr="00875977">
        <w:trPr>
          <w:trHeight w:val="310"/>
        </w:trPr>
        <w:tc>
          <w:tcPr>
            <w:tcW w:w="7039" w:type="dxa"/>
            <w:gridSpan w:val="3"/>
            <w:tcBorders>
              <w:top w:val="nil"/>
              <w:left w:val="nil"/>
              <w:bottom w:val="nil"/>
              <w:right w:val="nil"/>
            </w:tcBorders>
            <w:shd w:val="clear" w:color="auto" w:fill="auto"/>
            <w:noWrap/>
            <w:vAlign w:val="center"/>
            <w:hideMark/>
          </w:tcPr>
          <w:p w14:paraId="156C1E34" w14:textId="77777777" w:rsidR="00795FB1" w:rsidRPr="00795FB1" w:rsidRDefault="00795FB1" w:rsidP="00795FB1">
            <w:pPr>
              <w:jc w:val="center"/>
              <w:rPr>
                <w:b/>
                <w:bCs/>
                <w:lang w:eastAsia="es-CR"/>
              </w:rPr>
            </w:pPr>
            <w:r w:rsidRPr="00795FB1">
              <w:rPr>
                <w:b/>
                <w:bCs/>
                <w:lang w:eastAsia="es-CR"/>
              </w:rPr>
              <w:t>Procesos Ordinarios</w:t>
            </w:r>
          </w:p>
        </w:tc>
      </w:tr>
      <w:tr w:rsidR="00795FB1" w:rsidRPr="00795FB1" w14:paraId="7CBF8B25" w14:textId="77777777" w:rsidTr="00875977">
        <w:trPr>
          <w:trHeight w:val="320"/>
        </w:trPr>
        <w:tc>
          <w:tcPr>
            <w:tcW w:w="7039" w:type="dxa"/>
            <w:gridSpan w:val="3"/>
            <w:tcBorders>
              <w:top w:val="nil"/>
              <w:left w:val="nil"/>
              <w:bottom w:val="single" w:sz="8" w:space="0" w:color="auto"/>
              <w:right w:val="nil"/>
            </w:tcBorders>
            <w:shd w:val="clear" w:color="auto" w:fill="auto"/>
            <w:noWrap/>
            <w:vAlign w:val="center"/>
            <w:hideMark/>
          </w:tcPr>
          <w:p w14:paraId="148D52E6" w14:textId="77777777" w:rsidR="00795FB1" w:rsidRDefault="00795FB1" w:rsidP="00795FB1">
            <w:pPr>
              <w:jc w:val="center"/>
              <w:rPr>
                <w:b/>
                <w:bCs/>
                <w:lang w:eastAsia="es-CR"/>
              </w:rPr>
            </w:pPr>
            <w:r w:rsidRPr="00795FB1">
              <w:rPr>
                <w:b/>
                <w:bCs/>
                <w:lang w:eastAsia="es-CR"/>
              </w:rPr>
              <w:t>Período 2020</w:t>
            </w:r>
          </w:p>
          <w:p w14:paraId="02727A04" w14:textId="77FBDE55" w:rsidR="00795FB1" w:rsidRPr="00795FB1" w:rsidRDefault="00795FB1" w:rsidP="00795FB1">
            <w:pPr>
              <w:jc w:val="center"/>
              <w:rPr>
                <w:b/>
                <w:bCs/>
                <w:lang w:eastAsia="es-CR"/>
              </w:rPr>
            </w:pPr>
          </w:p>
        </w:tc>
      </w:tr>
      <w:tr w:rsidR="00795FB1" w:rsidRPr="00795FB1" w14:paraId="0D501DEA" w14:textId="77777777" w:rsidTr="00875977">
        <w:trPr>
          <w:trHeight w:val="790"/>
        </w:trPr>
        <w:tc>
          <w:tcPr>
            <w:tcW w:w="4000" w:type="dxa"/>
            <w:tcBorders>
              <w:top w:val="nil"/>
              <w:left w:val="nil"/>
              <w:bottom w:val="single" w:sz="8" w:space="0" w:color="auto"/>
              <w:right w:val="single" w:sz="8" w:space="0" w:color="auto"/>
            </w:tcBorders>
            <w:shd w:val="clear" w:color="auto" w:fill="auto"/>
            <w:noWrap/>
            <w:vAlign w:val="center"/>
            <w:hideMark/>
          </w:tcPr>
          <w:p w14:paraId="5B4A0447" w14:textId="77777777" w:rsidR="00795FB1" w:rsidRPr="00795FB1" w:rsidRDefault="00795FB1" w:rsidP="00795FB1">
            <w:pPr>
              <w:jc w:val="center"/>
              <w:rPr>
                <w:b/>
                <w:bCs/>
                <w:lang w:eastAsia="es-CR"/>
              </w:rPr>
            </w:pPr>
            <w:r w:rsidRPr="00795FB1">
              <w:rPr>
                <w:b/>
                <w:bCs/>
                <w:lang w:eastAsia="es-CR"/>
              </w:rPr>
              <w:t>Resolución Dictada</w:t>
            </w:r>
          </w:p>
        </w:tc>
        <w:tc>
          <w:tcPr>
            <w:tcW w:w="1700" w:type="dxa"/>
            <w:tcBorders>
              <w:top w:val="nil"/>
              <w:left w:val="nil"/>
              <w:bottom w:val="single" w:sz="8" w:space="0" w:color="auto"/>
              <w:right w:val="nil"/>
            </w:tcBorders>
            <w:shd w:val="clear" w:color="auto" w:fill="auto"/>
            <w:vAlign w:val="center"/>
            <w:hideMark/>
          </w:tcPr>
          <w:p w14:paraId="4192EFAF" w14:textId="77777777" w:rsidR="00795FB1" w:rsidRPr="00795FB1" w:rsidRDefault="00795FB1" w:rsidP="00795FB1">
            <w:pPr>
              <w:jc w:val="center"/>
              <w:rPr>
                <w:b/>
                <w:bCs/>
                <w:lang w:eastAsia="es-CR"/>
              </w:rPr>
            </w:pPr>
            <w:r w:rsidRPr="00795FB1">
              <w:rPr>
                <w:b/>
                <w:bCs/>
                <w:lang w:eastAsia="es-CR"/>
              </w:rPr>
              <w:t xml:space="preserve">Cantidad de Resoluciones Intermedias </w:t>
            </w:r>
          </w:p>
        </w:tc>
        <w:tc>
          <w:tcPr>
            <w:tcW w:w="1339" w:type="dxa"/>
            <w:tcBorders>
              <w:top w:val="nil"/>
              <w:left w:val="single" w:sz="8" w:space="0" w:color="auto"/>
              <w:bottom w:val="single" w:sz="8" w:space="0" w:color="auto"/>
              <w:right w:val="nil"/>
            </w:tcBorders>
            <w:shd w:val="clear" w:color="auto" w:fill="auto"/>
            <w:noWrap/>
            <w:vAlign w:val="center"/>
            <w:hideMark/>
          </w:tcPr>
          <w:p w14:paraId="3D01E8E3" w14:textId="77777777" w:rsidR="00795FB1" w:rsidRPr="00795FB1" w:rsidRDefault="00795FB1" w:rsidP="00795FB1">
            <w:pPr>
              <w:jc w:val="center"/>
              <w:rPr>
                <w:b/>
                <w:bCs/>
                <w:lang w:eastAsia="es-CR"/>
              </w:rPr>
            </w:pPr>
            <w:r w:rsidRPr="00795FB1">
              <w:rPr>
                <w:b/>
                <w:bCs/>
                <w:lang w:eastAsia="es-CR"/>
              </w:rPr>
              <w:t>Porcentaje</w:t>
            </w:r>
          </w:p>
        </w:tc>
      </w:tr>
      <w:tr w:rsidR="00795FB1" w:rsidRPr="00795FB1" w14:paraId="188EBD0D" w14:textId="77777777" w:rsidTr="00875977">
        <w:trPr>
          <w:trHeight w:val="310"/>
        </w:trPr>
        <w:tc>
          <w:tcPr>
            <w:tcW w:w="4000" w:type="dxa"/>
            <w:tcBorders>
              <w:top w:val="nil"/>
              <w:left w:val="nil"/>
              <w:bottom w:val="nil"/>
              <w:right w:val="nil"/>
            </w:tcBorders>
            <w:shd w:val="clear" w:color="auto" w:fill="auto"/>
            <w:noWrap/>
            <w:vAlign w:val="center"/>
            <w:hideMark/>
          </w:tcPr>
          <w:p w14:paraId="55985E7E" w14:textId="77777777" w:rsidR="00795FB1" w:rsidRPr="00795FB1" w:rsidRDefault="00795FB1" w:rsidP="00795FB1">
            <w:pPr>
              <w:jc w:val="center"/>
              <w:rPr>
                <w:b/>
                <w:bCs/>
                <w:lang w:eastAsia="es-CR"/>
              </w:rPr>
            </w:pPr>
          </w:p>
        </w:tc>
        <w:tc>
          <w:tcPr>
            <w:tcW w:w="1700" w:type="dxa"/>
            <w:tcBorders>
              <w:top w:val="nil"/>
              <w:left w:val="single" w:sz="8" w:space="0" w:color="auto"/>
              <w:bottom w:val="nil"/>
              <w:right w:val="nil"/>
            </w:tcBorders>
            <w:shd w:val="clear" w:color="auto" w:fill="auto"/>
            <w:noWrap/>
            <w:vAlign w:val="center"/>
            <w:hideMark/>
          </w:tcPr>
          <w:p w14:paraId="516DE25C" w14:textId="77777777" w:rsidR="00795FB1" w:rsidRPr="00795FB1" w:rsidRDefault="00795FB1" w:rsidP="00795FB1">
            <w:pPr>
              <w:jc w:val="center"/>
              <w:rPr>
                <w:lang w:eastAsia="es-CR"/>
              </w:rPr>
            </w:pPr>
            <w:r w:rsidRPr="00795FB1">
              <w:rPr>
                <w:lang w:eastAsia="es-CR"/>
              </w:rPr>
              <w:t> </w:t>
            </w:r>
          </w:p>
        </w:tc>
        <w:tc>
          <w:tcPr>
            <w:tcW w:w="1339" w:type="dxa"/>
            <w:tcBorders>
              <w:top w:val="nil"/>
              <w:left w:val="single" w:sz="8" w:space="0" w:color="auto"/>
              <w:bottom w:val="nil"/>
              <w:right w:val="nil"/>
            </w:tcBorders>
            <w:shd w:val="clear" w:color="auto" w:fill="auto"/>
            <w:noWrap/>
            <w:vAlign w:val="center"/>
            <w:hideMark/>
          </w:tcPr>
          <w:p w14:paraId="7F91D469" w14:textId="77777777" w:rsidR="00795FB1" w:rsidRPr="00795FB1" w:rsidRDefault="00795FB1" w:rsidP="00795FB1">
            <w:pPr>
              <w:rPr>
                <w:lang w:eastAsia="es-CR"/>
              </w:rPr>
            </w:pPr>
            <w:r w:rsidRPr="00795FB1">
              <w:rPr>
                <w:lang w:eastAsia="es-CR"/>
              </w:rPr>
              <w:t> </w:t>
            </w:r>
          </w:p>
        </w:tc>
      </w:tr>
      <w:tr w:rsidR="00795FB1" w:rsidRPr="00795FB1" w14:paraId="0B8A7254" w14:textId="77777777" w:rsidTr="00875977">
        <w:trPr>
          <w:trHeight w:val="310"/>
        </w:trPr>
        <w:tc>
          <w:tcPr>
            <w:tcW w:w="4000" w:type="dxa"/>
            <w:tcBorders>
              <w:top w:val="nil"/>
              <w:left w:val="nil"/>
              <w:bottom w:val="nil"/>
              <w:right w:val="nil"/>
            </w:tcBorders>
            <w:shd w:val="clear" w:color="auto" w:fill="auto"/>
            <w:noWrap/>
            <w:vAlign w:val="center"/>
            <w:hideMark/>
          </w:tcPr>
          <w:p w14:paraId="36F76DC5" w14:textId="77777777" w:rsidR="00795FB1" w:rsidRPr="00795FB1" w:rsidRDefault="00795FB1" w:rsidP="00795FB1">
            <w:pPr>
              <w:jc w:val="center"/>
              <w:rPr>
                <w:b/>
                <w:bCs/>
                <w:lang w:eastAsia="es-CR"/>
              </w:rPr>
            </w:pPr>
            <w:r w:rsidRPr="00795FB1">
              <w:rPr>
                <w:b/>
                <w:bCs/>
                <w:lang w:eastAsia="es-CR"/>
              </w:rPr>
              <w:t>Total</w:t>
            </w:r>
          </w:p>
        </w:tc>
        <w:tc>
          <w:tcPr>
            <w:tcW w:w="1700" w:type="dxa"/>
            <w:tcBorders>
              <w:top w:val="nil"/>
              <w:left w:val="single" w:sz="8" w:space="0" w:color="auto"/>
              <w:bottom w:val="nil"/>
              <w:right w:val="nil"/>
            </w:tcBorders>
            <w:shd w:val="clear" w:color="auto" w:fill="auto"/>
            <w:noWrap/>
            <w:vAlign w:val="center"/>
            <w:hideMark/>
          </w:tcPr>
          <w:p w14:paraId="4D3AF46F" w14:textId="77777777" w:rsidR="00795FB1" w:rsidRPr="00795FB1" w:rsidRDefault="00795FB1" w:rsidP="00795FB1">
            <w:pPr>
              <w:jc w:val="right"/>
              <w:rPr>
                <w:b/>
                <w:bCs/>
                <w:lang w:eastAsia="es-CR"/>
              </w:rPr>
            </w:pPr>
            <w:r w:rsidRPr="00795FB1">
              <w:rPr>
                <w:b/>
                <w:bCs/>
                <w:lang w:eastAsia="es-CR"/>
              </w:rPr>
              <w:t>2 968</w:t>
            </w:r>
          </w:p>
        </w:tc>
        <w:tc>
          <w:tcPr>
            <w:tcW w:w="1339" w:type="dxa"/>
            <w:tcBorders>
              <w:top w:val="nil"/>
              <w:left w:val="single" w:sz="8" w:space="0" w:color="auto"/>
              <w:bottom w:val="nil"/>
              <w:right w:val="nil"/>
            </w:tcBorders>
            <w:shd w:val="clear" w:color="auto" w:fill="auto"/>
            <w:noWrap/>
            <w:vAlign w:val="center"/>
            <w:hideMark/>
          </w:tcPr>
          <w:p w14:paraId="69C0264E" w14:textId="77777777" w:rsidR="00795FB1" w:rsidRPr="00795FB1" w:rsidRDefault="00795FB1" w:rsidP="00795FB1">
            <w:pPr>
              <w:jc w:val="right"/>
              <w:rPr>
                <w:b/>
                <w:bCs/>
                <w:lang w:eastAsia="es-CR"/>
              </w:rPr>
            </w:pPr>
            <w:r w:rsidRPr="00795FB1">
              <w:rPr>
                <w:b/>
                <w:bCs/>
                <w:lang w:eastAsia="es-CR"/>
              </w:rPr>
              <w:t>100,0%</w:t>
            </w:r>
          </w:p>
        </w:tc>
      </w:tr>
      <w:tr w:rsidR="00795FB1" w:rsidRPr="00795FB1" w14:paraId="13260238" w14:textId="77777777" w:rsidTr="00875977">
        <w:trPr>
          <w:trHeight w:val="310"/>
        </w:trPr>
        <w:tc>
          <w:tcPr>
            <w:tcW w:w="4000" w:type="dxa"/>
            <w:tcBorders>
              <w:top w:val="nil"/>
              <w:left w:val="nil"/>
              <w:bottom w:val="nil"/>
              <w:right w:val="nil"/>
            </w:tcBorders>
            <w:shd w:val="clear" w:color="auto" w:fill="auto"/>
            <w:vAlign w:val="center"/>
            <w:hideMark/>
          </w:tcPr>
          <w:p w14:paraId="5950BAE2" w14:textId="77777777" w:rsidR="00795FB1" w:rsidRPr="00795FB1" w:rsidRDefault="00795FB1" w:rsidP="00795FB1">
            <w:pPr>
              <w:jc w:val="right"/>
              <w:rPr>
                <w:b/>
                <w:bCs/>
                <w:lang w:eastAsia="es-CR"/>
              </w:rPr>
            </w:pPr>
          </w:p>
        </w:tc>
        <w:tc>
          <w:tcPr>
            <w:tcW w:w="1700" w:type="dxa"/>
            <w:tcBorders>
              <w:top w:val="nil"/>
              <w:left w:val="single" w:sz="8" w:space="0" w:color="auto"/>
              <w:bottom w:val="nil"/>
              <w:right w:val="nil"/>
            </w:tcBorders>
            <w:shd w:val="clear" w:color="auto" w:fill="auto"/>
            <w:noWrap/>
            <w:vAlign w:val="bottom"/>
            <w:hideMark/>
          </w:tcPr>
          <w:p w14:paraId="091E5D0D" w14:textId="77777777" w:rsidR="00795FB1" w:rsidRPr="00795FB1" w:rsidRDefault="00795FB1" w:rsidP="00795FB1">
            <w:pPr>
              <w:jc w:val="right"/>
              <w:rPr>
                <w:lang w:eastAsia="es-CR"/>
              </w:rPr>
            </w:pPr>
            <w:r w:rsidRPr="00795FB1">
              <w:rPr>
                <w:lang w:eastAsia="es-CR"/>
              </w:rPr>
              <w:t> </w:t>
            </w:r>
          </w:p>
        </w:tc>
        <w:tc>
          <w:tcPr>
            <w:tcW w:w="1339" w:type="dxa"/>
            <w:tcBorders>
              <w:top w:val="nil"/>
              <w:left w:val="single" w:sz="8" w:space="0" w:color="auto"/>
              <w:bottom w:val="nil"/>
              <w:right w:val="nil"/>
            </w:tcBorders>
            <w:shd w:val="clear" w:color="auto" w:fill="auto"/>
            <w:noWrap/>
            <w:vAlign w:val="center"/>
            <w:hideMark/>
          </w:tcPr>
          <w:p w14:paraId="6CE4733E" w14:textId="77777777" w:rsidR="00795FB1" w:rsidRPr="00795FB1" w:rsidRDefault="00795FB1" w:rsidP="00795FB1">
            <w:pPr>
              <w:rPr>
                <w:lang w:eastAsia="es-CR"/>
              </w:rPr>
            </w:pPr>
            <w:r w:rsidRPr="00795FB1">
              <w:rPr>
                <w:lang w:eastAsia="es-CR"/>
              </w:rPr>
              <w:t> </w:t>
            </w:r>
          </w:p>
        </w:tc>
      </w:tr>
      <w:tr w:rsidR="00795FB1" w:rsidRPr="00795FB1" w14:paraId="3BBC782B" w14:textId="77777777" w:rsidTr="00875977">
        <w:trPr>
          <w:trHeight w:val="310"/>
        </w:trPr>
        <w:tc>
          <w:tcPr>
            <w:tcW w:w="4000" w:type="dxa"/>
            <w:tcBorders>
              <w:top w:val="nil"/>
              <w:left w:val="nil"/>
              <w:bottom w:val="nil"/>
              <w:right w:val="nil"/>
            </w:tcBorders>
            <w:shd w:val="clear" w:color="auto" w:fill="auto"/>
            <w:vAlign w:val="center"/>
            <w:hideMark/>
          </w:tcPr>
          <w:p w14:paraId="342FD903" w14:textId="77777777" w:rsidR="00795FB1" w:rsidRPr="00795FB1" w:rsidRDefault="00795FB1" w:rsidP="00795FB1">
            <w:pPr>
              <w:rPr>
                <w:lang w:eastAsia="es-CR"/>
              </w:rPr>
            </w:pPr>
            <w:r w:rsidRPr="00795FB1">
              <w:rPr>
                <w:lang w:eastAsia="es-CR"/>
              </w:rPr>
              <w:t>Rebeldía</w:t>
            </w:r>
          </w:p>
        </w:tc>
        <w:tc>
          <w:tcPr>
            <w:tcW w:w="1700" w:type="dxa"/>
            <w:tcBorders>
              <w:top w:val="nil"/>
              <w:left w:val="single" w:sz="8" w:space="0" w:color="auto"/>
              <w:bottom w:val="nil"/>
              <w:right w:val="nil"/>
            </w:tcBorders>
            <w:shd w:val="clear" w:color="auto" w:fill="auto"/>
            <w:noWrap/>
            <w:vAlign w:val="center"/>
            <w:hideMark/>
          </w:tcPr>
          <w:p w14:paraId="2AA52A8C" w14:textId="77777777" w:rsidR="00795FB1" w:rsidRPr="00795FB1" w:rsidRDefault="00795FB1" w:rsidP="00795FB1">
            <w:pPr>
              <w:jc w:val="right"/>
              <w:rPr>
                <w:lang w:eastAsia="es-CR"/>
              </w:rPr>
            </w:pPr>
            <w:r w:rsidRPr="00795FB1">
              <w:rPr>
                <w:lang w:eastAsia="es-CR"/>
              </w:rPr>
              <w:t>1 615</w:t>
            </w:r>
          </w:p>
        </w:tc>
        <w:tc>
          <w:tcPr>
            <w:tcW w:w="1339" w:type="dxa"/>
            <w:tcBorders>
              <w:top w:val="nil"/>
              <w:left w:val="single" w:sz="8" w:space="0" w:color="auto"/>
              <w:bottom w:val="nil"/>
              <w:right w:val="nil"/>
            </w:tcBorders>
            <w:shd w:val="clear" w:color="auto" w:fill="auto"/>
            <w:noWrap/>
            <w:vAlign w:val="center"/>
            <w:hideMark/>
          </w:tcPr>
          <w:p w14:paraId="1D5E0A43" w14:textId="77777777" w:rsidR="00795FB1" w:rsidRPr="00795FB1" w:rsidRDefault="00795FB1" w:rsidP="00795FB1">
            <w:pPr>
              <w:jc w:val="right"/>
              <w:rPr>
                <w:lang w:eastAsia="es-CR"/>
              </w:rPr>
            </w:pPr>
            <w:r w:rsidRPr="00795FB1">
              <w:rPr>
                <w:lang w:eastAsia="es-CR"/>
              </w:rPr>
              <w:t>54,4%</w:t>
            </w:r>
          </w:p>
        </w:tc>
      </w:tr>
      <w:tr w:rsidR="00795FB1" w:rsidRPr="00795FB1" w14:paraId="147D0A41" w14:textId="77777777" w:rsidTr="00875977">
        <w:trPr>
          <w:trHeight w:val="310"/>
        </w:trPr>
        <w:tc>
          <w:tcPr>
            <w:tcW w:w="4000" w:type="dxa"/>
            <w:tcBorders>
              <w:top w:val="nil"/>
              <w:left w:val="nil"/>
              <w:bottom w:val="nil"/>
              <w:right w:val="nil"/>
            </w:tcBorders>
            <w:shd w:val="clear" w:color="auto" w:fill="auto"/>
            <w:vAlign w:val="center"/>
            <w:hideMark/>
          </w:tcPr>
          <w:p w14:paraId="485ADC91" w14:textId="77777777" w:rsidR="00795FB1" w:rsidRPr="00795FB1" w:rsidRDefault="00795FB1" w:rsidP="00795FB1">
            <w:pPr>
              <w:rPr>
                <w:lang w:eastAsia="es-CR"/>
              </w:rPr>
            </w:pPr>
            <w:r w:rsidRPr="00795FB1">
              <w:rPr>
                <w:lang w:eastAsia="es-CR"/>
              </w:rPr>
              <w:t>Conciliación condicionada</w:t>
            </w:r>
          </w:p>
        </w:tc>
        <w:tc>
          <w:tcPr>
            <w:tcW w:w="1700" w:type="dxa"/>
            <w:tcBorders>
              <w:top w:val="nil"/>
              <w:left w:val="single" w:sz="8" w:space="0" w:color="auto"/>
              <w:bottom w:val="nil"/>
              <w:right w:val="nil"/>
            </w:tcBorders>
            <w:shd w:val="clear" w:color="auto" w:fill="auto"/>
            <w:noWrap/>
            <w:vAlign w:val="center"/>
            <w:hideMark/>
          </w:tcPr>
          <w:p w14:paraId="60CC836F" w14:textId="77777777" w:rsidR="00795FB1" w:rsidRPr="00795FB1" w:rsidRDefault="00795FB1" w:rsidP="00795FB1">
            <w:pPr>
              <w:jc w:val="right"/>
              <w:rPr>
                <w:lang w:eastAsia="es-CR"/>
              </w:rPr>
            </w:pPr>
            <w:r w:rsidRPr="00795FB1">
              <w:rPr>
                <w:lang w:eastAsia="es-CR"/>
              </w:rPr>
              <w:t>1 048</w:t>
            </w:r>
          </w:p>
        </w:tc>
        <w:tc>
          <w:tcPr>
            <w:tcW w:w="1339" w:type="dxa"/>
            <w:tcBorders>
              <w:top w:val="nil"/>
              <w:left w:val="single" w:sz="8" w:space="0" w:color="auto"/>
              <w:bottom w:val="nil"/>
              <w:right w:val="nil"/>
            </w:tcBorders>
            <w:shd w:val="clear" w:color="auto" w:fill="auto"/>
            <w:noWrap/>
            <w:vAlign w:val="center"/>
            <w:hideMark/>
          </w:tcPr>
          <w:p w14:paraId="20DB3495" w14:textId="77777777" w:rsidR="00795FB1" w:rsidRPr="00795FB1" w:rsidRDefault="00795FB1" w:rsidP="00795FB1">
            <w:pPr>
              <w:jc w:val="right"/>
              <w:rPr>
                <w:lang w:eastAsia="es-CR"/>
              </w:rPr>
            </w:pPr>
            <w:r w:rsidRPr="00795FB1">
              <w:rPr>
                <w:lang w:eastAsia="es-CR"/>
              </w:rPr>
              <w:t>35,3%</w:t>
            </w:r>
          </w:p>
        </w:tc>
      </w:tr>
      <w:tr w:rsidR="00795FB1" w:rsidRPr="00795FB1" w14:paraId="7CF41B28" w14:textId="77777777" w:rsidTr="00875977">
        <w:trPr>
          <w:trHeight w:val="310"/>
        </w:trPr>
        <w:tc>
          <w:tcPr>
            <w:tcW w:w="4000" w:type="dxa"/>
            <w:tcBorders>
              <w:top w:val="nil"/>
              <w:left w:val="nil"/>
              <w:bottom w:val="nil"/>
              <w:right w:val="nil"/>
            </w:tcBorders>
            <w:shd w:val="clear" w:color="auto" w:fill="auto"/>
            <w:noWrap/>
            <w:vAlign w:val="center"/>
            <w:hideMark/>
          </w:tcPr>
          <w:p w14:paraId="1BFF1617" w14:textId="77777777" w:rsidR="00795FB1" w:rsidRPr="00795FB1" w:rsidRDefault="00795FB1" w:rsidP="00795FB1">
            <w:pPr>
              <w:rPr>
                <w:lang w:eastAsia="es-CR"/>
              </w:rPr>
            </w:pPr>
            <w:r w:rsidRPr="00795FB1">
              <w:rPr>
                <w:lang w:eastAsia="es-CR"/>
              </w:rPr>
              <w:lastRenderedPageBreak/>
              <w:t>Suspensión del proceso a prueba</w:t>
            </w:r>
          </w:p>
        </w:tc>
        <w:tc>
          <w:tcPr>
            <w:tcW w:w="1700" w:type="dxa"/>
            <w:tcBorders>
              <w:top w:val="nil"/>
              <w:left w:val="single" w:sz="8" w:space="0" w:color="auto"/>
              <w:bottom w:val="nil"/>
              <w:right w:val="nil"/>
            </w:tcBorders>
            <w:shd w:val="clear" w:color="auto" w:fill="auto"/>
            <w:noWrap/>
            <w:vAlign w:val="center"/>
            <w:hideMark/>
          </w:tcPr>
          <w:p w14:paraId="23FF25DB" w14:textId="77777777" w:rsidR="00795FB1" w:rsidRPr="00795FB1" w:rsidRDefault="00795FB1" w:rsidP="00795FB1">
            <w:pPr>
              <w:jc w:val="right"/>
              <w:rPr>
                <w:lang w:eastAsia="es-CR"/>
              </w:rPr>
            </w:pPr>
            <w:r w:rsidRPr="00795FB1">
              <w:rPr>
                <w:lang w:eastAsia="es-CR"/>
              </w:rPr>
              <w:t>283</w:t>
            </w:r>
          </w:p>
        </w:tc>
        <w:tc>
          <w:tcPr>
            <w:tcW w:w="1339" w:type="dxa"/>
            <w:tcBorders>
              <w:top w:val="nil"/>
              <w:left w:val="single" w:sz="8" w:space="0" w:color="auto"/>
              <w:bottom w:val="nil"/>
              <w:right w:val="nil"/>
            </w:tcBorders>
            <w:shd w:val="clear" w:color="auto" w:fill="auto"/>
            <w:noWrap/>
            <w:vAlign w:val="center"/>
            <w:hideMark/>
          </w:tcPr>
          <w:p w14:paraId="0E5C1090" w14:textId="77777777" w:rsidR="00795FB1" w:rsidRPr="00795FB1" w:rsidRDefault="00795FB1" w:rsidP="00795FB1">
            <w:pPr>
              <w:jc w:val="right"/>
              <w:rPr>
                <w:lang w:eastAsia="es-CR"/>
              </w:rPr>
            </w:pPr>
            <w:r w:rsidRPr="00795FB1">
              <w:rPr>
                <w:lang w:eastAsia="es-CR"/>
              </w:rPr>
              <w:t>9,5%</w:t>
            </w:r>
          </w:p>
        </w:tc>
      </w:tr>
      <w:tr w:rsidR="00795FB1" w:rsidRPr="00795FB1" w14:paraId="3FFA461C" w14:textId="77777777" w:rsidTr="00875977">
        <w:trPr>
          <w:trHeight w:val="310"/>
        </w:trPr>
        <w:tc>
          <w:tcPr>
            <w:tcW w:w="4000" w:type="dxa"/>
            <w:tcBorders>
              <w:top w:val="nil"/>
              <w:left w:val="nil"/>
              <w:bottom w:val="nil"/>
              <w:right w:val="nil"/>
            </w:tcBorders>
            <w:shd w:val="clear" w:color="auto" w:fill="auto"/>
            <w:noWrap/>
            <w:vAlign w:val="center"/>
            <w:hideMark/>
          </w:tcPr>
          <w:p w14:paraId="3BC2CC3C" w14:textId="77777777" w:rsidR="00795FB1" w:rsidRPr="00795FB1" w:rsidRDefault="00795FB1" w:rsidP="00795FB1">
            <w:pPr>
              <w:rPr>
                <w:lang w:eastAsia="es-CR"/>
              </w:rPr>
            </w:pPr>
            <w:r w:rsidRPr="00795FB1">
              <w:rPr>
                <w:lang w:eastAsia="es-CR"/>
              </w:rPr>
              <w:t>Suspendido por prejudicialidad</w:t>
            </w:r>
          </w:p>
        </w:tc>
        <w:tc>
          <w:tcPr>
            <w:tcW w:w="1700" w:type="dxa"/>
            <w:tcBorders>
              <w:top w:val="nil"/>
              <w:left w:val="single" w:sz="8" w:space="0" w:color="auto"/>
              <w:bottom w:val="nil"/>
              <w:right w:val="nil"/>
            </w:tcBorders>
            <w:shd w:val="clear" w:color="auto" w:fill="auto"/>
            <w:noWrap/>
            <w:vAlign w:val="center"/>
            <w:hideMark/>
          </w:tcPr>
          <w:p w14:paraId="3B21F9A1" w14:textId="77777777" w:rsidR="00795FB1" w:rsidRPr="00795FB1" w:rsidRDefault="00795FB1" w:rsidP="00795FB1">
            <w:pPr>
              <w:jc w:val="right"/>
              <w:rPr>
                <w:lang w:eastAsia="es-CR"/>
              </w:rPr>
            </w:pPr>
            <w:r w:rsidRPr="00795FB1">
              <w:rPr>
                <w:lang w:eastAsia="es-CR"/>
              </w:rPr>
              <w:t>14</w:t>
            </w:r>
          </w:p>
        </w:tc>
        <w:tc>
          <w:tcPr>
            <w:tcW w:w="1339" w:type="dxa"/>
            <w:tcBorders>
              <w:top w:val="nil"/>
              <w:left w:val="single" w:sz="8" w:space="0" w:color="auto"/>
              <w:bottom w:val="nil"/>
              <w:right w:val="nil"/>
            </w:tcBorders>
            <w:shd w:val="clear" w:color="auto" w:fill="auto"/>
            <w:noWrap/>
            <w:vAlign w:val="center"/>
            <w:hideMark/>
          </w:tcPr>
          <w:p w14:paraId="21727B8B" w14:textId="77777777" w:rsidR="00795FB1" w:rsidRPr="00795FB1" w:rsidRDefault="00795FB1" w:rsidP="00795FB1">
            <w:pPr>
              <w:jc w:val="right"/>
              <w:rPr>
                <w:lang w:eastAsia="es-CR"/>
              </w:rPr>
            </w:pPr>
            <w:r w:rsidRPr="00795FB1">
              <w:rPr>
                <w:lang w:eastAsia="es-CR"/>
              </w:rPr>
              <w:t>0,5%</w:t>
            </w:r>
          </w:p>
        </w:tc>
      </w:tr>
      <w:tr w:rsidR="00795FB1" w:rsidRPr="00795FB1" w14:paraId="76462F63" w14:textId="77777777" w:rsidTr="00875977">
        <w:trPr>
          <w:trHeight w:val="310"/>
        </w:trPr>
        <w:tc>
          <w:tcPr>
            <w:tcW w:w="4000" w:type="dxa"/>
            <w:tcBorders>
              <w:top w:val="nil"/>
              <w:left w:val="nil"/>
              <w:bottom w:val="nil"/>
              <w:right w:val="nil"/>
            </w:tcBorders>
            <w:shd w:val="clear" w:color="auto" w:fill="auto"/>
            <w:vAlign w:val="center"/>
            <w:hideMark/>
          </w:tcPr>
          <w:p w14:paraId="7F606600" w14:textId="77777777" w:rsidR="00795FB1" w:rsidRPr="00795FB1" w:rsidRDefault="00795FB1" w:rsidP="00795FB1">
            <w:pPr>
              <w:rPr>
                <w:lang w:eastAsia="es-CR"/>
              </w:rPr>
            </w:pPr>
            <w:r w:rsidRPr="00795FB1">
              <w:rPr>
                <w:lang w:eastAsia="es-CR"/>
              </w:rPr>
              <w:t>Reparación de daño</w:t>
            </w:r>
          </w:p>
        </w:tc>
        <w:tc>
          <w:tcPr>
            <w:tcW w:w="1700" w:type="dxa"/>
            <w:tcBorders>
              <w:top w:val="nil"/>
              <w:left w:val="single" w:sz="8" w:space="0" w:color="auto"/>
              <w:bottom w:val="nil"/>
              <w:right w:val="nil"/>
            </w:tcBorders>
            <w:shd w:val="clear" w:color="auto" w:fill="auto"/>
            <w:noWrap/>
            <w:vAlign w:val="center"/>
            <w:hideMark/>
          </w:tcPr>
          <w:p w14:paraId="3036194B" w14:textId="77777777" w:rsidR="00795FB1" w:rsidRPr="00795FB1" w:rsidRDefault="00795FB1" w:rsidP="00795FB1">
            <w:pPr>
              <w:jc w:val="right"/>
              <w:rPr>
                <w:lang w:eastAsia="es-CR"/>
              </w:rPr>
            </w:pPr>
            <w:r w:rsidRPr="00795FB1">
              <w:rPr>
                <w:lang w:eastAsia="es-CR"/>
              </w:rPr>
              <w:t>7</w:t>
            </w:r>
          </w:p>
        </w:tc>
        <w:tc>
          <w:tcPr>
            <w:tcW w:w="1339" w:type="dxa"/>
            <w:tcBorders>
              <w:top w:val="nil"/>
              <w:left w:val="single" w:sz="8" w:space="0" w:color="auto"/>
              <w:bottom w:val="nil"/>
              <w:right w:val="nil"/>
            </w:tcBorders>
            <w:shd w:val="clear" w:color="auto" w:fill="auto"/>
            <w:noWrap/>
            <w:vAlign w:val="center"/>
            <w:hideMark/>
          </w:tcPr>
          <w:p w14:paraId="26751F80" w14:textId="77777777" w:rsidR="00795FB1" w:rsidRPr="00795FB1" w:rsidRDefault="00795FB1" w:rsidP="00795FB1">
            <w:pPr>
              <w:jc w:val="right"/>
              <w:rPr>
                <w:lang w:eastAsia="es-CR"/>
              </w:rPr>
            </w:pPr>
            <w:r w:rsidRPr="00795FB1">
              <w:rPr>
                <w:lang w:eastAsia="es-CR"/>
              </w:rPr>
              <w:t>0,2%</w:t>
            </w:r>
          </w:p>
        </w:tc>
      </w:tr>
      <w:tr w:rsidR="00795FB1" w:rsidRPr="00795FB1" w14:paraId="7C574ED9" w14:textId="77777777" w:rsidTr="00875977">
        <w:trPr>
          <w:trHeight w:val="320"/>
        </w:trPr>
        <w:tc>
          <w:tcPr>
            <w:tcW w:w="4000" w:type="dxa"/>
            <w:tcBorders>
              <w:top w:val="nil"/>
              <w:left w:val="nil"/>
              <w:bottom w:val="nil"/>
              <w:right w:val="nil"/>
            </w:tcBorders>
            <w:shd w:val="clear" w:color="auto" w:fill="auto"/>
            <w:noWrap/>
            <w:vAlign w:val="center"/>
            <w:hideMark/>
          </w:tcPr>
          <w:p w14:paraId="7D94EA83" w14:textId="77777777" w:rsidR="00795FB1" w:rsidRPr="00795FB1" w:rsidRDefault="00795FB1" w:rsidP="00795FB1">
            <w:pPr>
              <w:rPr>
                <w:lang w:eastAsia="es-CR"/>
              </w:rPr>
            </w:pPr>
            <w:r w:rsidRPr="00795FB1">
              <w:rPr>
                <w:lang w:eastAsia="es-CR"/>
              </w:rPr>
              <w:t>Pago de multa</w:t>
            </w:r>
          </w:p>
        </w:tc>
        <w:tc>
          <w:tcPr>
            <w:tcW w:w="1700" w:type="dxa"/>
            <w:tcBorders>
              <w:top w:val="nil"/>
              <w:left w:val="single" w:sz="8" w:space="0" w:color="auto"/>
              <w:bottom w:val="nil"/>
              <w:right w:val="nil"/>
            </w:tcBorders>
            <w:shd w:val="clear" w:color="auto" w:fill="auto"/>
            <w:noWrap/>
            <w:vAlign w:val="center"/>
            <w:hideMark/>
          </w:tcPr>
          <w:p w14:paraId="54F5A60A" w14:textId="77777777" w:rsidR="00795FB1" w:rsidRPr="00795FB1" w:rsidRDefault="00795FB1" w:rsidP="00795FB1">
            <w:pPr>
              <w:jc w:val="right"/>
              <w:rPr>
                <w:lang w:eastAsia="es-CR"/>
              </w:rPr>
            </w:pPr>
            <w:r w:rsidRPr="00795FB1">
              <w:rPr>
                <w:lang w:eastAsia="es-CR"/>
              </w:rPr>
              <w:t>1</w:t>
            </w:r>
          </w:p>
        </w:tc>
        <w:tc>
          <w:tcPr>
            <w:tcW w:w="1339" w:type="dxa"/>
            <w:tcBorders>
              <w:top w:val="nil"/>
              <w:left w:val="single" w:sz="8" w:space="0" w:color="auto"/>
              <w:bottom w:val="single" w:sz="8" w:space="0" w:color="auto"/>
              <w:right w:val="nil"/>
            </w:tcBorders>
            <w:shd w:val="clear" w:color="auto" w:fill="auto"/>
            <w:noWrap/>
            <w:vAlign w:val="center"/>
            <w:hideMark/>
          </w:tcPr>
          <w:p w14:paraId="6EEFB09C" w14:textId="77777777" w:rsidR="00795FB1" w:rsidRPr="00795FB1" w:rsidRDefault="00795FB1" w:rsidP="00795FB1">
            <w:pPr>
              <w:jc w:val="right"/>
              <w:rPr>
                <w:lang w:eastAsia="es-CR"/>
              </w:rPr>
            </w:pPr>
            <w:r w:rsidRPr="00795FB1">
              <w:rPr>
                <w:lang w:eastAsia="es-CR"/>
              </w:rPr>
              <w:t>0,0%</w:t>
            </w:r>
          </w:p>
        </w:tc>
      </w:tr>
      <w:tr w:rsidR="00795FB1" w:rsidRPr="00795FB1" w14:paraId="02CB41C8" w14:textId="77777777" w:rsidTr="00875977">
        <w:trPr>
          <w:trHeight w:val="310"/>
        </w:trPr>
        <w:tc>
          <w:tcPr>
            <w:tcW w:w="7039" w:type="dxa"/>
            <w:gridSpan w:val="3"/>
            <w:tcBorders>
              <w:top w:val="single" w:sz="8" w:space="0" w:color="auto"/>
              <w:left w:val="nil"/>
              <w:bottom w:val="nil"/>
              <w:right w:val="nil"/>
            </w:tcBorders>
            <w:shd w:val="clear" w:color="auto" w:fill="auto"/>
            <w:noWrap/>
            <w:vAlign w:val="center"/>
            <w:hideMark/>
          </w:tcPr>
          <w:p w14:paraId="3C78D68A"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4AA73A5F" w14:textId="77777777" w:rsidR="00795FB1" w:rsidRPr="00795FB1" w:rsidRDefault="00795FB1" w:rsidP="00795FB1"/>
    <w:p w14:paraId="0C772882" w14:textId="77777777" w:rsidR="00795FB1" w:rsidRPr="00795FB1" w:rsidRDefault="00795FB1" w:rsidP="00795FB1">
      <w:pPr>
        <w:ind w:left="851" w:right="851" w:firstLine="709"/>
        <w:jc w:val="both"/>
      </w:pPr>
      <w:r w:rsidRPr="00795FB1">
        <w:t>En lo que respecta a los procesos ordinarios en el 2020, se denota que del total (2 968), la rebeldía y las conciliaciones condicionadas son las resoluciones que registran la mayor cantidad con 1 615 y 1048 en su orden, acaparando en conjunto el 89,7% del total en esos procesos.</w:t>
      </w:r>
    </w:p>
    <w:p w14:paraId="5259AD1C" w14:textId="77777777" w:rsidR="00795FB1" w:rsidRPr="00795FB1" w:rsidRDefault="00795FB1" w:rsidP="00795FB1">
      <w:pPr>
        <w:ind w:left="851" w:right="851" w:firstLine="709"/>
        <w:jc w:val="both"/>
      </w:pPr>
    </w:p>
    <w:p w14:paraId="5552F99D" w14:textId="77777777" w:rsidR="00795FB1" w:rsidRPr="00795FB1" w:rsidRDefault="00795FB1" w:rsidP="00795FB1">
      <w:pPr>
        <w:ind w:left="851" w:right="851" w:firstLine="709"/>
        <w:jc w:val="both"/>
      </w:pPr>
      <w:r w:rsidRPr="00795FB1">
        <w:t>Los procesos de flagrancia, como se menciona de previo, dictaron 4 718 resoluciones intermedias o provisionales, donde las suspensiones del proceso a prueba, la rebeldía y las conciliaciones condicionadas son las resoluciones con los valores más altos (1 600, 1 568 y 1548 de seguido), representando prácticamente el total de resoluciones intermedias.</w:t>
      </w:r>
    </w:p>
    <w:p w14:paraId="6B3EF232" w14:textId="77777777" w:rsidR="00795FB1" w:rsidRPr="00795FB1" w:rsidRDefault="00795FB1" w:rsidP="00795FB1"/>
    <w:tbl>
      <w:tblPr>
        <w:tblW w:w="7039" w:type="dxa"/>
        <w:tblInd w:w="688" w:type="dxa"/>
        <w:tblCellMar>
          <w:left w:w="70" w:type="dxa"/>
          <w:right w:w="70" w:type="dxa"/>
        </w:tblCellMar>
        <w:tblLook w:val="04A0" w:firstRow="1" w:lastRow="0" w:firstColumn="1" w:lastColumn="0" w:noHBand="0" w:noVBand="1"/>
      </w:tblPr>
      <w:tblGrid>
        <w:gridCol w:w="4000"/>
        <w:gridCol w:w="1700"/>
        <w:gridCol w:w="1339"/>
      </w:tblGrid>
      <w:tr w:rsidR="00795FB1" w:rsidRPr="00795FB1" w14:paraId="3429346C" w14:textId="77777777" w:rsidTr="00875977">
        <w:trPr>
          <w:trHeight w:val="310"/>
        </w:trPr>
        <w:tc>
          <w:tcPr>
            <w:tcW w:w="7039" w:type="dxa"/>
            <w:gridSpan w:val="3"/>
            <w:tcBorders>
              <w:top w:val="nil"/>
              <w:left w:val="nil"/>
              <w:bottom w:val="nil"/>
              <w:right w:val="nil"/>
            </w:tcBorders>
            <w:shd w:val="clear" w:color="auto" w:fill="auto"/>
            <w:noWrap/>
            <w:vAlign w:val="center"/>
            <w:hideMark/>
          </w:tcPr>
          <w:p w14:paraId="68DE5329" w14:textId="77777777" w:rsidR="00795FB1" w:rsidRPr="00795FB1" w:rsidRDefault="00795FB1" w:rsidP="00795FB1">
            <w:pPr>
              <w:jc w:val="center"/>
              <w:rPr>
                <w:b/>
                <w:bCs/>
                <w:lang w:eastAsia="es-CR"/>
              </w:rPr>
            </w:pPr>
            <w:r w:rsidRPr="00795FB1">
              <w:br w:type="page"/>
            </w:r>
            <w:r w:rsidRPr="00795FB1">
              <w:rPr>
                <w:b/>
                <w:bCs/>
                <w:lang w:eastAsia="es-CR"/>
              </w:rPr>
              <w:t>Cuadro 8.3</w:t>
            </w:r>
          </w:p>
        </w:tc>
      </w:tr>
      <w:tr w:rsidR="00795FB1" w:rsidRPr="00795FB1" w14:paraId="6C2C0C0D" w14:textId="77777777" w:rsidTr="00875977">
        <w:trPr>
          <w:trHeight w:val="310"/>
        </w:trPr>
        <w:tc>
          <w:tcPr>
            <w:tcW w:w="7039" w:type="dxa"/>
            <w:gridSpan w:val="3"/>
            <w:tcBorders>
              <w:top w:val="nil"/>
              <w:left w:val="nil"/>
              <w:bottom w:val="nil"/>
              <w:right w:val="nil"/>
            </w:tcBorders>
            <w:shd w:val="clear" w:color="auto" w:fill="auto"/>
            <w:noWrap/>
            <w:vAlign w:val="center"/>
            <w:hideMark/>
          </w:tcPr>
          <w:p w14:paraId="2BCCD59F" w14:textId="77777777" w:rsidR="00795FB1" w:rsidRPr="00795FB1" w:rsidRDefault="00795FB1" w:rsidP="00795FB1">
            <w:pPr>
              <w:jc w:val="center"/>
              <w:rPr>
                <w:b/>
                <w:bCs/>
                <w:lang w:eastAsia="es-CR"/>
              </w:rPr>
            </w:pPr>
            <w:r w:rsidRPr="00795FB1">
              <w:rPr>
                <w:b/>
                <w:bCs/>
                <w:lang w:eastAsia="es-CR"/>
              </w:rPr>
              <w:t xml:space="preserve"> Resoluciones intermedias o provisionales dictadas en los tribunales de juicio</w:t>
            </w:r>
          </w:p>
        </w:tc>
      </w:tr>
      <w:tr w:rsidR="00795FB1" w:rsidRPr="00795FB1" w14:paraId="0CBFA582" w14:textId="77777777" w:rsidTr="00875977">
        <w:trPr>
          <w:trHeight w:val="310"/>
        </w:trPr>
        <w:tc>
          <w:tcPr>
            <w:tcW w:w="7039" w:type="dxa"/>
            <w:gridSpan w:val="3"/>
            <w:tcBorders>
              <w:top w:val="nil"/>
              <w:left w:val="nil"/>
              <w:bottom w:val="nil"/>
              <w:right w:val="nil"/>
            </w:tcBorders>
            <w:shd w:val="clear" w:color="auto" w:fill="auto"/>
            <w:noWrap/>
            <w:vAlign w:val="center"/>
            <w:hideMark/>
          </w:tcPr>
          <w:p w14:paraId="70D74003" w14:textId="77777777" w:rsidR="00795FB1" w:rsidRPr="00795FB1" w:rsidRDefault="00795FB1" w:rsidP="00795FB1">
            <w:pPr>
              <w:jc w:val="center"/>
              <w:rPr>
                <w:b/>
                <w:bCs/>
                <w:lang w:eastAsia="es-CR"/>
              </w:rPr>
            </w:pPr>
            <w:r w:rsidRPr="00795FB1">
              <w:rPr>
                <w:b/>
                <w:bCs/>
                <w:lang w:eastAsia="es-CR"/>
              </w:rPr>
              <w:t>Procesos de Flagrancia</w:t>
            </w:r>
          </w:p>
        </w:tc>
      </w:tr>
      <w:tr w:rsidR="00795FB1" w:rsidRPr="00795FB1" w14:paraId="591275BF" w14:textId="77777777" w:rsidTr="00875977">
        <w:trPr>
          <w:trHeight w:val="320"/>
        </w:trPr>
        <w:tc>
          <w:tcPr>
            <w:tcW w:w="7039" w:type="dxa"/>
            <w:gridSpan w:val="3"/>
            <w:tcBorders>
              <w:top w:val="nil"/>
              <w:left w:val="nil"/>
              <w:bottom w:val="single" w:sz="8" w:space="0" w:color="auto"/>
              <w:right w:val="nil"/>
            </w:tcBorders>
            <w:shd w:val="clear" w:color="auto" w:fill="auto"/>
            <w:noWrap/>
            <w:vAlign w:val="center"/>
            <w:hideMark/>
          </w:tcPr>
          <w:p w14:paraId="254260DA" w14:textId="77777777" w:rsidR="00795FB1" w:rsidRDefault="00795FB1" w:rsidP="00795FB1">
            <w:pPr>
              <w:jc w:val="center"/>
              <w:rPr>
                <w:b/>
                <w:bCs/>
                <w:lang w:eastAsia="es-CR"/>
              </w:rPr>
            </w:pPr>
            <w:r w:rsidRPr="00795FB1">
              <w:rPr>
                <w:b/>
                <w:bCs/>
                <w:lang w:eastAsia="es-CR"/>
              </w:rPr>
              <w:t>Período 2020</w:t>
            </w:r>
          </w:p>
          <w:p w14:paraId="2F3D2DCA" w14:textId="0CB20A50" w:rsidR="00795FB1" w:rsidRPr="00795FB1" w:rsidRDefault="00795FB1" w:rsidP="00795FB1">
            <w:pPr>
              <w:jc w:val="center"/>
              <w:rPr>
                <w:b/>
                <w:bCs/>
                <w:lang w:eastAsia="es-CR"/>
              </w:rPr>
            </w:pPr>
          </w:p>
        </w:tc>
      </w:tr>
      <w:tr w:rsidR="00795FB1" w:rsidRPr="00795FB1" w14:paraId="67ABA10E" w14:textId="77777777" w:rsidTr="00875977">
        <w:trPr>
          <w:trHeight w:val="790"/>
        </w:trPr>
        <w:tc>
          <w:tcPr>
            <w:tcW w:w="4000" w:type="dxa"/>
            <w:tcBorders>
              <w:top w:val="nil"/>
              <w:left w:val="nil"/>
              <w:bottom w:val="single" w:sz="8" w:space="0" w:color="auto"/>
              <w:right w:val="single" w:sz="8" w:space="0" w:color="auto"/>
            </w:tcBorders>
            <w:shd w:val="clear" w:color="auto" w:fill="auto"/>
            <w:noWrap/>
            <w:vAlign w:val="center"/>
            <w:hideMark/>
          </w:tcPr>
          <w:p w14:paraId="343C18A6" w14:textId="77777777" w:rsidR="00795FB1" w:rsidRPr="00795FB1" w:rsidRDefault="00795FB1" w:rsidP="00795FB1">
            <w:pPr>
              <w:jc w:val="center"/>
              <w:rPr>
                <w:b/>
                <w:bCs/>
                <w:lang w:eastAsia="es-CR"/>
              </w:rPr>
            </w:pPr>
            <w:r w:rsidRPr="00795FB1">
              <w:rPr>
                <w:b/>
                <w:bCs/>
                <w:lang w:eastAsia="es-CR"/>
              </w:rPr>
              <w:t>Resolución Dictada</w:t>
            </w:r>
          </w:p>
        </w:tc>
        <w:tc>
          <w:tcPr>
            <w:tcW w:w="1700" w:type="dxa"/>
            <w:tcBorders>
              <w:top w:val="nil"/>
              <w:left w:val="nil"/>
              <w:bottom w:val="single" w:sz="8" w:space="0" w:color="auto"/>
              <w:right w:val="nil"/>
            </w:tcBorders>
            <w:shd w:val="clear" w:color="auto" w:fill="auto"/>
            <w:vAlign w:val="center"/>
            <w:hideMark/>
          </w:tcPr>
          <w:p w14:paraId="008A603D" w14:textId="77777777" w:rsidR="00795FB1" w:rsidRPr="00795FB1" w:rsidRDefault="00795FB1" w:rsidP="00795FB1">
            <w:pPr>
              <w:jc w:val="center"/>
              <w:rPr>
                <w:b/>
                <w:bCs/>
                <w:lang w:eastAsia="es-CR"/>
              </w:rPr>
            </w:pPr>
            <w:r w:rsidRPr="00795FB1">
              <w:rPr>
                <w:b/>
                <w:bCs/>
                <w:lang w:eastAsia="es-CR"/>
              </w:rPr>
              <w:t xml:space="preserve">Cantidad de Resoluciones Intermedias </w:t>
            </w:r>
          </w:p>
        </w:tc>
        <w:tc>
          <w:tcPr>
            <w:tcW w:w="1339" w:type="dxa"/>
            <w:tcBorders>
              <w:top w:val="nil"/>
              <w:left w:val="single" w:sz="8" w:space="0" w:color="auto"/>
              <w:bottom w:val="single" w:sz="8" w:space="0" w:color="auto"/>
              <w:right w:val="nil"/>
            </w:tcBorders>
            <w:shd w:val="clear" w:color="auto" w:fill="auto"/>
            <w:noWrap/>
            <w:vAlign w:val="center"/>
            <w:hideMark/>
          </w:tcPr>
          <w:p w14:paraId="579AC605" w14:textId="77777777" w:rsidR="00795FB1" w:rsidRPr="00795FB1" w:rsidRDefault="00795FB1" w:rsidP="00795FB1">
            <w:pPr>
              <w:jc w:val="center"/>
              <w:rPr>
                <w:b/>
                <w:bCs/>
                <w:lang w:eastAsia="es-CR"/>
              </w:rPr>
            </w:pPr>
            <w:r w:rsidRPr="00795FB1">
              <w:rPr>
                <w:b/>
                <w:bCs/>
                <w:lang w:eastAsia="es-CR"/>
              </w:rPr>
              <w:t>Porcentaje</w:t>
            </w:r>
          </w:p>
        </w:tc>
      </w:tr>
      <w:tr w:rsidR="00795FB1" w:rsidRPr="00795FB1" w14:paraId="0F8BC7F8" w14:textId="77777777" w:rsidTr="00875977">
        <w:trPr>
          <w:trHeight w:val="310"/>
        </w:trPr>
        <w:tc>
          <w:tcPr>
            <w:tcW w:w="4000" w:type="dxa"/>
            <w:tcBorders>
              <w:top w:val="nil"/>
              <w:left w:val="nil"/>
              <w:bottom w:val="nil"/>
              <w:right w:val="nil"/>
            </w:tcBorders>
            <w:shd w:val="clear" w:color="auto" w:fill="auto"/>
            <w:noWrap/>
            <w:vAlign w:val="center"/>
            <w:hideMark/>
          </w:tcPr>
          <w:p w14:paraId="3E4E8953" w14:textId="77777777" w:rsidR="00795FB1" w:rsidRPr="00795FB1" w:rsidRDefault="00795FB1" w:rsidP="00795FB1">
            <w:pPr>
              <w:jc w:val="center"/>
              <w:rPr>
                <w:b/>
                <w:bCs/>
                <w:lang w:eastAsia="es-CR"/>
              </w:rPr>
            </w:pPr>
          </w:p>
        </w:tc>
        <w:tc>
          <w:tcPr>
            <w:tcW w:w="1700" w:type="dxa"/>
            <w:tcBorders>
              <w:top w:val="nil"/>
              <w:left w:val="single" w:sz="8" w:space="0" w:color="auto"/>
              <w:bottom w:val="nil"/>
              <w:right w:val="nil"/>
            </w:tcBorders>
            <w:shd w:val="clear" w:color="auto" w:fill="auto"/>
            <w:noWrap/>
            <w:vAlign w:val="center"/>
            <w:hideMark/>
          </w:tcPr>
          <w:p w14:paraId="65F71CED" w14:textId="77777777" w:rsidR="00795FB1" w:rsidRPr="00795FB1" w:rsidRDefault="00795FB1" w:rsidP="00795FB1">
            <w:pPr>
              <w:jc w:val="center"/>
              <w:rPr>
                <w:lang w:eastAsia="es-CR"/>
              </w:rPr>
            </w:pPr>
            <w:r w:rsidRPr="00795FB1">
              <w:rPr>
                <w:lang w:eastAsia="es-CR"/>
              </w:rPr>
              <w:t> </w:t>
            </w:r>
          </w:p>
        </w:tc>
        <w:tc>
          <w:tcPr>
            <w:tcW w:w="1339" w:type="dxa"/>
            <w:tcBorders>
              <w:top w:val="nil"/>
              <w:left w:val="single" w:sz="8" w:space="0" w:color="auto"/>
              <w:bottom w:val="nil"/>
              <w:right w:val="nil"/>
            </w:tcBorders>
            <w:shd w:val="clear" w:color="auto" w:fill="auto"/>
            <w:noWrap/>
            <w:vAlign w:val="center"/>
            <w:hideMark/>
          </w:tcPr>
          <w:p w14:paraId="541D9FE4" w14:textId="77777777" w:rsidR="00795FB1" w:rsidRPr="00795FB1" w:rsidRDefault="00795FB1" w:rsidP="00795FB1">
            <w:pPr>
              <w:rPr>
                <w:lang w:eastAsia="es-CR"/>
              </w:rPr>
            </w:pPr>
            <w:r w:rsidRPr="00795FB1">
              <w:rPr>
                <w:lang w:eastAsia="es-CR"/>
              </w:rPr>
              <w:t> </w:t>
            </w:r>
          </w:p>
        </w:tc>
      </w:tr>
      <w:tr w:rsidR="00795FB1" w:rsidRPr="00795FB1" w14:paraId="7C2B873D" w14:textId="77777777" w:rsidTr="00875977">
        <w:trPr>
          <w:trHeight w:val="310"/>
        </w:trPr>
        <w:tc>
          <w:tcPr>
            <w:tcW w:w="4000" w:type="dxa"/>
            <w:tcBorders>
              <w:top w:val="nil"/>
              <w:left w:val="nil"/>
              <w:bottom w:val="nil"/>
              <w:right w:val="nil"/>
            </w:tcBorders>
            <w:shd w:val="clear" w:color="auto" w:fill="auto"/>
            <w:noWrap/>
            <w:vAlign w:val="center"/>
            <w:hideMark/>
          </w:tcPr>
          <w:p w14:paraId="00833C48" w14:textId="77777777" w:rsidR="00795FB1" w:rsidRPr="00795FB1" w:rsidRDefault="00795FB1" w:rsidP="00795FB1">
            <w:pPr>
              <w:jc w:val="center"/>
              <w:rPr>
                <w:b/>
                <w:bCs/>
                <w:lang w:eastAsia="es-CR"/>
              </w:rPr>
            </w:pPr>
            <w:r w:rsidRPr="00795FB1">
              <w:rPr>
                <w:b/>
                <w:bCs/>
                <w:lang w:eastAsia="es-CR"/>
              </w:rPr>
              <w:t>Total</w:t>
            </w:r>
          </w:p>
        </w:tc>
        <w:tc>
          <w:tcPr>
            <w:tcW w:w="1700" w:type="dxa"/>
            <w:tcBorders>
              <w:top w:val="nil"/>
              <w:left w:val="single" w:sz="8" w:space="0" w:color="auto"/>
              <w:bottom w:val="nil"/>
              <w:right w:val="nil"/>
            </w:tcBorders>
            <w:shd w:val="clear" w:color="auto" w:fill="auto"/>
            <w:noWrap/>
            <w:vAlign w:val="center"/>
            <w:hideMark/>
          </w:tcPr>
          <w:p w14:paraId="45AC38B3" w14:textId="77777777" w:rsidR="00795FB1" w:rsidRPr="00795FB1" w:rsidRDefault="00795FB1" w:rsidP="00795FB1">
            <w:pPr>
              <w:jc w:val="right"/>
              <w:rPr>
                <w:b/>
                <w:bCs/>
                <w:lang w:eastAsia="es-CR"/>
              </w:rPr>
            </w:pPr>
            <w:r w:rsidRPr="00795FB1">
              <w:rPr>
                <w:b/>
                <w:bCs/>
                <w:lang w:eastAsia="es-CR"/>
              </w:rPr>
              <w:t>4 718</w:t>
            </w:r>
          </w:p>
        </w:tc>
        <w:tc>
          <w:tcPr>
            <w:tcW w:w="1339" w:type="dxa"/>
            <w:tcBorders>
              <w:top w:val="nil"/>
              <w:left w:val="single" w:sz="8" w:space="0" w:color="auto"/>
              <w:bottom w:val="nil"/>
              <w:right w:val="nil"/>
            </w:tcBorders>
            <w:shd w:val="clear" w:color="auto" w:fill="auto"/>
            <w:noWrap/>
            <w:vAlign w:val="center"/>
            <w:hideMark/>
          </w:tcPr>
          <w:p w14:paraId="7B07FAC0" w14:textId="77777777" w:rsidR="00795FB1" w:rsidRPr="00795FB1" w:rsidRDefault="00795FB1" w:rsidP="00795FB1">
            <w:pPr>
              <w:jc w:val="right"/>
              <w:rPr>
                <w:b/>
                <w:bCs/>
                <w:lang w:eastAsia="es-CR"/>
              </w:rPr>
            </w:pPr>
            <w:r w:rsidRPr="00795FB1">
              <w:rPr>
                <w:b/>
                <w:bCs/>
                <w:lang w:eastAsia="es-CR"/>
              </w:rPr>
              <w:t>100,0%</w:t>
            </w:r>
          </w:p>
        </w:tc>
      </w:tr>
      <w:tr w:rsidR="00795FB1" w:rsidRPr="00795FB1" w14:paraId="0AB95782" w14:textId="77777777" w:rsidTr="00875977">
        <w:trPr>
          <w:trHeight w:val="310"/>
        </w:trPr>
        <w:tc>
          <w:tcPr>
            <w:tcW w:w="4000" w:type="dxa"/>
            <w:tcBorders>
              <w:top w:val="nil"/>
              <w:left w:val="nil"/>
              <w:bottom w:val="nil"/>
              <w:right w:val="nil"/>
            </w:tcBorders>
            <w:shd w:val="clear" w:color="auto" w:fill="auto"/>
            <w:vAlign w:val="center"/>
            <w:hideMark/>
          </w:tcPr>
          <w:p w14:paraId="2CF03A27" w14:textId="77777777" w:rsidR="00795FB1" w:rsidRPr="00795FB1" w:rsidRDefault="00795FB1" w:rsidP="00795FB1">
            <w:pPr>
              <w:jc w:val="right"/>
              <w:rPr>
                <w:b/>
                <w:bCs/>
                <w:lang w:eastAsia="es-CR"/>
              </w:rPr>
            </w:pPr>
          </w:p>
        </w:tc>
        <w:tc>
          <w:tcPr>
            <w:tcW w:w="1700" w:type="dxa"/>
            <w:tcBorders>
              <w:top w:val="nil"/>
              <w:left w:val="single" w:sz="8" w:space="0" w:color="auto"/>
              <w:bottom w:val="nil"/>
              <w:right w:val="nil"/>
            </w:tcBorders>
            <w:shd w:val="clear" w:color="auto" w:fill="auto"/>
            <w:noWrap/>
            <w:vAlign w:val="bottom"/>
            <w:hideMark/>
          </w:tcPr>
          <w:p w14:paraId="16F3C1E9" w14:textId="77777777" w:rsidR="00795FB1" w:rsidRPr="00795FB1" w:rsidRDefault="00795FB1" w:rsidP="00795FB1">
            <w:pPr>
              <w:jc w:val="right"/>
              <w:rPr>
                <w:lang w:eastAsia="es-CR"/>
              </w:rPr>
            </w:pPr>
            <w:r w:rsidRPr="00795FB1">
              <w:rPr>
                <w:lang w:eastAsia="es-CR"/>
              </w:rPr>
              <w:t> </w:t>
            </w:r>
          </w:p>
        </w:tc>
        <w:tc>
          <w:tcPr>
            <w:tcW w:w="1339" w:type="dxa"/>
            <w:tcBorders>
              <w:top w:val="nil"/>
              <w:left w:val="single" w:sz="8" w:space="0" w:color="auto"/>
              <w:bottom w:val="nil"/>
              <w:right w:val="nil"/>
            </w:tcBorders>
            <w:shd w:val="clear" w:color="auto" w:fill="auto"/>
            <w:noWrap/>
            <w:vAlign w:val="center"/>
            <w:hideMark/>
          </w:tcPr>
          <w:p w14:paraId="2062D606" w14:textId="77777777" w:rsidR="00795FB1" w:rsidRPr="00795FB1" w:rsidRDefault="00795FB1" w:rsidP="00795FB1">
            <w:pPr>
              <w:rPr>
                <w:lang w:eastAsia="es-CR"/>
              </w:rPr>
            </w:pPr>
            <w:r w:rsidRPr="00795FB1">
              <w:rPr>
                <w:lang w:eastAsia="es-CR"/>
              </w:rPr>
              <w:t> </w:t>
            </w:r>
          </w:p>
        </w:tc>
      </w:tr>
      <w:tr w:rsidR="00795FB1" w:rsidRPr="00795FB1" w14:paraId="6FA7C81D" w14:textId="77777777" w:rsidTr="00875977">
        <w:trPr>
          <w:trHeight w:val="310"/>
        </w:trPr>
        <w:tc>
          <w:tcPr>
            <w:tcW w:w="4000" w:type="dxa"/>
            <w:tcBorders>
              <w:top w:val="nil"/>
              <w:left w:val="nil"/>
              <w:bottom w:val="nil"/>
              <w:right w:val="nil"/>
            </w:tcBorders>
            <w:shd w:val="clear" w:color="auto" w:fill="auto"/>
            <w:noWrap/>
            <w:vAlign w:val="center"/>
            <w:hideMark/>
          </w:tcPr>
          <w:p w14:paraId="035ED9F7" w14:textId="77777777" w:rsidR="00795FB1" w:rsidRPr="00795FB1" w:rsidRDefault="00795FB1" w:rsidP="00795FB1">
            <w:pPr>
              <w:rPr>
                <w:lang w:eastAsia="es-CR"/>
              </w:rPr>
            </w:pPr>
            <w:r w:rsidRPr="00795FB1">
              <w:rPr>
                <w:lang w:eastAsia="es-CR"/>
              </w:rPr>
              <w:t>Suspensión del proceso a prueba</w:t>
            </w:r>
          </w:p>
        </w:tc>
        <w:tc>
          <w:tcPr>
            <w:tcW w:w="1700" w:type="dxa"/>
            <w:tcBorders>
              <w:top w:val="nil"/>
              <w:left w:val="single" w:sz="8" w:space="0" w:color="auto"/>
              <w:bottom w:val="nil"/>
              <w:right w:val="nil"/>
            </w:tcBorders>
            <w:shd w:val="clear" w:color="auto" w:fill="auto"/>
            <w:noWrap/>
            <w:vAlign w:val="center"/>
            <w:hideMark/>
          </w:tcPr>
          <w:p w14:paraId="68DC93FF" w14:textId="77777777" w:rsidR="00795FB1" w:rsidRPr="00795FB1" w:rsidRDefault="00795FB1" w:rsidP="00795FB1">
            <w:pPr>
              <w:jc w:val="right"/>
              <w:rPr>
                <w:lang w:eastAsia="es-CR"/>
              </w:rPr>
            </w:pPr>
            <w:r w:rsidRPr="00795FB1">
              <w:rPr>
                <w:lang w:eastAsia="es-CR"/>
              </w:rPr>
              <w:t>1 600</w:t>
            </w:r>
          </w:p>
        </w:tc>
        <w:tc>
          <w:tcPr>
            <w:tcW w:w="1339" w:type="dxa"/>
            <w:tcBorders>
              <w:top w:val="nil"/>
              <w:left w:val="single" w:sz="8" w:space="0" w:color="auto"/>
              <w:bottom w:val="nil"/>
              <w:right w:val="nil"/>
            </w:tcBorders>
            <w:shd w:val="clear" w:color="auto" w:fill="auto"/>
            <w:noWrap/>
            <w:vAlign w:val="center"/>
            <w:hideMark/>
          </w:tcPr>
          <w:p w14:paraId="71269179" w14:textId="77777777" w:rsidR="00795FB1" w:rsidRPr="00795FB1" w:rsidRDefault="00795FB1" w:rsidP="00795FB1">
            <w:pPr>
              <w:jc w:val="right"/>
              <w:rPr>
                <w:lang w:eastAsia="es-CR"/>
              </w:rPr>
            </w:pPr>
            <w:r w:rsidRPr="00795FB1">
              <w:rPr>
                <w:lang w:eastAsia="es-CR"/>
              </w:rPr>
              <w:t>33,9%</w:t>
            </w:r>
          </w:p>
        </w:tc>
      </w:tr>
      <w:tr w:rsidR="00795FB1" w:rsidRPr="00795FB1" w14:paraId="20D19395" w14:textId="77777777" w:rsidTr="00875977">
        <w:trPr>
          <w:trHeight w:val="310"/>
        </w:trPr>
        <w:tc>
          <w:tcPr>
            <w:tcW w:w="4000" w:type="dxa"/>
            <w:tcBorders>
              <w:top w:val="nil"/>
              <w:left w:val="nil"/>
              <w:bottom w:val="nil"/>
              <w:right w:val="nil"/>
            </w:tcBorders>
            <w:shd w:val="clear" w:color="auto" w:fill="auto"/>
            <w:vAlign w:val="center"/>
            <w:hideMark/>
          </w:tcPr>
          <w:p w14:paraId="12B4F5CD" w14:textId="77777777" w:rsidR="00795FB1" w:rsidRPr="00795FB1" w:rsidRDefault="00795FB1" w:rsidP="00795FB1">
            <w:pPr>
              <w:rPr>
                <w:lang w:eastAsia="es-CR"/>
              </w:rPr>
            </w:pPr>
            <w:r w:rsidRPr="00795FB1">
              <w:rPr>
                <w:lang w:eastAsia="es-CR"/>
              </w:rPr>
              <w:t>Rebeldía</w:t>
            </w:r>
          </w:p>
        </w:tc>
        <w:tc>
          <w:tcPr>
            <w:tcW w:w="1700" w:type="dxa"/>
            <w:tcBorders>
              <w:top w:val="nil"/>
              <w:left w:val="single" w:sz="8" w:space="0" w:color="auto"/>
              <w:bottom w:val="nil"/>
              <w:right w:val="nil"/>
            </w:tcBorders>
            <w:shd w:val="clear" w:color="auto" w:fill="auto"/>
            <w:noWrap/>
            <w:vAlign w:val="center"/>
            <w:hideMark/>
          </w:tcPr>
          <w:p w14:paraId="4346774A" w14:textId="77777777" w:rsidR="00795FB1" w:rsidRPr="00795FB1" w:rsidRDefault="00795FB1" w:rsidP="00795FB1">
            <w:pPr>
              <w:jc w:val="right"/>
              <w:rPr>
                <w:lang w:eastAsia="es-CR"/>
              </w:rPr>
            </w:pPr>
            <w:r w:rsidRPr="00795FB1">
              <w:rPr>
                <w:lang w:eastAsia="es-CR"/>
              </w:rPr>
              <w:t>1 568</w:t>
            </w:r>
          </w:p>
        </w:tc>
        <w:tc>
          <w:tcPr>
            <w:tcW w:w="1339" w:type="dxa"/>
            <w:tcBorders>
              <w:top w:val="nil"/>
              <w:left w:val="single" w:sz="8" w:space="0" w:color="auto"/>
              <w:bottom w:val="nil"/>
              <w:right w:val="nil"/>
            </w:tcBorders>
            <w:shd w:val="clear" w:color="auto" w:fill="auto"/>
            <w:noWrap/>
            <w:vAlign w:val="center"/>
            <w:hideMark/>
          </w:tcPr>
          <w:p w14:paraId="015B261B" w14:textId="77777777" w:rsidR="00795FB1" w:rsidRPr="00795FB1" w:rsidRDefault="00795FB1" w:rsidP="00795FB1">
            <w:pPr>
              <w:jc w:val="right"/>
              <w:rPr>
                <w:lang w:eastAsia="es-CR"/>
              </w:rPr>
            </w:pPr>
            <w:r w:rsidRPr="00795FB1">
              <w:rPr>
                <w:lang w:eastAsia="es-CR"/>
              </w:rPr>
              <w:t>33,2%</w:t>
            </w:r>
          </w:p>
        </w:tc>
      </w:tr>
      <w:tr w:rsidR="00795FB1" w:rsidRPr="00795FB1" w14:paraId="2CE02F79" w14:textId="77777777" w:rsidTr="00875977">
        <w:trPr>
          <w:trHeight w:val="310"/>
        </w:trPr>
        <w:tc>
          <w:tcPr>
            <w:tcW w:w="4000" w:type="dxa"/>
            <w:tcBorders>
              <w:top w:val="nil"/>
              <w:left w:val="nil"/>
              <w:bottom w:val="nil"/>
              <w:right w:val="nil"/>
            </w:tcBorders>
            <w:shd w:val="clear" w:color="auto" w:fill="auto"/>
            <w:vAlign w:val="center"/>
            <w:hideMark/>
          </w:tcPr>
          <w:p w14:paraId="23177055" w14:textId="77777777" w:rsidR="00795FB1" w:rsidRPr="00795FB1" w:rsidRDefault="00795FB1" w:rsidP="00795FB1">
            <w:pPr>
              <w:rPr>
                <w:lang w:eastAsia="es-CR"/>
              </w:rPr>
            </w:pPr>
            <w:r w:rsidRPr="00795FB1">
              <w:rPr>
                <w:lang w:eastAsia="es-CR"/>
              </w:rPr>
              <w:t>Conciliación condicionada</w:t>
            </w:r>
          </w:p>
        </w:tc>
        <w:tc>
          <w:tcPr>
            <w:tcW w:w="1700" w:type="dxa"/>
            <w:tcBorders>
              <w:top w:val="nil"/>
              <w:left w:val="single" w:sz="8" w:space="0" w:color="auto"/>
              <w:bottom w:val="nil"/>
              <w:right w:val="nil"/>
            </w:tcBorders>
            <w:shd w:val="clear" w:color="auto" w:fill="auto"/>
            <w:noWrap/>
            <w:vAlign w:val="center"/>
            <w:hideMark/>
          </w:tcPr>
          <w:p w14:paraId="553D2A82" w14:textId="77777777" w:rsidR="00795FB1" w:rsidRPr="00795FB1" w:rsidRDefault="00795FB1" w:rsidP="00795FB1">
            <w:pPr>
              <w:jc w:val="right"/>
              <w:rPr>
                <w:lang w:eastAsia="es-CR"/>
              </w:rPr>
            </w:pPr>
            <w:r w:rsidRPr="00795FB1">
              <w:rPr>
                <w:lang w:eastAsia="es-CR"/>
              </w:rPr>
              <w:t>1 548</w:t>
            </w:r>
          </w:p>
        </w:tc>
        <w:tc>
          <w:tcPr>
            <w:tcW w:w="1339" w:type="dxa"/>
            <w:tcBorders>
              <w:top w:val="nil"/>
              <w:left w:val="single" w:sz="8" w:space="0" w:color="auto"/>
              <w:bottom w:val="nil"/>
              <w:right w:val="nil"/>
            </w:tcBorders>
            <w:shd w:val="clear" w:color="auto" w:fill="auto"/>
            <w:noWrap/>
            <w:vAlign w:val="center"/>
            <w:hideMark/>
          </w:tcPr>
          <w:p w14:paraId="26949335" w14:textId="77777777" w:rsidR="00795FB1" w:rsidRPr="00795FB1" w:rsidRDefault="00795FB1" w:rsidP="00795FB1">
            <w:pPr>
              <w:jc w:val="right"/>
              <w:rPr>
                <w:lang w:eastAsia="es-CR"/>
              </w:rPr>
            </w:pPr>
            <w:r w:rsidRPr="00795FB1">
              <w:rPr>
                <w:lang w:eastAsia="es-CR"/>
              </w:rPr>
              <w:t>32,8%</w:t>
            </w:r>
          </w:p>
        </w:tc>
      </w:tr>
      <w:tr w:rsidR="00795FB1" w:rsidRPr="00795FB1" w14:paraId="1E876A61" w14:textId="77777777" w:rsidTr="00875977">
        <w:trPr>
          <w:trHeight w:val="320"/>
        </w:trPr>
        <w:tc>
          <w:tcPr>
            <w:tcW w:w="4000" w:type="dxa"/>
            <w:tcBorders>
              <w:top w:val="nil"/>
              <w:left w:val="nil"/>
              <w:bottom w:val="nil"/>
              <w:right w:val="nil"/>
            </w:tcBorders>
            <w:shd w:val="clear" w:color="auto" w:fill="auto"/>
            <w:vAlign w:val="center"/>
            <w:hideMark/>
          </w:tcPr>
          <w:p w14:paraId="2F89F8EB" w14:textId="77777777" w:rsidR="00795FB1" w:rsidRPr="00795FB1" w:rsidRDefault="00795FB1" w:rsidP="00795FB1">
            <w:pPr>
              <w:rPr>
                <w:lang w:eastAsia="es-CR"/>
              </w:rPr>
            </w:pPr>
            <w:r w:rsidRPr="00795FB1">
              <w:rPr>
                <w:lang w:eastAsia="es-CR"/>
              </w:rPr>
              <w:t>Reparación de daño</w:t>
            </w:r>
          </w:p>
        </w:tc>
        <w:tc>
          <w:tcPr>
            <w:tcW w:w="1700" w:type="dxa"/>
            <w:tcBorders>
              <w:top w:val="nil"/>
              <w:left w:val="single" w:sz="8" w:space="0" w:color="auto"/>
              <w:bottom w:val="nil"/>
              <w:right w:val="nil"/>
            </w:tcBorders>
            <w:shd w:val="clear" w:color="auto" w:fill="auto"/>
            <w:noWrap/>
            <w:vAlign w:val="center"/>
            <w:hideMark/>
          </w:tcPr>
          <w:p w14:paraId="5B1F1F8B" w14:textId="77777777" w:rsidR="00795FB1" w:rsidRPr="00795FB1" w:rsidRDefault="00795FB1" w:rsidP="00795FB1">
            <w:pPr>
              <w:jc w:val="right"/>
              <w:rPr>
                <w:lang w:eastAsia="es-CR"/>
              </w:rPr>
            </w:pPr>
            <w:r w:rsidRPr="00795FB1">
              <w:rPr>
                <w:lang w:eastAsia="es-CR"/>
              </w:rPr>
              <w:t>2</w:t>
            </w:r>
          </w:p>
        </w:tc>
        <w:tc>
          <w:tcPr>
            <w:tcW w:w="1339" w:type="dxa"/>
            <w:tcBorders>
              <w:top w:val="nil"/>
              <w:left w:val="single" w:sz="8" w:space="0" w:color="auto"/>
              <w:bottom w:val="nil"/>
              <w:right w:val="nil"/>
            </w:tcBorders>
            <w:shd w:val="clear" w:color="auto" w:fill="auto"/>
            <w:noWrap/>
            <w:vAlign w:val="center"/>
            <w:hideMark/>
          </w:tcPr>
          <w:p w14:paraId="5409FEF9" w14:textId="77777777" w:rsidR="00795FB1" w:rsidRPr="00795FB1" w:rsidRDefault="00795FB1" w:rsidP="00795FB1">
            <w:pPr>
              <w:jc w:val="right"/>
              <w:rPr>
                <w:lang w:eastAsia="es-CR"/>
              </w:rPr>
            </w:pPr>
            <w:r w:rsidRPr="00795FB1">
              <w:rPr>
                <w:lang w:eastAsia="es-CR"/>
              </w:rPr>
              <w:t>0,0%</w:t>
            </w:r>
          </w:p>
        </w:tc>
      </w:tr>
      <w:tr w:rsidR="00795FB1" w:rsidRPr="00795FB1" w14:paraId="090D2730" w14:textId="77777777" w:rsidTr="00875977">
        <w:trPr>
          <w:trHeight w:val="310"/>
        </w:trPr>
        <w:tc>
          <w:tcPr>
            <w:tcW w:w="7039" w:type="dxa"/>
            <w:gridSpan w:val="3"/>
            <w:tcBorders>
              <w:top w:val="single" w:sz="8" w:space="0" w:color="auto"/>
              <w:left w:val="nil"/>
              <w:bottom w:val="nil"/>
              <w:right w:val="nil"/>
            </w:tcBorders>
            <w:shd w:val="clear" w:color="auto" w:fill="auto"/>
            <w:noWrap/>
            <w:vAlign w:val="center"/>
            <w:hideMark/>
          </w:tcPr>
          <w:p w14:paraId="4C08CF7F"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4EF31A98" w14:textId="77777777" w:rsidR="00795FB1" w:rsidRPr="00795FB1" w:rsidRDefault="00795FB1" w:rsidP="00795FB1"/>
    <w:p w14:paraId="5F5015C1" w14:textId="77777777" w:rsidR="00795FB1" w:rsidRPr="00795FB1" w:rsidRDefault="00795FB1" w:rsidP="00795FB1">
      <w:pPr>
        <w:pStyle w:val="AAgestin"/>
        <w:spacing w:before="0" w:after="0"/>
        <w:rPr>
          <w:b/>
          <w:bCs/>
          <w:color w:val="auto"/>
          <w:sz w:val="24"/>
          <w:szCs w:val="24"/>
        </w:rPr>
      </w:pPr>
      <w:bookmarkStart w:id="19" w:name="_Toc96951482"/>
      <w:proofErr w:type="gramStart"/>
      <w:r w:rsidRPr="00795FB1">
        <w:rPr>
          <w:b/>
          <w:bCs/>
          <w:color w:val="auto"/>
          <w:sz w:val="24"/>
          <w:szCs w:val="24"/>
        </w:rPr>
        <w:t>9  Movimiento</w:t>
      </w:r>
      <w:proofErr w:type="gramEnd"/>
      <w:r w:rsidRPr="00795FB1">
        <w:rPr>
          <w:b/>
          <w:bCs/>
          <w:color w:val="auto"/>
          <w:sz w:val="24"/>
          <w:szCs w:val="24"/>
        </w:rPr>
        <w:t xml:space="preserve"> de Trabajo en Apelación</w:t>
      </w:r>
      <w:bookmarkEnd w:id="19"/>
    </w:p>
    <w:p w14:paraId="1E5F7378" w14:textId="77777777" w:rsidR="00795FB1" w:rsidRPr="00795FB1" w:rsidRDefault="00795FB1" w:rsidP="00795FB1"/>
    <w:p w14:paraId="4EDD7AB7" w14:textId="77777777" w:rsidR="00795FB1" w:rsidRPr="00795FB1" w:rsidRDefault="00795FB1" w:rsidP="00795FB1">
      <w:pPr>
        <w:ind w:left="851" w:right="851" w:firstLine="709"/>
        <w:jc w:val="both"/>
      </w:pPr>
      <w:r w:rsidRPr="00795FB1">
        <w:t xml:space="preserve">En el siguiente cuadro, se muestran los datos de movimiento de trabajo de apelación atendidos por los tribunales penales tanto en procesos ordinarios </w:t>
      </w:r>
      <w:r w:rsidRPr="00795FB1">
        <w:lastRenderedPageBreak/>
        <w:t xml:space="preserve">como de flagrancia durante el 2016 al 2020.  Para este último año, el circulante inicial es de 894, experimentando un aumento respecto al 2019 de 106 asuntos, siendo el pendiente inicial más alto del quinquenio.  En lo que respecta a los casos entrados llegaron a 4 504, los terminados con 4 458 y el circulante al finalizar arroja 940 causas pendientes, aumentando este último debido a que el ingreso fue mayor que lo fenecido, como se observa de seguido en el siguiente cuadro: </w:t>
      </w:r>
    </w:p>
    <w:p w14:paraId="21B99A32" w14:textId="77777777" w:rsidR="00795FB1" w:rsidRPr="00795FB1" w:rsidRDefault="00795FB1" w:rsidP="00795FB1"/>
    <w:tbl>
      <w:tblPr>
        <w:tblW w:w="6901" w:type="dxa"/>
        <w:tblInd w:w="976" w:type="dxa"/>
        <w:tblCellMar>
          <w:left w:w="70" w:type="dxa"/>
          <w:right w:w="70" w:type="dxa"/>
        </w:tblCellMar>
        <w:tblLook w:val="04A0" w:firstRow="1" w:lastRow="0" w:firstColumn="1" w:lastColumn="0" w:noHBand="0" w:noVBand="1"/>
      </w:tblPr>
      <w:tblGrid>
        <w:gridCol w:w="3051"/>
        <w:gridCol w:w="770"/>
        <w:gridCol w:w="770"/>
        <w:gridCol w:w="770"/>
        <w:gridCol w:w="770"/>
        <w:gridCol w:w="770"/>
      </w:tblGrid>
      <w:tr w:rsidR="00795FB1" w:rsidRPr="00795FB1" w14:paraId="5A100686" w14:textId="77777777" w:rsidTr="00875977">
        <w:trPr>
          <w:trHeight w:val="290"/>
        </w:trPr>
        <w:tc>
          <w:tcPr>
            <w:tcW w:w="6901" w:type="dxa"/>
            <w:gridSpan w:val="6"/>
            <w:tcBorders>
              <w:top w:val="nil"/>
              <w:left w:val="nil"/>
              <w:bottom w:val="nil"/>
              <w:right w:val="nil"/>
            </w:tcBorders>
            <w:shd w:val="clear" w:color="auto" w:fill="auto"/>
            <w:noWrap/>
            <w:vAlign w:val="center"/>
            <w:hideMark/>
          </w:tcPr>
          <w:p w14:paraId="685D303A" w14:textId="77777777" w:rsidR="00795FB1" w:rsidRPr="00795FB1" w:rsidRDefault="00795FB1" w:rsidP="00795FB1">
            <w:pPr>
              <w:jc w:val="center"/>
              <w:rPr>
                <w:b/>
                <w:bCs/>
                <w:lang w:eastAsia="es-CR"/>
              </w:rPr>
            </w:pPr>
            <w:r w:rsidRPr="00795FB1">
              <w:rPr>
                <w:b/>
                <w:bCs/>
                <w:lang w:eastAsia="es-CR"/>
              </w:rPr>
              <w:t>Cuadro 9.1</w:t>
            </w:r>
          </w:p>
        </w:tc>
      </w:tr>
      <w:tr w:rsidR="00795FB1" w:rsidRPr="00795FB1" w14:paraId="5E17AFDE" w14:textId="77777777" w:rsidTr="00875977">
        <w:trPr>
          <w:trHeight w:val="290"/>
        </w:trPr>
        <w:tc>
          <w:tcPr>
            <w:tcW w:w="6901" w:type="dxa"/>
            <w:gridSpan w:val="6"/>
            <w:tcBorders>
              <w:top w:val="nil"/>
              <w:left w:val="nil"/>
              <w:bottom w:val="nil"/>
              <w:right w:val="nil"/>
            </w:tcBorders>
            <w:shd w:val="clear" w:color="auto" w:fill="auto"/>
            <w:noWrap/>
            <w:vAlign w:val="center"/>
            <w:hideMark/>
          </w:tcPr>
          <w:p w14:paraId="33D71A46" w14:textId="77777777" w:rsidR="00795FB1" w:rsidRPr="00795FB1" w:rsidRDefault="00795FB1" w:rsidP="00795FB1">
            <w:pPr>
              <w:jc w:val="center"/>
              <w:rPr>
                <w:b/>
                <w:bCs/>
                <w:lang w:eastAsia="es-CR"/>
              </w:rPr>
            </w:pPr>
            <w:r w:rsidRPr="00795FB1">
              <w:rPr>
                <w:b/>
                <w:bCs/>
                <w:lang w:eastAsia="es-CR"/>
              </w:rPr>
              <w:t>Movimiento de trabajo en los tribunales penales en segunda instancia</w:t>
            </w:r>
          </w:p>
        </w:tc>
      </w:tr>
      <w:tr w:rsidR="00795FB1" w:rsidRPr="00795FB1" w14:paraId="42564C1D" w14:textId="77777777" w:rsidTr="00875977">
        <w:trPr>
          <w:trHeight w:val="300"/>
        </w:trPr>
        <w:tc>
          <w:tcPr>
            <w:tcW w:w="6901" w:type="dxa"/>
            <w:gridSpan w:val="6"/>
            <w:tcBorders>
              <w:top w:val="nil"/>
              <w:left w:val="nil"/>
              <w:bottom w:val="single" w:sz="8" w:space="0" w:color="auto"/>
              <w:right w:val="nil"/>
            </w:tcBorders>
            <w:shd w:val="clear" w:color="auto" w:fill="auto"/>
            <w:noWrap/>
            <w:vAlign w:val="center"/>
            <w:hideMark/>
          </w:tcPr>
          <w:p w14:paraId="1B563E58" w14:textId="77777777" w:rsidR="00795FB1" w:rsidRDefault="00795FB1" w:rsidP="00795FB1">
            <w:pPr>
              <w:jc w:val="center"/>
              <w:rPr>
                <w:b/>
                <w:bCs/>
                <w:lang w:eastAsia="es-CR"/>
              </w:rPr>
            </w:pPr>
            <w:r w:rsidRPr="00795FB1">
              <w:rPr>
                <w:b/>
                <w:bCs/>
                <w:lang w:eastAsia="es-CR"/>
              </w:rPr>
              <w:t>Período 2016-2020</w:t>
            </w:r>
          </w:p>
          <w:p w14:paraId="4DC2B994" w14:textId="7E8A511A" w:rsidR="00795FB1" w:rsidRPr="00795FB1" w:rsidRDefault="00795FB1" w:rsidP="00795FB1">
            <w:pPr>
              <w:jc w:val="center"/>
              <w:rPr>
                <w:b/>
                <w:bCs/>
                <w:lang w:eastAsia="es-CR"/>
              </w:rPr>
            </w:pPr>
          </w:p>
        </w:tc>
      </w:tr>
      <w:tr w:rsidR="00795FB1" w:rsidRPr="00795FB1" w14:paraId="63AB5C99" w14:textId="77777777" w:rsidTr="00875977">
        <w:trPr>
          <w:trHeight w:val="300"/>
        </w:trPr>
        <w:tc>
          <w:tcPr>
            <w:tcW w:w="3051" w:type="dxa"/>
            <w:vMerge w:val="restart"/>
            <w:tcBorders>
              <w:top w:val="nil"/>
              <w:left w:val="nil"/>
              <w:bottom w:val="single" w:sz="8" w:space="0" w:color="000000"/>
              <w:right w:val="nil"/>
            </w:tcBorders>
            <w:shd w:val="clear" w:color="auto" w:fill="auto"/>
            <w:noWrap/>
            <w:vAlign w:val="center"/>
            <w:hideMark/>
          </w:tcPr>
          <w:p w14:paraId="03B2DD37" w14:textId="77777777" w:rsidR="00795FB1" w:rsidRPr="00795FB1" w:rsidRDefault="00795FB1" w:rsidP="00795FB1">
            <w:pPr>
              <w:jc w:val="center"/>
              <w:rPr>
                <w:b/>
                <w:bCs/>
                <w:lang w:eastAsia="es-CR"/>
              </w:rPr>
            </w:pPr>
            <w:r w:rsidRPr="00795FB1">
              <w:rPr>
                <w:b/>
                <w:bCs/>
                <w:lang w:eastAsia="es-CR"/>
              </w:rPr>
              <w:t>Variables</w:t>
            </w:r>
          </w:p>
        </w:tc>
        <w:tc>
          <w:tcPr>
            <w:tcW w:w="3850" w:type="dxa"/>
            <w:gridSpan w:val="5"/>
            <w:tcBorders>
              <w:top w:val="single" w:sz="8" w:space="0" w:color="auto"/>
              <w:left w:val="single" w:sz="8" w:space="0" w:color="auto"/>
              <w:bottom w:val="single" w:sz="8" w:space="0" w:color="auto"/>
              <w:right w:val="nil"/>
            </w:tcBorders>
            <w:shd w:val="clear" w:color="auto" w:fill="auto"/>
            <w:noWrap/>
            <w:vAlign w:val="center"/>
            <w:hideMark/>
          </w:tcPr>
          <w:p w14:paraId="7FDD30F0" w14:textId="77777777" w:rsidR="00795FB1" w:rsidRPr="00795FB1" w:rsidRDefault="00795FB1" w:rsidP="00795FB1">
            <w:pPr>
              <w:jc w:val="center"/>
              <w:rPr>
                <w:b/>
                <w:bCs/>
                <w:lang w:eastAsia="es-CR"/>
              </w:rPr>
            </w:pPr>
            <w:r w:rsidRPr="00795FB1">
              <w:rPr>
                <w:b/>
                <w:bCs/>
                <w:lang w:eastAsia="es-CR"/>
              </w:rPr>
              <w:t>Movimiento de Trabajo en Apelación</w:t>
            </w:r>
          </w:p>
        </w:tc>
      </w:tr>
      <w:tr w:rsidR="00795FB1" w:rsidRPr="00795FB1" w14:paraId="642AFFFC" w14:textId="77777777" w:rsidTr="00875977">
        <w:trPr>
          <w:trHeight w:val="300"/>
        </w:trPr>
        <w:tc>
          <w:tcPr>
            <w:tcW w:w="3051" w:type="dxa"/>
            <w:vMerge/>
            <w:tcBorders>
              <w:top w:val="nil"/>
              <w:left w:val="nil"/>
              <w:bottom w:val="single" w:sz="8" w:space="0" w:color="000000"/>
              <w:right w:val="nil"/>
            </w:tcBorders>
            <w:vAlign w:val="center"/>
            <w:hideMark/>
          </w:tcPr>
          <w:p w14:paraId="400C4BB3" w14:textId="77777777" w:rsidR="00795FB1" w:rsidRPr="00795FB1" w:rsidRDefault="00795FB1" w:rsidP="00795FB1">
            <w:pPr>
              <w:rPr>
                <w:b/>
                <w:bCs/>
                <w:lang w:eastAsia="es-CR"/>
              </w:rPr>
            </w:pPr>
          </w:p>
        </w:tc>
        <w:tc>
          <w:tcPr>
            <w:tcW w:w="770" w:type="dxa"/>
            <w:tcBorders>
              <w:top w:val="nil"/>
              <w:left w:val="single" w:sz="8" w:space="0" w:color="auto"/>
              <w:bottom w:val="single" w:sz="8" w:space="0" w:color="auto"/>
              <w:right w:val="nil"/>
            </w:tcBorders>
            <w:shd w:val="clear" w:color="auto" w:fill="auto"/>
            <w:noWrap/>
            <w:vAlign w:val="center"/>
            <w:hideMark/>
          </w:tcPr>
          <w:p w14:paraId="32C0DE01" w14:textId="77777777" w:rsidR="00795FB1" w:rsidRPr="00795FB1" w:rsidRDefault="00795FB1" w:rsidP="00795FB1">
            <w:pPr>
              <w:jc w:val="center"/>
              <w:rPr>
                <w:b/>
                <w:bCs/>
                <w:lang w:eastAsia="es-CR"/>
              </w:rPr>
            </w:pPr>
            <w:r w:rsidRPr="00795FB1">
              <w:rPr>
                <w:b/>
                <w:bCs/>
                <w:lang w:eastAsia="es-CR"/>
              </w:rPr>
              <w:t>2016</w:t>
            </w:r>
          </w:p>
        </w:tc>
        <w:tc>
          <w:tcPr>
            <w:tcW w:w="770" w:type="dxa"/>
            <w:tcBorders>
              <w:top w:val="nil"/>
              <w:left w:val="nil"/>
              <w:bottom w:val="single" w:sz="8" w:space="0" w:color="auto"/>
              <w:right w:val="nil"/>
            </w:tcBorders>
            <w:shd w:val="clear" w:color="auto" w:fill="auto"/>
            <w:noWrap/>
            <w:vAlign w:val="center"/>
            <w:hideMark/>
          </w:tcPr>
          <w:p w14:paraId="2C11AD3F" w14:textId="77777777" w:rsidR="00795FB1" w:rsidRPr="00795FB1" w:rsidRDefault="00795FB1" w:rsidP="00795FB1">
            <w:pPr>
              <w:jc w:val="center"/>
              <w:rPr>
                <w:b/>
                <w:bCs/>
                <w:lang w:eastAsia="es-CR"/>
              </w:rPr>
            </w:pPr>
            <w:r w:rsidRPr="00795FB1">
              <w:rPr>
                <w:b/>
                <w:bCs/>
                <w:lang w:eastAsia="es-CR"/>
              </w:rPr>
              <w:t>2017</w:t>
            </w:r>
          </w:p>
        </w:tc>
        <w:tc>
          <w:tcPr>
            <w:tcW w:w="770" w:type="dxa"/>
            <w:tcBorders>
              <w:top w:val="nil"/>
              <w:left w:val="nil"/>
              <w:bottom w:val="single" w:sz="8" w:space="0" w:color="auto"/>
              <w:right w:val="nil"/>
            </w:tcBorders>
            <w:shd w:val="clear" w:color="auto" w:fill="auto"/>
            <w:noWrap/>
            <w:vAlign w:val="center"/>
            <w:hideMark/>
          </w:tcPr>
          <w:p w14:paraId="3D301E68" w14:textId="77777777" w:rsidR="00795FB1" w:rsidRPr="00795FB1" w:rsidRDefault="00795FB1" w:rsidP="00795FB1">
            <w:pPr>
              <w:jc w:val="center"/>
              <w:rPr>
                <w:b/>
                <w:bCs/>
                <w:lang w:eastAsia="es-CR"/>
              </w:rPr>
            </w:pPr>
            <w:r w:rsidRPr="00795FB1">
              <w:rPr>
                <w:b/>
                <w:bCs/>
                <w:lang w:eastAsia="es-CR"/>
              </w:rPr>
              <w:t>2018</w:t>
            </w:r>
          </w:p>
        </w:tc>
        <w:tc>
          <w:tcPr>
            <w:tcW w:w="770" w:type="dxa"/>
            <w:tcBorders>
              <w:top w:val="nil"/>
              <w:left w:val="nil"/>
              <w:bottom w:val="single" w:sz="8" w:space="0" w:color="auto"/>
              <w:right w:val="nil"/>
            </w:tcBorders>
            <w:shd w:val="clear" w:color="auto" w:fill="auto"/>
            <w:noWrap/>
            <w:vAlign w:val="center"/>
            <w:hideMark/>
          </w:tcPr>
          <w:p w14:paraId="7A0B516C" w14:textId="77777777" w:rsidR="00795FB1" w:rsidRPr="00795FB1" w:rsidRDefault="00795FB1" w:rsidP="00795FB1">
            <w:pPr>
              <w:jc w:val="center"/>
              <w:rPr>
                <w:b/>
                <w:bCs/>
                <w:lang w:eastAsia="es-CR"/>
              </w:rPr>
            </w:pPr>
            <w:r w:rsidRPr="00795FB1">
              <w:rPr>
                <w:b/>
                <w:bCs/>
                <w:lang w:eastAsia="es-CR"/>
              </w:rPr>
              <w:t>2019</w:t>
            </w:r>
          </w:p>
        </w:tc>
        <w:tc>
          <w:tcPr>
            <w:tcW w:w="770" w:type="dxa"/>
            <w:tcBorders>
              <w:top w:val="nil"/>
              <w:left w:val="nil"/>
              <w:bottom w:val="single" w:sz="8" w:space="0" w:color="auto"/>
              <w:right w:val="nil"/>
            </w:tcBorders>
            <w:shd w:val="clear" w:color="auto" w:fill="auto"/>
            <w:noWrap/>
            <w:vAlign w:val="center"/>
            <w:hideMark/>
          </w:tcPr>
          <w:p w14:paraId="1F3F8DAE" w14:textId="77777777" w:rsidR="00795FB1" w:rsidRPr="00795FB1" w:rsidRDefault="00795FB1" w:rsidP="00795FB1">
            <w:pPr>
              <w:jc w:val="center"/>
              <w:rPr>
                <w:b/>
                <w:bCs/>
                <w:lang w:eastAsia="es-CR"/>
              </w:rPr>
            </w:pPr>
            <w:r w:rsidRPr="00795FB1">
              <w:rPr>
                <w:b/>
                <w:bCs/>
                <w:lang w:eastAsia="es-CR"/>
              </w:rPr>
              <w:t>2020</w:t>
            </w:r>
          </w:p>
        </w:tc>
      </w:tr>
      <w:tr w:rsidR="00795FB1" w:rsidRPr="00795FB1" w14:paraId="78E3946C" w14:textId="77777777" w:rsidTr="00875977">
        <w:trPr>
          <w:trHeight w:val="290"/>
        </w:trPr>
        <w:tc>
          <w:tcPr>
            <w:tcW w:w="3051" w:type="dxa"/>
            <w:tcBorders>
              <w:top w:val="nil"/>
              <w:left w:val="nil"/>
              <w:bottom w:val="nil"/>
              <w:right w:val="nil"/>
            </w:tcBorders>
            <w:shd w:val="clear" w:color="auto" w:fill="auto"/>
            <w:noWrap/>
            <w:vAlign w:val="center"/>
            <w:hideMark/>
          </w:tcPr>
          <w:p w14:paraId="60AB5417" w14:textId="77777777" w:rsidR="00795FB1" w:rsidRPr="00795FB1" w:rsidRDefault="00795FB1" w:rsidP="00795FB1">
            <w:pPr>
              <w:jc w:val="center"/>
              <w:rPr>
                <w:b/>
                <w:bCs/>
                <w:lang w:eastAsia="es-CR"/>
              </w:rPr>
            </w:pPr>
          </w:p>
        </w:tc>
        <w:tc>
          <w:tcPr>
            <w:tcW w:w="770" w:type="dxa"/>
            <w:tcBorders>
              <w:top w:val="nil"/>
              <w:left w:val="single" w:sz="8" w:space="0" w:color="auto"/>
              <w:bottom w:val="nil"/>
              <w:right w:val="nil"/>
            </w:tcBorders>
            <w:shd w:val="clear" w:color="auto" w:fill="auto"/>
            <w:noWrap/>
            <w:vAlign w:val="center"/>
            <w:hideMark/>
          </w:tcPr>
          <w:p w14:paraId="27C5E5A0" w14:textId="77777777" w:rsidR="00795FB1" w:rsidRPr="00795FB1" w:rsidRDefault="00795FB1" w:rsidP="00795FB1">
            <w:pPr>
              <w:jc w:val="center"/>
              <w:rPr>
                <w:lang w:eastAsia="es-CR"/>
              </w:rPr>
            </w:pPr>
            <w:r w:rsidRPr="00795FB1">
              <w:rPr>
                <w:lang w:eastAsia="es-CR"/>
              </w:rPr>
              <w:t> </w:t>
            </w:r>
          </w:p>
        </w:tc>
        <w:tc>
          <w:tcPr>
            <w:tcW w:w="770" w:type="dxa"/>
            <w:tcBorders>
              <w:top w:val="nil"/>
              <w:left w:val="nil"/>
              <w:bottom w:val="nil"/>
              <w:right w:val="nil"/>
            </w:tcBorders>
            <w:shd w:val="clear" w:color="auto" w:fill="auto"/>
            <w:noWrap/>
            <w:vAlign w:val="center"/>
            <w:hideMark/>
          </w:tcPr>
          <w:p w14:paraId="6E06FAD9" w14:textId="77777777" w:rsidR="00795FB1" w:rsidRPr="00795FB1" w:rsidRDefault="00795FB1" w:rsidP="00795FB1">
            <w:pPr>
              <w:jc w:val="center"/>
              <w:rPr>
                <w:lang w:eastAsia="es-CR"/>
              </w:rPr>
            </w:pPr>
          </w:p>
        </w:tc>
        <w:tc>
          <w:tcPr>
            <w:tcW w:w="770" w:type="dxa"/>
            <w:tcBorders>
              <w:top w:val="nil"/>
              <w:left w:val="nil"/>
              <w:bottom w:val="nil"/>
              <w:right w:val="nil"/>
            </w:tcBorders>
            <w:shd w:val="clear" w:color="auto" w:fill="auto"/>
            <w:noWrap/>
            <w:vAlign w:val="center"/>
            <w:hideMark/>
          </w:tcPr>
          <w:p w14:paraId="1CD23ADD" w14:textId="77777777" w:rsidR="00795FB1" w:rsidRPr="00795FB1" w:rsidRDefault="00795FB1" w:rsidP="00795FB1">
            <w:pPr>
              <w:jc w:val="center"/>
              <w:rPr>
                <w:lang w:eastAsia="es-CR"/>
              </w:rPr>
            </w:pPr>
          </w:p>
        </w:tc>
        <w:tc>
          <w:tcPr>
            <w:tcW w:w="770" w:type="dxa"/>
            <w:tcBorders>
              <w:top w:val="nil"/>
              <w:left w:val="nil"/>
              <w:bottom w:val="nil"/>
              <w:right w:val="nil"/>
            </w:tcBorders>
            <w:shd w:val="clear" w:color="auto" w:fill="auto"/>
            <w:noWrap/>
            <w:vAlign w:val="center"/>
            <w:hideMark/>
          </w:tcPr>
          <w:p w14:paraId="4828F6A5" w14:textId="77777777" w:rsidR="00795FB1" w:rsidRPr="00795FB1" w:rsidRDefault="00795FB1" w:rsidP="00795FB1">
            <w:pPr>
              <w:jc w:val="center"/>
              <w:rPr>
                <w:lang w:eastAsia="es-CR"/>
              </w:rPr>
            </w:pPr>
          </w:p>
        </w:tc>
        <w:tc>
          <w:tcPr>
            <w:tcW w:w="770" w:type="dxa"/>
            <w:tcBorders>
              <w:top w:val="nil"/>
              <w:left w:val="nil"/>
              <w:bottom w:val="nil"/>
              <w:right w:val="nil"/>
            </w:tcBorders>
            <w:shd w:val="clear" w:color="auto" w:fill="auto"/>
            <w:noWrap/>
            <w:vAlign w:val="bottom"/>
            <w:hideMark/>
          </w:tcPr>
          <w:p w14:paraId="668AE0EB" w14:textId="77777777" w:rsidR="00795FB1" w:rsidRPr="00795FB1" w:rsidRDefault="00795FB1" w:rsidP="00795FB1">
            <w:pPr>
              <w:jc w:val="center"/>
              <w:rPr>
                <w:lang w:eastAsia="es-CR"/>
              </w:rPr>
            </w:pPr>
          </w:p>
        </w:tc>
      </w:tr>
      <w:tr w:rsidR="00795FB1" w:rsidRPr="00795FB1" w14:paraId="044F9AB3" w14:textId="77777777" w:rsidTr="00875977">
        <w:trPr>
          <w:trHeight w:val="360"/>
        </w:trPr>
        <w:tc>
          <w:tcPr>
            <w:tcW w:w="3051" w:type="dxa"/>
            <w:tcBorders>
              <w:top w:val="nil"/>
              <w:left w:val="nil"/>
              <w:bottom w:val="nil"/>
              <w:right w:val="nil"/>
            </w:tcBorders>
            <w:shd w:val="clear" w:color="auto" w:fill="auto"/>
            <w:noWrap/>
            <w:vAlign w:val="center"/>
            <w:hideMark/>
          </w:tcPr>
          <w:p w14:paraId="4DC1F981" w14:textId="77777777" w:rsidR="00795FB1" w:rsidRPr="00795FB1" w:rsidRDefault="00795FB1" w:rsidP="00795FB1">
            <w:pPr>
              <w:rPr>
                <w:lang w:eastAsia="es-CR"/>
              </w:rPr>
            </w:pPr>
            <w:r w:rsidRPr="00795FB1">
              <w:rPr>
                <w:lang w:eastAsia="es-CR"/>
              </w:rPr>
              <w:t>Circulante al iniciar (1)</w:t>
            </w:r>
          </w:p>
        </w:tc>
        <w:tc>
          <w:tcPr>
            <w:tcW w:w="770" w:type="dxa"/>
            <w:tcBorders>
              <w:top w:val="nil"/>
              <w:left w:val="single" w:sz="8" w:space="0" w:color="auto"/>
              <w:bottom w:val="nil"/>
              <w:right w:val="nil"/>
            </w:tcBorders>
            <w:shd w:val="clear" w:color="auto" w:fill="auto"/>
            <w:noWrap/>
            <w:vAlign w:val="center"/>
            <w:hideMark/>
          </w:tcPr>
          <w:p w14:paraId="258DB6E3" w14:textId="77777777" w:rsidR="00795FB1" w:rsidRPr="00795FB1" w:rsidRDefault="00795FB1" w:rsidP="00795FB1">
            <w:pPr>
              <w:jc w:val="center"/>
              <w:rPr>
                <w:lang w:eastAsia="es-CR"/>
              </w:rPr>
            </w:pPr>
            <w:r w:rsidRPr="00795FB1">
              <w:rPr>
                <w:lang w:eastAsia="es-CR"/>
              </w:rPr>
              <w:t>480</w:t>
            </w:r>
          </w:p>
        </w:tc>
        <w:tc>
          <w:tcPr>
            <w:tcW w:w="770" w:type="dxa"/>
            <w:tcBorders>
              <w:top w:val="nil"/>
              <w:left w:val="nil"/>
              <w:bottom w:val="nil"/>
              <w:right w:val="nil"/>
            </w:tcBorders>
            <w:shd w:val="clear" w:color="auto" w:fill="auto"/>
            <w:noWrap/>
            <w:vAlign w:val="center"/>
            <w:hideMark/>
          </w:tcPr>
          <w:p w14:paraId="48ADE0F4" w14:textId="77777777" w:rsidR="00795FB1" w:rsidRPr="00795FB1" w:rsidRDefault="00795FB1" w:rsidP="00795FB1">
            <w:pPr>
              <w:jc w:val="center"/>
              <w:rPr>
                <w:lang w:eastAsia="es-CR"/>
              </w:rPr>
            </w:pPr>
            <w:r w:rsidRPr="00795FB1">
              <w:rPr>
                <w:lang w:eastAsia="es-CR"/>
              </w:rPr>
              <w:t>791</w:t>
            </w:r>
          </w:p>
        </w:tc>
        <w:tc>
          <w:tcPr>
            <w:tcW w:w="770" w:type="dxa"/>
            <w:tcBorders>
              <w:top w:val="nil"/>
              <w:left w:val="nil"/>
              <w:bottom w:val="nil"/>
              <w:right w:val="nil"/>
            </w:tcBorders>
            <w:shd w:val="clear" w:color="auto" w:fill="auto"/>
            <w:noWrap/>
            <w:vAlign w:val="center"/>
            <w:hideMark/>
          </w:tcPr>
          <w:p w14:paraId="519BDD36" w14:textId="77777777" w:rsidR="00795FB1" w:rsidRPr="00795FB1" w:rsidRDefault="00795FB1" w:rsidP="00795FB1">
            <w:pPr>
              <w:jc w:val="center"/>
              <w:rPr>
                <w:lang w:eastAsia="es-CR"/>
              </w:rPr>
            </w:pPr>
            <w:r w:rsidRPr="00795FB1">
              <w:rPr>
                <w:lang w:eastAsia="es-CR"/>
              </w:rPr>
              <w:t>694</w:t>
            </w:r>
          </w:p>
        </w:tc>
        <w:tc>
          <w:tcPr>
            <w:tcW w:w="770" w:type="dxa"/>
            <w:tcBorders>
              <w:top w:val="nil"/>
              <w:left w:val="nil"/>
              <w:bottom w:val="nil"/>
              <w:right w:val="nil"/>
            </w:tcBorders>
            <w:shd w:val="clear" w:color="auto" w:fill="auto"/>
            <w:noWrap/>
            <w:vAlign w:val="center"/>
            <w:hideMark/>
          </w:tcPr>
          <w:p w14:paraId="63824206" w14:textId="77777777" w:rsidR="00795FB1" w:rsidRPr="00795FB1" w:rsidRDefault="00795FB1" w:rsidP="00795FB1">
            <w:pPr>
              <w:jc w:val="center"/>
              <w:rPr>
                <w:lang w:eastAsia="es-CR"/>
              </w:rPr>
            </w:pPr>
            <w:r w:rsidRPr="00795FB1">
              <w:rPr>
                <w:lang w:eastAsia="es-CR"/>
              </w:rPr>
              <w:t>788</w:t>
            </w:r>
          </w:p>
        </w:tc>
        <w:tc>
          <w:tcPr>
            <w:tcW w:w="770" w:type="dxa"/>
            <w:tcBorders>
              <w:top w:val="nil"/>
              <w:left w:val="nil"/>
              <w:bottom w:val="nil"/>
              <w:right w:val="nil"/>
            </w:tcBorders>
            <w:shd w:val="clear" w:color="auto" w:fill="auto"/>
            <w:noWrap/>
            <w:vAlign w:val="center"/>
            <w:hideMark/>
          </w:tcPr>
          <w:p w14:paraId="172BBF1E" w14:textId="77777777" w:rsidR="00795FB1" w:rsidRPr="00795FB1" w:rsidRDefault="00795FB1" w:rsidP="00795FB1">
            <w:pPr>
              <w:jc w:val="center"/>
              <w:rPr>
                <w:lang w:eastAsia="es-CR"/>
              </w:rPr>
            </w:pPr>
            <w:r w:rsidRPr="00795FB1">
              <w:rPr>
                <w:lang w:eastAsia="es-CR"/>
              </w:rPr>
              <w:t>894</w:t>
            </w:r>
          </w:p>
        </w:tc>
      </w:tr>
      <w:tr w:rsidR="00795FB1" w:rsidRPr="00795FB1" w14:paraId="24E903D3" w14:textId="77777777" w:rsidTr="00875977">
        <w:trPr>
          <w:trHeight w:val="360"/>
        </w:trPr>
        <w:tc>
          <w:tcPr>
            <w:tcW w:w="3051" w:type="dxa"/>
            <w:tcBorders>
              <w:top w:val="nil"/>
              <w:left w:val="nil"/>
              <w:bottom w:val="nil"/>
              <w:right w:val="nil"/>
            </w:tcBorders>
            <w:shd w:val="clear" w:color="auto" w:fill="auto"/>
            <w:noWrap/>
            <w:vAlign w:val="center"/>
            <w:hideMark/>
          </w:tcPr>
          <w:p w14:paraId="7CEE6C5C" w14:textId="77777777" w:rsidR="00795FB1" w:rsidRPr="00795FB1" w:rsidRDefault="00795FB1" w:rsidP="00795FB1">
            <w:pPr>
              <w:rPr>
                <w:lang w:eastAsia="es-CR"/>
              </w:rPr>
            </w:pPr>
            <w:r w:rsidRPr="00795FB1">
              <w:rPr>
                <w:lang w:eastAsia="es-CR"/>
              </w:rPr>
              <w:t>Casos entrados</w:t>
            </w:r>
          </w:p>
        </w:tc>
        <w:tc>
          <w:tcPr>
            <w:tcW w:w="770" w:type="dxa"/>
            <w:tcBorders>
              <w:top w:val="nil"/>
              <w:left w:val="single" w:sz="8" w:space="0" w:color="auto"/>
              <w:bottom w:val="nil"/>
              <w:right w:val="nil"/>
            </w:tcBorders>
            <w:shd w:val="clear" w:color="auto" w:fill="auto"/>
            <w:noWrap/>
            <w:vAlign w:val="center"/>
            <w:hideMark/>
          </w:tcPr>
          <w:p w14:paraId="61C0137C" w14:textId="77777777" w:rsidR="00795FB1" w:rsidRPr="00795FB1" w:rsidRDefault="00795FB1" w:rsidP="00795FB1">
            <w:pPr>
              <w:jc w:val="center"/>
              <w:rPr>
                <w:lang w:eastAsia="es-CR"/>
              </w:rPr>
            </w:pPr>
            <w:r w:rsidRPr="00795FB1">
              <w:rPr>
                <w:lang w:eastAsia="es-CR"/>
              </w:rPr>
              <w:t>4 656</w:t>
            </w:r>
          </w:p>
        </w:tc>
        <w:tc>
          <w:tcPr>
            <w:tcW w:w="770" w:type="dxa"/>
            <w:tcBorders>
              <w:top w:val="nil"/>
              <w:left w:val="nil"/>
              <w:bottom w:val="nil"/>
              <w:right w:val="nil"/>
            </w:tcBorders>
            <w:shd w:val="clear" w:color="auto" w:fill="auto"/>
            <w:noWrap/>
            <w:vAlign w:val="center"/>
            <w:hideMark/>
          </w:tcPr>
          <w:p w14:paraId="20B864E0" w14:textId="77777777" w:rsidR="00795FB1" w:rsidRPr="00795FB1" w:rsidRDefault="00795FB1" w:rsidP="00795FB1">
            <w:pPr>
              <w:jc w:val="center"/>
              <w:rPr>
                <w:lang w:eastAsia="es-CR"/>
              </w:rPr>
            </w:pPr>
            <w:r w:rsidRPr="00795FB1">
              <w:rPr>
                <w:lang w:eastAsia="es-CR"/>
              </w:rPr>
              <w:t>4 417</w:t>
            </w:r>
          </w:p>
        </w:tc>
        <w:tc>
          <w:tcPr>
            <w:tcW w:w="770" w:type="dxa"/>
            <w:tcBorders>
              <w:top w:val="nil"/>
              <w:left w:val="nil"/>
              <w:bottom w:val="nil"/>
              <w:right w:val="nil"/>
            </w:tcBorders>
            <w:shd w:val="clear" w:color="auto" w:fill="auto"/>
            <w:noWrap/>
            <w:vAlign w:val="center"/>
            <w:hideMark/>
          </w:tcPr>
          <w:p w14:paraId="5D029D45" w14:textId="77777777" w:rsidR="00795FB1" w:rsidRPr="00795FB1" w:rsidRDefault="00795FB1" w:rsidP="00795FB1">
            <w:pPr>
              <w:jc w:val="center"/>
              <w:rPr>
                <w:lang w:eastAsia="es-CR"/>
              </w:rPr>
            </w:pPr>
            <w:r w:rsidRPr="00795FB1">
              <w:rPr>
                <w:lang w:eastAsia="es-CR"/>
              </w:rPr>
              <w:t>4 846</w:t>
            </w:r>
          </w:p>
        </w:tc>
        <w:tc>
          <w:tcPr>
            <w:tcW w:w="770" w:type="dxa"/>
            <w:tcBorders>
              <w:top w:val="nil"/>
              <w:left w:val="nil"/>
              <w:bottom w:val="nil"/>
              <w:right w:val="nil"/>
            </w:tcBorders>
            <w:shd w:val="clear" w:color="auto" w:fill="auto"/>
            <w:noWrap/>
            <w:vAlign w:val="center"/>
            <w:hideMark/>
          </w:tcPr>
          <w:p w14:paraId="48584D3D" w14:textId="77777777" w:rsidR="00795FB1" w:rsidRPr="00795FB1" w:rsidRDefault="00795FB1" w:rsidP="00795FB1">
            <w:pPr>
              <w:jc w:val="center"/>
              <w:rPr>
                <w:lang w:eastAsia="es-CR"/>
              </w:rPr>
            </w:pPr>
            <w:r w:rsidRPr="00795FB1">
              <w:rPr>
                <w:lang w:eastAsia="es-CR"/>
              </w:rPr>
              <w:t>5 068</w:t>
            </w:r>
          </w:p>
        </w:tc>
        <w:tc>
          <w:tcPr>
            <w:tcW w:w="770" w:type="dxa"/>
            <w:tcBorders>
              <w:top w:val="nil"/>
              <w:left w:val="nil"/>
              <w:bottom w:val="nil"/>
              <w:right w:val="nil"/>
            </w:tcBorders>
            <w:shd w:val="clear" w:color="auto" w:fill="auto"/>
            <w:noWrap/>
            <w:vAlign w:val="center"/>
            <w:hideMark/>
          </w:tcPr>
          <w:p w14:paraId="7E97E995" w14:textId="77777777" w:rsidR="00795FB1" w:rsidRPr="00795FB1" w:rsidRDefault="00795FB1" w:rsidP="00795FB1">
            <w:pPr>
              <w:jc w:val="center"/>
              <w:rPr>
                <w:lang w:eastAsia="es-CR"/>
              </w:rPr>
            </w:pPr>
            <w:r w:rsidRPr="00795FB1">
              <w:rPr>
                <w:lang w:eastAsia="es-CR"/>
              </w:rPr>
              <w:t>4 504</w:t>
            </w:r>
          </w:p>
        </w:tc>
      </w:tr>
      <w:tr w:rsidR="00795FB1" w:rsidRPr="00795FB1" w14:paraId="15280DA4" w14:textId="77777777" w:rsidTr="00875977">
        <w:trPr>
          <w:trHeight w:val="360"/>
        </w:trPr>
        <w:tc>
          <w:tcPr>
            <w:tcW w:w="3051" w:type="dxa"/>
            <w:tcBorders>
              <w:top w:val="nil"/>
              <w:left w:val="nil"/>
              <w:bottom w:val="nil"/>
              <w:right w:val="nil"/>
            </w:tcBorders>
            <w:shd w:val="clear" w:color="auto" w:fill="auto"/>
            <w:noWrap/>
            <w:vAlign w:val="center"/>
            <w:hideMark/>
          </w:tcPr>
          <w:p w14:paraId="1A447186" w14:textId="77777777" w:rsidR="00795FB1" w:rsidRPr="00795FB1" w:rsidRDefault="00795FB1" w:rsidP="00795FB1">
            <w:pPr>
              <w:rPr>
                <w:lang w:eastAsia="es-CR"/>
              </w:rPr>
            </w:pPr>
            <w:r w:rsidRPr="00795FB1">
              <w:rPr>
                <w:lang w:eastAsia="es-CR"/>
              </w:rPr>
              <w:t>Casos terminados</w:t>
            </w:r>
          </w:p>
        </w:tc>
        <w:tc>
          <w:tcPr>
            <w:tcW w:w="770" w:type="dxa"/>
            <w:tcBorders>
              <w:top w:val="nil"/>
              <w:left w:val="single" w:sz="8" w:space="0" w:color="auto"/>
              <w:bottom w:val="nil"/>
              <w:right w:val="nil"/>
            </w:tcBorders>
            <w:shd w:val="clear" w:color="auto" w:fill="auto"/>
            <w:noWrap/>
            <w:vAlign w:val="center"/>
            <w:hideMark/>
          </w:tcPr>
          <w:p w14:paraId="4EC3DA2D" w14:textId="77777777" w:rsidR="00795FB1" w:rsidRPr="00795FB1" w:rsidRDefault="00795FB1" w:rsidP="00795FB1">
            <w:pPr>
              <w:jc w:val="center"/>
              <w:rPr>
                <w:lang w:eastAsia="es-CR"/>
              </w:rPr>
            </w:pPr>
            <w:r w:rsidRPr="00795FB1">
              <w:rPr>
                <w:lang w:eastAsia="es-CR"/>
              </w:rPr>
              <w:t>4 419</w:t>
            </w:r>
          </w:p>
        </w:tc>
        <w:tc>
          <w:tcPr>
            <w:tcW w:w="770" w:type="dxa"/>
            <w:tcBorders>
              <w:top w:val="nil"/>
              <w:left w:val="nil"/>
              <w:bottom w:val="nil"/>
              <w:right w:val="nil"/>
            </w:tcBorders>
            <w:shd w:val="clear" w:color="auto" w:fill="auto"/>
            <w:noWrap/>
            <w:vAlign w:val="center"/>
            <w:hideMark/>
          </w:tcPr>
          <w:p w14:paraId="4A95C88A" w14:textId="77777777" w:rsidR="00795FB1" w:rsidRPr="00795FB1" w:rsidRDefault="00795FB1" w:rsidP="00795FB1">
            <w:pPr>
              <w:jc w:val="center"/>
              <w:rPr>
                <w:lang w:eastAsia="es-CR"/>
              </w:rPr>
            </w:pPr>
            <w:r w:rsidRPr="00795FB1">
              <w:rPr>
                <w:lang w:eastAsia="es-CR"/>
              </w:rPr>
              <w:t>4 514</w:t>
            </w:r>
          </w:p>
        </w:tc>
        <w:tc>
          <w:tcPr>
            <w:tcW w:w="770" w:type="dxa"/>
            <w:tcBorders>
              <w:top w:val="nil"/>
              <w:left w:val="nil"/>
              <w:bottom w:val="nil"/>
              <w:right w:val="nil"/>
            </w:tcBorders>
            <w:shd w:val="clear" w:color="auto" w:fill="auto"/>
            <w:noWrap/>
            <w:vAlign w:val="center"/>
            <w:hideMark/>
          </w:tcPr>
          <w:p w14:paraId="6F3B27F4" w14:textId="77777777" w:rsidR="00795FB1" w:rsidRPr="00795FB1" w:rsidRDefault="00795FB1" w:rsidP="00795FB1">
            <w:pPr>
              <w:jc w:val="center"/>
              <w:rPr>
                <w:lang w:eastAsia="es-CR"/>
              </w:rPr>
            </w:pPr>
            <w:r w:rsidRPr="00795FB1">
              <w:rPr>
                <w:lang w:eastAsia="es-CR"/>
              </w:rPr>
              <w:t>4 752</w:t>
            </w:r>
          </w:p>
        </w:tc>
        <w:tc>
          <w:tcPr>
            <w:tcW w:w="770" w:type="dxa"/>
            <w:tcBorders>
              <w:top w:val="nil"/>
              <w:left w:val="nil"/>
              <w:bottom w:val="nil"/>
              <w:right w:val="nil"/>
            </w:tcBorders>
            <w:shd w:val="clear" w:color="auto" w:fill="auto"/>
            <w:noWrap/>
            <w:vAlign w:val="center"/>
            <w:hideMark/>
          </w:tcPr>
          <w:p w14:paraId="4B78A2F7" w14:textId="77777777" w:rsidR="00795FB1" w:rsidRPr="00795FB1" w:rsidRDefault="00795FB1" w:rsidP="00795FB1">
            <w:pPr>
              <w:jc w:val="center"/>
              <w:rPr>
                <w:lang w:eastAsia="es-CR"/>
              </w:rPr>
            </w:pPr>
            <w:r w:rsidRPr="00795FB1">
              <w:rPr>
                <w:lang w:eastAsia="es-CR"/>
              </w:rPr>
              <w:t>4 965</w:t>
            </w:r>
          </w:p>
        </w:tc>
        <w:tc>
          <w:tcPr>
            <w:tcW w:w="770" w:type="dxa"/>
            <w:tcBorders>
              <w:top w:val="nil"/>
              <w:left w:val="nil"/>
              <w:bottom w:val="nil"/>
              <w:right w:val="nil"/>
            </w:tcBorders>
            <w:shd w:val="clear" w:color="auto" w:fill="auto"/>
            <w:noWrap/>
            <w:vAlign w:val="center"/>
            <w:hideMark/>
          </w:tcPr>
          <w:p w14:paraId="6E10CA26" w14:textId="77777777" w:rsidR="00795FB1" w:rsidRPr="00795FB1" w:rsidRDefault="00795FB1" w:rsidP="00795FB1">
            <w:pPr>
              <w:jc w:val="center"/>
              <w:rPr>
                <w:lang w:eastAsia="es-CR"/>
              </w:rPr>
            </w:pPr>
            <w:r w:rsidRPr="00795FB1">
              <w:rPr>
                <w:lang w:eastAsia="es-CR"/>
              </w:rPr>
              <w:t>4 458</w:t>
            </w:r>
          </w:p>
        </w:tc>
      </w:tr>
      <w:tr w:rsidR="00795FB1" w:rsidRPr="00795FB1" w14:paraId="515B856A" w14:textId="77777777" w:rsidTr="00875977">
        <w:trPr>
          <w:trHeight w:val="360"/>
        </w:trPr>
        <w:tc>
          <w:tcPr>
            <w:tcW w:w="3051" w:type="dxa"/>
            <w:tcBorders>
              <w:top w:val="nil"/>
              <w:left w:val="nil"/>
              <w:bottom w:val="nil"/>
              <w:right w:val="nil"/>
            </w:tcBorders>
            <w:shd w:val="clear" w:color="auto" w:fill="auto"/>
            <w:noWrap/>
            <w:vAlign w:val="center"/>
            <w:hideMark/>
          </w:tcPr>
          <w:p w14:paraId="3CA00D8B" w14:textId="77777777" w:rsidR="00795FB1" w:rsidRPr="00795FB1" w:rsidRDefault="00795FB1" w:rsidP="00795FB1">
            <w:pPr>
              <w:rPr>
                <w:lang w:eastAsia="es-CR"/>
              </w:rPr>
            </w:pPr>
            <w:r w:rsidRPr="00795FB1">
              <w:rPr>
                <w:lang w:eastAsia="es-CR"/>
              </w:rPr>
              <w:t>Circulante al finalizar</w:t>
            </w:r>
          </w:p>
        </w:tc>
        <w:tc>
          <w:tcPr>
            <w:tcW w:w="770" w:type="dxa"/>
            <w:tcBorders>
              <w:top w:val="nil"/>
              <w:left w:val="single" w:sz="8" w:space="0" w:color="auto"/>
              <w:bottom w:val="single" w:sz="8" w:space="0" w:color="auto"/>
              <w:right w:val="nil"/>
            </w:tcBorders>
            <w:shd w:val="clear" w:color="auto" w:fill="auto"/>
            <w:noWrap/>
            <w:vAlign w:val="center"/>
            <w:hideMark/>
          </w:tcPr>
          <w:p w14:paraId="6334537A" w14:textId="77777777" w:rsidR="00795FB1" w:rsidRPr="00795FB1" w:rsidRDefault="00795FB1" w:rsidP="00795FB1">
            <w:pPr>
              <w:jc w:val="center"/>
              <w:rPr>
                <w:lang w:eastAsia="es-CR"/>
              </w:rPr>
            </w:pPr>
            <w:r w:rsidRPr="00795FB1">
              <w:rPr>
                <w:lang w:eastAsia="es-CR"/>
              </w:rPr>
              <w:t>717</w:t>
            </w:r>
          </w:p>
        </w:tc>
        <w:tc>
          <w:tcPr>
            <w:tcW w:w="770" w:type="dxa"/>
            <w:tcBorders>
              <w:top w:val="nil"/>
              <w:left w:val="nil"/>
              <w:bottom w:val="single" w:sz="8" w:space="0" w:color="auto"/>
              <w:right w:val="nil"/>
            </w:tcBorders>
            <w:shd w:val="clear" w:color="auto" w:fill="auto"/>
            <w:noWrap/>
            <w:vAlign w:val="center"/>
            <w:hideMark/>
          </w:tcPr>
          <w:p w14:paraId="6973622F" w14:textId="77777777" w:rsidR="00795FB1" w:rsidRPr="00795FB1" w:rsidRDefault="00795FB1" w:rsidP="00795FB1">
            <w:pPr>
              <w:jc w:val="center"/>
              <w:rPr>
                <w:lang w:eastAsia="es-CR"/>
              </w:rPr>
            </w:pPr>
            <w:r w:rsidRPr="00795FB1">
              <w:rPr>
                <w:lang w:eastAsia="es-CR"/>
              </w:rPr>
              <w:t>694</w:t>
            </w:r>
          </w:p>
        </w:tc>
        <w:tc>
          <w:tcPr>
            <w:tcW w:w="770" w:type="dxa"/>
            <w:tcBorders>
              <w:top w:val="nil"/>
              <w:left w:val="nil"/>
              <w:bottom w:val="single" w:sz="8" w:space="0" w:color="auto"/>
              <w:right w:val="nil"/>
            </w:tcBorders>
            <w:shd w:val="clear" w:color="auto" w:fill="auto"/>
            <w:noWrap/>
            <w:vAlign w:val="center"/>
            <w:hideMark/>
          </w:tcPr>
          <w:p w14:paraId="0A8A9060" w14:textId="77777777" w:rsidR="00795FB1" w:rsidRPr="00795FB1" w:rsidRDefault="00795FB1" w:rsidP="00795FB1">
            <w:pPr>
              <w:jc w:val="center"/>
              <w:rPr>
                <w:lang w:eastAsia="es-CR"/>
              </w:rPr>
            </w:pPr>
            <w:r w:rsidRPr="00795FB1">
              <w:rPr>
                <w:lang w:eastAsia="es-CR"/>
              </w:rPr>
              <w:t>788</w:t>
            </w:r>
          </w:p>
        </w:tc>
        <w:tc>
          <w:tcPr>
            <w:tcW w:w="770" w:type="dxa"/>
            <w:tcBorders>
              <w:top w:val="nil"/>
              <w:left w:val="nil"/>
              <w:bottom w:val="single" w:sz="8" w:space="0" w:color="auto"/>
              <w:right w:val="nil"/>
            </w:tcBorders>
            <w:shd w:val="clear" w:color="auto" w:fill="auto"/>
            <w:noWrap/>
            <w:vAlign w:val="center"/>
            <w:hideMark/>
          </w:tcPr>
          <w:p w14:paraId="00D16A8D" w14:textId="77777777" w:rsidR="00795FB1" w:rsidRPr="00795FB1" w:rsidRDefault="00795FB1" w:rsidP="00795FB1">
            <w:pPr>
              <w:jc w:val="center"/>
              <w:rPr>
                <w:lang w:eastAsia="es-CR"/>
              </w:rPr>
            </w:pPr>
            <w:r w:rsidRPr="00795FB1">
              <w:rPr>
                <w:lang w:eastAsia="es-CR"/>
              </w:rPr>
              <w:t>891</w:t>
            </w:r>
          </w:p>
        </w:tc>
        <w:tc>
          <w:tcPr>
            <w:tcW w:w="770" w:type="dxa"/>
            <w:tcBorders>
              <w:top w:val="nil"/>
              <w:left w:val="nil"/>
              <w:bottom w:val="single" w:sz="8" w:space="0" w:color="auto"/>
              <w:right w:val="nil"/>
            </w:tcBorders>
            <w:shd w:val="clear" w:color="auto" w:fill="auto"/>
            <w:noWrap/>
            <w:vAlign w:val="center"/>
            <w:hideMark/>
          </w:tcPr>
          <w:p w14:paraId="7CF1551F" w14:textId="77777777" w:rsidR="00795FB1" w:rsidRPr="00795FB1" w:rsidRDefault="00795FB1" w:rsidP="00795FB1">
            <w:pPr>
              <w:jc w:val="center"/>
              <w:rPr>
                <w:lang w:eastAsia="es-CR"/>
              </w:rPr>
            </w:pPr>
            <w:r w:rsidRPr="00795FB1">
              <w:rPr>
                <w:lang w:eastAsia="es-CR"/>
              </w:rPr>
              <w:t>940</w:t>
            </w:r>
          </w:p>
        </w:tc>
      </w:tr>
      <w:tr w:rsidR="00795FB1" w:rsidRPr="00795FB1" w14:paraId="68A3BCCA" w14:textId="77777777" w:rsidTr="00875977">
        <w:trPr>
          <w:trHeight w:val="290"/>
        </w:trPr>
        <w:tc>
          <w:tcPr>
            <w:tcW w:w="6901" w:type="dxa"/>
            <w:gridSpan w:val="6"/>
            <w:tcBorders>
              <w:top w:val="single" w:sz="8" w:space="0" w:color="auto"/>
              <w:left w:val="nil"/>
              <w:bottom w:val="nil"/>
              <w:right w:val="nil"/>
            </w:tcBorders>
            <w:shd w:val="clear" w:color="auto" w:fill="auto"/>
            <w:noWrap/>
            <w:vAlign w:val="center"/>
            <w:hideMark/>
          </w:tcPr>
          <w:p w14:paraId="32EFE6D7" w14:textId="77777777" w:rsidR="00795FB1" w:rsidRDefault="00795FB1" w:rsidP="00795FB1">
            <w:pPr>
              <w:rPr>
                <w:lang w:eastAsia="es-CR"/>
              </w:rPr>
            </w:pPr>
            <w:proofErr w:type="gramStart"/>
            <w:r w:rsidRPr="00795FB1">
              <w:rPr>
                <w:lang w:eastAsia="es-CR"/>
              </w:rPr>
              <w:t>Nota(</w:t>
            </w:r>
            <w:proofErr w:type="gramEnd"/>
            <w:r w:rsidRPr="00795FB1">
              <w:rPr>
                <w:lang w:eastAsia="es-CR"/>
              </w:rPr>
              <w:t>1) Diferencia en el circulante inicial 2020 por ajustes o depuración en sistema informático.</w:t>
            </w:r>
          </w:p>
          <w:p w14:paraId="3F1A2254" w14:textId="56A27F06" w:rsidR="00795FB1" w:rsidRPr="00795FB1" w:rsidRDefault="00795FB1" w:rsidP="00795FB1">
            <w:pPr>
              <w:rPr>
                <w:lang w:eastAsia="es-CR"/>
              </w:rPr>
            </w:pPr>
          </w:p>
        </w:tc>
      </w:tr>
      <w:tr w:rsidR="00795FB1" w:rsidRPr="00795FB1" w14:paraId="33EFBF1D" w14:textId="77777777" w:rsidTr="00875977">
        <w:trPr>
          <w:trHeight w:val="75"/>
        </w:trPr>
        <w:tc>
          <w:tcPr>
            <w:tcW w:w="6901" w:type="dxa"/>
            <w:gridSpan w:val="6"/>
            <w:tcBorders>
              <w:top w:val="nil"/>
              <w:left w:val="nil"/>
              <w:bottom w:val="nil"/>
              <w:right w:val="nil"/>
            </w:tcBorders>
            <w:shd w:val="clear" w:color="auto" w:fill="auto"/>
            <w:noWrap/>
            <w:vAlign w:val="center"/>
            <w:hideMark/>
          </w:tcPr>
          <w:p w14:paraId="6C8E8E23"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0F8392AE" w14:textId="77777777" w:rsidR="00795FB1" w:rsidRPr="00795FB1" w:rsidRDefault="00795FB1" w:rsidP="00795FB1"/>
    <w:p w14:paraId="459EDA34" w14:textId="77777777" w:rsidR="00795FB1" w:rsidRPr="00795FB1" w:rsidRDefault="00795FB1" w:rsidP="00795FB1">
      <w:pPr>
        <w:ind w:left="851" w:right="851" w:firstLine="709"/>
        <w:jc w:val="both"/>
      </w:pPr>
      <w:r w:rsidRPr="00795FB1">
        <w:t>Ahora bien, en los siguientes cuadros se desglosa el movimiento de trabajo de los tribunales penales respecto a los procesos ordinarios y los de flagrancia durante los períodos 2019-2020</w:t>
      </w:r>
    </w:p>
    <w:p w14:paraId="7A25D12F" w14:textId="77777777" w:rsidR="00795FB1" w:rsidRPr="00795FB1" w:rsidRDefault="00795FB1" w:rsidP="00795FB1">
      <w:pPr>
        <w:ind w:left="851" w:right="851" w:firstLine="709"/>
        <w:jc w:val="both"/>
      </w:pPr>
    </w:p>
    <w:p w14:paraId="17D6DF2E" w14:textId="77777777" w:rsidR="00795FB1" w:rsidRPr="00795FB1" w:rsidRDefault="00795FB1" w:rsidP="00795FB1">
      <w:pPr>
        <w:ind w:left="851" w:right="851" w:firstLine="709"/>
        <w:jc w:val="both"/>
      </w:pPr>
      <w:r w:rsidRPr="00795FB1">
        <w:t>Para el 2020, en cuanto a procesos ordinarios, a los tribunales penales le ingresan 4 466 apelaciones, feneciendo 4 417, un valor similar al que ingresa y finalizan con un circulante activo de 918, 49 expedientes más que el año anterior, tal y como se observa en el siguiente cuadro:</w:t>
      </w:r>
    </w:p>
    <w:p w14:paraId="293C98CA" w14:textId="77777777" w:rsidR="00795FB1" w:rsidRPr="00795FB1" w:rsidRDefault="00795FB1" w:rsidP="00795FB1"/>
    <w:tbl>
      <w:tblPr>
        <w:tblW w:w="8838" w:type="dxa"/>
        <w:tblCellMar>
          <w:left w:w="70" w:type="dxa"/>
          <w:right w:w="70" w:type="dxa"/>
        </w:tblCellMar>
        <w:tblLook w:val="04A0" w:firstRow="1" w:lastRow="0" w:firstColumn="1" w:lastColumn="0" w:noHBand="0" w:noVBand="1"/>
      </w:tblPr>
      <w:tblGrid>
        <w:gridCol w:w="5986"/>
        <w:gridCol w:w="1426"/>
        <w:gridCol w:w="1426"/>
      </w:tblGrid>
      <w:tr w:rsidR="00795FB1" w:rsidRPr="00795FB1" w14:paraId="64FF990F" w14:textId="77777777" w:rsidTr="00875977">
        <w:trPr>
          <w:trHeight w:val="290"/>
        </w:trPr>
        <w:tc>
          <w:tcPr>
            <w:tcW w:w="8838" w:type="dxa"/>
            <w:gridSpan w:val="3"/>
            <w:tcBorders>
              <w:top w:val="nil"/>
              <w:left w:val="nil"/>
              <w:bottom w:val="nil"/>
              <w:right w:val="nil"/>
            </w:tcBorders>
            <w:shd w:val="clear" w:color="auto" w:fill="auto"/>
            <w:noWrap/>
            <w:vAlign w:val="center"/>
            <w:hideMark/>
          </w:tcPr>
          <w:p w14:paraId="14BE5640" w14:textId="77777777" w:rsidR="00795FB1" w:rsidRPr="00795FB1" w:rsidRDefault="00795FB1" w:rsidP="00795FB1">
            <w:pPr>
              <w:jc w:val="center"/>
              <w:rPr>
                <w:b/>
                <w:bCs/>
                <w:lang w:eastAsia="es-CR"/>
              </w:rPr>
            </w:pPr>
            <w:r w:rsidRPr="00795FB1">
              <w:rPr>
                <w:b/>
                <w:bCs/>
                <w:lang w:eastAsia="es-CR"/>
              </w:rPr>
              <w:t>Cuadro 9.2</w:t>
            </w:r>
          </w:p>
        </w:tc>
      </w:tr>
      <w:tr w:rsidR="00795FB1" w:rsidRPr="00795FB1" w14:paraId="57246514" w14:textId="77777777" w:rsidTr="00875977">
        <w:trPr>
          <w:trHeight w:val="290"/>
        </w:trPr>
        <w:tc>
          <w:tcPr>
            <w:tcW w:w="8838" w:type="dxa"/>
            <w:gridSpan w:val="3"/>
            <w:tcBorders>
              <w:top w:val="nil"/>
              <w:left w:val="nil"/>
              <w:bottom w:val="nil"/>
              <w:right w:val="nil"/>
            </w:tcBorders>
            <w:shd w:val="clear" w:color="auto" w:fill="auto"/>
            <w:noWrap/>
            <w:vAlign w:val="center"/>
            <w:hideMark/>
          </w:tcPr>
          <w:p w14:paraId="3C9FBD0D" w14:textId="77777777" w:rsidR="00795FB1" w:rsidRPr="00795FB1" w:rsidRDefault="00795FB1" w:rsidP="00795FB1">
            <w:pPr>
              <w:jc w:val="center"/>
              <w:rPr>
                <w:b/>
                <w:bCs/>
                <w:lang w:eastAsia="es-CR"/>
              </w:rPr>
            </w:pPr>
            <w:r w:rsidRPr="00795FB1">
              <w:rPr>
                <w:b/>
                <w:bCs/>
                <w:lang w:eastAsia="es-CR"/>
              </w:rPr>
              <w:t>Movimiento de trabajo en los tribunales penales en segunda instancia en procesos ordinarios</w:t>
            </w:r>
          </w:p>
        </w:tc>
      </w:tr>
      <w:tr w:rsidR="00795FB1" w:rsidRPr="00795FB1" w14:paraId="6E2D2AFD" w14:textId="77777777" w:rsidTr="00875977">
        <w:trPr>
          <w:trHeight w:val="300"/>
        </w:trPr>
        <w:tc>
          <w:tcPr>
            <w:tcW w:w="8838" w:type="dxa"/>
            <w:gridSpan w:val="3"/>
            <w:tcBorders>
              <w:top w:val="nil"/>
              <w:left w:val="nil"/>
              <w:bottom w:val="single" w:sz="8" w:space="0" w:color="auto"/>
              <w:right w:val="nil"/>
            </w:tcBorders>
            <w:shd w:val="clear" w:color="auto" w:fill="auto"/>
            <w:noWrap/>
            <w:vAlign w:val="center"/>
            <w:hideMark/>
          </w:tcPr>
          <w:p w14:paraId="608A9539" w14:textId="77777777" w:rsidR="00795FB1" w:rsidRDefault="00795FB1" w:rsidP="00795FB1">
            <w:pPr>
              <w:jc w:val="center"/>
              <w:rPr>
                <w:b/>
                <w:bCs/>
                <w:lang w:eastAsia="es-CR"/>
              </w:rPr>
            </w:pPr>
            <w:r w:rsidRPr="00795FB1">
              <w:rPr>
                <w:b/>
                <w:bCs/>
                <w:lang w:eastAsia="es-CR"/>
              </w:rPr>
              <w:t>Período 2019-2020</w:t>
            </w:r>
          </w:p>
          <w:p w14:paraId="2A468370" w14:textId="3877A1E5" w:rsidR="00795FB1" w:rsidRPr="00795FB1" w:rsidRDefault="00795FB1" w:rsidP="00795FB1">
            <w:pPr>
              <w:jc w:val="center"/>
              <w:rPr>
                <w:b/>
                <w:bCs/>
                <w:lang w:eastAsia="es-CR"/>
              </w:rPr>
            </w:pPr>
          </w:p>
        </w:tc>
      </w:tr>
      <w:tr w:rsidR="00795FB1" w:rsidRPr="00795FB1" w14:paraId="10710BE7" w14:textId="77777777" w:rsidTr="00875977">
        <w:trPr>
          <w:trHeight w:val="300"/>
        </w:trPr>
        <w:tc>
          <w:tcPr>
            <w:tcW w:w="5986" w:type="dxa"/>
            <w:vMerge w:val="restart"/>
            <w:tcBorders>
              <w:top w:val="nil"/>
              <w:left w:val="nil"/>
              <w:bottom w:val="single" w:sz="8" w:space="0" w:color="000000"/>
              <w:right w:val="nil"/>
            </w:tcBorders>
            <w:shd w:val="clear" w:color="auto" w:fill="auto"/>
            <w:noWrap/>
            <w:vAlign w:val="center"/>
            <w:hideMark/>
          </w:tcPr>
          <w:p w14:paraId="55D71ACE" w14:textId="77777777" w:rsidR="00795FB1" w:rsidRPr="00795FB1" w:rsidRDefault="00795FB1" w:rsidP="00795FB1">
            <w:pPr>
              <w:jc w:val="center"/>
              <w:rPr>
                <w:b/>
                <w:bCs/>
                <w:lang w:eastAsia="es-CR"/>
              </w:rPr>
            </w:pPr>
            <w:r w:rsidRPr="00795FB1">
              <w:rPr>
                <w:b/>
                <w:bCs/>
                <w:lang w:eastAsia="es-CR"/>
              </w:rPr>
              <w:t>Variables</w:t>
            </w:r>
          </w:p>
        </w:tc>
        <w:tc>
          <w:tcPr>
            <w:tcW w:w="2852" w:type="dxa"/>
            <w:gridSpan w:val="2"/>
            <w:tcBorders>
              <w:top w:val="single" w:sz="8" w:space="0" w:color="auto"/>
              <w:left w:val="single" w:sz="8" w:space="0" w:color="auto"/>
              <w:bottom w:val="single" w:sz="8" w:space="0" w:color="auto"/>
              <w:right w:val="nil"/>
            </w:tcBorders>
            <w:shd w:val="clear" w:color="auto" w:fill="auto"/>
            <w:noWrap/>
            <w:vAlign w:val="center"/>
            <w:hideMark/>
          </w:tcPr>
          <w:p w14:paraId="382C2415" w14:textId="77777777" w:rsidR="00795FB1" w:rsidRPr="00795FB1" w:rsidRDefault="00795FB1" w:rsidP="00795FB1">
            <w:pPr>
              <w:jc w:val="center"/>
              <w:rPr>
                <w:b/>
                <w:bCs/>
                <w:lang w:eastAsia="es-CR"/>
              </w:rPr>
            </w:pPr>
            <w:r w:rsidRPr="00795FB1">
              <w:rPr>
                <w:b/>
                <w:bCs/>
                <w:lang w:eastAsia="es-CR"/>
              </w:rPr>
              <w:t>Movimiento de Trabajo en Apelación</w:t>
            </w:r>
          </w:p>
        </w:tc>
      </w:tr>
      <w:tr w:rsidR="00795FB1" w:rsidRPr="00795FB1" w14:paraId="59058366" w14:textId="77777777" w:rsidTr="00875977">
        <w:trPr>
          <w:trHeight w:val="300"/>
        </w:trPr>
        <w:tc>
          <w:tcPr>
            <w:tcW w:w="5986" w:type="dxa"/>
            <w:vMerge/>
            <w:tcBorders>
              <w:top w:val="nil"/>
              <w:left w:val="nil"/>
              <w:bottom w:val="single" w:sz="8" w:space="0" w:color="000000"/>
              <w:right w:val="nil"/>
            </w:tcBorders>
            <w:vAlign w:val="center"/>
            <w:hideMark/>
          </w:tcPr>
          <w:p w14:paraId="5BE26153" w14:textId="77777777" w:rsidR="00795FB1" w:rsidRPr="00795FB1" w:rsidRDefault="00795FB1" w:rsidP="00795FB1">
            <w:pPr>
              <w:rPr>
                <w:b/>
                <w:bCs/>
                <w:lang w:eastAsia="es-CR"/>
              </w:rPr>
            </w:pPr>
          </w:p>
        </w:tc>
        <w:tc>
          <w:tcPr>
            <w:tcW w:w="1426" w:type="dxa"/>
            <w:tcBorders>
              <w:top w:val="nil"/>
              <w:left w:val="single" w:sz="8" w:space="0" w:color="auto"/>
              <w:bottom w:val="single" w:sz="8" w:space="0" w:color="auto"/>
              <w:right w:val="nil"/>
            </w:tcBorders>
            <w:shd w:val="clear" w:color="auto" w:fill="auto"/>
            <w:noWrap/>
            <w:vAlign w:val="center"/>
            <w:hideMark/>
          </w:tcPr>
          <w:p w14:paraId="16BCA723" w14:textId="77777777" w:rsidR="00795FB1" w:rsidRPr="00795FB1" w:rsidRDefault="00795FB1" w:rsidP="00795FB1">
            <w:pPr>
              <w:jc w:val="center"/>
              <w:rPr>
                <w:b/>
                <w:bCs/>
                <w:lang w:eastAsia="es-CR"/>
              </w:rPr>
            </w:pPr>
            <w:r w:rsidRPr="00795FB1">
              <w:rPr>
                <w:b/>
                <w:bCs/>
                <w:lang w:eastAsia="es-CR"/>
              </w:rPr>
              <w:t>2019</w:t>
            </w:r>
          </w:p>
        </w:tc>
        <w:tc>
          <w:tcPr>
            <w:tcW w:w="1426" w:type="dxa"/>
            <w:tcBorders>
              <w:top w:val="nil"/>
              <w:left w:val="nil"/>
              <w:bottom w:val="single" w:sz="8" w:space="0" w:color="auto"/>
              <w:right w:val="nil"/>
            </w:tcBorders>
            <w:shd w:val="clear" w:color="auto" w:fill="auto"/>
            <w:noWrap/>
            <w:vAlign w:val="center"/>
            <w:hideMark/>
          </w:tcPr>
          <w:p w14:paraId="5E64B877" w14:textId="77777777" w:rsidR="00795FB1" w:rsidRPr="00795FB1" w:rsidRDefault="00795FB1" w:rsidP="00795FB1">
            <w:pPr>
              <w:jc w:val="center"/>
              <w:rPr>
                <w:b/>
                <w:bCs/>
                <w:lang w:eastAsia="es-CR"/>
              </w:rPr>
            </w:pPr>
            <w:r w:rsidRPr="00795FB1">
              <w:rPr>
                <w:b/>
                <w:bCs/>
                <w:lang w:eastAsia="es-CR"/>
              </w:rPr>
              <w:t>2020</w:t>
            </w:r>
          </w:p>
        </w:tc>
      </w:tr>
      <w:tr w:rsidR="00795FB1" w:rsidRPr="00795FB1" w14:paraId="5DA69950" w14:textId="77777777" w:rsidTr="00875977">
        <w:trPr>
          <w:trHeight w:val="290"/>
        </w:trPr>
        <w:tc>
          <w:tcPr>
            <w:tcW w:w="5986" w:type="dxa"/>
            <w:tcBorders>
              <w:top w:val="nil"/>
              <w:left w:val="nil"/>
              <w:bottom w:val="nil"/>
              <w:right w:val="nil"/>
            </w:tcBorders>
            <w:shd w:val="clear" w:color="auto" w:fill="auto"/>
            <w:noWrap/>
            <w:vAlign w:val="center"/>
            <w:hideMark/>
          </w:tcPr>
          <w:p w14:paraId="438EB58C" w14:textId="77777777" w:rsidR="00795FB1" w:rsidRPr="00795FB1" w:rsidRDefault="00795FB1" w:rsidP="00795FB1">
            <w:pPr>
              <w:jc w:val="center"/>
              <w:rPr>
                <w:b/>
                <w:bCs/>
                <w:lang w:eastAsia="es-CR"/>
              </w:rPr>
            </w:pPr>
          </w:p>
        </w:tc>
        <w:tc>
          <w:tcPr>
            <w:tcW w:w="1426" w:type="dxa"/>
            <w:tcBorders>
              <w:top w:val="nil"/>
              <w:left w:val="single" w:sz="8" w:space="0" w:color="auto"/>
              <w:bottom w:val="nil"/>
              <w:right w:val="nil"/>
            </w:tcBorders>
            <w:shd w:val="clear" w:color="auto" w:fill="auto"/>
            <w:noWrap/>
            <w:vAlign w:val="center"/>
            <w:hideMark/>
          </w:tcPr>
          <w:p w14:paraId="54D79F5D" w14:textId="77777777" w:rsidR="00795FB1" w:rsidRPr="00795FB1" w:rsidRDefault="00795FB1" w:rsidP="00795FB1">
            <w:pPr>
              <w:rPr>
                <w:lang w:eastAsia="es-CR"/>
              </w:rPr>
            </w:pPr>
            <w:r w:rsidRPr="00795FB1">
              <w:rPr>
                <w:lang w:eastAsia="es-CR"/>
              </w:rPr>
              <w:t> </w:t>
            </w:r>
          </w:p>
        </w:tc>
        <w:tc>
          <w:tcPr>
            <w:tcW w:w="1426" w:type="dxa"/>
            <w:tcBorders>
              <w:top w:val="nil"/>
              <w:left w:val="nil"/>
              <w:bottom w:val="nil"/>
              <w:right w:val="nil"/>
            </w:tcBorders>
            <w:shd w:val="clear" w:color="auto" w:fill="auto"/>
            <w:noWrap/>
            <w:vAlign w:val="bottom"/>
            <w:hideMark/>
          </w:tcPr>
          <w:p w14:paraId="6F099503" w14:textId="77777777" w:rsidR="00795FB1" w:rsidRPr="00795FB1" w:rsidRDefault="00795FB1" w:rsidP="00795FB1">
            <w:pPr>
              <w:rPr>
                <w:lang w:eastAsia="es-CR"/>
              </w:rPr>
            </w:pPr>
          </w:p>
        </w:tc>
      </w:tr>
      <w:tr w:rsidR="00795FB1" w:rsidRPr="00795FB1" w14:paraId="148E8B0F" w14:textId="77777777" w:rsidTr="00875977">
        <w:trPr>
          <w:trHeight w:val="290"/>
        </w:trPr>
        <w:tc>
          <w:tcPr>
            <w:tcW w:w="5986" w:type="dxa"/>
            <w:tcBorders>
              <w:top w:val="nil"/>
              <w:left w:val="nil"/>
              <w:bottom w:val="nil"/>
              <w:right w:val="nil"/>
            </w:tcBorders>
            <w:shd w:val="clear" w:color="auto" w:fill="auto"/>
            <w:noWrap/>
            <w:vAlign w:val="center"/>
            <w:hideMark/>
          </w:tcPr>
          <w:p w14:paraId="5B546A67" w14:textId="77777777" w:rsidR="00795FB1" w:rsidRPr="00795FB1" w:rsidRDefault="00795FB1" w:rsidP="00795FB1">
            <w:pPr>
              <w:rPr>
                <w:lang w:eastAsia="es-CR"/>
              </w:rPr>
            </w:pPr>
            <w:r w:rsidRPr="00795FB1">
              <w:rPr>
                <w:lang w:eastAsia="es-CR"/>
              </w:rPr>
              <w:t xml:space="preserve">Circulante al iniciar </w:t>
            </w:r>
          </w:p>
        </w:tc>
        <w:tc>
          <w:tcPr>
            <w:tcW w:w="1426" w:type="dxa"/>
            <w:tcBorders>
              <w:top w:val="nil"/>
              <w:left w:val="single" w:sz="8" w:space="0" w:color="auto"/>
              <w:bottom w:val="nil"/>
              <w:right w:val="nil"/>
            </w:tcBorders>
            <w:shd w:val="clear" w:color="auto" w:fill="auto"/>
            <w:noWrap/>
            <w:vAlign w:val="center"/>
            <w:hideMark/>
          </w:tcPr>
          <w:p w14:paraId="5082D12D" w14:textId="77777777" w:rsidR="00795FB1" w:rsidRPr="00795FB1" w:rsidRDefault="00795FB1" w:rsidP="00795FB1">
            <w:pPr>
              <w:jc w:val="center"/>
              <w:rPr>
                <w:lang w:eastAsia="es-CR"/>
              </w:rPr>
            </w:pPr>
            <w:r w:rsidRPr="00795FB1">
              <w:rPr>
                <w:lang w:eastAsia="es-CR"/>
              </w:rPr>
              <w:t>775</w:t>
            </w:r>
          </w:p>
        </w:tc>
        <w:tc>
          <w:tcPr>
            <w:tcW w:w="1426" w:type="dxa"/>
            <w:tcBorders>
              <w:top w:val="nil"/>
              <w:left w:val="nil"/>
              <w:bottom w:val="nil"/>
              <w:right w:val="nil"/>
            </w:tcBorders>
            <w:shd w:val="clear" w:color="auto" w:fill="auto"/>
            <w:noWrap/>
            <w:vAlign w:val="center"/>
            <w:hideMark/>
          </w:tcPr>
          <w:p w14:paraId="459F8A6F" w14:textId="77777777" w:rsidR="00795FB1" w:rsidRPr="00795FB1" w:rsidRDefault="00795FB1" w:rsidP="00795FB1">
            <w:pPr>
              <w:jc w:val="center"/>
              <w:rPr>
                <w:lang w:eastAsia="es-CR"/>
              </w:rPr>
            </w:pPr>
            <w:r w:rsidRPr="00795FB1">
              <w:rPr>
                <w:lang w:eastAsia="es-CR"/>
              </w:rPr>
              <w:t>869</w:t>
            </w:r>
          </w:p>
        </w:tc>
      </w:tr>
      <w:tr w:rsidR="00795FB1" w:rsidRPr="00795FB1" w14:paraId="7A6FCDE4" w14:textId="77777777" w:rsidTr="00875977">
        <w:trPr>
          <w:trHeight w:val="290"/>
        </w:trPr>
        <w:tc>
          <w:tcPr>
            <w:tcW w:w="5986" w:type="dxa"/>
            <w:tcBorders>
              <w:top w:val="nil"/>
              <w:left w:val="nil"/>
              <w:bottom w:val="nil"/>
              <w:right w:val="nil"/>
            </w:tcBorders>
            <w:shd w:val="clear" w:color="auto" w:fill="auto"/>
            <w:noWrap/>
            <w:vAlign w:val="center"/>
            <w:hideMark/>
          </w:tcPr>
          <w:p w14:paraId="3B7983E9" w14:textId="77777777" w:rsidR="00795FB1" w:rsidRPr="00795FB1" w:rsidRDefault="00795FB1" w:rsidP="00795FB1">
            <w:pPr>
              <w:rPr>
                <w:lang w:eastAsia="es-CR"/>
              </w:rPr>
            </w:pPr>
            <w:r w:rsidRPr="00795FB1">
              <w:rPr>
                <w:lang w:eastAsia="es-CR"/>
              </w:rPr>
              <w:t>Casos entrados</w:t>
            </w:r>
          </w:p>
        </w:tc>
        <w:tc>
          <w:tcPr>
            <w:tcW w:w="1426" w:type="dxa"/>
            <w:tcBorders>
              <w:top w:val="nil"/>
              <w:left w:val="single" w:sz="8" w:space="0" w:color="auto"/>
              <w:bottom w:val="nil"/>
              <w:right w:val="nil"/>
            </w:tcBorders>
            <w:shd w:val="clear" w:color="auto" w:fill="auto"/>
            <w:noWrap/>
            <w:vAlign w:val="center"/>
            <w:hideMark/>
          </w:tcPr>
          <w:p w14:paraId="3FC643BB" w14:textId="77777777" w:rsidR="00795FB1" w:rsidRPr="00795FB1" w:rsidRDefault="00795FB1" w:rsidP="00795FB1">
            <w:pPr>
              <w:jc w:val="center"/>
              <w:rPr>
                <w:lang w:eastAsia="es-CR"/>
              </w:rPr>
            </w:pPr>
            <w:r w:rsidRPr="00795FB1">
              <w:rPr>
                <w:lang w:eastAsia="es-CR"/>
              </w:rPr>
              <w:t>5 286</w:t>
            </w:r>
          </w:p>
        </w:tc>
        <w:tc>
          <w:tcPr>
            <w:tcW w:w="1426" w:type="dxa"/>
            <w:tcBorders>
              <w:top w:val="nil"/>
              <w:left w:val="nil"/>
              <w:bottom w:val="nil"/>
              <w:right w:val="nil"/>
            </w:tcBorders>
            <w:shd w:val="clear" w:color="auto" w:fill="auto"/>
            <w:noWrap/>
            <w:vAlign w:val="center"/>
            <w:hideMark/>
          </w:tcPr>
          <w:p w14:paraId="34213EB7" w14:textId="77777777" w:rsidR="00795FB1" w:rsidRPr="00795FB1" w:rsidRDefault="00795FB1" w:rsidP="00795FB1">
            <w:pPr>
              <w:jc w:val="center"/>
              <w:rPr>
                <w:lang w:eastAsia="es-CR"/>
              </w:rPr>
            </w:pPr>
            <w:r w:rsidRPr="00795FB1">
              <w:rPr>
                <w:lang w:eastAsia="es-CR"/>
              </w:rPr>
              <w:t>4 466</w:t>
            </w:r>
          </w:p>
        </w:tc>
      </w:tr>
      <w:tr w:rsidR="00795FB1" w:rsidRPr="00795FB1" w14:paraId="6D873048" w14:textId="77777777" w:rsidTr="00875977">
        <w:trPr>
          <w:trHeight w:val="290"/>
        </w:trPr>
        <w:tc>
          <w:tcPr>
            <w:tcW w:w="5986" w:type="dxa"/>
            <w:tcBorders>
              <w:top w:val="nil"/>
              <w:left w:val="nil"/>
              <w:bottom w:val="nil"/>
              <w:right w:val="nil"/>
            </w:tcBorders>
            <w:shd w:val="clear" w:color="auto" w:fill="auto"/>
            <w:noWrap/>
            <w:vAlign w:val="center"/>
            <w:hideMark/>
          </w:tcPr>
          <w:p w14:paraId="2E3A94BF" w14:textId="77777777" w:rsidR="00795FB1" w:rsidRPr="00795FB1" w:rsidRDefault="00795FB1" w:rsidP="00795FB1">
            <w:pPr>
              <w:rPr>
                <w:lang w:eastAsia="es-CR"/>
              </w:rPr>
            </w:pPr>
            <w:r w:rsidRPr="00795FB1">
              <w:rPr>
                <w:lang w:eastAsia="es-CR"/>
              </w:rPr>
              <w:t>Casos terminados</w:t>
            </w:r>
          </w:p>
        </w:tc>
        <w:tc>
          <w:tcPr>
            <w:tcW w:w="1426" w:type="dxa"/>
            <w:tcBorders>
              <w:top w:val="nil"/>
              <w:left w:val="single" w:sz="8" w:space="0" w:color="auto"/>
              <w:bottom w:val="nil"/>
              <w:right w:val="nil"/>
            </w:tcBorders>
            <w:shd w:val="clear" w:color="auto" w:fill="auto"/>
            <w:noWrap/>
            <w:vAlign w:val="center"/>
            <w:hideMark/>
          </w:tcPr>
          <w:p w14:paraId="1869330A" w14:textId="77777777" w:rsidR="00795FB1" w:rsidRPr="00795FB1" w:rsidRDefault="00795FB1" w:rsidP="00795FB1">
            <w:pPr>
              <w:jc w:val="center"/>
              <w:rPr>
                <w:lang w:eastAsia="es-CR"/>
              </w:rPr>
            </w:pPr>
            <w:r w:rsidRPr="00795FB1">
              <w:rPr>
                <w:lang w:eastAsia="es-CR"/>
              </w:rPr>
              <w:t>5 192</w:t>
            </w:r>
          </w:p>
        </w:tc>
        <w:tc>
          <w:tcPr>
            <w:tcW w:w="1426" w:type="dxa"/>
            <w:tcBorders>
              <w:top w:val="nil"/>
              <w:left w:val="nil"/>
              <w:bottom w:val="nil"/>
              <w:right w:val="nil"/>
            </w:tcBorders>
            <w:shd w:val="clear" w:color="auto" w:fill="auto"/>
            <w:noWrap/>
            <w:vAlign w:val="center"/>
            <w:hideMark/>
          </w:tcPr>
          <w:p w14:paraId="16D7BD55" w14:textId="77777777" w:rsidR="00795FB1" w:rsidRPr="00795FB1" w:rsidRDefault="00795FB1" w:rsidP="00795FB1">
            <w:pPr>
              <w:jc w:val="center"/>
              <w:rPr>
                <w:lang w:eastAsia="es-CR"/>
              </w:rPr>
            </w:pPr>
            <w:r w:rsidRPr="00795FB1">
              <w:rPr>
                <w:lang w:eastAsia="es-CR"/>
              </w:rPr>
              <w:t>4 417</w:t>
            </w:r>
          </w:p>
        </w:tc>
      </w:tr>
      <w:tr w:rsidR="00795FB1" w:rsidRPr="00795FB1" w14:paraId="33F7EDC6" w14:textId="77777777" w:rsidTr="00875977">
        <w:trPr>
          <w:trHeight w:val="300"/>
        </w:trPr>
        <w:tc>
          <w:tcPr>
            <w:tcW w:w="5986" w:type="dxa"/>
            <w:tcBorders>
              <w:top w:val="nil"/>
              <w:left w:val="nil"/>
              <w:bottom w:val="single" w:sz="8" w:space="0" w:color="auto"/>
              <w:right w:val="single" w:sz="8" w:space="0" w:color="auto"/>
            </w:tcBorders>
            <w:shd w:val="clear" w:color="auto" w:fill="auto"/>
            <w:noWrap/>
            <w:vAlign w:val="center"/>
            <w:hideMark/>
          </w:tcPr>
          <w:p w14:paraId="76542227" w14:textId="77777777" w:rsidR="00795FB1" w:rsidRPr="00795FB1" w:rsidRDefault="00795FB1" w:rsidP="00795FB1">
            <w:pPr>
              <w:rPr>
                <w:lang w:eastAsia="es-CR"/>
              </w:rPr>
            </w:pPr>
            <w:r w:rsidRPr="00795FB1">
              <w:rPr>
                <w:lang w:eastAsia="es-CR"/>
              </w:rPr>
              <w:t>Circulante al finalizar</w:t>
            </w:r>
          </w:p>
        </w:tc>
        <w:tc>
          <w:tcPr>
            <w:tcW w:w="1426" w:type="dxa"/>
            <w:tcBorders>
              <w:top w:val="nil"/>
              <w:left w:val="nil"/>
              <w:bottom w:val="single" w:sz="8" w:space="0" w:color="auto"/>
              <w:right w:val="nil"/>
            </w:tcBorders>
            <w:shd w:val="clear" w:color="auto" w:fill="auto"/>
            <w:noWrap/>
            <w:vAlign w:val="center"/>
            <w:hideMark/>
          </w:tcPr>
          <w:p w14:paraId="14AF36DE" w14:textId="77777777" w:rsidR="00795FB1" w:rsidRPr="00795FB1" w:rsidRDefault="00795FB1" w:rsidP="00795FB1">
            <w:pPr>
              <w:jc w:val="center"/>
              <w:rPr>
                <w:lang w:eastAsia="es-CR"/>
              </w:rPr>
            </w:pPr>
            <w:r w:rsidRPr="00795FB1">
              <w:rPr>
                <w:lang w:eastAsia="es-CR"/>
              </w:rPr>
              <w:t>869</w:t>
            </w:r>
          </w:p>
        </w:tc>
        <w:tc>
          <w:tcPr>
            <w:tcW w:w="1426" w:type="dxa"/>
            <w:tcBorders>
              <w:top w:val="nil"/>
              <w:left w:val="nil"/>
              <w:bottom w:val="single" w:sz="8" w:space="0" w:color="auto"/>
              <w:right w:val="nil"/>
            </w:tcBorders>
            <w:shd w:val="clear" w:color="auto" w:fill="auto"/>
            <w:noWrap/>
            <w:vAlign w:val="center"/>
            <w:hideMark/>
          </w:tcPr>
          <w:p w14:paraId="20D8B080" w14:textId="77777777" w:rsidR="00795FB1" w:rsidRPr="00795FB1" w:rsidRDefault="00795FB1" w:rsidP="00795FB1">
            <w:pPr>
              <w:jc w:val="center"/>
              <w:rPr>
                <w:lang w:eastAsia="es-CR"/>
              </w:rPr>
            </w:pPr>
            <w:r w:rsidRPr="00795FB1">
              <w:rPr>
                <w:lang w:eastAsia="es-CR"/>
              </w:rPr>
              <w:t>918</w:t>
            </w:r>
          </w:p>
        </w:tc>
      </w:tr>
      <w:tr w:rsidR="00795FB1" w:rsidRPr="00795FB1" w14:paraId="0A7A6FC6" w14:textId="77777777" w:rsidTr="00875977">
        <w:trPr>
          <w:trHeight w:val="290"/>
        </w:trPr>
        <w:tc>
          <w:tcPr>
            <w:tcW w:w="5986" w:type="dxa"/>
            <w:tcBorders>
              <w:top w:val="nil"/>
              <w:left w:val="nil"/>
              <w:bottom w:val="nil"/>
              <w:right w:val="nil"/>
            </w:tcBorders>
            <w:shd w:val="clear" w:color="auto" w:fill="auto"/>
            <w:noWrap/>
            <w:vAlign w:val="center"/>
            <w:hideMark/>
          </w:tcPr>
          <w:p w14:paraId="4969A583" w14:textId="77777777" w:rsidR="00795FB1" w:rsidRPr="00795FB1" w:rsidRDefault="00795FB1" w:rsidP="00795FB1">
            <w:pPr>
              <w:rPr>
                <w:lang w:eastAsia="es-CR"/>
              </w:rPr>
            </w:pPr>
            <w:r w:rsidRPr="00795FB1">
              <w:rPr>
                <w:lang w:eastAsia="es-CR"/>
              </w:rPr>
              <w:t>Elaborado por: Subproceso de Estadística, Dirección de Planificación.</w:t>
            </w:r>
          </w:p>
        </w:tc>
        <w:tc>
          <w:tcPr>
            <w:tcW w:w="1426" w:type="dxa"/>
            <w:tcBorders>
              <w:top w:val="nil"/>
              <w:left w:val="nil"/>
              <w:bottom w:val="nil"/>
              <w:right w:val="nil"/>
            </w:tcBorders>
            <w:shd w:val="clear" w:color="auto" w:fill="auto"/>
            <w:noWrap/>
            <w:vAlign w:val="center"/>
            <w:hideMark/>
          </w:tcPr>
          <w:p w14:paraId="74FF7199" w14:textId="77777777" w:rsidR="00795FB1" w:rsidRPr="00795FB1" w:rsidRDefault="00795FB1" w:rsidP="00795FB1">
            <w:pPr>
              <w:rPr>
                <w:lang w:eastAsia="es-CR"/>
              </w:rPr>
            </w:pPr>
            <w:r w:rsidRPr="00795FB1">
              <w:rPr>
                <w:lang w:eastAsia="es-CR"/>
              </w:rPr>
              <w:t> </w:t>
            </w:r>
          </w:p>
        </w:tc>
        <w:tc>
          <w:tcPr>
            <w:tcW w:w="1426" w:type="dxa"/>
            <w:tcBorders>
              <w:top w:val="nil"/>
              <w:left w:val="nil"/>
              <w:bottom w:val="nil"/>
              <w:right w:val="nil"/>
            </w:tcBorders>
            <w:shd w:val="clear" w:color="auto" w:fill="auto"/>
            <w:noWrap/>
            <w:vAlign w:val="center"/>
            <w:hideMark/>
          </w:tcPr>
          <w:p w14:paraId="06B5E0B7" w14:textId="77777777" w:rsidR="00795FB1" w:rsidRPr="00795FB1" w:rsidRDefault="00795FB1" w:rsidP="00795FB1">
            <w:pPr>
              <w:rPr>
                <w:lang w:eastAsia="es-CR"/>
              </w:rPr>
            </w:pPr>
            <w:r w:rsidRPr="00795FB1">
              <w:rPr>
                <w:lang w:eastAsia="es-CR"/>
              </w:rPr>
              <w:t> </w:t>
            </w:r>
          </w:p>
        </w:tc>
      </w:tr>
    </w:tbl>
    <w:p w14:paraId="161EC79D" w14:textId="77777777" w:rsidR="00795FB1" w:rsidRPr="00795FB1" w:rsidRDefault="00795FB1" w:rsidP="00795FB1"/>
    <w:p w14:paraId="35DC8CDB" w14:textId="77777777" w:rsidR="00795FB1" w:rsidRPr="00795FB1" w:rsidRDefault="00795FB1" w:rsidP="00795FB1">
      <w:pPr>
        <w:ind w:left="851" w:right="851" w:firstLine="709"/>
        <w:jc w:val="both"/>
      </w:pPr>
      <w:r w:rsidRPr="00795FB1">
        <w:t>En lo que respecta a los tribunales penales en segunda instancia en procesos de flagrancia, se denota que, para este período en estudio, el circulante inicial es de 25, le entraron 38 apelaciones, finiquitaron 41 y tienen un pendiente de 22 apelaciones, como se observa en el siguiente cuadro</w:t>
      </w:r>
    </w:p>
    <w:p w14:paraId="69147796" w14:textId="77777777" w:rsidR="00795FB1" w:rsidRPr="00795FB1" w:rsidRDefault="00795FB1" w:rsidP="00795FB1"/>
    <w:tbl>
      <w:tblPr>
        <w:tblW w:w="8838" w:type="dxa"/>
        <w:tblCellMar>
          <w:left w:w="70" w:type="dxa"/>
          <w:right w:w="70" w:type="dxa"/>
        </w:tblCellMar>
        <w:tblLook w:val="04A0" w:firstRow="1" w:lastRow="0" w:firstColumn="1" w:lastColumn="0" w:noHBand="0" w:noVBand="1"/>
      </w:tblPr>
      <w:tblGrid>
        <w:gridCol w:w="6010"/>
        <w:gridCol w:w="1414"/>
        <w:gridCol w:w="1414"/>
      </w:tblGrid>
      <w:tr w:rsidR="00795FB1" w:rsidRPr="00795FB1" w14:paraId="1DF9E308" w14:textId="77777777" w:rsidTr="00875977">
        <w:trPr>
          <w:trHeight w:val="290"/>
        </w:trPr>
        <w:tc>
          <w:tcPr>
            <w:tcW w:w="8838" w:type="dxa"/>
            <w:gridSpan w:val="3"/>
            <w:tcBorders>
              <w:top w:val="nil"/>
              <w:left w:val="nil"/>
              <w:bottom w:val="nil"/>
              <w:right w:val="nil"/>
            </w:tcBorders>
            <w:shd w:val="clear" w:color="auto" w:fill="auto"/>
            <w:noWrap/>
            <w:vAlign w:val="center"/>
            <w:hideMark/>
          </w:tcPr>
          <w:p w14:paraId="513CA103" w14:textId="77777777" w:rsidR="00795FB1" w:rsidRPr="00795FB1" w:rsidRDefault="00795FB1" w:rsidP="00795FB1">
            <w:pPr>
              <w:jc w:val="center"/>
              <w:rPr>
                <w:b/>
                <w:bCs/>
                <w:lang w:eastAsia="es-CR"/>
              </w:rPr>
            </w:pPr>
            <w:r w:rsidRPr="00795FB1">
              <w:rPr>
                <w:b/>
                <w:bCs/>
                <w:lang w:eastAsia="es-CR"/>
              </w:rPr>
              <w:t>Cuadro 9.3</w:t>
            </w:r>
          </w:p>
        </w:tc>
      </w:tr>
      <w:tr w:rsidR="00795FB1" w:rsidRPr="00795FB1" w14:paraId="65BF601C" w14:textId="77777777" w:rsidTr="00875977">
        <w:trPr>
          <w:trHeight w:val="290"/>
        </w:trPr>
        <w:tc>
          <w:tcPr>
            <w:tcW w:w="8838" w:type="dxa"/>
            <w:gridSpan w:val="3"/>
            <w:tcBorders>
              <w:top w:val="nil"/>
              <w:left w:val="nil"/>
              <w:bottom w:val="nil"/>
              <w:right w:val="nil"/>
            </w:tcBorders>
            <w:shd w:val="clear" w:color="auto" w:fill="auto"/>
            <w:noWrap/>
            <w:vAlign w:val="center"/>
            <w:hideMark/>
          </w:tcPr>
          <w:p w14:paraId="168775D0" w14:textId="77777777" w:rsidR="00795FB1" w:rsidRPr="00795FB1" w:rsidRDefault="00795FB1" w:rsidP="00795FB1">
            <w:pPr>
              <w:jc w:val="center"/>
              <w:rPr>
                <w:b/>
                <w:bCs/>
                <w:lang w:eastAsia="es-CR"/>
              </w:rPr>
            </w:pPr>
            <w:r w:rsidRPr="00795FB1">
              <w:rPr>
                <w:b/>
                <w:bCs/>
                <w:lang w:eastAsia="es-CR"/>
              </w:rPr>
              <w:t>Movimiento de trabajo en los tribunales penales en segunda instancia en procesos flagrancia</w:t>
            </w:r>
          </w:p>
        </w:tc>
      </w:tr>
      <w:tr w:rsidR="00795FB1" w:rsidRPr="00795FB1" w14:paraId="4ABAC09E" w14:textId="77777777" w:rsidTr="00875977">
        <w:trPr>
          <w:trHeight w:val="300"/>
        </w:trPr>
        <w:tc>
          <w:tcPr>
            <w:tcW w:w="8838" w:type="dxa"/>
            <w:gridSpan w:val="3"/>
            <w:tcBorders>
              <w:top w:val="nil"/>
              <w:left w:val="nil"/>
              <w:bottom w:val="single" w:sz="8" w:space="0" w:color="auto"/>
              <w:right w:val="nil"/>
            </w:tcBorders>
            <w:shd w:val="clear" w:color="auto" w:fill="auto"/>
            <w:noWrap/>
            <w:vAlign w:val="center"/>
            <w:hideMark/>
          </w:tcPr>
          <w:p w14:paraId="67AE9099" w14:textId="77777777" w:rsidR="00795FB1" w:rsidRDefault="00795FB1" w:rsidP="00795FB1">
            <w:pPr>
              <w:jc w:val="center"/>
              <w:rPr>
                <w:b/>
                <w:bCs/>
                <w:lang w:eastAsia="es-CR"/>
              </w:rPr>
            </w:pPr>
            <w:r w:rsidRPr="00795FB1">
              <w:rPr>
                <w:b/>
                <w:bCs/>
                <w:lang w:eastAsia="es-CR"/>
              </w:rPr>
              <w:t>Período 2019-2020</w:t>
            </w:r>
          </w:p>
          <w:p w14:paraId="79D7112C" w14:textId="3F8B8D0A" w:rsidR="00795FB1" w:rsidRPr="00795FB1" w:rsidRDefault="00795FB1" w:rsidP="00795FB1">
            <w:pPr>
              <w:jc w:val="center"/>
              <w:rPr>
                <w:b/>
                <w:bCs/>
                <w:lang w:eastAsia="es-CR"/>
              </w:rPr>
            </w:pPr>
          </w:p>
        </w:tc>
      </w:tr>
      <w:tr w:rsidR="00795FB1" w:rsidRPr="00795FB1" w14:paraId="0FCE4D1A" w14:textId="77777777" w:rsidTr="00875977">
        <w:trPr>
          <w:trHeight w:val="300"/>
        </w:trPr>
        <w:tc>
          <w:tcPr>
            <w:tcW w:w="6010" w:type="dxa"/>
            <w:vMerge w:val="restart"/>
            <w:tcBorders>
              <w:top w:val="nil"/>
              <w:left w:val="nil"/>
              <w:bottom w:val="single" w:sz="8" w:space="0" w:color="000000"/>
              <w:right w:val="nil"/>
            </w:tcBorders>
            <w:shd w:val="clear" w:color="auto" w:fill="auto"/>
            <w:noWrap/>
            <w:vAlign w:val="center"/>
            <w:hideMark/>
          </w:tcPr>
          <w:p w14:paraId="797C3C25" w14:textId="77777777" w:rsidR="00795FB1" w:rsidRPr="00795FB1" w:rsidRDefault="00795FB1" w:rsidP="00795FB1">
            <w:pPr>
              <w:jc w:val="center"/>
              <w:rPr>
                <w:b/>
                <w:bCs/>
                <w:lang w:eastAsia="es-CR"/>
              </w:rPr>
            </w:pPr>
            <w:r w:rsidRPr="00795FB1">
              <w:rPr>
                <w:b/>
                <w:bCs/>
                <w:lang w:eastAsia="es-CR"/>
              </w:rPr>
              <w:t>Variables</w:t>
            </w:r>
          </w:p>
        </w:tc>
        <w:tc>
          <w:tcPr>
            <w:tcW w:w="2828" w:type="dxa"/>
            <w:gridSpan w:val="2"/>
            <w:tcBorders>
              <w:top w:val="single" w:sz="8" w:space="0" w:color="auto"/>
              <w:left w:val="single" w:sz="8" w:space="0" w:color="auto"/>
              <w:bottom w:val="single" w:sz="8" w:space="0" w:color="auto"/>
              <w:right w:val="nil"/>
            </w:tcBorders>
            <w:shd w:val="clear" w:color="auto" w:fill="auto"/>
            <w:noWrap/>
            <w:vAlign w:val="center"/>
            <w:hideMark/>
          </w:tcPr>
          <w:p w14:paraId="2E1C53F9" w14:textId="77777777" w:rsidR="00795FB1" w:rsidRPr="00795FB1" w:rsidRDefault="00795FB1" w:rsidP="00795FB1">
            <w:pPr>
              <w:jc w:val="center"/>
              <w:rPr>
                <w:b/>
                <w:bCs/>
                <w:lang w:eastAsia="es-CR"/>
              </w:rPr>
            </w:pPr>
            <w:r w:rsidRPr="00795FB1">
              <w:rPr>
                <w:b/>
                <w:bCs/>
                <w:lang w:eastAsia="es-CR"/>
              </w:rPr>
              <w:t>Movimiento de Trabajo en Apelación</w:t>
            </w:r>
          </w:p>
        </w:tc>
      </w:tr>
      <w:tr w:rsidR="00795FB1" w:rsidRPr="00795FB1" w14:paraId="06CE04F5" w14:textId="77777777" w:rsidTr="00875977">
        <w:trPr>
          <w:trHeight w:val="300"/>
        </w:trPr>
        <w:tc>
          <w:tcPr>
            <w:tcW w:w="6010" w:type="dxa"/>
            <w:vMerge/>
            <w:tcBorders>
              <w:top w:val="nil"/>
              <w:left w:val="nil"/>
              <w:bottom w:val="single" w:sz="8" w:space="0" w:color="000000"/>
              <w:right w:val="nil"/>
            </w:tcBorders>
            <w:vAlign w:val="center"/>
            <w:hideMark/>
          </w:tcPr>
          <w:p w14:paraId="7870A985" w14:textId="77777777" w:rsidR="00795FB1" w:rsidRPr="00795FB1" w:rsidRDefault="00795FB1" w:rsidP="00795FB1">
            <w:pPr>
              <w:rPr>
                <w:b/>
                <w:bCs/>
                <w:lang w:eastAsia="es-CR"/>
              </w:rPr>
            </w:pPr>
          </w:p>
        </w:tc>
        <w:tc>
          <w:tcPr>
            <w:tcW w:w="1414" w:type="dxa"/>
            <w:tcBorders>
              <w:top w:val="nil"/>
              <w:left w:val="single" w:sz="8" w:space="0" w:color="auto"/>
              <w:bottom w:val="single" w:sz="8" w:space="0" w:color="auto"/>
              <w:right w:val="nil"/>
            </w:tcBorders>
            <w:shd w:val="clear" w:color="auto" w:fill="auto"/>
            <w:noWrap/>
            <w:vAlign w:val="center"/>
            <w:hideMark/>
          </w:tcPr>
          <w:p w14:paraId="152453AC" w14:textId="77777777" w:rsidR="00795FB1" w:rsidRPr="00795FB1" w:rsidRDefault="00795FB1" w:rsidP="00795FB1">
            <w:pPr>
              <w:jc w:val="center"/>
              <w:rPr>
                <w:b/>
                <w:bCs/>
                <w:lang w:eastAsia="es-CR"/>
              </w:rPr>
            </w:pPr>
            <w:r w:rsidRPr="00795FB1">
              <w:rPr>
                <w:b/>
                <w:bCs/>
                <w:lang w:eastAsia="es-CR"/>
              </w:rPr>
              <w:t>2019</w:t>
            </w:r>
          </w:p>
        </w:tc>
        <w:tc>
          <w:tcPr>
            <w:tcW w:w="1414" w:type="dxa"/>
            <w:tcBorders>
              <w:top w:val="nil"/>
              <w:left w:val="nil"/>
              <w:bottom w:val="single" w:sz="8" w:space="0" w:color="auto"/>
              <w:right w:val="nil"/>
            </w:tcBorders>
            <w:shd w:val="clear" w:color="auto" w:fill="auto"/>
            <w:noWrap/>
            <w:vAlign w:val="center"/>
            <w:hideMark/>
          </w:tcPr>
          <w:p w14:paraId="2DAAA6CE" w14:textId="77777777" w:rsidR="00795FB1" w:rsidRPr="00795FB1" w:rsidRDefault="00795FB1" w:rsidP="00795FB1">
            <w:pPr>
              <w:jc w:val="center"/>
              <w:rPr>
                <w:b/>
                <w:bCs/>
                <w:lang w:eastAsia="es-CR"/>
              </w:rPr>
            </w:pPr>
            <w:r w:rsidRPr="00795FB1">
              <w:rPr>
                <w:b/>
                <w:bCs/>
                <w:lang w:eastAsia="es-CR"/>
              </w:rPr>
              <w:t>2020</w:t>
            </w:r>
          </w:p>
        </w:tc>
      </w:tr>
      <w:tr w:rsidR="00795FB1" w:rsidRPr="00795FB1" w14:paraId="5EE40373" w14:textId="77777777" w:rsidTr="00875977">
        <w:trPr>
          <w:trHeight w:val="290"/>
        </w:trPr>
        <w:tc>
          <w:tcPr>
            <w:tcW w:w="6010" w:type="dxa"/>
            <w:tcBorders>
              <w:top w:val="nil"/>
              <w:left w:val="nil"/>
              <w:bottom w:val="nil"/>
              <w:right w:val="nil"/>
            </w:tcBorders>
            <w:shd w:val="clear" w:color="auto" w:fill="auto"/>
            <w:noWrap/>
            <w:vAlign w:val="center"/>
            <w:hideMark/>
          </w:tcPr>
          <w:p w14:paraId="28A0CF7F" w14:textId="77777777" w:rsidR="00795FB1" w:rsidRPr="00795FB1" w:rsidRDefault="00795FB1" w:rsidP="00795FB1">
            <w:pPr>
              <w:jc w:val="center"/>
              <w:rPr>
                <w:b/>
                <w:bCs/>
                <w:lang w:eastAsia="es-CR"/>
              </w:rPr>
            </w:pPr>
          </w:p>
        </w:tc>
        <w:tc>
          <w:tcPr>
            <w:tcW w:w="1414" w:type="dxa"/>
            <w:tcBorders>
              <w:top w:val="nil"/>
              <w:left w:val="single" w:sz="8" w:space="0" w:color="auto"/>
              <w:bottom w:val="nil"/>
              <w:right w:val="nil"/>
            </w:tcBorders>
            <w:shd w:val="clear" w:color="auto" w:fill="auto"/>
            <w:noWrap/>
            <w:vAlign w:val="center"/>
            <w:hideMark/>
          </w:tcPr>
          <w:p w14:paraId="3C450039" w14:textId="77777777" w:rsidR="00795FB1" w:rsidRPr="00795FB1" w:rsidRDefault="00795FB1" w:rsidP="00795FB1">
            <w:pPr>
              <w:rPr>
                <w:lang w:eastAsia="es-CR"/>
              </w:rPr>
            </w:pPr>
            <w:r w:rsidRPr="00795FB1">
              <w:rPr>
                <w:lang w:eastAsia="es-CR"/>
              </w:rPr>
              <w:t> </w:t>
            </w:r>
          </w:p>
        </w:tc>
        <w:tc>
          <w:tcPr>
            <w:tcW w:w="1414" w:type="dxa"/>
            <w:tcBorders>
              <w:top w:val="nil"/>
              <w:left w:val="nil"/>
              <w:bottom w:val="nil"/>
              <w:right w:val="nil"/>
            </w:tcBorders>
            <w:shd w:val="clear" w:color="auto" w:fill="auto"/>
            <w:noWrap/>
            <w:vAlign w:val="bottom"/>
            <w:hideMark/>
          </w:tcPr>
          <w:p w14:paraId="3E265051" w14:textId="77777777" w:rsidR="00795FB1" w:rsidRPr="00795FB1" w:rsidRDefault="00795FB1" w:rsidP="00795FB1">
            <w:pPr>
              <w:rPr>
                <w:lang w:eastAsia="es-CR"/>
              </w:rPr>
            </w:pPr>
          </w:p>
        </w:tc>
      </w:tr>
      <w:tr w:rsidR="00795FB1" w:rsidRPr="00795FB1" w14:paraId="2011099F" w14:textId="77777777" w:rsidTr="00875977">
        <w:trPr>
          <w:trHeight w:val="290"/>
        </w:trPr>
        <w:tc>
          <w:tcPr>
            <w:tcW w:w="6010" w:type="dxa"/>
            <w:tcBorders>
              <w:top w:val="nil"/>
              <w:left w:val="nil"/>
              <w:bottom w:val="nil"/>
              <w:right w:val="nil"/>
            </w:tcBorders>
            <w:shd w:val="clear" w:color="auto" w:fill="auto"/>
            <w:noWrap/>
            <w:vAlign w:val="center"/>
            <w:hideMark/>
          </w:tcPr>
          <w:p w14:paraId="6C652C50" w14:textId="77777777" w:rsidR="00795FB1" w:rsidRPr="00795FB1" w:rsidRDefault="00795FB1" w:rsidP="00795FB1">
            <w:pPr>
              <w:rPr>
                <w:lang w:eastAsia="es-CR"/>
              </w:rPr>
            </w:pPr>
            <w:r w:rsidRPr="00795FB1">
              <w:rPr>
                <w:lang w:eastAsia="es-CR"/>
              </w:rPr>
              <w:t xml:space="preserve">Circulante al iniciar </w:t>
            </w:r>
          </w:p>
        </w:tc>
        <w:tc>
          <w:tcPr>
            <w:tcW w:w="1414" w:type="dxa"/>
            <w:tcBorders>
              <w:top w:val="nil"/>
              <w:left w:val="single" w:sz="8" w:space="0" w:color="auto"/>
              <w:bottom w:val="nil"/>
              <w:right w:val="nil"/>
            </w:tcBorders>
            <w:shd w:val="clear" w:color="auto" w:fill="auto"/>
            <w:noWrap/>
            <w:vAlign w:val="center"/>
            <w:hideMark/>
          </w:tcPr>
          <w:p w14:paraId="0061FB98" w14:textId="77777777" w:rsidR="00795FB1" w:rsidRPr="00795FB1" w:rsidRDefault="00795FB1" w:rsidP="00795FB1">
            <w:pPr>
              <w:jc w:val="center"/>
              <w:rPr>
                <w:lang w:eastAsia="es-CR"/>
              </w:rPr>
            </w:pPr>
            <w:r w:rsidRPr="00795FB1">
              <w:rPr>
                <w:lang w:eastAsia="es-CR"/>
              </w:rPr>
              <w:t>13</w:t>
            </w:r>
          </w:p>
        </w:tc>
        <w:tc>
          <w:tcPr>
            <w:tcW w:w="1414" w:type="dxa"/>
            <w:tcBorders>
              <w:top w:val="nil"/>
              <w:left w:val="nil"/>
              <w:bottom w:val="nil"/>
              <w:right w:val="nil"/>
            </w:tcBorders>
            <w:shd w:val="clear" w:color="auto" w:fill="auto"/>
            <w:noWrap/>
            <w:vAlign w:val="center"/>
            <w:hideMark/>
          </w:tcPr>
          <w:p w14:paraId="49FD9384" w14:textId="77777777" w:rsidR="00795FB1" w:rsidRPr="00795FB1" w:rsidRDefault="00795FB1" w:rsidP="00795FB1">
            <w:pPr>
              <w:jc w:val="center"/>
              <w:rPr>
                <w:lang w:eastAsia="es-CR"/>
              </w:rPr>
            </w:pPr>
            <w:r w:rsidRPr="00795FB1">
              <w:rPr>
                <w:lang w:eastAsia="es-CR"/>
              </w:rPr>
              <w:t>25</w:t>
            </w:r>
          </w:p>
        </w:tc>
      </w:tr>
      <w:tr w:rsidR="00795FB1" w:rsidRPr="00795FB1" w14:paraId="71CB916A" w14:textId="77777777" w:rsidTr="00875977">
        <w:trPr>
          <w:trHeight w:val="290"/>
        </w:trPr>
        <w:tc>
          <w:tcPr>
            <w:tcW w:w="6010" w:type="dxa"/>
            <w:tcBorders>
              <w:top w:val="nil"/>
              <w:left w:val="nil"/>
              <w:bottom w:val="nil"/>
              <w:right w:val="nil"/>
            </w:tcBorders>
            <w:shd w:val="clear" w:color="auto" w:fill="auto"/>
            <w:noWrap/>
            <w:vAlign w:val="center"/>
            <w:hideMark/>
          </w:tcPr>
          <w:p w14:paraId="48AAD262" w14:textId="77777777" w:rsidR="00795FB1" w:rsidRPr="00795FB1" w:rsidRDefault="00795FB1" w:rsidP="00795FB1">
            <w:pPr>
              <w:rPr>
                <w:lang w:eastAsia="es-CR"/>
              </w:rPr>
            </w:pPr>
            <w:r w:rsidRPr="00795FB1">
              <w:rPr>
                <w:lang w:eastAsia="es-CR"/>
              </w:rPr>
              <w:t>Casos entrados</w:t>
            </w:r>
          </w:p>
        </w:tc>
        <w:tc>
          <w:tcPr>
            <w:tcW w:w="1414" w:type="dxa"/>
            <w:tcBorders>
              <w:top w:val="nil"/>
              <w:left w:val="single" w:sz="8" w:space="0" w:color="auto"/>
              <w:bottom w:val="nil"/>
              <w:right w:val="nil"/>
            </w:tcBorders>
            <w:shd w:val="clear" w:color="auto" w:fill="auto"/>
            <w:noWrap/>
            <w:vAlign w:val="center"/>
            <w:hideMark/>
          </w:tcPr>
          <w:p w14:paraId="5C55C73A" w14:textId="77777777" w:rsidR="00795FB1" w:rsidRPr="00795FB1" w:rsidRDefault="00795FB1" w:rsidP="00795FB1">
            <w:pPr>
              <w:jc w:val="center"/>
              <w:rPr>
                <w:lang w:eastAsia="es-CR"/>
              </w:rPr>
            </w:pPr>
            <w:r w:rsidRPr="00795FB1">
              <w:rPr>
                <w:lang w:eastAsia="es-CR"/>
              </w:rPr>
              <w:t>22</w:t>
            </w:r>
          </w:p>
        </w:tc>
        <w:tc>
          <w:tcPr>
            <w:tcW w:w="1414" w:type="dxa"/>
            <w:tcBorders>
              <w:top w:val="nil"/>
              <w:left w:val="nil"/>
              <w:bottom w:val="nil"/>
              <w:right w:val="nil"/>
            </w:tcBorders>
            <w:shd w:val="clear" w:color="auto" w:fill="auto"/>
            <w:noWrap/>
            <w:vAlign w:val="center"/>
            <w:hideMark/>
          </w:tcPr>
          <w:p w14:paraId="61C8DCCD" w14:textId="77777777" w:rsidR="00795FB1" w:rsidRPr="00795FB1" w:rsidRDefault="00795FB1" w:rsidP="00795FB1">
            <w:pPr>
              <w:jc w:val="center"/>
              <w:rPr>
                <w:lang w:eastAsia="es-CR"/>
              </w:rPr>
            </w:pPr>
            <w:r w:rsidRPr="00795FB1">
              <w:rPr>
                <w:lang w:eastAsia="es-CR"/>
              </w:rPr>
              <w:t>38</w:t>
            </w:r>
          </w:p>
        </w:tc>
      </w:tr>
      <w:tr w:rsidR="00795FB1" w:rsidRPr="00795FB1" w14:paraId="61C58EFE" w14:textId="77777777" w:rsidTr="00875977">
        <w:trPr>
          <w:trHeight w:val="290"/>
        </w:trPr>
        <w:tc>
          <w:tcPr>
            <w:tcW w:w="6010" w:type="dxa"/>
            <w:tcBorders>
              <w:top w:val="nil"/>
              <w:left w:val="nil"/>
              <w:bottom w:val="nil"/>
              <w:right w:val="nil"/>
            </w:tcBorders>
            <w:shd w:val="clear" w:color="auto" w:fill="auto"/>
            <w:noWrap/>
            <w:vAlign w:val="center"/>
            <w:hideMark/>
          </w:tcPr>
          <w:p w14:paraId="299693C2" w14:textId="77777777" w:rsidR="00795FB1" w:rsidRPr="00795FB1" w:rsidRDefault="00795FB1" w:rsidP="00795FB1">
            <w:pPr>
              <w:rPr>
                <w:lang w:eastAsia="es-CR"/>
              </w:rPr>
            </w:pPr>
            <w:r w:rsidRPr="00795FB1">
              <w:rPr>
                <w:lang w:eastAsia="es-CR"/>
              </w:rPr>
              <w:t>Casos terminados</w:t>
            </w:r>
          </w:p>
        </w:tc>
        <w:tc>
          <w:tcPr>
            <w:tcW w:w="1414" w:type="dxa"/>
            <w:tcBorders>
              <w:top w:val="nil"/>
              <w:left w:val="single" w:sz="8" w:space="0" w:color="auto"/>
              <w:bottom w:val="nil"/>
              <w:right w:val="nil"/>
            </w:tcBorders>
            <w:shd w:val="clear" w:color="auto" w:fill="auto"/>
            <w:noWrap/>
            <w:vAlign w:val="center"/>
            <w:hideMark/>
          </w:tcPr>
          <w:p w14:paraId="10AF43E2" w14:textId="77777777" w:rsidR="00795FB1" w:rsidRPr="00795FB1" w:rsidRDefault="00795FB1" w:rsidP="00795FB1">
            <w:pPr>
              <w:jc w:val="center"/>
              <w:rPr>
                <w:lang w:eastAsia="es-CR"/>
              </w:rPr>
            </w:pPr>
            <w:r w:rsidRPr="00795FB1">
              <w:rPr>
                <w:lang w:eastAsia="es-CR"/>
              </w:rPr>
              <w:t>10</w:t>
            </w:r>
          </w:p>
        </w:tc>
        <w:tc>
          <w:tcPr>
            <w:tcW w:w="1414" w:type="dxa"/>
            <w:tcBorders>
              <w:top w:val="nil"/>
              <w:left w:val="nil"/>
              <w:bottom w:val="nil"/>
              <w:right w:val="nil"/>
            </w:tcBorders>
            <w:shd w:val="clear" w:color="auto" w:fill="auto"/>
            <w:noWrap/>
            <w:vAlign w:val="center"/>
            <w:hideMark/>
          </w:tcPr>
          <w:p w14:paraId="2ECBF6BD" w14:textId="77777777" w:rsidR="00795FB1" w:rsidRPr="00795FB1" w:rsidRDefault="00795FB1" w:rsidP="00795FB1">
            <w:pPr>
              <w:jc w:val="center"/>
              <w:rPr>
                <w:lang w:eastAsia="es-CR"/>
              </w:rPr>
            </w:pPr>
            <w:r w:rsidRPr="00795FB1">
              <w:rPr>
                <w:lang w:eastAsia="es-CR"/>
              </w:rPr>
              <w:t>41</w:t>
            </w:r>
          </w:p>
        </w:tc>
      </w:tr>
      <w:tr w:rsidR="00795FB1" w:rsidRPr="00795FB1" w14:paraId="0B093B36" w14:textId="77777777" w:rsidTr="00875977">
        <w:trPr>
          <w:trHeight w:val="300"/>
        </w:trPr>
        <w:tc>
          <w:tcPr>
            <w:tcW w:w="6010" w:type="dxa"/>
            <w:tcBorders>
              <w:top w:val="nil"/>
              <w:left w:val="nil"/>
              <w:bottom w:val="single" w:sz="8" w:space="0" w:color="auto"/>
              <w:right w:val="single" w:sz="8" w:space="0" w:color="auto"/>
            </w:tcBorders>
            <w:shd w:val="clear" w:color="auto" w:fill="auto"/>
            <w:noWrap/>
            <w:vAlign w:val="center"/>
            <w:hideMark/>
          </w:tcPr>
          <w:p w14:paraId="730B9A69" w14:textId="77777777" w:rsidR="00795FB1" w:rsidRPr="00795FB1" w:rsidRDefault="00795FB1" w:rsidP="00795FB1">
            <w:pPr>
              <w:rPr>
                <w:lang w:eastAsia="es-CR"/>
              </w:rPr>
            </w:pPr>
            <w:r w:rsidRPr="00795FB1">
              <w:rPr>
                <w:lang w:eastAsia="es-CR"/>
              </w:rPr>
              <w:t>Circulante al finalizar</w:t>
            </w:r>
          </w:p>
        </w:tc>
        <w:tc>
          <w:tcPr>
            <w:tcW w:w="1414" w:type="dxa"/>
            <w:tcBorders>
              <w:top w:val="nil"/>
              <w:left w:val="nil"/>
              <w:bottom w:val="single" w:sz="8" w:space="0" w:color="auto"/>
              <w:right w:val="nil"/>
            </w:tcBorders>
            <w:shd w:val="clear" w:color="auto" w:fill="auto"/>
            <w:noWrap/>
            <w:vAlign w:val="center"/>
            <w:hideMark/>
          </w:tcPr>
          <w:p w14:paraId="1F2F9CD1" w14:textId="77777777" w:rsidR="00795FB1" w:rsidRPr="00795FB1" w:rsidRDefault="00795FB1" w:rsidP="00795FB1">
            <w:pPr>
              <w:jc w:val="center"/>
              <w:rPr>
                <w:lang w:eastAsia="es-CR"/>
              </w:rPr>
            </w:pPr>
            <w:r w:rsidRPr="00795FB1">
              <w:rPr>
                <w:lang w:eastAsia="es-CR"/>
              </w:rPr>
              <w:t>25</w:t>
            </w:r>
          </w:p>
        </w:tc>
        <w:tc>
          <w:tcPr>
            <w:tcW w:w="1414" w:type="dxa"/>
            <w:tcBorders>
              <w:top w:val="nil"/>
              <w:left w:val="nil"/>
              <w:bottom w:val="single" w:sz="8" w:space="0" w:color="auto"/>
              <w:right w:val="nil"/>
            </w:tcBorders>
            <w:shd w:val="clear" w:color="auto" w:fill="auto"/>
            <w:noWrap/>
            <w:vAlign w:val="center"/>
            <w:hideMark/>
          </w:tcPr>
          <w:p w14:paraId="009FBC58" w14:textId="77777777" w:rsidR="00795FB1" w:rsidRPr="00795FB1" w:rsidRDefault="00795FB1" w:rsidP="00795FB1">
            <w:pPr>
              <w:jc w:val="center"/>
              <w:rPr>
                <w:lang w:eastAsia="es-CR"/>
              </w:rPr>
            </w:pPr>
            <w:r w:rsidRPr="00795FB1">
              <w:rPr>
                <w:lang w:eastAsia="es-CR"/>
              </w:rPr>
              <w:t>22</w:t>
            </w:r>
          </w:p>
        </w:tc>
      </w:tr>
      <w:tr w:rsidR="00795FB1" w:rsidRPr="00795FB1" w14:paraId="5C08EBDA" w14:textId="77777777" w:rsidTr="00875977">
        <w:trPr>
          <w:trHeight w:val="290"/>
        </w:trPr>
        <w:tc>
          <w:tcPr>
            <w:tcW w:w="6010" w:type="dxa"/>
            <w:tcBorders>
              <w:top w:val="nil"/>
              <w:left w:val="nil"/>
              <w:bottom w:val="nil"/>
              <w:right w:val="nil"/>
            </w:tcBorders>
            <w:shd w:val="clear" w:color="auto" w:fill="auto"/>
            <w:noWrap/>
            <w:vAlign w:val="center"/>
            <w:hideMark/>
          </w:tcPr>
          <w:p w14:paraId="7C3145C8" w14:textId="77777777" w:rsidR="00795FB1" w:rsidRPr="00795FB1" w:rsidRDefault="00795FB1" w:rsidP="00795FB1">
            <w:pPr>
              <w:rPr>
                <w:lang w:eastAsia="es-CR"/>
              </w:rPr>
            </w:pPr>
            <w:r w:rsidRPr="00795FB1">
              <w:rPr>
                <w:lang w:eastAsia="es-CR"/>
              </w:rPr>
              <w:t>Elaborado por: Subproceso de Estadística, Dirección de Planificación.</w:t>
            </w:r>
          </w:p>
        </w:tc>
        <w:tc>
          <w:tcPr>
            <w:tcW w:w="1414" w:type="dxa"/>
            <w:tcBorders>
              <w:top w:val="nil"/>
              <w:left w:val="nil"/>
              <w:bottom w:val="nil"/>
              <w:right w:val="nil"/>
            </w:tcBorders>
            <w:shd w:val="clear" w:color="auto" w:fill="auto"/>
            <w:noWrap/>
            <w:vAlign w:val="center"/>
            <w:hideMark/>
          </w:tcPr>
          <w:p w14:paraId="094EF3B9" w14:textId="77777777" w:rsidR="00795FB1" w:rsidRPr="00795FB1" w:rsidRDefault="00795FB1" w:rsidP="00795FB1">
            <w:pPr>
              <w:rPr>
                <w:lang w:eastAsia="es-CR"/>
              </w:rPr>
            </w:pPr>
            <w:r w:rsidRPr="00795FB1">
              <w:rPr>
                <w:lang w:eastAsia="es-CR"/>
              </w:rPr>
              <w:t> </w:t>
            </w:r>
          </w:p>
        </w:tc>
        <w:tc>
          <w:tcPr>
            <w:tcW w:w="1414" w:type="dxa"/>
            <w:tcBorders>
              <w:top w:val="nil"/>
              <w:left w:val="nil"/>
              <w:bottom w:val="nil"/>
              <w:right w:val="nil"/>
            </w:tcBorders>
            <w:shd w:val="clear" w:color="auto" w:fill="auto"/>
            <w:noWrap/>
            <w:vAlign w:val="center"/>
            <w:hideMark/>
          </w:tcPr>
          <w:p w14:paraId="34E8A4D9" w14:textId="77777777" w:rsidR="00795FB1" w:rsidRPr="00795FB1" w:rsidRDefault="00795FB1" w:rsidP="00795FB1">
            <w:pPr>
              <w:rPr>
                <w:lang w:eastAsia="es-CR"/>
              </w:rPr>
            </w:pPr>
            <w:r w:rsidRPr="00795FB1">
              <w:rPr>
                <w:lang w:eastAsia="es-CR"/>
              </w:rPr>
              <w:t> </w:t>
            </w:r>
          </w:p>
        </w:tc>
      </w:tr>
    </w:tbl>
    <w:p w14:paraId="5D4CEDEC" w14:textId="77777777" w:rsidR="00795FB1" w:rsidRPr="00795FB1" w:rsidRDefault="00795FB1" w:rsidP="00795FB1">
      <w:pPr>
        <w:ind w:left="851" w:right="851" w:firstLine="709"/>
        <w:jc w:val="both"/>
      </w:pPr>
    </w:p>
    <w:p w14:paraId="6B506DDE" w14:textId="77777777" w:rsidR="00795FB1" w:rsidRPr="00795FB1" w:rsidRDefault="00795FB1" w:rsidP="00795FB1">
      <w:pPr>
        <w:ind w:left="851" w:right="851" w:firstLine="709"/>
        <w:jc w:val="both"/>
      </w:pPr>
      <w:r w:rsidRPr="00795FB1">
        <w:t xml:space="preserve">Al desglosar los casos entrados en segunda instancia, según el tipo de asunto, lo que más se apela ante los tribunales penales es la aplicación de la prisión preventiva, seguido de las medidas cautelares; siendo estos las principales impugnaciones registradas a través de los periodos en estudio. </w:t>
      </w:r>
    </w:p>
    <w:p w14:paraId="0793D683" w14:textId="77777777" w:rsidR="00795FB1" w:rsidRPr="00795FB1" w:rsidRDefault="00795FB1" w:rsidP="00795FB1">
      <w:pPr>
        <w:widowControl w:val="0"/>
        <w:ind w:left="851" w:right="851" w:firstLine="709"/>
        <w:jc w:val="both"/>
        <w:rPr>
          <w:bCs/>
        </w:rPr>
      </w:pPr>
    </w:p>
    <w:p w14:paraId="4D99129E" w14:textId="77777777" w:rsidR="00795FB1" w:rsidRPr="00795FB1" w:rsidRDefault="00795FB1" w:rsidP="00795FB1">
      <w:pPr>
        <w:widowControl w:val="0"/>
        <w:ind w:left="851" w:right="851" w:firstLine="709"/>
        <w:jc w:val="both"/>
        <w:rPr>
          <w:bCs/>
        </w:rPr>
      </w:pPr>
      <w:r w:rsidRPr="00795FB1">
        <w:rPr>
          <w:bCs/>
        </w:rPr>
        <w:t xml:space="preserve">En el cuadro siguiente, se muestra </w:t>
      </w:r>
      <w:proofErr w:type="gramStart"/>
      <w:r w:rsidRPr="00795FB1">
        <w:rPr>
          <w:bCs/>
        </w:rPr>
        <w:t>que  1595</w:t>
      </w:r>
      <w:proofErr w:type="gramEnd"/>
      <w:r w:rsidRPr="00795FB1">
        <w:rPr>
          <w:bCs/>
        </w:rPr>
        <w:t xml:space="preserve"> recursos corresponden a prisión preventiva, lo que equivale al 35,4% del total apelado (4 505) y 1 040 pertenecen a medidas cautelares, figurando el 23,0%, acaparando en conjunto el 58,5% de lo apelado ante los tribunales penales. </w:t>
      </w:r>
    </w:p>
    <w:p w14:paraId="046C05A1" w14:textId="77777777" w:rsidR="00795FB1" w:rsidRPr="00795FB1" w:rsidRDefault="00795FB1" w:rsidP="00795FB1">
      <w:pPr>
        <w:widowControl w:val="0"/>
        <w:rPr>
          <w:bCs/>
        </w:rPr>
      </w:pPr>
    </w:p>
    <w:tbl>
      <w:tblPr>
        <w:tblW w:w="5000" w:type="pct"/>
        <w:tblCellMar>
          <w:left w:w="70" w:type="dxa"/>
          <w:right w:w="70" w:type="dxa"/>
        </w:tblCellMar>
        <w:tblLook w:val="04A0" w:firstRow="1" w:lastRow="0" w:firstColumn="1" w:lastColumn="0" w:noHBand="0" w:noVBand="1"/>
      </w:tblPr>
      <w:tblGrid>
        <w:gridCol w:w="6005"/>
        <w:gridCol w:w="680"/>
        <w:gridCol w:w="680"/>
        <w:gridCol w:w="680"/>
        <w:gridCol w:w="680"/>
        <w:gridCol w:w="680"/>
      </w:tblGrid>
      <w:tr w:rsidR="00795FB1" w:rsidRPr="00795FB1" w14:paraId="604901B7" w14:textId="77777777" w:rsidTr="00875977">
        <w:trPr>
          <w:trHeight w:val="20"/>
        </w:trPr>
        <w:tc>
          <w:tcPr>
            <w:tcW w:w="5000" w:type="pct"/>
            <w:gridSpan w:val="6"/>
            <w:tcBorders>
              <w:top w:val="nil"/>
              <w:left w:val="nil"/>
              <w:bottom w:val="nil"/>
              <w:right w:val="nil"/>
            </w:tcBorders>
            <w:shd w:val="clear" w:color="auto" w:fill="auto"/>
            <w:noWrap/>
            <w:vAlign w:val="center"/>
            <w:hideMark/>
          </w:tcPr>
          <w:p w14:paraId="3F2096E1" w14:textId="77777777" w:rsidR="00795FB1" w:rsidRPr="00795FB1" w:rsidRDefault="00795FB1" w:rsidP="00795FB1">
            <w:pPr>
              <w:jc w:val="center"/>
              <w:rPr>
                <w:b/>
                <w:bCs/>
                <w:lang w:eastAsia="es-CR"/>
              </w:rPr>
            </w:pPr>
            <w:r w:rsidRPr="00795FB1">
              <w:rPr>
                <w:b/>
                <w:bCs/>
                <w:lang w:eastAsia="es-CR"/>
              </w:rPr>
              <w:lastRenderedPageBreak/>
              <w:t>Cuadro 9.4</w:t>
            </w:r>
          </w:p>
        </w:tc>
      </w:tr>
      <w:tr w:rsidR="00795FB1" w:rsidRPr="00795FB1" w14:paraId="323B864E" w14:textId="77777777" w:rsidTr="00875977">
        <w:trPr>
          <w:trHeight w:val="20"/>
        </w:trPr>
        <w:tc>
          <w:tcPr>
            <w:tcW w:w="5000" w:type="pct"/>
            <w:gridSpan w:val="6"/>
            <w:tcBorders>
              <w:top w:val="nil"/>
              <w:left w:val="nil"/>
              <w:bottom w:val="nil"/>
              <w:right w:val="nil"/>
            </w:tcBorders>
            <w:shd w:val="clear" w:color="auto" w:fill="auto"/>
            <w:noWrap/>
            <w:vAlign w:val="center"/>
            <w:hideMark/>
          </w:tcPr>
          <w:p w14:paraId="6BD3AA5C" w14:textId="77777777" w:rsidR="00795FB1" w:rsidRPr="00795FB1" w:rsidRDefault="00795FB1" w:rsidP="00795FB1">
            <w:pPr>
              <w:jc w:val="center"/>
              <w:rPr>
                <w:b/>
                <w:bCs/>
                <w:lang w:eastAsia="es-CR"/>
              </w:rPr>
            </w:pPr>
            <w:r w:rsidRPr="00795FB1">
              <w:rPr>
                <w:b/>
                <w:bCs/>
                <w:lang w:eastAsia="es-CR"/>
              </w:rPr>
              <w:t>Tribunales Penales: Casos entrados en segunda instancia</w:t>
            </w:r>
          </w:p>
        </w:tc>
      </w:tr>
      <w:tr w:rsidR="00795FB1" w:rsidRPr="00795FB1" w14:paraId="7382EF42" w14:textId="77777777" w:rsidTr="00875977">
        <w:trPr>
          <w:trHeight w:val="20"/>
        </w:trPr>
        <w:tc>
          <w:tcPr>
            <w:tcW w:w="5000" w:type="pct"/>
            <w:gridSpan w:val="6"/>
            <w:tcBorders>
              <w:top w:val="nil"/>
              <w:left w:val="nil"/>
              <w:bottom w:val="single" w:sz="8" w:space="0" w:color="auto"/>
              <w:right w:val="nil"/>
            </w:tcBorders>
            <w:shd w:val="clear" w:color="auto" w:fill="auto"/>
            <w:noWrap/>
            <w:vAlign w:val="center"/>
            <w:hideMark/>
          </w:tcPr>
          <w:p w14:paraId="006F8B9E" w14:textId="77777777" w:rsidR="00795FB1" w:rsidRDefault="00795FB1" w:rsidP="00795FB1">
            <w:pPr>
              <w:jc w:val="center"/>
              <w:rPr>
                <w:b/>
                <w:bCs/>
                <w:lang w:eastAsia="es-CR"/>
              </w:rPr>
            </w:pPr>
            <w:r w:rsidRPr="00795FB1">
              <w:rPr>
                <w:b/>
                <w:bCs/>
                <w:lang w:eastAsia="es-CR"/>
              </w:rPr>
              <w:t>según tipo de asunto durante el período 2016-2020</w:t>
            </w:r>
          </w:p>
          <w:p w14:paraId="309C33FB" w14:textId="2EEE20DD" w:rsidR="00795FB1" w:rsidRPr="00795FB1" w:rsidRDefault="00795FB1" w:rsidP="00795FB1">
            <w:pPr>
              <w:jc w:val="center"/>
              <w:rPr>
                <w:b/>
                <w:bCs/>
                <w:lang w:eastAsia="es-CR"/>
              </w:rPr>
            </w:pPr>
          </w:p>
        </w:tc>
      </w:tr>
      <w:tr w:rsidR="00795FB1" w:rsidRPr="00795FB1" w14:paraId="0B6C09A6" w14:textId="77777777" w:rsidTr="00875977">
        <w:trPr>
          <w:trHeight w:val="20"/>
        </w:trPr>
        <w:tc>
          <w:tcPr>
            <w:tcW w:w="3648" w:type="pct"/>
            <w:vMerge w:val="restart"/>
            <w:tcBorders>
              <w:top w:val="nil"/>
              <w:left w:val="nil"/>
              <w:bottom w:val="single" w:sz="8" w:space="0" w:color="000000"/>
              <w:right w:val="single" w:sz="8" w:space="0" w:color="auto"/>
            </w:tcBorders>
            <w:shd w:val="clear" w:color="auto" w:fill="auto"/>
            <w:noWrap/>
            <w:vAlign w:val="center"/>
            <w:hideMark/>
          </w:tcPr>
          <w:p w14:paraId="0121B755" w14:textId="77777777" w:rsidR="00795FB1" w:rsidRPr="00795FB1" w:rsidRDefault="00795FB1" w:rsidP="00795FB1">
            <w:pPr>
              <w:jc w:val="center"/>
              <w:rPr>
                <w:b/>
                <w:bCs/>
                <w:lang w:eastAsia="es-CR"/>
              </w:rPr>
            </w:pPr>
            <w:r w:rsidRPr="00795FB1">
              <w:rPr>
                <w:b/>
                <w:bCs/>
                <w:lang w:eastAsia="es-CR"/>
              </w:rPr>
              <w:t>Tipo de Asunto</w:t>
            </w:r>
          </w:p>
        </w:tc>
        <w:tc>
          <w:tcPr>
            <w:tcW w:w="1352" w:type="pct"/>
            <w:gridSpan w:val="5"/>
            <w:tcBorders>
              <w:top w:val="single" w:sz="8" w:space="0" w:color="auto"/>
              <w:left w:val="nil"/>
              <w:bottom w:val="single" w:sz="8" w:space="0" w:color="auto"/>
              <w:right w:val="nil"/>
            </w:tcBorders>
            <w:shd w:val="clear" w:color="auto" w:fill="auto"/>
            <w:noWrap/>
            <w:vAlign w:val="center"/>
            <w:hideMark/>
          </w:tcPr>
          <w:p w14:paraId="0582F134" w14:textId="77777777" w:rsidR="00795FB1" w:rsidRPr="00795FB1" w:rsidRDefault="00795FB1" w:rsidP="00795FB1">
            <w:pPr>
              <w:jc w:val="center"/>
              <w:rPr>
                <w:b/>
                <w:bCs/>
                <w:lang w:eastAsia="es-CR"/>
              </w:rPr>
            </w:pPr>
            <w:r w:rsidRPr="00795FB1">
              <w:rPr>
                <w:b/>
                <w:bCs/>
                <w:lang w:eastAsia="es-CR"/>
              </w:rPr>
              <w:t>Casos Entrados en Apelación</w:t>
            </w:r>
          </w:p>
        </w:tc>
      </w:tr>
      <w:tr w:rsidR="00795FB1" w:rsidRPr="00795FB1" w14:paraId="5B551A9C" w14:textId="77777777" w:rsidTr="00875977">
        <w:trPr>
          <w:trHeight w:val="20"/>
        </w:trPr>
        <w:tc>
          <w:tcPr>
            <w:tcW w:w="3648" w:type="pct"/>
            <w:vMerge/>
            <w:tcBorders>
              <w:top w:val="nil"/>
              <w:left w:val="nil"/>
              <w:bottom w:val="single" w:sz="8" w:space="0" w:color="000000"/>
              <w:right w:val="single" w:sz="8" w:space="0" w:color="auto"/>
            </w:tcBorders>
            <w:vAlign w:val="center"/>
            <w:hideMark/>
          </w:tcPr>
          <w:p w14:paraId="4ABAD54B" w14:textId="77777777" w:rsidR="00795FB1" w:rsidRPr="00795FB1" w:rsidRDefault="00795FB1" w:rsidP="00795FB1">
            <w:pPr>
              <w:rPr>
                <w:b/>
                <w:bCs/>
                <w:lang w:eastAsia="es-CR"/>
              </w:rPr>
            </w:pPr>
          </w:p>
        </w:tc>
        <w:tc>
          <w:tcPr>
            <w:tcW w:w="275" w:type="pct"/>
            <w:tcBorders>
              <w:top w:val="nil"/>
              <w:left w:val="nil"/>
              <w:bottom w:val="single" w:sz="8" w:space="0" w:color="auto"/>
              <w:right w:val="nil"/>
            </w:tcBorders>
            <w:shd w:val="clear" w:color="auto" w:fill="auto"/>
            <w:noWrap/>
            <w:vAlign w:val="center"/>
            <w:hideMark/>
          </w:tcPr>
          <w:p w14:paraId="7C956A5A" w14:textId="77777777" w:rsidR="00795FB1" w:rsidRPr="00795FB1" w:rsidRDefault="00795FB1" w:rsidP="00795FB1">
            <w:pPr>
              <w:jc w:val="center"/>
              <w:rPr>
                <w:b/>
                <w:bCs/>
                <w:lang w:eastAsia="es-CR"/>
              </w:rPr>
            </w:pPr>
            <w:r w:rsidRPr="00795FB1">
              <w:rPr>
                <w:b/>
                <w:bCs/>
                <w:lang w:eastAsia="es-CR"/>
              </w:rPr>
              <w:t>2016</w:t>
            </w:r>
          </w:p>
        </w:tc>
        <w:tc>
          <w:tcPr>
            <w:tcW w:w="269" w:type="pct"/>
            <w:tcBorders>
              <w:top w:val="nil"/>
              <w:left w:val="nil"/>
              <w:bottom w:val="single" w:sz="8" w:space="0" w:color="auto"/>
              <w:right w:val="nil"/>
            </w:tcBorders>
            <w:shd w:val="clear" w:color="auto" w:fill="auto"/>
            <w:noWrap/>
            <w:vAlign w:val="center"/>
            <w:hideMark/>
          </w:tcPr>
          <w:p w14:paraId="0B1DF563" w14:textId="77777777" w:rsidR="00795FB1" w:rsidRPr="00795FB1" w:rsidRDefault="00795FB1" w:rsidP="00795FB1">
            <w:pPr>
              <w:jc w:val="center"/>
              <w:rPr>
                <w:b/>
                <w:bCs/>
                <w:lang w:eastAsia="es-CR"/>
              </w:rPr>
            </w:pPr>
            <w:r w:rsidRPr="00795FB1">
              <w:rPr>
                <w:b/>
                <w:bCs/>
                <w:lang w:eastAsia="es-CR"/>
              </w:rPr>
              <w:t>2017</w:t>
            </w:r>
          </w:p>
        </w:tc>
        <w:tc>
          <w:tcPr>
            <w:tcW w:w="269" w:type="pct"/>
            <w:tcBorders>
              <w:top w:val="nil"/>
              <w:left w:val="nil"/>
              <w:bottom w:val="single" w:sz="8" w:space="0" w:color="auto"/>
              <w:right w:val="nil"/>
            </w:tcBorders>
            <w:shd w:val="clear" w:color="auto" w:fill="auto"/>
            <w:noWrap/>
            <w:vAlign w:val="center"/>
            <w:hideMark/>
          </w:tcPr>
          <w:p w14:paraId="175B7FA7" w14:textId="77777777" w:rsidR="00795FB1" w:rsidRPr="00795FB1" w:rsidRDefault="00795FB1" w:rsidP="00795FB1">
            <w:pPr>
              <w:jc w:val="center"/>
              <w:rPr>
                <w:b/>
                <w:bCs/>
                <w:lang w:eastAsia="es-CR"/>
              </w:rPr>
            </w:pPr>
            <w:r w:rsidRPr="00795FB1">
              <w:rPr>
                <w:b/>
                <w:bCs/>
                <w:lang w:eastAsia="es-CR"/>
              </w:rPr>
              <w:t>2018</w:t>
            </w:r>
          </w:p>
        </w:tc>
        <w:tc>
          <w:tcPr>
            <w:tcW w:w="269" w:type="pct"/>
            <w:tcBorders>
              <w:top w:val="nil"/>
              <w:left w:val="nil"/>
              <w:bottom w:val="single" w:sz="8" w:space="0" w:color="auto"/>
              <w:right w:val="nil"/>
            </w:tcBorders>
            <w:shd w:val="clear" w:color="auto" w:fill="auto"/>
            <w:noWrap/>
            <w:vAlign w:val="center"/>
            <w:hideMark/>
          </w:tcPr>
          <w:p w14:paraId="2C3CF559" w14:textId="77777777" w:rsidR="00795FB1" w:rsidRPr="00795FB1" w:rsidRDefault="00795FB1" w:rsidP="00795FB1">
            <w:pPr>
              <w:jc w:val="center"/>
              <w:rPr>
                <w:b/>
                <w:bCs/>
                <w:lang w:eastAsia="es-CR"/>
              </w:rPr>
            </w:pPr>
            <w:r w:rsidRPr="00795FB1">
              <w:rPr>
                <w:b/>
                <w:bCs/>
                <w:lang w:eastAsia="es-CR"/>
              </w:rPr>
              <w:t>2019</w:t>
            </w:r>
          </w:p>
        </w:tc>
        <w:tc>
          <w:tcPr>
            <w:tcW w:w="269" w:type="pct"/>
            <w:tcBorders>
              <w:top w:val="nil"/>
              <w:left w:val="nil"/>
              <w:bottom w:val="single" w:sz="8" w:space="0" w:color="auto"/>
              <w:right w:val="nil"/>
            </w:tcBorders>
            <w:shd w:val="clear" w:color="auto" w:fill="auto"/>
            <w:noWrap/>
            <w:vAlign w:val="center"/>
            <w:hideMark/>
          </w:tcPr>
          <w:p w14:paraId="399D1C57" w14:textId="77777777" w:rsidR="00795FB1" w:rsidRPr="00795FB1" w:rsidRDefault="00795FB1" w:rsidP="00795FB1">
            <w:pPr>
              <w:jc w:val="center"/>
              <w:rPr>
                <w:b/>
                <w:bCs/>
                <w:lang w:eastAsia="es-CR"/>
              </w:rPr>
            </w:pPr>
            <w:r w:rsidRPr="00795FB1">
              <w:rPr>
                <w:b/>
                <w:bCs/>
                <w:lang w:eastAsia="es-CR"/>
              </w:rPr>
              <w:t>2020</w:t>
            </w:r>
          </w:p>
        </w:tc>
      </w:tr>
      <w:tr w:rsidR="00795FB1" w:rsidRPr="00795FB1" w14:paraId="500FF40A" w14:textId="77777777" w:rsidTr="00875977">
        <w:trPr>
          <w:trHeight w:val="20"/>
        </w:trPr>
        <w:tc>
          <w:tcPr>
            <w:tcW w:w="3648" w:type="pct"/>
            <w:tcBorders>
              <w:top w:val="nil"/>
              <w:left w:val="nil"/>
              <w:bottom w:val="nil"/>
              <w:right w:val="nil"/>
            </w:tcBorders>
            <w:shd w:val="clear" w:color="auto" w:fill="auto"/>
            <w:noWrap/>
            <w:vAlign w:val="center"/>
            <w:hideMark/>
          </w:tcPr>
          <w:p w14:paraId="6AEAA6D0" w14:textId="77777777" w:rsidR="00795FB1" w:rsidRPr="00795FB1" w:rsidRDefault="00795FB1" w:rsidP="00795FB1">
            <w:pPr>
              <w:jc w:val="center"/>
              <w:rPr>
                <w:b/>
                <w:bCs/>
                <w:lang w:eastAsia="es-CR"/>
              </w:rPr>
            </w:pPr>
          </w:p>
        </w:tc>
        <w:tc>
          <w:tcPr>
            <w:tcW w:w="275" w:type="pct"/>
            <w:tcBorders>
              <w:top w:val="nil"/>
              <w:left w:val="single" w:sz="8" w:space="0" w:color="auto"/>
              <w:bottom w:val="nil"/>
              <w:right w:val="nil"/>
            </w:tcBorders>
            <w:shd w:val="clear" w:color="auto" w:fill="auto"/>
            <w:noWrap/>
            <w:vAlign w:val="center"/>
            <w:hideMark/>
          </w:tcPr>
          <w:p w14:paraId="470E7917" w14:textId="77777777" w:rsidR="00795FB1" w:rsidRPr="00795FB1" w:rsidRDefault="00795FB1" w:rsidP="00795FB1">
            <w:pPr>
              <w:jc w:val="center"/>
              <w:rPr>
                <w:lang w:eastAsia="es-CR"/>
              </w:rPr>
            </w:pPr>
            <w:r w:rsidRPr="00795FB1">
              <w:rPr>
                <w:lang w:eastAsia="es-CR"/>
              </w:rPr>
              <w:t> </w:t>
            </w:r>
          </w:p>
        </w:tc>
        <w:tc>
          <w:tcPr>
            <w:tcW w:w="269" w:type="pct"/>
            <w:tcBorders>
              <w:top w:val="nil"/>
              <w:left w:val="nil"/>
              <w:bottom w:val="nil"/>
              <w:right w:val="nil"/>
            </w:tcBorders>
            <w:shd w:val="clear" w:color="auto" w:fill="auto"/>
            <w:noWrap/>
            <w:vAlign w:val="center"/>
            <w:hideMark/>
          </w:tcPr>
          <w:p w14:paraId="11484731" w14:textId="77777777" w:rsidR="00795FB1" w:rsidRPr="00795FB1" w:rsidRDefault="00795FB1" w:rsidP="00795FB1">
            <w:pPr>
              <w:jc w:val="center"/>
              <w:rPr>
                <w:lang w:eastAsia="es-CR"/>
              </w:rPr>
            </w:pPr>
          </w:p>
        </w:tc>
        <w:tc>
          <w:tcPr>
            <w:tcW w:w="269" w:type="pct"/>
            <w:tcBorders>
              <w:top w:val="nil"/>
              <w:left w:val="nil"/>
              <w:bottom w:val="nil"/>
              <w:right w:val="nil"/>
            </w:tcBorders>
            <w:shd w:val="clear" w:color="auto" w:fill="auto"/>
            <w:noWrap/>
            <w:vAlign w:val="center"/>
            <w:hideMark/>
          </w:tcPr>
          <w:p w14:paraId="1CDFE27E" w14:textId="77777777" w:rsidR="00795FB1" w:rsidRPr="00795FB1" w:rsidRDefault="00795FB1" w:rsidP="00795FB1">
            <w:pPr>
              <w:rPr>
                <w:lang w:eastAsia="es-CR"/>
              </w:rPr>
            </w:pPr>
          </w:p>
        </w:tc>
        <w:tc>
          <w:tcPr>
            <w:tcW w:w="269" w:type="pct"/>
            <w:tcBorders>
              <w:top w:val="nil"/>
              <w:left w:val="nil"/>
              <w:bottom w:val="nil"/>
              <w:right w:val="nil"/>
            </w:tcBorders>
            <w:shd w:val="clear" w:color="auto" w:fill="auto"/>
            <w:noWrap/>
            <w:vAlign w:val="center"/>
            <w:hideMark/>
          </w:tcPr>
          <w:p w14:paraId="5400BE62" w14:textId="77777777" w:rsidR="00795FB1" w:rsidRPr="00795FB1" w:rsidRDefault="00795FB1" w:rsidP="00795FB1">
            <w:pPr>
              <w:rPr>
                <w:lang w:eastAsia="es-CR"/>
              </w:rPr>
            </w:pPr>
          </w:p>
        </w:tc>
        <w:tc>
          <w:tcPr>
            <w:tcW w:w="269" w:type="pct"/>
            <w:tcBorders>
              <w:top w:val="nil"/>
              <w:left w:val="nil"/>
              <w:bottom w:val="nil"/>
              <w:right w:val="nil"/>
            </w:tcBorders>
            <w:shd w:val="clear" w:color="auto" w:fill="auto"/>
            <w:noWrap/>
            <w:vAlign w:val="bottom"/>
            <w:hideMark/>
          </w:tcPr>
          <w:p w14:paraId="3B94A1CC" w14:textId="77777777" w:rsidR="00795FB1" w:rsidRPr="00795FB1" w:rsidRDefault="00795FB1" w:rsidP="00795FB1">
            <w:pPr>
              <w:rPr>
                <w:lang w:eastAsia="es-CR"/>
              </w:rPr>
            </w:pPr>
          </w:p>
        </w:tc>
      </w:tr>
      <w:tr w:rsidR="00795FB1" w:rsidRPr="00795FB1" w14:paraId="1DB13EF6" w14:textId="77777777" w:rsidTr="00875977">
        <w:trPr>
          <w:trHeight w:val="20"/>
        </w:trPr>
        <w:tc>
          <w:tcPr>
            <w:tcW w:w="3648" w:type="pct"/>
            <w:tcBorders>
              <w:top w:val="nil"/>
              <w:left w:val="nil"/>
              <w:bottom w:val="nil"/>
              <w:right w:val="nil"/>
            </w:tcBorders>
            <w:shd w:val="clear" w:color="auto" w:fill="auto"/>
            <w:noWrap/>
            <w:vAlign w:val="center"/>
            <w:hideMark/>
          </w:tcPr>
          <w:p w14:paraId="0F11F0D0" w14:textId="77777777" w:rsidR="00795FB1" w:rsidRPr="00795FB1" w:rsidRDefault="00795FB1" w:rsidP="00795FB1">
            <w:pPr>
              <w:jc w:val="center"/>
              <w:rPr>
                <w:b/>
                <w:bCs/>
                <w:lang w:eastAsia="es-CR"/>
              </w:rPr>
            </w:pPr>
            <w:r w:rsidRPr="00795FB1">
              <w:rPr>
                <w:b/>
                <w:bCs/>
                <w:lang w:eastAsia="es-CR"/>
              </w:rPr>
              <w:t>Total</w:t>
            </w:r>
          </w:p>
        </w:tc>
        <w:tc>
          <w:tcPr>
            <w:tcW w:w="275" w:type="pct"/>
            <w:tcBorders>
              <w:top w:val="nil"/>
              <w:left w:val="single" w:sz="8" w:space="0" w:color="auto"/>
              <w:bottom w:val="nil"/>
              <w:right w:val="nil"/>
            </w:tcBorders>
            <w:shd w:val="clear" w:color="auto" w:fill="auto"/>
            <w:noWrap/>
            <w:vAlign w:val="center"/>
            <w:hideMark/>
          </w:tcPr>
          <w:p w14:paraId="3E50127C" w14:textId="77777777" w:rsidR="00795FB1" w:rsidRPr="00795FB1" w:rsidRDefault="00795FB1" w:rsidP="00795FB1">
            <w:pPr>
              <w:jc w:val="center"/>
              <w:rPr>
                <w:b/>
                <w:bCs/>
                <w:lang w:eastAsia="es-CR"/>
              </w:rPr>
            </w:pPr>
            <w:r w:rsidRPr="00795FB1">
              <w:rPr>
                <w:b/>
                <w:bCs/>
                <w:lang w:eastAsia="es-CR"/>
              </w:rPr>
              <w:t>4 656</w:t>
            </w:r>
          </w:p>
        </w:tc>
        <w:tc>
          <w:tcPr>
            <w:tcW w:w="269" w:type="pct"/>
            <w:tcBorders>
              <w:top w:val="nil"/>
              <w:left w:val="nil"/>
              <w:bottom w:val="nil"/>
              <w:right w:val="nil"/>
            </w:tcBorders>
            <w:shd w:val="clear" w:color="auto" w:fill="auto"/>
            <w:noWrap/>
            <w:vAlign w:val="center"/>
            <w:hideMark/>
          </w:tcPr>
          <w:p w14:paraId="20E1FE5C" w14:textId="77777777" w:rsidR="00795FB1" w:rsidRPr="00795FB1" w:rsidRDefault="00795FB1" w:rsidP="00795FB1">
            <w:pPr>
              <w:jc w:val="center"/>
              <w:rPr>
                <w:b/>
                <w:bCs/>
                <w:lang w:eastAsia="es-CR"/>
              </w:rPr>
            </w:pPr>
            <w:r w:rsidRPr="00795FB1">
              <w:rPr>
                <w:b/>
                <w:bCs/>
                <w:lang w:eastAsia="es-CR"/>
              </w:rPr>
              <w:t>4 417</w:t>
            </w:r>
          </w:p>
        </w:tc>
        <w:tc>
          <w:tcPr>
            <w:tcW w:w="269" w:type="pct"/>
            <w:tcBorders>
              <w:top w:val="nil"/>
              <w:left w:val="nil"/>
              <w:bottom w:val="nil"/>
              <w:right w:val="nil"/>
            </w:tcBorders>
            <w:shd w:val="clear" w:color="auto" w:fill="auto"/>
            <w:noWrap/>
            <w:vAlign w:val="center"/>
            <w:hideMark/>
          </w:tcPr>
          <w:p w14:paraId="18E7C4B3" w14:textId="77777777" w:rsidR="00795FB1" w:rsidRPr="00795FB1" w:rsidRDefault="00795FB1" w:rsidP="00795FB1">
            <w:pPr>
              <w:jc w:val="center"/>
              <w:rPr>
                <w:b/>
                <w:bCs/>
                <w:lang w:eastAsia="es-CR"/>
              </w:rPr>
            </w:pPr>
            <w:r w:rsidRPr="00795FB1">
              <w:rPr>
                <w:b/>
                <w:bCs/>
                <w:lang w:eastAsia="es-CR"/>
              </w:rPr>
              <w:t>4 846</w:t>
            </w:r>
          </w:p>
        </w:tc>
        <w:tc>
          <w:tcPr>
            <w:tcW w:w="269" w:type="pct"/>
            <w:tcBorders>
              <w:top w:val="nil"/>
              <w:left w:val="nil"/>
              <w:bottom w:val="nil"/>
              <w:right w:val="nil"/>
            </w:tcBorders>
            <w:shd w:val="clear" w:color="auto" w:fill="auto"/>
            <w:noWrap/>
            <w:vAlign w:val="center"/>
            <w:hideMark/>
          </w:tcPr>
          <w:p w14:paraId="0E71C020" w14:textId="77777777" w:rsidR="00795FB1" w:rsidRPr="00795FB1" w:rsidRDefault="00795FB1" w:rsidP="00795FB1">
            <w:pPr>
              <w:jc w:val="center"/>
              <w:rPr>
                <w:b/>
                <w:bCs/>
                <w:lang w:eastAsia="es-CR"/>
              </w:rPr>
            </w:pPr>
            <w:r w:rsidRPr="00795FB1">
              <w:rPr>
                <w:b/>
                <w:bCs/>
                <w:lang w:eastAsia="es-CR"/>
              </w:rPr>
              <w:t>5 308</w:t>
            </w:r>
          </w:p>
        </w:tc>
        <w:tc>
          <w:tcPr>
            <w:tcW w:w="269" w:type="pct"/>
            <w:tcBorders>
              <w:top w:val="nil"/>
              <w:left w:val="nil"/>
              <w:bottom w:val="nil"/>
              <w:right w:val="nil"/>
            </w:tcBorders>
            <w:shd w:val="clear" w:color="auto" w:fill="auto"/>
            <w:noWrap/>
            <w:vAlign w:val="center"/>
            <w:hideMark/>
          </w:tcPr>
          <w:p w14:paraId="3CE44ED6" w14:textId="77777777" w:rsidR="00795FB1" w:rsidRPr="00795FB1" w:rsidRDefault="00795FB1" w:rsidP="00795FB1">
            <w:pPr>
              <w:jc w:val="right"/>
              <w:rPr>
                <w:b/>
                <w:bCs/>
                <w:lang w:eastAsia="es-CR"/>
              </w:rPr>
            </w:pPr>
            <w:r w:rsidRPr="00795FB1">
              <w:rPr>
                <w:b/>
                <w:bCs/>
                <w:lang w:eastAsia="es-CR"/>
              </w:rPr>
              <w:t>4 505</w:t>
            </w:r>
          </w:p>
        </w:tc>
      </w:tr>
      <w:tr w:rsidR="00795FB1" w:rsidRPr="00795FB1" w14:paraId="6112E551" w14:textId="77777777" w:rsidTr="00875977">
        <w:trPr>
          <w:trHeight w:val="20"/>
        </w:trPr>
        <w:tc>
          <w:tcPr>
            <w:tcW w:w="3648" w:type="pct"/>
            <w:tcBorders>
              <w:top w:val="nil"/>
              <w:left w:val="nil"/>
              <w:bottom w:val="nil"/>
              <w:right w:val="nil"/>
            </w:tcBorders>
            <w:shd w:val="clear" w:color="auto" w:fill="auto"/>
            <w:noWrap/>
            <w:vAlign w:val="center"/>
            <w:hideMark/>
          </w:tcPr>
          <w:p w14:paraId="33C92754" w14:textId="77777777" w:rsidR="00795FB1" w:rsidRPr="00795FB1" w:rsidRDefault="00795FB1" w:rsidP="00795FB1">
            <w:pPr>
              <w:jc w:val="right"/>
              <w:rPr>
                <w:b/>
                <w:bCs/>
                <w:lang w:eastAsia="es-CR"/>
              </w:rPr>
            </w:pPr>
          </w:p>
        </w:tc>
        <w:tc>
          <w:tcPr>
            <w:tcW w:w="275" w:type="pct"/>
            <w:tcBorders>
              <w:top w:val="nil"/>
              <w:left w:val="single" w:sz="8" w:space="0" w:color="auto"/>
              <w:bottom w:val="nil"/>
              <w:right w:val="nil"/>
            </w:tcBorders>
            <w:shd w:val="clear" w:color="auto" w:fill="auto"/>
            <w:noWrap/>
            <w:vAlign w:val="center"/>
            <w:hideMark/>
          </w:tcPr>
          <w:p w14:paraId="46F691B0" w14:textId="77777777" w:rsidR="00795FB1" w:rsidRPr="00795FB1" w:rsidRDefault="00795FB1" w:rsidP="00795FB1">
            <w:pPr>
              <w:jc w:val="center"/>
              <w:rPr>
                <w:lang w:eastAsia="es-CR"/>
              </w:rPr>
            </w:pPr>
            <w:r w:rsidRPr="00795FB1">
              <w:rPr>
                <w:lang w:eastAsia="es-CR"/>
              </w:rPr>
              <w:t> </w:t>
            </w:r>
          </w:p>
        </w:tc>
        <w:tc>
          <w:tcPr>
            <w:tcW w:w="269" w:type="pct"/>
            <w:tcBorders>
              <w:top w:val="nil"/>
              <w:left w:val="nil"/>
              <w:bottom w:val="nil"/>
              <w:right w:val="nil"/>
            </w:tcBorders>
            <w:shd w:val="clear" w:color="auto" w:fill="auto"/>
            <w:noWrap/>
            <w:vAlign w:val="center"/>
            <w:hideMark/>
          </w:tcPr>
          <w:p w14:paraId="7C3FF469" w14:textId="77777777" w:rsidR="00795FB1" w:rsidRPr="00795FB1" w:rsidRDefault="00795FB1" w:rsidP="00795FB1">
            <w:pPr>
              <w:jc w:val="center"/>
              <w:rPr>
                <w:lang w:eastAsia="es-CR"/>
              </w:rPr>
            </w:pPr>
          </w:p>
        </w:tc>
        <w:tc>
          <w:tcPr>
            <w:tcW w:w="269" w:type="pct"/>
            <w:tcBorders>
              <w:top w:val="nil"/>
              <w:left w:val="nil"/>
              <w:bottom w:val="nil"/>
              <w:right w:val="nil"/>
            </w:tcBorders>
            <w:shd w:val="clear" w:color="auto" w:fill="auto"/>
            <w:noWrap/>
            <w:vAlign w:val="center"/>
            <w:hideMark/>
          </w:tcPr>
          <w:p w14:paraId="3C905A6E" w14:textId="77777777" w:rsidR="00795FB1" w:rsidRPr="00795FB1" w:rsidRDefault="00795FB1" w:rsidP="00795FB1">
            <w:pPr>
              <w:rPr>
                <w:lang w:eastAsia="es-CR"/>
              </w:rPr>
            </w:pPr>
          </w:p>
        </w:tc>
        <w:tc>
          <w:tcPr>
            <w:tcW w:w="269" w:type="pct"/>
            <w:tcBorders>
              <w:top w:val="nil"/>
              <w:left w:val="nil"/>
              <w:bottom w:val="nil"/>
              <w:right w:val="nil"/>
            </w:tcBorders>
            <w:shd w:val="clear" w:color="auto" w:fill="auto"/>
            <w:noWrap/>
            <w:vAlign w:val="center"/>
            <w:hideMark/>
          </w:tcPr>
          <w:p w14:paraId="08E9F239" w14:textId="77777777" w:rsidR="00795FB1" w:rsidRPr="00795FB1" w:rsidRDefault="00795FB1" w:rsidP="00795FB1">
            <w:pPr>
              <w:rPr>
                <w:lang w:eastAsia="es-CR"/>
              </w:rPr>
            </w:pPr>
          </w:p>
        </w:tc>
        <w:tc>
          <w:tcPr>
            <w:tcW w:w="269" w:type="pct"/>
            <w:tcBorders>
              <w:top w:val="nil"/>
              <w:left w:val="nil"/>
              <w:bottom w:val="nil"/>
              <w:right w:val="nil"/>
            </w:tcBorders>
            <w:shd w:val="clear" w:color="auto" w:fill="auto"/>
            <w:noWrap/>
            <w:vAlign w:val="bottom"/>
            <w:hideMark/>
          </w:tcPr>
          <w:p w14:paraId="11FE3A65" w14:textId="77777777" w:rsidR="00795FB1" w:rsidRPr="00795FB1" w:rsidRDefault="00795FB1" w:rsidP="00795FB1">
            <w:pPr>
              <w:rPr>
                <w:lang w:eastAsia="es-CR"/>
              </w:rPr>
            </w:pPr>
          </w:p>
        </w:tc>
      </w:tr>
      <w:tr w:rsidR="00795FB1" w:rsidRPr="00795FB1" w14:paraId="7A4ED2DA" w14:textId="77777777" w:rsidTr="00875977">
        <w:trPr>
          <w:trHeight w:val="20"/>
        </w:trPr>
        <w:tc>
          <w:tcPr>
            <w:tcW w:w="3648" w:type="pct"/>
            <w:tcBorders>
              <w:top w:val="nil"/>
              <w:left w:val="nil"/>
              <w:bottom w:val="nil"/>
              <w:right w:val="nil"/>
            </w:tcBorders>
            <w:shd w:val="clear" w:color="auto" w:fill="auto"/>
            <w:noWrap/>
            <w:vAlign w:val="center"/>
            <w:hideMark/>
          </w:tcPr>
          <w:p w14:paraId="2CF45035" w14:textId="77777777" w:rsidR="00795FB1" w:rsidRPr="00795FB1" w:rsidRDefault="00795FB1" w:rsidP="00795FB1">
            <w:pPr>
              <w:rPr>
                <w:lang w:eastAsia="es-CR"/>
              </w:rPr>
            </w:pPr>
            <w:r w:rsidRPr="00795FB1">
              <w:rPr>
                <w:lang w:eastAsia="es-CR"/>
              </w:rPr>
              <w:t>Allanamiento, registro y secuestro</w:t>
            </w:r>
          </w:p>
        </w:tc>
        <w:tc>
          <w:tcPr>
            <w:tcW w:w="275" w:type="pct"/>
            <w:tcBorders>
              <w:top w:val="nil"/>
              <w:left w:val="single" w:sz="8" w:space="0" w:color="auto"/>
              <w:bottom w:val="nil"/>
              <w:right w:val="nil"/>
            </w:tcBorders>
            <w:shd w:val="clear" w:color="auto" w:fill="auto"/>
            <w:noWrap/>
            <w:vAlign w:val="center"/>
            <w:hideMark/>
          </w:tcPr>
          <w:p w14:paraId="33B5DDCB" w14:textId="77777777" w:rsidR="00795FB1" w:rsidRPr="00795FB1" w:rsidRDefault="00795FB1" w:rsidP="00795FB1">
            <w:pPr>
              <w:jc w:val="center"/>
              <w:rPr>
                <w:lang w:eastAsia="es-CR"/>
              </w:rPr>
            </w:pPr>
            <w:r w:rsidRPr="00795FB1">
              <w:rPr>
                <w:lang w:eastAsia="es-CR"/>
              </w:rPr>
              <w:t>0</w:t>
            </w:r>
          </w:p>
        </w:tc>
        <w:tc>
          <w:tcPr>
            <w:tcW w:w="269" w:type="pct"/>
            <w:tcBorders>
              <w:top w:val="nil"/>
              <w:left w:val="nil"/>
              <w:bottom w:val="nil"/>
              <w:right w:val="nil"/>
            </w:tcBorders>
            <w:shd w:val="clear" w:color="auto" w:fill="auto"/>
            <w:noWrap/>
            <w:vAlign w:val="center"/>
            <w:hideMark/>
          </w:tcPr>
          <w:p w14:paraId="630A74BC" w14:textId="77777777" w:rsidR="00795FB1" w:rsidRPr="00795FB1" w:rsidRDefault="00795FB1" w:rsidP="00795FB1">
            <w:pPr>
              <w:jc w:val="center"/>
              <w:rPr>
                <w:lang w:eastAsia="es-CR"/>
              </w:rPr>
            </w:pPr>
            <w:r w:rsidRPr="00795FB1">
              <w:rPr>
                <w:lang w:eastAsia="es-CR"/>
              </w:rPr>
              <w:t>0</w:t>
            </w:r>
          </w:p>
        </w:tc>
        <w:tc>
          <w:tcPr>
            <w:tcW w:w="269" w:type="pct"/>
            <w:tcBorders>
              <w:top w:val="nil"/>
              <w:left w:val="nil"/>
              <w:bottom w:val="nil"/>
              <w:right w:val="nil"/>
            </w:tcBorders>
            <w:shd w:val="clear" w:color="auto" w:fill="auto"/>
            <w:noWrap/>
            <w:vAlign w:val="center"/>
            <w:hideMark/>
          </w:tcPr>
          <w:p w14:paraId="232D2EC9" w14:textId="77777777" w:rsidR="00795FB1" w:rsidRPr="00795FB1" w:rsidRDefault="00795FB1" w:rsidP="00795FB1">
            <w:pPr>
              <w:jc w:val="center"/>
              <w:rPr>
                <w:lang w:eastAsia="es-CR"/>
              </w:rPr>
            </w:pPr>
            <w:r w:rsidRPr="00795FB1">
              <w:rPr>
                <w:lang w:eastAsia="es-CR"/>
              </w:rPr>
              <w:t>52</w:t>
            </w:r>
          </w:p>
        </w:tc>
        <w:tc>
          <w:tcPr>
            <w:tcW w:w="269" w:type="pct"/>
            <w:tcBorders>
              <w:top w:val="nil"/>
              <w:left w:val="nil"/>
              <w:bottom w:val="nil"/>
              <w:right w:val="nil"/>
            </w:tcBorders>
            <w:shd w:val="clear" w:color="auto" w:fill="auto"/>
            <w:noWrap/>
            <w:vAlign w:val="center"/>
            <w:hideMark/>
          </w:tcPr>
          <w:p w14:paraId="17688A5F" w14:textId="77777777" w:rsidR="00795FB1" w:rsidRPr="00795FB1" w:rsidRDefault="00795FB1" w:rsidP="00795FB1">
            <w:pPr>
              <w:jc w:val="center"/>
              <w:rPr>
                <w:lang w:eastAsia="es-CR"/>
              </w:rPr>
            </w:pPr>
            <w:r w:rsidRPr="00795FB1">
              <w:rPr>
                <w:lang w:eastAsia="es-CR"/>
              </w:rPr>
              <w:t>72</w:t>
            </w:r>
          </w:p>
        </w:tc>
        <w:tc>
          <w:tcPr>
            <w:tcW w:w="269" w:type="pct"/>
            <w:tcBorders>
              <w:top w:val="nil"/>
              <w:left w:val="nil"/>
              <w:bottom w:val="nil"/>
              <w:right w:val="nil"/>
            </w:tcBorders>
            <w:shd w:val="clear" w:color="auto" w:fill="auto"/>
            <w:noWrap/>
            <w:vAlign w:val="center"/>
            <w:hideMark/>
          </w:tcPr>
          <w:p w14:paraId="20911E94" w14:textId="77777777" w:rsidR="00795FB1" w:rsidRPr="00795FB1" w:rsidRDefault="00795FB1" w:rsidP="00795FB1">
            <w:pPr>
              <w:jc w:val="right"/>
              <w:rPr>
                <w:lang w:eastAsia="es-CR"/>
              </w:rPr>
            </w:pPr>
            <w:r w:rsidRPr="00795FB1">
              <w:rPr>
                <w:lang w:eastAsia="es-CR"/>
              </w:rPr>
              <w:t>59</w:t>
            </w:r>
          </w:p>
        </w:tc>
      </w:tr>
      <w:tr w:rsidR="00795FB1" w:rsidRPr="00795FB1" w14:paraId="79CC5D4B" w14:textId="77777777" w:rsidTr="00875977">
        <w:trPr>
          <w:trHeight w:val="20"/>
        </w:trPr>
        <w:tc>
          <w:tcPr>
            <w:tcW w:w="3648" w:type="pct"/>
            <w:tcBorders>
              <w:top w:val="nil"/>
              <w:left w:val="nil"/>
              <w:bottom w:val="nil"/>
              <w:right w:val="nil"/>
            </w:tcBorders>
            <w:shd w:val="clear" w:color="auto" w:fill="auto"/>
            <w:noWrap/>
            <w:vAlign w:val="center"/>
            <w:hideMark/>
          </w:tcPr>
          <w:p w14:paraId="3CFBF326" w14:textId="77777777" w:rsidR="00795FB1" w:rsidRPr="00795FB1" w:rsidRDefault="00795FB1" w:rsidP="00795FB1">
            <w:pPr>
              <w:rPr>
                <w:lang w:eastAsia="es-CR"/>
              </w:rPr>
            </w:pPr>
            <w:r w:rsidRPr="00795FB1">
              <w:rPr>
                <w:lang w:eastAsia="es-CR"/>
              </w:rPr>
              <w:t>Apertura a juicio</w:t>
            </w:r>
          </w:p>
        </w:tc>
        <w:tc>
          <w:tcPr>
            <w:tcW w:w="275" w:type="pct"/>
            <w:tcBorders>
              <w:top w:val="nil"/>
              <w:left w:val="single" w:sz="8" w:space="0" w:color="auto"/>
              <w:bottom w:val="nil"/>
              <w:right w:val="nil"/>
            </w:tcBorders>
            <w:shd w:val="clear" w:color="auto" w:fill="auto"/>
            <w:noWrap/>
            <w:vAlign w:val="center"/>
            <w:hideMark/>
          </w:tcPr>
          <w:p w14:paraId="28ABDFAF" w14:textId="77777777" w:rsidR="00795FB1" w:rsidRPr="00795FB1" w:rsidRDefault="00795FB1" w:rsidP="00795FB1">
            <w:pPr>
              <w:jc w:val="center"/>
              <w:rPr>
                <w:lang w:eastAsia="es-CR"/>
              </w:rPr>
            </w:pPr>
            <w:r w:rsidRPr="00795FB1">
              <w:rPr>
                <w:lang w:eastAsia="es-CR"/>
              </w:rPr>
              <w:t>1</w:t>
            </w:r>
          </w:p>
        </w:tc>
        <w:tc>
          <w:tcPr>
            <w:tcW w:w="269" w:type="pct"/>
            <w:tcBorders>
              <w:top w:val="nil"/>
              <w:left w:val="nil"/>
              <w:bottom w:val="nil"/>
              <w:right w:val="nil"/>
            </w:tcBorders>
            <w:shd w:val="clear" w:color="auto" w:fill="auto"/>
            <w:noWrap/>
            <w:vAlign w:val="center"/>
            <w:hideMark/>
          </w:tcPr>
          <w:p w14:paraId="64B0FF1C" w14:textId="77777777" w:rsidR="00795FB1" w:rsidRPr="00795FB1" w:rsidRDefault="00795FB1" w:rsidP="00795FB1">
            <w:pPr>
              <w:jc w:val="center"/>
              <w:rPr>
                <w:lang w:eastAsia="es-CR"/>
              </w:rPr>
            </w:pPr>
            <w:r w:rsidRPr="00795FB1">
              <w:rPr>
                <w:lang w:eastAsia="es-CR"/>
              </w:rPr>
              <w:t>22</w:t>
            </w:r>
          </w:p>
        </w:tc>
        <w:tc>
          <w:tcPr>
            <w:tcW w:w="269" w:type="pct"/>
            <w:tcBorders>
              <w:top w:val="nil"/>
              <w:left w:val="nil"/>
              <w:bottom w:val="nil"/>
              <w:right w:val="nil"/>
            </w:tcBorders>
            <w:shd w:val="clear" w:color="auto" w:fill="auto"/>
            <w:noWrap/>
            <w:vAlign w:val="center"/>
            <w:hideMark/>
          </w:tcPr>
          <w:p w14:paraId="7537BA66" w14:textId="77777777" w:rsidR="00795FB1" w:rsidRPr="00795FB1" w:rsidRDefault="00795FB1" w:rsidP="00795FB1">
            <w:pPr>
              <w:jc w:val="center"/>
              <w:rPr>
                <w:lang w:eastAsia="es-CR"/>
              </w:rPr>
            </w:pPr>
            <w:r w:rsidRPr="00795FB1">
              <w:rPr>
                <w:lang w:eastAsia="es-CR"/>
              </w:rPr>
              <w:t>12</w:t>
            </w:r>
          </w:p>
        </w:tc>
        <w:tc>
          <w:tcPr>
            <w:tcW w:w="269" w:type="pct"/>
            <w:tcBorders>
              <w:top w:val="nil"/>
              <w:left w:val="nil"/>
              <w:bottom w:val="nil"/>
              <w:right w:val="nil"/>
            </w:tcBorders>
            <w:shd w:val="clear" w:color="auto" w:fill="auto"/>
            <w:noWrap/>
            <w:vAlign w:val="center"/>
            <w:hideMark/>
          </w:tcPr>
          <w:p w14:paraId="75F6C41A" w14:textId="77777777" w:rsidR="00795FB1" w:rsidRPr="00795FB1" w:rsidRDefault="00795FB1" w:rsidP="00795FB1">
            <w:pPr>
              <w:jc w:val="center"/>
              <w:rPr>
                <w:lang w:eastAsia="es-CR"/>
              </w:rPr>
            </w:pPr>
            <w:r w:rsidRPr="00795FB1">
              <w:rPr>
                <w:lang w:eastAsia="es-CR"/>
              </w:rPr>
              <w:t>15</w:t>
            </w:r>
          </w:p>
        </w:tc>
        <w:tc>
          <w:tcPr>
            <w:tcW w:w="269" w:type="pct"/>
            <w:tcBorders>
              <w:top w:val="nil"/>
              <w:left w:val="nil"/>
              <w:bottom w:val="nil"/>
              <w:right w:val="nil"/>
            </w:tcBorders>
            <w:shd w:val="clear" w:color="auto" w:fill="auto"/>
            <w:noWrap/>
            <w:vAlign w:val="center"/>
            <w:hideMark/>
          </w:tcPr>
          <w:p w14:paraId="16CE0CC3" w14:textId="77777777" w:rsidR="00795FB1" w:rsidRPr="00795FB1" w:rsidRDefault="00795FB1" w:rsidP="00795FB1">
            <w:pPr>
              <w:jc w:val="right"/>
              <w:rPr>
                <w:lang w:eastAsia="es-CR"/>
              </w:rPr>
            </w:pPr>
            <w:r w:rsidRPr="00795FB1">
              <w:rPr>
                <w:lang w:eastAsia="es-CR"/>
              </w:rPr>
              <w:t>22</w:t>
            </w:r>
          </w:p>
        </w:tc>
      </w:tr>
      <w:tr w:rsidR="00795FB1" w:rsidRPr="00795FB1" w14:paraId="340D63BD" w14:textId="77777777" w:rsidTr="00875977">
        <w:trPr>
          <w:trHeight w:val="20"/>
        </w:trPr>
        <w:tc>
          <w:tcPr>
            <w:tcW w:w="3648" w:type="pct"/>
            <w:tcBorders>
              <w:top w:val="nil"/>
              <w:left w:val="nil"/>
              <w:bottom w:val="nil"/>
              <w:right w:val="nil"/>
            </w:tcBorders>
            <w:shd w:val="clear" w:color="auto" w:fill="auto"/>
            <w:noWrap/>
            <w:vAlign w:val="center"/>
            <w:hideMark/>
          </w:tcPr>
          <w:p w14:paraId="3023F8E3" w14:textId="77777777" w:rsidR="00795FB1" w:rsidRPr="00795FB1" w:rsidRDefault="00795FB1" w:rsidP="00795FB1">
            <w:pPr>
              <w:rPr>
                <w:lang w:eastAsia="es-CR"/>
              </w:rPr>
            </w:pPr>
            <w:r w:rsidRPr="00795FB1">
              <w:rPr>
                <w:lang w:eastAsia="es-CR"/>
              </w:rPr>
              <w:t>Conflicto de competencia</w:t>
            </w:r>
          </w:p>
        </w:tc>
        <w:tc>
          <w:tcPr>
            <w:tcW w:w="275" w:type="pct"/>
            <w:tcBorders>
              <w:top w:val="nil"/>
              <w:left w:val="single" w:sz="8" w:space="0" w:color="auto"/>
              <w:bottom w:val="nil"/>
              <w:right w:val="nil"/>
            </w:tcBorders>
            <w:shd w:val="clear" w:color="auto" w:fill="auto"/>
            <w:noWrap/>
            <w:vAlign w:val="center"/>
            <w:hideMark/>
          </w:tcPr>
          <w:p w14:paraId="6F0FF301" w14:textId="77777777" w:rsidR="00795FB1" w:rsidRPr="00795FB1" w:rsidRDefault="00795FB1" w:rsidP="00795FB1">
            <w:pPr>
              <w:jc w:val="center"/>
              <w:rPr>
                <w:lang w:eastAsia="es-CR"/>
              </w:rPr>
            </w:pPr>
            <w:r w:rsidRPr="00795FB1">
              <w:rPr>
                <w:lang w:eastAsia="es-CR"/>
              </w:rPr>
              <w:t>56</w:t>
            </w:r>
          </w:p>
        </w:tc>
        <w:tc>
          <w:tcPr>
            <w:tcW w:w="269" w:type="pct"/>
            <w:tcBorders>
              <w:top w:val="nil"/>
              <w:left w:val="nil"/>
              <w:bottom w:val="nil"/>
              <w:right w:val="nil"/>
            </w:tcBorders>
            <w:shd w:val="clear" w:color="auto" w:fill="auto"/>
            <w:noWrap/>
            <w:vAlign w:val="center"/>
            <w:hideMark/>
          </w:tcPr>
          <w:p w14:paraId="51EA65B3" w14:textId="77777777" w:rsidR="00795FB1" w:rsidRPr="00795FB1" w:rsidRDefault="00795FB1" w:rsidP="00795FB1">
            <w:pPr>
              <w:jc w:val="center"/>
              <w:rPr>
                <w:lang w:eastAsia="es-CR"/>
              </w:rPr>
            </w:pPr>
            <w:r w:rsidRPr="00795FB1">
              <w:rPr>
                <w:lang w:eastAsia="es-CR"/>
              </w:rPr>
              <w:t>55</w:t>
            </w:r>
          </w:p>
        </w:tc>
        <w:tc>
          <w:tcPr>
            <w:tcW w:w="269" w:type="pct"/>
            <w:tcBorders>
              <w:top w:val="nil"/>
              <w:left w:val="nil"/>
              <w:bottom w:val="nil"/>
              <w:right w:val="nil"/>
            </w:tcBorders>
            <w:shd w:val="clear" w:color="auto" w:fill="auto"/>
            <w:noWrap/>
            <w:vAlign w:val="center"/>
            <w:hideMark/>
          </w:tcPr>
          <w:p w14:paraId="284C5314" w14:textId="77777777" w:rsidR="00795FB1" w:rsidRPr="00795FB1" w:rsidRDefault="00795FB1" w:rsidP="00795FB1">
            <w:pPr>
              <w:jc w:val="center"/>
              <w:rPr>
                <w:lang w:eastAsia="es-CR"/>
              </w:rPr>
            </w:pPr>
            <w:r w:rsidRPr="00795FB1">
              <w:rPr>
                <w:lang w:eastAsia="es-CR"/>
              </w:rPr>
              <w:t>78</w:t>
            </w:r>
          </w:p>
        </w:tc>
        <w:tc>
          <w:tcPr>
            <w:tcW w:w="269" w:type="pct"/>
            <w:tcBorders>
              <w:top w:val="nil"/>
              <w:left w:val="nil"/>
              <w:bottom w:val="nil"/>
              <w:right w:val="nil"/>
            </w:tcBorders>
            <w:shd w:val="clear" w:color="auto" w:fill="auto"/>
            <w:noWrap/>
            <w:vAlign w:val="center"/>
            <w:hideMark/>
          </w:tcPr>
          <w:p w14:paraId="131BF1F2" w14:textId="77777777" w:rsidR="00795FB1" w:rsidRPr="00795FB1" w:rsidRDefault="00795FB1" w:rsidP="00795FB1">
            <w:pPr>
              <w:jc w:val="center"/>
              <w:rPr>
                <w:lang w:eastAsia="es-CR"/>
              </w:rPr>
            </w:pPr>
            <w:r w:rsidRPr="00795FB1">
              <w:rPr>
                <w:lang w:eastAsia="es-CR"/>
              </w:rPr>
              <w:t>50</w:t>
            </w:r>
          </w:p>
        </w:tc>
        <w:tc>
          <w:tcPr>
            <w:tcW w:w="269" w:type="pct"/>
            <w:tcBorders>
              <w:top w:val="nil"/>
              <w:left w:val="nil"/>
              <w:bottom w:val="nil"/>
              <w:right w:val="nil"/>
            </w:tcBorders>
            <w:shd w:val="clear" w:color="auto" w:fill="auto"/>
            <w:noWrap/>
            <w:vAlign w:val="center"/>
            <w:hideMark/>
          </w:tcPr>
          <w:p w14:paraId="321D95ED" w14:textId="77777777" w:rsidR="00795FB1" w:rsidRPr="00795FB1" w:rsidRDefault="00795FB1" w:rsidP="00795FB1">
            <w:pPr>
              <w:jc w:val="right"/>
              <w:rPr>
                <w:lang w:eastAsia="es-CR"/>
              </w:rPr>
            </w:pPr>
            <w:r w:rsidRPr="00795FB1">
              <w:rPr>
                <w:lang w:eastAsia="es-CR"/>
              </w:rPr>
              <w:t>52</w:t>
            </w:r>
          </w:p>
        </w:tc>
      </w:tr>
      <w:tr w:rsidR="00795FB1" w:rsidRPr="00795FB1" w14:paraId="7C43DAEF" w14:textId="77777777" w:rsidTr="00875977">
        <w:trPr>
          <w:trHeight w:val="20"/>
        </w:trPr>
        <w:tc>
          <w:tcPr>
            <w:tcW w:w="3648" w:type="pct"/>
            <w:tcBorders>
              <w:top w:val="nil"/>
              <w:left w:val="nil"/>
              <w:bottom w:val="nil"/>
              <w:right w:val="nil"/>
            </w:tcBorders>
            <w:shd w:val="clear" w:color="auto" w:fill="auto"/>
            <w:vAlign w:val="center"/>
            <w:hideMark/>
          </w:tcPr>
          <w:p w14:paraId="00B81DCF" w14:textId="77777777" w:rsidR="00795FB1" w:rsidRPr="00795FB1" w:rsidRDefault="00795FB1" w:rsidP="00795FB1">
            <w:pPr>
              <w:rPr>
                <w:lang w:eastAsia="es-CR"/>
              </w:rPr>
            </w:pPr>
            <w:r w:rsidRPr="00795FB1">
              <w:rPr>
                <w:lang w:eastAsia="es-CR"/>
              </w:rPr>
              <w:t>Desestimación</w:t>
            </w:r>
          </w:p>
        </w:tc>
        <w:tc>
          <w:tcPr>
            <w:tcW w:w="275" w:type="pct"/>
            <w:tcBorders>
              <w:top w:val="nil"/>
              <w:left w:val="single" w:sz="8" w:space="0" w:color="auto"/>
              <w:bottom w:val="nil"/>
              <w:right w:val="nil"/>
            </w:tcBorders>
            <w:shd w:val="clear" w:color="auto" w:fill="auto"/>
            <w:noWrap/>
            <w:vAlign w:val="center"/>
            <w:hideMark/>
          </w:tcPr>
          <w:p w14:paraId="325C4100" w14:textId="77777777" w:rsidR="00795FB1" w:rsidRPr="00795FB1" w:rsidRDefault="00795FB1" w:rsidP="00795FB1">
            <w:pPr>
              <w:jc w:val="center"/>
              <w:rPr>
                <w:lang w:eastAsia="es-CR"/>
              </w:rPr>
            </w:pPr>
            <w:r w:rsidRPr="00795FB1">
              <w:rPr>
                <w:lang w:eastAsia="es-CR"/>
              </w:rPr>
              <w:t>384</w:t>
            </w:r>
          </w:p>
        </w:tc>
        <w:tc>
          <w:tcPr>
            <w:tcW w:w="269" w:type="pct"/>
            <w:tcBorders>
              <w:top w:val="nil"/>
              <w:left w:val="nil"/>
              <w:bottom w:val="nil"/>
              <w:right w:val="nil"/>
            </w:tcBorders>
            <w:shd w:val="clear" w:color="auto" w:fill="auto"/>
            <w:noWrap/>
            <w:vAlign w:val="center"/>
            <w:hideMark/>
          </w:tcPr>
          <w:p w14:paraId="18367CB0" w14:textId="77777777" w:rsidR="00795FB1" w:rsidRPr="00795FB1" w:rsidRDefault="00795FB1" w:rsidP="00795FB1">
            <w:pPr>
              <w:jc w:val="center"/>
              <w:rPr>
                <w:lang w:eastAsia="es-CR"/>
              </w:rPr>
            </w:pPr>
            <w:r w:rsidRPr="00795FB1">
              <w:rPr>
                <w:lang w:eastAsia="es-CR"/>
              </w:rPr>
              <w:t>334</w:t>
            </w:r>
          </w:p>
        </w:tc>
        <w:tc>
          <w:tcPr>
            <w:tcW w:w="269" w:type="pct"/>
            <w:tcBorders>
              <w:top w:val="nil"/>
              <w:left w:val="nil"/>
              <w:bottom w:val="nil"/>
              <w:right w:val="nil"/>
            </w:tcBorders>
            <w:shd w:val="clear" w:color="auto" w:fill="auto"/>
            <w:noWrap/>
            <w:vAlign w:val="center"/>
            <w:hideMark/>
          </w:tcPr>
          <w:p w14:paraId="7D5A2930" w14:textId="77777777" w:rsidR="00795FB1" w:rsidRPr="00795FB1" w:rsidRDefault="00795FB1" w:rsidP="00795FB1">
            <w:pPr>
              <w:jc w:val="center"/>
              <w:rPr>
                <w:lang w:eastAsia="es-CR"/>
              </w:rPr>
            </w:pPr>
            <w:r w:rsidRPr="00795FB1">
              <w:rPr>
                <w:lang w:eastAsia="es-CR"/>
              </w:rPr>
              <w:t>266</w:t>
            </w:r>
          </w:p>
        </w:tc>
        <w:tc>
          <w:tcPr>
            <w:tcW w:w="269" w:type="pct"/>
            <w:tcBorders>
              <w:top w:val="nil"/>
              <w:left w:val="nil"/>
              <w:bottom w:val="nil"/>
              <w:right w:val="nil"/>
            </w:tcBorders>
            <w:shd w:val="clear" w:color="auto" w:fill="auto"/>
            <w:noWrap/>
            <w:vAlign w:val="center"/>
            <w:hideMark/>
          </w:tcPr>
          <w:p w14:paraId="06EB164E" w14:textId="77777777" w:rsidR="00795FB1" w:rsidRPr="00795FB1" w:rsidRDefault="00795FB1" w:rsidP="00795FB1">
            <w:pPr>
              <w:jc w:val="center"/>
              <w:rPr>
                <w:lang w:eastAsia="es-CR"/>
              </w:rPr>
            </w:pPr>
            <w:r w:rsidRPr="00795FB1">
              <w:rPr>
                <w:lang w:eastAsia="es-CR"/>
              </w:rPr>
              <w:t>377</w:t>
            </w:r>
          </w:p>
        </w:tc>
        <w:tc>
          <w:tcPr>
            <w:tcW w:w="269" w:type="pct"/>
            <w:tcBorders>
              <w:top w:val="nil"/>
              <w:left w:val="nil"/>
              <w:bottom w:val="nil"/>
              <w:right w:val="nil"/>
            </w:tcBorders>
            <w:shd w:val="clear" w:color="auto" w:fill="auto"/>
            <w:noWrap/>
            <w:vAlign w:val="center"/>
            <w:hideMark/>
          </w:tcPr>
          <w:p w14:paraId="03C373F3" w14:textId="77777777" w:rsidR="00795FB1" w:rsidRPr="00795FB1" w:rsidRDefault="00795FB1" w:rsidP="00795FB1">
            <w:pPr>
              <w:jc w:val="right"/>
              <w:rPr>
                <w:lang w:eastAsia="es-CR"/>
              </w:rPr>
            </w:pPr>
            <w:r w:rsidRPr="00795FB1">
              <w:rPr>
                <w:lang w:eastAsia="es-CR"/>
              </w:rPr>
              <w:t>299</w:t>
            </w:r>
          </w:p>
        </w:tc>
      </w:tr>
      <w:tr w:rsidR="00795FB1" w:rsidRPr="00795FB1" w14:paraId="27FA4638" w14:textId="77777777" w:rsidTr="00875977">
        <w:trPr>
          <w:trHeight w:val="20"/>
        </w:trPr>
        <w:tc>
          <w:tcPr>
            <w:tcW w:w="3648" w:type="pct"/>
            <w:tcBorders>
              <w:top w:val="nil"/>
              <w:left w:val="nil"/>
              <w:bottom w:val="nil"/>
              <w:right w:val="nil"/>
            </w:tcBorders>
            <w:shd w:val="clear" w:color="auto" w:fill="auto"/>
            <w:noWrap/>
            <w:vAlign w:val="center"/>
            <w:hideMark/>
          </w:tcPr>
          <w:p w14:paraId="523302BA" w14:textId="77777777" w:rsidR="00795FB1" w:rsidRPr="00795FB1" w:rsidRDefault="00795FB1" w:rsidP="00795FB1">
            <w:pPr>
              <w:rPr>
                <w:lang w:eastAsia="es-CR"/>
              </w:rPr>
            </w:pPr>
            <w:r w:rsidRPr="00795FB1">
              <w:rPr>
                <w:lang w:eastAsia="es-CR"/>
              </w:rPr>
              <w:t>Gravamen irreparable</w:t>
            </w:r>
          </w:p>
        </w:tc>
        <w:tc>
          <w:tcPr>
            <w:tcW w:w="275" w:type="pct"/>
            <w:tcBorders>
              <w:top w:val="nil"/>
              <w:left w:val="single" w:sz="8" w:space="0" w:color="auto"/>
              <w:bottom w:val="nil"/>
              <w:right w:val="nil"/>
            </w:tcBorders>
            <w:shd w:val="clear" w:color="auto" w:fill="auto"/>
            <w:noWrap/>
            <w:vAlign w:val="center"/>
            <w:hideMark/>
          </w:tcPr>
          <w:p w14:paraId="09FC75D0" w14:textId="77777777" w:rsidR="00795FB1" w:rsidRPr="00795FB1" w:rsidRDefault="00795FB1" w:rsidP="00795FB1">
            <w:pPr>
              <w:jc w:val="center"/>
              <w:rPr>
                <w:lang w:eastAsia="es-CR"/>
              </w:rPr>
            </w:pPr>
            <w:r w:rsidRPr="00795FB1">
              <w:rPr>
                <w:lang w:eastAsia="es-CR"/>
              </w:rPr>
              <w:t>305</w:t>
            </w:r>
          </w:p>
        </w:tc>
        <w:tc>
          <w:tcPr>
            <w:tcW w:w="269" w:type="pct"/>
            <w:tcBorders>
              <w:top w:val="nil"/>
              <w:left w:val="nil"/>
              <w:bottom w:val="nil"/>
              <w:right w:val="nil"/>
            </w:tcBorders>
            <w:shd w:val="clear" w:color="auto" w:fill="auto"/>
            <w:noWrap/>
            <w:vAlign w:val="center"/>
            <w:hideMark/>
          </w:tcPr>
          <w:p w14:paraId="354050AE" w14:textId="77777777" w:rsidR="00795FB1" w:rsidRPr="00795FB1" w:rsidRDefault="00795FB1" w:rsidP="00795FB1">
            <w:pPr>
              <w:jc w:val="center"/>
              <w:rPr>
                <w:lang w:eastAsia="es-CR"/>
              </w:rPr>
            </w:pPr>
            <w:r w:rsidRPr="00795FB1">
              <w:rPr>
                <w:lang w:eastAsia="es-CR"/>
              </w:rPr>
              <w:t>368</w:t>
            </w:r>
          </w:p>
        </w:tc>
        <w:tc>
          <w:tcPr>
            <w:tcW w:w="269" w:type="pct"/>
            <w:tcBorders>
              <w:top w:val="nil"/>
              <w:left w:val="nil"/>
              <w:bottom w:val="nil"/>
              <w:right w:val="nil"/>
            </w:tcBorders>
            <w:shd w:val="clear" w:color="auto" w:fill="auto"/>
            <w:noWrap/>
            <w:vAlign w:val="center"/>
            <w:hideMark/>
          </w:tcPr>
          <w:p w14:paraId="7F63EBD0" w14:textId="77777777" w:rsidR="00795FB1" w:rsidRPr="00795FB1" w:rsidRDefault="00795FB1" w:rsidP="00795FB1">
            <w:pPr>
              <w:jc w:val="center"/>
              <w:rPr>
                <w:lang w:eastAsia="es-CR"/>
              </w:rPr>
            </w:pPr>
            <w:r w:rsidRPr="00795FB1">
              <w:rPr>
                <w:lang w:eastAsia="es-CR"/>
              </w:rPr>
              <w:t>437</w:t>
            </w:r>
          </w:p>
        </w:tc>
        <w:tc>
          <w:tcPr>
            <w:tcW w:w="269" w:type="pct"/>
            <w:tcBorders>
              <w:top w:val="nil"/>
              <w:left w:val="nil"/>
              <w:bottom w:val="nil"/>
              <w:right w:val="nil"/>
            </w:tcBorders>
            <w:shd w:val="clear" w:color="auto" w:fill="auto"/>
            <w:noWrap/>
            <w:vAlign w:val="center"/>
            <w:hideMark/>
          </w:tcPr>
          <w:p w14:paraId="375A8B24" w14:textId="77777777" w:rsidR="00795FB1" w:rsidRPr="00795FB1" w:rsidRDefault="00795FB1" w:rsidP="00795FB1">
            <w:pPr>
              <w:jc w:val="center"/>
              <w:rPr>
                <w:lang w:eastAsia="es-CR"/>
              </w:rPr>
            </w:pPr>
            <w:r w:rsidRPr="00795FB1">
              <w:rPr>
                <w:lang w:eastAsia="es-CR"/>
              </w:rPr>
              <w:t>554</w:t>
            </w:r>
          </w:p>
        </w:tc>
        <w:tc>
          <w:tcPr>
            <w:tcW w:w="269" w:type="pct"/>
            <w:tcBorders>
              <w:top w:val="nil"/>
              <w:left w:val="nil"/>
              <w:bottom w:val="nil"/>
              <w:right w:val="nil"/>
            </w:tcBorders>
            <w:shd w:val="clear" w:color="auto" w:fill="auto"/>
            <w:noWrap/>
            <w:vAlign w:val="center"/>
            <w:hideMark/>
          </w:tcPr>
          <w:p w14:paraId="2798B23B" w14:textId="77777777" w:rsidR="00795FB1" w:rsidRPr="00795FB1" w:rsidRDefault="00795FB1" w:rsidP="00795FB1">
            <w:pPr>
              <w:jc w:val="right"/>
              <w:rPr>
                <w:lang w:eastAsia="es-CR"/>
              </w:rPr>
            </w:pPr>
            <w:r w:rsidRPr="00795FB1">
              <w:rPr>
                <w:lang w:eastAsia="es-CR"/>
              </w:rPr>
              <w:t>493</w:t>
            </w:r>
          </w:p>
        </w:tc>
      </w:tr>
      <w:tr w:rsidR="00795FB1" w:rsidRPr="00795FB1" w14:paraId="5BBBC4F5" w14:textId="77777777" w:rsidTr="00875977">
        <w:trPr>
          <w:trHeight w:val="20"/>
        </w:trPr>
        <w:tc>
          <w:tcPr>
            <w:tcW w:w="3648" w:type="pct"/>
            <w:tcBorders>
              <w:top w:val="nil"/>
              <w:left w:val="nil"/>
              <w:bottom w:val="nil"/>
              <w:right w:val="nil"/>
            </w:tcBorders>
            <w:shd w:val="clear" w:color="auto" w:fill="auto"/>
            <w:vAlign w:val="center"/>
            <w:hideMark/>
          </w:tcPr>
          <w:p w14:paraId="4764A271" w14:textId="77777777" w:rsidR="00795FB1" w:rsidRPr="00795FB1" w:rsidRDefault="00795FB1" w:rsidP="00795FB1">
            <w:pPr>
              <w:rPr>
                <w:lang w:eastAsia="es-CR"/>
              </w:rPr>
            </w:pPr>
            <w:r w:rsidRPr="00795FB1">
              <w:rPr>
                <w:lang w:eastAsia="es-CR"/>
              </w:rPr>
              <w:t>Incidente de ejecución (art. 454)</w:t>
            </w:r>
          </w:p>
        </w:tc>
        <w:tc>
          <w:tcPr>
            <w:tcW w:w="275" w:type="pct"/>
            <w:tcBorders>
              <w:top w:val="nil"/>
              <w:left w:val="single" w:sz="8" w:space="0" w:color="auto"/>
              <w:bottom w:val="nil"/>
              <w:right w:val="nil"/>
            </w:tcBorders>
            <w:shd w:val="clear" w:color="auto" w:fill="auto"/>
            <w:noWrap/>
            <w:vAlign w:val="center"/>
            <w:hideMark/>
          </w:tcPr>
          <w:p w14:paraId="7AB8A98E" w14:textId="77777777" w:rsidR="00795FB1" w:rsidRPr="00795FB1" w:rsidRDefault="00795FB1" w:rsidP="00795FB1">
            <w:pPr>
              <w:jc w:val="center"/>
              <w:rPr>
                <w:lang w:eastAsia="es-CR"/>
              </w:rPr>
            </w:pPr>
            <w:r w:rsidRPr="00795FB1">
              <w:rPr>
                <w:lang w:eastAsia="es-CR"/>
              </w:rPr>
              <w:t>249</w:t>
            </w:r>
          </w:p>
        </w:tc>
        <w:tc>
          <w:tcPr>
            <w:tcW w:w="269" w:type="pct"/>
            <w:tcBorders>
              <w:top w:val="nil"/>
              <w:left w:val="nil"/>
              <w:bottom w:val="nil"/>
              <w:right w:val="nil"/>
            </w:tcBorders>
            <w:shd w:val="clear" w:color="auto" w:fill="auto"/>
            <w:noWrap/>
            <w:vAlign w:val="center"/>
            <w:hideMark/>
          </w:tcPr>
          <w:p w14:paraId="194DAAFE" w14:textId="77777777" w:rsidR="00795FB1" w:rsidRPr="00795FB1" w:rsidRDefault="00795FB1" w:rsidP="00795FB1">
            <w:pPr>
              <w:jc w:val="center"/>
              <w:rPr>
                <w:lang w:eastAsia="es-CR"/>
              </w:rPr>
            </w:pPr>
            <w:r w:rsidRPr="00795FB1">
              <w:rPr>
                <w:lang w:eastAsia="es-CR"/>
              </w:rPr>
              <w:t>232</w:t>
            </w:r>
          </w:p>
        </w:tc>
        <w:tc>
          <w:tcPr>
            <w:tcW w:w="269" w:type="pct"/>
            <w:tcBorders>
              <w:top w:val="nil"/>
              <w:left w:val="nil"/>
              <w:bottom w:val="nil"/>
              <w:right w:val="nil"/>
            </w:tcBorders>
            <w:shd w:val="clear" w:color="auto" w:fill="auto"/>
            <w:noWrap/>
            <w:vAlign w:val="center"/>
            <w:hideMark/>
          </w:tcPr>
          <w:p w14:paraId="53A5963C" w14:textId="77777777" w:rsidR="00795FB1" w:rsidRPr="00795FB1" w:rsidRDefault="00795FB1" w:rsidP="00795FB1">
            <w:pPr>
              <w:jc w:val="center"/>
              <w:rPr>
                <w:lang w:eastAsia="es-CR"/>
              </w:rPr>
            </w:pPr>
            <w:r w:rsidRPr="00795FB1">
              <w:rPr>
                <w:lang w:eastAsia="es-CR"/>
              </w:rPr>
              <w:t>206</w:t>
            </w:r>
          </w:p>
        </w:tc>
        <w:tc>
          <w:tcPr>
            <w:tcW w:w="269" w:type="pct"/>
            <w:tcBorders>
              <w:top w:val="nil"/>
              <w:left w:val="nil"/>
              <w:bottom w:val="nil"/>
              <w:right w:val="nil"/>
            </w:tcBorders>
            <w:shd w:val="clear" w:color="auto" w:fill="auto"/>
            <w:noWrap/>
            <w:vAlign w:val="center"/>
            <w:hideMark/>
          </w:tcPr>
          <w:p w14:paraId="12814BF9" w14:textId="77777777" w:rsidR="00795FB1" w:rsidRPr="00795FB1" w:rsidRDefault="00795FB1" w:rsidP="00795FB1">
            <w:pPr>
              <w:jc w:val="center"/>
              <w:rPr>
                <w:lang w:eastAsia="es-CR"/>
              </w:rPr>
            </w:pPr>
            <w:r w:rsidRPr="00795FB1">
              <w:rPr>
                <w:lang w:eastAsia="es-CR"/>
              </w:rPr>
              <w:t>218</w:t>
            </w:r>
          </w:p>
        </w:tc>
        <w:tc>
          <w:tcPr>
            <w:tcW w:w="269" w:type="pct"/>
            <w:tcBorders>
              <w:top w:val="nil"/>
              <w:left w:val="nil"/>
              <w:bottom w:val="nil"/>
              <w:right w:val="nil"/>
            </w:tcBorders>
            <w:shd w:val="clear" w:color="auto" w:fill="auto"/>
            <w:noWrap/>
            <w:vAlign w:val="center"/>
            <w:hideMark/>
          </w:tcPr>
          <w:p w14:paraId="054C5093" w14:textId="77777777" w:rsidR="00795FB1" w:rsidRPr="00795FB1" w:rsidRDefault="00795FB1" w:rsidP="00795FB1">
            <w:pPr>
              <w:jc w:val="right"/>
              <w:rPr>
                <w:lang w:eastAsia="es-CR"/>
              </w:rPr>
            </w:pPr>
            <w:r w:rsidRPr="00795FB1">
              <w:rPr>
                <w:lang w:eastAsia="es-CR"/>
              </w:rPr>
              <w:t>301</w:t>
            </w:r>
          </w:p>
        </w:tc>
      </w:tr>
      <w:tr w:rsidR="00795FB1" w:rsidRPr="00795FB1" w14:paraId="239FC3CF" w14:textId="77777777" w:rsidTr="00875977">
        <w:trPr>
          <w:trHeight w:val="20"/>
        </w:trPr>
        <w:tc>
          <w:tcPr>
            <w:tcW w:w="3648" w:type="pct"/>
            <w:tcBorders>
              <w:top w:val="nil"/>
              <w:left w:val="nil"/>
              <w:bottom w:val="nil"/>
              <w:right w:val="nil"/>
            </w:tcBorders>
            <w:shd w:val="clear" w:color="auto" w:fill="auto"/>
            <w:vAlign w:val="center"/>
            <w:hideMark/>
          </w:tcPr>
          <w:p w14:paraId="4D7FD5A0" w14:textId="77777777" w:rsidR="00795FB1" w:rsidRPr="00795FB1" w:rsidRDefault="00795FB1" w:rsidP="00795FB1">
            <w:pPr>
              <w:rPr>
                <w:lang w:eastAsia="es-CR"/>
              </w:rPr>
            </w:pPr>
            <w:r w:rsidRPr="00795FB1">
              <w:rPr>
                <w:lang w:eastAsia="es-CR"/>
              </w:rPr>
              <w:t>Medida cautelar</w:t>
            </w:r>
          </w:p>
        </w:tc>
        <w:tc>
          <w:tcPr>
            <w:tcW w:w="275" w:type="pct"/>
            <w:tcBorders>
              <w:top w:val="nil"/>
              <w:left w:val="single" w:sz="8" w:space="0" w:color="auto"/>
              <w:bottom w:val="nil"/>
              <w:right w:val="nil"/>
            </w:tcBorders>
            <w:shd w:val="clear" w:color="auto" w:fill="auto"/>
            <w:noWrap/>
            <w:vAlign w:val="center"/>
            <w:hideMark/>
          </w:tcPr>
          <w:p w14:paraId="3C33472C" w14:textId="77777777" w:rsidR="00795FB1" w:rsidRPr="00795FB1" w:rsidRDefault="00795FB1" w:rsidP="00795FB1">
            <w:pPr>
              <w:jc w:val="center"/>
              <w:rPr>
                <w:lang w:eastAsia="es-CR"/>
              </w:rPr>
            </w:pPr>
            <w:r w:rsidRPr="00795FB1">
              <w:rPr>
                <w:lang w:eastAsia="es-CR"/>
              </w:rPr>
              <w:t>435</w:t>
            </w:r>
          </w:p>
        </w:tc>
        <w:tc>
          <w:tcPr>
            <w:tcW w:w="269" w:type="pct"/>
            <w:tcBorders>
              <w:top w:val="nil"/>
              <w:left w:val="nil"/>
              <w:bottom w:val="nil"/>
              <w:right w:val="nil"/>
            </w:tcBorders>
            <w:shd w:val="clear" w:color="auto" w:fill="auto"/>
            <w:noWrap/>
            <w:vAlign w:val="center"/>
            <w:hideMark/>
          </w:tcPr>
          <w:p w14:paraId="163E39FB" w14:textId="77777777" w:rsidR="00795FB1" w:rsidRPr="00795FB1" w:rsidRDefault="00795FB1" w:rsidP="00795FB1">
            <w:pPr>
              <w:jc w:val="center"/>
              <w:rPr>
                <w:lang w:eastAsia="es-CR"/>
              </w:rPr>
            </w:pPr>
            <w:r w:rsidRPr="00795FB1">
              <w:rPr>
                <w:lang w:eastAsia="es-CR"/>
              </w:rPr>
              <w:t>768</w:t>
            </w:r>
          </w:p>
        </w:tc>
        <w:tc>
          <w:tcPr>
            <w:tcW w:w="269" w:type="pct"/>
            <w:tcBorders>
              <w:top w:val="nil"/>
              <w:left w:val="nil"/>
              <w:bottom w:val="nil"/>
              <w:right w:val="nil"/>
            </w:tcBorders>
            <w:shd w:val="clear" w:color="auto" w:fill="auto"/>
            <w:noWrap/>
            <w:vAlign w:val="center"/>
            <w:hideMark/>
          </w:tcPr>
          <w:p w14:paraId="6C43013C" w14:textId="77777777" w:rsidR="00795FB1" w:rsidRPr="00795FB1" w:rsidRDefault="00795FB1" w:rsidP="00795FB1">
            <w:pPr>
              <w:jc w:val="center"/>
              <w:rPr>
                <w:lang w:eastAsia="es-CR"/>
              </w:rPr>
            </w:pPr>
            <w:r w:rsidRPr="00795FB1">
              <w:rPr>
                <w:lang w:eastAsia="es-CR"/>
              </w:rPr>
              <w:t>1 103</w:t>
            </w:r>
          </w:p>
        </w:tc>
        <w:tc>
          <w:tcPr>
            <w:tcW w:w="269" w:type="pct"/>
            <w:tcBorders>
              <w:top w:val="nil"/>
              <w:left w:val="nil"/>
              <w:bottom w:val="nil"/>
              <w:right w:val="nil"/>
            </w:tcBorders>
            <w:shd w:val="clear" w:color="auto" w:fill="auto"/>
            <w:noWrap/>
            <w:vAlign w:val="center"/>
            <w:hideMark/>
          </w:tcPr>
          <w:p w14:paraId="61935DB2" w14:textId="77777777" w:rsidR="00795FB1" w:rsidRPr="00795FB1" w:rsidRDefault="00795FB1" w:rsidP="00795FB1">
            <w:pPr>
              <w:jc w:val="center"/>
              <w:rPr>
                <w:lang w:eastAsia="es-CR"/>
              </w:rPr>
            </w:pPr>
            <w:r w:rsidRPr="00795FB1">
              <w:rPr>
                <w:lang w:eastAsia="es-CR"/>
              </w:rPr>
              <w:t>1 273</w:t>
            </w:r>
          </w:p>
        </w:tc>
        <w:tc>
          <w:tcPr>
            <w:tcW w:w="269" w:type="pct"/>
            <w:tcBorders>
              <w:top w:val="nil"/>
              <w:left w:val="nil"/>
              <w:bottom w:val="nil"/>
              <w:right w:val="nil"/>
            </w:tcBorders>
            <w:shd w:val="clear" w:color="auto" w:fill="auto"/>
            <w:noWrap/>
            <w:vAlign w:val="center"/>
            <w:hideMark/>
          </w:tcPr>
          <w:p w14:paraId="6D7E5C17" w14:textId="77777777" w:rsidR="00795FB1" w:rsidRPr="00795FB1" w:rsidRDefault="00795FB1" w:rsidP="00795FB1">
            <w:pPr>
              <w:jc w:val="right"/>
              <w:rPr>
                <w:lang w:eastAsia="es-CR"/>
              </w:rPr>
            </w:pPr>
            <w:r w:rsidRPr="00795FB1">
              <w:rPr>
                <w:lang w:eastAsia="es-CR"/>
              </w:rPr>
              <w:t>1 040</w:t>
            </w:r>
          </w:p>
        </w:tc>
      </w:tr>
      <w:tr w:rsidR="00795FB1" w:rsidRPr="00795FB1" w14:paraId="1388EAE6" w14:textId="77777777" w:rsidTr="00875977">
        <w:trPr>
          <w:trHeight w:val="20"/>
        </w:trPr>
        <w:tc>
          <w:tcPr>
            <w:tcW w:w="3648" w:type="pct"/>
            <w:tcBorders>
              <w:top w:val="nil"/>
              <w:left w:val="nil"/>
              <w:bottom w:val="nil"/>
              <w:right w:val="nil"/>
            </w:tcBorders>
            <w:shd w:val="clear" w:color="auto" w:fill="auto"/>
            <w:vAlign w:val="center"/>
            <w:hideMark/>
          </w:tcPr>
          <w:p w14:paraId="4327B3F1" w14:textId="77777777" w:rsidR="00795FB1" w:rsidRPr="00795FB1" w:rsidRDefault="00795FB1" w:rsidP="00795FB1">
            <w:pPr>
              <w:rPr>
                <w:lang w:eastAsia="es-CR"/>
              </w:rPr>
            </w:pPr>
            <w:r w:rsidRPr="00795FB1">
              <w:rPr>
                <w:lang w:eastAsia="es-CR"/>
              </w:rPr>
              <w:t>Medida disciplinaria</w:t>
            </w:r>
          </w:p>
        </w:tc>
        <w:tc>
          <w:tcPr>
            <w:tcW w:w="275" w:type="pct"/>
            <w:tcBorders>
              <w:top w:val="nil"/>
              <w:left w:val="single" w:sz="8" w:space="0" w:color="auto"/>
              <w:bottom w:val="nil"/>
              <w:right w:val="nil"/>
            </w:tcBorders>
            <w:shd w:val="clear" w:color="auto" w:fill="auto"/>
            <w:noWrap/>
            <w:vAlign w:val="center"/>
            <w:hideMark/>
          </w:tcPr>
          <w:p w14:paraId="652EF2ED" w14:textId="77777777" w:rsidR="00795FB1" w:rsidRPr="00795FB1" w:rsidRDefault="00795FB1" w:rsidP="00795FB1">
            <w:pPr>
              <w:jc w:val="center"/>
              <w:rPr>
                <w:lang w:eastAsia="es-CR"/>
              </w:rPr>
            </w:pPr>
            <w:r w:rsidRPr="00795FB1">
              <w:rPr>
                <w:lang w:eastAsia="es-CR"/>
              </w:rPr>
              <w:t>11</w:t>
            </w:r>
          </w:p>
        </w:tc>
        <w:tc>
          <w:tcPr>
            <w:tcW w:w="269" w:type="pct"/>
            <w:tcBorders>
              <w:top w:val="nil"/>
              <w:left w:val="nil"/>
              <w:bottom w:val="nil"/>
              <w:right w:val="nil"/>
            </w:tcBorders>
            <w:shd w:val="clear" w:color="auto" w:fill="auto"/>
            <w:noWrap/>
            <w:vAlign w:val="center"/>
            <w:hideMark/>
          </w:tcPr>
          <w:p w14:paraId="552A47C9" w14:textId="77777777" w:rsidR="00795FB1" w:rsidRPr="00795FB1" w:rsidRDefault="00795FB1" w:rsidP="00795FB1">
            <w:pPr>
              <w:jc w:val="center"/>
              <w:rPr>
                <w:lang w:eastAsia="es-CR"/>
              </w:rPr>
            </w:pPr>
            <w:r w:rsidRPr="00795FB1">
              <w:rPr>
                <w:lang w:eastAsia="es-CR"/>
              </w:rPr>
              <w:t>4</w:t>
            </w:r>
          </w:p>
        </w:tc>
        <w:tc>
          <w:tcPr>
            <w:tcW w:w="269" w:type="pct"/>
            <w:tcBorders>
              <w:top w:val="nil"/>
              <w:left w:val="nil"/>
              <w:bottom w:val="nil"/>
              <w:right w:val="nil"/>
            </w:tcBorders>
            <w:shd w:val="clear" w:color="auto" w:fill="auto"/>
            <w:noWrap/>
            <w:vAlign w:val="center"/>
            <w:hideMark/>
          </w:tcPr>
          <w:p w14:paraId="5210D41E" w14:textId="77777777" w:rsidR="00795FB1" w:rsidRPr="00795FB1" w:rsidRDefault="00795FB1" w:rsidP="00795FB1">
            <w:pPr>
              <w:jc w:val="center"/>
              <w:rPr>
                <w:lang w:eastAsia="es-CR"/>
              </w:rPr>
            </w:pPr>
            <w:r w:rsidRPr="00795FB1">
              <w:rPr>
                <w:lang w:eastAsia="es-CR"/>
              </w:rPr>
              <w:t>9</w:t>
            </w:r>
          </w:p>
        </w:tc>
        <w:tc>
          <w:tcPr>
            <w:tcW w:w="269" w:type="pct"/>
            <w:tcBorders>
              <w:top w:val="nil"/>
              <w:left w:val="nil"/>
              <w:bottom w:val="nil"/>
              <w:right w:val="nil"/>
            </w:tcBorders>
            <w:shd w:val="clear" w:color="auto" w:fill="auto"/>
            <w:noWrap/>
            <w:vAlign w:val="center"/>
            <w:hideMark/>
          </w:tcPr>
          <w:p w14:paraId="6AA66487" w14:textId="77777777" w:rsidR="00795FB1" w:rsidRPr="00795FB1" w:rsidRDefault="00795FB1" w:rsidP="00795FB1">
            <w:pPr>
              <w:jc w:val="center"/>
              <w:rPr>
                <w:lang w:eastAsia="es-CR"/>
              </w:rPr>
            </w:pPr>
            <w:r w:rsidRPr="00795FB1">
              <w:rPr>
                <w:lang w:eastAsia="es-CR"/>
              </w:rPr>
              <w:t>3</w:t>
            </w:r>
          </w:p>
        </w:tc>
        <w:tc>
          <w:tcPr>
            <w:tcW w:w="269" w:type="pct"/>
            <w:tcBorders>
              <w:top w:val="nil"/>
              <w:left w:val="nil"/>
              <w:bottom w:val="nil"/>
              <w:right w:val="nil"/>
            </w:tcBorders>
            <w:shd w:val="clear" w:color="auto" w:fill="auto"/>
            <w:noWrap/>
            <w:vAlign w:val="center"/>
            <w:hideMark/>
          </w:tcPr>
          <w:p w14:paraId="0C6B82E3" w14:textId="77777777" w:rsidR="00795FB1" w:rsidRPr="00795FB1" w:rsidRDefault="00795FB1" w:rsidP="00795FB1">
            <w:pPr>
              <w:jc w:val="right"/>
              <w:rPr>
                <w:lang w:eastAsia="es-CR"/>
              </w:rPr>
            </w:pPr>
            <w:r w:rsidRPr="00795FB1">
              <w:rPr>
                <w:lang w:eastAsia="es-CR"/>
              </w:rPr>
              <w:t>9</w:t>
            </w:r>
          </w:p>
        </w:tc>
      </w:tr>
      <w:tr w:rsidR="00795FB1" w:rsidRPr="00795FB1" w14:paraId="57CC649F" w14:textId="77777777" w:rsidTr="00875977">
        <w:trPr>
          <w:trHeight w:val="20"/>
        </w:trPr>
        <w:tc>
          <w:tcPr>
            <w:tcW w:w="3648" w:type="pct"/>
            <w:tcBorders>
              <w:top w:val="nil"/>
              <w:left w:val="nil"/>
              <w:bottom w:val="nil"/>
              <w:right w:val="nil"/>
            </w:tcBorders>
            <w:shd w:val="clear" w:color="auto" w:fill="auto"/>
            <w:vAlign w:val="center"/>
            <w:hideMark/>
          </w:tcPr>
          <w:p w14:paraId="06A84862" w14:textId="77777777" w:rsidR="00795FB1" w:rsidRPr="00795FB1" w:rsidRDefault="00795FB1" w:rsidP="00795FB1">
            <w:pPr>
              <w:rPr>
                <w:lang w:eastAsia="es-CR"/>
              </w:rPr>
            </w:pPr>
            <w:r w:rsidRPr="00795FB1">
              <w:rPr>
                <w:lang w:eastAsia="es-CR"/>
              </w:rPr>
              <w:t>Medida sustitutiva</w:t>
            </w:r>
          </w:p>
        </w:tc>
        <w:tc>
          <w:tcPr>
            <w:tcW w:w="275" w:type="pct"/>
            <w:tcBorders>
              <w:top w:val="nil"/>
              <w:left w:val="single" w:sz="8" w:space="0" w:color="auto"/>
              <w:bottom w:val="nil"/>
              <w:right w:val="nil"/>
            </w:tcBorders>
            <w:shd w:val="clear" w:color="auto" w:fill="auto"/>
            <w:noWrap/>
            <w:vAlign w:val="center"/>
            <w:hideMark/>
          </w:tcPr>
          <w:p w14:paraId="00ED8E61" w14:textId="77777777" w:rsidR="00795FB1" w:rsidRPr="00795FB1" w:rsidRDefault="00795FB1" w:rsidP="00795FB1">
            <w:pPr>
              <w:jc w:val="center"/>
              <w:rPr>
                <w:lang w:eastAsia="es-CR"/>
              </w:rPr>
            </w:pPr>
            <w:r w:rsidRPr="00795FB1">
              <w:rPr>
                <w:lang w:eastAsia="es-CR"/>
              </w:rPr>
              <w:t>116</w:t>
            </w:r>
          </w:p>
        </w:tc>
        <w:tc>
          <w:tcPr>
            <w:tcW w:w="269" w:type="pct"/>
            <w:tcBorders>
              <w:top w:val="nil"/>
              <w:left w:val="nil"/>
              <w:bottom w:val="nil"/>
              <w:right w:val="nil"/>
            </w:tcBorders>
            <w:shd w:val="clear" w:color="auto" w:fill="auto"/>
            <w:noWrap/>
            <w:vAlign w:val="center"/>
            <w:hideMark/>
          </w:tcPr>
          <w:p w14:paraId="347BCA40" w14:textId="77777777" w:rsidR="00795FB1" w:rsidRPr="00795FB1" w:rsidRDefault="00795FB1" w:rsidP="00795FB1">
            <w:pPr>
              <w:jc w:val="center"/>
              <w:rPr>
                <w:lang w:eastAsia="es-CR"/>
              </w:rPr>
            </w:pPr>
            <w:r w:rsidRPr="00795FB1">
              <w:rPr>
                <w:lang w:eastAsia="es-CR"/>
              </w:rPr>
              <w:t>17</w:t>
            </w:r>
          </w:p>
        </w:tc>
        <w:tc>
          <w:tcPr>
            <w:tcW w:w="269" w:type="pct"/>
            <w:tcBorders>
              <w:top w:val="nil"/>
              <w:left w:val="nil"/>
              <w:bottom w:val="nil"/>
              <w:right w:val="nil"/>
            </w:tcBorders>
            <w:shd w:val="clear" w:color="auto" w:fill="auto"/>
            <w:noWrap/>
            <w:vAlign w:val="center"/>
            <w:hideMark/>
          </w:tcPr>
          <w:p w14:paraId="0C0AB6C5" w14:textId="77777777" w:rsidR="00795FB1" w:rsidRPr="00795FB1" w:rsidRDefault="00795FB1" w:rsidP="00795FB1">
            <w:pPr>
              <w:jc w:val="center"/>
              <w:rPr>
                <w:lang w:eastAsia="es-CR"/>
              </w:rPr>
            </w:pPr>
            <w:r w:rsidRPr="00795FB1">
              <w:rPr>
                <w:lang w:eastAsia="es-CR"/>
              </w:rPr>
              <w:t>0</w:t>
            </w:r>
          </w:p>
        </w:tc>
        <w:tc>
          <w:tcPr>
            <w:tcW w:w="269" w:type="pct"/>
            <w:tcBorders>
              <w:top w:val="nil"/>
              <w:left w:val="nil"/>
              <w:bottom w:val="nil"/>
              <w:right w:val="nil"/>
            </w:tcBorders>
            <w:shd w:val="clear" w:color="auto" w:fill="auto"/>
            <w:noWrap/>
            <w:vAlign w:val="center"/>
            <w:hideMark/>
          </w:tcPr>
          <w:p w14:paraId="1212676B" w14:textId="77777777" w:rsidR="00795FB1" w:rsidRPr="00795FB1" w:rsidRDefault="00795FB1" w:rsidP="00795FB1">
            <w:pPr>
              <w:jc w:val="center"/>
              <w:rPr>
                <w:lang w:eastAsia="es-CR"/>
              </w:rPr>
            </w:pPr>
            <w:r w:rsidRPr="00795FB1">
              <w:rPr>
                <w:lang w:eastAsia="es-CR"/>
              </w:rPr>
              <w:t>0</w:t>
            </w:r>
          </w:p>
        </w:tc>
        <w:tc>
          <w:tcPr>
            <w:tcW w:w="269" w:type="pct"/>
            <w:tcBorders>
              <w:top w:val="nil"/>
              <w:left w:val="nil"/>
              <w:bottom w:val="nil"/>
              <w:right w:val="nil"/>
            </w:tcBorders>
            <w:shd w:val="clear" w:color="auto" w:fill="auto"/>
            <w:noWrap/>
            <w:vAlign w:val="center"/>
            <w:hideMark/>
          </w:tcPr>
          <w:p w14:paraId="67162668" w14:textId="77777777" w:rsidR="00795FB1" w:rsidRPr="00795FB1" w:rsidRDefault="00795FB1" w:rsidP="00795FB1">
            <w:pPr>
              <w:jc w:val="right"/>
              <w:rPr>
                <w:lang w:eastAsia="es-CR"/>
              </w:rPr>
            </w:pPr>
            <w:r w:rsidRPr="00795FB1">
              <w:rPr>
                <w:lang w:eastAsia="es-CR"/>
              </w:rPr>
              <w:t>0</w:t>
            </w:r>
          </w:p>
        </w:tc>
      </w:tr>
      <w:tr w:rsidR="00795FB1" w:rsidRPr="00795FB1" w14:paraId="7B0A02D8" w14:textId="77777777" w:rsidTr="00875977">
        <w:trPr>
          <w:trHeight w:val="20"/>
        </w:trPr>
        <w:tc>
          <w:tcPr>
            <w:tcW w:w="3648" w:type="pct"/>
            <w:tcBorders>
              <w:top w:val="nil"/>
              <w:left w:val="nil"/>
              <w:bottom w:val="nil"/>
              <w:right w:val="nil"/>
            </w:tcBorders>
            <w:shd w:val="clear" w:color="auto" w:fill="auto"/>
            <w:noWrap/>
            <w:vAlign w:val="center"/>
            <w:hideMark/>
          </w:tcPr>
          <w:p w14:paraId="573CFB15" w14:textId="77777777" w:rsidR="00795FB1" w:rsidRPr="00795FB1" w:rsidRDefault="00795FB1" w:rsidP="00795FB1">
            <w:pPr>
              <w:rPr>
                <w:lang w:eastAsia="es-CR"/>
              </w:rPr>
            </w:pPr>
            <w:r w:rsidRPr="00795FB1">
              <w:rPr>
                <w:lang w:eastAsia="es-CR"/>
              </w:rPr>
              <w:t>Prisión preventiva</w:t>
            </w:r>
          </w:p>
        </w:tc>
        <w:tc>
          <w:tcPr>
            <w:tcW w:w="275" w:type="pct"/>
            <w:tcBorders>
              <w:top w:val="nil"/>
              <w:left w:val="single" w:sz="8" w:space="0" w:color="auto"/>
              <w:bottom w:val="nil"/>
              <w:right w:val="nil"/>
            </w:tcBorders>
            <w:shd w:val="clear" w:color="auto" w:fill="auto"/>
            <w:noWrap/>
            <w:vAlign w:val="center"/>
            <w:hideMark/>
          </w:tcPr>
          <w:p w14:paraId="59792DDE" w14:textId="77777777" w:rsidR="00795FB1" w:rsidRPr="00795FB1" w:rsidRDefault="00795FB1" w:rsidP="00795FB1">
            <w:pPr>
              <w:jc w:val="center"/>
              <w:rPr>
                <w:lang w:eastAsia="es-CR"/>
              </w:rPr>
            </w:pPr>
            <w:r w:rsidRPr="00795FB1">
              <w:rPr>
                <w:lang w:eastAsia="es-CR"/>
              </w:rPr>
              <w:t>1 586</w:t>
            </w:r>
          </w:p>
        </w:tc>
        <w:tc>
          <w:tcPr>
            <w:tcW w:w="269" w:type="pct"/>
            <w:tcBorders>
              <w:top w:val="nil"/>
              <w:left w:val="nil"/>
              <w:bottom w:val="nil"/>
              <w:right w:val="nil"/>
            </w:tcBorders>
            <w:shd w:val="clear" w:color="auto" w:fill="auto"/>
            <w:noWrap/>
            <w:vAlign w:val="center"/>
            <w:hideMark/>
          </w:tcPr>
          <w:p w14:paraId="18E1844E" w14:textId="77777777" w:rsidR="00795FB1" w:rsidRPr="00795FB1" w:rsidRDefault="00795FB1" w:rsidP="00795FB1">
            <w:pPr>
              <w:jc w:val="center"/>
              <w:rPr>
                <w:lang w:eastAsia="es-CR"/>
              </w:rPr>
            </w:pPr>
            <w:r w:rsidRPr="00795FB1">
              <w:rPr>
                <w:lang w:eastAsia="es-CR"/>
              </w:rPr>
              <w:t>1 584</w:t>
            </w:r>
          </w:p>
        </w:tc>
        <w:tc>
          <w:tcPr>
            <w:tcW w:w="269" w:type="pct"/>
            <w:tcBorders>
              <w:top w:val="nil"/>
              <w:left w:val="nil"/>
              <w:bottom w:val="nil"/>
              <w:right w:val="nil"/>
            </w:tcBorders>
            <w:shd w:val="clear" w:color="auto" w:fill="auto"/>
            <w:noWrap/>
            <w:vAlign w:val="center"/>
            <w:hideMark/>
          </w:tcPr>
          <w:p w14:paraId="1E9D51F8" w14:textId="77777777" w:rsidR="00795FB1" w:rsidRPr="00795FB1" w:rsidRDefault="00795FB1" w:rsidP="00795FB1">
            <w:pPr>
              <w:jc w:val="center"/>
              <w:rPr>
                <w:lang w:eastAsia="es-CR"/>
              </w:rPr>
            </w:pPr>
            <w:r w:rsidRPr="00795FB1">
              <w:rPr>
                <w:lang w:eastAsia="es-CR"/>
              </w:rPr>
              <w:t>1 851</w:t>
            </w:r>
          </w:p>
        </w:tc>
        <w:tc>
          <w:tcPr>
            <w:tcW w:w="269" w:type="pct"/>
            <w:tcBorders>
              <w:top w:val="nil"/>
              <w:left w:val="nil"/>
              <w:bottom w:val="nil"/>
              <w:right w:val="nil"/>
            </w:tcBorders>
            <w:shd w:val="clear" w:color="auto" w:fill="auto"/>
            <w:noWrap/>
            <w:vAlign w:val="center"/>
            <w:hideMark/>
          </w:tcPr>
          <w:p w14:paraId="145E6253" w14:textId="77777777" w:rsidR="00795FB1" w:rsidRPr="00795FB1" w:rsidRDefault="00795FB1" w:rsidP="00795FB1">
            <w:pPr>
              <w:jc w:val="center"/>
              <w:rPr>
                <w:lang w:eastAsia="es-CR"/>
              </w:rPr>
            </w:pPr>
            <w:r w:rsidRPr="00795FB1">
              <w:rPr>
                <w:lang w:eastAsia="es-CR"/>
              </w:rPr>
              <w:t>1 850</w:t>
            </w:r>
          </w:p>
        </w:tc>
        <w:tc>
          <w:tcPr>
            <w:tcW w:w="269" w:type="pct"/>
            <w:tcBorders>
              <w:top w:val="nil"/>
              <w:left w:val="nil"/>
              <w:bottom w:val="nil"/>
              <w:right w:val="nil"/>
            </w:tcBorders>
            <w:shd w:val="clear" w:color="auto" w:fill="auto"/>
            <w:noWrap/>
            <w:vAlign w:val="center"/>
            <w:hideMark/>
          </w:tcPr>
          <w:p w14:paraId="03EECBB8" w14:textId="77777777" w:rsidR="00795FB1" w:rsidRPr="00795FB1" w:rsidRDefault="00795FB1" w:rsidP="00795FB1">
            <w:pPr>
              <w:jc w:val="right"/>
              <w:rPr>
                <w:lang w:eastAsia="es-CR"/>
              </w:rPr>
            </w:pPr>
            <w:r w:rsidRPr="00795FB1">
              <w:rPr>
                <w:lang w:eastAsia="es-CR"/>
              </w:rPr>
              <w:t>1 595</w:t>
            </w:r>
          </w:p>
        </w:tc>
      </w:tr>
      <w:tr w:rsidR="00795FB1" w:rsidRPr="00795FB1" w14:paraId="6FC7E393" w14:textId="77777777" w:rsidTr="00875977">
        <w:trPr>
          <w:trHeight w:val="20"/>
        </w:trPr>
        <w:tc>
          <w:tcPr>
            <w:tcW w:w="3648" w:type="pct"/>
            <w:tcBorders>
              <w:top w:val="nil"/>
              <w:left w:val="nil"/>
              <w:bottom w:val="nil"/>
              <w:right w:val="nil"/>
            </w:tcBorders>
            <w:shd w:val="clear" w:color="auto" w:fill="auto"/>
            <w:noWrap/>
            <w:vAlign w:val="center"/>
            <w:hideMark/>
          </w:tcPr>
          <w:p w14:paraId="4A1C10BA" w14:textId="77777777" w:rsidR="00795FB1" w:rsidRPr="00795FB1" w:rsidRDefault="00795FB1" w:rsidP="00795FB1">
            <w:pPr>
              <w:rPr>
                <w:lang w:eastAsia="es-CR"/>
              </w:rPr>
            </w:pPr>
            <w:r w:rsidRPr="00795FB1">
              <w:rPr>
                <w:lang w:eastAsia="es-CR"/>
              </w:rPr>
              <w:t>Recurso de queja</w:t>
            </w:r>
          </w:p>
        </w:tc>
        <w:tc>
          <w:tcPr>
            <w:tcW w:w="275" w:type="pct"/>
            <w:tcBorders>
              <w:top w:val="nil"/>
              <w:left w:val="single" w:sz="8" w:space="0" w:color="auto"/>
              <w:bottom w:val="nil"/>
              <w:right w:val="nil"/>
            </w:tcBorders>
            <w:shd w:val="clear" w:color="auto" w:fill="auto"/>
            <w:noWrap/>
            <w:vAlign w:val="center"/>
            <w:hideMark/>
          </w:tcPr>
          <w:p w14:paraId="31BA9DF1" w14:textId="77777777" w:rsidR="00795FB1" w:rsidRPr="00795FB1" w:rsidRDefault="00795FB1" w:rsidP="00795FB1">
            <w:pPr>
              <w:jc w:val="center"/>
              <w:rPr>
                <w:lang w:eastAsia="es-CR"/>
              </w:rPr>
            </w:pPr>
            <w:r w:rsidRPr="00795FB1">
              <w:rPr>
                <w:lang w:eastAsia="es-CR"/>
              </w:rPr>
              <w:t>36</w:t>
            </w:r>
          </w:p>
        </w:tc>
        <w:tc>
          <w:tcPr>
            <w:tcW w:w="269" w:type="pct"/>
            <w:tcBorders>
              <w:top w:val="nil"/>
              <w:left w:val="nil"/>
              <w:bottom w:val="nil"/>
              <w:right w:val="nil"/>
            </w:tcBorders>
            <w:shd w:val="clear" w:color="auto" w:fill="auto"/>
            <w:noWrap/>
            <w:vAlign w:val="center"/>
            <w:hideMark/>
          </w:tcPr>
          <w:p w14:paraId="5F49EF61" w14:textId="77777777" w:rsidR="00795FB1" w:rsidRPr="00795FB1" w:rsidRDefault="00795FB1" w:rsidP="00795FB1">
            <w:pPr>
              <w:jc w:val="center"/>
              <w:rPr>
                <w:lang w:eastAsia="es-CR"/>
              </w:rPr>
            </w:pPr>
            <w:r w:rsidRPr="00795FB1">
              <w:rPr>
                <w:lang w:eastAsia="es-CR"/>
              </w:rPr>
              <w:t>101</w:t>
            </w:r>
          </w:p>
        </w:tc>
        <w:tc>
          <w:tcPr>
            <w:tcW w:w="269" w:type="pct"/>
            <w:tcBorders>
              <w:top w:val="nil"/>
              <w:left w:val="nil"/>
              <w:bottom w:val="nil"/>
              <w:right w:val="nil"/>
            </w:tcBorders>
            <w:shd w:val="clear" w:color="auto" w:fill="auto"/>
            <w:noWrap/>
            <w:vAlign w:val="center"/>
            <w:hideMark/>
          </w:tcPr>
          <w:p w14:paraId="32714B5C" w14:textId="77777777" w:rsidR="00795FB1" w:rsidRPr="00795FB1" w:rsidRDefault="00795FB1" w:rsidP="00795FB1">
            <w:pPr>
              <w:jc w:val="center"/>
              <w:rPr>
                <w:lang w:eastAsia="es-CR"/>
              </w:rPr>
            </w:pPr>
            <w:r w:rsidRPr="00795FB1">
              <w:rPr>
                <w:lang w:eastAsia="es-CR"/>
              </w:rPr>
              <w:t>73</w:t>
            </w:r>
          </w:p>
        </w:tc>
        <w:tc>
          <w:tcPr>
            <w:tcW w:w="269" w:type="pct"/>
            <w:tcBorders>
              <w:top w:val="nil"/>
              <w:left w:val="nil"/>
              <w:bottom w:val="nil"/>
              <w:right w:val="nil"/>
            </w:tcBorders>
            <w:shd w:val="clear" w:color="auto" w:fill="auto"/>
            <w:noWrap/>
            <w:vAlign w:val="center"/>
            <w:hideMark/>
          </w:tcPr>
          <w:p w14:paraId="3F64CA36" w14:textId="77777777" w:rsidR="00795FB1" w:rsidRPr="00795FB1" w:rsidRDefault="00795FB1" w:rsidP="00795FB1">
            <w:pPr>
              <w:jc w:val="center"/>
              <w:rPr>
                <w:lang w:eastAsia="es-CR"/>
              </w:rPr>
            </w:pPr>
            <w:r w:rsidRPr="00795FB1">
              <w:rPr>
                <w:lang w:eastAsia="es-CR"/>
              </w:rPr>
              <w:t>150</w:t>
            </w:r>
          </w:p>
        </w:tc>
        <w:tc>
          <w:tcPr>
            <w:tcW w:w="269" w:type="pct"/>
            <w:tcBorders>
              <w:top w:val="nil"/>
              <w:left w:val="nil"/>
              <w:bottom w:val="nil"/>
              <w:right w:val="nil"/>
            </w:tcBorders>
            <w:shd w:val="clear" w:color="auto" w:fill="auto"/>
            <w:noWrap/>
            <w:vAlign w:val="center"/>
            <w:hideMark/>
          </w:tcPr>
          <w:p w14:paraId="18AE3F87" w14:textId="77777777" w:rsidR="00795FB1" w:rsidRPr="00795FB1" w:rsidRDefault="00795FB1" w:rsidP="00795FB1">
            <w:pPr>
              <w:jc w:val="right"/>
              <w:rPr>
                <w:lang w:eastAsia="es-CR"/>
              </w:rPr>
            </w:pPr>
            <w:r w:rsidRPr="00795FB1">
              <w:rPr>
                <w:lang w:eastAsia="es-CR"/>
              </w:rPr>
              <w:t>66</w:t>
            </w:r>
          </w:p>
        </w:tc>
      </w:tr>
      <w:tr w:rsidR="00795FB1" w:rsidRPr="00795FB1" w14:paraId="30A475C4" w14:textId="77777777" w:rsidTr="00875977">
        <w:trPr>
          <w:trHeight w:val="20"/>
        </w:trPr>
        <w:tc>
          <w:tcPr>
            <w:tcW w:w="3648" w:type="pct"/>
            <w:tcBorders>
              <w:top w:val="nil"/>
              <w:left w:val="nil"/>
              <w:bottom w:val="nil"/>
              <w:right w:val="nil"/>
            </w:tcBorders>
            <w:shd w:val="clear" w:color="auto" w:fill="auto"/>
            <w:noWrap/>
            <w:vAlign w:val="center"/>
            <w:hideMark/>
          </w:tcPr>
          <w:p w14:paraId="62726DD2" w14:textId="77777777" w:rsidR="00795FB1" w:rsidRPr="00795FB1" w:rsidRDefault="00795FB1" w:rsidP="00795FB1">
            <w:pPr>
              <w:rPr>
                <w:lang w:eastAsia="es-CR"/>
              </w:rPr>
            </w:pPr>
            <w:r w:rsidRPr="00795FB1">
              <w:rPr>
                <w:lang w:eastAsia="es-CR"/>
              </w:rPr>
              <w:t>Recusación</w:t>
            </w:r>
          </w:p>
        </w:tc>
        <w:tc>
          <w:tcPr>
            <w:tcW w:w="275" w:type="pct"/>
            <w:tcBorders>
              <w:top w:val="nil"/>
              <w:left w:val="single" w:sz="8" w:space="0" w:color="auto"/>
              <w:bottom w:val="nil"/>
              <w:right w:val="nil"/>
            </w:tcBorders>
            <w:shd w:val="clear" w:color="auto" w:fill="auto"/>
            <w:noWrap/>
            <w:vAlign w:val="center"/>
            <w:hideMark/>
          </w:tcPr>
          <w:p w14:paraId="5AEBEF06" w14:textId="77777777" w:rsidR="00795FB1" w:rsidRPr="00795FB1" w:rsidRDefault="00795FB1" w:rsidP="00795FB1">
            <w:pPr>
              <w:jc w:val="center"/>
              <w:rPr>
                <w:lang w:eastAsia="es-CR"/>
              </w:rPr>
            </w:pPr>
            <w:r w:rsidRPr="00795FB1">
              <w:rPr>
                <w:lang w:eastAsia="es-CR"/>
              </w:rPr>
              <w:t>42</w:t>
            </w:r>
          </w:p>
        </w:tc>
        <w:tc>
          <w:tcPr>
            <w:tcW w:w="269" w:type="pct"/>
            <w:tcBorders>
              <w:top w:val="nil"/>
              <w:left w:val="nil"/>
              <w:bottom w:val="nil"/>
              <w:right w:val="nil"/>
            </w:tcBorders>
            <w:shd w:val="clear" w:color="auto" w:fill="auto"/>
            <w:noWrap/>
            <w:vAlign w:val="center"/>
            <w:hideMark/>
          </w:tcPr>
          <w:p w14:paraId="283D9BF0" w14:textId="77777777" w:rsidR="00795FB1" w:rsidRPr="00795FB1" w:rsidRDefault="00795FB1" w:rsidP="00795FB1">
            <w:pPr>
              <w:jc w:val="center"/>
              <w:rPr>
                <w:lang w:eastAsia="es-CR"/>
              </w:rPr>
            </w:pPr>
            <w:r w:rsidRPr="00795FB1">
              <w:rPr>
                <w:lang w:eastAsia="es-CR"/>
              </w:rPr>
              <w:t>35</w:t>
            </w:r>
          </w:p>
        </w:tc>
        <w:tc>
          <w:tcPr>
            <w:tcW w:w="269" w:type="pct"/>
            <w:tcBorders>
              <w:top w:val="nil"/>
              <w:left w:val="nil"/>
              <w:bottom w:val="nil"/>
              <w:right w:val="nil"/>
            </w:tcBorders>
            <w:shd w:val="clear" w:color="auto" w:fill="auto"/>
            <w:noWrap/>
            <w:vAlign w:val="center"/>
            <w:hideMark/>
          </w:tcPr>
          <w:p w14:paraId="5E940919" w14:textId="77777777" w:rsidR="00795FB1" w:rsidRPr="00795FB1" w:rsidRDefault="00795FB1" w:rsidP="00795FB1">
            <w:pPr>
              <w:jc w:val="center"/>
              <w:rPr>
                <w:lang w:eastAsia="es-CR"/>
              </w:rPr>
            </w:pPr>
            <w:r w:rsidRPr="00795FB1">
              <w:rPr>
                <w:lang w:eastAsia="es-CR"/>
              </w:rPr>
              <w:t>36</w:t>
            </w:r>
          </w:p>
        </w:tc>
        <w:tc>
          <w:tcPr>
            <w:tcW w:w="269" w:type="pct"/>
            <w:tcBorders>
              <w:top w:val="nil"/>
              <w:left w:val="nil"/>
              <w:bottom w:val="nil"/>
              <w:right w:val="nil"/>
            </w:tcBorders>
            <w:shd w:val="clear" w:color="auto" w:fill="auto"/>
            <w:noWrap/>
            <w:vAlign w:val="center"/>
            <w:hideMark/>
          </w:tcPr>
          <w:p w14:paraId="702DE5C9" w14:textId="77777777" w:rsidR="00795FB1" w:rsidRPr="00795FB1" w:rsidRDefault="00795FB1" w:rsidP="00795FB1">
            <w:pPr>
              <w:jc w:val="center"/>
              <w:rPr>
                <w:lang w:eastAsia="es-CR"/>
              </w:rPr>
            </w:pPr>
            <w:r w:rsidRPr="00795FB1">
              <w:rPr>
                <w:lang w:eastAsia="es-CR"/>
              </w:rPr>
              <w:t>40</w:t>
            </w:r>
          </w:p>
        </w:tc>
        <w:tc>
          <w:tcPr>
            <w:tcW w:w="269" w:type="pct"/>
            <w:tcBorders>
              <w:top w:val="nil"/>
              <w:left w:val="nil"/>
              <w:bottom w:val="nil"/>
              <w:right w:val="nil"/>
            </w:tcBorders>
            <w:shd w:val="clear" w:color="auto" w:fill="auto"/>
            <w:noWrap/>
            <w:vAlign w:val="center"/>
            <w:hideMark/>
          </w:tcPr>
          <w:p w14:paraId="2BD54AD4" w14:textId="77777777" w:rsidR="00795FB1" w:rsidRPr="00795FB1" w:rsidRDefault="00795FB1" w:rsidP="00795FB1">
            <w:pPr>
              <w:jc w:val="right"/>
              <w:rPr>
                <w:lang w:eastAsia="es-CR"/>
              </w:rPr>
            </w:pPr>
            <w:r w:rsidRPr="00795FB1">
              <w:rPr>
                <w:lang w:eastAsia="es-CR"/>
              </w:rPr>
              <w:t>33</w:t>
            </w:r>
          </w:p>
        </w:tc>
      </w:tr>
      <w:tr w:rsidR="00795FB1" w:rsidRPr="00795FB1" w14:paraId="36A25BC1" w14:textId="77777777" w:rsidTr="00875977">
        <w:trPr>
          <w:trHeight w:val="20"/>
        </w:trPr>
        <w:tc>
          <w:tcPr>
            <w:tcW w:w="3648" w:type="pct"/>
            <w:tcBorders>
              <w:top w:val="nil"/>
              <w:left w:val="nil"/>
              <w:bottom w:val="nil"/>
              <w:right w:val="nil"/>
            </w:tcBorders>
            <w:shd w:val="clear" w:color="auto" w:fill="auto"/>
            <w:vAlign w:val="center"/>
            <w:hideMark/>
          </w:tcPr>
          <w:p w14:paraId="3046B65F" w14:textId="77777777" w:rsidR="00795FB1" w:rsidRPr="00795FB1" w:rsidRDefault="00795FB1" w:rsidP="00795FB1">
            <w:pPr>
              <w:rPr>
                <w:lang w:eastAsia="es-CR"/>
              </w:rPr>
            </w:pPr>
            <w:r w:rsidRPr="00795FB1">
              <w:rPr>
                <w:lang w:eastAsia="es-CR"/>
              </w:rPr>
              <w:t>Sobreseimiento definitivo</w:t>
            </w:r>
          </w:p>
        </w:tc>
        <w:tc>
          <w:tcPr>
            <w:tcW w:w="275" w:type="pct"/>
            <w:tcBorders>
              <w:top w:val="nil"/>
              <w:left w:val="single" w:sz="8" w:space="0" w:color="auto"/>
              <w:bottom w:val="nil"/>
              <w:right w:val="nil"/>
            </w:tcBorders>
            <w:shd w:val="clear" w:color="auto" w:fill="auto"/>
            <w:noWrap/>
            <w:vAlign w:val="center"/>
            <w:hideMark/>
          </w:tcPr>
          <w:p w14:paraId="23CF3002" w14:textId="77777777" w:rsidR="00795FB1" w:rsidRPr="00795FB1" w:rsidRDefault="00795FB1" w:rsidP="00795FB1">
            <w:pPr>
              <w:jc w:val="center"/>
              <w:rPr>
                <w:lang w:eastAsia="es-CR"/>
              </w:rPr>
            </w:pPr>
            <w:r w:rsidRPr="00795FB1">
              <w:rPr>
                <w:lang w:eastAsia="es-CR"/>
              </w:rPr>
              <w:t>614</w:t>
            </w:r>
          </w:p>
        </w:tc>
        <w:tc>
          <w:tcPr>
            <w:tcW w:w="269" w:type="pct"/>
            <w:tcBorders>
              <w:top w:val="nil"/>
              <w:left w:val="nil"/>
              <w:bottom w:val="nil"/>
              <w:right w:val="nil"/>
            </w:tcBorders>
            <w:shd w:val="clear" w:color="auto" w:fill="auto"/>
            <w:noWrap/>
            <w:vAlign w:val="center"/>
            <w:hideMark/>
          </w:tcPr>
          <w:p w14:paraId="5E7179DE" w14:textId="77777777" w:rsidR="00795FB1" w:rsidRPr="00795FB1" w:rsidRDefault="00795FB1" w:rsidP="00795FB1">
            <w:pPr>
              <w:jc w:val="center"/>
              <w:rPr>
                <w:lang w:eastAsia="es-CR"/>
              </w:rPr>
            </w:pPr>
            <w:r w:rsidRPr="00795FB1">
              <w:rPr>
                <w:lang w:eastAsia="es-CR"/>
              </w:rPr>
              <w:t>580</w:t>
            </w:r>
          </w:p>
        </w:tc>
        <w:tc>
          <w:tcPr>
            <w:tcW w:w="269" w:type="pct"/>
            <w:tcBorders>
              <w:top w:val="nil"/>
              <w:left w:val="nil"/>
              <w:bottom w:val="nil"/>
              <w:right w:val="nil"/>
            </w:tcBorders>
            <w:shd w:val="clear" w:color="auto" w:fill="auto"/>
            <w:noWrap/>
            <w:vAlign w:val="center"/>
            <w:hideMark/>
          </w:tcPr>
          <w:p w14:paraId="425D1BE1" w14:textId="77777777" w:rsidR="00795FB1" w:rsidRPr="00795FB1" w:rsidRDefault="00795FB1" w:rsidP="00795FB1">
            <w:pPr>
              <w:jc w:val="center"/>
              <w:rPr>
                <w:lang w:eastAsia="es-CR"/>
              </w:rPr>
            </w:pPr>
            <w:r w:rsidRPr="00795FB1">
              <w:rPr>
                <w:lang w:eastAsia="es-CR"/>
              </w:rPr>
              <w:t>498</w:t>
            </w:r>
          </w:p>
        </w:tc>
        <w:tc>
          <w:tcPr>
            <w:tcW w:w="269" w:type="pct"/>
            <w:tcBorders>
              <w:top w:val="nil"/>
              <w:left w:val="nil"/>
              <w:bottom w:val="nil"/>
              <w:right w:val="nil"/>
            </w:tcBorders>
            <w:shd w:val="clear" w:color="auto" w:fill="auto"/>
            <w:noWrap/>
            <w:vAlign w:val="center"/>
            <w:hideMark/>
          </w:tcPr>
          <w:p w14:paraId="0903659A" w14:textId="77777777" w:rsidR="00795FB1" w:rsidRPr="00795FB1" w:rsidRDefault="00795FB1" w:rsidP="00795FB1">
            <w:pPr>
              <w:jc w:val="center"/>
              <w:rPr>
                <w:lang w:eastAsia="es-CR"/>
              </w:rPr>
            </w:pPr>
            <w:r w:rsidRPr="00795FB1">
              <w:rPr>
                <w:lang w:eastAsia="es-CR"/>
              </w:rPr>
              <w:t>501</w:t>
            </w:r>
          </w:p>
        </w:tc>
        <w:tc>
          <w:tcPr>
            <w:tcW w:w="269" w:type="pct"/>
            <w:tcBorders>
              <w:top w:val="nil"/>
              <w:left w:val="nil"/>
              <w:bottom w:val="nil"/>
              <w:right w:val="nil"/>
            </w:tcBorders>
            <w:shd w:val="clear" w:color="auto" w:fill="auto"/>
            <w:noWrap/>
            <w:vAlign w:val="center"/>
            <w:hideMark/>
          </w:tcPr>
          <w:p w14:paraId="625D76C5" w14:textId="77777777" w:rsidR="00795FB1" w:rsidRPr="00795FB1" w:rsidRDefault="00795FB1" w:rsidP="00795FB1">
            <w:pPr>
              <w:jc w:val="right"/>
              <w:rPr>
                <w:lang w:eastAsia="es-CR"/>
              </w:rPr>
            </w:pPr>
            <w:r w:rsidRPr="00795FB1">
              <w:rPr>
                <w:lang w:eastAsia="es-CR"/>
              </w:rPr>
              <w:t>388</w:t>
            </w:r>
          </w:p>
        </w:tc>
      </w:tr>
      <w:tr w:rsidR="00795FB1" w:rsidRPr="00795FB1" w14:paraId="01FEE0CC" w14:textId="77777777" w:rsidTr="00875977">
        <w:trPr>
          <w:trHeight w:val="20"/>
        </w:trPr>
        <w:tc>
          <w:tcPr>
            <w:tcW w:w="3648" w:type="pct"/>
            <w:tcBorders>
              <w:top w:val="nil"/>
              <w:left w:val="nil"/>
              <w:bottom w:val="nil"/>
              <w:right w:val="nil"/>
            </w:tcBorders>
            <w:shd w:val="clear" w:color="auto" w:fill="auto"/>
            <w:noWrap/>
            <w:vAlign w:val="center"/>
            <w:hideMark/>
          </w:tcPr>
          <w:p w14:paraId="0DA6BC14" w14:textId="77777777" w:rsidR="00795FB1" w:rsidRPr="00795FB1" w:rsidRDefault="00795FB1" w:rsidP="00795FB1">
            <w:pPr>
              <w:rPr>
                <w:lang w:eastAsia="es-CR"/>
              </w:rPr>
            </w:pPr>
            <w:r w:rsidRPr="00795FB1">
              <w:rPr>
                <w:lang w:eastAsia="es-CR"/>
              </w:rPr>
              <w:t>Tramitación compleja</w:t>
            </w:r>
          </w:p>
        </w:tc>
        <w:tc>
          <w:tcPr>
            <w:tcW w:w="275" w:type="pct"/>
            <w:tcBorders>
              <w:top w:val="nil"/>
              <w:left w:val="single" w:sz="8" w:space="0" w:color="auto"/>
              <w:bottom w:val="nil"/>
              <w:right w:val="nil"/>
            </w:tcBorders>
            <w:shd w:val="clear" w:color="auto" w:fill="auto"/>
            <w:noWrap/>
            <w:vAlign w:val="center"/>
            <w:hideMark/>
          </w:tcPr>
          <w:p w14:paraId="508A113F" w14:textId="77777777" w:rsidR="00795FB1" w:rsidRPr="00795FB1" w:rsidRDefault="00795FB1" w:rsidP="00795FB1">
            <w:pPr>
              <w:jc w:val="center"/>
              <w:rPr>
                <w:lang w:eastAsia="es-CR"/>
              </w:rPr>
            </w:pPr>
            <w:r w:rsidRPr="00795FB1">
              <w:rPr>
                <w:lang w:eastAsia="es-CR"/>
              </w:rPr>
              <w:t>5</w:t>
            </w:r>
          </w:p>
        </w:tc>
        <w:tc>
          <w:tcPr>
            <w:tcW w:w="269" w:type="pct"/>
            <w:tcBorders>
              <w:top w:val="nil"/>
              <w:left w:val="nil"/>
              <w:bottom w:val="nil"/>
              <w:right w:val="nil"/>
            </w:tcBorders>
            <w:shd w:val="clear" w:color="auto" w:fill="auto"/>
            <w:noWrap/>
            <w:vAlign w:val="center"/>
            <w:hideMark/>
          </w:tcPr>
          <w:p w14:paraId="5BC490C0" w14:textId="77777777" w:rsidR="00795FB1" w:rsidRPr="00795FB1" w:rsidRDefault="00795FB1" w:rsidP="00795FB1">
            <w:pPr>
              <w:jc w:val="center"/>
              <w:rPr>
                <w:lang w:eastAsia="es-CR"/>
              </w:rPr>
            </w:pPr>
            <w:r w:rsidRPr="00795FB1">
              <w:rPr>
                <w:lang w:eastAsia="es-CR"/>
              </w:rPr>
              <w:t>4</w:t>
            </w:r>
          </w:p>
        </w:tc>
        <w:tc>
          <w:tcPr>
            <w:tcW w:w="269" w:type="pct"/>
            <w:tcBorders>
              <w:top w:val="nil"/>
              <w:left w:val="nil"/>
              <w:bottom w:val="nil"/>
              <w:right w:val="nil"/>
            </w:tcBorders>
            <w:shd w:val="clear" w:color="auto" w:fill="auto"/>
            <w:noWrap/>
            <w:vAlign w:val="center"/>
            <w:hideMark/>
          </w:tcPr>
          <w:p w14:paraId="1EF2010D" w14:textId="77777777" w:rsidR="00795FB1" w:rsidRPr="00795FB1" w:rsidRDefault="00795FB1" w:rsidP="00795FB1">
            <w:pPr>
              <w:jc w:val="center"/>
              <w:rPr>
                <w:lang w:eastAsia="es-CR"/>
              </w:rPr>
            </w:pPr>
            <w:r w:rsidRPr="00795FB1">
              <w:rPr>
                <w:lang w:eastAsia="es-CR"/>
              </w:rPr>
              <w:t>5</w:t>
            </w:r>
          </w:p>
        </w:tc>
        <w:tc>
          <w:tcPr>
            <w:tcW w:w="269" w:type="pct"/>
            <w:tcBorders>
              <w:top w:val="nil"/>
              <w:left w:val="nil"/>
              <w:bottom w:val="nil"/>
              <w:right w:val="nil"/>
            </w:tcBorders>
            <w:shd w:val="clear" w:color="auto" w:fill="auto"/>
            <w:noWrap/>
            <w:vAlign w:val="center"/>
            <w:hideMark/>
          </w:tcPr>
          <w:p w14:paraId="451F0765" w14:textId="77777777" w:rsidR="00795FB1" w:rsidRPr="00795FB1" w:rsidRDefault="00795FB1" w:rsidP="00795FB1">
            <w:pPr>
              <w:jc w:val="center"/>
              <w:rPr>
                <w:lang w:eastAsia="es-CR"/>
              </w:rPr>
            </w:pPr>
            <w:r w:rsidRPr="00795FB1">
              <w:rPr>
                <w:lang w:eastAsia="es-CR"/>
              </w:rPr>
              <w:t>3</w:t>
            </w:r>
          </w:p>
        </w:tc>
        <w:tc>
          <w:tcPr>
            <w:tcW w:w="269" w:type="pct"/>
            <w:tcBorders>
              <w:top w:val="nil"/>
              <w:left w:val="nil"/>
              <w:bottom w:val="nil"/>
              <w:right w:val="nil"/>
            </w:tcBorders>
            <w:shd w:val="clear" w:color="auto" w:fill="auto"/>
            <w:noWrap/>
            <w:vAlign w:val="center"/>
            <w:hideMark/>
          </w:tcPr>
          <w:p w14:paraId="526B85F5" w14:textId="77777777" w:rsidR="00795FB1" w:rsidRPr="00795FB1" w:rsidRDefault="00795FB1" w:rsidP="00795FB1">
            <w:pPr>
              <w:jc w:val="right"/>
              <w:rPr>
                <w:lang w:eastAsia="es-CR"/>
              </w:rPr>
            </w:pPr>
            <w:r w:rsidRPr="00795FB1">
              <w:rPr>
                <w:lang w:eastAsia="es-CR"/>
              </w:rPr>
              <w:t>2</w:t>
            </w:r>
          </w:p>
        </w:tc>
      </w:tr>
      <w:tr w:rsidR="00795FB1" w:rsidRPr="00795FB1" w14:paraId="07912D7D" w14:textId="77777777" w:rsidTr="00875977">
        <w:trPr>
          <w:trHeight w:val="20"/>
        </w:trPr>
        <w:tc>
          <w:tcPr>
            <w:tcW w:w="3648" w:type="pct"/>
            <w:tcBorders>
              <w:top w:val="nil"/>
              <w:left w:val="nil"/>
              <w:bottom w:val="nil"/>
              <w:right w:val="nil"/>
            </w:tcBorders>
            <w:shd w:val="clear" w:color="auto" w:fill="auto"/>
            <w:noWrap/>
            <w:vAlign w:val="center"/>
            <w:hideMark/>
          </w:tcPr>
          <w:p w14:paraId="2A02AEF4" w14:textId="77777777" w:rsidR="00795FB1" w:rsidRPr="00795FB1" w:rsidRDefault="00795FB1" w:rsidP="00795FB1">
            <w:pPr>
              <w:rPr>
                <w:lang w:eastAsia="es-CR"/>
              </w:rPr>
            </w:pPr>
            <w:r w:rsidRPr="00795FB1">
              <w:rPr>
                <w:lang w:eastAsia="es-CR"/>
              </w:rPr>
              <w:t>Otros</w:t>
            </w:r>
          </w:p>
        </w:tc>
        <w:tc>
          <w:tcPr>
            <w:tcW w:w="275" w:type="pct"/>
            <w:tcBorders>
              <w:top w:val="nil"/>
              <w:left w:val="single" w:sz="8" w:space="0" w:color="auto"/>
              <w:bottom w:val="nil"/>
              <w:right w:val="nil"/>
            </w:tcBorders>
            <w:shd w:val="clear" w:color="auto" w:fill="auto"/>
            <w:noWrap/>
            <w:vAlign w:val="center"/>
            <w:hideMark/>
          </w:tcPr>
          <w:p w14:paraId="43FE8D00" w14:textId="77777777" w:rsidR="00795FB1" w:rsidRPr="00795FB1" w:rsidRDefault="00795FB1" w:rsidP="00795FB1">
            <w:pPr>
              <w:jc w:val="center"/>
              <w:rPr>
                <w:lang w:eastAsia="es-CR"/>
              </w:rPr>
            </w:pPr>
            <w:r w:rsidRPr="00795FB1">
              <w:rPr>
                <w:lang w:eastAsia="es-CR"/>
              </w:rPr>
              <w:t>816</w:t>
            </w:r>
          </w:p>
        </w:tc>
        <w:tc>
          <w:tcPr>
            <w:tcW w:w="269" w:type="pct"/>
            <w:tcBorders>
              <w:top w:val="nil"/>
              <w:left w:val="nil"/>
              <w:bottom w:val="nil"/>
              <w:right w:val="nil"/>
            </w:tcBorders>
            <w:shd w:val="clear" w:color="auto" w:fill="auto"/>
            <w:noWrap/>
            <w:vAlign w:val="center"/>
            <w:hideMark/>
          </w:tcPr>
          <w:p w14:paraId="177418FC" w14:textId="77777777" w:rsidR="00795FB1" w:rsidRPr="00795FB1" w:rsidRDefault="00795FB1" w:rsidP="00795FB1">
            <w:pPr>
              <w:jc w:val="center"/>
              <w:rPr>
                <w:lang w:eastAsia="es-CR"/>
              </w:rPr>
            </w:pPr>
            <w:r w:rsidRPr="00795FB1">
              <w:rPr>
                <w:lang w:eastAsia="es-CR"/>
              </w:rPr>
              <w:t>313</w:t>
            </w:r>
          </w:p>
        </w:tc>
        <w:tc>
          <w:tcPr>
            <w:tcW w:w="269" w:type="pct"/>
            <w:tcBorders>
              <w:top w:val="nil"/>
              <w:left w:val="nil"/>
              <w:bottom w:val="nil"/>
              <w:right w:val="nil"/>
            </w:tcBorders>
            <w:shd w:val="clear" w:color="auto" w:fill="auto"/>
            <w:noWrap/>
            <w:vAlign w:val="center"/>
            <w:hideMark/>
          </w:tcPr>
          <w:p w14:paraId="5BEF492C" w14:textId="77777777" w:rsidR="00795FB1" w:rsidRPr="00795FB1" w:rsidRDefault="00795FB1" w:rsidP="00795FB1">
            <w:pPr>
              <w:jc w:val="center"/>
              <w:rPr>
                <w:lang w:eastAsia="es-CR"/>
              </w:rPr>
            </w:pPr>
            <w:r w:rsidRPr="00795FB1">
              <w:rPr>
                <w:lang w:eastAsia="es-CR"/>
              </w:rPr>
              <w:t>220</w:t>
            </w:r>
          </w:p>
        </w:tc>
        <w:tc>
          <w:tcPr>
            <w:tcW w:w="269" w:type="pct"/>
            <w:tcBorders>
              <w:top w:val="nil"/>
              <w:left w:val="nil"/>
              <w:bottom w:val="nil"/>
              <w:right w:val="nil"/>
            </w:tcBorders>
            <w:shd w:val="clear" w:color="auto" w:fill="auto"/>
            <w:noWrap/>
            <w:vAlign w:val="center"/>
            <w:hideMark/>
          </w:tcPr>
          <w:p w14:paraId="05D6FDB8" w14:textId="77777777" w:rsidR="00795FB1" w:rsidRPr="00795FB1" w:rsidRDefault="00795FB1" w:rsidP="00795FB1">
            <w:pPr>
              <w:jc w:val="center"/>
              <w:rPr>
                <w:lang w:eastAsia="es-CR"/>
              </w:rPr>
            </w:pPr>
            <w:r w:rsidRPr="00795FB1">
              <w:rPr>
                <w:lang w:eastAsia="es-CR"/>
              </w:rPr>
              <w:t>202</w:t>
            </w:r>
          </w:p>
        </w:tc>
        <w:tc>
          <w:tcPr>
            <w:tcW w:w="269" w:type="pct"/>
            <w:tcBorders>
              <w:top w:val="nil"/>
              <w:left w:val="nil"/>
              <w:bottom w:val="nil"/>
              <w:right w:val="nil"/>
            </w:tcBorders>
            <w:shd w:val="clear" w:color="auto" w:fill="auto"/>
            <w:noWrap/>
            <w:vAlign w:val="center"/>
            <w:hideMark/>
          </w:tcPr>
          <w:p w14:paraId="23D0426E" w14:textId="77777777" w:rsidR="00795FB1" w:rsidRPr="00795FB1" w:rsidRDefault="00795FB1" w:rsidP="00795FB1">
            <w:pPr>
              <w:jc w:val="right"/>
              <w:rPr>
                <w:lang w:eastAsia="es-CR"/>
              </w:rPr>
            </w:pPr>
            <w:r w:rsidRPr="00795FB1">
              <w:rPr>
                <w:lang w:eastAsia="es-CR"/>
              </w:rPr>
              <w:t>145</w:t>
            </w:r>
          </w:p>
        </w:tc>
      </w:tr>
      <w:tr w:rsidR="00795FB1" w:rsidRPr="00795FB1" w14:paraId="303712CC" w14:textId="77777777" w:rsidTr="00875977">
        <w:trPr>
          <w:trHeight w:val="20"/>
        </w:trPr>
        <w:tc>
          <w:tcPr>
            <w:tcW w:w="3648" w:type="pct"/>
            <w:tcBorders>
              <w:top w:val="nil"/>
              <w:left w:val="nil"/>
              <w:bottom w:val="single" w:sz="8" w:space="0" w:color="auto"/>
              <w:right w:val="nil"/>
            </w:tcBorders>
            <w:shd w:val="clear" w:color="auto" w:fill="auto"/>
            <w:noWrap/>
            <w:vAlign w:val="center"/>
            <w:hideMark/>
          </w:tcPr>
          <w:p w14:paraId="678AB860" w14:textId="77777777" w:rsidR="00795FB1" w:rsidRPr="00795FB1" w:rsidRDefault="00795FB1" w:rsidP="00795FB1">
            <w:pPr>
              <w:rPr>
                <w:lang w:eastAsia="es-CR"/>
              </w:rPr>
            </w:pPr>
            <w:r w:rsidRPr="00795FB1">
              <w:rPr>
                <w:lang w:eastAsia="es-CR"/>
              </w:rPr>
              <w:t> </w:t>
            </w:r>
          </w:p>
        </w:tc>
        <w:tc>
          <w:tcPr>
            <w:tcW w:w="275" w:type="pct"/>
            <w:tcBorders>
              <w:top w:val="nil"/>
              <w:left w:val="single" w:sz="8" w:space="0" w:color="auto"/>
              <w:bottom w:val="single" w:sz="8" w:space="0" w:color="auto"/>
              <w:right w:val="nil"/>
            </w:tcBorders>
            <w:shd w:val="clear" w:color="auto" w:fill="auto"/>
            <w:noWrap/>
            <w:vAlign w:val="center"/>
            <w:hideMark/>
          </w:tcPr>
          <w:p w14:paraId="4FD01BE8" w14:textId="77777777" w:rsidR="00795FB1" w:rsidRPr="00795FB1" w:rsidRDefault="00795FB1" w:rsidP="00795FB1">
            <w:pPr>
              <w:jc w:val="center"/>
              <w:rPr>
                <w:lang w:eastAsia="es-CR"/>
              </w:rPr>
            </w:pPr>
            <w:r w:rsidRPr="00795FB1">
              <w:rPr>
                <w:lang w:eastAsia="es-CR"/>
              </w:rPr>
              <w:t> </w:t>
            </w:r>
          </w:p>
        </w:tc>
        <w:tc>
          <w:tcPr>
            <w:tcW w:w="269" w:type="pct"/>
            <w:tcBorders>
              <w:top w:val="nil"/>
              <w:left w:val="nil"/>
              <w:bottom w:val="single" w:sz="8" w:space="0" w:color="auto"/>
              <w:right w:val="nil"/>
            </w:tcBorders>
            <w:shd w:val="clear" w:color="auto" w:fill="auto"/>
            <w:noWrap/>
            <w:vAlign w:val="center"/>
            <w:hideMark/>
          </w:tcPr>
          <w:p w14:paraId="7DCB75BC" w14:textId="77777777" w:rsidR="00795FB1" w:rsidRPr="00795FB1" w:rsidRDefault="00795FB1" w:rsidP="00795FB1">
            <w:pPr>
              <w:jc w:val="center"/>
              <w:rPr>
                <w:lang w:eastAsia="es-CR"/>
              </w:rPr>
            </w:pPr>
            <w:r w:rsidRPr="00795FB1">
              <w:rPr>
                <w:lang w:eastAsia="es-CR"/>
              </w:rPr>
              <w:t> </w:t>
            </w:r>
          </w:p>
        </w:tc>
        <w:tc>
          <w:tcPr>
            <w:tcW w:w="269" w:type="pct"/>
            <w:tcBorders>
              <w:top w:val="nil"/>
              <w:left w:val="nil"/>
              <w:bottom w:val="single" w:sz="8" w:space="0" w:color="auto"/>
              <w:right w:val="nil"/>
            </w:tcBorders>
            <w:shd w:val="clear" w:color="auto" w:fill="auto"/>
            <w:noWrap/>
            <w:vAlign w:val="center"/>
            <w:hideMark/>
          </w:tcPr>
          <w:p w14:paraId="0170A111" w14:textId="77777777" w:rsidR="00795FB1" w:rsidRPr="00795FB1" w:rsidRDefault="00795FB1" w:rsidP="00795FB1">
            <w:pPr>
              <w:jc w:val="center"/>
              <w:rPr>
                <w:lang w:eastAsia="es-CR"/>
              </w:rPr>
            </w:pPr>
            <w:r w:rsidRPr="00795FB1">
              <w:rPr>
                <w:lang w:eastAsia="es-CR"/>
              </w:rPr>
              <w:t> </w:t>
            </w:r>
          </w:p>
        </w:tc>
        <w:tc>
          <w:tcPr>
            <w:tcW w:w="269" w:type="pct"/>
            <w:tcBorders>
              <w:top w:val="nil"/>
              <w:left w:val="nil"/>
              <w:bottom w:val="single" w:sz="8" w:space="0" w:color="auto"/>
              <w:right w:val="nil"/>
            </w:tcBorders>
            <w:shd w:val="clear" w:color="auto" w:fill="auto"/>
            <w:noWrap/>
            <w:vAlign w:val="center"/>
            <w:hideMark/>
          </w:tcPr>
          <w:p w14:paraId="58DFAEB7" w14:textId="77777777" w:rsidR="00795FB1" w:rsidRPr="00795FB1" w:rsidRDefault="00795FB1" w:rsidP="00795FB1">
            <w:pPr>
              <w:jc w:val="center"/>
              <w:rPr>
                <w:lang w:eastAsia="es-CR"/>
              </w:rPr>
            </w:pPr>
            <w:r w:rsidRPr="00795FB1">
              <w:rPr>
                <w:lang w:eastAsia="es-CR"/>
              </w:rPr>
              <w:t> </w:t>
            </w:r>
          </w:p>
        </w:tc>
        <w:tc>
          <w:tcPr>
            <w:tcW w:w="269" w:type="pct"/>
            <w:tcBorders>
              <w:top w:val="nil"/>
              <w:left w:val="nil"/>
              <w:bottom w:val="single" w:sz="8" w:space="0" w:color="auto"/>
              <w:right w:val="nil"/>
            </w:tcBorders>
            <w:shd w:val="clear" w:color="auto" w:fill="auto"/>
            <w:noWrap/>
            <w:vAlign w:val="center"/>
            <w:hideMark/>
          </w:tcPr>
          <w:p w14:paraId="183E7C66" w14:textId="77777777" w:rsidR="00795FB1" w:rsidRPr="00795FB1" w:rsidRDefault="00795FB1" w:rsidP="00795FB1">
            <w:pPr>
              <w:jc w:val="center"/>
              <w:rPr>
                <w:lang w:eastAsia="es-CR"/>
              </w:rPr>
            </w:pPr>
            <w:r w:rsidRPr="00795FB1">
              <w:rPr>
                <w:lang w:eastAsia="es-CR"/>
              </w:rPr>
              <w:t> </w:t>
            </w:r>
          </w:p>
        </w:tc>
      </w:tr>
      <w:tr w:rsidR="00795FB1" w:rsidRPr="00795FB1" w14:paraId="42C43F48" w14:textId="77777777" w:rsidTr="00875977">
        <w:trPr>
          <w:trHeight w:val="20"/>
        </w:trPr>
        <w:tc>
          <w:tcPr>
            <w:tcW w:w="4462" w:type="pct"/>
            <w:gridSpan w:val="4"/>
            <w:tcBorders>
              <w:top w:val="single" w:sz="8" w:space="0" w:color="auto"/>
              <w:left w:val="nil"/>
              <w:bottom w:val="nil"/>
              <w:right w:val="nil"/>
            </w:tcBorders>
            <w:shd w:val="clear" w:color="auto" w:fill="auto"/>
            <w:noWrap/>
            <w:vAlign w:val="center"/>
            <w:hideMark/>
          </w:tcPr>
          <w:p w14:paraId="4BD8E95C" w14:textId="77777777" w:rsidR="00795FB1" w:rsidRPr="00795FB1" w:rsidRDefault="00795FB1" w:rsidP="00795FB1">
            <w:pPr>
              <w:rPr>
                <w:lang w:eastAsia="es-CR"/>
              </w:rPr>
            </w:pPr>
            <w:r w:rsidRPr="00795FB1">
              <w:rPr>
                <w:lang w:eastAsia="es-CR"/>
              </w:rPr>
              <w:t>Elaborado por: Subproceso de Estadística, Dirección de Planificación</w:t>
            </w:r>
          </w:p>
        </w:tc>
        <w:tc>
          <w:tcPr>
            <w:tcW w:w="269" w:type="pct"/>
            <w:tcBorders>
              <w:top w:val="nil"/>
              <w:left w:val="nil"/>
              <w:bottom w:val="nil"/>
              <w:right w:val="nil"/>
            </w:tcBorders>
            <w:shd w:val="clear" w:color="auto" w:fill="auto"/>
            <w:noWrap/>
            <w:vAlign w:val="bottom"/>
            <w:hideMark/>
          </w:tcPr>
          <w:p w14:paraId="5B7D52AD" w14:textId="77777777" w:rsidR="00795FB1" w:rsidRPr="00795FB1" w:rsidRDefault="00795FB1" w:rsidP="00795FB1">
            <w:pPr>
              <w:rPr>
                <w:lang w:eastAsia="es-CR"/>
              </w:rPr>
            </w:pPr>
          </w:p>
        </w:tc>
        <w:tc>
          <w:tcPr>
            <w:tcW w:w="269" w:type="pct"/>
            <w:tcBorders>
              <w:top w:val="nil"/>
              <w:left w:val="nil"/>
              <w:bottom w:val="nil"/>
              <w:right w:val="nil"/>
            </w:tcBorders>
            <w:shd w:val="clear" w:color="auto" w:fill="auto"/>
            <w:noWrap/>
            <w:vAlign w:val="bottom"/>
            <w:hideMark/>
          </w:tcPr>
          <w:p w14:paraId="71D99208" w14:textId="77777777" w:rsidR="00795FB1" w:rsidRPr="00795FB1" w:rsidRDefault="00795FB1" w:rsidP="00795FB1">
            <w:pPr>
              <w:rPr>
                <w:lang w:eastAsia="es-CR"/>
              </w:rPr>
            </w:pPr>
          </w:p>
        </w:tc>
      </w:tr>
    </w:tbl>
    <w:p w14:paraId="7DBC8917" w14:textId="77777777" w:rsidR="00795FB1" w:rsidRPr="00795FB1" w:rsidRDefault="00795FB1" w:rsidP="00795FB1"/>
    <w:tbl>
      <w:tblPr>
        <w:tblpPr w:leftFromText="141" w:rightFromText="141" w:vertAnchor="text" w:horzAnchor="page" w:tblpX="2175" w:tblpY="-27"/>
        <w:tblW w:w="7790" w:type="dxa"/>
        <w:tblCellMar>
          <w:left w:w="70" w:type="dxa"/>
          <w:right w:w="70" w:type="dxa"/>
        </w:tblCellMar>
        <w:tblLook w:val="04A0" w:firstRow="1" w:lastRow="0" w:firstColumn="1" w:lastColumn="0" w:noHBand="0" w:noVBand="1"/>
      </w:tblPr>
      <w:tblGrid>
        <w:gridCol w:w="3946"/>
        <w:gridCol w:w="769"/>
        <w:gridCol w:w="768"/>
        <w:gridCol w:w="768"/>
        <w:gridCol w:w="768"/>
        <w:gridCol w:w="771"/>
      </w:tblGrid>
      <w:tr w:rsidR="00795FB1" w:rsidRPr="00795FB1" w14:paraId="7F137FFE" w14:textId="77777777" w:rsidTr="00875977">
        <w:trPr>
          <w:trHeight w:val="287"/>
        </w:trPr>
        <w:tc>
          <w:tcPr>
            <w:tcW w:w="7790" w:type="dxa"/>
            <w:gridSpan w:val="6"/>
            <w:tcBorders>
              <w:top w:val="nil"/>
              <w:left w:val="nil"/>
              <w:bottom w:val="nil"/>
              <w:right w:val="nil"/>
            </w:tcBorders>
            <w:shd w:val="clear" w:color="auto" w:fill="auto"/>
            <w:noWrap/>
            <w:vAlign w:val="center"/>
            <w:hideMark/>
          </w:tcPr>
          <w:p w14:paraId="44E432B0" w14:textId="77777777" w:rsidR="00795FB1" w:rsidRPr="00795FB1" w:rsidRDefault="00795FB1" w:rsidP="00795FB1">
            <w:pPr>
              <w:ind w:left="851" w:right="851" w:firstLine="709"/>
              <w:jc w:val="both"/>
            </w:pPr>
            <w:r w:rsidRPr="00795FB1">
              <w:lastRenderedPageBreak/>
              <w:t>Como es de esperar la mayor parte de los recursos de apelación provienen de los juzgados penales, acaparando para el 2020 el 90,2% (4 065) el total ingresado a los tribunales penales (4 065), el restante desglose se aprecia en el siguiente cuadro:</w:t>
            </w:r>
          </w:p>
          <w:p w14:paraId="0179632E" w14:textId="77777777" w:rsidR="00795FB1" w:rsidRPr="00795FB1" w:rsidRDefault="00795FB1" w:rsidP="00795FB1"/>
          <w:p w14:paraId="28DE9C00" w14:textId="77777777" w:rsidR="00795FB1" w:rsidRPr="00795FB1" w:rsidRDefault="00795FB1" w:rsidP="00795FB1">
            <w:pPr>
              <w:jc w:val="center"/>
              <w:rPr>
                <w:b/>
                <w:bCs/>
                <w:lang w:eastAsia="es-CR"/>
              </w:rPr>
            </w:pPr>
            <w:r w:rsidRPr="00795FB1">
              <w:rPr>
                <w:b/>
                <w:bCs/>
                <w:lang w:eastAsia="es-CR"/>
              </w:rPr>
              <w:t>Cuadro 9.5</w:t>
            </w:r>
          </w:p>
        </w:tc>
      </w:tr>
      <w:tr w:rsidR="00795FB1" w:rsidRPr="00795FB1" w14:paraId="7CA65665" w14:textId="77777777" w:rsidTr="00875977">
        <w:trPr>
          <w:trHeight w:val="287"/>
        </w:trPr>
        <w:tc>
          <w:tcPr>
            <w:tcW w:w="7790" w:type="dxa"/>
            <w:gridSpan w:val="6"/>
            <w:tcBorders>
              <w:top w:val="nil"/>
              <w:left w:val="nil"/>
              <w:bottom w:val="nil"/>
              <w:right w:val="nil"/>
            </w:tcBorders>
            <w:shd w:val="clear" w:color="auto" w:fill="auto"/>
            <w:noWrap/>
            <w:vAlign w:val="center"/>
            <w:hideMark/>
          </w:tcPr>
          <w:p w14:paraId="2A22305E" w14:textId="77777777" w:rsidR="00795FB1" w:rsidRPr="00795FB1" w:rsidRDefault="00795FB1" w:rsidP="00795FB1">
            <w:pPr>
              <w:jc w:val="center"/>
              <w:rPr>
                <w:b/>
                <w:bCs/>
                <w:lang w:eastAsia="es-CR"/>
              </w:rPr>
            </w:pPr>
            <w:r w:rsidRPr="00795FB1">
              <w:rPr>
                <w:b/>
                <w:bCs/>
                <w:lang w:eastAsia="es-CR"/>
              </w:rPr>
              <w:t>Casos entrados en segunda instancia en los tribunales penales, según procedencia</w:t>
            </w:r>
          </w:p>
        </w:tc>
      </w:tr>
      <w:tr w:rsidR="00795FB1" w:rsidRPr="00795FB1" w14:paraId="74E1C1A9" w14:textId="77777777" w:rsidTr="00875977">
        <w:trPr>
          <w:trHeight w:val="297"/>
        </w:trPr>
        <w:tc>
          <w:tcPr>
            <w:tcW w:w="7790" w:type="dxa"/>
            <w:gridSpan w:val="6"/>
            <w:tcBorders>
              <w:top w:val="nil"/>
              <w:left w:val="nil"/>
              <w:bottom w:val="single" w:sz="8" w:space="0" w:color="auto"/>
              <w:right w:val="nil"/>
            </w:tcBorders>
            <w:shd w:val="clear" w:color="auto" w:fill="auto"/>
            <w:noWrap/>
            <w:vAlign w:val="center"/>
            <w:hideMark/>
          </w:tcPr>
          <w:p w14:paraId="40B38A42" w14:textId="77777777" w:rsidR="00795FB1" w:rsidRDefault="00795FB1" w:rsidP="00795FB1">
            <w:pPr>
              <w:jc w:val="center"/>
              <w:rPr>
                <w:b/>
                <w:bCs/>
                <w:lang w:eastAsia="es-CR"/>
              </w:rPr>
            </w:pPr>
            <w:r w:rsidRPr="00795FB1">
              <w:rPr>
                <w:b/>
                <w:bCs/>
                <w:lang w:eastAsia="es-CR"/>
              </w:rPr>
              <w:t>Período: 2016-2020</w:t>
            </w:r>
          </w:p>
          <w:p w14:paraId="144D4F24" w14:textId="524BCAE5" w:rsidR="00795FB1" w:rsidRPr="00795FB1" w:rsidRDefault="00795FB1" w:rsidP="00795FB1">
            <w:pPr>
              <w:jc w:val="center"/>
              <w:rPr>
                <w:b/>
                <w:bCs/>
                <w:lang w:eastAsia="es-CR"/>
              </w:rPr>
            </w:pPr>
          </w:p>
        </w:tc>
      </w:tr>
      <w:tr w:rsidR="00795FB1" w:rsidRPr="00795FB1" w14:paraId="40538A5A" w14:textId="77777777" w:rsidTr="00875977">
        <w:trPr>
          <w:trHeight w:val="297"/>
        </w:trPr>
        <w:tc>
          <w:tcPr>
            <w:tcW w:w="3946" w:type="dxa"/>
            <w:vMerge w:val="restart"/>
            <w:tcBorders>
              <w:top w:val="nil"/>
              <w:left w:val="nil"/>
              <w:bottom w:val="single" w:sz="8" w:space="0" w:color="000000"/>
              <w:right w:val="nil"/>
            </w:tcBorders>
            <w:shd w:val="clear" w:color="auto" w:fill="auto"/>
            <w:noWrap/>
            <w:vAlign w:val="center"/>
            <w:hideMark/>
          </w:tcPr>
          <w:p w14:paraId="13CF6955" w14:textId="77777777" w:rsidR="00795FB1" w:rsidRPr="00795FB1" w:rsidRDefault="00795FB1" w:rsidP="00795FB1">
            <w:pPr>
              <w:jc w:val="center"/>
              <w:rPr>
                <w:b/>
                <w:bCs/>
                <w:lang w:eastAsia="es-CR"/>
              </w:rPr>
            </w:pPr>
            <w:r w:rsidRPr="00795FB1">
              <w:rPr>
                <w:b/>
                <w:bCs/>
                <w:lang w:eastAsia="es-CR"/>
              </w:rPr>
              <w:t>Procedencia</w:t>
            </w:r>
          </w:p>
        </w:tc>
        <w:tc>
          <w:tcPr>
            <w:tcW w:w="3844" w:type="dxa"/>
            <w:gridSpan w:val="5"/>
            <w:tcBorders>
              <w:top w:val="single" w:sz="8" w:space="0" w:color="auto"/>
              <w:left w:val="single" w:sz="8" w:space="0" w:color="auto"/>
              <w:bottom w:val="single" w:sz="8" w:space="0" w:color="auto"/>
              <w:right w:val="nil"/>
            </w:tcBorders>
            <w:shd w:val="clear" w:color="auto" w:fill="auto"/>
            <w:noWrap/>
            <w:vAlign w:val="center"/>
            <w:hideMark/>
          </w:tcPr>
          <w:p w14:paraId="17089BF3" w14:textId="77777777" w:rsidR="00795FB1" w:rsidRPr="00795FB1" w:rsidRDefault="00795FB1" w:rsidP="00795FB1">
            <w:pPr>
              <w:jc w:val="center"/>
              <w:rPr>
                <w:b/>
                <w:bCs/>
                <w:lang w:eastAsia="es-CR"/>
              </w:rPr>
            </w:pPr>
            <w:r w:rsidRPr="00795FB1">
              <w:rPr>
                <w:b/>
                <w:bCs/>
                <w:lang w:eastAsia="es-CR"/>
              </w:rPr>
              <w:t>Casos Entrados en Apelación</w:t>
            </w:r>
          </w:p>
        </w:tc>
      </w:tr>
      <w:tr w:rsidR="00795FB1" w:rsidRPr="00795FB1" w14:paraId="7D5988CE" w14:textId="77777777" w:rsidTr="00875977">
        <w:trPr>
          <w:trHeight w:val="297"/>
        </w:trPr>
        <w:tc>
          <w:tcPr>
            <w:tcW w:w="3946" w:type="dxa"/>
            <w:vMerge/>
            <w:tcBorders>
              <w:top w:val="nil"/>
              <w:left w:val="nil"/>
              <w:bottom w:val="single" w:sz="8" w:space="0" w:color="000000"/>
              <w:right w:val="nil"/>
            </w:tcBorders>
            <w:vAlign w:val="center"/>
            <w:hideMark/>
          </w:tcPr>
          <w:p w14:paraId="5FEF66B3" w14:textId="77777777" w:rsidR="00795FB1" w:rsidRPr="00795FB1" w:rsidRDefault="00795FB1" w:rsidP="00795FB1">
            <w:pPr>
              <w:rPr>
                <w:b/>
                <w:bCs/>
                <w:lang w:eastAsia="es-CR"/>
              </w:rPr>
            </w:pPr>
          </w:p>
        </w:tc>
        <w:tc>
          <w:tcPr>
            <w:tcW w:w="769" w:type="dxa"/>
            <w:tcBorders>
              <w:top w:val="nil"/>
              <w:left w:val="single" w:sz="8" w:space="0" w:color="auto"/>
              <w:bottom w:val="single" w:sz="8" w:space="0" w:color="auto"/>
              <w:right w:val="nil"/>
            </w:tcBorders>
            <w:shd w:val="clear" w:color="auto" w:fill="auto"/>
            <w:noWrap/>
            <w:vAlign w:val="center"/>
            <w:hideMark/>
          </w:tcPr>
          <w:p w14:paraId="7E43D038" w14:textId="77777777" w:rsidR="00795FB1" w:rsidRPr="00795FB1" w:rsidRDefault="00795FB1" w:rsidP="00795FB1">
            <w:pPr>
              <w:jc w:val="center"/>
              <w:rPr>
                <w:b/>
                <w:bCs/>
                <w:lang w:eastAsia="es-CR"/>
              </w:rPr>
            </w:pPr>
            <w:r w:rsidRPr="00795FB1">
              <w:rPr>
                <w:b/>
                <w:bCs/>
                <w:lang w:eastAsia="es-CR"/>
              </w:rPr>
              <w:t>2016</w:t>
            </w:r>
          </w:p>
        </w:tc>
        <w:tc>
          <w:tcPr>
            <w:tcW w:w="768" w:type="dxa"/>
            <w:tcBorders>
              <w:top w:val="nil"/>
              <w:left w:val="nil"/>
              <w:bottom w:val="single" w:sz="8" w:space="0" w:color="auto"/>
              <w:right w:val="nil"/>
            </w:tcBorders>
            <w:shd w:val="clear" w:color="auto" w:fill="auto"/>
            <w:noWrap/>
            <w:vAlign w:val="center"/>
            <w:hideMark/>
          </w:tcPr>
          <w:p w14:paraId="0A97E377" w14:textId="77777777" w:rsidR="00795FB1" w:rsidRPr="00795FB1" w:rsidRDefault="00795FB1" w:rsidP="00795FB1">
            <w:pPr>
              <w:jc w:val="center"/>
              <w:rPr>
                <w:b/>
                <w:bCs/>
                <w:lang w:eastAsia="es-CR"/>
              </w:rPr>
            </w:pPr>
            <w:r w:rsidRPr="00795FB1">
              <w:rPr>
                <w:b/>
                <w:bCs/>
                <w:lang w:eastAsia="es-CR"/>
              </w:rPr>
              <w:t>2017</w:t>
            </w:r>
          </w:p>
        </w:tc>
        <w:tc>
          <w:tcPr>
            <w:tcW w:w="768" w:type="dxa"/>
            <w:tcBorders>
              <w:top w:val="nil"/>
              <w:left w:val="nil"/>
              <w:bottom w:val="single" w:sz="8" w:space="0" w:color="auto"/>
              <w:right w:val="nil"/>
            </w:tcBorders>
            <w:shd w:val="clear" w:color="auto" w:fill="auto"/>
            <w:noWrap/>
            <w:vAlign w:val="center"/>
            <w:hideMark/>
          </w:tcPr>
          <w:p w14:paraId="7FFE0E17" w14:textId="77777777" w:rsidR="00795FB1" w:rsidRPr="00795FB1" w:rsidRDefault="00795FB1" w:rsidP="00795FB1">
            <w:pPr>
              <w:jc w:val="center"/>
              <w:rPr>
                <w:b/>
                <w:bCs/>
                <w:lang w:eastAsia="es-CR"/>
              </w:rPr>
            </w:pPr>
            <w:r w:rsidRPr="00795FB1">
              <w:rPr>
                <w:b/>
                <w:bCs/>
                <w:lang w:eastAsia="es-CR"/>
              </w:rPr>
              <w:t>2018</w:t>
            </w:r>
          </w:p>
        </w:tc>
        <w:tc>
          <w:tcPr>
            <w:tcW w:w="768" w:type="dxa"/>
            <w:tcBorders>
              <w:top w:val="nil"/>
              <w:left w:val="nil"/>
              <w:bottom w:val="single" w:sz="8" w:space="0" w:color="auto"/>
              <w:right w:val="nil"/>
            </w:tcBorders>
            <w:shd w:val="clear" w:color="auto" w:fill="auto"/>
            <w:noWrap/>
            <w:vAlign w:val="center"/>
            <w:hideMark/>
          </w:tcPr>
          <w:p w14:paraId="506F7B98" w14:textId="77777777" w:rsidR="00795FB1" w:rsidRPr="00795FB1" w:rsidRDefault="00795FB1" w:rsidP="00795FB1">
            <w:pPr>
              <w:jc w:val="center"/>
              <w:rPr>
                <w:b/>
                <w:bCs/>
                <w:lang w:eastAsia="es-CR"/>
              </w:rPr>
            </w:pPr>
            <w:r w:rsidRPr="00795FB1">
              <w:rPr>
                <w:b/>
                <w:bCs/>
                <w:lang w:eastAsia="es-CR"/>
              </w:rPr>
              <w:t>2019</w:t>
            </w:r>
          </w:p>
        </w:tc>
        <w:tc>
          <w:tcPr>
            <w:tcW w:w="771" w:type="dxa"/>
            <w:tcBorders>
              <w:top w:val="nil"/>
              <w:left w:val="nil"/>
              <w:bottom w:val="single" w:sz="8" w:space="0" w:color="auto"/>
              <w:right w:val="nil"/>
            </w:tcBorders>
            <w:shd w:val="clear" w:color="auto" w:fill="auto"/>
            <w:noWrap/>
            <w:vAlign w:val="center"/>
            <w:hideMark/>
          </w:tcPr>
          <w:p w14:paraId="5FE55E25" w14:textId="77777777" w:rsidR="00795FB1" w:rsidRPr="00795FB1" w:rsidRDefault="00795FB1" w:rsidP="00795FB1">
            <w:pPr>
              <w:jc w:val="center"/>
              <w:rPr>
                <w:b/>
                <w:bCs/>
                <w:lang w:eastAsia="es-CR"/>
              </w:rPr>
            </w:pPr>
            <w:r w:rsidRPr="00795FB1">
              <w:rPr>
                <w:b/>
                <w:bCs/>
                <w:lang w:eastAsia="es-CR"/>
              </w:rPr>
              <w:t>2020</w:t>
            </w:r>
          </w:p>
        </w:tc>
      </w:tr>
      <w:tr w:rsidR="00795FB1" w:rsidRPr="00795FB1" w14:paraId="03D85C39" w14:textId="77777777" w:rsidTr="00875977">
        <w:trPr>
          <w:trHeight w:val="287"/>
        </w:trPr>
        <w:tc>
          <w:tcPr>
            <w:tcW w:w="3946" w:type="dxa"/>
            <w:tcBorders>
              <w:top w:val="nil"/>
              <w:left w:val="nil"/>
              <w:bottom w:val="nil"/>
              <w:right w:val="nil"/>
            </w:tcBorders>
            <w:shd w:val="clear" w:color="auto" w:fill="auto"/>
            <w:noWrap/>
            <w:vAlign w:val="center"/>
            <w:hideMark/>
          </w:tcPr>
          <w:p w14:paraId="6EE23F18" w14:textId="77777777" w:rsidR="00795FB1" w:rsidRPr="00795FB1" w:rsidRDefault="00795FB1" w:rsidP="00795FB1">
            <w:pPr>
              <w:jc w:val="center"/>
              <w:rPr>
                <w:b/>
                <w:bCs/>
                <w:lang w:eastAsia="es-CR"/>
              </w:rPr>
            </w:pPr>
          </w:p>
        </w:tc>
        <w:tc>
          <w:tcPr>
            <w:tcW w:w="769" w:type="dxa"/>
            <w:tcBorders>
              <w:top w:val="nil"/>
              <w:left w:val="single" w:sz="8" w:space="0" w:color="auto"/>
              <w:bottom w:val="nil"/>
              <w:right w:val="nil"/>
            </w:tcBorders>
            <w:shd w:val="clear" w:color="auto" w:fill="auto"/>
            <w:noWrap/>
            <w:vAlign w:val="center"/>
            <w:hideMark/>
          </w:tcPr>
          <w:p w14:paraId="789B6A16" w14:textId="77777777" w:rsidR="00795FB1" w:rsidRPr="00795FB1" w:rsidRDefault="00795FB1" w:rsidP="00795FB1">
            <w:pPr>
              <w:jc w:val="center"/>
              <w:rPr>
                <w:lang w:eastAsia="es-CR"/>
              </w:rPr>
            </w:pPr>
            <w:r w:rsidRPr="00795FB1">
              <w:rPr>
                <w:lang w:eastAsia="es-CR"/>
              </w:rPr>
              <w:t> </w:t>
            </w:r>
          </w:p>
        </w:tc>
        <w:tc>
          <w:tcPr>
            <w:tcW w:w="768" w:type="dxa"/>
            <w:tcBorders>
              <w:top w:val="nil"/>
              <w:left w:val="nil"/>
              <w:bottom w:val="nil"/>
              <w:right w:val="nil"/>
            </w:tcBorders>
            <w:shd w:val="clear" w:color="auto" w:fill="auto"/>
            <w:noWrap/>
            <w:vAlign w:val="center"/>
            <w:hideMark/>
          </w:tcPr>
          <w:p w14:paraId="7D41BD42" w14:textId="77777777" w:rsidR="00795FB1" w:rsidRPr="00795FB1" w:rsidRDefault="00795FB1" w:rsidP="00795FB1">
            <w:pPr>
              <w:jc w:val="center"/>
              <w:rPr>
                <w:lang w:eastAsia="es-CR"/>
              </w:rPr>
            </w:pPr>
          </w:p>
        </w:tc>
        <w:tc>
          <w:tcPr>
            <w:tcW w:w="768" w:type="dxa"/>
            <w:tcBorders>
              <w:top w:val="nil"/>
              <w:left w:val="nil"/>
              <w:bottom w:val="nil"/>
              <w:right w:val="nil"/>
            </w:tcBorders>
            <w:shd w:val="clear" w:color="auto" w:fill="auto"/>
            <w:noWrap/>
            <w:vAlign w:val="center"/>
            <w:hideMark/>
          </w:tcPr>
          <w:p w14:paraId="5E068323" w14:textId="77777777" w:rsidR="00795FB1" w:rsidRPr="00795FB1" w:rsidRDefault="00795FB1" w:rsidP="00795FB1">
            <w:pPr>
              <w:jc w:val="center"/>
              <w:rPr>
                <w:lang w:eastAsia="es-CR"/>
              </w:rPr>
            </w:pPr>
          </w:p>
        </w:tc>
        <w:tc>
          <w:tcPr>
            <w:tcW w:w="768" w:type="dxa"/>
            <w:tcBorders>
              <w:top w:val="nil"/>
              <w:left w:val="nil"/>
              <w:bottom w:val="nil"/>
              <w:right w:val="nil"/>
            </w:tcBorders>
            <w:shd w:val="clear" w:color="auto" w:fill="auto"/>
            <w:noWrap/>
            <w:vAlign w:val="center"/>
            <w:hideMark/>
          </w:tcPr>
          <w:p w14:paraId="3AE1C0CA" w14:textId="77777777" w:rsidR="00795FB1" w:rsidRPr="00795FB1" w:rsidRDefault="00795FB1" w:rsidP="00795FB1">
            <w:pPr>
              <w:jc w:val="center"/>
              <w:rPr>
                <w:lang w:eastAsia="es-CR"/>
              </w:rPr>
            </w:pPr>
          </w:p>
        </w:tc>
        <w:tc>
          <w:tcPr>
            <w:tcW w:w="771" w:type="dxa"/>
            <w:tcBorders>
              <w:top w:val="nil"/>
              <w:left w:val="nil"/>
              <w:bottom w:val="nil"/>
              <w:right w:val="nil"/>
            </w:tcBorders>
            <w:shd w:val="clear" w:color="auto" w:fill="auto"/>
            <w:noWrap/>
            <w:vAlign w:val="bottom"/>
            <w:hideMark/>
          </w:tcPr>
          <w:p w14:paraId="01ADCE84" w14:textId="77777777" w:rsidR="00795FB1" w:rsidRPr="00795FB1" w:rsidRDefault="00795FB1" w:rsidP="00795FB1">
            <w:pPr>
              <w:jc w:val="center"/>
              <w:rPr>
                <w:lang w:eastAsia="es-CR"/>
              </w:rPr>
            </w:pPr>
          </w:p>
        </w:tc>
      </w:tr>
      <w:tr w:rsidR="00795FB1" w:rsidRPr="00795FB1" w14:paraId="45B0C95E" w14:textId="77777777" w:rsidTr="00875977">
        <w:trPr>
          <w:trHeight w:val="287"/>
        </w:trPr>
        <w:tc>
          <w:tcPr>
            <w:tcW w:w="3946" w:type="dxa"/>
            <w:tcBorders>
              <w:top w:val="nil"/>
              <w:left w:val="nil"/>
              <w:bottom w:val="nil"/>
              <w:right w:val="nil"/>
            </w:tcBorders>
            <w:shd w:val="clear" w:color="auto" w:fill="auto"/>
            <w:noWrap/>
            <w:vAlign w:val="center"/>
            <w:hideMark/>
          </w:tcPr>
          <w:p w14:paraId="1E56A804" w14:textId="77777777" w:rsidR="00795FB1" w:rsidRPr="00795FB1" w:rsidRDefault="00795FB1" w:rsidP="00795FB1">
            <w:pPr>
              <w:jc w:val="center"/>
              <w:rPr>
                <w:b/>
                <w:bCs/>
                <w:lang w:eastAsia="es-CR"/>
              </w:rPr>
            </w:pPr>
            <w:r w:rsidRPr="00795FB1">
              <w:rPr>
                <w:b/>
                <w:bCs/>
                <w:lang w:eastAsia="es-CR"/>
              </w:rPr>
              <w:t>Total</w:t>
            </w:r>
          </w:p>
        </w:tc>
        <w:tc>
          <w:tcPr>
            <w:tcW w:w="769" w:type="dxa"/>
            <w:tcBorders>
              <w:top w:val="nil"/>
              <w:left w:val="single" w:sz="8" w:space="0" w:color="auto"/>
              <w:bottom w:val="nil"/>
              <w:right w:val="nil"/>
            </w:tcBorders>
            <w:shd w:val="clear" w:color="auto" w:fill="auto"/>
            <w:noWrap/>
            <w:vAlign w:val="center"/>
            <w:hideMark/>
          </w:tcPr>
          <w:p w14:paraId="7D78597D" w14:textId="77777777" w:rsidR="00795FB1" w:rsidRPr="00795FB1" w:rsidRDefault="00795FB1" w:rsidP="00795FB1">
            <w:pPr>
              <w:jc w:val="center"/>
              <w:rPr>
                <w:b/>
                <w:bCs/>
                <w:lang w:eastAsia="es-CR"/>
              </w:rPr>
            </w:pPr>
            <w:r w:rsidRPr="00795FB1">
              <w:rPr>
                <w:b/>
                <w:bCs/>
                <w:lang w:eastAsia="es-CR"/>
              </w:rPr>
              <w:t>4 656</w:t>
            </w:r>
          </w:p>
        </w:tc>
        <w:tc>
          <w:tcPr>
            <w:tcW w:w="768" w:type="dxa"/>
            <w:tcBorders>
              <w:top w:val="nil"/>
              <w:left w:val="nil"/>
              <w:bottom w:val="nil"/>
              <w:right w:val="nil"/>
            </w:tcBorders>
            <w:shd w:val="clear" w:color="auto" w:fill="auto"/>
            <w:noWrap/>
            <w:vAlign w:val="center"/>
            <w:hideMark/>
          </w:tcPr>
          <w:p w14:paraId="0D0DFC46" w14:textId="77777777" w:rsidR="00795FB1" w:rsidRPr="00795FB1" w:rsidRDefault="00795FB1" w:rsidP="00795FB1">
            <w:pPr>
              <w:jc w:val="center"/>
              <w:rPr>
                <w:b/>
                <w:bCs/>
                <w:lang w:eastAsia="es-CR"/>
              </w:rPr>
            </w:pPr>
            <w:r w:rsidRPr="00795FB1">
              <w:rPr>
                <w:b/>
                <w:bCs/>
                <w:lang w:eastAsia="es-CR"/>
              </w:rPr>
              <w:t>4 417</w:t>
            </w:r>
          </w:p>
        </w:tc>
        <w:tc>
          <w:tcPr>
            <w:tcW w:w="768" w:type="dxa"/>
            <w:tcBorders>
              <w:top w:val="nil"/>
              <w:left w:val="nil"/>
              <w:bottom w:val="nil"/>
              <w:right w:val="nil"/>
            </w:tcBorders>
            <w:shd w:val="clear" w:color="auto" w:fill="auto"/>
            <w:noWrap/>
            <w:vAlign w:val="center"/>
            <w:hideMark/>
          </w:tcPr>
          <w:p w14:paraId="6C93BBDB" w14:textId="77777777" w:rsidR="00795FB1" w:rsidRPr="00795FB1" w:rsidRDefault="00795FB1" w:rsidP="00795FB1">
            <w:pPr>
              <w:jc w:val="center"/>
              <w:rPr>
                <w:b/>
                <w:bCs/>
                <w:lang w:eastAsia="es-CR"/>
              </w:rPr>
            </w:pPr>
            <w:r w:rsidRPr="00795FB1">
              <w:rPr>
                <w:b/>
                <w:bCs/>
                <w:lang w:eastAsia="es-CR"/>
              </w:rPr>
              <w:t>4 846</w:t>
            </w:r>
          </w:p>
        </w:tc>
        <w:tc>
          <w:tcPr>
            <w:tcW w:w="768" w:type="dxa"/>
            <w:tcBorders>
              <w:top w:val="nil"/>
              <w:left w:val="nil"/>
              <w:bottom w:val="nil"/>
              <w:right w:val="nil"/>
            </w:tcBorders>
            <w:shd w:val="clear" w:color="auto" w:fill="auto"/>
            <w:noWrap/>
            <w:vAlign w:val="center"/>
            <w:hideMark/>
          </w:tcPr>
          <w:p w14:paraId="7A9AA3C3" w14:textId="77777777" w:rsidR="00795FB1" w:rsidRPr="00795FB1" w:rsidRDefault="00795FB1" w:rsidP="00795FB1">
            <w:pPr>
              <w:jc w:val="center"/>
              <w:rPr>
                <w:b/>
                <w:bCs/>
                <w:lang w:eastAsia="es-CR"/>
              </w:rPr>
            </w:pPr>
            <w:r w:rsidRPr="00795FB1">
              <w:rPr>
                <w:b/>
                <w:bCs/>
                <w:lang w:eastAsia="es-CR"/>
              </w:rPr>
              <w:t>5 308</w:t>
            </w:r>
          </w:p>
        </w:tc>
        <w:tc>
          <w:tcPr>
            <w:tcW w:w="771" w:type="dxa"/>
            <w:tcBorders>
              <w:top w:val="nil"/>
              <w:left w:val="nil"/>
              <w:bottom w:val="nil"/>
              <w:right w:val="nil"/>
            </w:tcBorders>
            <w:shd w:val="clear" w:color="auto" w:fill="auto"/>
            <w:noWrap/>
            <w:vAlign w:val="bottom"/>
            <w:hideMark/>
          </w:tcPr>
          <w:p w14:paraId="19895C90" w14:textId="77777777" w:rsidR="00795FB1" w:rsidRPr="00795FB1" w:rsidRDefault="00795FB1" w:rsidP="00795FB1">
            <w:pPr>
              <w:jc w:val="right"/>
              <w:rPr>
                <w:b/>
                <w:bCs/>
                <w:lang w:eastAsia="es-CR"/>
              </w:rPr>
            </w:pPr>
            <w:r w:rsidRPr="00795FB1">
              <w:rPr>
                <w:b/>
                <w:bCs/>
                <w:lang w:eastAsia="es-CR"/>
              </w:rPr>
              <w:t>4 504</w:t>
            </w:r>
          </w:p>
        </w:tc>
      </w:tr>
      <w:tr w:rsidR="00795FB1" w:rsidRPr="00795FB1" w14:paraId="498CCCD4" w14:textId="77777777" w:rsidTr="00875977">
        <w:trPr>
          <w:trHeight w:val="287"/>
        </w:trPr>
        <w:tc>
          <w:tcPr>
            <w:tcW w:w="3946" w:type="dxa"/>
            <w:tcBorders>
              <w:top w:val="nil"/>
              <w:left w:val="nil"/>
              <w:bottom w:val="nil"/>
              <w:right w:val="nil"/>
            </w:tcBorders>
            <w:shd w:val="clear" w:color="auto" w:fill="auto"/>
            <w:vAlign w:val="center"/>
            <w:hideMark/>
          </w:tcPr>
          <w:p w14:paraId="2A29F8CF" w14:textId="77777777" w:rsidR="00795FB1" w:rsidRPr="00795FB1" w:rsidRDefault="00795FB1" w:rsidP="00795FB1">
            <w:pPr>
              <w:jc w:val="right"/>
              <w:rPr>
                <w:b/>
                <w:bCs/>
                <w:lang w:eastAsia="es-CR"/>
              </w:rPr>
            </w:pPr>
          </w:p>
        </w:tc>
        <w:tc>
          <w:tcPr>
            <w:tcW w:w="769" w:type="dxa"/>
            <w:tcBorders>
              <w:top w:val="nil"/>
              <w:left w:val="single" w:sz="8" w:space="0" w:color="auto"/>
              <w:bottom w:val="nil"/>
              <w:right w:val="nil"/>
            </w:tcBorders>
            <w:shd w:val="clear" w:color="auto" w:fill="auto"/>
            <w:noWrap/>
            <w:vAlign w:val="center"/>
            <w:hideMark/>
          </w:tcPr>
          <w:p w14:paraId="273AF8FD" w14:textId="77777777" w:rsidR="00795FB1" w:rsidRPr="00795FB1" w:rsidRDefault="00795FB1" w:rsidP="00795FB1">
            <w:pPr>
              <w:jc w:val="center"/>
              <w:rPr>
                <w:lang w:eastAsia="es-CR"/>
              </w:rPr>
            </w:pPr>
            <w:r w:rsidRPr="00795FB1">
              <w:rPr>
                <w:lang w:eastAsia="es-CR"/>
              </w:rPr>
              <w:t> </w:t>
            </w:r>
          </w:p>
        </w:tc>
        <w:tc>
          <w:tcPr>
            <w:tcW w:w="768" w:type="dxa"/>
            <w:tcBorders>
              <w:top w:val="nil"/>
              <w:left w:val="nil"/>
              <w:bottom w:val="nil"/>
              <w:right w:val="nil"/>
            </w:tcBorders>
            <w:shd w:val="clear" w:color="auto" w:fill="auto"/>
            <w:noWrap/>
            <w:vAlign w:val="center"/>
            <w:hideMark/>
          </w:tcPr>
          <w:p w14:paraId="1C6EC8F2" w14:textId="77777777" w:rsidR="00795FB1" w:rsidRPr="00795FB1" w:rsidRDefault="00795FB1" w:rsidP="00795FB1">
            <w:pPr>
              <w:jc w:val="center"/>
              <w:rPr>
                <w:lang w:eastAsia="es-CR"/>
              </w:rPr>
            </w:pPr>
          </w:p>
        </w:tc>
        <w:tc>
          <w:tcPr>
            <w:tcW w:w="768" w:type="dxa"/>
            <w:tcBorders>
              <w:top w:val="nil"/>
              <w:left w:val="nil"/>
              <w:bottom w:val="nil"/>
              <w:right w:val="nil"/>
            </w:tcBorders>
            <w:shd w:val="clear" w:color="auto" w:fill="auto"/>
            <w:noWrap/>
            <w:vAlign w:val="center"/>
            <w:hideMark/>
          </w:tcPr>
          <w:p w14:paraId="611FA6E2" w14:textId="77777777" w:rsidR="00795FB1" w:rsidRPr="00795FB1" w:rsidRDefault="00795FB1" w:rsidP="00795FB1">
            <w:pPr>
              <w:jc w:val="center"/>
              <w:rPr>
                <w:lang w:eastAsia="es-CR"/>
              </w:rPr>
            </w:pPr>
          </w:p>
        </w:tc>
        <w:tc>
          <w:tcPr>
            <w:tcW w:w="768" w:type="dxa"/>
            <w:tcBorders>
              <w:top w:val="nil"/>
              <w:left w:val="nil"/>
              <w:bottom w:val="nil"/>
              <w:right w:val="nil"/>
            </w:tcBorders>
            <w:shd w:val="clear" w:color="auto" w:fill="auto"/>
            <w:noWrap/>
            <w:vAlign w:val="center"/>
            <w:hideMark/>
          </w:tcPr>
          <w:p w14:paraId="16520412" w14:textId="77777777" w:rsidR="00795FB1" w:rsidRPr="00795FB1" w:rsidRDefault="00795FB1" w:rsidP="00795FB1">
            <w:pPr>
              <w:jc w:val="center"/>
              <w:rPr>
                <w:lang w:eastAsia="es-CR"/>
              </w:rPr>
            </w:pPr>
          </w:p>
        </w:tc>
        <w:tc>
          <w:tcPr>
            <w:tcW w:w="771" w:type="dxa"/>
            <w:tcBorders>
              <w:top w:val="nil"/>
              <w:left w:val="nil"/>
              <w:bottom w:val="nil"/>
              <w:right w:val="nil"/>
            </w:tcBorders>
            <w:shd w:val="clear" w:color="auto" w:fill="auto"/>
            <w:noWrap/>
            <w:vAlign w:val="bottom"/>
            <w:hideMark/>
          </w:tcPr>
          <w:p w14:paraId="6372E374" w14:textId="77777777" w:rsidR="00795FB1" w:rsidRPr="00795FB1" w:rsidRDefault="00795FB1" w:rsidP="00795FB1">
            <w:pPr>
              <w:jc w:val="center"/>
              <w:rPr>
                <w:lang w:eastAsia="es-CR"/>
              </w:rPr>
            </w:pPr>
          </w:p>
        </w:tc>
      </w:tr>
      <w:tr w:rsidR="00795FB1" w:rsidRPr="00795FB1" w14:paraId="530DC1CA" w14:textId="77777777" w:rsidTr="00875977">
        <w:trPr>
          <w:trHeight w:val="287"/>
        </w:trPr>
        <w:tc>
          <w:tcPr>
            <w:tcW w:w="3946" w:type="dxa"/>
            <w:tcBorders>
              <w:top w:val="nil"/>
              <w:left w:val="nil"/>
              <w:bottom w:val="nil"/>
              <w:right w:val="nil"/>
            </w:tcBorders>
            <w:shd w:val="clear" w:color="auto" w:fill="auto"/>
            <w:vAlign w:val="center"/>
            <w:hideMark/>
          </w:tcPr>
          <w:p w14:paraId="399ACC3D" w14:textId="77777777" w:rsidR="00795FB1" w:rsidRPr="00795FB1" w:rsidRDefault="00795FB1" w:rsidP="00795FB1">
            <w:pPr>
              <w:rPr>
                <w:lang w:eastAsia="es-CR"/>
              </w:rPr>
            </w:pPr>
            <w:r w:rsidRPr="00795FB1">
              <w:rPr>
                <w:lang w:eastAsia="es-CR"/>
              </w:rPr>
              <w:t>Juzgados penales</w:t>
            </w:r>
          </w:p>
        </w:tc>
        <w:tc>
          <w:tcPr>
            <w:tcW w:w="769" w:type="dxa"/>
            <w:tcBorders>
              <w:top w:val="nil"/>
              <w:left w:val="single" w:sz="8" w:space="0" w:color="auto"/>
              <w:bottom w:val="nil"/>
              <w:right w:val="nil"/>
            </w:tcBorders>
            <w:shd w:val="clear" w:color="auto" w:fill="auto"/>
            <w:noWrap/>
            <w:vAlign w:val="center"/>
            <w:hideMark/>
          </w:tcPr>
          <w:p w14:paraId="029A173B" w14:textId="77777777" w:rsidR="00795FB1" w:rsidRPr="00795FB1" w:rsidRDefault="00795FB1" w:rsidP="00795FB1">
            <w:pPr>
              <w:jc w:val="center"/>
              <w:rPr>
                <w:lang w:eastAsia="es-CR"/>
              </w:rPr>
            </w:pPr>
            <w:r w:rsidRPr="00795FB1">
              <w:rPr>
                <w:lang w:eastAsia="es-CR"/>
              </w:rPr>
              <w:t>3 827</w:t>
            </w:r>
          </w:p>
        </w:tc>
        <w:tc>
          <w:tcPr>
            <w:tcW w:w="768" w:type="dxa"/>
            <w:tcBorders>
              <w:top w:val="nil"/>
              <w:left w:val="nil"/>
              <w:bottom w:val="nil"/>
              <w:right w:val="nil"/>
            </w:tcBorders>
            <w:shd w:val="clear" w:color="auto" w:fill="auto"/>
            <w:noWrap/>
            <w:vAlign w:val="center"/>
            <w:hideMark/>
          </w:tcPr>
          <w:p w14:paraId="6C79E874" w14:textId="77777777" w:rsidR="00795FB1" w:rsidRPr="00795FB1" w:rsidRDefault="00795FB1" w:rsidP="00795FB1">
            <w:pPr>
              <w:jc w:val="center"/>
              <w:rPr>
                <w:lang w:eastAsia="es-CR"/>
              </w:rPr>
            </w:pPr>
            <w:r w:rsidRPr="00795FB1">
              <w:rPr>
                <w:lang w:eastAsia="es-CR"/>
              </w:rPr>
              <w:t>3 935</w:t>
            </w:r>
          </w:p>
        </w:tc>
        <w:tc>
          <w:tcPr>
            <w:tcW w:w="768" w:type="dxa"/>
            <w:tcBorders>
              <w:top w:val="nil"/>
              <w:left w:val="nil"/>
              <w:bottom w:val="nil"/>
              <w:right w:val="nil"/>
            </w:tcBorders>
            <w:shd w:val="clear" w:color="auto" w:fill="auto"/>
            <w:noWrap/>
            <w:vAlign w:val="center"/>
            <w:hideMark/>
          </w:tcPr>
          <w:p w14:paraId="1BD7A8ED" w14:textId="77777777" w:rsidR="00795FB1" w:rsidRPr="00795FB1" w:rsidRDefault="00795FB1" w:rsidP="00795FB1">
            <w:pPr>
              <w:jc w:val="center"/>
              <w:rPr>
                <w:lang w:eastAsia="es-CR"/>
              </w:rPr>
            </w:pPr>
            <w:r w:rsidRPr="00795FB1">
              <w:rPr>
                <w:lang w:eastAsia="es-CR"/>
              </w:rPr>
              <w:t>4 407</w:t>
            </w:r>
          </w:p>
        </w:tc>
        <w:tc>
          <w:tcPr>
            <w:tcW w:w="768" w:type="dxa"/>
            <w:tcBorders>
              <w:top w:val="nil"/>
              <w:left w:val="nil"/>
              <w:bottom w:val="nil"/>
              <w:right w:val="nil"/>
            </w:tcBorders>
            <w:shd w:val="clear" w:color="auto" w:fill="auto"/>
            <w:noWrap/>
            <w:vAlign w:val="center"/>
            <w:hideMark/>
          </w:tcPr>
          <w:p w14:paraId="3B783D2D" w14:textId="77777777" w:rsidR="00795FB1" w:rsidRPr="00795FB1" w:rsidRDefault="00795FB1" w:rsidP="00795FB1">
            <w:pPr>
              <w:jc w:val="center"/>
              <w:rPr>
                <w:lang w:eastAsia="es-CR"/>
              </w:rPr>
            </w:pPr>
            <w:r w:rsidRPr="00795FB1">
              <w:rPr>
                <w:lang w:eastAsia="es-CR"/>
              </w:rPr>
              <w:t>4 861</w:t>
            </w:r>
          </w:p>
        </w:tc>
        <w:tc>
          <w:tcPr>
            <w:tcW w:w="771" w:type="dxa"/>
            <w:tcBorders>
              <w:top w:val="nil"/>
              <w:left w:val="nil"/>
              <w:bottom w:val="nil"/>
              <w:right w:val="nil"/>
            </w:tcBorders>
            <w:shd w:val="clear" w:color="auto" w:fill="auto"/>
            <w:noWrap/>
            <w:vAlign w:val="bottom"/>
            <w:hideMark/>
          </w:tcPr>
          <w:p w14:paraId="0ECFC037" w14:textId="77777777" w:rsidR="00795FB1" w:rsidRPr="00795FB1" w:rsidRDefault="00795FB1" w:rsidP="00795FB1">
            <w:pPr>
              <w:jc w:val="right"/>
              <w:rPr>
                <w:lang w:eastAsia="es-CR"/>
              </w:rPr>
            </w:pPr>
            <w:r w:rsidRPr="00795FB1">
              <w:rPr>
                <w:lang w:eastAsia="es-CR"/>
              </w:rPr>
              <w:t>4 065</w:t>
            </w:r>
          </w:p>
        </w:tc>
      </w:tr>
      <w:tr w:rsidR="00795FB1" w:rsidRPr="00795FB1" w14:paraId="46AC183D" w14:textId="77777777" w:rsidTr="00875977">
        <w:trPr>
          <w:trHeight w:val="287"/>
        </w:trPr>
        <w:tc>
          <w:tcPr>
            <w:tcW w:w="3946" w:type="dxa"/>
            <w:tcBorders>
              <w:top w:val="nil"/>
              <w:left w:val="nil"/>
              <w:bottom w:val="nil"/>
              <w:right w:val="nil"/>
            </w:tcBorders>
            <w:shd w:val="clear" w:color="auto" w:fill="auto"/>
            <w:vAlign w:val="center"/>
            <w:hideMark/>
          </w:tcPr>
          <w:p w14:paraId="51D04AFB" w14:textId="77777777" w:rsidR="00795FB1" w:rsidRPr="00795FB1" w:rsidRDefault="00795FB1" w:rsidP="00795FB1">
            <w:pPr>
              <w:rPr>
                <w:lang w:eastAsia="es-CR"/>
              </w:rPr>
            </w:pPr>
            <w:r w:rsidRPr="00795FB1">
              <w:rPr>
                <w:lang w:eastAsia="es-CR"/>
              </w:rPr>
              <w:t>Tribunales penales</w:t>
            </w:r>
          </w:p>
        </w:tc>
        <w:tc>
          <w:tcPr>
            <w:tcW w:w="769" w:type="dxa"/>
            <w:tcBorders>
              <w:top w:val="nil"/>
              <w:left w:val="single" w:sz="8" w:space="0" w:color="auto"/>
              <w:bottom w:val="nil"/>
              <w:right w:val="nil"/>
            </w:tcBorders>
            <w:shd w:val="clear" w:color="auto" w:fill="auto"/>
            <w:noWrap/>
            <w:vAlign w:val="center"/>
            <w:hideMark/>
          </w:tcPr>
          <w:p w14:paraId="3ED96EE7" w14:textId="77777777" w:rsidR="00795FB1" w:rsidRPr="00795FB1" w:rsidRDefault="00795FB1" w:rsidP="00795FB1">
            <w:pPr>
              <w:jc w:val="center"/>
              <w:rPr>
                <w:lang w:eastAsia="es-CR"/>
              </w:rPr>
            </w:pPr>
            <w:r w:rsidRPr="00795FB1">
              <w:rPr>
                <w:lang w:eastAsia="es-CR"/>
              </w:rPr>
              <w:t>81</w:t>
            </w:r>
          </w:p>
        </w:tc>
        <w:tc>
          <w:tcPr>
            <w:tcW w:w="768" w:type="dxa"/>
            <w:tcBorders>
              <w:top w:val="nil"/>
              <w:left w:val="nil"/>
              <w:bottom w:val="nil"/>
              <w:right w:val="nil"/>
            </w:tcBorders>
            <w:shd w:val="clear" w:color="auto" w:fill="auto"/>
            <w:noWrap/>
            <w:vAlign w:val="center"/>
            <w:hideMark/>
          </w:tcPr>
          <w:p w14:paraId="36806717" w14:textId="77777777" w:rsidR="00795FB1" w:rsidRPr="00795FB1" w:rsidRDefault="00795FB1" w:rsidP="00795FB1">
            <w:pPr>
              <w:jc w:val="center"/>
              <w:rPr>
                <w:lang w:eastAsia="es-CR"/>
              </w:rPr>
            </w:pPr>
            <w:r w:rsidRPr="00795FB1">
              <w:rPr>
                <w:lang w:eastAsia="es-CR"/>
              </w:rPr>
              <w:t>59</w:t>
            </w:r>
          </w:p>
        </w:tc>
        <w:tc>
          <w:tcPr>
            <w:tcW w:w="768" w:type="dxa"/>
            <w:tcBorders>
              <w:top w:val="nil"/>
              <w:left w:val="nil"/>
              <w:bottom w:val="nil"/>
              <w:right w:val="nil"/>
            </w:tcBorders>
            <w:shd w:val="clear" w:color="auto" w:fill="auto"/>
            <w:noWrap/>
            <w:vAlign w:val="center"/>
            <w:hideMark/>
          </w:tcPr>
          <w:p w14:paraId="76FFA8A8" w14:textId="77777777" w:rsidR="00795FB1" w:rsidRPr="00795FB1" w:rsidRDefault="00795FB1" w:rsidP="00795FB1">
            <w:pPr>
              <w:jc w:val="center"/>
              <w:rPr>
                <w:lang w:eastAsia="es-CR"/>
              </w:rPr>
            </w:pPr>
            <w:r w:rsidRPr="00795FB1">
              <w:rPr>
                <w:lang w:eastAsia="es-CR"/>
              </w:rPr>
              <w:t>71</w:t>
            </w:r>
          </w:p>
        </w:tc>
        <w:tc>
          <w:tcPr>
            <w:tcW w:w="768" w:type="dxa"/>
            <w:tcBorders>
              <w:top w:val="nil"/>
              <w:left w:val="nil"/>
              <w:bottom w:val="nil"/>
              <w:right w:val="nil"/>
            </w:tcBorders>
            <w:shd w:val="clear" w:color="auto" w:fill="auto"/>
            <w:noWrap/>
            <w:vAlign w:val="center"/>
            <w:hideMark/>
          </w:tcPr>
          <w:p w14:paraId="48F623ED" w14:textId="77777777" w:rsidR="00795FB1" w:rsidRPr="00795FB1" w:rsidRDefault="00795FB1" w:rsidP="00795FB1">
            <w:pPr>
              <w:jc w:val="center"/>
              <w:rPr>
                <w:lang w:eastAsia="es-CR"/>
              </w:rPr>
            </w:pPr>
            <w:r w:rsidRPr="00795FB1">
              <w:rPr>
                <w:lang w:eastAsia="es-CR"/>
              </w:rPr>
              <w:t>37</w:t>
            </w:r>
          </w:p>
        </w:tc>
        <w:tc>
          <w:tcPr>
            <w:tcW w:w="771" w:type="dxa"/>
            <w:tcBorders>
              <w:top w:val="nil"/>
              <w:left w:val="nil"/>
              <w:bottom w:val="nil"/>
              <w:right w:val="nil"/>
            </w:tcBorders>
            <w:shd w:val="clear" w:color="auto" w:fill="auto"/>
            <w:noWrap/>
            <w:vAlign w:val="center"/>
            <w:hideMark/>
          </w:tcPr>
          <w:p w14:paraId="25CD0E58" w14:textId="77777777" w:rsidR="00795FB1" w:rsidRPr="00795FB1" w:rsidRDefault="00795FB1" w:rsidP="00795FB1">
            <w:pPr>
              <w:jc w:val="center"/>
              <w:rPr>
                <w:lang w:eastAsia="es-CR"/>
              </w:rPr>
            </w:pPr>
            <w:r w:rsidRPr="00795FB1">
              <w:rPr>
                <w:lang w:eastAsia="es-CR"/>
              </w:rPr>
              <w:t>22</w:t>
            </w:r>
          </w:p>
        </w:tc>
      </w:tr>
      <w:tr w:rsidR="00795FB1" w:rsidRPr="00795FB1" w14:paraId="35307127" w14:textId="77777777" w:rsidTr="00875977">
        <w:trPr>
          <w:trHeight w:val="287"/>
        </w:trPr>
        <w:tc>
          <w:tcPr>
            <w:tcW w:w="3946" w:type="dxa"/>
            <w:tcBorders>
              <w:top w:val="nil"/>
              <w:left w:val="nil"/>
              <w:bottom w:val="nil"/>
              <w:right w:val="nil"/>
            </w:tcBorders>
            <w:shd w:val="clear" w:color="auto" w:fill="auto"/>
            <w:vAlign w:val="center"/>
            <w:hideMark/>
          </w:tcPr>
          <w:p w14:paraId="532AC6EF" w14:textId="77777777" w:rsidR="00795FB1" w:rsidRPr="00795FB1" w:rsidRDefault="00795FB1" w:rsidP="00795FB1">
            <w:pPr>
              <w:rPr>
                <w:lang w:eastAsia="es-CR"/>
              </w:rPr>
            </w:pPr>
            <w:r w:rsidRPr="00795FB1">
              <w:rPr>
                <w:lang w:eastAsia="es-CR"/>
              </w:rPr>
              <w:t>Juzgados ejecución de la pena</w:t>
            </w:r>
          </w:p>
        </w:tc>
        <w:tc>
          <w:tcPr>
            <w:tcW w:w="769" w:type="dxa"/>
            <w:tcBorders>
              <w:top w:val="nil"/>
              <w:left w:val="single" w:sz="8" w:space="0" w:color="auto"/>
              <w:bottom w:val="nil"/>
              <w:right w:val="nil"/>
            </w:tcBorders>
            <w:shd w:val="clear" w:color="auto" w:fill="auto"/>
            <w:noWrap/>
            <w:vAlign w:val="center"/>
            <w:hideMark/>
          </w:tcPr>
          <w:p w14:paraId="2B1E9272" w14:textId="77777777" w:rsidR="00795FB1" w:rsidRPr="00795FB1" w:rsidRDefault="00795FB1" w:rsidP="00795FB1">
            <w:pPr>
              <w:jc w:val="center"/>
              <w:rPr>
                <w:lang w:eastAsia="es-CR"/>
              </w:rPr>
            </w:pPr>
            <w:r w:rsidRPr="00795FB1">
              <w:rPr>
                <w:lang w:eastAsia="es-CR"/>
              </w:rPr>
              <w:t>207</w:t>
            </w:r>
          </w:p>
        </w:tc>
        <w:tc>
          <w:tcPr>
            <w:tcW w:w="768" w:type="dxa"/>
            <w:tcBorders>
              <w:top w:val="nil"/>
              <w:left w:val="nil"/>
              <w:bottom w:val="nil"/>
              <w:right w:val="nil"/>
            </w:tcBorders>
            <w:shd w:val="clear" w:color="auto" w:fill="auto"/>
            <w:noWrap/>
            <w:vAlign w:val="center"/>
            <w:hideMark/>
          </w:tcPr>
          <w:p w14:paraId="4EE4EE2A" w14:textId="77777777" w:rsidR="00795FB1" w:rsidRPr="00795FB1" w:rsidRDefault="00795FB1" w:rsidP="00795FB1">
            <w:pPr>
              <w:jc w:val="center"/>
              <w:rPr>
                <w:lang w:eastAsia="es-CR"/>
              </w:rPr>
            </w:pPr>
            <w:r w:rsidRPr="00795FB1">
              <w:rPr>
                <w:lang w:eastAsia="es-CR"/>
              </w:rPr>
              <w:t>228</w:t>
            </w:r>
          </w:p>
        </w:tc>
        <w:tc>
          <w:tcPr>
            <w:tcW w:w="768" w:type="dxa"/>
            <w:tcBorders>
              <w:top w:val="nil"/>
              <w:left w:val="nil"/>
              <w:bottom w:val="nil"/>
              <w:right w:val="nil"/>
            </w:tcBorders>
            <w:shd w:val="clear" w:color="auto" w:fill="auto"/>
            <w:noWrap/>
            <w:vAlign w:val="center"/>
            <w:hideMark/>
          </w:tcPr>
          <w:p w14:paraId="3F91976D" w14:textId="77777777" w:rsidR="00795FB1" w:rsidRPr="00795FB1" w:rsidRDefault="00795FB1" w:rsidP="00795FB1">
            <w:pPr>
              <w:jc w:val="center"/>
              <w:rPr>
                <w:lang w:eastAsia="es-CR"/>
              </w:rPr>
            </w:pPr>
            <w:r w:rsidRPr="00795FB1">
              <w:rPr>
                <w:lang w:eastAsia="es-CR"/>
              </w:rPr>
              <w:t>239</w:t>
            </w:r>
          </w:p>
        </w:tc>
        <w:tc>
          <w:tcPr>
            <w:tcW w:w="768" w:type="dxa"/>
            <w:tcBorders>
              <w:top w:val="nil"/>
              <w:left w:val="nil"/>
              <w:bottom w:val="nil"/>
              <w:right w:val="nil"/>
            </w:tcBorders>
            <w:shd w:val="clear" w:color="auto" w:fill="auto"/>
            <w:noWrap/>
            <w:vAlign w:val="center"/>
            <w:hideMark/>
          </w:tcPr>
          <w:p w14:paraId="4F6B0617" w14:textId="77777777" w:rsidR="00795FB1" w:rsidRPr="00795FB1" w:rsidRDefault="00795FB1" w:rsidP="00795FB1">
            <w:pPr>
              <w:jc w:val="center"/>
              <w:rPr>
                <w:lang w:eastAsia="es-CR"/>
              </w:rPr>
            </w:pPr>
            <w:r w:rsidRPr="00795FB1">
              <w:rPr>
                <w:lang w:eastAsia="es-CR"/>
              </w:rPr>
              <w:t>285</w:t>
            </w:r>
          </w:p>
        </w:tc>
        <w:tc>
          <w:tcPr>
            <w:tcW w:w="771" w:type="dxa"/>
            <w:tcBorders>
              <w:top w:val="nil"/>
              <w:left w:val="nil"/>
              <w:bottom w:val="nil"/>
              <w:right w:val="nil"/>
            </w:tcBorders>
            <w:shd w:val="clear" w:color="auto" w:fill="auto"/>
            <w:noWrap/>
            <w:vAlign w:val="center"/>
            <w:hideMark/>
          </w:tcPr>
          <w:p w14:paraId="57D583DC" w14:textId="77777777" w:rsidR="00795FB1" w:rsidRPr="00795FB1" w:rsidRDefault="00795FB1" w:rsidP="00795FB1">
            <w:pPr>
              <w:jc w:val="center"/>
              <w:rPr>
                <w:lang w:eastAsia="es-CR"/>
              </w:rPr>
            </w:pPr>
            <w:r w:rsidRPr="00795FB1">
              <w:rPr>
                <w:lang w:eastAsia="es-CR"/>
              </w:rPr>
              <w:t>355</w:t>
            </w:r>
          </w:p>
        </w:tc>
      </w:tr>
      <w:tr w:rsidR="00795FB1" w:rsidRPr="00795FB1" w14:paraId="1A9899CB" w14:textId="77777777" w:rsidTr="00875977">
        <w:trPr>
          <w:trHeight w:val="277"/>
        </w:trPr>
        <w:tc>
          <w:tcPr>
            <w:tcW w:w="3946" w:type="dxa"/>
            <w:tcBorders>
              <w:top w:val="nil"/>
              <w:left w:val="nil"/>
              <w:bottom w:val="nil"/>
              <w:right w:val="nil"/>
            </w:tcBorders>
            <w:shd w:val="clear" w:color="auto" w:fill="auto"/>
            <w:noWrap/>
            <w:vAlign w:val="center"/>
            <w:hideMark/>
          </w:tcPr>
          <w:p w14:paraId="1E71C408" w14:textId="77777777" w:rsidR="00795FB1" w:rsidRPr="00795FB1" w:rsidRDefault="00795FB1" w:rsidP="00795FB1">
            <w:pPr>
              <w:rPr>
                <w:lang w:eastAsia="es-CR"/>
              </w:rPr>
            </w:pPr>
            <w:r w:rsidRPr="00795FB1">
              <w:rPr>
                <w:lang w:eastAsia="es-CR"/>
              </w:rPr>
              <w:t>Otras oficinas</w:t>
            </w:r>
          </w:p>
        </w:tc>
        <w:tc>
          <w:tcPr>
            <w:tcW w:w="769" w:type="dxa"/>
            <w:tcBorders>
              <w:top w:val="nil"/>
              <w:left w:val="single" w:sz="8" w:space="0" w:color="auto"/>
              <w:bottom w:val="nil"/>
              <w:right w:val="nil"/>
            </w:tcBorders>
            <w:shd w:val="clear" w:color="auto" w:fill="auto"/>
            <w:noWrap/>
            <w:vAlign w:val="center"/>
            <w:hideMark/>
          </w:tcPr>
          <w:p w14:paraId="0D7A18BD" w14:textId="77777777" w:rsidR="00795FB1" w:rsidRPr="00795FB1" w:rsidRDefault="00795FB1" w:rsidP="00795FB1">
            <w:pPr>
              <w:jc w:val="center"/>
              <w:rPr>
                <w:lang w:eastAsia="es-CR"/>
              </w:rPr>
            </w:pPr>
            <w:r w:rsidRPr="00795FB1">
              <w:rPr>
                <w:lang w:eastAsia="es-CR"/>
              </w:rPr>
              <w:t>541</w:t>
            </w:r>
          </w:p>
        </w:tc>
        <w:tc>
          <w:tcPr>
            <w:tcW w:w="768" w:type="dxa"/>
            <w:tcBorders>
              <w:top w:val="nil"/>
              <w:left w:val="nil"/>
              <w:bottom w:val="nil"/>
              <w:right w:val="nil"/>
            </w:tcBorders>
            <w:shd w:val="clear" w:color="auto" w:fill="auto"/>
            <w:noWrap/>
            <w:vAlign w:val="center"/>
            <w:hideMark/>
          </w:tcPr>
          <w:p w14:paraId="2013B61F" w14:textId="77777777" w:rsidR="00795FB1" w:rsidRPr="00795FB1" w:rsidRDefault="00795FB1" w:rsidP="00795FB1">
            <w:pPr>
              <w:jc w:val="center"/>
              <w:rPr>
                <w:lang w:eastAsia="es-CR"/>
              </w:rPr>
            </w:pPr>
            <w:r w:rsidRPr="00795FB1">
              <w:rPr>
                <w:lang w:eastAsia="es-CR"/>
              </w:rPr>
              <w:t>195</w:t>
            </w:r>
          </w:p>
        </w:tc>
        <w:tc>
          <w:tcPr>
            <w:tcW w:w="768" w:type="dxa"/>
            <w:tcBorders>
              <w:top w:val="nil"/>
              <w:left w:val="nil"/>
              <w:bottom w:val="nil"/>
              <w:right w:val="nil"/>
            </w:tcBorders>
            <w:shd w:val="clear" w:color="auto" w:fill="auto"/>
            <w:noWrap/>
            <w:vAlign w:val="center"/>
            <w:hideMark/>
          </w:tcPr>
          <w:p w14:paraId="2F3E843A" w14:textId="77777777" w:rsidR="00795FB1" w:rsidRPr="00795FB1" w:rsidRDefault="00795FB1" w:rsidP="00795FB1">
            <w:pPr>
              <w:jc w:val="center"/>
              <w:rPr>
                <w:lang w:eastAsia="es-CR"/>
              </w:rPr>
            </w:pPr>
            <w:r w:rsidRPr="00795FB1">
              <w:rPr>
                <w:lang w:eastAsia="es-CR"/>
              </w:rPr>
              <w:t>129</w:t>
            </w:r>
          </w:p>
        </w:tc>
        <w:tc>
          <w:tcPr>
            <w:tcW w:w="768" w:type="dxa"/>
            <w:tcBorders>
              <w:top w:val="nil"/>
              <w:left w:val="nil"/>
              <w:bottom w:val="nil"/>
              <w:right w:val="nil"/>
            </w:tcBorders>
            <w:shd w:val="clear" w:color="auto" w:fill="auto"/>
            <w:noWrap/>
            <w:vAlign w:val="center"/>
            <w:hideMark/>
          </w:tcPr>
          <w:p w14:paraId="0C636B0F" w14:textId="77777777" w:rsidR="00795FB1" w:rsidRPr="00795FB1" w:rsidRDefault="00795FB1" w:rsidP="00795FB1">
            <w:pPr>
              <w:jc w:val="center"/>
              <w:rPr>
                <w:lang w:eastAsia="es-CR"/>
              </w:rPr>
            </w:pPr>
            <w:r w:rsidRPr="00795FB1">
              <w:rPr>
                <w:lang w:eastAsia="es-CR"/>
              </w:rPr>
              <w:t>125</w:t>
            </w:r>
          </w:p>
        </w:tc>
        <w:tc>
          <w:tcPr>
            <w:tcW w:w="771" w:type="dxa"/>
            <w:tcBorders>
              <w:top w:val="nil"/>
              <w:left w:val="nil"/>
              <w:bottom w:val="nil"/>
              <w:right w:val="nil"/>
            </w:tcBorders>
            <w:shd w:val="clear" w:color="auto" w:fill="auto"/>
            <w:noWrap/>
            <w:vAlign w:val="center"/>
            <w:hideMark/>
          </w:tcPr>
          <w:p w14:paraId="5D0EC496" w14:textId="77777777" w:rsidR="00795FB1" w:rsidRPr="00795FB1" w:rsidRDefault="00795FB1" w:rsidP="00795FB1">
            <w:pPr>
              <w:jc w:val="center"/>
              <w:rPr>
                <w:lang w:eastAsia="es-CR"/>
              </w:rPr>
            </w:pPr>
            <w:r w:rsidRPr="00795FB1">
              <w:rPr>
                <w:lang w:eastAsia="es-CR"/>
              </w:rPr>
              <w:t>62</w:t>
            </w:r>
          </w:p>
        </w:tc>
      </w:tr>
      <w:tr w:rsidR="00795FB1" w:rsidRPr="00795FB1" w14:paraId="408E8912" w14:textId="77777777" w:rsidTr="00875977">
        <w:trPr>
          <w:trHeight w:val="297"/>
        </w:trPr>
        <w:tc>
          <w:tcPr>
            <w:tcW w:w="3946" w:type="dxa"/>
            <w:tcBorders>
              <w:top w:val="nil"/>
              <w:left w:val="nil"/>
              <w:bottom w:val="single" w:sz="8" w:space="0" w:color="auto"/>
              <w:right w:val="nil"/>
            </w:tcBorders>
            <w:shd w:val="clear" w:color="auto" w:fill="auto"/>
            <w:noWrap/>
            <w:vAlign w:val="center"/>
            <w:hideMark/>
          </w:tcPr>
          <w:p w14:paraId="6B50B86A" w14:textId="77777777" w:rsidR="00795FB1" w:rsidRPr="00795FB1" w:rsidRDefault="00795FB1" w:rsidP="00795FB1">
            <w:pPr>
              <w:rPr>
                <w:lang w:eastAsia="es-CR"/>
              </w:rPr>
            </w:pPr>
          </w:p>
        </w:tc>
        <w:tc>
          <w:tcPr>
            <w:tcW w:w="769" w:type="dxa"/>
            <w:tcBorders>
              <w:top w:val="nil"/>
              <w:left w:val="single" w:sz="8" w:space="0" w:color="auto"/>
              <w:bottom w:val="single" w:sz="8" w:space="0" w:color="auto"/>
              <w:right w:val="nil"/>
            </w:tcBorders>
            <w:shd w:val="clear" w:color="auto" w:fill="auto"/>
            <w:noWrap/>
            <w:vAlign w:val="center"/>
            <w:hideMark/>
          </w:tcPr>
          <w:p w14:paraId="12BFB924" w14:textId="77777777" w:rsidR="00795FB1" w:rsidRPr="00795FB1" w:rsidRDefault="00795FB1" w:rsidP="00795FB1">
            <w:pPr>
              <w:rPr>
                <w:lang w:eastAsia="es-CR"/>
              </w:rPr>
            </w:pPr>
            <w:r w:rsidRPr="00795FB1">
              <w:rPr>
                <w:lang w:eastAsia="es-CR"/>
              </w:rPr>
              <w:t> </w:t>
            </w:r>
          </w:p>
        </w:tc>
        <w:tc>
          <w:tcPr>
            <w:tcW w:w="768" w:type="dxa"/>
            <w:tcBorders>
              <w:top w:val="nil"/>
              <w:left w:val="nil"/>
              <w:bottom w:val="single" w:sz="8" w:space="0" w:color="auto"/>
              <w:right w:val="nil"/>
            </w:tcBorders>
            <w:shd w:val="clear" w:color="auto" w:fill="auto"/>
            <w:noWrap/>
            <w:vAlign w:val="center"/>
            <w:hideMark/>
          </w:tcPr>
          <w:p w14:paraId="602E4CA7" w14:textId="77777777" w:rsidR="00795FB1" w:rsidRPr="00795FB1" w:rsidRDefault="00795FB1" w:rsidP="00795FB1">
            <w:pPr>
              <w:jc w:val="center"/>
              <w:rPr>
                <w:lang w:eastAsia="es-CR"/>
              </w:rPr>
            </w:pPr>
            <w:r w:rsidRPr="00795FB1">
              <w:rPr>
                <w:lang w:eastAsia="es-CR"/>
              </w:rPr>
              <w:t> </w:t>
            </w:r>
          </w:p>
        </w:tc>
        <w:tc>
          <w:tcPr>
            <w:tcW w:w="768" w:type="dxa"/>
            <w:tcBorders>
              <w:top w:val="nil"/>
              <w:left w:val="nil"/>
              <w:bottom w:val="single" w:sz="8" w:space="0" w:color="auto"/>
              <w:right w:val="nil"/>
            </w:tcBorders>
            <w:shd w:val="clear" w:color="auto" w:fill="auto"/>
            <w:noWrap/>
            <w:vAlign w:val="center"/>
            <w:hideMark/>
          </w:tcPr>
          <w:p w14:paraId="6B3F93CF" w14:textId="77777777" w:rsidR="00795FB1" w:rsidRPr="00795FB1" w:rsidRDefault="00795FB1" w:rsidP="00795FB1">
            <w:pPr>
              <w:jc w:val="center"/>
              <w:rPr>
                <w:lang w:eastAsia="es-CR"/>
              </w:rPr>
            </w:pPr>
            <w:r w:rsidRPr="00795FB1">
              <w:rPr>
                <w:lang w:eastAsia="es-CR"/>
              </w:rPr>
              <w:t> </w:t>
            </w:r>
          </w:p>
        </w:tc>
        <w:tc>
          <w:tcPr>
            <w:tcW w:w="768" w:type="dxa"/>
            <w:tcBorders>
              <w:top w:val="nil"/>
              <w:left w:val="nil"/>
              <w:bottom w:val="single" w:sz="8" w:space="0" w:color="auto"/>
              <w:right w:val="nil"/>
            </w:tcBorders>
            <w:shd w:val="clear" w:color="auto" w:fill="auto"/>
            <w:noWrap/>
            <w:vAlign w:val="center"/>
            <w:hideMark/>
          </w:tcPr>
          <w:p w14:paraId="011650AF" w14:textId="77777777" w:rsidR="00795FB1" w:rsidRPr="00795FB1" w:rsidRDefault="00795FB1" w:rsidP="00795FB1">
            <w:pPr>
              <w:jc w:val="center"/>
              <w:rPr>
                <w:lang w:eastAsia="es-CR"/>
              </w:rPr>
            </w:pPr>
            <w:r w:rsidRPr="00795FB1">
              <w:rPr>
                <w:lang w:eastAsia="es-CR"/>
              </w:rPr>
              <w:t> </w:t>
            </w:r>
          </w:p>
        </w:tc>
        <w:tc>
          <w:tcPr>
            <w:tcW w:w="771" w:type="dxa"/>
            <w:tcBorders>
              <w:top w:val="nil"/>
              <w:left w:val="nil"/>
              <w:bottom w:val="single" w:sz="8" w:space="0" w:color="auto"/>
              <w:right w:val="nil"/>
            </w:tcBorders>
            <w:shd w:val="clear" w:color="auto" w:fill="auto"/>
            <w:noWrap/>
            <w:vAlign w:val="center"/>
            <w:hideMark/>
          </w:tcPr>
          <w:p w14:paraId="5021ED04" w14:textId="77777777" w:rsidR="00795FB1" w:rsidRPr="00795FB1" w:rsidRDefault="00795FB1" w:rsidP="00795FB1">
            <w:pPr>
              <w:jc w:val="center"/>
              <w:rPr>
                <w:lang w:eastAsia="es-CR"/>
              </w:rPr>
            </w:pPr>
            <w:r w:rsidRPr="00795FB1">
              <w:rPr>
                <w:lang w:eastAsia="es-CR"/>
              </w:rPr>
              <w:t> </w:t>
            </w:r>
          </w:p>
        </w:tc>
      </w:tr>
      <w:tr w:rsidR="00795FB1" w:rsidRPr="00795FB1" w14:paraId="622D15AC" w14:textId="77777777" w:rsidTr="00875977">
        <w:trPr>
          <w:trHeight w:val="287"/>
        </w:trPr>
        <w:tc>
          <w:tcPr>
            <w:tcW w:w="7790" w:type="dxa"/>
            <w:gridSpan w:val="6"/>
            <w:tcBorders>
              <w:top w:val="single" w:sz="8" w:space="0" w:color="auto"/>
              <w:left w:val="nil"/>
              <w:bottom w:val="nil"/>
              <w:right w:val="nil"/>
            </w:tcBorders>
            <w:shd w:val="clear" w:color="auto" w:fill="auto"/>
            <w:noWrap/>
            <w:vAlign w:val="center"/>
            <w:hideMark/>
          </w:tcPr>
          <w:p w14:paraId="372D5BF2"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76A5619D" w14:textId="77777777" w:rsidR="00795FB1" w:rsidRPr="00795FB1" w:rsidRDefault="00795FB1" w:rsidP="00795FB1"/>
    <w:p w14:paraId="419EC716" w14:textId="77777777" w:rsidR="00795FB1" w:rsidRPr="00795FB1" w:rsidRDefault="00795FB1" w:rsidP="00795FB1">
      <w:pPr>
        <w:widowControl w:val="0"/>
        <w:autoSpaceDE w:val="0"/>
        <w:autoSpaceDN w:val="0"/>
        <w:adjustRightInd w:val="0"/>
      </w:pPr>
    </w:p>
    <w:p w14:paraId="034864FF" w14:textId="77777777" w:rsidR="00795FB1" w:rsidRPr="00795FB1" w:rsidRDefault="00795FB1" w:rsidP="00795FB1"/>
    <w:p w14:paraId="0B57417D" w14:textId="77777777" w:rsidR="00795FB1" w:rsidRPr="00795FB1" w:rsidRDefault="00795FB1" w:rsidP="00795FB1"/>
    <w:p w14:paraId="2D780A64" w14:textId="77777777" w:rsidR="00795FB1" w:rsidRPr="00795FB1" w:rsidRDefault="00795FB1" w:rsidP="00795FB1"/>
    <w:p w14:paraId="71336EB7" w14:textId="77777777" w:rsidR="00795FB1" w:rsidRPr="00795FB1" w:rsidRDefault="00795FB1" w:rsidP="00795FB1"/>
    <w:p w14:paraId="5D2B4F9D" w14:textId="77777777" w:rsidR="00795FB1" w:rsidRPr="00795FB1" w:rsidRDefault="00795FB1" w:rsidP="00795FB1"/>
    <w:p w14:paraId="619A1645" w14:textId="77777777" w:rsidR="00795FB1" w:rsidRPr="00795FB1" w:rsidRDefault="00795FB1" w:rsidP="00795FB1"/>
    <w:p w14:paraId="6F5545E8" w14:textId="77777777" w:rsidR="00795FB1" w:rsidRPr="00795FB1" w:rsidRDefault="00795FB1" w:rsidP="00795FB1"/>
    <w:p w14:paraId="3567C440" w14:textId="77777777" w:rsidR="00795FB1" w:rsidRPr="00795FB1" w:rsidRDefault="00795FB1" w:rsidP="00795FB1"/>
    <w:p w14:paraId="68E0A589" w14:textId="77777777" w:rsidR="00795FB1" w:rsidRPr="00795FB1" w:rsidRDefault="00795FB1" w:rsidP="00795FB1"/>
    <w:p w14:paraId="0D3B7441" w14:textId="77777777" w:rsidR="00795FB1" w:rsidRPr="00795FB1" w:rsidRDefault="00795FB1" w:rsidP="00795FB1"/>
    <w:p w14:paraId="3CE7A247" w14:textId="77777777" w:rsidR="00795FB1" w:rsidRPr="00795FB1" w:rsidRDefault="00795FB1" w:rsidP="00795FB1"/>
    <w:p w14:paraId="1D494E45" w14:textId="77777777" w:rsidR="00795FB1" w:rsidRPr="00795FB1" w:rsidRDefault="00795FB1" w:rsidP="00795FB1"/>
    <w:p w14:paraId="204C63B1" w14:textId="77777777" w:rsidR="00795FB1" w:rsidRPr="00795FB1" w:rsidRDefault="00795FB1" w:rsidP="00795FB1"/>
    <w:p w14:paraId="2D9940BD" w14:textId="77777777" w:rsidR="00795FB1" w:rsidRPr="00795FB1" w:rsidRDefault="00795FB1" w:rsidP="00795FB1"/>
    <w:p w14:paraId="6B55586B" w14:textId="77777777" w:rsidR="00795FB1" w:rsidRPr="00795FB1" w:rsidRDefault="00795FB1" w:rsidP="00795FB1"/>
    <w:p w14:paraId="442DDED5" w14:textId="77777777" w:rsidR="00795FB1" w:rsidRPr="00795FB1" w:rsidRDefault="00795FB1" w:rsidP="00795FB1"/>
    <w:p w14:paraId="2ECA62D4" w14:textId="77777777" w:rsidR="00795FB1" w:rsidRPr="00795FB1" w:rsidRDefault="00795FB1" w:rsidP="00795FB1"/>
    <w:p w14:paraId="253E2381" w14:textId="77777777" w:rsidR="00795FB1" w:rsidRPr="00795FB1" w:rsidRDefault="00795FB1" w:rsidP="00795FB1">
      <w:pPr>
        <w:ind w:left="851" w:right="851" w:firstLine="709"/>
        <w:jc w:val="both"/>
      </w:pPr>
    </w:p>
    <w:p w14:paraId="5BE4C016" w14:textId="77777777" w:rsidR="00795FB1" w:rsidRPr="00795FB1" w:rsidRDefault="00795FB1" w:rsidP="00795FB1">
      <w:pPr>
        <w:ind w:left="851" w:right="851" w:firstLine="709"/>
        <w:jc w:val="both"/>
      </w:pPr>
      <w:r w:rsidRPr="00795FB1">
        <w:t>De los 4 458 casos terminados en apelación en los tribunales penales, según el tipo de resolución, se determina que los de mayor cantidad de resoluciones corresponden a recursos que confirman lo resuelto y los que se revocan, con 1 866 y 1 209 en su orden, representando en conjunto el 69,0% del total de recursos fenecidos.</w:t>
      </w:r>
    </w:p>
    <w:p w14:paraId="71A9FCFB" w14:textId="77777777" w:rsidR="00795FB1" w:rsidRPr="00795FB1" w:rsidRDefault="00795FB1" w:rsidP="00795FB1"/>
    <w:tbl>
      <w:tblPr>
        <w:tblW w:w="7365" w:type="dxa"/>
        <w:tblInd w:w="740" w:type="dxa"/>
        <w:tblCellMar>
          <w:left w:w="70" w:type="dxa"/>
          <w:right w:w="70" w:type="dxa"/>
        </w:tblCellMar>
        <w:tblLook w:val="04A0" w:firstRow="1" w:lastRow="0" w:firstColumn="1" w:lastColumn="0" w:noHBand="0" w:noVBand="1"/>
      </w:tblPr>
      <w:tblGrid>
        <w:gridCol w:w="3845"/>
        <w:gridCol w:w="704"/>
        <w:gridCol w:w="704"/>
        <w:gridCol w:w="704"/>
        <w:gridCol w:w="704"/>
        <w:gridCol w:w="704"/>
      </w:tblGrid>
      <w:tr w:rsidR="00795FB1" w:rsidRPr="00795FB1" w14:paraId="40D11267" w14:textId="77777777" w:rsidTr="00875977">
        <w:trPr>
          <w:trHeight w:val="290"/>
        </w:trPr>
        <w:tc>
          <w:tcPr>
            <w:tcW w:w="7365" w:type="dxa"/>
            <w:gridSpan w:val="6"/>
            <w:tcBorders>
              <w:top w:val="nil"/>
              <w:left w:val="nil"/>
              <w:bottom w:val="nil"/>
              <w:right w:val="nil"/>
            </w:tcBorders>
            <w:shd w:val="clear" w:color="auto" w:fill="auto"/>
            <w:noWrap/>
            <w:vAlign w:val="center"/>
            <w:hideMark/>
          </w:tcPr>
          <w:p w14:paraId="215B2617" w14:textId="77777777" w:rsidR="00795FB1" w:rsidRPr="00795FB1" w:rsidRDefault="00795FB1" w:rsidP="00795FB1">
            <w:pPr>
              <w:jc w:val="center"/>
              <w:rPr>
                <w:b/>
                <w:bCs/>
                <w:lang w:eastAsia="es-CR"/>
              </w:rPr>
            </w:pPr>
            <w:r w:rsidRPr="00795FB1">
              <w:rPr>
                <w:b/>
                <w:bCs/>
                <w:lang w:eastAsia="es-CR"/>
              </w:rPr>
              <w:t>Cuadro 9.6</w:t>
            </w:r>
          </w:p>
        </w:tc>
      </w:tr>
      <w:tr w:rsidR="00795FB1" w:rsidRPr="00795FB1" w14:paraId="530C0380" w14:textId="77777777" w:rsidTr="00875977">
        <w:trPr>
          <w:trHeight w:val="290"/>
        </w:trPr>
        <w:tc>
          <w:tcPr>
            <w:tcW w:w="7365" w:type="dxa"/>
            <w:gridSpan w:val="6"/>
            <w:tcBorders>
              <w:top w:val="nil"/>
              <w:left w:val="nil"/>
              <w:bottom w:val="nil"/>
              <w:right w:val="nil"/>
            </w:tcBorders>
            <w:shd w:val="clear" w:color="auto" w:fill="auto"/>
            <w:noWrap/>
            <w:vAlign w:val="center"/>
            <w:hideMark/>
          </w:tcPr>
          <w:p w14:paraId="2FBBCF4A" w14:textId="77777777" w:rsidR="00795FB1" w:rsidRPr="00795FB1" w:rsidRDefault="00795FB1" w:rsidP="00795FB1">
            <w:pPr>
              <w:jc w:val="center"/>
              <w:rPr>
                <w:b/>
                <w:bCs/>
                <w:lang w:eastAsia="es-CR"/>
              </w:rPr>
            </w:pPr>
            <w:r w:rsidRPr="00795FB1">
              <w:rPr>
                <w:b/>
                <w:bCs/>
                <w:lang w:eastAsia="es-CR"/>
              </w:rPr>
              <w:t>Casos terminados en segunda instancia en tribunales penales, según tipo de resolución</w:t>
            </w:r>
          </w:p>
        </w:tc>
      </w:tr>
      <w:tr w:rsidR="00795FB1" w:rsidRPr="00795FB1" w14:paraId="0A7D5125" w14:textId="77777777" w:rsidTr="00875977">
        <w:trPr>
          <w:trHeight w:val="300"/>
        </w:trPr>
        <w:tc>
          <w:tcPr>
            <w:tcW w:w="7365" w:type="dxa"/>
            <w:gridSpan w:val="6"/>
            <w:tcBorders>
              <w:top w:val="nil"/>
              <w:left w:val="nil"/>
              <w:bottom w:val="single" w:sz="8" w:space="0" w:color="auto"/>
              <w:right w:val="nil"/>
            </w:tcBorders>
            <w:shd w:val="clear" w:color="auto" w:fill="auto"/>
            <w:noWrap/>
            <w:vAlign w:val="center"/>
            <w:hideMark/>
          </w:tcPr>
          <w:p w14:paraId="246FAE6A" w14:textId="77777777" w:rsidR="00795FB1" w:rsidRDefault="00795FB1" w:rsidP="00795FB1">
            <w:pPr>
              <w:jc w:val="center"/>
              <w:rPr>
                <w:b/>
                <w:bCs/>
                <w:lang w:eastAsia="es-CR"/>
              </w:rPr>
            </w:pPr>
            <w:r w:rsidRPr="00795FB1">
              <w:rPr>
                <w:b/>
                <w:bCs/>
                <w:lang w:eastAsia="es-CR"/>
              </w:rPr>
              <w:t>Período 2016-2020</w:t>
            </w:r>
          </w:p>
          <w:p w14:paraId="0EEF397E" w14:textId="42CBEDD4" w:rsidR="00795FB1" w:rsidRPr="00795FB1" w:rsidRDefault="00795FB1" w:rsidP="00795FB1">
            <w:pPr>
              <w:jc w:val="center"/>
              <w:rPr>
                <w:b/>
                <w:bCs/>
                <w:lang w:eastAsia="es-CR"/>
              </w:rPr>
            </w:pPr>
          </w:p>
        </w:tc>
      </w:tr>
      <w:tr w:rsidR="00795FB1" w:rsidRPr="00795FB1" w14:paraId="4ECE8181" w14:textId="77777777" w:rsidTr="00875977">
        <w:trPr>
          <w:trHeight w:val="300"/>
        </w:trPr>
        <w:tc>
          <w:tcPr>
            <w:tcW w:w="3845" w:type="dxa"/>
            <w:vMerge w:val="restart"/>
            <w:tcBorders>
              <w:top w:val="nil"/>
              <w:left w:val="nil"/>
              <w:bottom w:val="single" w:sz="8" w:space="0" w:color="000000"/>
              <w:right w:val="nil"/>
            </w:tcBorders>
            <w:shd w:val="clear" w:color="auto" w:fill="auto"/>
            <w:noWrap/>
            <w:vAlign w:val="center"/>
            <w:hideMark/>
          </w:tcPr>
          <w:p w14:paraId="049EBF07" w14:textId="77777777" w:rsidR="00795FB1" w:rsidRPr="00795FB1" w:rsidRDefault="00795FB1" w:rsidP="00795FB1">
            <w:pPr>
              <w:jc w:val="center"/>
              <w:rPr>
                <w:b/>
                <w:bCs/>
                <w:lang w:eastAsia="es-CR"/>
              </w:rPr>
            </w:pPr>
            <w:r w:rsidRPr="00795FB1">
              <w:rPr>
                <w:b/>
                <w:bCs/>
                <w:lang w:eastAsia="es-CR"/>
              </w:rPr>
              <w:t>Resolución Dictada</w:t>
            </w:r>
          </w:p>
        </w:tc>
        <w:tc>
          <w:tcPr>
            <w:tcW w:w="3520" w:type="dxa"/>
            <w:gridSpan w:val="5"/>
            <w:tcBorders>
              <w:top w:val="single" w:sz="8" w:space="0" w:color="auto"/>
              <w:left w:val="single" w:sz="8" w:space="0" w:color="auto"/>
              <w:bottom w:val="single" w:sz="8" w:space="0" w:color="auto"/>
              <w:right w:val="nil"/>
            </w:tcBorders>
            <w:shd w:val="clear" w:color="auto" w:fill="auto"/>
            <w:noWrap/>
            <w:vAlign w:val="center"/>
            <w:hideMark/>
          </w:tcPr>
          <w:p w14:paraId="59132710" w14:textId="77777777" w:rsidR="00795FB1" w:rsidRPr="00795FB1" w:rsidRDefault="00795FB1" w:rsidP="00795FB1">
            <w:pPr>
              <w:jc w:val="center"/>
              <w:rPr>
                <w:b/>
                <w:bCs/>
                <w:lang w:eastAsia="es-CR"/>
              </w:rPr>
            </w:pPr>
            <w:r w:rsidRPr="00795FB1">
              <w:rPr>
                <w:b/>
                <w:bCs/>
                <w:lang w:eastAsia="es-CR"/>
              </w:rPr>
              <w:t>Casos Terminados en Apelación</w:t>
            </w:r>
          </w:p>
        </w:tc>
      </w:tr>
      <w:tr w:rsidR="00795FB1" w:rsidRPr="00795FB1" w14:paraId="03F57BA8" w14:textId="77777777" w:rsidTr="00875977">
        <w:trPr>
          <w:trHeight w:val="300"/>
        </w:trPr>
        <w:tc>
          <w:tcPr>
            <w:tcW w:w="3845" w:type="dxa"/>
            <w:vMerge/>
            <w:tcBorders>
              <w:top w:val="nil"/>
              <w:left w:val="nil"/>
              <w:bottom w:val="single" w:sz="8" w:space="0" w:color="000000"/>
              <w:right w:val="nil"/>
            </w:tcBorders>
            <w:vAlign w:val="center"/>
            <w:hideMark/>
          </w:tcPr>
          <w:p w14:paraId="634B12E5" w14:textId="77777777" w:rsidR="00795FB1" w:rsidRPr="00795FB1" w:rsidRDefault="00795FB1" w:rsidP="00795FB1">
            <w:pPr>
              <w:rPr>
                <w:b/>
                <w:bCs/>
                <w:lang w:eastAsia="es-CR"/>
              </w:rPr>
            </w:pPr>
          </w:p>
        </w:tc>
        <w:tc>
          <w:tcPr>
            <w:tcW w:w="704" w:type="dxa"/>
            <w:tcBorders>
              <w:top w:val="nil"/>
              <w:left w:val="single" w:sz="8" w:space="0" w:color="auto"/>
              <w:bottom w:val="single" w:sz="8" w:space="0" w:color="auto"/>
              <w:right w:val="nil"/>
            </w:tcBorders>
            <w:shd w:val="clear" w:color="auto" w:fill="auto"/>
            <w:noWrap/>
            <w:vAlign w:val="center"/>
            <w:hideMark/>
          </w:tcPr>
          <w:p w14:paraId="5220BDA5" w14:textId="77777777" w:rsidR="00795FB1" w:rsidRPr="00795FB1" w:rsidRDefault="00795FB1" w:rsidP="00795FB1">
            <w:pPr>
              <w:jc w:val="center"/>
              <w:rPr>
                <w:b/>
                <w:bCs/>
                <w:lang w:eastAsia="es-CR"/>
              </w:rPr>
            </w:pPr>
            <w:r w:rsidRPr="00795FB1">
              <w:rPr>
                <w:b/>
                <w:bCs/>
                <w:lang w:eastAsia="es-CR"/>
              </w:rPr>
              <w:t>2016</w:t>
            </w:r>
          </w:p>
        </w:tc>
        <w:tc>
          <w:tcPr>
            <w:tcW w:w="704" w:type="dxa"/>
            <w:tcBorders>
              <w:top w:val="nil"/>
              <w:left w:val="nil"/>
              <w:bottom w:val="single" w:sz="8" w:space="0" w:color="auto"/>
              <w:right w:val="nil"/>
            </w:tcBorders>
            <w:shd w:val="clear" w:color="auto" w:fill="auto"/>
            <w:noWrap/>
            <w:vAlign w:val="center"/>
            <w:hideMark/>
          </w:tcPr>
          <w:p w14:paraId="4D1856B5" w14:textId="77777777" w:rsidR="00795FB1" w:rsidRPr="00795FB1" w:rsidRDefault="00795FB1" w:rsidP="00795FB1">
            <w:pPr>
              <w:jc w:val="center"/>
              <w:rPr>
                <w:b/>
                <w:bCs/>
                <w:lang w:eastAsia="es-CR"/>
              </w:rPr>
            </w:pPr>
            <w:r w:rsidRPr="00795FB1">
              <w:rPr>
                <w:b/>
                <w:bCs/>
                <w:lang w:eastAsia="es-CR"/>
              </w:rPr>
              <w:t>2017</w:t>
            </w:r>
          </w:p>
        </w:tc>
        <w:tc>
          <w:tcPr>
            <w:tcW w:w="704" w:type="dxa"/>
            <w:tcBorders>
              <w:top w:val="nil"/>
              <w:left w:val="nil"/>
              <w:bottom w:val="single" w:sz="8" w:space="0" w:color="auto"/>
              <w:right w:val="nil"/>
            </w:tcBorders>
            <w:shd w:val="clear" w:color="auto" w:fill="auto"/>
            <w:noWrap/>
            <w:vAlign w:val="center"/>
            <w:hideMark/>
          </w:tcPr>
          <w:p w14:paraId="39C32995" w14:textId="77777777" w:rsidR="00795FB1" w:rsidRPr="00795FB1" w:rsidRDefault="00795FB1" w:rsidP="00795FB1">
            <w:pPr>
              <w:jc w:val="center"/>
              <w:rPr>
                <w:b/>
                <w:bCs/>
                <w:lang w:eastAsia="es-CR"/>
              </w:rPr>
            </w:pPr>
            <w:r w:rsidRPr="00795FB1">
              <w:rPr>
                <w:b/>
                <w:bCs/>
                <w:lang w:eastAsia="es-CR"/>
              </w:rPr>
              <w:t>2018</w:t>
            </w:r>
          </w:p>
        </w:tc>
        <w:tc>
          <w:tcPr>
            <w:tcW w:w="704" w:type="dxa"/>
            <w:tcBorders>
              <w:top w:val="nil"/>
              <w:left w:val="nil"/>
              <w:bottom w:val="single" w:sz="8" w:space="0" w:color="auto"/>
              <w:right w:val="nil"/>
            </w:tcBorders>
            <w:shd w:val="clear" w:color="auto" w:fill="auto"/>
            <w:noWrap/>
            <w:vAlign w:val="center"/>
            <w:hideMark/>
          </w:tcPr>
          <w:p w14:paraId="0F1F0C14" w14:textId="77777777" w:rsidR="00795FB1" w:rsidRPr="00795FB1" w:rsidRDefault="00795FB1" w:rsidP="00795FB1">
            <w:pPr>
              <w:jc w:val="center"/>
              <w:rPr>
                <w:b/>
                <w:bCs/>
                <w:lang w:eastAsia="es-CR"/>
              </w:rPr>
            </w:pPr>
            <w:r w:rsidRPr="00795FB1">
              <w:rPr>
                <w:b/>
                <w:bCs/>
                <w:lang w:eastAsia="es-CR"/>
              </w:rPr>
              <w:t>2019</w:t>
            </w:r>
          </w:p>
        </w:tc>
        <w:tc>
          <w:tcPr>
            <w:tcW w:w="704" w:type="dxa"/>
            <w:tcBorders>
              <w:top w:val="nil"/>
              <w:left w:val="nil"/>
              <w:bottom w:val="single" w:sz="8" w:space="0" w:color="auto"/>
              <w:right w:val="nil"/>
            </w:tcBorders>
            <w:shd w:val="clear" w:color="auto" w:fill="auto"/>
            <w:noWrap/>
            <w:vAlign w:val="center"/>
            <w:hideMark/>
          </w:tcPr>
          <w:p w14:paraId="351F11AA" w14:textId="77777777" w:rsidR="00795FB1" w:rsidRPr="00795FB1" w:rsidRDefault="00795FB1" w:rsidP="00795FB1">
            <w:pPr>
              <w:jc w:val="center"/>
              <w:rPr>
                <w:b/>
                <w:bCs/>
                <w:lang w:eastAsia="es-CR"/>
              </w:rPr>
            </w:pPr>
            <w:r w:rsidRPr="00795FB1">
              <w:rPr>
                <w:b/>
                <w:bCs/>
                <w:lang w:eastAsia="es-CR"/>
              </w:rPr>
              <w:t>2020</w:t>
            </w:r>
          </w:p>
        </w:tc>
      </w:tr>
      <w:tr w:rsidR="00795FB1" w:rsidRPr="00795FB1" w14:paraId="69D93366" w14:textId="77777777" w:rsidTr="00875977">
        <w:trPr>
          <w:trHeight w:val="290"/>
        </w:trPr>
        <w:tc>
          <w:tcPr>
            <w:tcW w:w="3845" w:type="dxa"/>
            <w:tcBorders>
              <w:top w:val="nil"/>
              <w:left w:val="nil"/>
              <w:bottom w:val="nil"/>
              <w:right w:val="nil"/>
            </w:tcBorders>
            <w:shd w:val="clear" w:color="auto" w:fill="auto"/>
            <w:noWrap/>
            <w:vAlign w:val="center"/>
            <w:hideMark/>
          </w:tcPr>
          <w:p w14:paraId="7B9587C9" w14:textId="77777777" w:rsidR="00795FB1" w:rsidRPr="00795FB1" w:rsidRDefault="00795FB1" w:rsidP="00795FB1">
            <w:pPr>
              <w:jc w:val="center"/>
              <w:rPr>
                <w:b/>
                <w:bCs/>
                <w:lang w:eastAsia="es-CR"/>
              </w:rPr>
            </w:pPr>
          </w:p>
        </w:tc>
        <w:tc>
          <w:tcPr>
            <w:tcW w:w="704" w:type="dxa"/>
            <w:tcBorders>
              <w:top w:val="nil"/>
              <w:left w:val="single" w:sz="8" w:space="0" w:color="auto"/>
              <w:bottom w:val="nil"/>
              <w:right w:val="nil"/>
            </w:tcBorders>
            <w:shd w:val="clear" w:color="auto" w:fill="auto"/>
            <w:noWrap/>
            <w:vAlign w:val="center"/>
            <w:hideMark/>
          </w:tcPr>
          <w:p w14:paraId="32872D38" w14:textId="77777777" w:rsidR="00795FB1" w:rsidRPr="00795FB1" w:rsidRDefault="00795FB1" w:rsidP="00795FB1">
            <w:pPr>
              <w:rPr>
                <w:lang w:eastAsia="es-CR"/>
              </w:rPr>
            </w:pPr>
            <w:r w:rsidRPr="00795FB1">
              <w:rPr>
                <w:lang w:eastAsia="es-CR"/>
              </w:rPr>
              <w:t> </w:t>
            </w:r>
          </w:p>
        </w:tc>
        <w:tc>
          <w:tcPr>
            <w:tcW w:w="704" w:type="dxa"/>
            <w:tcBorders>
              <w:top w:val="nil"/>
              <w:left w:val="nil"/>
              <w:bottom w:val="nil"/>
              <w:right w:val="nil"/>
            </w:tcBorders>
            <w:shd w:val="clear" w:color="auto" w:fill="auto"/>
            <w:noWrap/>
            <w:vAlign w:val="center"/>
            <w:hideMark/>
          </w:tcPr>
          <w:p w14:paraId="06DE9949" w14:textId="77777777" w:rsidR="00795FB1" w:rsidRPr="00795FB1" w:rsidRDefault="00795FB1" w:rsidP="00795FB1">
            <w:pPr>
              <w:rPr>
                <w:lang w:eastAsia="es-CR"/>
              </w:rPr>
            </w:pPr>
          </w:p>
        </w:tc>
        <w:tc>
          <w:tcPr>
            <w:tcW w:w="704" w:type="dxa"/>
            <w:tcBorders>
              <w:top w:val="nil"/>
              <w:left w:val="nil"/>
              <w:bottom w:val="nil"/>
              <w:right w:val="nil"/>
            </w:tcBorders>
            <w:shd w:val="clear" w:color="auto" w:fill="auto"/>
            <w:noWrap/>
            <w:vAlign w:val="center"/>
            <w:hideMark/>
          </w:tcPr>
          <w:p w14:paraId="24AB3420" w14:textId="77777777" w:rsidR="00795FB1" w:rsidRPr="00795FB1" w:rsidRDefault="00795FB1" w:rsidP="00795FB1">
            <w:pPr>
              <w:rPr>
                <w:lang w:eastAsia="es-CR"/>
              </w:rPr>
            </w:pPr>
          </w:p>
        </w:tc>
        <w:tc>
          <w:tcPr>
            <w:tcW w:w="704" w:type="dxa"/>
            <w:tcBorders>
              <w:top w:val="nil"/>
              <w:left w:val="nil"/>
              <w:bottom w:val="nil"/>
              <w:right w:val="nil"/>
            </w:tcBorders>
            <w:shd w:val="clear" w:color="auto" w:fill="auto"/>
            <w:noWrap/>
            <w:vAlign w:val="center"/>
            <w:hideMark/>
          </w:tcPr>
          <w:p w14:paraId="56FB88B7" w14:textId="77777777" w:rsidR="00795FB1" w:rsidRPr="00795FB1" w:rsidRDefault="00795FB1" w:rsidP="00795FB1">
            <w:pPr>
              <w:rPr>
                <w:lang w:eastAsia="es-CR"/>
              </w:rPr>
            </w:pPr>
          </w:p>
        </w:tc>
        <w:tc>
          <w:tcPr>
            <w:tcW w:w="704" w:type="dxa"/>
            <w:tcBorders>
              <w:top w:val="nil"/>
              <w:left w:val="nil"/>
              <w:bottom w:val="nil"/>
              <w:right w:val="nil"/>
            </w:tcBorders>
            <w:shd w:val="clear" w:color="auto" w:fill="auto"/>
            <w:noWrap/>
            <w:vAlign w:val="bottom"/>
            <w:hideMark/>
          </w:tcPr>
          <w:p w14:paraId="0AB8AD33" w14:textId="77777777" w:rsidR="00795FB1" w:rsidRPr="00795FB1" w:rsidRDefault="00795FB1" w:rsidP="00795FB1">
            <w:pPr>
              <w:rPr>
                <w:lang w:eastAsia="es-CR"/>
              </w:rPr>
            </w:pPr>
          </w:p>
        </w:tc>
      </w:tr>
      <w:tr w:rsidR="00795FB1" w:rsidRPr="00795FB1" w14:paraId="089F68DE" w14:textId="77777777" w:rsidTr="00875977">
        <w:trPr>
          <w:trHeight w:val="290"/>
        </w:trPr>
        <w:tc>
          <w:tcPr>
            <w:tcW w:w="3845" w:type="dxa"/>
            <w:tcBorders>
              <w:top w:val="nil"/>
              <w:left w:val="nil"/>
              <w:bottom w:val="nil"/>
              <w:right w:val="nil"/>
            </w:tcBorders>
            <w:shd w:val="clear" w:color="auto" w:fill="auto"/>
            <w:noWrap/>
            <w:vAlign w:val="center"/>
            <w:hideMark/>
          </w:tcPr>
          <w:p w14:paraId="4C95C0E5" w14:textId="77777777" w:rsidR="00795FB1" w:rsidRPr="00795FB1" w:rsidRDefault="00795FB1" w:rsidP="00795FB1">
            <w:pPr>
              <w:jc w:val="center"/>
              <w:rPr>
                <w:b/>
                <w:bCs/>
                <w:lang w:eastAsia="es-CR"/>
              </w:rPr>
            </w:pPr>
            <w:r w:rsidRPr="00795FB1">
              <w:rPr>
                <w:b/>
                <w:bCs/>
                <w:lang w:eastAsia="es-CR"/>
              </w:rPr>
              <w:t>Absolutos</w:t>
            </w:r>
          </w:p>
        </w:tc>
        <w:tc>
          <w:tcPr>
            <w:tcW w:w="704" w:type="dxa"/>
            <w:tcBorders>
              <w:top w:val="nil"/>
              <w:left w:val="single" w:sz="8" w:space="0" w:color="auto"/>
              <w:bottom w:val="nil"/>
              <w:right w:val="nil"/>
            </w:tcBorders>
            <w:shd w:val="clear" w:color="auto" w:fill="auto"/>
            <w:noWrap/>
            <w:vAlign w:val="center"/>
            <w:hideMark/>
          </w:tcPr>
          <w:p w14:paraId="28160029" w14:textId="77777777" w:rsidR="00795FB1" w:rsidRPr="00795FB1" w:rsidRDefault="00795FB1" w:rsidP="00795FB1">
            <w:pPr>
              <w:jc w:val="center"/>
              <w:rPr>
                <w:b/>
                <w:bCs/>
                <w:lang w:eastAsia="es-CR"/>
              </w:rPr>
            </w:pPr>
            <w:r w:rsidRPr="00795FB1">
              <w:rPr>
                <w:b/>
                <w:bCs/>
                <w:lang w:eastAsia="es-CR"/>
              </w:rPr>
              <w:t>4 419</w:t>
            </w:r>
          </w:p>
        </w:tc>
        <w:tc>
          <w:tcPr>
            <w:tcW w:w="704" w:type="dxa"/>
            <w:tcBorders>
              <w:top w:val="nil"/>
              <w:left w:val="nil"/>
              <w:bottom w:val="nil"/>
              <w:right w:val="nil"/>
            </w:tcBorders>
            <w:shd w:val="clear" w:color="auto" w:fill="auto"/>
            <w:noWrap/>
            <w:vAlign w:val="center"/>
            <w:hideMark/>
          </w:tcPr>
          <w:p w14:paraId="6F10FF1B" w14:textId="77777777" w:rsidR="00795FB1" w:rsidRPr="00795FB1" w:rsidRDefault="00795FB1" w:rsidP="00795FB1">
            <w:pPr>
              <w:jc w:val="center"/>
              <w:rPr>
                <w:b/>
                <w:bCs/>
                <w:lang w:eastAsia="es-CR"/>
              </w:rPr>
            </w:pPr>
            <w:r w:rsidRPr="00795FB1">
              <w:rPr>
                <w:b/>
                <w:bCs/>
                <w:lang w:eastAsia="es-CR"/>
              </w:rPr>
              <w:t>4 514</w:t>
            </w:r>
          </w:p>
        </w:tc>
        <w:tc>
          <w:tcPr>
            <w:tcW w:w="704" w:type="dxa"/>
            <w:tcBorders>
              <w:top w:val="nil"/>
              <w:left w:val="nil"/>
              <w:bottom w:val="nil"/>
              <w:right w:val="nil"/>
            </w:tcBorders>
            <w:shd w:val="clear" w:color="auto" w:fill="auto"/>
            <w:noWrap/>
            <w:vAlign w:val="center"/>
            <w:hideMark/>
          </w:tcPr>
          <w:p w14:paraId="7A17A352" w14:textId="77777777" w:rsidR="00795FB1" w:rsidRPr="00795FB1" w:rsidRDefault="00795FB1" w:rsidP="00795FB1">
            <w:pPr>
              <w:jc w:val="center"/>
              <w:rPr>
                <w:b/>
                <w:bCs/>
                <w:lang w:eastAsia="es-CR"/>
              </w:rPr>
            </w:pPr>
            <w:r w:rsidRPr="00795FB1">
              <w:rPr>
                <w:b/>
                <w:bCs/>
                <w:lang w:eastAsia="es-CR"/>
              </w:rPr>
              <w:t>4 752</w:t>
            </w:r>
          </w:p>
        </w:tc>
        <w:tc>
          <w:tcPr>
            <w:tcW w:w="704" w:type="dxa"/>
            <w:tcBorders>
              <w:top w:val="nil"/>
              <w:left w:val="nil"/>
              <w:bottom w:val="nil"/>
              <w:right w:val="nil"/>
            </w:tcBorders>
            <w:shd w:val="clear" w:color="auto" w:fill="auto"/>
            <w:noWrap/>
            <w:vAlign w:val="center"/>
            <w:hideMark/>
          </w:tcPr>
          <w:p w14:paraId="77E16C02" w14:textId="77777777" w:rsidR="00795FB1" w:rsidRPr="00795FB1" w:rsidRDefault="00795FB1" w:rsidP="00795FB1">
            <w:pPr>
              <w:jc w:val="center"/>
              <w:rPr>
                <w:b/>
                <w:bCs/>
                <w:lang w:eastAsia="es-CR"/>
              </w:rPr>
            </w:pPr>
            <w:r w:rsidRPr="00795FB1">
              <w:rPr>
                <w:b/>
                <w:bCs/>
                <w:lang w:eastAsia="es-CR"/>
              </w:rPr>
              <w:t>5 202</w:t>
            </w:r>
          </w:p>
        </w:tc>
        <w:tc>
          <w:tcPr>
            <w:tcW w:w="704" w:type="dxa"/>
            <w:tcBorders>
              <w:top w:val="nil"/>
              <w:left w:val="nil"/>
              <w:bottom w:val="nil"/>
              <w:right w:val="nil"/>
            </w:tcBorders>
            <w:shd w:val="clear" w:color="auto" w:fill="auto"/>
            <w:noWrap/>
            <w:vAlign w:val="bottom"/>
            <w:hideMark/>
          </w:tcPr>
          <w:p w14:paraId="1DF9863C" w14:textId="77777777" w:rsidR="00795FB1" w:rsidRPr="00795FB1" w:rsidRDefault="00795FB1" w:rsidP="00795FB1">
            <w:pPr>
              <w:jc w:val="center"/>
              <w:rPr>
                <w:b/>
                <w:bCs/>
                <w:lang w:eastAsia="es-CR"/>
              </w:rPr>
            </w:pPr>
            <w:r w:rsidRPr="00795FB1">
              <w:rPr>
                <w:b/>
                <w:bCs/>
                <w:lang w:eastAsia="es-CR"/>
              </w:rPr>
              <w:t>4 458</w:t>
            </w:r>
          </w:p>
        </w:tc>
      </w:tr>
      <w:tr w:rsidR="00795FB1" w:rsidRPr="00795FB1" w14:paraId="0C867833" w14:textId="77777777" w:rsidTr="00875977">
        <w:trPr>
          <w:trHeight w:val="290"/>
        </w:trPr>
        <w:tc>
          <w:tcPr>
            <w:tcW w:w="3845" w:type="dxa"/>
            <w:tcBorders>
              <w:top w:val="nil"/>
              <w:left w:val="nil"/>
              <w:bottom w:val="nil"/>
              <w:right w:val="nil"/>
            </w:tcBorders>
            <w:shd w:val="clear" w:color="auto" w:fill="auto"/>
            <w:vAlign w:val="center"/>
            <w:hideMark/>
          </w:tcPr>
          <w:p w14:paraId="6686C18C" w14:textId="77777777" w:rsidR="00795FB1" w:rsidRPr="00795FB1" w:rsidRDefault="00795FB1" w:rsidP="00795FB1">
            <w:pPr>
              <w:jc w:val="center"/>
              <w:rPr>
                <w:b/>
                <w:bCs/>
                <w:lang w:eastAsia="es-CR"/>
              </w:rPr>
            </w:pPr>
          </w:p>
        </w:tc>
        <w:tc>
          <w:tcPr>
            <w:tcW w:w="704" w:type="dxa"/>
            <w:tcBorders>
              <w:top w:val="nil"/>
              <w:left w:val="single" w:sz="8" w:space="0" w:color="auto"/>
              <w:bottom w:val="nil"/>
              <w:right w:val="nil"/>
            </w:tcBorders>
            <w:shd w:val="clear" w:color="auto" w:fill="auto"/>
            <w:noWrap/>
            <w:vAlign w:val="center"/>
            <w:hideMark/>
          </w:tcPr>
          <w:p w14:paraId="5ABBFAD7" w14:textId="77777777" w:rsidR="00795FB1" w:rsidRPr="00795FB1" w:rsidRDefault="00795FB1" w:rsidP="00795FB1">
            <w:pPr>
              <w:jc w:val="center"/>
              <w:rPr>
                <w:lang w:eastAsia="es-CR"/>
              </w:rPr>
            </w:pPr>
            <w:r w:rsidRPr="00795FB1">
              <w:rPr>
                <w:lang w:eastAsia="es-CR"/>
              </w:rPr>
              <w:t> </w:t>
            </w:r>
          </w:p>
        </w:tc>
        <w:tc>
          <w:tcPr>
            <w:tcW w:w="704" w:type="dxa"/>
            <w:tcBorders>
              <w:top w:val="nil"/>
              <w:left w:val="nil"/>
              <w:bottom w:val="nil"/>
              <w:right w:val="nil"/>
            </w:tcBorders>
            <w:shd w:val="clear" w:color="auto" w:fill="auto"/>
            <w:noWrap/>
            <w:vAlign w:val="center"/>
            <w:hideMark/>
          </w:tcPr>
          <w:p w14:paraId="7892E1EB" w14:textId="77777777" w:rsidR="00795FB1" w:rsidRPr="00795FB1" w:rsidRDefault="00795FB1" w:rsidP="00795FB1">
            <w:pPr>
              <w:jc w:val="center"/>
              <w:rPr>
                <w:lang w:eastAsia="es-CR"/>
              </w:rPr>
            </w:pPr>
          </w:p>
        </w:tc>
        <w:tc>
          <w:tcPr>
            <w:tcW w:w="704" w:type="dxa"/>
            <w:tcBorders>
              <w:top w:val="nil"/>
              <w:left w:val="nil"/>
              <w:bottom w:val="nil"/>
              <w:right w:val="nil"/>
            </w:tcBorders>
            <w:shd w:val="clear" w:color="auto" w:fill="auto"/>
            <w:noWrap/>
            <w:vAlign w:val="center"/>
            <w:hideMark/>
          </w:tcPr>
          <w:p w14:paraId="35F1F014" w14:textId="77777777" w:rsidR="00795FB1" w:rsidRPr="00795FB1" w:rsidRDefault="00795FB1" w:rsidP="00795FB1">
            <w:pPr>
              <w:jc w:val="center"/>
              <w:rPr>
                <w:lang w:eastAsia="es-CR"/>
              </w:rPr>
            </w:pPr>
          </w:p>
        </w:tc>
        <w:tc>
          <w:tcPr>
            <w:tcW w:w="704" w:type="dxa"/>
            <w:tcBorders>
              <w:top w:val="nil"/>
              <w:left w:val="nil"/>
              <w:bottom w:val="nil"/>
              <w:right w:val="nil"/>
            </w:tcBorders>
            <w:shd w:val="clear" w:color="auto" w:fill="auto"/>
            <w:noWrap/>
            <w:vAlign w:val="center"/>
            <w:hideMark/>
          </w:tcPr>
          <w:p w14:paraId="1D9404E9" w14:textId="77777777" w:rsidR="00795FB1" w:rsidRPr="00795FB1" w:rsidRDefault="00795FB1" w:rsidP="00795FB1">
            <w:pPr>
              <w:jc w:val="center"/>
              <w:rPr>
                <w:lang w:eastAsia="es-CR"/>
              </w:rPr>
            </w:pPr>
          </w:p>
        </w:tc>
        <w:tc>
          <w:tcPr>
            <w:tcW w:w="704" w:type="dxa"/>
            <w:tcBorders>
              <w:top w:val="nil"/>
              <w:left w:val="nil"/>
              <w:bottom w:val="nil"/>
              <w:right w:val="nil"/>
            </w:tcBorders>
            <w:shd w:val="clear" w:color="auto" w:fill="auto"/>
            <w:noWrap/>
            <w:vAlign w:val="bottom"/>
            <w:hideMark/>
          </w:tcPr>
          <w:p w14:paraId="528D29B9" w14:textId="77777777" w:rsidR="00795FB1" w:rsidRPr="00795FB1" w:rsidRDefault="00795FB1" w:rsidP="00795FB1">
            <w:pPr>
              <w:jc w:val="center"/>
              <w:rPr>
                <w:lang w:eastAsia="es-CR"/>
              </w:rPr>
            </w:pPr>
          </w:p>
        </w:tc>
      </w:tr>
      <w:tr w:rsidR="00795FB1" w:rsidRPr="00795FB1" w14:paraId="6823144F" w14:textId="77777777" w:rsidTr="00875977">
        <w:trPr>
          <w:trHeight w:val="290"/>
        </w:trPr>
        <w:tc>
          <w:tcPr>
            <w:tcW w:w="3845" w:type="dxa"/>
            <w:tcBorders>
              <w:top w:val="nil"/>
              <w:left w:val="nil"/>
              <w:bottom w:val="nil"/>
              <w:right w:val="nil"/>
            </w:tcBorders>
            <w:shd w:val="clear" w:color="auto" w:fill="auto"/>
            <w:vAlign w:val="center"/>
            <w:hideMark/>
          </w:tcPr>
          <w:p w14:paraId="1DBDF5C6" w14:textId="77777777" w:rsidR="00795FB1" w:rsidRPr="00795FB1" w:rsidRDefault="00795FB1" w:rsidP="00795FB1">
            <w:pPr>
              <w:rPr>
                <w:lang w:eastAsia="es-CR"/>
              </w:rPr>
            </w:pPr>
            <w:r w:rsidRPr="00795FB1">
              <w:rPr>
                <w:lang w:eastAsia="es-CR"/>
              </w:rPr>
              <w:t>Confirma</w:t>
            </w:r>
          </w:p>
        </w:tc>
        <w:tc>
          <w:tcPr>
            <w:tcW w:w="704" w:type="dxa"/>
            <w:tcBorders>
              <w:top w:val="nil"/>
              <w:left w:val="single" w:sz="8" w:space="0" w:color="auto"/>
              <w:bottom w:val="nil"/>
              <w:right w:val="nil"/>
            </w:tcBorders>
            <w:shd w:val="clear" w:color="auto" w:fill="auto"/>
            <w:noWrap/>
            <w:vAlign w:val="center"/>
            <w:hideMark/>
          </w:tcPr>
          <w:p w14:paraId="1B8A7E14" w14:textId="77777777" w:rsidR="00795FB1" w:rsidRPr="00795FB1" w:rsidRDefault="00795FB1" w:rsidP="00795FB1">
            <w:pPr>
              <w:jc w:val="center"/>
              <w:rPr>
                <w:lang w:eastAsia="es-CR"/>
              </w:rPr>
            </w:pPr>
            <w:r w:rsidRPr="00795FB1">
              <w:rPr>
                <w:lang w:eastAsia="es-CR"/>
              </w:rPr>
              <w:t>1 902</w:t>
            </w:r>
          </w:p>
        </w:tc>
        <w:tc>
          <w:tcPr>
            <w:tcW w:w="704" w:type="dxa"/>
            <w:tcBorders>
              <w:top w:val="nil"/>
              <w:left w:val="nil"/>
              <w:bottom w:val="nil"/>
              <w:right w:val="nil"/>
            </w:tcBorders>
            <w:shd w:val="clear" w:color="auto" w:fill="auto"/>
            <w:noWrap/>
            <w:vAlign w:val="center"/>
            <w:hideMark/>
          </w:tcPr>
          <w:p w14:paraId="2B13943E" w14:textId="77777777" w:rsidR="00795FB1" w:rsidRPr="00795FB1" w:rsidRDefault="00795FB1" w:rsidP="00795FB1">
            <w:pPr>
              <w:jc w:val="center"/>
              <w:rPr>
                <w:lang w:eastAsia="es-CR"/>
              </w:rPr>
            </w:pPr>
            <w:r w:rsidRPr="00795FB1">
              <w:rPr>
                <w:lang w:eastAsia="es-CR"/>
              </w:rPr>
              <w:t>1 814</w:t>
            </w:r>
          </w:p>
        </w:tc>
        <w:tc>
          <w:tcPr>
            <w:tcW w:w="704" w:type="dxa"/>
            <w:tcBorders>
              <w:top w:val="nil"/>
              <w:left w:val="nil"/>
              <w:bottom w:val="nil"/>
              <w:right w:val="nil"/>
            </w:tcBorders>
            <w:shd w:val="clear" w:color="auto" w:fill="auto"/>
            <w:noWrap/>
            <w:vAlign w:val="center"/>
            <w:hideMark/>
          </w:tcPr>
          <w:p w14:paraId="292AD33C" w14:textId="77777777" w:rsidR="00795FB1" w:rsidRPr="00795FB1" w:rsidRDefault="00795FB1" w:rsidP="00795FB1">
            <w:pPr>
              <w:jc w:val="center"/>
              <w:rPr>
                <w:lang w:eastAsia="es-CR"/>
              </w:rPr>
            </w:pPr>
            <w:r w:rsidRPr="00795FB1">
              <w:rPr>
                <w:lang w:eastAsia="es-CR"/>
              </w:rPr>
              <w:t>2 065</w:t>
            </w:r>
          </w:p>
        </w:tc>
        <w:tc>
          <w:tcPr>
            <w:tcW w:w="704" w:type="dxa"/>
            <w:tcBorders>
              <w:top w:val="nil"/>
              <w:left w:val="nil"/>
              <w:bottom w:val="nil"/>
              <w:right w:val="nil"/>
            </w:tcBorders>
            <w:shd w:val="clear" w:color="auto" w:fill="auto"/>
            <w:noWrap/>
            <w:vAlign w:val="center"/>
            <w:hideMark/>
          </w:tcPr>
          <w:p w14:paraId="6AF66DED" w14:textId="77777777" w:rsidR="00795FB1" w:rsidRPr="00795FB1" w:rsidRDefault="00795FB1" w:rsidP="00795FB1">
            <w:pPr>
              <w:jc w:val="center"/>
              <w:rPr>
                <w:lang w:eastAsia="es-CR"/>
              </w:rPr>
            </w:pPr>
            <w:r w:rsidRPr="00795FB1">
              <w:rPr>
                <w:lang w:eastAsia="es-CR"/>
              </w:rPr>
              <w:t>2 157</w:t>
            </w:r>
          </w:p>
        </w:tc>
        <w:tc>
          <w:tcPr>
            <w:tcW w:w="704" w:type="dxa"/>
            <w:tcBorders>
              <w:top w:val="nil"/>
              <w:left w:val="nil"/>
              <w:bottom w:val="nil"/>
              <w:right w:val="nil"/>
            </w:tcBorders>
            <w:shd w:val="clear" w:color="auto" w:fill="auto"/>
            <w:noWrap/>
            <w:vAlign w:val="bottom"/>
            <w:hideMark/>
          </w:tcPr>
          <w:p w14:paraId="0AE401BB" w14:textId="77777777" w:rsidR="00795FB1" w:rsidRPr="00795FB1" w:rsidRDefault="00795FB1" w:rsidP="00795FB1">
            <w:pPr>
              <w:jc w:val="center"/>
              <w:rPr>
                <w:lang w:eastAsia="es-CR"/>
              </w:rPr>
            </w:pPr>
            <w:r w:rsidRPr="00795FB1">
              <w:rPr>
                <w:lang w:eastAsia="es-CR"/>
              </w:rPr>
              <w:t>1 866</w:t>
            </w:r>
          </w:p>
        </w:tc>
      </w:tr>
      <w:tr w:rsidR="00795FB1" w:rsidRPr="00795FB1" w14:paraId="0884812D" w14:textId="77777777" w:rsidTr="00875977">
        <w:trPr>
          <w:trHeight w:val="290"/>
        </w:trPr>
        <w:tc>
          <w:tcPr>
            <w:tcW w:w="3845" w:type="dxa"/>
            <w:tcBorders>
              <w:top w:val="nil"/>
              <w:left w:val="nil"/>
              <w:bottom w:val="nil"/>
              <w:right w:val="nil"/>
            </w:tcBorders>
            <w:shd w:val="clear" w:color="auto" w:fill="auto"/>
            <w:vAlign w:val="center"/>
            <w:hideMark/>
          </w:tcPr>
          <w:p w14:paraId="24CF0F71" w14:textId="77777777" w:rsidR="00795FB1" w:rsidRPr="00795FB1" w:rsidRDefault="00795FB1" w:rsidP="00795FB1">
            <w:pPr>
              <w:rPr>
                <w:lang w:eastAsia="es-CR"/>
              </w:rPr>
            </w:pPr>
            <w:r w:rsidRPr="00795FB1">
              <w:rPr>
                <w:lang w:eastAsia="es-CR"/>
              </w:rPr>
              <w:t>Revoca</w:t>
            </w:r>
          </w:p>
        </w:tc>
        <w:tc>
          <w:tcPr>
            <w:tcW w:w="704" w:type="dxa"/>
            <w:tcBorders>
              <w:top w:val="nil"/>
              <w:left w:val="single" w:sz="8" w:space="0" w:color="auto"/>
              <w:bottom w:val="nil"/>
              <w:right w:val="nil"/>
            </w:tcBorders>
            <w:shd w:val="clear" w:color="auto" w:fill="auto"/>
            <w:noWrap/>
            <w:vAlign w:val="center"/>
            <w:hideMark/>
          </w:tcPr>
          <w:p w14:paraId="36901561" w14:textId="77777777" w:rsidR="00795FB1" w:rsidRPr="00795FB1" w:rsidRDefault="00795FB1" w:rsidP="00795FB1">
            <w:pPr>
              <w:jc w:val="center"/>
              <w:rPr>
                <w:lang w:eastAsia="es-CR"/>
              </w:rPr>
            </w:pPr>
            <w:r w:rsidRPr="00795FB1">
              <w:rPr>
                <w:lang w:eastAsia="es-CR"/>
              </w:rPr>
              <w:t>549</w:t>
            </w:r>
          </w:p>
        </w:tc>
        <w:tc>
          <w:tcPr>
            <w:tcW w:w="704" w:type="dxa"/>
            <w:tcBorders>
              <w:top w:val="nil"/>
              <w:left w:val="nil"/>
              <w:bottom w:val="nil"/>
              <w:right w:val="nil"/>
            </w:tcBorders>
            <w:shd w:val="clear" w:color="auto" w:fill="auto"/>
            <w:noWrap/>
            <w:vAlign w:val="center"/>
            <w:hideMark/>
          </w:tcPr>
          <w:p w14:paraId="5090EDF9" w14:textId="77777777" w:rsidR="00795FB1" w:rsidRPr="00795FB1" w:rsidRDefault="00795FB1" w:rsidP="00795FB1">
            <w:pPr>
              <w:jc w:val="center"/>
              <w:rPr>
                <w:lang w:eastAsia="es-CR"/>
              </w:rPr>
            </w:pPr>
            <w:r w:rsidRPr="00795FB1">
              <w:rPr>
                <w:lang w:eastAsia="es-CR"/>
              </w:rPr>
              <w:t>1 222</w:t>
            </w:r>
          </w:p>
        </w:tc>
        <w:tc>
          <w:tcPr>
            <w:tcW w:w="704" w:type="dxa"/>
            <w:tcBorders>
              <w:top w:val="nil"/>
              <w:left w:val="nil"/>
              <w:bottom w:val="nil"/>
              <w:right w:val="nil"/>
            </w:tcBorders>
            <w:shd w:val="clear" w:color="auto" w:fill="auto"/>
            <w:noWrap/>
            <w:vAlign w:val="center"/>
            <w:hideMark/>
          </w:tcPr>
          <w:p w14:paraId="63064B16" w14:textId="77777777" w:rsidR="00795FB1" w:rsidRPr="00795FB1" w:rsidRDefault="00795FB1" w:rsidP="00795FB1">
            <w:pPr>
              <w:jc w:val="center"/>
              <w:rPr>
                <w:lang w:eastAsia="es-CR"/>
              </w:rPr>
            </w:pPr>
            <w:r w:rsidRPr="00795FB1">
              <w:rPr>
                <w:lang w:eastAsia="es-CR"/>
              </w:rPr>
              <w:t>1 181</w:t>
            </w:r>
          </w:p>
        </w:tc>
        <w:tc>
          <w:tcPr>
            <w:tcW w:w="704" w:type="dxa"/>
            <w:tcBorders>
              <w:top w:val="nil"/>
              <w:left w:val="nil"/>
              <w:bottom w:val="nil"/>
              <w:right w:val="nil"/>
            </w:tcBorders>
            <w:shd w:val="clear" w:color="auto" w:fill="auto"/>
            <w:noWrap/>
            <w:vAlign w:val="center"/>
            <w:hideMark/>
          </w:tcPr>
          <w:p w14:paraId="037B7ED6" w14:textId="77777777" w:rsidR="00795FB1" w:rsidRPr="00795FB1" w:rsidRDefault="00795FB1" w:rsidP="00795FB1">
            <w:pPr>
              <w:jc w:val="center"/>
              <w:rPr>
                <w:lang w:eastAsia="es-CR"/>
              </w:rPr>
            </w:pPr>
            <w:r w:rsidRPr="00795FB1">
              <w:rPr>
                <w:lang w:eastAsia="es-CR"/>
              </w:rPr>
              <w:t>1 390</w:t>
            </w:r>
          </w:p>
        </w:tc>
        <w:tc>
          <w:tcPr>
            <w:tcW w:w="704" w:type="dxa"/>
            <w:tcBorders>
              <w:top w:val="nil"/>
              <w:left w:val="nil"/>
              <w:bottom w:val="nil"/>
              <w:right w:val="nil"/>
            </w:tcBorders>
            <w:shd w:val="clear" w:color="auto" w:fill="auto"/>
            <w:noWrap/>
            <w:vAlign w:val="bottom"/>
            <w:hideMark/>
          </w:tcPr>
          <w:p w14:paraId="33BD842D" w14:textId="77777777" w:rsidR="00795FB1" w:rsidRPr="00795FB1" w:rsidRDefault="00795FB1" w:rsidP="00795FB1">
            <w:pPr>
              <w:jc w:val="center"/>
              <w:rPr>
                <w:lang w:eastAsia="es-CR"/>
              </w:rPr>
            </w:pPr>
            <w:r w:rsidRPr="00795FB1">
              <w:rPr>
                <w:lang w:eastAsia="es-CR"/>
              </w:rPr>
              <w:t>1 209</w:t>
            </w:r>
          </w:p>
        </w:tc>
      </w:tr>
      <w:tr w:rsidR="00795FB1" w:rsidRPr="00795FB1" w14:paraId="221231CD" w14:textId="77777777" w:rsidTr="00875977">
        <w:trPr>
          <w:trHeight w:val="290"/>
        </w:trPr>
        <w:tc>
          <w:tcPr>
            <w:tcW w:w="3845" w:type="dxa"/>
            <w:tcBorders>
              <w:top w:val="nil"/>
              <w:left w:val="nil"/>
              <w:bottom w:val="nil"/>
              <w:right w:val="nil"/>
            </w:tcBorders>
            <w:shd w:val="clear" w:color="auto" w:fill="auto"/>
            <w:vAlign w:val="center"/>
            <w:hideMark/>
          </w:tcPr>
          <w:p w14:paraId="5E5C521E" w14:textId="77777777" w:rsidR="00795FB1" w:rsidRPr="00795FB1" w:rsidRDefault="00795FB1" w:rsidP="00795FB1">
            <w:pPr>
              <w:rPr>
                <w:lang w:eastAsia="es-CR"/>
              </w:rPr>
            </w:pPr>
            <w:r w:rsidRPr="00795FB1">
              <w:rPr>
                <w:lang w:eastAsia="es-CR"/>
              </w:rPr>
              <w:lastRenderedPageBreak/>
              <w:t>Modifica</w:t>
            </w:r>
          </w:p>
        </w:tc>
        <w:tc>
          <w:tcPr>
            <w:tcW w:w="704" w:type="dxa"/>
            <w:tcBorders>
              <w:top w:val="nil"/>
              <w:left w:val="single" w:sz="8" w:space="0" w:color="auto"/>
              <w:bottom w:val="nil"/>
              <w:right w:val="nil"/>
            </w:tcBorders>
            <w:shd w:val="clear" w:color="auto" w:fill="auto"/>
            <w:noWrap/>
            <w:vAlign w:val="center"/>
            <w:hideMark/>
          </w:tcPr>
          <w:p w14:paraId="16C740A3" w14:textId="77777777" w:rsidR="00795FB1" w:rsidRPr="00795FB1" w:rsidRDefault="00795FB1" w:rsidP="00795FB1">
            <w:pPr>
              <w:jc w:val="center"/>
              <w:rPr>
                <w:lang w:eastAsia="es-CR"/>
              </w:rPr>
            </w:pPr>
            <w:r w:rsidRPr="00795FB1">
              <w:rPr>
                <w:lang w:eastAsia="es-CR"/>
              </w:rPr>
              <w:t>122</w:t>
            </w:r>
          </w:p>
        </w:tc>
        <w:tc>
          <w:tcPr>
            <w:tcW w:w="704" w:type="dxa"/>
            <w:tcBorders>
              <w:top w:val="nil"/>
              <w:left w:val="nil"/>
              <w:bottom w:val="nil"/>
              <w:right w:val="nil"/>
            </w:tcBorders>
            <w:shd w:val="clear" w:color="auto" w:fill="auto"/>
            <w:noWrap/>
            <w:vAlign w:val="center"/>
            <w:hideMark/>
          </w:tcPr>
          <w:p w14:paraId="75076ABA" w14:textId="77777777" w:rsidR="00795FB1" w:rsidRPr="00795FB1" w:rsidRDefault="00795FB1" w:rsidP="00795FB1">
            <w:pPr>
              <w:jc w:val="center"/>
              <w:rPr>
                <w:lang w:eastAsia="es-CR"/>
              </w:rPr>
            </w:pPr>
            <w:r w:rsidRPr="00795FB1">
              <w:rPr>
                <w:lang w:eastAsia="es-CR"/>
              </w:rPr>
              <w:t>67</w:t>
            </w:r>
          </w:p>
        </w:tc>
        <w:tc>
          <w:tcPr>
            <w:tcW w:w="704" w:type="dxa"/>
            <w:tcBorders>
              <w:top w:val="nil"/>
              <w:left w:val="nil"/>
              <w:bottom w:val="nil"/>
              <w:right w:val="nil"/>
            </w:tcBorders>
            <w:shd w:val="clear" w:color="auto" w:fill="auto"/>
            <w:noWrap/>
            <w:vAlign w:val="center"/>
            <w:hideMark/>
          </w:tcPr>
          <w:p w14:paraId="389666A5" w14:textId="77777777" w:rsidR="00795FB1" w:rsidRPr="00795FB1" w:rsidRDefault="00795FB1" w:rsidP="00795FB1">
            <w:pPr>
              <w:jc w:val="center"/>
              <w:rPr>
                <w:lang w:eastAsia="es-CR"/>
              </w:rPr>
            </w:pPr>
            <w:r w:rsidRPr="00795FB1">
              <w:rPr>
                <w:lang w:eastAsia="es-CR"/>
              </w:rPr>
              <w:t>81</w:t>
            </w:r>
          </w:p>
        </w:tc>
        <w:tc>
          <w:tcPr>
            <w:tcW w:w="704" w:type="dxa"/>
            <w:tcBorders>
              <w:top w:val="nil"/>
              <w:left w:val="nil"/>
              <w:bottom w:val="nil"/>
              <w:right w:val="nil"/>
            </w:tcBorders>
            <w:shd w:val="clear" w:color="auto" w:fill="auto"/>
            <w:noWrap/>
            <w:vAlign w:val="center"/>
            <w:hideMark/>
          </w:tcPr>
          <w:p w14:paraId="7CEC9231" w14:textId="77777777" w:rsidR="00795FB1" w:rsidRPr="00795FB1" w:rsidRDefault="00795FB1" w:rsidP="00795FB1">
            <w:pPr>
              <w:jc w:val="center"/>
              <w:rPr>
                <w:lang w:eastAsia="es-CR"/>
              </w:rPr>
            </w:pPr>
            <w:r w:rsidRPr="00795FB1">
              <w:rPr>
                <w:lang w:eastAsia="es-CR"/>
              </w:rPr>
              <w:t>59</w:t>
            </w:r>
          </w:p>
        </w:tc>
        <w:tc>
          <w:tcPr>
            <w:tcW w:w="704" w:type="dxa"/>
            <w:tcBorders>
              <w:top w:val="nil"/>
              <w:left w:val="nil"/>
              <w:bottom w:val="nil"/>
              <w:right w:val="nil"/>
            </w:tcBorders>
            <w:shd w:val="clear" w:color="auto" w:fill="auto"/>
            <w:noWrap/>
            <w:vAlign w:val="center"/>
            <w:hideMark/>
          </w:tcPr>
          <w:p w14:paraId="1AB1623B" w14:textId="77777777" w:rsidR="00795FB1" w:rsidRPr="00795FB1" w:rsidRDefault="00795FB1" w:rsidP="00795FB1">
            <w:pPr>
              <w:jc w:val="center"/>
              <w:rPr>
                <w:lang w:eastAsia="es-CR"/>
              </w:rPr>
            </w:pPr>
            <w:r w:rsidRPr="00795FB1">
              <w:rPr>
                <w:lang w:eastAsia="es-CR"/>
              </w:rPr>
              <w:t>54</w:t>
            </w:r>
          </w:p>
        </w:tc>
      </w:tr>
      <w:tr w:rsidR="00795FB1" w:rsidRPr="00795FB1" w14:paraId="72D94A4A" w14:textId="77777777" w:rsidTr="00875977">
        <w:trPr>
          <w:trHeight w:val="290"/>
        </w:trPr>
        <w:tc>
          <w:tcPr>
            <w:tcW w:w="3845" w:type="dxa"/>
            <w:tcBorders>
              <w:top w:val="nil"/>
              <w:left w:val="nil"/>
              <w:bottom w:val="nil"/>
              <w:right w:val="nil"/>
            </w:tcBorders>
            <w:shd w:val="clear" w:color="auto" w:fill="auto"/>
            <w:vAlign w:val="center"/>
            <w:hideMark/>
          </w:tcPr>
          <w:p w14:paraId="2F0D3A13" w14:textId="77777777" w:rsidR="00795FB1" w:rsidRPr="00795FB1" w:rsidRDefault="00795FB1" w:rsidP="00795FB1">
            <w:pPr>
              <w:rPr>
                <w:lang w:eastAsia="es-CR"/>
              </w:rPr>
            </w:pPr>
            <w:r w:rsidRPr="00795FB1">
              <w:rPr>
                <w:lang w:eastAsia="es-CR"/>
              </w:rPr>
              <w:t>Anula</w:t>
            </w:r>
          </w:p>
        </w:tc>
        <w:tc>
          <w:tcPr>
            <w:tcW w:w="704" w:type="dxa"/>
            <w:tcBorders>
              <w:top w:val="nil"/>
              <w:left w:val="single" w:sz="8" w:space="0" w:color="auto"/>
              <w:bottom w:val="nil"/>
              <w:right w:val="nil"/>
            </w:tcBorders>
            <w:shd w:val="clear" w:color="auto" w:fill="auto"/>
            <w:noWrap/>
            <w:vAlign w:val="center"/>
            <w:hideMark/>
          </w:tcPr>
          <w:p w14:paraId="2979B203" w14:textId="77777777" w:rsidR="00795FB1" w:rsidRPr="00795FB1" w:rsidRDefault="00795FB1" w:rsidP="00795FB1">
            <w:pPr>
              <w:jc w:val="center"/>
              <w:rPr>
                <w:lang w:eastAsia="es-CR"/>
              </w:rPr>
            </w:pPr>
            <w:r w:rsidRPr="00795FB1">
              <w:rPr>
                <w:lang w:eastAsia="es-CR"/>
              </w:rPr>
              <w:t>19</w:t>
            </w:r>
          </w:p>
        </w:tc>
        <w:tc>
          <w:tcPr>
            <w:tcW w:w="704" w:type="dxa"/>
            <w:tcBorders>
              <w:top w:val="nil"/>
              <w:left w:val="nil"/>
              <w:bottom w:val="nil"/>
              <w:right w:val="nil"/>
            </w:tcBorders>
            <w:shd w:val="clear" w:color="auto" w:fill="auto"/>
            <w:noWrap/>
            <w:vAlign w:val="center"/>
            <w:hideMark/>
          </w:tcPr>
          <w:p w14:paraId="3CAEDF07" w14:textId="77777777" w:rsidR="00795FB1" w:rsidRPr="00795FB1" w:rsidRDefault="00795FB1" w:rsidP="00795FB1">
            <w:pPr>
              <w:jc w:val="center"/>
              <w:rPr>
                <w:lang w:eastAsia="es-CR"/>
              </w:rPr>
            </w:pPr>
            <w:r w:rsidRPr="00795FB1">
              <w:rPr>
                <w:lang w:eastAsia="es-CR"/>
              </w:rPr>
              <w:t>4</w:t>
            </w:r>
          </w:p>
        </w:tc>
        <w:tc>
          <w:tcPr>
            <w:tcW w:w="704" w:type="dxa"/>
            <w:tcBorders>
              <w:top w:val="nil"/>
              <w:left w:val="nil"/>
              <w:bottom w:val="nil"/>
              <w:right w:val="nil"/>
            </w:tcBorders>
            <w:shd w:val="clear" w:color="auto" w:fill="auto"/>
            <w:noWrap/>
            <w:vAlign w:val="center"/>
            <w:hideMark/>
          </w:tcPr>
          <w:p w14:paraId="1BAEE364" w14:textId="77777777" w:rsidR="00795FB1" w:rsidRPr="00795FB1" w:rsidRDefault="00795FB1" w:rsidP="00795FB1">
            <w:pPr>
              <w:jc w:val="center"/>
              <w:rPr>
                <w:lang w:eastAsia="es-CR"/>
              </w:rPr>
            </w:pPr>
            <w:r w:rsidRPr="00795FB1">
              <w:rPr>
                <w:lang w:eastAsia="es-CR"/>
              </w:rPr>
              <w:t>14</w:t>
            </w:r>
          </w:p>
        </w:tc>
        <w:tc>
          <w:tcPr>
            <w:tcW w:w="704" w:type="dxa"/>
            <w:tcBorders>
              <w:top w:val="nil"/>
              <w:left w:val="nil"/>
              <w:bottom w:val="nil"/>
              <w:right w:val="nil"/>
            </w:tcBorders>
            <w:shd w:val="clear" w:color="auto" w:fill="auto"/>
            <w:noWrap/>
            <w:vAlign w:val="center"/>
            <w:hideMark/>
          </w:tcPr>
          <w:p w14:paraId="1F56309F" w14:textId="77777777" w:rsidR="00795FB1" w:rsidRPr="00795FB1" w:rsidRDefault="00795FB1" w:rsidP="00795FB1">
            <w:pPr>
              <w:jc w:val="center"/>
              <w:rPr>
                <w:lang w:eastAsia="es-CR"/>
              </w:rPr>
            </w:pPr>
            <w:r w:rsidRPr="00795FB1">
              <w:rPr>
                <w:lang w:eastAsia="es-CR"/>
              </w:rPr>
              <w:t>6</w:t>
            </w:r>
          </w:p>
        </w:tc>
        <w:tc>
          <w:tcPr>
            <w:tcW w:w="704" w:type="dxa"/>
            <w:tcBorders>
              <w:top w:val="nil"/>
              <w:left w:val="nil"/>
              <w:bottom w:val="nil"/>
              <w:right w:val="nil"/>
            </w:tcBorders>
            <w:shd w:val="clear" w:color="auto" w:fill="auto"/>
            <w:noWrap/>
            <w:vAlign w:val="center"/>
            <w:hideMark/>
          </w:tcPr>
          <w:p w14:paraId="48940D91" w14:textId="77777777" w:rsidR="00795FB1" w:rsidRPr="00795FB1" w:rsidRDefault="00795FB1" w:rsidP="00795FB1">
            <w:pPr>
              <w:jc w:val="center"/>
              <w:rPr>
                <w:lang w:eastAsia="es-CR"/>
              </w:rPr>
            </w:pPr>
            <w:r w:rsidRPr="00795FB1">
              <w:rPr>
                <w:lang w:eastAsia="es-CR"/>
              </w:rPr>
              <w:t>6</w:t>
            </w:r>
          </w:p>
        </w:tc>
      </w:tr>
      <w:tr w:rsidR="00795FB1" w:rsidRPr="00795FB1" w14:paraId="67737C72" w14:textId="77777777" w:rsidTr="00875977">
        <w:trPr>
          <w:trHeight w:val="290"/>
        </w:trPr>
        <w:tc>
          <w:tcPr>
            <w:tcW w:w="3845" w:type="dxa"/>
            <w:tcBorders>
              <w:top w:val="nil"/>
              <w:left w:val="nil"/>
              <w:bottom w:val="nil"/>
              <w:right w:val="nil"/>
            </w:tcBorders>
            <w:shd w:val="clear" w:color="auto" w:fill="auto"/>
            <w:noWrap/>
            <w:vAlign w:val="center"/>
            <w:hideMark/>
          </w:tcPr>
          <w:p w14:paraId="1503F830" w14:textId="77777777" w:rsidR="00795FB1" w:rsidRPr="00795FB1" w:rsidRDefault="00795FB1" w:rsidP="00795FB1">
            <w:pPr>
              <w:rPr>
                <w:lang w:eastAsia="es-CR"/>
              </w:rPr>
            </w:pPr>
            <w:r w:rsidRPr="00795FB1">
              <w:rPr>
                <w:lang w:eastAsia="es-CR"/>
              </w:rPr>
              <w:t>Inadmisible</w:t>
            </w:r>
          </w:p>
        </w:tc>
        <w:tc>
          <w:tcPr>
            <w:tcW w:w="704" w:type="dxa"/>
            <w:tcBorders>
              <w:top w:val="nil"/>
              <w:left w:val="single" w:sz="8" w:space="0" w:color="auto"/>
              <w:bottom w:val="nil"/>
              <w:right w:val="nil"/>
            </w:tcBorders>
            <w:shd w:val="clear" w:color="auto" w:fill="auto"/>
            <w:noWrap/>
            <w:vAlign w:val="center"/>
            <w:hideMark/>
          </w:tcPr>
          <w:p w14:paraId="5455144A" w14:textId="77777777" w:rsidR="00795FB1" w:rsidRPr="00795FB1" w:rsidRDefault="00795FB1" w:rsidP="00795FB1">
            <w:pPr>
              <w:jc w:val="center"/>
              <w:rPr>
                <w:lang w:eastAsia="es-CR"/>
              </w:rPr>
            </w:pPr>
            <w:r w:rsidRPr="00795FB1">
              <w:rPr>
                <w:lang w:eastAsia="es-CR"/>
              </w:rPr>
              <w:t>0</w:t>
            </w:r>
          </w:p>
        </w:tc>
        <w:tc>
          <w:tcPr>
            <w:tcW w:w="704" w:type="dxa"/>
            <w:tcBorders>
              <w:top w:val="nil"/>
              <w:left w:val="nil"/>
              <w:bottom w:val="nil"/>
              <w:right w:val="nil"/>
            </w:tcBorders>
            <w:shd w:val="clear" w:color="auto" w:fill="auto"/>
            <w:noWrap/>
            <w:vAlign w:val="center"/>
            <w:hideMark/>
          </w:tcPr>
          <w:p w14:paraId="5EF84654" w14:textId="77777777" w:rsidR="00795FB1" w:rsidRPr="00795FB1" w:rsidRDefault="00795FB1" w:rsidP="00795FB1">
            <w:pPr>
              <w:jc w:val="center"/>
              <w:rPr>
                <w:lang w:eastAsia="es-CR"/>
              </w:rPr>
            </w:pPr>
            <w:r w:rsidRPr="00795FB1">
              <w:rPr>
                <w:lang w:eastAsia="es-CR"/>
              </w:rPr>
              <w:t>262</w:t>
            </w:r>
          </w:p>
        </w:tc>
        <w:tc>
          <w:tcPr>
            <w:tcW w:w="704" w:type="dxa"/>
            <w:tcBorders>
              <w:top w:val="nil"/>
              <w:left w:val="nil"/>
              <w:bottom w:val="nil"/>
              <w:right w:val="nil"/>
            </w:tcBorders>
            <w:shd w:val="clear" w:color="auto" w:fill="auto"/>
            <w:noWrap/>
            <w:vAlign w:val="center"/>
            <w:hideMark/>
          </w:tcPr>
          <w:p w14:paraId="75AEF07C" w14:textId="77777777" w:rsidR="00795FB1" w:rsidRPr="00795FB1" w:rsidRDefault="00795FB1" w:rsidP="00795FB1">
            <w:pPr>
              <w:jc w:val="center"/>
              <w:rPr>
                <w:lang w:eastAsia="es-CR"/>
              </w:rPr>
            </w:pPr>
            <w:r w:rsidRPr="00795FB1">
              <w:rPr>
                <w:lang w:eastAsia="es-CR"/>
              </w:rPr>
              <w:t>275</w:t>
            </w:r>
          </w:p>
        </w:tc>
        <w:tc>
          <w:tcPr>
            <w:tcW w:w="704" w:type="dxa"/>
            <w:tcBorders>
              <w:top w:val="nil"/>
              <w:left w:val="nil"/>
              <w:bottom w:val="nil"/>
              <w:right w:val="nil"/>
            </w:tcBorders>
            <w:shd w:val="clear" w:color="auto" w:fill="auto"/>
            <w:noWrap/>
            <w:vAlign w:val="center"/>
            <w:hideMark/>
          </w:tcPr>
          <w:p w14:paraId="534CBB6F" w14:textId="77777777" w:rsidR="00795FB1" w:rsidRPr="00795FB1" w:rsidRDefault="00795FB1" w:rsidP="00795FB1">
            <w:pPr>
              <w:jc w:val="center"/>
              <w:rPr>
                <w:lang w:eastAsia="es-CR"/>
              </w:rPr>
            </w:pPr>
            <w:r w:rsidRPr="00795FB1">
              <w:rPr>
                <w:lang w:eastAsia="es-CR"/>
              </w:rPr>
              <w:t>294</w:t>
            </w:r>
          </w:p>
        </w:tc>
        <w:tc>
          <w:tcPr>
            <w:tcW w:w="704" w:type="dxa"/>
            <w:tcBorders>
              <w:top w:val="nil"/>
              <w:left w:val="nil"/>
              <w:bottom w:val="nil"/>
              <w:right w:val="nil"/>
            </w:tcBorders>
            <w:shd w:val="clear" w:color="auto" w:fill="auto"/>
            <w:noWrap/>
            <w:vAlign w:val="center"/>
            <w:hideMark/>
          </w:tcPr>
          <w:p w14:paraId="41BF6ADD" w14:textId="77777777" w:rsidR="00795FB1" w:rsidRPr="00795FB1" w:rsidRDefault="00795FB1" w:rsidP="00795FB1">
            <w:pPr>
              <w:jc w:val="center"/>
              <w:rPr>
                <w:lang w:eastAsia="es-CR"/>
              </w:rPr>
            </w:pPr>
            <w:r w:rsidRPr="00795FB1">
              <w:rPr>
                <w:lang w:eastAsia="es-CR"/>
              </w:rPr>
              <w:t>241</w:t>
            </w:r>
          </w:p>
        </w:tc>
      </w:tr>
      <w:tr w:rsidR="00795FB1" w:rsidRPr="00795FB1" w14:paraId="3FFF02A6" w14:textId="77777777" w:rsidTr="00875977">
        <w:trPr>
          <w:trHeight w:val="290"/>
        </w:trPr>
        <w:tc>
          <w:tcPr>
            <w:tcW w:w="3845" w:type="dxa"/>
            <w:tcBorders>
              <w:top w:val="nil"/>
              <w:left w:val="nil"/>
              <w:bottom w:val="nil"/>
              <w:right w:val="nil"/>
            </w:tcBorders>
            <w:shd w:val="clear" w:color="auto" w:fill="auto"/>
            <w:noWrap/>
            <w:vAlign w:val="center"/>
            <w:hideMark/>
          </w:tcPr>
          <w:p w14:paraId="547A0B49" w14:textId="77777777" w:rsidR="00795FB1" w:rsidRPr="00795FB1" w:rsidRDefault="00795FB1" w:rsidP="00795FB1">
            <w:pPr>
              <w:rPr>
                <w:lang w:eastAsia="es-CR"/>
              </w:rPr>
            </w:pPr>
            <w:r w:rsidRPr="00795FB1">
              <w:rPr>
                <w:lang w:eastAsia="es-CR"/>
              </w:rPr>
              <w:t>Desistido el recurso</w:t>
            </w:r>
          </w:p>
        </w:tc>
        <w:tc>
          <w:tcPr>
            <w:tcW w:w="704" w:type="dxa"/>
            <w:tcBorders>
              <w:top w:val="nil"/>
              <w:left w:val="single" w:sz="8" w:space="0" w:color="auto"/>
              <w:bottom w:val="nil"/>
              <w:right w:val="nil"/>
            </w:tcBorders>
            <w:shd w:val="clear" w:color="auto" w:fill="auto"/>
            <w:noWrap/>
            <w:vAlign w:val="center"/>
            <w:hideMark/>
          </w:tcPr>
          <w:p w14:paraId="690FE29B" w14:textId="77777777" w:rsidR="00795FB1" w:rsidRPr="00795FB1" w:rsidRDefault="00795FB1" w:rsidP="00795FB1">
            <w:pPr>
              <w:jc w:val="center"/>
              <w:rPr>
                <w:lang w:eastAsia="es-CR"/>
              </w:rPr>
            </w:pPr>
            <w:r w:rsidRPr="00795FB1">
              <w:rPr>
                <w:lang w:eastAsia="es-CR"/>
              </w:rPr>
              <w:t>36</w:t>
            </w:r>
          </w:p>
        </w:tc>
        <w:tc>
          <w:tcPr>
            <w:tcW w:w="704" w:type="dxa"/>
            <w:tcBorders>
              <w:top w:val="nil"/>
              <w:left w:val="nil"/>
              <w:bottom w:val="nil"/>
              <w:right w:val="nil"/>
            </w:tcBorders>
            <w:shd w:val="clear" w:color="auto" w:fill="auto"/>
            <w:noWrap/>
            <w:vAlign w:val="center"/>
            <w:hideMark/>
          </w:tcPr>
          <w:p w14:paraId="21755483" w14:textId="77777777" w:rsidR="00795FB1" w:rsidRPr="00795FB1" w:rsidRDefault="00795FB1" w:rsidP="00795FB1">
            <w:pPr>
              <w:jc w:val="center"/>
              <w:rPr>
                <w:lang w:eastAsia="es-CR"/>
              </w:rPr>
            </w:pPr>
            <w:r w:rsidRPr="00795FB1">
              <w:rPr>
                <w:lang w:eastAsia="es-CR"/>
              </w:rPr>
              <w:t>489</w:t>
            </w:r>
          </w:p>
        </w:tc>
        <w:tc>
          <w:tcPr>
            <w:tcW w:w="704" w:type="dxa"/>
            <w:tcBorders>
              <w:top w:val="nil"/>
              <w:left w:val="nil"/>
              <w:bottom w:val="nil"/>
              <w:right w:val="nil"/>
            </w:tcBorders>
            <w:shd w:val="clear" w:color="auto" w:fill="auto"/>
            <w:noWrap/>
            <w:vAlign w:val="center"/>
            <w:hideMark/>
          </w:tcPr>
          <w:p w14:paraId="2D37F743" w14:textId="77777777" w:rsidR="00795FB1" w:rsidRPr="00795FB1" w:rsidRDefault="00795FB1" w:rsidP="00795FB1">
            <w:pPr>
              <w:jc w:val="center"/>
              <w:rPr>
                <w:lang w:eastAsia="es-CR"/>
              </w:rPr>
            </w:pPr>
            <w:r w:rsidRPr="00795FB1">
              <w:rPr>
                <w:lang w:eastAsia="es-CR"/>
              </w:rPr>
              <w:t>599</w:t>
            </w:r>
          </w:p>
        </w:tc>
        <w:tc>
          <w:tcPr>
            <w:tcW w:w="704" w:type="dxa"/>
            <w:tcBorders>
              <w:top w:val="nil"/>
              <w:left w:val="nil"/>
              <w:bottom w:val="nil"/>
              <w:right w:val="nil"/>
            </w:tcBorders>
            <w:shd w:val="clear" w:color="auto" w:fill="auto"/>
            <w:noWrap/>
            <w:vAlign w:val="center"/>
            <w:hideMark/>
          </w:tcPr>
          <w:p w14:paraId="57159EBA" w14:textId="77777777" w:rsidR="00795FB1" w:rsidRPr="00795FB1" w:rsidRDefault="00795FB1" w:rsidP="00795FB1">
            <w:pPr>
              <w:jc w:val="center"/>
              <w:rPr>
                <w:lang w:eastAsia="es-CR"/>
              </w:rPr>
            </w:pPr>
            <w:r w:rsidRPr="00795FB1">
              <w:rPr>
                <w:lang w:eastAsia="es-CR"/>
              </w:rPr>
              <w:t>814</w:t>
            </w:r>
          </w:p>
        </w:tc>
        <w:tc>
          <w:tcPr>
            <w:tcW w:w="704" w:type="dxa"/>
            <w:tcBorders>
              <w:top w:val="nil"/>
              <w:left w:val="nil"/>
              <w:bottom w:val="nil"/>
              <w:right w:val="nil"/>
            </w:tcBorders>
            <w:shd w:val="clear" w:color="auto" w:fill="auto"/>
            <w:noWrap/>
            <w:vAlign w:val="center"/>
            <w:hideMark/>
          </w:tcPr>
          <w:p w14:paraId="73773A28" w14:textId="77777777" w:rsidR="00795FB1" w:rsidRPr="00795FB1" w:rsidRDefault="00795FB1" w:rsidP="00795FB1">
            <w:pPr>
              <w:jc w:val="center"/>
              <w:rPr>
                <w:lang w:eastAsia="es-CR"/>
              </w:rPr>
            </w:pPr>
            <w:r w:rsidRPr="00795FB1">
              <w:rPr>
                <w:lang w:eastAsia="es-CR"/>
              </w:rPr>
              <w:t>666</w:t>
            </w:r>
          </w:p>
        </w:tc>
      </w:tr>
      <w:tr w:rsidR="00795FB1" w:rsidRPr="00795FB1" w14:paraId="25985371" w14:textId="77777777" w:rsidTr="00875977">
        <w:trPr>
          <w:trHeight w:val="290"/>
        </w:trPr>
        <w:tc>
          <w:tcPr>
            <w:tcW w:w="3845" w:type="dxa"/>
            <w:tcBorders>
              <w:top w:val="nil"/>
              <w:left w:val="nil"/>
              <w:bottom w:val="nil"/>
              <w:right w:val="nil"/>
            </w:tcBorders>
            <w:shd w:val="clear" w:color="auto" w:fill="auto"/>
            <w:vAlign w:val="center"/>
            <w:hideMark/>
          </w:tcPr>
          <w:p w14:paraId="3515665C" w14:textId="77777777" w:rsidR="00795FB1" w:rsidRPr="00795FB1" w:rsidRDefault="00795FB1" w:rsidP="00795FB1">
            <w:pPr>
              <w:rPr>
                <w:lang w:eastAsia="es-CR"/>
              </w:rPr>
            </w:pPr>
            <w:r w:rsidRPr="00795FB1">
              <w:rPr>
                <w:lang w:eastAsia="es-CR"/>
              </w:rPr>
              <w:t>Otro</w:t>
            </w:r>
          </w:p>
        </w:tc>
        <w:tc>
          <w:tcPr>
            <w:tcW w:w="704" w:type="dxa"/>
            <w:tcBorders>
              <w:top w:val="nil"/>
              <w:left w:val="single" w:sz="8" w:space="0" w:color="auto"/>
              <w:bottom w:val="nil"/>
              <w:right w:val="nil"/>
            </w:tcBorders>
            <w:shd w:val="clear" w:color="auto" w:fill="auto"/>
            <w:noWrap/>
            <w:vAlign w:val="center"/>
            <w:hideMark/>
          </w:tcPr>
          <w:p w14:paraId="110498EA" w14:textId="77777777" w:rsidR="00795FB1" w:rsidRPr="00795FB1" w:rsidRDefault="00795FB1" w:rsidP="00795FB1">
            <w:pPr>
              <w:jc w:val="center"/>
              <w:rPr>
                <w:lang w:eastAsia="es-CR"/>
              </w:rPr>
            </w:pPr>
            <w:r w:rsidRPr="00795FB1">
              <w:rPr>
                <w:lang w:eastAsia="es-CR"/>
              </w:rPr>
              <w:t>1 791</w:t>
            </w:r>
          </w:p>
        </w:tc>
        <w:tc>
          <w:tcPr>
            <w:tcW w:w="704" w:type="dxa"/>
            <w:tcBorders>
              <w:top w:val="nil"/>
              <w:left w:val="nil"/>
              <w:bottom w:val="nil"/>
              <w:right w:val="nil"/>
            </w:tcBorders>
            <w:shd w:val="clear" w:color="auto" w:fill="auto"/>
            <w:noWrap/>
            <w:vAlign w:val="center"/>
            <w:hideMark/>
          </w:tcPr>
          <w:p w14:paraId="786AF30A" w14:textId="77777777" w:rsidR="00795FB1" w:rsidRPr="00795FB1" w:rsidRDefault="00795FB1" w:rsidP="00795FB1">
            <w:pPr>
              <w:jc w:val="center"/>
              <w:rPr>
                <w:lang w:eastAsia="es-CR"/>
              </w:rPr>
            </w:pPr>
            <w:r w:rsidRPr="00795FB1">
              <w:rPr>
                <w:lang w:eastAsia="es-CR"/>
              </w:rPr>
              <w:t>656</w:t>
            </w:r>
          </w:p>
        </w:tc>
        <w:tc>
          <w:tcPr>
            <w:tcW w:w="704" w:type="dxa"/>
            <w:tcBorders>
              <w:top w:val="nil"/>
              <w:left w:val="nil"/>
              <w:bottom w:val="nil"/>
              <w:right w:val="nil"/>
            </w:tcBorders>
            <w:shd w:val="clear" w:color="auto" w:fill="auto"/>
            <w:noWrap/>
            <w:vAlign w:val="center"/>
            <w:hideMark/>
          </w:tcPr>
          <w:p w14:paraId="39FAC304" w14:textId="77777777" w:rsidR="00795FB1" w:rsidRPr="00795FB1" w:rsidRDefault="00795FB1" w:rsidP="00795FB1">
            <w:pPr>
              <w:jc w:val="center"/>
              <w:rPr>
                <w:lang w:eastAsia="es-CR"/>
              </w:rPr>
            </w:pPr>
            <w:r w:rsidRPr="00795FB1">
              <w:rPr>
                <w:lang w:eastAsia="es-CR"/>
              </w:rPr>
              <w:t>537</w:t>
            </w:r>
          </w:p>
        </w:tc>
        <w:tc>
          <w:tcPr>
            <w:tcW w:w="704" w:type="dxa"/>
            <w:tcBorders>
              <w:top w:val="nil"/>
              <w:left w:val="nil"/>
              <w:bottom w:val="nil"/>
              <w:right w:val="nil"/>
            </w:tcBorders>
            <w:shd w:val="clear" w:color="auto" w:fill="auto"/>
            <w:noWrap/>
            <w:vAlign w:val="center"/>
            <w:hideMark/>
          </w:tcPr>
          <w:p w14:paraId="64183802" w14:textId="77777777" w:rsidR="00795FB1" w:rsidRPr="00795FB1" w:rsidRDefault="00795FB1" w:rsidP="00795FB1">
            <w:pPr>
              <w:jc w:val="center"/>
              <w:rPr>
                <w:lang w:eastAsia="es-CR"/>
              </w:rPr>
            </w:pPr>
            <w:r w:rsidRPr="00795FB1">
              <w:rPr>
                <w:lang w:eastAsia="es-CR"/>
              </w:rPr>
              <w:t>482</w:t>
            </w:r>
          </w:p>
        </w:tc>
        <w:tc>
          <w:tcPr>
            <w:tcW w:w="704" w:type="dxa"/>
            <w:tcBorders>
              <w:top w:val="nil"/>
              <w:left w:val="nil"/>
              <w:bottom w:val="nil"/>
              <w:right w:val="nil"/>
            </w:tcBorders>
            <w:shd w:val="clear" w:color="auto" w:fill="auto"/>
            <w:noWrap/>
            <w:vAlign w:val="center"/>
            <w:hideMark/>
          </w:tcPr>
          <w:p w14:paraId="1029907A" w14:textId="77777777" w:rsidR="00795FB1" w:rsidRPr="00795FB1" w:rsidRDefault="00795FB1" w:rsidP="00795FB1">
            <w:pPr>
              <w:jc w:val="center"/>
              <w:rPr>
                <w:lang w:eastAsia="es-CR"/>
              </w:rPr>
            </w:pPr>
            <w:r w:rsidRPr="00795FB1">
              <w:rPr>
                <w:lang w:eastAsia="es-CR"/>
              </w:rPr>
              <w:t>416</w:t>
            </w:r>
          </w:p>
        </w:tc>
      </w:tr>
      <w:tr w:rsidR="00795FB1" w:rsidRPr="00795FB1" w14:paraId="69113F4B" w14:textId="77777777" w:rsidTr="00875977">
        <w:trPr>
          <w:trHeight w:val="300"/>
        </w:trPr>
        <w:tc>
          <w:tcPr>
            <w:tcW w:w="3845" w:type="dxa"/>
            <w:tcBorders>
              <w:top w:val="nil"/>
              <w:left w:val="nil"/>
              <w:bottom w:val="single" w:sz="8" w:space="0" w:color="auto"/>
              <w:right w:val="nil"/>
            </w:tcBorders>
            <w:shd w:val="clear" w:color="auto" w:fill="auto"/>
            <w:noWrap/>
            <w:vAlign w:val="center"/>
            <w:hideMark/>
          </w:tcPr>
          <w:p w14:paraId="5FC5D597" w14:textId="77777777" w:rsidR="00795FB1" w:rsidRPr="00795FB1" w:rsidRDefault="00795FB1" w:rsidP="00795FB1">
            <w:pPr>
              <w:rPr>
                <w:lang w:eastAsia="es-CR"/>
              </w:rPr>
            </w:pPr>
            <w:r w:rsidRPr="00795FB1">
              <w:rPr>
                <w:lang w:eastAsia="es-CR"/>
              </w:rPr>
              <w:t> </w:t>
            </w:r>
          </w:p>
        </w:tc>
        <w:tc>
          <w:tcPr>
            <w:tcW w:w="704" w:type="dxa"/>
            <w:tcBorders>
              <w:top w:val="nil"/>
              <w:left w:val="single" w:sz="8" w:space="0" w:color="auto"/>
              <w:bottom w:val="single" w:sz="8" w:space="0" w:color="auto"/>
              <w:right w:val="nil"/>
            </w:tcBorders>
            <w:shd w:val="clear" w:color="auto" w:fill="auto"/>
            <w:noWrap/>
            <w:vAlign w:val="center"/>
            <w:hideMark/>
          </w:tcPr>
          <w:p w14:paraId="439FDCE5" w14:textId="77777777" w:rsidR="00795FB1" w:rsidRPr="00795FB1" w:rsidRDefault="00795FB1" w:rsidP="00795FB1">
            <w:pPr>
              <w:rPr>
                <w:lang w:eastAsia="es-CR"/>
              </w:rPr>
            </w:pPr>
            <w:r w:rsidRPr="00795FB1">
              <w:rPr>
                <w:lang w:eastAsia="es-CR"/>
              </w:rPr>
              <w:t> </w:t>
            </w:r>
          </w:p>
        </w:tc>
        <w:tc>
          <w:tcPr>
            <w:tcW w:w="704" w:type="dxa"/>
            <w:tcBorders>
              <w:top w:val="nil"/>
              <w:left w:val="nil"/>
              <w:bottom w:val="single" w:sz="8" w:space="0" w:color="auto"/>
              <w:right w:val="nil"/>
            </w:tcBorders>
            <w:shd w:val="clear" w:color="auto" w:fill="auto"/>
            <w:noWrap/>
            <w:vAlign w:val="center"/>
            <w:hideMark/>
          </w:tcPr>
          <w:p w14:paraId="66EA0B44" w14:textId="77777777" w:rsidR="00795FB1" w:rsidRPr="00795FB1" w:rsidRDefault="00795FB1" w:rsidP="00795FB1">
            <w:pPr>
              <w:rPr>
                <w:lang w:eastAsia="es-CR"/>
              </w:rPr>
            </w:pPr>
            <w:r w:rsidRPr="00795FB1">
              <w:rPr>
                <w:lang w:eastAsia="es-CR"/>
              </w:rPr>
              <w:t> </w:t>
            </w:r>
          </w:p>
        </w:tc>
        <w:tc>
          <w:tcPr>
            <w:tcW w:w="704" w:type="dxa"/>
            <w:tcBorders>
              <w:top w:val="nil"/>
              <w:left w:val="nil"/>
              <w:bottom w:val="single" w:sz="8" w:space="0" w:color="auto"/>
              <w:right w:val="nil"/>
            </w:tcBorders>
            <w:shd w:val="clear" w:color="auto" w:fill="auto"/>
            <w:noWrap/>
            <w:vAlign w:val="center"/>
            <w:hideMark/>
          </w:tcPr>
          <w:p w14:paraId="3BBF13E2" w14:textId="77777777" w:rsidR="00795FB1" w:rsidRPr="00795FB1" w:rsidRDefault="00795FB1" w:rsidP="00795FB1">
            <w:pPr>
              <w:rPr>
                <w:lang w:eastAsia="es-CR"/>
              </w:rPr>
            </w:pPr>
            <w:r w:rsidRPr="00795FB1">
              <w:rPr>
                <w:lang w:eastAsia="es-CR"/>
              </w:rPr>
              <w:t> </w:t>
            </w:r>
          </w:p>
        </w:tc>
        <w:tc>
          <w:tcPr>
            <w:tcW w:w="704" w:type="dxa"/>
            <w:tcBorders>
              <w:top w:val="nil"/>
              <w:left w:val="nil"/>
              <w:bottom w:val="single" w:sz="8" w:space="0" w:color="auto"/>
              <w:right w:val="nil"/>
            </w:tcBorders>
            <w:shd w:val="clear" w:color="auto" w:fill="auto"/>
            <w:noWrap/>
            <w:vAlign w:val="center"/>
            <w:hideMark/>
          </w:tcPr>
          <w:p w14:paraId="2C6A9953" w14:textId="77777777" w:rsidR="00795FB1" w:rsidRPr="00795FB1" w:rsidRDefault="00795FB1" w:rsidP="00795FB1">
            <w:pPr>
              <w:rPr>
                <w:lang w:eastAsia="es-CR"/>
              </w:rPr>
            </w:pPr>
            <w:r w:rsidRPr="00795FB1">
              <w:rPr>
                <w:lang w:eastAsia="es-CR"/>
              </w:rPr>
              <w:t> </w:t>
            </w:r>
          </w:p>
        </w:tc>
        <w:tc>
          <w:tcPr>
            <w:tcW w:w="704" w:type="dxa"/>
            <w:tcBorders>
              <w:top w:val="nil"/>
              <w:left w:val="nil"/>
              <w:bottom w:val="single" w:sz="8" w:space="0" w:color="auto"/>
              <w:right w:val="nil"/>
            </w:tcBorders>
            <w:shd w:val="clear" w:color="auto" w:fill="auto"/>
            <w:noWrap/>
            <w:vAlign w:val="center"/>
            <w:hideMark/>
          </w:tcPr>
          <w:p w14:paraId="1088BEED" w14:textId="77777777" w:rsidR="00795FB1" w:rsidRPr="00795FB1" w:rsidRDefault="00795FB1" w:rsidP="00795FB1">
            <w:pPr>
              <w:rPr>
                <w:lang w:eastAsia="es-CR"/>
              </w:rPr>
            </w:pPr>
            <w:r w:rsidRPr="00795FB1">
              <w:rPr>
                <w:lang w:eastAsia="es-CR"/>
              </w:rPr>
              <w:t> </w:t>
            </w:r>
          </w:p>
        </w:tc>
      </w:tr>
      <w:tr w:rsidR="00795FB1" w:rsidRPr="00795FB1" w14:paraId="46D3EFC7" w14:textId="77777777" w:rsidTr="00875977">
        <w:trPr>
          <w:trHeight w:val="290"/>
        </w:trPr>
        <w:tc>
          <w:tcPr>
            <w:tcW w:w="7365" w:type="dxa"/>
            <w:gridSpan w:val="6"/>
            <w:tcBorders>
              <w:top w:val="single" w:sz="8" w:space="0" w:color="auto"/>
              <w:left w:val="nil"/>
              <w:bottom w:val="nil"/>
              <w:right w:val="nil"/>
            </w:tcBorders>
            <w:shd w:val="clear" w:color="auto" w:fill="auto"/>
            <w:noWrap/>
            <w:vAlign w:val="center"/>
            <w:hideMark/>
          </w:tcPr>
          <w:p w14:paraId="55B61F19"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4BA27C22" w14:textId="77777777" w:rsidR="00795FB1" w:rsidRPr="00795FB1" w:rsidRDefault="00795FB1" w:rsidP="00795FB1">
      <w:pPr>
        <w:widowControl w:val="0"/>
        <w:autoSpaceDE w:val="0"/>
        <w:autoSpaceDN w:val="0"/>
        <w:adjustRightInd w:val="0"/>
        <w:rPr>
          <w:bCs/>
        </w:rPr>
      </w:pPr>
    </w:p>
    <w:p w14:paraId="33811233" w14:textId="77777777" w:rsidR="00795FB1" w:rsidRPr="00795FB1" w:rsidRDefault="00795FB1" w:rsidP="00795FB1">
      <w:pPr>
        <w:ind w:left="851" w:right="851" w:firstLine="709"/>
        <w:jc w:val="both"/>
        <w:rPr>
          <w:bCs/>
        </w:rPr>
      </w:pPr>
      <w:r w:rsidRPr="00795FB1">
        <w:rPr>
          <w:bCs/>
        </w:rPr>
        <w:t xml:space="preserve">En la siguiente tabla, se visualiza los tribunales penales que tramitan los procesos </w:t>
      </w:r>
      <w:r w:rsidRPr="00795FB1">
        <w:t>ordinarios</w:t>
      </w:r>
      <w:r w:rsidRPr="00795FB1">
        <w:rPr>
          <w:bCs/>
        </w:rPr>
        <w:t>, según la cantidad de casos entrados, terminados y circulante final durante el 2020</w:t>
      </w:r>
    </w:p>
    <w:p w14:paraId="79A3ECF0" w14:textId="77777777" w:rsidR="00795FB1" w:rsidRPr="00795FB1" w:rsidRDefault="00795FB1" w:rsidP="00795FB1">
      <w:pPr>
        <w:widowControl w:val="0"/>
        <w:autoSpaceDE w:val="0"/>
        <w:autoSpaceDN w:val="0"/>
        <w:adjustRightInd w:val="0"/>
        <w:rPr>
          <w:bCs/>
        </w:rPr>
      </w:pPr>
    </w:p>
    <w:tbl>
      <w:tblPr>
        <w:tblW w:w="9020" w:type="dxa"/>
        <w:tblCellMar>
          <w:left w:w="70" w:type="dxa"/>
          <w:right w:w="70" w:type="dxa"/>
        </w:tblCellMar>
        <w:tblLook w:val="04A0" w:firstRow="1" w:lastRow="0" w:firstColumn="1" w:lastColumn="0" w:noHBand="0" w:noVBand="1"/>
      </w:tblPr>
      <w:tblGrid>
        <w:gridCol w:w="5524"/>
        <w:gridCol w:w="1087"/>
        <w:gridCol w:w="1381"/>
        <w:gridCol w:w="1234"/>
      </w:tblGrid>
      <w:tr w:rsidR="00795FB1" w:rsidRPr="00795FB1" w14:paraId="734A2B39" w14:textId="77777777" w:rsidTr="00875977">
        <w:trPr>
          <w:trHeight w:val="290"/>
        </w:trPr>
        <w:tc>
          <w:tcPr>
            <w:tcW w:w="5524" w:type="dxa"/>
            <w:vMerge w:val="restart"/>
            <w:tcBorders>
              <w:top w:val="single" w:sz="4" w:space="0" w:color="auto"/>
              <w:bottom w:val="single" w:sz="4" w:space="0" w:color="000000"/>
              <w:right w:val="single" w:sz="4" w:space="0" w:color="auto"/>
            </w:tcBorders>
            <w:shd w:val="clear" w:color="auto" w:fill="auto"/>
            <w:vAlign w:val="center"/>
            <w:hideMark/>
          </w:tcPr>
          <w:p w14:paraId="20C5BF28" w14:textId="77777777" w:rsidR="00795FB1" w:rsidRPr="00795FB1" w:rsidRDefault="00795FB1" w:rsidP="00795FB1">
            <w:pPr>
              <w:jc w:val="center"/>
              <w:rPr>
                <w:b/>
                <w:bCs/>
                <w:lang w:eastAsia="es-CR"/>
              </w:rPr>
            </w:pPr>
            <w:r w:rsidRPr="00795FB1">
              <w:rPr>
                <w:b/>
                <w:bCs/>
                <w:lang w:eastAsia="es-CR"/>
              </w:rPr>
              <w:t>Tribunales penales procesos ordinarios</w:t>
            </w:r>
          </w:p>
        </w:tc>
        <w:tc>
          <w:tcPr>
            <w:tcW w:w="3496" w:type="dxa"/>
            <w:gridSpan w:val="3"/>
            <w:tcBorders>
              <w:top w:val="single" w:sz="4" w:space="0" w:color="auto"/>
              <w:left w:val="nil"/>
              <w:bottom w:val="single" w:sz="4" w:space="0" w:color="auto"/>
              <w:right w:val="nil"/>
            </w:tcBorders>
            <w:shd w:val="clear" w:color="auto" w:fill="auto"/>
            <w:noWrap/>
            <w:vAlign w:val="bottom"/>
            <w:hideMark/>
          </w:tcPr>
          <w:p w14:paraId="5D4320B2" w14:textId="77777777" w:rsidR="00795FB1" w:rsidRPr="00795FB1" w:rsidRDefault="00795FB1" w:rsidP="00795FB1">
            <w:pPr>
              <w:jc w:val="center"/>
              <w:rPr>
                <w:b/>
                <w:bCs/>
                <w:lang w:eastAsia="es-CR"/>
              </w:rPr>
            </w:pPr>
            <w:r w:rsidRPr="00795FB1">
              <w:rPr>
                <w:b/>
                <w:bCs/>
                <w:lang w:eastAsia="es-CR"/>
              </w:rPr>
              <w:t>Año 2020</w:t>
            </w:r>
          </w:p>
        </w:tc>
      </w:tr>
      <w:tr w:rsidR="00795FB1" w:rsidRPr="00795FB1" w14:paraId="3CB66780" w14:textId="77777777" w:rsidTr="00875977">
        <w:trPr>
          <w:trHeight w:val="520"/>
        </w:trPr>
        <w:tc>
          <w:tcPr>
            <w:tcW w:w="5524" w:type="dxa"/>
            <w:vMerge/>
            <w:tcBorders>
              <w:top w:val="single" w:sz="4" w:space="0" w:color="auto"/>
              <w:bottom w:val="single" w:sz="4" w:space="0" w:color="000000"/>
              <w:right w:val="single" w:sz="4" w:space="0" w:color="auto"/>
            </w:tcBorders>
            <w:vAlign w:val="center"/>
            <w:hideMark/>
          </w:tcPr>
          <w:p w14:paraId="7F690C62" w14:textId="77777777" w:rsidR="00795FB1" w:rsidRPr="00795FB1" w:rsidRDefault="00795FB1" w:rsidP="00795FB1">
            <w:pPr>
              <w:rPr>
                <w:b/>
                <w:bCs/>
                <w:lang w:eastAsia="es-CR"/>
              </w:rPr>
            </w:pPr>
          </w:p>
        </w:tc>
        <w:tc>
          <w:tcPr>
            <w:tcW w:w="1016" w:type="dxa"/>
            <w:tcBorders>
              <w:top w:val="nil"/>
              <w:left w:val="nil"/>
              <w:bottom w:val="nil"/>
              <w:right w:val="single" w:sz="4" w:space="0" w:color="auto"/>
            </w:tcBorders>
            <w:shd w:val="clear" w:color="auto" w:fill="auto"/>
            <w:vAlign w:val="center"/>
            <w:hideMark/>
          </w:tcPr>
          <w:p w14:paraId="7C0D1458" w14:textId="77777777" w:rsidR="00795FB1" w:rsidRPr="00795FB1" w:rsidRDefault="00795FB1" w:rsidP="00795FB1">
            <w:pPr>
              <w:jc w:val="center"/>
              <w:rPr>
                <w:b/>
                <w:bCs/>
                <w:lang w:eastAsia="es-CR"/>
              </w:rPr>
            </w:pPr>
            <w:r w:rsidRPr="00795FB1">
              <w:rPr>
                <w:b/>
                <w:bCs/>
                <w:lang w:eastAsia="es-CR"/>
              </w:rPr>
              <w:t>Casos Entrados</w:t>
            </w:r>
          </w:p>
        </w:tc>
        <w:tc>
          <w:tcPr>
            <w:tcW w:w="1280" w:type="dxa"/>
            <w:tcBorders>
              <w:top w:val="nil"/>
              <w:left w:val="nil"/>
              <w:bottom w:val="nil"/>
              <w:right w:val="single" w:sz="4" w:space="0" w:color="auto"/>
            </w:tcBorders>
            <w:shd w:val="clear" w:color="auto" w:fill="auto"/>
            <w:vAlign w:val="center"/>
            <w:hideMark/>
          </w:tcPr>
          <w:p w14:paraId="1CD260D8" w14:textId="77777777" w:rsidR="00795FB1" w:rsidRPr="00795FB1" w:rsidRDefault="00795FB1" w:rsidP="00795FB1">
            <w:pPr>
              <w:jc w:val="center"/>
              <w:rPr>
                <w:b/>
                <w:bCs/>
                <w:lang w:eastAsia="es-CR"/>
              </w:rPr>
            </w:pPr>
            <w:r w:rsidRPr="00795FB1">
              <w:rPr>
                <w:b/>
                <w:bCs/>
                <w:lang w:eastAsia="es-CR"/>
              </w:rPr>
              <w:t>Casos Terminados</w:t>
            </w:r>
          </w:p>
        </w:tc>
        <w:tc>
          <w:tcPr>
            <w:tcW w:w="1200" w:type="dxa"/>
            <w:tcBorders>
              <w:top w:val="nil"/>
              <w:left w:val="nil"/>
              <w:bottom w:val="nil"/>
              <w:right w:val="nil"/>
            </w:tcBorders>
            <w:shd w:val="clear" w:color="auto" w:fill="auto"/>
            <w:vAlign w:val="center"/>
            <w:hideMark/>
          </w:tcPr>
          <w:p w14:paraId="4DD9EF19" w14:textId="77777777" w:rsidR="00795FB1" w:rsidRPr="00795FB1" w:rsidRDefault="00795FB1" w:rsidP="00795FB1">
            <w:pPr>
              <w:jc w:val="center"/>
              <w:rPr>
                <w:b/>
                <w:bCs/>
                <w:lang w:eastAsia="es-CR"/>
              </w:rPr>
            </w:pPr>
            <w:r w:rsidRPr="00795FB1">
              <w:rPr>
                <w:b/>
                <w:bCs/>
                <w:lang w:eastAsia="es-CR"/>
              </w:rPr>
              <w:t>Circulante Final</w:t>
            </w:r>
          </w:p>
        </w:tc>
      </w:tr>
      <w:tr w:rsidR="00795FB1" w:rsidRPr="00795FB1" w14:paraId="2055C303"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3CAD7609" w14:textId="77777777" w:rsidR="00795FB1" w:rsidRPr="00795FB1" w:rsidRDefault="00795FB1" w:rsidP="00795FB1">
            <w:pPr>
              <w:rPr>
                <w:b/>
                <w:bCs/>
                <w:lang w:eastAsia="es-CR"/>
              </w:rPr>
            </w:pPr>
            <w:r w:rsidRPr="00795FB1">
              <w:rPr>
                <w:b/>
                <w:bCs/>
                <w:lang w:eastAsia="es-CR"/>
              </w:rPr>
              <w:t> </w:t>
            </w:r>
          </w:p>
        </w:tc>
        <w:tc>
          <w:tcPr>
            <w:tcW w:w="1016" w:type="dxa"/>
            <w:tcBorders>
              <w:top w:val="single" w:sz="4" w:space="0" w:color="auto"/>
              <w:left w:val="nil"/>
              <w:bottom w:val="nil"/>
              <w:right w:val="single" w:sz="4" w:space="0" w:color="auto"/>
            </w:tcBorders>
            <w:shd w:val="clear" w:color="auto" w:fill="auto"/>
            <w:noWrap/>
            <w:vAlign w:val="bottom"/>
            <w:hideMark/>
          </w:tcPr>
          <w:p w14:paraId="65961D9F" w14:textId="77777777" w:rsidR="00795FB1" w:rsidRPr="00795FB1" w:rsidRDefault="00795FB1" w:rsidP="00795FB1">
            <w:pPr>
              <w:jc w:val="center"/>
              <w:rPr>
                <w:b/>
                <w:bCs/>
                <w:lang w:eastAsia="es-CR"/>
              </w:rPr>
            </w:pPr>
            <w:r w:rsidRPr="00795FB1">
              <w:rPr>
                <w:b/>
                <w:bCs/>
                <w:lang w:eastAsia="es-CR"/>
              </w:rPr>
              <w:t> </w:t>
            </w:r>
          </w:p>
        </w:tc>
        <w:tc>
          <w:tcPr>
            <w:tcW w:w="1280" w:type="dxa"/>
            <w:tcBorders>
              <w:top w:val="single" w:sz="4" w:space="0" w:color="auto"/>
              <w:left w:val="nil"/>
              <w:bottom w:val="nil"/>
              <w:right w:val="single" w:sz="4" w:space="0" w:color="auto"/>
            </w:tcBorders>
            <w:shd w:val="clear" w:color="auto" w:fill="auto"/>
            <w:noWrap/>
            <w:vAlign w:val="bottom"/>
            <w:hideMark/>
          </w:tcPr>
          <w:p w14:paraId="4AFB3B3F" w14:textId="77777777" w:rsidR="00795FB1" w:rsidRPr="00795FB1" w:rsidRDefault="00795FB1" w:rsidP="00795FB1">
            <w:pPr>
              <w:jc w:val="center"/>
              <w:rPr>
                <w:b/>
                <w:bCs/>
                <w:lang w:eastAsia="es-CR"/>
              </w:rPr>
            </w:pPr>
            <w:r w:rsidRPr="00795FB1">
              <w:rPr>
                <w:b/>
                <w:bCs/>
                <w:lang w:eastAsia="es-CR"/>
              </w:rPr>
              <w:t> </w:t>
            </w:r>
          </w:p>
        </w:tc>
        <w:tc>
          <w:tcPr>
            <w:tcW w:w="1200" w:type="dxa"/>
            <w:tcBorders>
              <w:top w:val="single" w:sz="4" w:space="0" w:color="auto"/>
              <w:left w:val="nil"/>
              <w:bottom w:val="nil"/>
              <w:right w:val="nil"/>
            </w:tcBorders>
            <w:shd w:val="clear" w:color="auto" w:fill="auto"/>
            <w:noWrap/>
            <w:vAlign w:val="bottom"/>
            <w:hideMark/>
          </w:tcPr>
          <w:p w14:paraId="231CBB9A" w14:textId="77777777" w:rsidR="00795FB1" w:rsidRPr="00795FB1" w:rsidRDefault="00795FB1" w:rsidP="00795FB1">
            <w:pPr>
              <w:jc w:val="center"/>
              <w:rPr>
                <w:b/>
                <w:bCs/>
                <w:lang w:eastAsia="es-CR"/>
              </w:rPr>
            </w:pPr>
            <w:r w:rsidRPr="00795FB1">
              <w:rPr>
                <w:b/>
                <w:bCs/>
                <w:lang w:eastAsia="es-CR"/>
              </w:rPr>
              <w:t> </w:t>
            </w:r>
          </w:p>
        </w:tc>
      </w:tr>
      <w:tr w:rsidR="00795FB1" w:rsidRPr="00795FB1" w14:paraId="2B310F46"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1527092F" w14:textId="77777777" w:rsidR="00795FB1" w:rsidRPr="00795FB1" w:rsidRDefault="00795FB1" w:rsidP="00795FB1">
            <w:pPr>
              <w:jc w:val="center"/>
              <w:rPr>
                <w:b/>
                <w:bCs/>
                <w:lang w:eastAsia="es-CR"/>
              </w:rPr>
            </w:pPr>
            <w:r w:rsidRPr="00795FB1">
              <w:rPr>
                <w:b/>
                <w:bCs/>
                <w:lang w:eastAsia="es-CR"/>
              </w:rPr>
              <w:t>Total</w:t>
            </w:r>
          </w:p>
        </w:tc>
        <w:tc>
          <w:tcPr>
            <w:tcW w:w="1016" w:type="dxa"/>
            <w:tcBorders>
              <w:top w:val="nil"/>
              <w:left w:val="nil"/>
              <w:bottom w:val="nil"/>
              <w:right w:val="single" w:sz="4" w:space="0" w:color="auto"/>
            </w:tcBorders>
            <w:shd w:val="clear" w:color="auto" w:fill="auto"/>
            <w:noWrap/>
            <w:vAlign w:val="bottom"/>
            <w:hideMark/>
          </w:tcPr>
          <w:p w14:paraId="1598014E" w14:textId="77777777" w:rsidR="00795FB1" w:rsidRPr="00795FB1" w:rsidRDefault="00795FB1" w:rsidP="00795FB1">
            <w:pPr>
              <w:jc w:val="center"/>
              <w:rPr>
                <w:b/>
                <w:bCs/>
                <w:u w:val="double"/>
                <w:lang w:eastAsia="es-CR"/>
              </w:rPr>
            </w:pPr>
            <w:r w:rsidRPr="00795FB1">
              <w:rPr>
                <w:b/>
                <w:bCs/>
                <w:u w:val="double"/>
                <w:lang w:eastAsia="es-CR"/>
              </w:rPr>
              <w:t>4466</w:t>
            </w:r>
          </w:p>
        </w:tc>
        <w:tc>
          <w:tcPr>
            <w:tcW w:w="1280" w:type="dxa"/>
            <w:tcBorders>
              <w:top w:val="nil"/>
              <w:left w:val="nil"/>
              <w:bottom w:val="nil"/>
              <w:right w:val="single" w:sz="4" w:space="0" w:color="auto"/>
            </w:tcBorders>
            <w:shd w:val="clear" w:color="auto" w:fill="auto"/>
            <w:noWrap/>
            <w:vAlign w:val="bottom"/>
            <w:hideMark/>
          </w:tcPr>
          <w:p w14:paraId="0376CDC7" w14:textId="77777777" w:rsidR="00795FB1" w:rsidRPr="00795FB1" w:rsidRDefault="00795FB1" w:rsidP="00795FB1">
            <w:pPr>
              <w:jc w:val="center"/>
              <w:rPr>
                <w:b/>
                <w:bCs/>
                <w:u w:val="double"/>
                <w:lang w:eastAsia="es-CR"/>
              </w:rPr>
            </w:pPr>
            <w:r w:rsidRPr="00795FB1">
              <w:rPr>
                <w:b/>
                <w:bCs/>
                <w:u w:val="double"/>
                <w:lang w:eastAsia="es-CR"/>
              </w:rPr>
              <w:t>4417</w:t>
            </w:r>
          </w:p>
        </w:tc>
        <w:tc>
          <w:tcPr>
            <w:tcW w:w="1200" w:type="dxa"/>
            <w:tcBorders>
              <w:top w:val="nil"/>
              <w:left w:val="nil"/>
              <w:bottom w:val="nil"/>
              <w:right w:val="nil"/>
            </w:tcBorders>
            <w:shd w:val="clear" w:color="auto" w:fill="auto"/>
            <w:noWrap/>
            <w:vAlign w:val="bottom"/>
            <w:hideMark/>
          </w:tcPr>
          <w:p w14:paraId="7FC106DB" w14:textId="77777777" w:rsidR="00795FB1" w:rsidRPr="00795FB1" w:rsidRDefault="00795FB1" w:rsidP="00795FB1">
            <w:pPr>
              <w:jc w:val="center"/>
              <w:rPr>
                <w:b/>
                <w:bCs/>
                <w:u w:val="double"/>
                <w:lang w:eastAsia="es-CR"/>
              </w:rPr>
            </w:pPr>
            <w:r w:rsidRPr="00795FB1">
              <w:rPr>
                <w:b/>
                <w:bCs/>
                <w:u w:val="double"/>
                <w:lang w:eastAsia="es-CR"/>
              </w:rPr>
              <w:t>918</w:t>
            </w:r>
          </w:p>
        </w:tc>
      </w:tr>
      <w:tr w:rsidR="00795FB1" w:rsidRPr="00795FB1" w14:paraId="4707B8E7"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1423B2E5" w14:textId="77777777" w:rsidR="00795FB1" w:rsidRPr="00795FB1" w:rsidRDefault="00795FB1" w:rsidP="00795FB1">
            <w:pPr>
              <w:rPr>
                <w:lang w:eastAsia="es-CR"/>
              </w:rPr>
            </w:pPr>
            <w:r w:rsidRPr="00795FB1">
              <w:rPr>
                <w:lang w:eastAsia="es-CR"/>
              </w:rPr>
              <w:t>Tribunal Penal del I Circ. Jud. San José</w:t>
            </w:r>
          </w:p>
        </w:tc>
        <w:tc>
          <w:tcPr>
            <w:tcW w:w="1016" w:type="dxa"/>
            <w:tcBorders>
              <w:top w:val="nil"/>
              <w:left w:val="nil"/>
              <w:bottom w:val="nil"/>
              <w:right w:val="single" w:sz="4" w:space="0" w:color="auto"/>
            </w:tcBorders>
            <w:shd w:val="clear" w:color="auto" w:fill="auto"/>
            <w:noWrap/>
            <w:vAlign w:val="bottom"/>
            <w:hideMark/>
          </w:tcPr>
          <w:p w14:paraId="3892B317" w14:textId="77777777" w:rsidR="00795FB1" w:rsidRPr="00795FB1" w:rsidRDefault="00795FB1" w:rsidP="00795FB1">
            <w:pPr>
              <w:jc w:val="center"/>
              <w:rPr>
                <w:lang w:eastAsia="es-CR"/>
              </w:rPr>
            </w:pPr>
            <w:r w:rsidRPr="00795FB1">
              <w:rPr>
                <w:lang w:eastAsia="es-CR"/>
              </w:rPr>
              <w:t>465</w:t>
            </w:r>
          </w:p>
        </w:tc>
        <w:tc>
          <w:tcPr>
            <w:tcW w:w="1280" w:type="dxa"/>
            <w:tcBorders>
              <w:top w:val="nil"/>
              <w:left w:val="nil"/>
              <w:bottom w:val="nil"/>
              <w:right w:val="single" w:sz="4" w:space="0" w:color="auto"/>
            </w:tcBorders>
            <w:shd w:val="clear" w:color="auto" w:fill="auto"/>
            <w:noWrap/>
            <w:vAlign w:val="bottom"/>
            <w:hideMark/>
          </w:tcPr>
          <w:p w14:paraId="6EED4029" w14:textId="77777777" w:rsidR="00795FB1" w:rsidRPr="00795FB1" w:rsidRDefault="00795FB1" w:rsidP="00795FB1">
            <w:pPr>
              <w:jc w:val="center"/>
              <w:rPr>
                <w:lang w:eastAsia="es-CR"/>
              </w:rPr>
            </w:pPr>
            <w:r w:rsidRPr="00795FB1">
              <w:rPr>
                <w:lang w:eastAsia="es-CR"/>
              </w:rPr>
              <w:t>461</w:t>
            </w:r>
          </w:p>
        </w:tc>
        <w:tc>
          <w:tcPr>
            <w:tcW w:w="1200" w:type="dxa"/>
            <w:tcBorders>
              <w:top w:val="nil"/>
              <w:left w:val="nil"/>
              <w:bottom w:val="nil"/>
              <w:right w:val="nil"/>
            </w:tcBorders>
            <w:shd w:val="clear" w:color="auto" w:fill="auto"/>
            <w:noWrap/>
            <w:vAlign w:val="bottom"/>
            <w:hideMark/>
          </w:tcPr>
          <w:p w14:paraId="1EC357B0" w14:textId="77777777" w:rsidR="00795FB1" w:rsidRPr="00795FB1" w:rsidRDefault="00795FB1" w:rsidP="00795FB1">
            <w:pPr>
              <w:jc w:val="center"/>
              <w:rPr>
                <w:lang w:eastAsia="es-CR"/>
              </w:rPr>
            </w:pPr>
            <w:r w:rsidRPr="00795FB1">
              <w:rPr>
                <w:lang w:eastAsia="es-CR"/>
              </w:rPr>
              <w:t>65</w:t>
            </w:r>
          </w:p>
        </w:tc>
      </w:tr>
      <w:tr w:rsidR="00795FB1" w:rsidRPr="00795FB1" w14:paraId="5186DC0A"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0E4D5814" w14:textId="77777777" w:rsidR="00795FB1" w:rsidRPr="00795FB1" w:rsidRDefault="00795FB1" w:rsidP="00795FB1">
            <w:pPr>
              <w:rPr>
                <w:lang w:eastAsia="es-CR"/>
              </w:rPr>
            </w:pPr>
            <w:r w:rsidRPr="00795FB1">
              <w:rPr>
                <w:lang w:eastAsia="es-CR"/>
              </w:rPr>
              <w:t>Tribunal Penal del II Circ. Jud. San José</w:t>
            </w:r>
          </w:p>
        </w:tc>
        <w:tc>
          <w:tcPr>
            <w:tcW w:w="1016" w:type="dxa"/>
            <w:tcBorders>
              <w:top w:val="nil"/>
              <w:left w:val="nil"/>
              <w:bottom w:val="nil"/>
              <w:right w:val="single" w:sz="4" w:space="0" w:color="auto"/>
            </w:tcBorders>
            <w:shd w:val="clear" w:color="auto" w:fill="auto"/>
            <w:noWrap/>
            <w:vAlign w:val="bottom"/>
            <w:hideMark/>
          </w:tcPr>
          <w:p w14:paraId="4838A8CB" w14:textId="77777777" w:rsidR="00795FB1" w:rsidRPr="00795FB1" w:rsidRDefault="00795FB1" w:rsidP="00795FB1">
            <w:pPr>
              <w:jc w:val="center"/>
              <w:rPr>
                <w:lang w:eastAsia="es-CR"/>
              </w:rPr>
            </w:pPr>
            <w:r w:rsidRPr="00795FB1">
              <w:rPr>
                <w:lang w:eastAsia="es-CR"/>
              </w:rPr>
              <w:t>414</w:t>
            </w:r>
          </w:p>
        </w:tc>
        <w:tc>
          <w:tcPr>
            <w:tcW w:w="1280" w:type="dxa"/>
            <w:tcBorders>
              <w:top w:val="nil"/>
              <w:left w:val="nil"/>
              <w:bottom w:val="nil"/>
              <w:right w:val="single" w:sz="4" w:space="0" w:color="auto"/>
            </w:tcBorders>
            <w:shd w:val="clear" w:color="auto" w:fill="auto"/>
            <w:noWrap/>
            <w:vAlign w:val="bottom"/>
            <w:hideMark/>
          </w:tcPr>
          <w:p w14:paraId="40B0500F" w14:textId="77777777" w:rsidR="00795FB1" w:rsidRPr="00795FB1" w:rsidRDefault="00795FB1" w:rsidP="00795FB1">
            <w:pPr>
              <w:jc w:val="center"/>
              <w:rPr>
                <w:lang w:eastAsia="es-CR"/>
              </w:rPr>
            </w:pPr>
            <w:r w:rsidRPr="00795FB1">
              <w:rPr>
                <w:lang w:eastAsia="es-CR"/>
              </w:rPr>
              <w:t>421</w:t>
            </w:r>
          </w:p>
        </w:tc>
        <w:tc>
          <w:tcPr>
            <w:tcW w:w="1200" w:type="dxa"/>
            <w:tcBorders>
              <w:top w:val="nil"/>
              <w:left w:val="nil"/>
              <w:bottom w:val="nil"/>
              <w:right w:val="nil"/>
            </w:tcBorders>
            <w:shd w:val="clear" w:color="auto" w:fill="auto"/>
            <w:noWrap/>
            <w:vAlign w:val="bottom"/>
            <w:hideMark/>
          </w:tcPr>
          <w:p w14:paraId="46FC20E5" w14:textId="77777777" w:rsidR="00795FB1" w:rsidRPr="00795FB1" w:rsidRDefault="00795FB1" w:rsidP="00795FB1">
            <w:pPr>
              <w:jc w:val="center"/>
              <w:rPr>
                <w:lang w:eastAsia="es-CR"/>
              </w:rPr>
            </w:pPr>
            <w:r w:rsidRPr="00795FB1">
              <w:rPr>
                <w:lang w:eastAsia="es-CR"/>
              </w:rPr>
              <w:t>102</w:t>
            </w:r>
          </w:p>
        </w:tc>
      </w:tr>
      <w:tr w:rsidR="00795FB1" w:rsidRPr="00795FB1" w14:paraId="0E5D1F2D"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3DB44639" w14:textId="77777777" w:rsidR="00795FB1" w:rsidRPr="00795FB1" w:rsidRDefault="00795FB1" w:rsidP="00795FB1">
            <w:pPr>
              <w:rPr>
                <w:lang w:eastAsia="es-CR"/>
              </w:rPr>
            </w:pPr>
            <w:r w:rsidRPr="00795FB1">
              <w:rPr>
                <w:lang w:eastAsia="es-CR"/>
              </w:rPr>
              <w:t xml:space="preserve">Tribunal Penal de III Circuito Judicial de San José, sede Suroeste </w:t>
            </w:r>
          </w:p>
        </w:tc>
        <w:tc>
          <w:tcPr>
            <w:tcW w:w="1016" w:type="dxa"/>
            <w:tcBorders>
              <w:top w:val="nil"/>
              <w:left w:val="nil"/>
              <w:bottom w:val="nil"/>
              <w:right w:val="single" w:sz="4" w:space="0" w:color="auto"/>
            </w:tcBorders>
            <w:shd w:val="clear" w:color="auto" w:fill="auto"/>
            <w:noWrap/>
            <w:vAlign w:val="bottom"/>
            <w:hideMark/>
          </w:tcPr>
          <w:p w14:paraId="47F6C356" w14:textId="77777777" w:rsidR="00795FB1" w:rsidRPr="00795FB1" w:rsidRDefault="00795FB1" w:rsidP="00795FB1">
            <w:pPr>
              <w:jc w:val="center"/>
              <w:rPr>
                <w:lang w:eastAsia="es-CR"/>
              </w:rPr>
            </w:pPr>
            <w:r w:rsidRPr="00795FB1">
              <w:rPr>
                <w:lang w:eastAsia="es-CR"/>
              </w:rPr>
              <w:t>268</w:t>
            </w:r>
          </w:p>
        </w:tc>
        <w:tc>
          <w:tcPr>
            <w:tcW w:w="1280" w:type="dxa"/>
            <w:tcBorders>
              <w:top w:val="nil"/>
              <w:left w:val="nil"/>
              <w:bottom w:val="nil"/>
              <w:right w:val="single" w:sz="4" w:space="0" w:color="auto"/>
            </w:tcBorders>
            <w:shd w:val="clear" w:color="auto" w:fill="auto"/>
            <w:noWrap/>
            <w:vAlign w:val="bottom"/>
            <w:hideMark/>
          </w:tcPr>
          <w:p w14:paraId="60B090C8" w14:textId="77777777" w:rsidR="00795FB1" w:rsidRPr="00795FB1" w:rsidRDefault="00795FB1" w:rsidP="00795FB1">
            <w:pPr>
              <w:jc w:val="center"/>
              <w:rPr>
                <w:lang w:eastAsia="es-CR"/>
              </w:rPr>
            </w:pPr>
            <w:r w:rsidRPr="00795FB1">
              <w:rPr>
                <w:lang w:eastAsia="es-CR"/>
              </w:rPr>
              <w:t>293</w:t>
            </w:r>
          </w:p>
        </w:tc>
        <w:tc>
          <w:tcPr>
            <w:tcW w:w="1200" w:type="dxa"/>
            <w:tcBorders>
              <w:top w:val="nil"/>
              <w:left w:val="nil"/>
              <w:bottom w:val="nil"/>
              <w:right w:val="nil"/>
            </w:tcBorders>
            <w:shd w:val="clear" w:color="auto" w:fill="auto"/>
            <w:noWrap/>
            <w:vAlign w:val="bottom"/>
            <w:hideMark/>
          </w:tcPr>
          <w:p w14:paraId="70AF40FD" w14:textId="77777777" w:rsidR="00795FB1" w:rsidRPr="00795FB1" w:rsidRDefault="00795FB1" w:rsidP="00795FB1">
            <w:pPr>
              <w:jc w:val="center"/>
              <w:rPr>
                <w:lang w:eastAsia="es-CR"/>
              </w:rPr>
            </w:pPr>
            <w:r w:rsidRPr="00795FB1">
              <w:rPr>
                <w:lang w:eastAsia="es-CR"/>
              </w:rPr>
              <w:t>38</w:t>
            </w:r>
          </w:p>
        </w:tc>
      </w:tr>
      <w:tr w:rsidR="00795FB1" w:rsidRPr="00795FB1" w14:paraId="4D90CCC0"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2581BF2A" w14:textId="77777777" w:rsidR="00795FB1" w:rsidRPr="00795FB1" w:rsidRDefault="00795FB1" w:rsidP="00795FB1">
            <w:pPr>
              <w:rPr>
                <w:lang w:eastAsia="es-CR"/>
              </w:rPr>
            </w:pPr>
            <w:r w:rsidRPr="00795FB1">
              <w:rPr>
                <w:lang w:eastAsia="es-CR"/>
              </w:rPr>
              <w:t>Tribunal Penal del III Circ. Jud. de San José</w:t>
            </w:r>
          </w:p>
        </w:tc>
        <w:tc>
          <w:tcPr>
            <w:tcW w:w="1016" w:type="dxa"/>
            <w:tcBorders>
              <w:top w:val="nil"/>
              <w:left w:val="nil"/>
              <w:bottom w:val="nil"/>
              <w:right w:val="single" w:sz="4" w:space="0" w:color="auto"/>
            </w:tcBorders>
            <w:shd w:val="clear" w:color="auto" w:fill="auto"/>
            <w:noWrap/>
            <w:vAlign w:val="bottom"/>
            <w:hideMark/>
          </w:tcPr>
          <w:p w14:paraId="7D8F8279" w14:textId="77777777" w:rsidR="00795FB1" w:rsidRPr="00795FB1" w:rsidRDefault="00795FB1" w:rsidP="00795FB1">
            <w:pPr>
              <w:jc w:val="center"/>
              <w:rPr>
                <w:lang w:eastAsia="es-CR"/>
              </w:rPr>
            </w:pPr>
            <w:r w:rsidRPr="00795FB1">
              <w:rPr>
                <w:lang w:eastAsia="es-CR"/>
              </w:rPr>
              <w:t>143</w:t>
            </w:r>
          </w:p>
        </w:tc>
        <w:tc>
          <w:tcPr>
            <w:tcW w:w="1280" w:type="dxa"/>
            <w:tcBorders>
              <w:top w:val="nil"/>
              <w:left w:val="nil"/>
              <w:bottom w:val="nil"/>
              <w:right w:val="single" w:sz="4" w:space="0" w:color="auto"/>
            </w:tcBorders>
            <w:shd w:val="clear" w:color="auto" w:fill="auto"/>
            <w:noWrap/>
            <w:vAlign w:val="bottom"/>
            <w:hideMark/>
          </w:tcPr>
          <w:p w14:paraId="058D6275" w14:textId="77777777" w:rsidR="00795FB1" w:rsidRPr="00795FB1" w:rsidRDefault="00795FB1" w:rsidP="00795FB1">
            <w:pPr>
              <w:jc w:val="center"/>
              <w:rPr>
                <w:lang w:eastAsia="es-CR"/>
              </w:rPr>
            </w:pPr>
            <w:r w:rsidRPr="00795FB1">
              <w:rPr>
                <w:lang w:eastAsia="es-CR"/>
              </w:rPr>
              <w:t>128</w:t>
            </w:r>
          </w:p>
        </w:tc>
        <w:tc>
          <w:tcPr>
            <w:tcW w:w="1200" w:type="dxa"/>
            <w:tcBorders>
              <w:top w:val="nil"/>
              <w:left w:val="nil"/>
              <w:bottom w:val="nil"/>
              <w:right w:val="nil"/>
            </w:tcBorders>
            <w:shd w:val="clear" w:color="auto" w:fill="auto"/>
            <w:noWrap/>
            <w:vAlign w:val="bottom"/>
            <w:hideMark/>
          </w:tcPr>
          <w:p w14:paraId="1C06D7C8" w14:textId="77777777" w:rsidR="00795FB1" w:rsidRPr="00795FB1" w:rsidRDefault="00795FB1" w:rsidP="00795FB1">
            <w:pPr>
              <w:jc w:val="center"/>
              <w:rPr>
                <w:lang w:eastAsia="es-CR"/>
              </w:rPr>
            </w:pPr>
            <w:r w:rsidRPr="00795FB1">
              <w:rPr>
                <w:lang w:eastAsia="es-CR"/>
              </w:rPr>
              <w:t>79</w:t>
            </w:r>
          </w:p>
        </w:tc>
      </w:tr>
      <w:tr w:rsidR="00795FB1" w:rsidRPr="00795FB1" w14:paraId="2FB2E177"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470BCB53" w14:textId="77777777" w:rsidR="00795FB1" w:rsidRPr="00795FB1" w:rsidRDefault="00795FB1" w:rsidP="00795FB1">
            <w:pPr>
              <w:rPr>
                <w:lang w:eastAsia="es-CR"/>
              </w:rPr>
            </w:pPr>
            <w:r w:rsidRPr="00795FB1">
              <w:rPr>
                <w:lang w:eastAsia="es-CR"/>
              </w:rPr>
              <w:t>Tribunal del I Circ. Jud de Alajuela</w:t>
            </w:r>
          </w:p>
        </w:tc>
        <w:tc>
          <w:tcPr>
            <w:tcW w:w="1016" w:type="dxa"/>
            <w:tcBorders>
              <w:top w:val="nil"/>
              <w:left w:val="nil"/>
              <w:bottom w:val="nil"/>
              <w:right w:val="single" w:sz="4" w:space="0" w:color="auto"/>
            </w:tcBorders>
            <w:shd w:val="clear" w:color="auto" w:fill="auto"/>
            <w:noWrap/>
            <w:vAlign w:val="bottom"/>
            <w:hideMark/>
          </w:tcPr>
          <w:p w14:paraId="2A84065F" w14:textId="77777777" w:rsidR="00795FB1" w:rsidRPr="00795FB1" w:rsidRDefault="00795FB1" w:rsidP="00795FB1">
            <w:pPr>
              <w:jc w:val="center"/>
              <w:rPr>
                <w:lang w:eastAsia="es-CR"/>
              </w:rPr>
            </w:pPr>
            <w:r w:rsidRPr="00795FB1">
              <w:rPr>
                <w:lang w:eastAsia="es-CR"/>
              </w:rPr>
              <w:t>413</w:t>
            </w:r>
          </w:p>
        </w:tc>
        <w:tc>
          <w:tcPr>
            <w:tcW w:w="1280" w:type="dxa"/>
            <w:tcBorders>
              <w:top w:val="nil"/>
              <w:left w:val="nil"/>
              <w:bottom w:val="nil"/>
              <w:right w:val="single" w:sz="4" w:space="0" w:color="auto"/>
            </w:tcBorders>
            <w:shd w:val="clear" w:color="auto" w:fill="auto"/>
            <w:noWrap/>
            <w:vAlign w:val="bottom"/>
            <w:hideMark/>
          </w:tcPr>
          <w:p w14:paraId="25F52E79" w14:textId="77777777" w:rsidR="00795FB1" w:rsidRPr="00795FB1" w:rsidRDefault="00795FB1" w:rsidP="00795FB1">
            <w:pPr>
              <w:jc w:val="center"/>
              <w:rPr>
                <w:lang w:eastAsia="es-CR"/>
              </w:rPr>
            </w:pPr>
            <w:r w:rsidRPr="00795FB1">
              <w:rPr>
                <w:lang w:eastAsia="es-CR"/>
              </w:rPr>
              <w:t>359</w:t>
            </w:r>
          </w:p>
        </w:tc>
        <w:tc>
          <w:tcPr>
            <w:tcW w:w="1200" w:type="dxa"/>
            <w:tcBorders>
              <w:top w:val="nil"/>
              <w:left w:val="nil"/>
              <w:bottom w:val="nil"/>
              <w:right w:val="nil"/>
            </w:tcBorders>
            <w:shd w:val="clear" w:color="auto" w:fill="auto"/>
            <w:noWrap/>
            <w:vAlign w:val="bottom"/>
            <w:hideMark/>
          </w:tcPr>
          <w:p w14:paraId="4A04A821" w14:textId="77777777" w:rsidR="00795FB1" w:rsidRPr="00795FB1" w:rsidRDefault="00795FB1" w:rsidP="00795FB1">
            <w:pPr>
              <w:jc w:val="center"/>
              <w:rPr>
                <w:lang w:eastAsia="es-CR"/>
              </w:rPr>
            </w:pPr>
            <w:r w:rsidRPr="00795FB1">
              <w:rPr>
                <w:lang w:eastAsia="es-CR"/>
              </w:rPr>
              <w:t>136</w:t>
            </w:r>
          </w:p>
        </w:tc>
      </w:tr>
      <w:tr w:rsidR="00795FB1" w:rsidRPr="00795FB1" w14:paraId="0E8BBB23"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7C806626" w14:textId="77777777" w:rsidR="00795FB1" w:rsidRPr="00795FB1" w:rsidRDefault="00795FB1" w:rsidP="00795FB1">
            <w:pPr>
              <w:rPr>
                <w:lang w:eastAsia="es-CR"/>
              </w:rPr>
            </w:pPr>
            <w:r w:rsidRPr="00795FB1">
              <w:rPr>
                <w:lang w:eastAsia="es-CR"/>
              </w:rPr>
              <w:t>Tribunal del II Circ. Jud de Alajuela</w:t>
            </w:r>
          </w:p>
        </w:tc>
        <w:tc>
          <w:tcPr>
            <w:tcW w:w="1016" w:type="dxa"/>
            <w:tcBorders>
              <w:top w:val="nil"/>
              <w:left w:val="nil"/>
              <w:bottom w:val="nil"/>
              <w:right w:val="single" w:sz="4" w:space="0" w:color="auto"/>
            </w:tcBorders>
            <w:shd w:val="clear" w:color="auto" w:fill="auto"/>
            <w:noWrap/>
            <w:vAlign w:val="bottom"/>
            <w:hideMark/>
          </w:tcPr>
          <w:p w14:paraId="64DBAA6D" w14:textId="77777777" w:rsidR="00795FB1" w:rsidRPr="00795FB1" w:rsidRDefault="00795FB1" w:rsidP="00795FB1">
            <w:pPr>
              <w:jc w:val="center"/>
              <w:rPr>
                <w:lang w:eastAsia="es-CR"/>
              </w:rPr>
            </w:pPr>
            <w:r w:rsidRPr="00795FB1">
              <w:rPr>
                <w:lang w:eastAsia="es-CR"/>
              </w:rPr>
              <w:t>140</w:t>
            </w:r>
          </w:p>
        </w:tc>
        <w:tc>
          <w:tcPr>
            <w:tcW w:w="1280" w:type="dxa"/>
            <w:tcBorders>
              <w:top w:val="nil"/>
              <w:left w:val="nil"/>
              <w:bottom w:val="nil"/>
              <w:right w:val="single" w:sz="4" w:space="0" w:color="auto"/>
            </w:tcBorders>
            <w:shd w:val="clear" w:color="auto" w:fill="auto"/>
            <w:noWrap/>
            <w:vAlign w:val="bottom"/>
            <w:hideMark/>
          </w:tcPr>
          <w:p w14:paraId="5A2603B8" w14:textId="77777777" w:rsidR="00795FB1" w:rsidRPr="00795FB1" w:rsidRDefault="00795FB1" w:rsidP="00795FB1">
            <w:pPr>
              <w:jc w:val="center"/>
              <w:rPr>
                <w:lang w:eastAsia="es-CR"/>
              </w:rPr>
            </w:pPr>
            <w:r w:rsidRPr="00795FB1">
              <w:rPr>
                <w:lang w:eastAsia="es-CR"/>
              </w:rPr>
              <w:t>149</w:t>
            </w:r>
          </w:p>
        </w:tc>
        <w:tc>
          <w:tcPr>
            <w:tcW w:w="1200" w:type="dxa"/>
            <w:tcBorders>
              <w:top w:val="nil"/>
              <w:left w:val="nil"/>
              <w:bottom w:val="nil"/>
              <w:right w:val="nil"/>
            </w:tcBorders>
            <w:shd w:val="clear" w:color="auto" w:fill="auto"/>
            <w:noWrap/>
            <w:vAlign w:val="bottom"/>
            <w:hideMark/>
          </w:tcPr>
          <w:p w14:paraId="7F6987CD" w14:textId="77777777" w:rsidR="00795FB1" w:rsidRPr="00795FB1" w:rsidRDefault="00795FB1" w:rsidP="00795FB1">
            <w:pPr>
              <w:jc w:val="center"/>
              <w:rPr>
                <w:lang w:eastAsia="es-CR"/>
              </w:rPr>
            </w:pPr>
            <w:r w:rsidRPr="00795FB1">
              <w:rPr>
                <w:lang w:eastAsia="es-CR"/>
              </w:rPr>
              <w:t>12</w:t>
            </w:r>
          </w:p>
        </w:tc>
      </w:tr>
      <w:tr w:rsidR="00795FB1" w:rsidRPr="00795FB1" w14:paraId="2E203433"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2196E457" w14:textId="77777777" w:rsidR="00795FB1" w:rsidRPr="00795FB1" w:rsidRDefault="00795FB1" w:rsidP="00795FB1">
            <w:pPr>
              <w:rPr>
                <w:lang w:eastAsia="es-CR"/>
              </w:rPr>
            </w:pPr>
            <w:r w:rsidRPr="00795FB1">
              <w:rPr>
                <w:lang w:eastAsia="es-CR"/>
              </w:rPr>
              <w:t>Tribunal del III Circ. Jud de Alajuela (San Ramón)</w:t>
            </w:r>
          </w:p>
        </w:tc>
        <w:tc>
          <w:tcPr>
            <w:tcW w:w="1016" w:type="dxa"/>
            <w:tcBorders>
              <w:top w:val="nil"/>
              <w:left w:val="nil"/>
              <w:bottom w:val="nil"/>
              <w:right w:val="single" w:sz="4" w:space="0" w:color="auto"/>
            </w:tcBorders>
            <w:shd w:val="clear" w:color="auto" w:fill="auto"/>
            <w:noWrap/>
            <w:vAlign w:val="bottom"/>
            <w:hideMark/>
          </w:tcPr>
          <w:p w14:paraId="34C2A10B" w14:textId="77777777" w:rsidR="00795FB1" w:rsidRPr="00795FB1" w:rsidRDefault="00795FB1" w:rsidP="00795FB1">
            <w:pPr>
              <w:jc w:val="center"/>
              <w:rPr>
                <w:lang w:eastAsia="es-CR"/>
              </w:rPr>
            </w:pPr>
            <w:r w:rsidRPr="00795FB1">
              <w:rPr>
                <w:lang w:eastAsia="es-CR"/>
              </w:rPr>
              <w:t>77</w:t>
            </w:r>
          </w:p>
        </w:tc>
        <w:tc>
          <w:tcPr>
            <w:tcW w:w="1280" w:type="dxa"/>
            <w:tcBorders>
              <w:top w:val="nil"/>
              <w:left w:val="nil"/>
              <w:bottom w:val="nil"/>
              <w:right w:val="single" w:sz="4" w:space="0" w:color="auto"/>
            </w:tcBorders>
            <w:shd w:val="clear" w:color="auto" w:fill="auto"/>
            <w:noWrap/>
            <w:vAlign w:val="bottom"/>
            <w:hideMark/>
          </w:tcPr>
          <w:p w14:paraId="29A8E8C2" w14:textId="77777777" w:rsidR="00795FB1" w:rsidRPr="00795FB1" w:rsidRDefault="00795FB1" w:rsidP="00795FB1">
            <w:pPr>
              <w:jc w:val="center"/>
              <w:rPr>
                <w:lang w:eastAsia="es-CR"/>
              </w:rPr>
            </w:pPr>
            <w:r w:rsidRPr="00795FB1">
              <w:rPr>
                <w:lang w:eastAsia="es-CR"/>
              </w:rPr>
              <w:t>69</w:t>
            </w:r>
          </w:p>
        </w:tc>
        <w:tc>
          <w:tcPr>
            <w:tcW w:w="1200" w:type="dxa"/>
            <w:tcBorders>
              <w:top w:val="nil"/>
              <w:left w:val="nil"/>
              <w:bottom w:val="nil"/>
              <w:right w:val="nil"/>
            </w:tcBorders>
            <w:shd w:val="clear" w:color="auto" w:fill="auto"/>
            <w:noWrap/>
            <w:vAlign w:val="bottom"/>
            <w:hideMark/>
          </w:tcPr>
          <w:p w14:paraId="4FF61213" w14:textId="77777777" w:rsidR="00795FB1" w:rsidRPr="00795FB1" w:rsidRDefault="00795FB1" w:rsidP="00795FB1">
            <w:pPr>
              <w:jc w:val="center"/>
              <w:rPr>
                <w:lang w:eastAsia="es-CR"/>
              </w:rPr>
            </w:pPr>
            <w:r w:rsidRPr="00795FB1">
              <w:rPr>
                <w:lang w:eastAsia="es-CR"/>
              </w:rPr>
              <w:t>90</w:t>
            </w:r>
          </w:p>
        </w:tc>
      </w:tr>
      <w:tr w:rsidR="00795FB1" w:rsidRPr="00795FB1" w14:paraId="0769EDA6"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247F6571" w14:textId="77777777" w:rsidR="00795FB1" w:rsidRPr="00795FB1" w:rsidRDefault="00795FB1" w:rsidP="00795FB1">
            <w:pPr>
              <w:rPr>
                <w:lang w:eastAsia="es-CR"/>
              </w:rPr>
            </w:pPr>
            <w:r w:rsidRPr="00795FB1">
              <w:rPr>
                <w:lang w:eastAsia="es-CR"/>
              </w:rPr>
              <w:t>Tribunal de Grecia</w:t>
            </w:r>
          </w:p>
        </w:tc>
        <w:tc>
          <w:tcPr>
            <w:tcW w:w="1016" w:type="dxa"/>
            <w:tcBorders>
              <w:top w:val="nil"/>
              <w:left w:val="nil"/>
              <w:bottom w:val="nil"/>
              <w:right w:val="single" w:sz="4" w:space="0" w:color="auto"/>
            </w:tcBorders>
            <w:shd w:val="clear" w:color="auto" w:fill="auto"/>
            <w:noWrap/>
            <w:vAlign w:val="bottom"/>
            <w:hideMark/>
          </w:tcPr>
          <w:p w14:paraId="46635C85" w14:textId="77777777" w:rsidR="00795FB1" w:rsidRPr="00795FB1" w:rsidRDefault="00795FB1" w:rsidP="00795FB1">
            <w:pPr>
              <w:jc w:val="center"/>
              <w:rPr>
                <w:lang w:eastAsia="es-CR"/>
              </w:rPr>
            </w:pPr>
            <w:r w:rsidRPr="00795FB1">
              <w:rPr>
                <w:lang w:eastAsia="es-CR"/>
              </w:rPr>
              <w:t>68</w:t>
            </w:r>
          </w:p>
        </w:tc>
        <w:tc>
          <w:tcPr>
            <w:tcW w:w="1280" w:type="dxa"/>
            <w:tcBorders>
              <w:top w:val="nil"/>
              <w:left w:val="nil"/>
              <w:bottom w:val="nil"/>
              <w:right w:val="single" w:sz="4" w:space="0" w:color="auto"/>
            </w:tcBorders>
            <w:shd w:val="clear" w:color="auto" w:fill="auto"/>
            <w:noWrap/>
            <w:vAlign w:val="bottom"/>
            <w:hideMark/>
          </w:tcPr>
          <w:p w14:paraId="6CE12431" w14:textId="77777777" w:rsidR="00795FB1" w:rsidRPr="00795FB1" w:rsidRDefault="00795FB1" w:rsidP="00795FB1">
            <w:pPr>
              <w:jc w:val="center"/>
              <w:rPr>
                <w:lang w:eastAsia="es-CR"/>
              </w:rPr>
            </w:pPr>
            <w:r w:rsidRPr="00795FB1">
              <w:rPr>
                <w:lang w:eastAsia="es-CR"/>
              </w:rPr>
              <w:t>67</w:t>
            </w:r>
          </w:p>
        </w:tc>
        <w:tc>
          <w:tcPr>
            <w:tcW w:w="1200" w:type="dxa"/>
            <w:tcBorders>
              <w:top w:val="nil"/>
              <w:left w:val="nil"/>
              <w:bottom w:val="nil"/>
              <w:right w:val="nil"/>
            </w:tcBorders>
            <w:shd w:val="clear" w:color="auto" w:fill="auto"/>
            <w:noWrap/>
            <w:vAlign w:val="bottom"/>
            <w:hideMark/>
          </w:tcPr>
          <w:p w14:paraId="14366FC1" w14:textId="77777777" w:rsidR="00795FB1" w:rsidRPr="00795FB1" w:rsidRDefault="00795FB1" w:rsidP="00795FB1">
            <w:pPr>
              <w:jc w:val="center"/>
              <w:rPr>
                <w:lang w:eastAsia="es-CR"/>
              </w:rPr>
            </w:pPr>
            <w:r w:rsidRPr="00795FB1">
              <w:rPr>
                <w:lang w:eastAsia="es-CR"/>
              </w:rPr>
              <w:t>5</w:t>
            </w:r>
          </w:p>
        </w:tc>
      </w:tr>
      <w:tr w:rsidR="00795FB1" w:rsidRPr="00795FB1" w14:paraId="17DD2F0D"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05CEA511" w14:textId="77777777" w:rsidR="00795FB1" w:rsidRPr="00795FB1" w:rsidRDefault="00795FB1" w:rsidP="00795FB1">
            <w:pPr>
              <w:rPr>
                <w:lang w:eastAsia="es-CR"/>
              </w:rPr>
            </w:pPr>
            <w:r w:rsidRPr="00795FB1">
              <w:rPr>
                <w:lang w:eastAsia="es-CR"/>
              </w:rPr>
              <w:t xml:space="preserve">Tribunal de Cartago </w:t>
            </w:r>
          </w:p>
        </w:tc>
        <w:tc>
          <w:tcPr>
            <w:tcW w:w="1016" w:type="dxa"/>
            <w:tcBorders>
              <w:top w:val="nil"/>
              <w:left w:val="nil"/>
              <w:bottom w:val="nil"/>
              <w:right w:val="single" w:sz="4" w:space="0" w:color="auto"/>
            </w:tcBorders>
            <w:shd w:val="clear" w:color="auto" w:fill="auto"/>
            <w:noWrap/>
            <w:vAlign w:val="bottom"/>
            <w:hideMark/>
          </w:tcPr>
          <w:p w14:paraId="639F33A6" w14:textId="77777777" w:rsidR="00795FB1" w:rsidRPr="00795FB1" w:rsidRDefault="00795FB1" w:rsidP="00795FB1">
            <w:pPr>
              <w:jc w:val="center"/>
              <w:rPr>
                <w:lang w:eastAsia="es-CR"/>
              </w:rPr>
            </w:pPr>
            <w:r w:rsidRPr="00795FB1">
              <w:rPr>
                <w:lang w:eastAsia="es-CR"/>
              </w:rPr>
              <w:t>204</w:t>
            </w:r>
          </w:p>
        </w:tc>
        <w:tc>
          <w:tcPr>
            <w:tcW w:w="1280" w:type="dxa"/>
            <w:tcBorders>
              <w:top w:val="nil"/>
              <w:left w:val="nil"/>
              <w:bottom w:val="nil"/>
              <w:right w:val="single" w:sz="4" w:space="0" w:color="auto"/>
            </w:tcBorders>
            <w:shd w:val="clear" w:color="auto" w:fill="auto"/>
            <w:noWrap/>
            <w:vAlign w:val="bottom"/>
            <w:hideMark/>
          </w:tcPr>
          <w:p w14:paraId="6D8D432A" w14:textId="77777777" w:rsidR="00795FB1" w:rsidRPr="00795FB1" w:rsidRDefault="00795FB1" w:rsidP="00795FB1">
            <w:pPr>
              <w:jc w:val="center"/>
              <w:rPr>
                <w:lang w:eastAsia="es-CR"/>
              </w:rPr>
            </w:pPr>
            <w:r w:rsidRPr="00795FB1">
              <w:rPr>
                <w:lang w:eastAsia="es-CR"/>
              </w:rPr>
              <w:t>208</w:t>
            </w:r>
          </w:p>
        </w:tc>
        <w:tc>
          <w:tcPr>
            <w:tcW w:w="1200" w:type="dxa"/>
            <w:tcBorders>
              <w:top w:val="nil"/>
              <w:left w:val="nil"/>
              <w:bottom w:val="nil"/>
              <w:right w:val="nil"/>
            </w:tcBorders>
            <w:shd w:val="clear" w:color="auto" w:fill="auto"/>
            <w:noWrap/>
            <w:vAlign w:val="bottom"/>
            <w:hideMark/>
          </w:tcPr>
          <w:p w14:paraId="5F56969F" w14:textId="77777777" w:rsidR="00795FB1" w:rsidRPr="00795FB1" w:rsidRDefault="00795FB1" w:rsidP="00795FB1">
            <w:pPr>
              <w:jc w:val="center"/>
              <w:rPr>
                <w:lang w:eastAsia="es-CR"/>
              </w:rPr>
            </w:pPr>
            <w:r w:rsidRPr="00795FB1">
              <w:rPr>
                <w:lang w:eastAsia="es-CR"/>
              </w:rPr>
              <w:t>20</w:t>
            </w:r>
          </w:p>
        </w:tc>
      </w:tr>
      <w:tr w:rsidR="00795FB1" w:rsidRPr="00795FB1" w14:paraId="202E7046"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1B62BEAC" w14:textId="77777777" w:rsidR="00795FB1" w:rsidRPr="00795FB1" w:rsidRDefault="00795FB1" w:rsidP="00795FB1">
            <w:pPr>
              <w:rPr>
                <w:lang w:eastAsia="es-CR"/>
              </w:rPr>
            </w:pPr>
            <w:r w:rsidRPr="00795FB1">
              <w:rPr>
                <w:lang w:eastAsia="es-CR"/>
              </w:rPr>
              <w:t>Tribunal de Cartago, sede Turrialba</w:t>
            </w:r>
          </w:p>
        </w:tc>
        <w:tc>
          <w:tcPr>
            <w:tcW w:w="1016" w:type="dxa"/>
            <w:tcBorders>
              <w:top w:val="nil"/>
              <w:left w:val="nil"/>
              <w:bottom w:val="nil"/>
              <w:right w:val="single" w:sz="4" w:space="0" w:color="auto"/>
            </w:tcBorders>
            <w:shd w:val="clear" w:color="auto" w:fill="auto"/>
            <w:noWrap/>
            <w:vAlign w:val="bottom"/>
            <w:hideMark/>
          </w:tcPr>
          <w:p w14:paraId="363981C2" w14:textId="77777777" w:rsidR="00795FB1" w:rsidRPr="00795FB1" w:rsidRDefault="00795FB1" w:rsidP="00795FB1">
            <w:pPr>
              <w:jc w:val="center"/>
              <w:rPr>
                <w:lang w:eastAsia="es-CR"/>
              </w:rPr>
            </w:pPr>
            <w:r w:rsidRPr="00795FB1">
              <w:rPr>
                <w:lang w:eastAsia="es-CR"/>
              </w:rPr>
              <w:t>26</w:t>
            </w:r>
          </w:p>
        </w:tc>
        <w:tc>
          <w:tcPr>
            <w:tcW w:w="1280" w:type="dxa"/>
            <w:tcBorders>
              <w:top w:val="nil"/>
              <w:left w:val="nil"/>
              <w:bottom w:val="nil"/>
              <w:right w:val="single" w:sz="4" w:space="0" w:color="auto"/>
            </w:tcBorders>
            <w:shd w:val="clear" w:color="auto" w:fill="auto"/>
            <w:noWrap/>
            <w:vAlign w:val="bottom"/>
            <w:hideMark/>
          </w:tcPr>
          <w:p w14:paraId="5733CEEF" w14:textId="77777777" w:rsidR="00795FB1" w:rsidRPr="00795FB1" w:rsidRDefault="00795FB1" w:rsidP="00795FB1">
            <w:pPr>
              <w:jc w:val="center"/>
              <w:rPr>
                <w:lang w:eastAsia="es-CR"/>
              </w:rPr>
            </w:pPr>
            <w:r w:rsidRPr="00795FB1">
              <w:rPr>
                <w:lang w:eastAsia="es-CR"/>
              </w:rPr>
              <w:t>25</w:t>
            </w:r>
          </w:p>
        </w:tc>
        <w:tc>
          <w:tcPr>
            <w:tcW w:w="1200" w:type="dxa"/>
            <w:tcBorders>
              <w:top w:val="nil"/>
              <w:left w:val="nil"/>
              <w:bottom w:val="nil"/>
              <w:right w:val="nil"/>
            </w:tcBorders>
            <w:shd w:val="clear" w:color="auto" w:fill="auto"/>
            <w:noWrap/>
            <w:vAlign w:val="bottom"/>
            <w:hideMark/>
          </w:tcPr>
          <w:p w14:paraId="79969065" w14:textId="77777777" w:rsidR="00795FB1" w:rsidRPr="00795FB1" w:rsidRDefault="00795FB1" w:rsidP="00795FB1">
            <w:pPr>
              <w:jc w:val="center"/>
              <w:rPr>
                <w:lang w:eastAsia="es-CR"/>
              </w:rPr>
            </w:pPr>
            <w:r w:rsidRPr="00795FB1">
              <w:rPr>
                <w:lang w:eastAsia="es-CR"/>
              </w:rPr>
              <w:t>4</w:t>
            </w:r>
          </w:p>
        </w:tc>
      </w:tr>
      <w:tr w:rsidR="00795FB1" w:rsidRPr="00795FB1" w14:paraId="1B675949"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3095F164" w14:textId="77777777" w:rsidR="00795FB1" w:rsidRPr="00795FB1" w:rsidRDefault="00795FB1" w:rsidP="00795FB1">
            <w:pPr>
              <w:rPr>
                <w:lang w:eastAsia="es-CR"/>
              </w:rPr>
            </w:pPr>
            <w:r w:rsidRPr="00795FB1">
              <w:rPr>
                <w:lang w:eastAsia="es-CR"/>
              </w:rPr>
              <w:t>Tribunal de Heredia</w:t>
            </w:r>
          </w:p>
        </w:tc>
        <w:tc>
          <w:tcPr>
            <w:tcW w:w="1016" w:type="dxa"/>
            <w:tcBorders>
              <w:top w:val="nil"/>
              <w:left w:val="nil"/>
              <w:bottom w:val="nil"/>
              <w:right w:val="single" w:sz="4" w:space="0" w:color="auto"/>
            </w:tcBorders>
            <w:shd w:val="clear" w:color="auto" w:fill="auto"/>
            <w:noWrap/>
            <w:vAlign w:val="bottom"/>
            <w:hideMark/>
          </w:tcPr>
          <w:p w14:paraId="035A5981" w14:textId="77777777" w:rsidR="00795FB1" w:rsidRPr="00795FB1" w:rsidRDefault="00795FB1" w:rsidP="00795FB1">
            <w:pPr>
              <w:jc w:val="center"/>
              <w:rPr>
                <w:lang w:eastAsia="es-CR"/>
              </w:rPr>
            </w:pPr>
            <w:r w:rsidRPr="00795FB1">
              <w:rPr>
                <w:lang w:eastAsia="es-CR"/>
              </w:rPr>
              <w:t>386</w:t>
            </w:r>
          </w:p>
        </w:tc>
        <w:tc>
          <w:tcPr>
            <w:tcW w:w="1280" w:type="dxa"/>
            <w:tcBorders>
              <w:top w:val="nil"/>
              <w:left w:val="nil"/>
              <w:bottom w:val="nil"/>
              <w:right w:val="single" w:sz="4" w:space="0" w:color="auto"/>
            </w:tcBorders>
            <w:shd w:val="clear" w:color="auto" w:fill="auto"/>
            <w:noWrap/>
            <w:vAlign w:val="bottom"/>
            <w:hideMark/>
          </w:tcPr>
          <w:p w14:paraId="3C286AFA" w14:textId="77777777" w:rsidR="00795FB1" w:rsidRPr="00795FB1" w:rsidRDefault="00795FB1" w:rsidP="00795FB1">
            <w:pPr>
              <w:jc w:val="center"/>
              <w:rPr>
                <w:lang w:eastAsia="es-CR"/>
              </w:rPr>
            </w:pPr>
            <w:r w:rsidRPr="00795FB1">
              <w:rPr>
                <w:lang w:eastAsia="es-CR"/>
              </w:rPr>
              <w:t>365</w:t>
            </w:r>
          </w:p>
        </w:tc>
        <w:tc>
          <w:tcPr>
            <w:tcW w:w="1200" w:type="dxa"/>
            <w:tcBorders>
              <w:top w:val="nil"/>
              <w:left w:val="nil"/>
              <w:bottom w:val="nil"/>
              <w:right w:val="nil"/>
            </w:tcBorders>
            <w:shd w:val="clear" w:color="auto" w:fill="auto"/>
            <w:noWrap/>
            <w:vAlign w:val="bottom"/>
            <w:hideMark/>
          </w:tcPr>
          <w:p w14:paraId="759CCCBD" w14:textId="77777777" w:rsidR="00795FB1" w:rsidRPr="00795FB1" w:rsidRDefault="00795FB1" w:rsidP="00795FB1">
            <w:pPr>
              <w:jc w:val="center"/>
              <w:rPr>
                <w:lang w:eastAsia="es-CR"/>
              </w:rPr>
            </w:pPr>
            <w:r w:rsidRPr="00795FB1">
              <w:rPr>
                <w:lang w:eastAsia="es-CR"/>
              </w:rPr>
              <w:t>172</w:t>
            </w:r>
          </w:p>
        </w:tc>
      </w:tr>
      <w:tr w:rsidR="00795FB1" w:rsidRPr="00795FB1" w14:paraId="3C5375EB"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66D90B47" w14:textId="77777777" w:rsidR="00795FB1" w:rsidRPr="00795FB1" w:rsidRDefault="00795FB1" w:rsidP="00795FB1">
            <w:pPr>
              <w:rPr>
                <w:lang w:eastAsia="es-CR"/>
              </w:rPr>
            </w:pPr>
            <w:r w:rsidRPr="00795FB1">
              <w:rPr>
                <w:lang w:eastAsia="es-CR"/>
              </w:rPr>
              <w:t>Tribunal de Heredia, sede Sarapiquí</w:t>
            </w:r>
          </w:p>
        </w:tc>
        <w:tc>
          <w:tcPr>
            <w:tcW w:w="1016" w:type="dxa"/>
            <w:tcBorders>
              <w:top w:val="nil"/>
              <w:left w:val="nil"/>
              <w:bottom w:val="nil"/>
              <w:right w:val="single" w:sz="4" w:space="0" w:color="auto"/>
            </w:tcBorders>
            <w:shd w:val="clear" w:color="000000" w:fill="FFFFFF"/>
            <w:noWrap/>
            <w:vAlign w:val="bottom"/>
            <w:hideMark/>
          </w:tcPr>
          <w:p w14:paraId="2F9280C1" w14:textId="77777777" w:rsidR="00795FB1" w:rsidRPr="00795FB1" w:rsidRDefault="00795FB1" w:rsidP="00795FB1">
            <w:pPr>
              <w:jc w:val="center"/>
              <w:rPr>
                <w:lang w:eastAsia="es-CR"/>
              </w:rPr>
            </w:pPr>
            <w:r w:rsidRPr="00795FB1">
              <w:rPr>
                <w:lang w:eastAsia="es-CR"/>
              </w:rPr>
              <w:t>71</w:t>
            </w:r>
          </w:p>
        </w:tc>
        <w:tc>
          <w:tcPr>
            <w:tcW w:w="1280" w:type="dxa"/>
            <w:tcBorders>
              <w:top w:val="nil"/>
              <w:left w:val="nil"/>
              <w:bottom w:val="nil"/>
              <w:right w:val="single" w:sz="4" w:space="0" w:color="auto"/>
            </w:tcBorders>
            <w:shd w:val="clear" w:color="auto" w:fill="auto"/>
            <w:noWrap/>
            <w:vAlign w:val="bottom"/>
            <w:hideMark/>
          </w:tcPr>
          <w:p w14:paraId="22623D6A" w14:textId="77777777" w:rsidR="00795FB1" w:rsidRPr="00795FB1" w:rsidRDefault="00795FB1" w:rsidP="00795FB1">
            <w:pPr>
              <w:jc w:val="center"/>
              <w:rPr>
                <w:lang w:eastAsia="es-CR"/>
              </w:rPr>
            </w:pPr>
            <w:r w:rsidRPr="00795FB1">
              <w:rPr>
                <w:lang w:eastAsia="es-CR"/>
              </w:rPr>
              <w:t>72</w:t>
            </w:r>
          </w:p>
        </w:tc>
        <w:tc>
          <w:tcPr>
            <w:tcW w:w="1200" w:type="dxa"/>
            <w:tcBorders>
              <w:top w:val="nil"/>
              <w:left w:val="nil"/>
              <w:bottom w:val="nil"/>
              <w:right w:val="nil"/>
            </w:tcBorders>
            <w:shd w:val="clear" w:color="auto" w:fill="auto"/>
            <w:noWrap/>
            <w:vAlign w:val="bottom"/>
            <w:hideMark/>
          </w:tcPr>
          <w:p w14:paraId="2DDAC20F" w14:textId="77777777" w:rsidR="00795FB1" w:rsidRPr="00795FB1" w:rsidRDefault="00795FB1" w:rsidP="00795FB1">
            <w:pPr>
              <w:jc w:val="center"/>
              <w:rPr>
                <w:lang w:eastAsia="es-CR"/>
              </w:rPr>
            </w:pPr>
            <w:r w:rsidRPr="00795FB1">
              <w:rPr>
                <w:lang w:eastAsia="es-CR"/>
              </w:rPr>
              <w:t>5</w:t>
            </w:r>
          </w:p>
        </w:tc>
      </w:tr>
      <w:tr w:rsidR="00795FB1" w:rsidRPr="00795FB1" w14:paraId="209B3531"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68DF8240" w14:textId="77777777" w:rsidR="00795FB1" w:rsidRPr="00795FB1" w:rsidRDefault="00795FB1" w:rsidP="00795FB1">
            <w:pPr>
              <w:rPr>
                <w:lang w:eastAsia="es-CR"/>
              </w:rPr>
            </w:pPr>
            <w:r w:rsidRPr="00795FB1">
              <w:rPr>
                <w:lang w:eastAsia="es-CR"/>
              </w:rPr>
              <w:t>Tribunal I Circ. Jud. Guanacaste</w:t>
            </w:r>
          </w:p>
        </w:tc>
        <w:tc>
          <w:tcPr>
            <w:tcW w:w="1016" w:type="dxa"/>
            <w:tcBorders>
              <w:top w:val="nil"/>
              <w:left w:val="nil"/>
              <w:bottom w:val="nil"/>
              <w:right w:val="single" w:sz="4" w:space="0" w:color="auto"/>
            </w:tcBorders>
            <w:shd w:val="clear" w:color="auto" w:fill="auto"/>
            <w:noWrap/>
            <w:vAlign w:val="bottom"/>
            <w:hideMark/>
          </w:tcPr>
          <w:p w14:paraId="6194AED5" w14:textId="77777777" w:rsidR="00795FB1" w:rsidRPr="00795FB1" w:rsidRDefault="00795FB1" w:rsidP="00795FB1">
            <w:pPr>
              <w:jc w:val="center"/>
              <w:rPr>
                <w:lang w:eastAsia="es-CR"/>
              </w:rPr>
            </w:pPr>
            <w:r w:rsidRPr="00795FB1">
              <w:rPr>
                <w:lang w:eastAsia="es-CR"/>
              </w:rPr>
              <w:t>290</w:t>
            </w:r>
          </w:p>
        </w:tc>
        <w:tc>
          <w:tcPr>
            <w:tcW w:w="1280" w:type="dxa"/>
            <w:tcBorders>
              <w:top w:val="nil"/>
              <w:left w:val="nil"/>
              <w:bottom w:val="nil"/>
              <w:right w:val="single" w:sz="4" w:space="0" w:color="auto"/>
            </w:tcBorders>
            <w:shd w:val="clear" w:color="auto" w:fill="auto"/>
            <w:noWrap/>
            <w:vAlign w:val="bottom"/>
            <w:hideMark/>
          </w:tcPr>
          <w:p w14:paraId="20041C90" w14:textId="77777777" w:rsidR="00795FB1" w:rsidRPr="00795FB1" w:rsidRDefault="00795FB1" w:rsidP="00795FB1">
            <w:pPr>
              <w:jc w:val="center"/>
              <w:rPr>
                <w:lang w:eastAsia="es-CR"/>
              </w:rPr>
            </w:pPr>
            <w:r w:rsidRPr="00795FB1">
              <w:rPr>
                <w:lang w:eastAsia="es-CR"/>
              </w:rPr>
              <w:t>296</w:t>
            </w:r>
          </w:p>
        </w:tc>
        <w:tc>
          <w:tcPr>
            <w:tcW w:w="1200" w:type="dxa"/>
            <w:tcBorders>
              <w:top w:val="nil"/>
              <w:left w:val="nil"/>
              <w:bottom w:val="nil"/>
              <w:right w:val="nil"/>
            </w:tcBorders>
            <w:shd w:val="clear" w:color="auto" w:fill="auto"/>
            <w:noWrap/>
            <w:vAlign w:val="bottom"/>
            <w:hideMark/>
          </w:tcPr>
          <w:p w14:paraId="58C88B77" w14:textId="77777777" w:rsidR="00795FB1" w:rsidRPr="00795FB1" w:rsidRDefault="00795FB1" w:rsidP="00795FB1">
            <w:pPr>
              <w:jc w:val="center"/>
              <w:rPr>
                <w:lang w:eastAsia="es-CR"/>
              </w:rPr>
            </w:pPr>
            <w:r w:rsidRPr="00795FB1">
              <w:rPr>
                <w:lang w:eastAsia="es-CR"/>
              </w:rPr>
              <w:t>24</w:t>
            </w:r>
          </w:p>
        </w:tc>
      </w:tr>
      <w:tr w:rsidR="00795FB1" w:rsidRPr="00795FB1" w14:paraId="4309A7C8"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7D544DEC" w14:textId="77777777" w:rsidR="00795FB1" w:rsidRPr="00795FB1" w:rsidRDefault="00795FB1" w:rsidP="00795FB1">
            <w:pPr>
              <w:rPr>
                <w:lang w:eastAsia="es-CR"/>
              </w:rPr>
            </w:pPr>
            <w:r w:rsidRPr="00795FB1">
              <w:rPr>
                <w:lang w:eastAsia="es-CR"/>
              </w:rPr>
              <w:t>Tribunal I Circ. Jud. Guanacaste, sede Cañas</w:t>
            </w:r>
          </w:p>
        </w:tc>
        <w:tc>
          <w:tcPr>
            <w:tcW w:w="1016" w:type="dxa"/>
            <w:tcBorders>
              <w:top w:val="nil"/>
              <w:left w:val="nil"/>
              <w:bottom w:val="nil"/>
              <w:right w:val="single" w:sz="4" w:space="0" w:color="auto"/>
            </w:tcBorders>
            <w:shd w:val="clear" w:color="auto" w:fill="auto"/>
            <w:noWrap/>
            <w:vAlign w:val="bottom"/>
            <w:hideMark/>
          </w:tcPr>
          <w:p w14:paraId="263E4E9F" w14:textId="77777777" w:rsidR="00795FB1" w:rsidRPr="00795FB1" w:rsidRDefault="00795FB1" w:rsidP="00795FB1">
            <w:pPr>
              <w:jc w:val="center"/>
              <w:rPr>
                <w:lang w:eastAsia="es-CR"/>
              </w:rPr>
            </w:pPr>
            <w:r w:rsidRPr="00795FB1">
              <w:rPr>
                <w:lang w:eastAsia="es-CR"/>
              </w:rPr>
              <w:t>96</w:t>
            </w:r>
          </w:p>
        </w:tc>
        <w:tc>
          <w:tcPr>
            <w:tcW w:w="1280" w:type="dxa"/>
            <w:tcBorders>
              <w:top w:val="nil"/>
              <w:left w:val="nil"/>
              <w:bottom w:val="nil"/>
              <w:right w:val="single" w:sz="4" w:space="0" w:color="auto"/>
            </w:tcBorders>
            <w:shd w:val="clear" w:color="auto" w:fill="auto"/>
            <w:noWrap/>
            <w:vAlign w:val="bottom"/>
            <w:hideMark/>
          </w:tcPr>
          <w:p w14:paraId="3F5AF537" w14:textId="77777777" w:rsidR="00795FB1" w:rsidRPr="00795FB1" w:rsidRDefault="00795FB1" w:rsidP="00795FB1">
            <w:pPr>
              <w:jc w:val="center"/>
              <w:rPr>
                <w:lang w:eastAsia="es-CR"/>
              </w:rPr>
            </w:pPr>
            <w:r w:rsidRPr="00795FB1">
              <w:rPr>
                <w:lang w:eastAsia="es-CR"/>
              </w:rPr>
              <w:t>85</w:t>
            </w:r>
          </w:p>
        </w:tc>
        <w:tc>
          <w:tcPr>
            <w:tcW w:w="1200" w:type="dxa"/>
            <w:tcBorders>
              <w:top w:val="nil"/>
              <w:left w:val="nil"/>
              <w:bottom w:val="nil"/>
              <w:right w:val="nil"/>
            </w:tcBorders>
            <w:shd w:val="clear" w:color="auto" w:fill="auto"/>
            <w:noWrap/>
            <w:vAlign w:val="bottom"/>
            <w:hideMark/>
          </w:tcPr>
          <w:p w14:paraId="1F7E1573" w14:textId="77777777" w:rsidR="00795FB1" w:rsidRPr="00795FB1" w:rsidRDefault="00795FB1" w:rsidP="00795FB1">
            <w:pPr>
              <w:jc w:val="center"/>
              <w:rPr>
                <w:lang w:eastAsia="es-CR"/>
              </w:rPr>
            </w:pPr>
            <w:r w:rsidRPr="00795FB1">
              <w:rPr>
                <w:lang w:eastAsia="es-CR"/>
              </w:rPr>
              <w:t>28</w:t>
            </w:r>
          </w:p>
        </w:tc>
      </w:tr>
      <w:tr w:rsidR="00795FB1" w:rsidRPr="00795FB1" w14:paraId="4DC24DCD"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647676AD" w14:textId="77777777" w:rsidR="00795FB1" w:rsidRPr="00795FB1" w:rsidRDefault="00795FB1" w:rsidP="00795FB1">
            <w:pPr>
              <w:rPr>
                <w:lang w:eastAsia="es-CR"/>
              </w:rPr>
            </w:pPr>
            <w:r w:rsidRPr="00795FB1">
              <w:rPr>
                <w:lang w:eastAsia="es-CR"/>
              </w:rPr>
              <w:t>Tribunal del II Circuito Judicial de Guanacaste</w:t>
            </w:r>
          </w:p>
        </w:tc>
        <w:tc>
          <w:tcPr>
            <w:tcW w:w="1016" w:type="dxa"/>
            <w:tcBorders>
              <w:top w:val="nil"/>
              <w:left w:val="nil"/>
              <w:bottom w:val="nil"/>
              <w:right w:val="single" w:sz="4" w:space="0" w:color="auto"/>
            </w:tcBorders>
            <w:shd w:val="clear" w:color="auto" w:fill="auto"/>
            <w:noWrap/>
            <w:vAlign w:val="bottom"/>
            <w:hideMark/>
          </w:tcPr>
          <w:p w14:paraId="2FB3AE94" w14:textId="77777777" w:rsidR="00795FB1" w:rsidRPr="00795FB1" w:rsidRDefault="00795FB1" w:rsidP="00795FB1">
            <w:pPr>
              <w:jc w:val="center"/>
              <w:rPr>
                <w:lang w:eastAsia="es-CR"/>
              </w:rPr>
            </w:pPr>
            <w:r w:rsidRPr="00795FB1">
              <w:rPr>
                <w:lang w:eastAsia="es-CR"/>
              </w:rPr>
              <w:t>79</w:t>
            </w:r>
          </w:p>
        </w:tc>
        <w:tc>
          <w:tcPr>
            <w:tcW w:w="1280" w:type="dxa"/>
            <w:tcBorders>
              <w:top w:val="nil"/>
              <w:left w:val="nil"/>
              <w:bottom w:val="nil"/>
              <w:right w:val="single" w:sz="4" w:space="0" w:color="auto"/>
            </w:tcBorders>
            <w:shd w:val="clear" w:color="auto" w:fill="auto"/>
            <w:noWrap/>
            <w:vAlign w:val="bottom"/>
            <w:hideMark/>
          </w:tcPr>
          <w:p w14:paraId="1B3D348A" w14:textId="77777777" w:rsidR="00795FB1" w:rsidRPr="00795FB1" w:rsidRDefault="00795FB1" w:rsidP="00795FB1">
            <w:pPr>
              <w:jc w:val="center"/>
              <w:rPr>
                <w:lang w:eastAsia="es-CR"/>
              </w:rPr>
            </w:pPr>
            <w:r w:rsidRPr="00795FB1">
              <w:rPr>
                <w:lang w:eastAsia="es-CR"/>
              </w:rPr>
              <w:t>86</w:t>
            </w:r>
          </w:p>
        </w:tc>
        <w:tc>
          <w:tcPr>
            <w:tcW w:w="1200" w:type="dxa"/>
            <w:tcBorders>
              <w:top w:val="nil"/>
              <w:left w:val="nil"/>
              <w:bottom w:val="nil"/>
              <w:right w:val="nil"/>
            </w:tcBorders>
            <w:shd w:val="clear" w:color="auto" w:fill="auto"/>
            <w:noWrap/>
            <w:vAlign w:val="bottom"/>
            <w:hideMark/>
          </w:tcPr>
          <w:p w14:paraId="161564A2" w14:textId="77777777" w:rsidR="00795FB1" w:rsidRPr="00795FB1" w:rsidRDefault="00795FB1" w:rsidP="00795FB1">
            <w:pPr>
              <w:jc w:val="center"/>
              <w:rPr>
                <w:lang w:eastAsia="es-CR"/>
              </w:rPr>
            </w:pPr>
            <w:r w:rsidRPr="00795FB1">
              <w:rPr>
                <w:lang w:eastAsia="es-CR"/>
              </w:rPr>
              <w:t>12</w:t>
            </w:r>
          </w:p>
        </w:tc>
      </w:tr>
      <w:tr w:rsidR="00795FB1" w:rsidRPr="00795FB1" w14:paraId="2210546D"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322F9F18" w14:textId="77777777" w:rsidR="00795FB1" w:rsidRPr="00795FB1" w:rsidRDefault="00795FB1" w:rsidP="00795FB1">
            <w:pPr>
              <w:rPr>
                <w:lang w:eastAsia="es-CR"/>
              </w:rPr>
            </w:pPr>
            <w:r w:rsidRPr="00795FB1">
              <w:rPr>
                <w:lang w:eastAsia="es-CR"/>
              </w:rPr>
              <w:t>Tribunal del II Circ. Jud. Guanacaste, sede Santa Cruz</w:t>
            </w:r>
          </w:p>
        </w:tc>
        <w:tc>
          <w:tcPr>
            <w:tcW w:w="1016" w:type="dxa"/>
            <w:tcBorders>
              <w:top w:val="nil"/>
              <w:left w:val="nil"/>
              <w:bottom w:val="nil"/>
              <w:right w:val="single" w:sz="4" w:space="0" w:color="auto"/>
            </w:tcBorders>
            <w:shd w:val="clear" w:color="auto" w:fill="auto"/>
            <w:noWrap/>
            <w:vAlign w:val="bottom"/>
            <w:hideMark/>
          </w:tcPr>
          <w:p w14:paraId="67F72B97" w14:textId="77777777" w:rsidR="00795FB1" w:rsidRPr="00795FB1" w:rsidRDefault="00795FB1" w:rsidP="00795FB1">
            <w:pPr>
              <w:jc w:val="center"/>
              <w:rPr>
                <w:lang w:eastAsia="es-CR"/>
              </w:rPr>
            </w:pPr>
            <w:r w:rsidRPr="00795FB1">
              <w:rPr>
                <w:lang w:eastAsia="es-CR"/>
              </w:rPr>
              <w:t>109</w:t>
            </w:r>
          </w:p>
        </w:tc>
        <w:tc>
          <w:tcPr>
            <w:tcW w:w="1280" w:type="dxa"/>
            <w:tcBorders>
              <w:top w:val="nil"/>
              <w:left w:val="nil"/>
              <w:bottom w:val="nil"/>
              <w:right w:val="single" w:sz="4" w:space="0" w:color="auto"/>
            </w:tcBorders>
            <w:shd w:val="clear" w:color="auto" w:fill="auto"/>
            <w:noWrap/>
            <w:vAlign w:val="bottom"/>
            <w:hideMark/>
          </w:tcPr>
          <w:p w14:paraId="105031D3" w14:textId="77777777" w:rsidR="00795FB1" w:rsidRPr="00795FB1" w:rsidRDefault="00795FB1" w:rsidP="00795FB1">
            <w:pPr>
              <w:jc w:val="center"/>
              <w:rPr>
                <w:lang w:eastAsia="es-CR"/>
              </w:rPr>
            </w:pPr>
            <w:r w:rsidRPr="00795FB1">
              <w:rPr>
                <w:lang w:eastAsia="es-CR"/>
              </w:rPr>
              <w:t>113</w:t>
            </w:r>
          </w:p>
        </w:tc>
        <w:tc>
          <w:tcPr>
            <w:tcW w:w="1200" w:type="dxa"/>
            <w:tcBorders>
              <w:top w:val="nil"/>
              <w:left w:val="nil"/>
              <w:bottom w:val="nil"/>
              <w:right w:val="nil"/>
            </w:tcBorders>
            <w:shd w:val="clear" w:color="auto" w:fill="auto"/>
            <w:noWrap/>
            <w:vAlign w:val="bottom"/>
            <w:hideMark/>
          </w:tcPr>
          <w:p w14:paraId="6F9429B1" w14:textId="77777777" w:rsidR="00795FB1" w:rsidRPr="00795FB1" w:rsidRDefault="00795FB1" w:rsidP="00795FB1">
            <w:pPr>
              <w:jc w:val="center"/>
              <w:rPr>
                <w:lang w:eastAsia="es-CR"/>
              </w:rPr>
            </w:pPr>
            <w:r w:rsidRPr="00795FB1">
              <w:rPr>
                <w:lang w:eastAsia="es-CR"/>
              </w:rPr>
              <w:t>6</w:t>
            </w:r>
          </w:p>
        </w:tc>
      </w:tr>
      <w:tr w:rsidR="00795FB1" w:rsidRPr="00795FB1" w14:paraId="33C88F9E"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6783AD71" w14:textId="77777777" w:rsidR="00795FB1" w:rsidRPr="00795FB1" w:rsidRDefault="00795FB1" w:rsidP="00795FB1">
            <w:pPr>
              <w:rPr>
                <w:lang w:eastAsia="es-CR"/>
              </w:rPr>
            </w:pPr>
            <w:r w:rsidRPr="00795FB1">
              <w:rPr>
                <w:lang w:eastAsia="es-CR"/>
              </w:rPr>
              <w:t>Tribunal de Puntarenas</w:t>
            </w:r>
          </w:p>
        </w:tc>
        <w:tc>
          <w:tcPr>
            <w:tcW w:w="1016" w:type="dxa"/>
            <w:tcBorders>
              <w:top w:val="nil"/>
              <w:left w:val="nil"/>
              <w:bottom w:val="nil"/>
              <w:right w:val="single" w:sz="4" w:space="0" w:color="auto"/>
            </w:tcBorders>
            <w:shd w:val="clear" w:color="auto" w:fill="auto"/>
            <w:noWrap/>
            <w:vAlign w:val="bottom"/>
            <w:hideMark/>
          </w:tcPr>
          <w:p w14:paraId="41A1ABB5" w14:textId="77777777" w:rsidR="00795FB1" w:rsidRPr="00795FB1" w:rsidRDefault="00795FB1" w:rsidP="00795FB1">
            <w:pPr>
              <w:jc w:val="center"/>
              <w:rPr>
                <w:lang w:eastAsia="es-CR"/>
              </w:rPr>
            </w:pPr>
            <w:r w:rsidRPr="00795FB1">
              <w:rPr>
                <w:lang w:eastAsia="es-CR"/>
              </w:rPr>
              <w:t>201</w:t>
            </w:r>
          </w:p>
        </w:tc>
        <w:tc>
          <w:tcPr>
            <w:tcW w:w="1280" w:type="dxa"/>
            <w:tcBorders>
              <w:top w:val="nil"/>
              <w:left w:val="nil"/>
              <w:bottom w:val="nil"/>
              <w:right w:val="single" w:sz="4" w:space="0" w:color="auto"/>
            </w:tcBorders>
            <w:shd w:val="clear" w:color="auto" w:fill="auto"/>
            <w:noWrap/>
            <w:vAlign w:val="bottom"/>
            <w:hideMark/>
          </w:tcPr>
          <w:p w14:paraId="7245088E" w14:textId="77777777" w:rsidR="00795FB1" w:rsidRPr="00795FB1" w:rsidRDefault="00795FB1" w:rsidP="00795FB1">
            <w:pPr>
              <w:jc w:val="center"/>
              <w:rPr>
                <w:lang w:eastAsia="es-CR"/>
              </w:rPr>
            </w:pPr>
            <w:r w:rsidRPr="00795FB1">
              <w:rPr>
                <w:lang w:eastAsia="es-CR"/>
              </w:rPr>
              <w:t>198</w:t>
            </w:r>
          </w:p>
        </w:tc>
        <w:tc>
          <w:tcPr>
            <w:tcW w:w="1200" w:type="dxa"/>
            <w:tcBorders>
              <w:top w:val="nil"/>
              <w:left w:val="nil"/>
              <w:bottom w:val="nil"/>
              <w:right w:val="nil"/>
            </w:tcBorders>
            <w:shd w:val="clear" w:color="auto" w:fill="auto"/>
            <w:noWrap/>
            <w:vAlign w:val="bottom"/>
            <w:hideMark/>
          </w:tcPr>
          <w:p w14:paraId="5D662C91" w14:textId="77777777" w:rsidR="00795FB1" w:rsidRPr="00795FB1" w:rsidRDefault="00795FB1" w:rsidP="00795FB1">
            <w:pPr>
              <w:jc w:val="center"/>
              <w:rPr>
                <w:lang w:eastAsia="es-CR"/>
              </w:rPr>
            </w:pPr>
            <w:r w:rsidRPr="00795FB1">
              <w:rPr>
                <w:lang w:eastAsia="es-CR"/>
              </w:rPr>
              <w:t>16</w:t>
            </w:r>
          </w:p>
        </w:tc>
      </w:tr>
      <w:tr w:rsidR="00795FB1" w:rsidRPr="00795FB1" w14:paraId="71178C54" w14:textId="77777777" w:rsidTr="00875977">
        <w:trPr>
          <w:trHeight w:val="290"/>
        </w:trPr>
        <w:tc>
          <w:tcPr>
            <w:tcW w:w="5524" w:type="dxa"/>
            <w:tcBorders>
              <w:top w:val="nil"/>
              <w:bottom w:val="nil"/>
              <w:right w:val="single" w:sz="4" w:space="0" w:color="auto"/>
            </w:tcBorders>
            <w:shd w:val="clear" w:color="000000" w:fill="FFFFFF"/>
            <w:noWrap/>
            <w:vAlign w:val="bottom"/>
            <w:hideMark/>
          </w:tcPr>
          <w:p w14:paraId="303A6B2E" w14:textId="77777777" w:rsidR="00795FB1" w:rsidRPr="00795FB1" w:rsidRDefault="00795FB1" w:rsidP="00795FB1">
            <w:pPr>
              <w:rPr>
                <w:lang w:eastAsia="es-CR"/>
              </w:rPr>
            </w:pPr>
            <w:r w:rsidRPr="00795FB1">
              <w:rPr>
                <w:lang w:eastAsia="es-CR"/>
              </w:rPr>
              <w:t>Tribunal de Puntarenas, sede Quepos</w:t>
            </w:r>
          </w:p>
        </w:tc>
        <w:tc>
          <w:tcPr>
            <w:tcW w:w="1016" w:type="dxa"/>
            <w:tcBorders>
              <w:top w:val="nil"/>
              <w:left w:val="nil"/>
              <w:bottom w:val="nil"/>
              <w:right w:val="single" w:sz="4" w:space="0" w:color="auto"/>
            </w:tcBorders>
            <w:shd w:val="clear" w:color="auto" w:fill="auto"/>
            <w:noWrap/>
            <w:vAlign w:val="bottom"/>
            <w:hideMark/>
          </w:tcPr>
          <w:p w14:paraId="4C2E81D3" w14:textId="77777777" w:rsidR="00795FB1" w:rsidRPr="00795FB1" w:rsidRDefault="00795FB1" w:rsidP="00795FB1">
            <w:pPr>
              <w:jc w:val="center"/>
              <w:rPr>
                <w:lang w:eastAsia="es-CR"/>
              </w:rPr>
            </w:pPr>
            <w:r w:rsidRPr="00795FB1">
              <w:rPr>
                <w:lang w:eastAsia="es-CR"/>
              </w:rPr>
              <w:t>106</w:t>
            </w:r>
          </w:p>
        </w:tc>
        <w:tc>
          <w:tcPr>
            <w:tcW w:w="1280" w:type="dxa"/>
            <w:tcBorders>
              <w:top w:val="nil"/>
              <w:left w:val="nil"/>
              <w:bottom w:val="nil"/>
              <w:right w:val="single" w:sz="4" w:space="0" w:color="auto"/>
            </w:tcBorders>
            <w:shd w:val="clear" w:color="auto" w:fill="auto"/>
            <w:noWrap/>
            <w:vAlign w:val="bottom"/>
            <w:hideMark/>
          </w:tcPr>
          <w:p w14:paraId="2F376BBF" w14:textId="77777777" w:rsidR="00795FB1" w:rsidRPr="00795FB1" w:rsidRDefault="00795FB1" w:rsidP="00795FB1">
            <w:pPr>
              <w:jc w:val="center"/>
              <w:rPr>
                <w:lang w:eastAsia="es-CR"/>
              </w:rPr>
            </w:pPr>
            <w:r w:rsidRPr="00795FB1">
              <w:rPr>
                <w:lang w:eastAsia="es-CR"/>
              </w:rPr>
              <w:t>102</w:t>
            </w:r>
          </w:p>
        </w:tc>
        <w:tc>
          <w:tcPr>
            <w:tcW w:w="1200" w:type="dxa"/>
            <w:tcBorders>
              <w:top w:val="nil"/>
              <w:left w:val="nil"/>
              <w:bottom w:val="nil"/>
              <w:right w:val="nil"/>
            </w:tcBorders>
            <w:shd w:val="clear" w:color="auto" w:fill="auto"/>
            <w:noWrap/>
            <w:vAlign w:val="bottom"/>
            <w:hideMark/>
          </w:tcPr>
          <w:p w14:paraId="7C2D4E08" w14:textId="77777777" w:rsidR="00795FB1" w:rsidRPr="00795FB1" w:rsidRDefault="00795FB1" w:rsidP="00795FB1">
            <w:pPr>
              <w:jc w:val="center"/>
              <w:rPr>
                <w:lang w:eastAsia="es-CR"/>
              </w:rPr>
            </w:pPr>
            <w:r w:rsidRPr="00795FB1">
              <w:rPr>
                <w:lang w:eastAsia="es-CR"/>
              </w:rPr>
              <w:t>11</w:t>
            </w:r>
          </w:p>
        </w:tc>
      </w:tr>
      <w:tr w:rsidR="00795FB1" w:rsidRPr="00795FB1" w14:paraId="5F99AFD8"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2F6F636F" w14:textId="77777777" w:rsidR="00795FB1" w:rsidRPr="00795FB1" w:rsidRDefault="00795FB1" w:rsidP="00795FB1">
            <w:pPr>
              <w:rPr>
                <w:lang w:eastAsia="es-CR"/>
              </w:rPr>
            </w:pPr>
            <w:r w:rsidRPr="00795FB1">
              <w:rPr>
                <w:lang w:eastAsia="es-CR"/>
              </w:rPr>
              <w:t>Tribunal I Circ. Jud. Zona Sur</w:t>
            </w:r>
          </w:p>
        </w:tc>
        <w:tc>
          <w:tcPr>
            <w:tcW w:w="1016" w:type="dxa"/>
            <w:tcBorders>
              <w:top w:val="nil"/>
              <w:left w:val="nil"/>
              <w:bottom w:val="nil"/>
              <w:right w:val="single" w:sz="4" w:space="0" w:color="auto"/>
            </w:tcBorders>
            <w:shd w:val="clear" w:color="auto" w:fill="auto"/>
            <w:noWrap/>
            <w:vAlign w:val="bottom"/>
            <w:hideMark/>
          </w:tcPr>
          <w:p w14:paraId="5F4668F9" w14:textId="77777777" w:rsidR="00795FB1" w:rsidRPr="00795FB1" w:rsidRDefault="00795FB1" w:rsidP="00795FB1">
            <w:pPr>
              <w:jc w:val="center"/>
              <w:rPr>
                <w:lang w:eastAsia="es-CR"/>
              </w:rPr>
            </w:pPr>
            <w:r w:rsidRPr="00795FB1">
              <w:rPr>
                <w:lang w:eastAsia="es-CR"/>
              </w:rPr>
              <w:t>195</w:t>
            </w:r>
          </w:p>
        </w:tc>
        <w:tc>
          <w:tcPr>
            <w:tcW w:w="1280" w:type="dxa"/>
            <w:tcBorders>
              <w:top w:val="nil"/>
              <w:left w:val="nil"/>
              <w:bottom w:val="nil"/>
              <w:right w:val="single" w:sz="4" w:space="0" w:color="auto"/>
            </w:tcBorders>
            <w:shd w:val="clear" w:color="auto" w:fill="auto"/>
            <w:noWrap/>
            <w:vAlign w:val="bottom"/>
            <w:hideMark/>
          </w:tcPr>
          <w:p w14:paraId="2B35F585" w14:textId="77777777" w:rsidR="00795FB1" w:rsidRPr="00795FB1" w:rsidRDefault="00795FB1" w:rsidP="00795FB1">
            <w:pPr>
              <w:jc w:val="center"/>
              <w:rPr>
                <w:lang w:eastAsia="es-CR"/>
              </w:rPr>
            </w:pPr>
            <w:r w:rsidRPr="00795FB1">
              <w:rPr>
                <w:lang w:eastAsia="es-CR"/>
              </w:rPr>
              <w:t>199</w:t>
            </w:r>
          </w:p>
        </w:tc>
        <w:tc>
          <w:tcPr>
            <w:tcW w:w="1200" w:type="dxa"/>
            <w:tcBorders>
              <w:top w:val="nil"/>
              <w:left w:val="nil"/>
              <w:bottom w:val="nil"/>
              <w:right w:val="nil"/>
            </w:tcBorders>
            <w:shd w:val="clear" w:color="auto" w:fill="auto"/>
            <w:noWrap/>
            <w:vAlign w:val="bottom"/>
            <w:hideMark/>
          </w:tcPr>
          <w:p w14:paraId="5018B9B8" w14:textId="77777777" w:rsidR="00795FB1" w:rsidRPr="00795FB1" w:rsidRDefault="00795FB1" w:rsidP="00795FB1">
            <w:pPr>
              <w:jc w:val="center"/>
              <w:rPr>
                <w:lang w:eastAsia="es-CR"/>
              </w:rPr>
            </w:pPr>
            <w:r w:rsidRPr="00795FB1">
              <w:rPr>
                <w:lang w:eastAsia="es-CR"/>
              </w:rPr>
              <w:t>11</w:t>
            </w:r>
          </w:p>
        </w:tc>
      </w:tr>
      <w:tr w:rsidR="00795FB1" w:rsidRPr="00795FB1" w14:paraId="78C48D55"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25FBCFCE" w14:textId="77777777" w:rsidR="00795FB1" w:rsidRPr="00795FB1" w:rsidRDefault="00795FB1" w:rsidP="00795FB1">
            <w:pPr>
              <w:rPr>
                <w:lang w:eastAsia="es-CR"/>
              </w:rPr>
            </w:pPr>
            <w:r w:rsidRPr="00795FB1">
              <w:rPr>
                <w:lang w:eastAsia="es-CR"/>
              </w:rPr>
              <w:t>Tribunal II Circ. Jud. Zona Sur, sede Golfito</w:t>
            </w:r>
          </w:p>
        </w:tc>
        <w:tc>
          <w:tcPr>
            <w:tcW w:w="1016" w:type="dxa"/>
            <w:tcBorders>
              <w:top w:val="nil"/>
              <w:left w:val="nil"/>
              <w:bottom w:val="nil"/>
              <w:right w:val="single" w:sz="4" w:space="0" w:color="auto"/>
            </w:tcBorders>
            <w:shd w:val="clear" w:color="auto" w:fill="auto"/>
            <w:noWrap/>
            <w:vAlign w:val="bottom"/>
            <w:hideMark/>
          </w:tcPr>
          <w:p w14:paraId="485FDF9C" w14:textId="77777777" w:rsidR="00795FB1" w:rsidRPr="00795FB1" w:rsidRDefault="00795FB1" w:rsidP="00795FB1">
            <w:pPr>
              <w:jc w:val="center"/>
              <w:rPr>
                <w:lang w:eastAsia="es-CR"/>
              </w:rPr>
            </w:pPr>
            <w:r w:rsidRPr="00795FB1">
              <w:rPr>
                <w:lang w:eastAsia="es-CR"/>
              </w:rPr>
              <w:t>79</w:t>
            </w:r>
          </w:p>
        </w:tc>
        <w:tc>
          <w:tcPr>
            <w:tcW w:w="1280" w:type="dxa"/>
            <w:tcBorders>
              <w:top w:val="nil"/>
              <w:left w:val="nil"/>
              <w:bottom w:val="nil"/>
              <w:right w:val="single" w:sz="4" w:space="0" w:color="auto"/>
            </w:tcBorders>
            <w:shd w:val="clear" w:color="auto" w:fill="auto"/>
            <w:noWrap/>
            <w:vAlign w:val="bottom"/>
            <w:hideMark/>
          </w:tcPr>
          <w:p w14:paraId="21125258" w14:textId="77777777" w:rsidR="00795FB1" w:rsidRPr="00795FB1" w:rsidRDefault="00795FB1" w:rsidP="00795FB1">
            <w:pPr>
              <w:jc w:val="center"/>
              <w:rPr>
                <w:lang w:eastAsia="es-CR"/>
              </w:rPr>
            </w:pPr>
            <w:r w:rsidRPr="00795FB1">
              <w:rPr>
                <w:lang w:eastAsia="es-CR"/>
              </w:rPr>
              <w:t>78</w:t>
            </w:r>
          </w:p>
        </w:tc>
        <w:tc>
          <w:tcPr>
            <w:tcW w:w="1200" w:type="dxa"/>
            <w:tcBorders>
              <w:top w:val="nil"/>
              <w:left w:val="nil"/>
              <w:bottom w:val="nil"/>
              <w:right w:val="nil"/>
            </w:tcBorders>
            <w:shd w:val="clear" w:color="auto" w:fill="auto"/>
            <w:noWrap/>
            <w:vAlign w:val="bottom"/>
            <w:hideMark/>
          </w:tcPr>
          <w:p w14:paraId="56EDB84F" w14:textId="77777777" w:rsidR="00795FB1" w:rsidRPr="00795FB1" w:rsidRDefault="00795FB1" w:rsidP="00795FB1">
            <w:pPr>
              <w:jc w:val="center"/>
              <w:rPr>
                <w:lang w:eastAsia="es-CR"/>
              </w:rPr>
            </w:pPr>
            <w:r w:rsidRPr="00795FB1">
              <w:rPr>
                <w:lang w:eastAsia="es-CR"/>
              </w:rPr>
              <w:t>27</w:t>
            </w:r>
          </w:p>
        </w:tc>
      </w:tr>
      <w:tr w:rsidR="00795FB1" w:rsidRPr="00795FB1" w14:paraId="77890F2D"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276EDF88" w14:textId="77777777" w:rsidR="00795FB1" w:rsidRPr="00795FB1" w:rsidRDefault="00795FB1" w:rsidP="00795FB1">
            <w:pPr>
              <w:rPr>
                <w:lang w:eastAsia="es-CR"/>
              </w:rPr>
            </w:pPr>
            <w:r w:rsidRPr="00795FB1">
              <w:rPr>
                <w:lang w:eastAsia="es-CR"/>
              </w:rPr>
              <w:t>Tribunal II Circ. Jud. Zona Sur, sede Osa</w:t>
            </w:r>
          </w:p>
        </w:tc>
        <w:tc>
          <w:tcPr>
            <w:tcW w:w="1016" w:type="dxa"/>
            <w:tcBorders>
              <w:top w:val="nil"/>
              <w:left w:val="nil"/>
              <w:bottom w:val="nil"/>
              <w:right w:val="single" w:sz="4" w:space="0" w:color="auto"/>
            </w:tcBorders>
            <w:shd w:val="clear" w:color="auto" w:fill="auto"/>
            <w:noWrap/>
            <w:vAlign w:val="bottom"/>
            <w:hideMark/>
          </w:tcPr>
          <w:p w14:paraId="63821C60" w14:textId="77777777" w:rsidR="00795FB1" w:rsidRPr="00795FB1" w:rsidRDefault="00795FB1" w:rsidP="00795FB1">
            <w:pPr>
              <w:jc w:val="center"/>
              <w:rPr>
                <w:lang w:eastAsia="es-CR"/>
              </w:rPr>
            </w:pPr>
            <w:r w:rsidRPr="00795FB1">
              <w:rPr>
                <w:lang w:eastAsia="es-CR"/>
              </w:rPr>
              <w:t>76</w:t>
            </w:r>
          </w:p>
        </w:tc>
        <w:tc>
          <w:tcPr>
            <w:tcW w:w="1280" w:type="dxa"/>
            <w:tcBorders>
              <w:top w:val="nil"/>
              <w:left w:val="nil"/>
              <w:bottom w:val="nil"/>
              <w:right w:val="single" w:sz="4" w:space="0" w:color="auto"/>
            </w:tcBorders>
            <w:shd w:val="clear" w:color="auto" w:fill="auto"/>
            <w:noWrap/>
            <w:vAlign w:val="bottom"/>
            <w:hideMark/>
          </w:tcPr>
          <w:p w14:paraId="11878304" w14:textId="77777777" w:rsidR="00795FB1" w:rsidRPr="00795FB1" w:rsidRDefault="00795FB1" w:rsidP="00795FB1">
            <w:pPr>
              <w:jc w:val="center"/>
              <w:rPr>
                <w:lang w:eastAsia="es-CR"/>
              </w:rPr>
            </w:pPr>
            <w:r w:rsidRPr="00795FB1">
              <w:rPr>
                <w:lang w:eastAsia="es-CR"/>
              </w:rPr>
              <w:t>89</w:t>
            </w:r>
          </w:p>
        </w:tc>
        <w:tc>
          <w:tcPr>
            <w:tcW w:w="1200" w:type="dxa"/>
            <w:tcBorders>
              <w:top w:val="nil"/>
              <w:left w:val="nil"/>
              <w:bottom w:val="nil"/>
              <w:right w:val="nil"/>
            </w:tcBorders>
            <w:shd w:val="clear" w:color="auto" w:fill="auto"/>
            <w:noWrap/>
            <w:vAlign w:val="bottom"/>
            <w:hideMark/>
          </w:tcPr>
          <w:p w14:paraId="16B9F8C3" w14:textId="77777777" w:rsidR="00795FB1" w:rsidRPr="00795FB1" w:rsidRDefault="00795FB1" w:rsidP="00795FB1">
            <w:pPr>
              <w:jc w:val="center"/>
              <w:rPr>
                <w:lang w:eastAsia="es-CR"/>
              </w:rPr>
            </w:pPr>
            <w:r w:rsidRPr="00795FB1">
              <w:rPr>
                <w:lang w:eastAsia="es-CR"/>
              </w:rPr>
              <w:t>3</w:t>
            </w:r>
          </w:p>
        </w:tc>
      </w:tr>
      <w:tr w:rsidR="00795FB1" w:rsidRPr="00795FB1" w14:paraId="2BA6A5B5"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60183658" w14:textId="77777777" w:rsidR="00795FB1" w:rsidRPr="00795FB1" w:rsidRDefault="00795FB1" w:rsidP="00795FB1">
            <w:pPr>
              <w:rPr>
                <w:lang w:eastAsia="es-CR"/>
              </w:rPr>
            </w:pPr>
            <w:r w:rsidRPr="00795FB1">
              <w:rPr>
                <w:lang w:eastAsia="es-CR"/>
              </w:rPr>
              <w:lastRenderedPageBreak/>
              <w:t>Tribunal II Circ. Jud. Zona Sur, sede Corredores</w:t>
            </w:r>
          </w:p>
        </w:tc>
        <w:tc>
          <w:tcPr>
            <w:tcW w:w="1016" w:type="dxa"/>
            <w:tcBorders>
              <w:top w:val="nil"/>
              <w:left w:val="nil"/>
              <w:bottom w:val="nil"/>
              <w:right w:val="single" w:sz="4" w:space="0" w:color="auto"/>
            </w:tcBorders>
            <w:shd w:val="clear" w:color="auto" w:fill="auto"/>
            <w:noWrap/>
            <w:vAlign w:val="bottom"/>
            <w:hideMark/>
          </w:tcPr>
          <w:p w14:paraId="1BE9B7B2" w14:textId="77777777" w:rsidR="00795FB1" w:rsidRPr="00795FB1" w:rsidRDefault="00795FB1" w:rsidP="00795FB1">
            <w:pPr>
              <w:jc w:val="center"/>
              <w:rPr>
                <w:lang w:eastAsia="es-CR"/>
              </w:rPr>
            </w:pPr>
            <w:r w:rsidRPr="00795FB1">
              <w:rPr>
                <w:lang w:eastAsia="es-CR"/>
              </w:rPr>
              <w:t>76</w:t>
            </w:r>
          </w:p>
        </w:tc>
        <w:tc>
          <w:tcPr>
            <w:tcW w:w="1280" w:type="dxa"/>
            <w:tcBorders>
              <w:top w:val="nil"/>
              <w:left w:val="nil"/>
              <w:bottom w:val="nil"/>
              <w:right w:val="single" w:sz="4" w:space="0" w:color="auto"/>
            </w:tcBorders>
            <w:shd w:val="clear" w:color="auto" w:fill="auto"/>
            <w:noWrap/>
            <w:vAlign w:val="bottom"/>
            <w:hideMark/>
          </w:tcPr>
          <w:p w14:paraId="7038E674" w14:textId="77777777" w:rsidR="00795FB1" w:rsidRPr="00795FB1" w:rsidRDefault="00795FB1" w:rsidP="00795FB1">
            <w:pPr>
              <w:jc w:val="center"/>
              <w:rPr>
                <w:lang w:eastAsia="es-CR"/>
              </w:rPr>
            </w:pPr>
            <w:r w:rsidRPr="00795FB1">
              <w:rPr>
                <w:lang w:eastAsia="es-CR"/>
              </w:rPr>
              <w:t>80</w:t>
            </w:r>
          </w:p>
        </w:tc>
        <w:tc>
          <w:tcPr>
            <w:tcW w:w="1200" w:type="dxa"/>
            <w:tcBorders>
              <w:top w:val="nil"/>
              <w:left w:val="nil"/>
              <w:bottom w:val="nil"/>
              <w:right w:val="nil"/>
            </w:tcBorders>
            <w:shd w:val="clear" w:color="auto" w:fill="auto"/>
            <w:noWrap/>
            <w:vAlign w:val="bottom"/>
            <w:hideMark/>
          </w:tcPr>
          <w:p w14:paraId="51EDD239" w14:textId="77777777" w:rsidR="00795FB1" w:rsidRPr="00795FB1" w:rsidRDefault="00795FB1" w:rsidP="00795FB1">
            <w:pPr>
              <w:jc w:val="center"/>
              <w:rPr>
                <w:lang w:eastAsia="es-CR"/>
              </w:rPr>
            </w:pPr>
            <w:r w:rsidRPr="00795FB1">
              <w:rPr>
                <w:lang w:eastAsia="es-CR"/>
              </w:rPr>
              <w:t>9</w:t>
            </w:r>
          </w:p>
        </w:tc>
      </w:tr>
      <w:tr w:rsidR="00795FB1" w:rsidRPr="00795FB1" w14:paraId="7EDF85A7"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332FD1CB" w14:textId="77777777" w:rsidR="00795FB1" w:rsidRPr="00795FB1" w:rsidRDefault="00795FB1" w:rsidP="00795FB1">
            <w:pPr>
              <w:rPr>
                <w:lang w:eastAsia="es-CR"/>
              </w:rPr>
            </w:pPr>
            <w:r w:rsidRPr="00795FB1">
              <w:rPr>
                <w:lang w:eastAsia="es-CR"/>
              </w:rPr>
              <w:t>Tribunal del I Circ. Jud de la Zona Atlántica</w:t>
            </w:r>
          </w:p>
        </w:tc>
        <w:tc>
          <w:tcPr>
            <w:tcW w:w="1016" w:type="dxa"/>
            <w:tcBorders>
              <w:top w:val="nil"/>
              <w:left w:val="nil"/>
              <w:bottom w:val="nil"/>
              <w:right w:val="single" w:sz="4" w:space="0" w:color="auto"/>
            </w:tcBorders>
            <w:shd w:val="clear" w:color="auto" w:fill="auto"/>
            <w:noWrap/>
            <w:vAlign w:val="bottom"/>
            <w:hideMark/>
          </w:tcPr>
          <w:p w14:paraId="4C9025B2" w14:textId="77777777" w:rsidR="00795FB1" w:rsidRPr="00795FB1" w:rsidRDefault="00795FB1" w:rsidP="00795FB1">
            <w:pPr>
              <w:jc w:val="center"/>
              <w:rPr>
                <w:lang w:eastAsia="es-CR"/>
              </w:rPr>
            </w:pPr>
            <w:r w:rsidRPr="00795FB1">
              <w:rPr>
                <w:lang w:eastAsia="es-CR"/>
              </w:rPr>
              <w:t>254</w:t>
            </w:r>
          </w:p>
        </w:tc>
        <w:tc>
          <w:tcPr>
            <w:tcW w:w="1280" w:type="dxa"/>
            <w:tcBorders>
              <w:top w:val="nil"/>
              <w:left w:val="nil"/>
              <w:bottom w:val="nil"/>
              <w:right w:val="single" w:sz="4" w:space="0" w:color="auto"/>
            </w:tcBorders>
            <w:shd w:val="clear" w:color="auto" w:fill="auto"/>
            <w:noWrap/>
            <w:vAlign w:val="bottom"/>
            <w:hideMark/>
          </w:tcPr>
          <w:p w14:paraId="51030C68" w14:textId="77777777" w:rsidR="00795FB1" w:rsidRPr="00795FB1" w:rsidRDefault="00795FB1" w:rsidP="00795FB1">
            <w:pPr>
              <w:jc w:val="center"/>
              <w:rPr>
                <w:lang w:eastAsia="es-CR"/>
              </w:rPr>
            </w:pPr>
            <w:r w:rsidRPr="00795FB1">
              <w:rPr>
                <w:lang w:eastAsia="es-CR"/>
              </w:rPr>
              <w:t>236</w:t>
            </w:r>
          </w:p>
        </w:tc>
        <w:tc>
          <w:tcPr>
            <w:tcW w:w="1200" w:type="dxa"/>
            <w:tcBorders>
              <w:top w:val="nil"/>
              <w:left w:val="nil"/>
              <w:bottom w:val="nil"/>
              <w:right w:val="nil"/>
            </w:tcBorders>
            <w:shd w:val="clear" w:color="auto" w:fill="auto"/>
            <w:noWrap/>
            <w:vAlign w:val="bottom"/>
            <w:hideMark/>
          </w:tcPr>
          <w:p w14:paraId="7CFFDD73" w14:textId="77777777" w:rsidR="00795FB1" w:rsidRPr="00795FB1" w:rsidRDefault="00795FB1" w:rsidP="00795FB1">
            <w:pPr>
              <w:jc w:val="center"/>
              <w:rPr>
                <w:lang w:eastAsia="es-CR"/>
              </w:rPr>
            </w:pPr>
            <w:r w:rsidRPr="00795FB1">
              <w:rPr>
                <w:lang w:eastAsia="es-CR"/>
              </w:rPr>
              <w:t>34</w:t>
            </w:r>
          </w:p>
        </w:tc>
      </w:tr>
      <w:tr w:rsidR="00795FB1" w:rsidRPr="00795FB1" w14:paraId="2476CF8E" w14:textId="77777777" w:rsidTr="00875977">
        <w:trPr>
          <w:trHeight w:val="290"/>
        </w:trPr>
        <w:tc>
          <w:tcPr>
            <w:tcW w:w="5524" w:type="dxa"/>
            <w:tcBorders>
              <w:top w:val="nil"/>
              <w:bottom w:val="nil"/>
              <w:right w:val="single" w:sz="4" w:space="0" w:color="auto"/>
            </w:tcBorders>
            <w:shd w:val="clear" w:color="auto" w:fill="auto"/>
            <w:noWrap/>
            <w:vAlign w:val="bottom"/>
            <w:hideMark/>
          </w:tcPr>
          <w:p w14:paraId="601741B1" w14:textId="77777777" w:rsidR="00795FB1" w:rsidRPr="00795FB1" w:rsidRDefault="00795FB1" w:rsidP="00795FB1">
            <w:pPr>
              <w:rPr>
                <w:lang w:eastAsia="es-CR"/>
              </w:rPr>
            </w:pPr>
            <w:r w:rsidRPr="00795FB1">
              <w:rPr>
                <w:lang w:eastAsia="es-CR"/>
              </w:rPr>
              <w:t>Tribunal del II Circ. Jud de la Zona Atlántica</w:t>
            </w:r>
          </w:p>
        </w:tc>
        <w:tc>
          <w:tcPr>
            <w:tcW w:w="1016" w:type="dxa"/>
            <w:tcBorders>
              <w:top w:val="nil"/>
              <w:left w:val="nil"/>
              <w:bottom w:val="nil"/>
              <w:right w:val="single" w:sz="4" w:space="0" w:color="auto"/>
            </w:tcBorders>
            <w:shd w:val="clear" w:color="auto" w:fill="auto"/>
            <w:noWrap/>
            <w:vAlign w:val="bottom"/>
            <w:hideMark/>
          </w:tcPr>
          <w:p w14:paraId="773FFE09" w14:textId="77777777" w:rsidR="00795FB1" w:rsidRPr="00795FB1" w:rsidRDefault="00795FB1" w:rsidP="00795FB1">
            <w:pPr>
              <w:jc w:val="center"/>
              <w:rPr>
                <w:lang w:eastAsia="es-CR"/>
              </w:rPr>
            </w:pPr>
            <w:r w:rsidRPr="00795FB1">
              <w:rPr>
                <w:lang w:eastAsia="es-CR"/>
              </w:rPr>
              <w:t>138</w:t>
            </w:r>
          </w:p>
        </w:tc>
        <w:tc>
          <w:tcPr>
            <w:tcW w:w="1280" w:type="dxa"/>
            <w:tcBorders>
              <w:top w:val="nil"/>
              <w:left w:val="nil"/>
              <w:bottom w:val="nil"/>
              <w:right w:val="single" w:sz="4" w:space="0" w:color="auto"/>
            </w:tcBorders>
            <w:shd w:val="clear" w:color="auto" w:fill="auto"/>
            <w:noWrap/>
            <w:vAlign w:val="bottom"/>
            <w:hideMark/>
          </w:tcPr>
          <w:p w14:paraId="6D019E32" w14:textId="77777777" w:rsidR="00795FB1" w:rsidRPr="00795FB1" w:rsidRDefault="00795FB1" w:rsidP="00795FB1">
            <w:pPr>
              <w:jc w:val="center"/>
              <w:rPr>
                <w:lang w:eastAsia="es-CR"/>
              </w:rPr>
            </w:pPr>
            <w:r w:rsidRPr="00795FB1">
              <w:rPr>
                <w:lang w:eastAsia="es-CR"/>
              </w:rPr>
              <w:t>147</w:t>
            </w:r>
          </w:p>
        </w:tc>
        <w:tc>
          <w:tcPr>
            <w:tcW w:w="1200" w:type="dxa"/>
            <w:tcBorders>
              <w:top w:val="nil"/>
              <w:left w:val="nil"/>
              <w:bottom w:val="nil"/>
              <w:right w:val="nil"/>
            </w:tcBorders>
            <w:shd w:val="clear" w:color="auto" w:fill="auto"/>
            <w:noWrap/>
            <w:vAlign w:val="bottom"/>
            <w:hideMark/>
          </w:tcPr>
          <w:p w14:paraId="721ED8F9" w14:textId="77777777" w:rsidR="00795FB1" w:rsidRPr="00795FB1" w:rsidRDefault="00795FB1" w:rsidP="00795FB1">
            <w:pPr>
              <w:jc w:val="center"/>
              <w:rPr>
                <w:lang w:eastAsia="es-CR"/>
              </w:rPr>
            </w:pPr>
            <w:r w:rsidRPr="00795FB1">
              <w:rPr>
                <w:lang w:eastAsia="es-CR"/>
              </w:rPr>
              <w:t>6</w:t>
            </w:r>
          </w:p>
        </w:tc>
      </w:tr>
      <w:tr w:rsidR="00795FB1" w:rsidRPr="00795FB1" w14:paraId="0E7B8C02" w14:textId="77777777" w:rsidTr="00875977">
        <w:trPr>
          <w:trHeight w:val="290"/>
        </w:trPr>
        <w:tc>
          <w:tcPr>
            <w:tcW w:w="5524" w:type="dxa"/>
            <w:tcBorders>
              <w:top w:val="nil"/>
              <w:bottom w:val="single" w:sz="4" w:space="0" w:color="auto"/>
              <w:right w:val="single" w:sz="4" w:space="0" w:color="auto"/>
            </w:tcBorders>
            <w:shd w:val="clear" w:color="auto" w:fill="auto"/>
            <w:noWrap/>
            <w:vAlign w:val="bottom"/>
            <w:hideMark/>
          </w:tcPr>
          <w:p w14:paraId="7D05413D" w14:textId="77777777" w:rsidR="00795FB1" w:rsidRPr="00795FB1" w:rsidRDefault="00795FB1" w:rsidP="00795FB1">
            <w:pPr>
              <w:rPr>
                <w:lang w:eastAsia="es-CR"/>
              </w:rPr>
            </w:pPr>
            <w:r w:rsidRPr="00795FB1">
              <w:rPr>
                <w:lang w:eastAsia="es-CR"/>
              </w:rPr>
              <w:t>Tribunal del II Circ. Jud de la Zona Atlántica, sede Siquirres</w:t>
            </w:r>
          </w:p>
        </w:tc>
        <w:tc>
          <w:tcPr>
            <w:tcW w:w="1016" w:type="dxa"/>
            <w:tcBorders>
              <w:top w:val="nil"/>
              <w:left w:val="nil"/>
              <w:bottom w:val="single" w:sz="4" w:space="0" w:color="auto"/>
              <w:right w:val="single" w:sz="4" w:space="0" w:color="auto"/>
            </w:tcBorders>
            <w:shd w:val="clear" w:color="auto" w:fill="auto"/>
            <w:noWrap/>
            <w:vAlign w:val="bottom"/>
            <w:hideMark/>
          </w:tcPr>
          <w:p w14:paraId="4DA4CC60" w14:textId="77777777" w:rsidR="00795FB1" w:rsidRPr="00795FB1" w:rsidRDefault="00795FB1" w:rsidP="00795FB1">
            <w:pPr>
              <w:jc w:val="center"/>
              <w:rPr>
                <w:lang w:eastAsia="es-CR"/>
              </w:rPr>
            </w:pPr>
            <w:r w:rsidRPr="00795FB1">
              <w:rPr>
                <w:lang w:eastAsia="es-CR"/>
              </w:rPr>
              <w:t>92</w:t>
            </w:r>
          </w:p>
        </w:tc>
        <w:tc>
          <w:tcPr>
            <w:tcW w:w="1280" w:type="dxa"/>
            <w:tcBorders>
              <w:top w:val="nil"/>
              <w:left w:val="nil"/>
              <w:bottom w:val="single" w:sz="4" w:space="0" w:color="auto"/>
              <w:right w:val="single" w:sz="4" w:space="0" w:color="auto"/>
            </w:tcBorders>
            <w:shd w:val="clear" w:color="auto" w:fill="auto"/>
            <w:noWrap/>
            <w:vAlign w:val="bottom"/>
            <w:hideMark/>
          </w:tcPr>
          <w:p w14:paraId="46416B99" w14:textId="77777777" w:rsidR="00795FB1" w:rsidRPr="00795FB1" w:rsidRDefault="00795FB1" w:rsidP="00795FB1">
            <w:pPr>
              <w:jc w:val="center"/>
              <w:rPr>
                <w:lang w:eastAsia="es-CR"/>
              </w:rPr>
            </w:pPr>
            <w:r w:rsidRPr="00795FB1">
              <w:rPr>
                <w:lang w:eastAsia="es-CR"/>
              </w:rPr>
              <w:t>91</w:t>
            </w:r>
          </w:p>
        </w:tc>
        <w:tc>
          <w:tcPr>
            <w:tcW w:w="1200" w:type="dxa"/>
            <w:tcBorders>
              <w:top w:val="nil"/>
              <w:left w:val="nil"/>
              <w:bottom w:val="single" w:sz="4" w:space="0" w:color="auto"/>
              <w:right w:val="nil"/>
            </w:tcBorders>
            <w:shd w:val="clear" w:color="auto" w:fill="auto"/>
            <w:noWrap/>
            <w:vAlign w:val="bottom"/>
            <w:hideMark/>
          </w:tcPr>
          <w:p w14:paraId="56C99590" w14:textId="77777777" w:rsidR="00795FB1" w:rsidRPr="00795FB1" w:rsidRDefault="00795FB1" w:rsidP="00795FB1">
            <w:pPr>
              <w:jc w:val="center"/>
              <w:rPr>
                <w:lang w:eastAsia="es-CR"/>
              </w:rPr>
            </w:pPr>
            <w:r w:rsidRPr="00795FB1">
              <w:rPr>
                <w:lang w:eastAsia="es-CR"/>
              </w:rPr>
              <w:t>3</w:t>
            </w:r>
          </w:p>
        </w:tc>
      </w:tr>
    </w:tbl>
    <w:p w14:paraId="34B6E246" w14:textId="77777777" w:rsidR="00795FB1" w:rsidRPr="00795FB1" w:rsidRDefault="00795FB1" w:rsidP="00795FB1">
      <w:pPr>
        <w:ind w:left="851" w:right="851" w:firstLine="709"/>
        <w:jc w:val="both"/>
      </w:pPr>
    </w:p>
    <w:p w14:paraId="67135E16" w14:textId="77777777" w:rsidR="00795FB1" w:rsidRPr="00795FB1" w:rsidRDefault="00795FB1" w:rsidP="00795FB1">
      <w:pPr>
        <w:ind w:left="851" w:right="851" w:firstLine="709"/>
        <w:jc w:val="both"/>
      </w:pPr>
      <w:r w:rsidRPr="00795FB1">
        <w:t xml:space="preserve">Finalmente, los tribunales penales que tramitan los procesos de </w:t>
      </w:r>
      <w:proofErr w:type="gramStart"/>
      <w:r w:rsidRPr="00795FB1">
        <w:t>flagrancia,</w:t>
      </w:r>
      <w:proofErr w:type="gramEnd"/>
      <w:r w:rsidRPr="00795FB1">
        <w:t xml:space="preserve"> se desglosan de seguido, según la cantidad de casos entrados, casos terminados y el circulante final durante el 2020.</w:t>
      </w:r>
    </w:p>
    <w:p w14:paraId="6D0D56D8" w14:textId="77777777" w:rsidR="00795FB1" w:rsidRPr="00795FB1" w:rsidRDefault="00795FB1" w:rsidP="00795FB1">
      <w:pPr>
        <w:widowControl w:val="0"/>
        <w:autoSpaceDE w:val="0"/>
        <w:autoSpaceDN w:val="0"/>
        <w:adjustRightInd w:val="0"/>
        <w:rPr>
          <w:bCs/>
        </w:rPr>
      </w:pPr>
    </w:p>
    <w:tbl>
      <w:tblPr>
        <w:tblW w:w="10048" w:type="dxa"/>
        <w:tblInd w:w="-516" w:type="dxa"/>
        <w:tblCellMar>
          <w:left w:w="70" w:type="dxa"/>
          <w:right w:w="70" w:type="dxa"/>
        </w:tblCellMar>
        <w:tblLook w:val="04A0" w:firstRow="1" w:lastRow="0" w:firstColumn="1" w:lastColumn="0" w:noHBand="0" w:noVBand="1"/>
      </w:tblPr>
      <w:tblGrid>
        <w:gridCol w:w="6516"/>
        <w:gridCol w:w="1087"/>
        <w:gridCol w:w="1381"/>
        <w:gridCol w:w="1234"/>
      </w:tblGrid>
      <w:tr w:rsidR="00795FB1" w:rsidRPr="00795FB1" w14:paraId="3C120C70" w14:textId="77777777" w:rsidTr="00875977">
        <w:trPr>
          <w:trHeight w:val="290"/>
        </w:trPr>
        <w:tc>
          <w:tcPr>
            <w:tcW w:w="6516" w:type="dxa"/>
            <w:vMerge w:val="restart"/>
            <w:tcBorders>
              <w:top w:val="single" w:sz="4" w:space="0" w:color="auto"/>
              <w:bottom w:val="single" w:sz="4" w:space="0" w:color="000000"/>
              <w:right w:val="single" w:sz="4" w:space="0" w:color="auto"/>
            </w:tcBorders>
            <w:shd w:val="clear" w:color="auto" w:fill="auto"/>
            <w:vAlign w:val="center"/>
            <w:hideMark/>
          </w:tcPr>
          <w:p w14:paraId="33C9890A" w14:textId="77777777" w:rsidR="00795FB1" w:rsidRPr="00795FB1" w:rsidRDefault="00795FB1" w:rsidP="00795FB1">
            <w:pPr>
              <w:jc w:val="center"/>
              <w:rPr>
                <w:b/>
                <w:bCs/>
                <w:lang w:eastAsia="es-CR"/>
              </w:rPr>
            </w:pPr>
            <w:r w:rsidRPr="00795FB1">
              <w:rPr>
                <w:b/>
                <w:bCs/>
                <w:lang w:eastAsia="es-CR"/>
              </w:rPr>
              <w:t>Tribunales penales procesos flagrancia</w:t>
            </w:r>
          </w:p>
        </w:tc>
        <w:tc>
          <w:tcPr>
            <w:tcW w:w="3532" w:type="dxa"/>
            <w:gridSpan w:val="3"/>
            <w:tcBorders>
              <w:top w:val="single" w:sz="4" w:space="0" w:color="auto"/>
              <w:left w:val="nil"/>
              <w:bottom w:val="single" w:sz="4" w:space="0" w:color="auto"/>
              <w:right w:val="nil"/>
            </w:tcBorders>
            <w:shd w:val="clear" w:color="auto" w:fill="auto"/>
            <w:noWrap/>
            <w:vAlign w:val="bottom"/>
            <w:hideMark/>
          </w:tcPr>
          <w:p w14:paraId="559B261D" w14:textId="77777777" w:rsidR="00795FB1" w:rsidRPr="00795FB1" w:rsidRDefault="00795FB1" w:rsidP="00795FB1">
            <w:pPr>
              <w:jc w:val="center"/>
              <w:rPr>
                <w:b/>
                <w:bCs/>
                <w:lang w:eastAsia="es-CR"/>
              </w:rPr>
            </w:pPr>
            <w:r w:rsidRPr="00795FB1">
              <w:rPr>
                <w:b/>
                <w:bCs/>
                <w:lang w:eastAsia="es-CR"/>
              </w:rPr>
              <w:t>Año 2020</w:t>
            </w:r>
          </w:p>
        </w:tc>
      </w:tr>
      <w:tr w:rsidR="00795FB1" w:rsidRPr="00795FB1" w14:paraId="5BDCE1D1" w14:textId="77777777" w:rsidTr="00875977">
        <w:trPr>
          <w:trHeight w:val="520"/>
        </w:trPr>
        <w:tc>
          <w:tcPr>
            <w:tcW w:w="6516" w:type="dxa"/>
            <w:vMerge/>
            <w:tcBorders>
              <w:top w:val="single" w:sz="4" w:space="0" w:color="auto"/>
              <w:bottom w:val="single" w:sz="4" w:space="0" w:color="000000"/>
              <w:right w:val="single" w:sz="4" w:space="0" w:color="auto"/>
            </w:tcBorders>
            <w:vAlign w:val="center"/>
            <w:hideMark/>
          </w:tcPr>
          <w:p w14:paraId="1B73FFBA" w14:textId="77777777" w:rsidR="00795FB1" w:rsidRPr="00795FB1" w:rsidRDefault="00795FB1" w:rsidP="00795FB1">
            <w:pPr>
              <w:rPr>
                <w:b/>
                <w:bCs/>
                <w:lang w:eastAsia="es-CR"/>
              </w:rPr>
            </w:pPr>
          </w:p>
        </w:tc>
        <w:tc>
          <w:tcPr>
            <w:tcW w:w="1052" w:type="dxa"/>
            <w:tcBorders>
              <w:top w:val="nil"/>
              <w:left w:val="nil"/>
              <w:bottom w:val="nil"/>
              <w:right w:val="single" w:sz="4" w:space="0" w:color="auto"/>
            </w:tcBorders>
            <w:shd w:val="clear" w:color="auto" w:fill="auto"/>
            <w:vAlign w:val="center"/>
            <w:hideMark/>
          </w:tcPr>
          <w:p w14:paraId="4C2650A5" w14:textId="77777777" w:rsidR="00795FB1" w:rsidRPr="00795FB1" w:rsidRDefault="00795FB1" w:rsidP="00795FB1">
            <w:pPr>
              <w:jc w:val="center"/>
              <w:rPr>
                <w:b/>
                <w:bCs/>
                <w:lang w:eastAsia="es-CR"/>
              </w:rPr>
            </w:pPr>
            <w:r w:rsidRPr="00795FB1">
              <w:rPr>
                <w:b/>
                <w:bCs/>
                <w:lang w:eastAsia="es-CR"/>
              </w:rPr>
              <w:t>Casos Entrados</w:t>
            </w:r>
          </w:p>
        </w:tc>
        <w:tc>
          <w:tcPr>
            <w:tcW w:w="1280" w:type="dxa"/>
            <w:tcBorders>
              <w:top w:val="nil"/>
              <w:left w:val="nil"/>
              <w:bottom w:val="nil"/>
              <w:right w:val="single" w:sz="4" w:space="0" w:color="auto"/>
            </w:tcBorders>
            <w:shd w:val="clear" w:color="auto" w:fill="auto"/>
            <w:vAlign w:val="center"/>
            <w:hideMark/>
          </w:tcPr>
          <w:p w14:paraId="74F0AE1E" w14:textId="77777777" w:rsidR="00795FB1" w:rsidRPr="00795FB1" w:rsidRDefault="00795FB1" w:rsidP="00795FB1">
            <w:pPr>
              <w:jc w:val="center"/>
              <w:rPr>
                <w:b/>
                <w:bCs/>
                <w:lang w:eastAsia="es-CR"/>
              </w:rPr>
            </w:pPr>
            <w:r w:rsidRPr="00795FB1">
              <w:rPr>
                <w:b/>
                <w:bCs/>
                <w:lang w:eastAsia="es-CR"/>
              </w:rPr>
              <w:t>Casos Terminados</w:t>
            </w:r>
          </w:p>
        </w:tc>
        <w:tc>
          <w:tcPr>
            <w:tcW w:w="1200" w:type="dxa"/>
            <w:tcBorders>
              <w:top w:val="nil"/>
              <w:left w:val="nil"/>
              <w:bottom w:val="nil"/>
              <w:right w:val="nil"/>
            </w:tcBorders>
            <w:shd w:val="clear" w:color="auto" w:fill="auto"/>
            <w:vAlign w:val="center"/>
            <w:hideMark/>
          </w:tcPr>
          <w:p w14:paraId="5054AF7B" w14:textId="77777777" w:rsidR="00795FB1" w:rsidRPr="00795FB1" w:rsidRDefault="00795FB1" w:rsidP="00795FB1">
            <w:pPr>
              <w:jc w:val="center"/>
              <w:rPr>
                <w:b/>
                <w:bCs/>
                <w:lang w:eastAsia="es-CR"/>
              </w:rPr>
            </w:pPr>
            <w:r w:rsidRPr="00795FB1">
              <w:rPr>
                <w:b/>
                <w:bCs/>
                <w:lang w:eastAsia="es-CR"/>
              </w:rPr>
              <w:t>Circulante Final</w:t>
            </w:r>
          </w:p>
        </w:tc>
      </w:tr>
      <w:tr w:rsidR="00795FB1" w:rsidRPr="00795FB1" w14:paraId="16AB8C47" w14:textId="77777777" w:rsidTr="00875977">
        <w:trPr>
          <w:trHeight w:val="290"/>
        </w:trPr>
        <w:tc>
          <w:tcPr>
            <w:tcW w:w="6516" w:type="dxa"/>
            <w:tcBorders>
              <w:top w:val="nil"/>
              <w:bottom w:val="nil"/>
              <w:right w:val="single" w:sz="4" w:space="0" w:color="auto"/>
            </w:tcBorders>
            <w:shd w:val="clear" w:color="auto" w:fill="auto"/>
            <w:noWrap/>
            <w:vAlign w:val="bottom"/>
            <w:hideMark/>
          </w:tcPr>
          <w:p w14:paraId="43CFEA7D" w14:textId="77777777" w:rsidR="00795FB1" w:rsidRPr="00795FB1" w:rsidRDefault="00795FB1" w:rsidP="00795FB1">
            <w:pPr>
              <w:rPr>
                <w:b/>
                <w:bCs/>
                <w:lang w:eastAsia="es-CR"/>
              </w:rPr>
            </w:pPr>
            <w:r w:rsidRPr="00795FB1">
              <w:rPr>
                <w:b/>
                <w:bCs/>
                <w:lang w:eastAsia="es-CR"/>
              </w:rPr>
              <w:t> </w:t>
            </w:r>
          </w:p>
        </w:tc>
        <w:tc>
          <w:tcPr>
            <w:tcW w:w="1052" w:type="dxa"/>
            <w:tcBorders>
              <w:top w:val="single" w:sz="4" w:space="0" w:color="auto"/>
              <w:left w:val="nil"/>
              <w:bottom w:val="nil"/>
              <w:right w:val="single" w:sz="4" w:space="0" w:color="auto"/>
            </w:tcBorders>
            <w:shd w:val="clear" w:color="auto" w:fill="auto"/>
            <w:noWrap/>
            <w:vAlign w:val="bottom"/>
            <w:hideMark/>
          </w:tcPr>
          <w:p w14:paraId="1A6395E7" w14:textId="77777777" w:rsidR="00795FB1" w:rsidRPr="00795FB1" w:rsidRDefault="00795FB1" w:rsidP="00795FB1">
            <w:pPr>
              <w:jc w:val="center"/>
              <w:rPr>
                <w:b/>
                <w:bCs/>
                <w:lang w:eastAsia="es-CR"/>
              </w:rPr>
            </w:pPr>
          </w:p>
        </w:tc>
        <w:tc>
          <w:tcPr>
            <w:tcW w:w="1280" w:type="dxa"/>
            <w:tcBorders>
              <w:top w:val="single" w:sz="4" w:space="0" w:color="auto"/>
              <w:left w:val="nil"/>
              <w:bottom w:val="nil"/>
              <w:right w:val="single" w:sz="4" w:space="0" w:color="auto"/>
            </w:tcBorders>
            <w:shd w:val="clear" w:color="auto" w:fill="auto"/>
            <w:noWrap/>
            <w:vAlign w:val="bottom"/>
            <w:hideMark/>
          </w:tcPr>
          <w:p w14:paraId="797A863F" w14:textId="77777777" w:rsidR="00795FB1" w:rsidRPr="00795FB1" w:rsidRDefault="00795FB1" w:rsidP="00795FB1">
            <w:pPr>
              <w:jc w:val="center"/>
              <w:rPr>
                <w:b/>
                <w:bCs/>
                <w:lang w:eastAsia="es-CR"/>
              </w:rPr>
            </w:pPr>
          </w:p>
        </w:tc>
        <w:tc>
          <w:tcPr>
            <w:tcW w:w="1200" w:type="dxa"/>
            <w:tcBorders>
              <w:top w:val="single" w:sz="4" w:space="0" w:color="auto"/>
              <w:left w:val="nil"/>
              <w:bottom w:val="nil"/>
              <w:right w:val="nil"/>
            </w:tcBorders>
            <w:shd w:val="clear" w:color="auto" w:fill="auto"/>
            <w:noWrap/>
            <w:vAlign w:val="bottom"/>
            <w:hideMark/>
          </w:tcPr>
          <w:p w14:paraId="6C7D1C17" w14:textId="77777777" w:rsidR="00795FB1" w:rsidRPr="00795FB1" w:rsidRDefault="00795FB1" w:rsidP="00795FB1">
            <w:pPr>
              <w:rPr>
                <w:b/>
                <w:bCs/>
                <w:lang w:eastAsia="es-CR"/>
              </w:rPr>
            </w:pPr>
          </w:p>
        </w:tc>
      </w:tr>
      <w:tr w:rsidR="00795FB1" w:rsidRPr="00795FB1" w14:paraId="7C09D596" w14:textId="77777777" w:rsidTr="00875977">
        <w:trPr>
          <w:trHeight w:val="290"/>
        </w:trPr>
        <w:tc>
          <w:tcPr>
            <w:tcW w:w="6516" w:type="dxa"/>
            <w:tcBorders>
              <w:top w:val="nil"/>
              <w:bottom w:val="nil"/>
              <w:right w:val="single" w:sz="4" w:space="0" w:color="auto"/>
            </w:tcBorders>
            <w:shd w:val="clear" w:color="auto" w:fill="auto"/>
            <w:noWrap/>
            <w:vAlign w:val="bottom"/>
            <w:hideMark/>
          </w:tcPr>
          <w:p w14:paraId="4E314540" w14:textId="77777777" w:rsidR="00795FB1" w:rsidRPr="00795FB1" w:rsidRDefault="00795FB1" w:rsidP="00795FB1">
            <w:pPr>
              <w:jc w:val="center"/>
              <w:rPr>
                <w:b/>
                <w:bCs/>
                <w:lang w:eastAsia="es-CR"/>
              </w:rPr>
            </w:pPr>
            <w:r w:rsidRPr="00795FB1">
              <w:rPr>
                <w:b/>
                <w:bCs/>
                <w:lang w:eastAsia="es-CR"/>
              </w:rPr>
              <w:t>Total</w:t>
            </w:r>
          </w:p>
        </w:tc>
        <w:tc>
          <w:tcPr>
            <w:tcW w:w="1052" w:type="dxa"/>
            <w:tcBorders>
              <w:top w:val="nil"/>
              <w:left w:val="nil"/>
              <w:bottom w:val="nil"/>
              <w:right w:val="single" w:sz="4" w:space="0" w:color="auto"/>
            </w:tcBorders>
            <w:shd w:val="clear" w:color="000000" w:fill="FFFFFF"/>
            <w:noWrap/>
            <w:vAlign w:val="bottom"/>
            <w:hideMark/>
          </w:tcPr>
          <w:p w14:paraId="533A90B3" w14:textId="77777777" w:rsidR="00795FB1" w:rsidRPr="00795FB1" w:rsidRDefault="00795FB1" w:rsidP="00795FB1">
            <w:pPr>
              <w:jc w:val="center"/>
              <w:rPr>
                <w:b/>
                <w:bCs/>
                <w:lang w:eastAsia="es-CR"/>
              </w:rPr>
            </w:pPr>
            <w:r w:rsidRPr="00795FB1">
              <w:rPr>
                <w:b/>
                <w:bCs/>
                <w:lang w:eastAsia="es-CR"/>
              </w:rPr>
              <w:t>38</w:t>
            </w:r>
          </w:p>
        </w:tc>
        <w:tc>
          <w:tcPr>
            <w:tcW w:w="1280" w:type="dxa"/>
            <w:tcBorders>
              <w:top w:val="nil"/>
              <w:left w:val="nil"/>
              <w:bottom w:val="nil"/>
              <w:right w:val="single" w:sz="4" w:space="0" w:color="auto"/>
            </w:tcBorders>
            <w:shd w:val="clear" w:color="000000" w:fill="FFFFFF"/>
            <w:noWrap/>
            <w:vAlign w:val="bottom"/>
            <w:hideMark/>
          </w:tcPr>
          <w:p w14:paraId="08CE04D0" w14:textId="77777777" w:rsidR="00795FB1" w:rsidRPr="00795FB1" w:rsidRDefault="00795FB1" w:rsidP="00795FB1">
            <w:pPr>
              <w:jc w:val="center"/>
              <w:rPr>
                <w:b/>
                <w:bCs/>
                <w:lang w:eastAsia="es-CR"/>
              </w:rPr>
            </w:pPr>
            <w:r w:rsidRPr="00795FB1">
              <w:rPr>
                <w:b/>
                <w:bCs/>
                <w:lang w:eastAsia="es-CR"/>
              </w:rPr>
              <w:t>41</w:t>
            </w:r>
          </w:p>
        </w:tc>
        <w:tc>
          <w:tcPr>
            <w:tcW w:w="1200" w:type="dxa"/>
            <w:tcBorders>
              <w:top w:val="nil"/>
              <w:left w:val="nil"/>
              <w:bottom w:val="nil"/>
              <w:right w:val="nil"/>
            </w:tcBorders>
            <w:shd w:val="clear" w:color="000000" w:fill="FFFFFF"/>
            <w:noWrap/>
            <w:vAlign w:val="bottom"/>
            <w:hideMark/>
          </w:tcPr>
          <w:p w14:paraId="629B549C" w14:textId="77777777" w:rsidR="00795FB1" w:rsidRPr="00795FB1" w:rsidRDefault="00795FB1" w:rsidP="00795FB1">
            <w:pPr>
              <w:jc w:val="center"/>
              <w:rPr>
                <w:b/>
                <w:bCs/>
                <w:lang w:eastAsia="es-CR"/>
              </w:rPr>
            </w:pPr>
            <w:r w:rsidRPr="00795FB1">
              <w:rPr>
                <w:b/>
                <w:bCs/>
                <w:lang w:eastAsia="es-CR"/>
              </w:rPr>
              <w:t>22</w:t>
            </w:r>
          </w:p>
        </w:tc>
      </w:tr>
      <w:tr w:rsidR="00795FB1" w:rsidRPr="00795FB1" w14:paraId="3BF4A7DF" w14:textId="77777777" w:rsidTr="00875977">
        <w:trPr>
          <w:trHeight w:val="290"/>
        </w:trPr>
        <w:tc>
          <w:tcPr>
            <w:tcW w:w="6516" w:type="dxa"/>
            <w:tcBorders>
              <w:top w:val="nil"/>
              <w:bottom w:val="nil"/>
              <w:right w:val="single" w:sz="4" w:space="0" w:color="auto"/>
            </w:tcBorders>
            <w:shd w:val="clear" w:color="auto" w:fill="auto"/>
            <w:noWrap/>
            <w:vAlign w:val="bottom"/>
            <w:hideMark/>
          </w:tcPr>
          <w:p w14:paraId="2053D16E" w14:textId="77777777" w:rsidR="00795FB1" w:rsidRPr="00795FB1" w:rsidRDefault="00795FB1" w:rsidP="00795FB1">
            <w:pPr>
              <w:jc w:val="right"/>
              <w:rPr>
                <w:b/>
                <w:bCs/>
                <w:lang w:eastAsia="es-CR"/>
              </w:rPr>
            </w:pPr>
            <w:r w:rsidRPr="00795FB1">
              <w:rPr>
                <w:b/>
                <w:bCs/>
                <w:lang w:eastAsia="es-CR"/>
              </w:rPr>
              <w:t> </w:t>
            </w:r>
          </w:p>
        </w:tc>
        <w:tc>
          <w:tcPr>
            <w:tcW w:w="1052" w:type="dxa"/>
            <w:tcBorders>
              <w:top w:val="nil"/>
              <w:left w:val="nil"/>
              <w:bottom w:val="nil"/>
              <w:right w:val="single" w:sz="4" w:space="0" w:color="auto"/>
            </w:tcBorders>
            <w:shd w:val="clear" w:color="auto" w:fill="auto"/>
            <w:noWrap/>
            <w:vAlign w:val="bottom"/>
            <w:hideMark/>
          </w:tcPr>
          <w:p w14:paraId="4A963F34" w14:textId="77777777" w:rsidR="00795FB1" w:rsidRPr="00795FB1" w:rsidRDefault="00795FB1" w:rsidP="00795FB1">
            <w:pPr>
              <w:jc w:val="center"/>
              <w:rPr>
                <w:b/>
                <w:bCs/>
                <w:u w:val="double"/>
                <w:lang w:eastAsia="es-CR"/>
              </w:rPr>
            </w:pPr>
            <w:r w:rsidRPr="00795FB1">
              <w:rPr>
                <w:b/>
                <w:bCs/>
                <w:u w:val="single"/>
                <w:lang w:eastAsia="es-CR"/>
              </w:rPr>
              <w:t> </w:t>
            </w:r>
          </w:p>
        </w:tc>
        <w:tc>
          <w:tcPr>
            <w:tcW w:w="1280" w:type="dxa"/>
            <w:tcBorders>
              <w:top w:val="nil"/>
              <w:left w:val="nil"/>
              <w:bottom w:val="nil"/>
              <w:right w:val="single" w:sz="4" w:space="0" w:color="auto"/>
            </w:tcBorders>
            <w:shd w:val="clear" w:color="auto" w:fill="auto"/>
            <w:noWrap/>
            <w:vAlign w:val="bottom"/>
            <w:hideMark/>
          </w:tcPr>
          <w:p w14:paraId="01038A5B" w14:textId="77777777" w:rsidR="00795FB1" w:rsidRPr="00795FB1" w:rsidRDefault="00795FB1" w:rsidP="00795FB1">
            <w:pPr>
              <w:jc w:val="center"/>
              <w:rPr>
                <w:b/>
                <w:bCs/>
                <w:u w:val="double"/>
                <w:lang w:eastAsia="es-CR"/>
              </w:rPr>
            </w:pPr>
            <w:r w:rsidRPr="00795FB1">
              <w:rPr>
                <w:b/>
                <w:bCs/>
                <w:u w:val="single"/>
                <w:lang w:eastAsia="es-CR"/>
              </w:rPr>
              <w:t> </w:t>
            </w:r>
          </w:p>
        </w:tc>
        <w:tc>
          <w:tcPr>
            <w:tcW w:w="1200" w:type="dxa"/>
            <w:tcBorders>
              <w:top w:val="nil"/>
              <w:left w:val="nil"/>
              <w:bottom w:val="nil"/>
              <w:right w:val="nil"/>
            </w:tcBorders>
            <w:shd w:val="clear" w:color="auto" w:fill="auto"/>
            <w:noWrap/>
            <w:vAlign w:val="bottom"/>
            <w:hideMark/>
          </w:tcPr>
          <w:p w14:paraId="7FDF7E13" w14:textId="77777777" w:rsidR="00795FB1" w:rsidRPr="00795FB1" w:rsidRDefault="00795FB1" w:rsidP="00795FB1">
            <w:pPr>
              <w:jc w:val="center"/>
              <w:rPr>
                <w:b/>
                <w:bCs/>
                <w:u w:val="double"/>
                <w:lang w:eastAsia="es-CR"/>
              </w:rPr>
            </w:pPr>
            <w:r w:rsidRPr="00795FB1">
              <w:rPr>
                <w:b/>
                <w:bCs/>
                <w:u w:val="single"/>
                <w:lang w:eastAsia="es-CR"/>
              </w:rPr>
              <w:t> </w:t>
            </w:r>
          </w:p>
        </w:tc>
      </w:tr>
      <w:tr w:rsidR="00795FB1" w:rsidRPr="00795FB1" w14:paraId="168337E2" w14:textId="77777777" w:rsidTr="00875977">
        <w:trPr>
          <w:trHeight w:val="290"/>
        </w:trPr>
        <w:tc>
          <w:tcPr>
            <w:tcW w:w="6516" w:type="dxa"/>
            <w:tcBorders>
              <w:top w:val="nil"/>
              <w:bottom w:val="nil"/>
              <w:right w:val="single" w:sz="4" w:space="0" w:color="auto"/>
            </w:tcBorders>
            <w:shd w:val="clear" w:color="auto" w:fill="auto"/>
            <w:noWrap/>
            <w:vAlign w:val="bottom"/>
            <w:hideMark/>
          </w:tcPr>
          <w:p w14:paraId="33D8FCE4" w14:textId="77777777" w:rsidR="00795FB1" w:rsidRPr="00795FB1" w:rsidRDefault="00795FB1" w:rsidP="00795FB1">
            <w:pPr>
              <w:rPr>
                <w:lang w:eastAsia="es-CR"/>
              </w:rPr>
            </w:pPr>
            <w:r w:rsidRPr="00795FB1">
              <w:rPr>
                <w:lang w:eastAsia="es-CR"/>
              </w:rPr>
              <w:t>Tribunal Penal del I Circ. Jud. San José, Sección de Flagrancia</w:t>
            </w:r>
          </w:p>
        </w:tc>
        <w:tc>
          <w:tcPr>
            <w:tcW w:w="1052" w:type="dxa"/>
            <w:tcBorders>
              <w:top w:val="nil"/>
              <w:left w:val="nil"/>
              <w:bottom w:val="nil"/>
              <w:right w:val="single" w:sz="4" w:space="0" w:color="auto"/>
            </w:tcBorders>
            <w:shd w:val="clear" w:color="auto" w:fill="auto"/>
            <w:noWrap/>
            <w:vAlign w:val="bottom"/>
            <w:hideMark/>
          </w:tcPr>
          <w:p w14:paraId="266A795E" w14:textId="77777777" w:rsidR="00795FB1" w:rsidRPr="00795FB1" w:rsidRDefault="00795FB1" w:rsidP="00795FB1">
            <w:pPr>
              <w:jc w:val="center"/>
              <w:rPr>
                <w:lang w:eastAsia="es-CR"/>
              </w:rPr>
            </w:pPr>
            <w:r w:rsidRPr="00795FB1">
              <w:rPr>
                <w:lang w:eastAsia="es-CR"/>
              </w:rPr>
              <w:t>2</w:t>
            </w:r>
          </w:p>
        </w:tc>
        <w:tc>
          <w:tcPr>
            <w:tcW w:w="1280" w:type="dxa"/>
            <w:tcBorders>
              <w:top w:val="nil"/>
              <w:left w:val="nil"/>
              <w:bottom w:val="nil"/>
              <w:right w:val="single" w:sz="4" w:space="0" w:color="auto"/>
            </w:tcBorders>
            <w:shd w:val="clear" w:color="auto" w:fill="auto"/>
            <w:noWrap/>
            <w:vAlign w:val="bottom"/>
            <w:hideMark/>
          </w:tcPr>
          <w:p w14:paraId="5DBECA03" w14:textId="77777777" w:rsidR="00795FB1" w:rsidRPr="00795FB1" w:rsidRDefault="00795FB1" w:rsidP="00795FB1">
            <w:pPr>
              <w:jc w:val="center"/>
              <w:rPr>
                <w:lang w:eastAsia="es-CR"/>
              </w:rPr>
            </w:pPr>
            <w:r w:rsidRPr="00795FB1">
              <w:rPr>
                <w:lang w:eastAsia="es-CR"/>
              </w:rPr>
              <w:t>3</w:t>
            </w:r>
          </w:p>
        </w:tc>
        <w:tc>
          <w:tcPr>
            <w:tcW w:w="1200" w:type="dxa"/>
            <w:tcBorders>
              <w:top w:val="nil"/>
              <w:left w:val="nil"/>
              <w:bottom w:val="nil"/>
              <w:right w:val="nil"/>
            </w:tcBorders>
            <w:shd w:val="clear" w:color="auto" w:fill="auto"/>
            <w:noWrap/>
            <w:vAlign w:val="bottom"/>
            <w:hideMark/>
          </w:tcPr>
          <w:p w14:paraId="7B58BE23" w14:textId="77777777" w:rsidR="00795FB1" w:rsidRPr="00795FB1" w:rsidRDefault="00795FB1" w:rsidP="00795FB1">
            <w:pPr>
              <w:jc w:val="center"/>
              <w:rPr>
                <w:lang w:eastAsia="es-CR"/>
              </w:rPr>
            </w:pPr>
            <w:r w:rsidRPr="00795FB1">
              <w:rPr>
                <w:lang w:eastAsia="es-CR"/>
              </w:rPr>
              <w:t>0</w:t>
            </w:r>
          </w:p>
        </w:tc>
      </w:tr>
      <w:tr w:rsidR="00795FB1" w:rsidRPr="00795FB1" w14:paraId="6F5B9414" w14:textId="77777777" w:rsidTr="00875977">
        <w:trPr>
          <w:trHeight w:val="290"/>
        </w:trPr>
        <w:tc>
          <w:tcPr>
            <w:tcW w:w="6516" w:type="dxa"/>
            <w:tcBorders>
              <w:top w:val="nil"/>
              <w:bottom w:val="nil"/>
              <w:right w:val="single" w:sz="4" w:space="0" w:color="auto"/>
            </w:tcBorders>
            <w:shd w:val="clear" w:color="auto" w:fill="auto"/>
            <w:noWrap/>
            <w:vAlign w:val="bottom"/>
            <w:hideMark/>
          </w:tcPr>
          <w:p w14:paraId="4303939F" w14:textId="77777777" w:rsidR="00795FB1" w:rsidRPr="00795FB1" w:rsidRDefault="00795FB1" w:rsidP="00795FB1">
            <w:pPr>
              <w:rPr>
                <w:lang w:eastAsia="es-CR"/>
              </w:rPr>
            </w:pPr>
            <w:r w:rsidRPr="00795FB1">
              <w:rPr>
                <w:lang w:eastAsia="es-CR"/>
              </w:rPr>
              <w:t>Tribunal de Flagrancia del II Circ. Jud. San José</w:t>
            </w:r>
          </w:p>
        </w:tc>
        <w:tc>
          <w:tcPr>
            <w:tcW w:w="1052" w:type="dxa"/>
            <w:tcBorders>
              <w:top w:val="nil"/>
              <w:left w:val="nil"/>
              <w:bottom w:val="nil"/>
              <w:right w:val="single" w:sz="4" w:space="0" w:color="auto"/>
            </w:tcBorders>
            <w:shd w:val="clear" w:color="auto" w:fill="auto"/>
            <w:noWrap/>
            <w:vAlign w:val="bottom"/>
            <w:hideMark/>
          </w:tcPr>
          <w:p w14:paraId="7B430F47" w14:textId="77777777" w:rsidR="00795FB1" w:rsidRPr="00795FB1" w:rsidRDefault="00795FB1" w:rsidP="00795FB1">
            <w:pPr>
              <w:jc w:val="center"/>
              <w:rPr>
                <w:lang w:eastAsia="es-CR"/>
              </w:rPr>
            </w:pPr>
            <w:r w:rsidRPr="00795FB1">
              <w:rPr>
                <w:lang w:eastAsia="es-CR"/>
              </w:rPr>
              <w:t>14</w:t>
            </w:r>
          </w:p>
        </w:tc>
        <w:tc>
          <w:tcPr>
            <w:tcW w:w="1280" w:type="dxa"/>
            <w:tcBorders>
              <w:top w:val="nil"/>
              <w:left w:val="nil"/>
              <w:bottom w:val="nil"/>
              <w:right w:val="single" w:sz="4" w:space="0" w:color="auto"/>
            </w:tcBorders>
            <w:shd w:val="clear" w:color="auto" w:fill="auto"/>
            <w:noWrap/>
            <w:vAlign w:val="bottom"/>
            <w:hideMark/>
          </w:tcPr>
          <w:p w14:paraId="56AE12CC" w14:textId="77777777" w:rsidR="00795FB1" w:rsidRPr="00795FB1" w:rsidRDefault="00795FB1" w:rsidP="00795FB1">
            <w:pPr>
              <w:jc w:val="center"/>
              <w:rPr>
                <w:lang w:eastAsia="es-CR"/>
              </w:rPr>
            </w:pPr>
            <w:r w:rsidRPr="00795FB1">
              <w:rPr>
                <w:lang w:eastAsia="es-CR"/>
              </w:rPr>
              <w:t>18</w:t>
            </w:r>
          </w:p>
        </w:tc>
        <w:tc>
          <w:tcPr>
            <w:tcW w:w="1200" w:type="dxa"/>
            <w:tcBorders>
              <w:top w:val="nil"/>
              <w:left w:val="nil"/>
              <w:bottom w:val="nil"/>
              <w:right w:val="nil"/>
            </w:tcBorders>
            <w:shd w:val="clear" w:color="auto" w:fill="auto"/>
            <w:noWrap/>
            <w:vAlign w:val="bottom"/>
            <w:hideMark/>
          </w:tcPr>
          <w:p w14:paraId="6F140DA0" w14:textId="77777777" w:rsidR="00795FB1" w:rsidRPr="00795FB1" w:rsidRDefault="00795FB1" w:rsidP="00795FB1">
            <w:pPr>
              <w:jc w:val="center"/>
              <w:rPr>
                <w:lang w:eastAsia="es-CR"/>
              </w:rPr>
            </w:pPr>
            <w:r w:rsidRPr="00795FB1">
              <w:rPr>
                <w:lang w:eastAsia="es-CR"/>
              </w:rPr>
              <w:t>3</w:t>
            </w:r>
          </w:p>
        </w:tc>
      </w:tr>
      <w:tr w:rsidR="00795FB1" w:rsidRPr="00795FB1" w14:paraId="2605ACBA" w14:textId="77777777" w:rsidTr="00875977">
        <w:trPr>
          <w:trHeight w:val="290"/>
        </w:trPr>
        <w:tc>
          <w:tcPr>
            <w:tcW w:w="6516" w:type="dxa"/>
            <w:tcBorders>
              <w:top w:val="nil"/>
              <w:bottom w:val="nil"/>
              <w:right w:val="single" w:sz="4" w:space="0" w:color="auto"/>
            </w:tcBorders>
            <w:shd w:val="clear" w:color="auto" w:fill="auto"/>
            <w:noWrap/>
            <w:vAlign w:val="bottom"/>
            <w:hideMark/>
          </w:tcPr>
          <w:p w14:paraId="274CC545" w14:textId="77777777" w:rsidR="00795FB1" w:rsidRPr="00795FB1" w:rsidRDefault="00795FB1" w:rsidP="00795FB1">
            <w:pPr>
              <w:rPr>
                <w:lang w:eastAsia="es-CR"/>
              </w:rPr>
            </w:pPr>
            <w:r w:rsidRPr="00795FB1">
              <w:rPr>
                <w:lang w:eastAsia="es-CR"/>
              </w:rPr>
              <w:t>Tribunal del I Circ. Jud de Alajuela, Sección de Flagrancia</w:t>
            </w:r>
          </w:p>
        </w:tc>
        <w:tc>
          <w:tcPr>
            <w:tcW w:w="1052" w:type="dxa"/>
            <w:tcBorders>
              <w:top w:val="nil"/>
              <w:left w:val="nil"/>
              <w:bottom w:val="nil"/>
              <w:right w:val="single" w:sz="4" w:space="0" w:color="auto"/>
            </w:tcBorders>
            <w:shd w:val="clear" w:color="auto" w:fill="auto"/>
            <w:noWrap/>
            <w:vAlign w:val="bottom"/>
            <w:hideMark/>
          </w:tcPr>
          <w:p w14:paraId="4738A13D" w14:textId="77777777" w:rsidR="00795FB1" w:rsidRPr="00795FB1" w:rsidRDefault="00795FB1" w:rsidP="00795FB1">
            <w:pPr>
              <w:jc w:val="center"/>
              <w:rPr>
                <w:lang w:eastAsia="es-CR"/>
              </w:rPr>
            </w:pPr>
            <w:r w:rsidRPr="00795FB1">
              <w:rPr>
                <w:lang w:eastAsia="es-CR"/>
              </w:rPr>
              <w:t>2</w:t>
            </w:r>
          </w:p>
        </w:tc>
        <w:tc>
          <w:tcPr>
            <w:tcW w:w="1280" w:type="dxa"/>
            <w:tcBorders>
              <w:top w:val="nil"/>
              <w:left w:val="nil"/>
              <w:bottom w:val="nil"/>
              <w:right w:val="single" w:sz="4" w:space="0" w:color="auto"/>
            </w:tcBorders>
            <w:shd w:val="clear" w:color="auto" w:fill="auto"/>
            <w:noWrap/>
            <w:vAlign w:val="bottom"/>
            <w:hideMark/>
          </w:tcPr>
          <w:p w14:paraId="628E6B56" w14:textId="77777777" w:rsidR="00795FB1" w:rsidRPr="00795FB1" w:rsidRDefault="00795FB1" w:rsidP="00795FB1">
            <w:pPr>
              <w:jc w:val="center"/>
              <w:rPr>
                <w:lang w:eastAsia="es-CR"/>
              </w:rPr>
            </w:pPr>
            <w:r w:rsidRPr="00795FB1">
              <w:rPr>
                <w:lang w:eastAsia="es-CR"/>
              </w:rPr>
              <w:t>1</w:t>
            </w:r>
          </w:p>
        </w:tc>
        <w:tc>
          <w:tcPr>
            <w:tcW w:w="1200" w:type="dxa"/>
            <w:tcBorders>
              <w:top w:val="nil"/>
              <w:left w:val="nil"/>
              <w:bottom w:val="nil"/>
              <w:right w:val="nil"/>
            </w:tcBorders>
            <w:shd w:val="clear" w:color="auto" w:fill="auto"/>
            <w:noWrap/>
            <w:vAlign w:val="bottom"/>
            <w:hideMark/>
          </w:tcPr>
          <w:p w14:paraId="0CB8BBB4" w14:textId="77777777" w:rsidR="00795FB1" w:rsidRPr="00795FB1" w:rsidRDefault="00795FB1" w:rsidP="00795FB1">
            <w:pPr>
              <w:jc w:val="center"/>
              <w:rPr>
                <w:lang w:eastAsia="es-CR"/>
              </w:rPr>
            </w:pPr>
            <w:r w:rsidRPr="00795FB1">
              <w:rPr>
                <w:lang w:eastAsia="es-CR"/>
              </w:rPr>
              <w:t>2</w:t>
            </w:r>
          </w:p>
        </w:tc>
      </w:tr>
      <w:tr w:rsidR="00795FB1" w:rsidRPr="00795FB1" w14:paraId="1FC9177B" w14:textId="77777777" w:rsidTr="00875977">
        <w:trPr>
          <w:trHeight w:val="290"/>
        </w:trPr>
        <w:tc>
          <w:tcPr>
            <w:tcW w:w="6516" w:type="dxa"/>
            <w:tcBorders>
              <w:top w:val="nil"/>
              <w:bottom w:val="nil"/>
              <w:right w:val="single" w:sz="4" w:space="0" w:color="auto"/>
            </w:tcBorders>
            <w:shd w:val="clear" w:color="auto" w:fill="auto"/>
            <w:noWrap/>
            <w:vAlign w:val="bottom"/>
            <w:hideMark/>
          </w:tcPr>
          <w:p w14:paraId="42C02839" w14:textId="77777777" w:rsidR="00795FB1" w:rsidRPr="00795FB1" w:rsidRDefault="00795FB1" w:rsidP="00795FB1">
            <w:pPr>
              <w:rPr>
                <w:lang w:eastAsia="es-CR"/>
              </w:rPr>
            </w:pPr>
            <w:r w:rsidRPr="00795FB1">
              <w:rPr>
                <w:lang w:eastAsia="es-CR"/>
              </w:rPr>
              <w:t>Tribunal del II Circ. Jud de Alajuela, Sección de Flagrancia</w:t>
            </w:r>
          </w:p>
        </w:tc>
        <w:tc>
          <w:tcPr>
            <w:tcW w:w="1052" w:type="dxa"/>
            <w:tcBorders>
              <w:top w:val="nil"/>
              <w:left w:val="nil"/>
              <w:bottom w:val="nil"/>
              <w:right w:val="single" w:sz="4" w:space="0" w:color="auto"/>
            </w:tcBorders>
            <w:shd w:val="clear" w:color="auto" w:fill="auto"/>
            <w:noWrap/>
            <w:vAlign w:val="bottom"/>
            <w:hideMark/>
          </w:tcPr>
          <w:p w14:paraId="60D3E593" w14:textId="77777777" w:rsidR="00795FB1" w:rsidRPr="00795FB1" w:rsidRDefault="00795FB1" w:rsidP="00795FB1">
            <w:pPr>
              <w:jc w:val="center"/>
              <w:rPr>
                <w:lang w:eastAsia="es-CR"/>
              </w:rPr>
            </w:pPr>
            <w:r w:rsidRPr="00795FB1">
              <w:rPr>
                <w:lang w:eastAsia="es-CR"/>
              </w:rPr>
              <w:t>2</w:t>
            </w:r>
          </w:p>
        </w:tc>
        <w:tc>
          <w:tcPr>
            <w:tcW w:w="1280" w:type="dxa"/>
            <w:tcBorders>
              <w:top w:val="nil"/>
              <w:left w:val="nil"/>
              <w:bottom w:val="nil"/>
              <w:right w:val="single" w:sz="4" w:space="0" w:color="auto"/>
            </w:tcBorders>
            <w:shd w:val="clear" w:color="auto" w:fill="auto"/>
            <w:noWrap/>
            <w:vAlign w:val="bottom"/>
            <w:hideMark/>
          </w:tcPr>
          <w:p w14:paraId="3C1B348F" w14:textId="77777777" w:rsidR="00795FB1" w:rsidRPr="00795FB1" w:rsidRDefault="00795FB1" w:rsidP="00795FB1">
            <w:pPr>
              <w:jc w:val="center"/>
              <w:rPr>
                <w:lang w:eastAsia="es-CR"/>
              </w:rPr>
            </w:pPr>
            <w:r w:rsidRPr="00795FB1">
              <w:rPr>
                <w:lang w:eastAsia="es-CR"/>
              </w:rPr>
              <w:t>2</w:t>
            </w:r>
          </w:p>
        </w:tc>
        <w:tc>
          <w:tcPr>
            <w:tcW w:w="1200" w:type="dxa"/>
            <w:tcBorders>
              <w:top w:val="nil"/>
              <w:left w:val="nil"/>
              <w:bottom w:val="nil"/>
              <w:right w:val="nil"/>
            </w:tcBorders>
            <w:shd w:val="clear" w:color="auto" w:fill="auto"/>
            <w:noWrap/>
            <w:vAlign w:val="bottom"/>
            <w:hideMark/>
          </w:tcPr>
          <w:p w14:paraId="7ABC2AF6" w14:textId="77777777" w:rsidR="00795FB1" w:rsidRPr="00795FB1" w:rsidRDefault="00795FB1" w:rsidP="00795FB1">
            <w:pPr>
              <w:jc w:val="center"/>
              <w:rPr>
                <w:lang w:eastAsia="es-CR"/>
              </w:rPr>
            </w:pPr>
            <w:r w:rsidRPr="00795FB1">
              <w:rPr>
                <w:lang w:eastAsia="es-CR"/>
              </w:rPr>
              <w:t>0</w:t>
            </w:r>
          </w:p>
        </w:tc>
      </w:tr>
      <w:tr w:rsidR="00795FB1" w:rsidRPr="00795FB1" w14:paraId="022F40D5" w14:textId="77777777" w:rsidTr="00875977">
        <w:trPr>
          <w:trHeight w:val="290"/>
        </w:trPr>
        <w:tc>
          <w:tcPr>
            <w:tcW w:w="6516" w:type="dxa"/>
            <w:tcBorders>
              <w:top w:val="nil"/>
              <w:bottom w:val="nil"/>
              <w:right w:val="single" w:sz="4" w:space="0" w:color="auto"/>
            </w:tcBorders>
            <w:shd w:val="clear" w:color="auto" w:fill="auto"/>
            <w:noWrap/>
            <w:vAlign w:val="bottom"/>
            <w:hideMark/>
          </w:tcPr>
          <w:p w14:paraId="009683C2" w14:textId="77777777" w:rsidR="00795FB1" w:rsidRPr="00795FB1" w:rsidRDefault="00795FB1" w:rsidP="00795FB1">
            <w:pPr>
              <w:rPr>
                <w:lang w:eastAsia="es-CR"/>
              </w:rPr>
            </w:pPr>
            <w:r w:rsidRPr="00795FB1">
              <w:rPr>
                <w:lang w:eastAsia="es-CR"/>
              </w:rPr>
              <w:t>Tribunal del III Circ. Jud de Alajuela, Sección de Flagrancia (San Ramón)</w:t>
            </w:r>
          </w:p>
        </w:tc>
        <w:tc>
          <w:tcPr>
            <w:tcW w:w="1052" w:type="dxa"/>
            <w:tcBorders>
              <w:top w:val="nil"/>
              <w:left w:val="nil"/>
              <w:bottom w:val="nil"/>
              <w:right w:val="single" w:sz="4" w:space="0" w:color="auto"/>
            </w:tcBorders>
            <w:shd w:val="clear" w:color="auto" w:fill="auto"/>
            <w:noWrap/>
            <w:vAlign w:val="bottom"/>
            <w:hideMark/>
          </w:tcPr>
          <w:p w14:paraId="29495430" w14:textId="77777777" w:rsidR="00795FB1" w:rsidRPr="00795FB1" w:rsidRDefault="00795FB1" w:rsidP="00795FB1">
            <w:pPr>
              <w:jc w:val="center"/>
              <w:rPr>
                <w:lang w:eastAsia="es-CR"/>
              </w:rPr>
            </w:pPr>
            <w:r w:rsidRPr="00795FB1">
              <w:rPr>
                <w:lang w:eastAsia="es-CR"/>
              </w:rPr>
              <w:t>2</w:t>
            </w:r>
          </w:p>
        </w:tc>
        <w:tc>
          <w:tcPr>
            <w:tcW w:w="1280" w:type="dxa"/>
            <w:tcBorders>
              <w:top w:val="nil"/>
              <w:left w:val="nil"/>
              <w:bottom w:val="nil"/>
              <w:right w:val="single" w:sz="4" w:space="0" w:color="auto"/>
            </w:tcBorders>
            <w:shd w:val="clear" w:color="auto" w:fill="auto"/>
            <w:noWrap/>
            <w:vAlign w:val="bottom"/>
            <w:hideMark/>
          </w:tcPr>
          <w:p w14:paraId="7D2F7D71" w14:textId="77777777" w:rsidR="00795FB1" w:rsidRPr="00795FB1" w:rsidRDefault="00795FB1" w:rsidP="00795FB1">
            <w:pPr>
              <w:jc w:val="center"/>
              <w:rPr>
                <w:lang w:eastAsia="es-CR"/>
              </w:rPr>
            </w:pPr>
            <w:r w:rsidRPr="00795FB1">
              <w:rPr>
                <w:lang w:eastAsia="es-CR"/>
              </w:rPr>
              <w:t>1</w:t>
            </w:r>
          </w:p>
        </w:tc>
        <w:tc>
          <w:tcPr>
            <w:tcW w:w="1200" w:type="dxa"/>
            <w:tcBorders>
              <w:top w:val="nil"/>
              <w:left w:val="nil"/>
              <w:bottom w:val="nil"/>
              <w:right w:val="nil"/>
            </w:tcBorders>
            <w:shd w:val="clear" w:color="auto" w:fill="auto"/>
            <w:noWrap/>
            <w:vAlign w:val="bottom"/>
            <w:hideMark/>
          </w:tcPr>
          <w:p w14:paraId="21EC52BF" w14:textId="77777777" w:rsidR="00795FB1" w:rsidRPr="00795FB1" w:rsidRDefault="00795FB1" w:rsidP="00795FB1">
            <w:pPr>
              <w:jc w:val="center"/>
              <w:rPr>
                <w:lang w:eastAsia="es-CR"/>
              </w:rPr>
            </w:pPr>
            <w:r w:rsidRPr="00795FB1">
              <w:rPr>
                <w:lang w:eastAsia="es-CR"/>
              </w:rPr>
              <w:t>3</w:t>
            </w:r>
          </w:p>
        </w:tc>
      </w:tr>
      <w:tr w:rsidR="00795FB1" w:rsidRPr="00795FB1" w14:paraId="35934900" w14:textId="77777777" w:rsidTr="00875977">
        <w:trPr>
          <w:trHeight w:val="290"/>
        </w:trPr>
        <w:tc>
          <w:tcPr>
            <w:tcW w:w="6516" w:type="dxa"/>
            <w:tcBorders>
              <w:top w:val="nil"/>
              <w:bottom w:val="nil"/>
              <w:right w:val="single" w:sz="4" w:space="0" w:color="auto"/>
            </w:tcBorders>
            <w:shd w:val="clear" w:color="auto" w:fill="auto"/>
            <w:noWrap/>
            <w:vAlign w:val="bottom"/>
            <w:hideMark/>
          </w:tcPr>
          <w:p w14:paraId="69D6DDE1" w14:textId="77777777" w:rsidR="00795FB1" w:rsidRPr="00795FB1" w:rsidRDefault="00795FB1" w:rsidP="00795FB1">
            <w:pPr>
              <w:rPr>
                <w:lang w:eastAsia="es-CR"/>
              </w:rPr>
            </w:pPr>
            <w:r w:rsidRPr="00795FB1">
              <w:rPr>
                <w:lang w:eastAsia="es-CR"/>
              </w:rPr>
              <w:t>Tribunal de Cartago, Sección de Flagrancia</w:t>
            </w:r>
          </w:p>
        </w:tc>
        <w:tc>
          <w:tcPr>
            <w:tcW w:w="1052" w:type="dxa"/>
            <w:tcBorders>
              <w:top w:val="nil"/>
              <w:left w:val="nil"/>
              <w:bottom w:val="nil"/>
              <w:right w:val="single" w:sz="4" w:space="0" w:color="auto"/>
            </w:tcBorders>
            <w:shd w:val="clear" w:color="auto" w:fill="auto"/>
            <w:noWrap/>
            <w:vAlign w:val="bottom"/>
            <w:hideMark/>
          </w:tcPr>
          <w:p w14:paraId="730AEAE9" w14:textId="77777777" w:rsidR="00795FB1" w:rsidRPr="00795FB1" w:rsidRDefault="00795FB1" w:rsidP="00795FB1">
            <w:pPr>
              <w:jc w:val="center"/>
              <w:rPr>
                <w:lang w:eastAsia="es-CR"/>
              </w:rPr>
            </w:pPr>
            <w:r w:rsidRPr="00795FB1">
              <w:rPr>
                <w:lang w:eastAsia="es-CR"/>
              </w:rPr>
              <w:t>1</w:t>
            </w:r>
          </w:p>
        </w:tc>
        <w:tc>
          <w:tcPr>
            <w:tcW w:w="1280" w:type="dxa"/>
            <w:tcBorders>
              <w:top w:val="nil"/>
              <w:left w:val="nil"/>
              <w:bottom w:val="nil"/>
              <w:right w:val="single" w:sz="4" w:space="0" w:color="auto"/>
            </w:tcBorders>
            <w:shd w:val="clear" w:color="auto" w:fill="auto"/>
            <w:noWrap/>
            <w:vAlign w:val="bottom"/>
            <w:hideMark/>
          </w:tcPr>
          <w:p w14:paraId="04E2EC40" w14:textId="77777777" w:rsidR="00795FB1" w:rsidRPr="00795FB1" w:rsidRDefault="00795FB1" w:rsidP="00795FB1">
            <w:pPr>
              <w:jc w:val="center"/>
              <w:rPr>
                <w:lang w:eastAsia="es-CR"/>
              </w:rPr>
            </w:pPr>
            <w:r w:rsidRPr="00795FB1">
              <w:rPr>
                <w:lang w:eastAsia="es-CR"/>
              </w:rPr>
              <w:t>6</w:t>
            </w:r>
          </w:p>
        </w:tc>
        <w:tc>
          <w:tcPr>
            <w:tcW w:w="1200" w:type="dxa"/>
            <w:tcBorders>
              <w:top w:val="nil"/>
              <w:left w:val="nil"/>
              <w:bottom w:val="nil"/>
              <w:right w:val="nil"/>
            </w:tcBorders>
            <w:shd w:val="clear" w:color="auto" w:fill="auto"/>
            <w:noWrap/>
            <w:vAlign w:val="bottom"/>
            <w:hideMark/>
          </w:tcPr>
          <w:p w14:paraId="108E139E" w14:textId="77777777" w:rsidR="00795FB1" w:rsidRPr="00795FB1" w:rsidRDefault="00795FB1" w:rsidP="00795FB1">
            <w:pPr>
              <w:jc w:val="center"/>
              <w:rPr>
                <w:lang w:eastAsia="es-CR"/>
              </w:rPr>
            </w:pPr>
            <w:r w:rsidRPr="00795FB1">
              <w:rPr>
                <w:lang w:eastAsia="es-CR"/>
              </w:rPr>
              <w:t>0</w:t>
            </w:r>
          </w:p>
        </w:tc>
      </w:tr>
      <w:tr w:rsidR="00795FB1" w:rsidRPr="00795FB1" w14:paraId="17BBEAFB" w14:textId="77777777" w:rsidTr="00875977">
        <w:trPr>
          <w:trHeight w:val="290"/>
        </w:trPr>
        <w:tc>
          <w:tcPr>
            <w:tcW w:w="6516" w:type="dxa"/>
            <w:tcBorders>
              <w:top w:val="nil"/>
              <w:bottom w:val="nil"/>
              <w:right w:val="single" w:sz="4" w:space="0" w:color="auto"/>
            </w:tcBorders>
            <w:shd w:val="clear" w:color="auto" w:fill="auto"/>
            <w:noWrap/>
            <w:vAlign w:val="bottom"/>
            <w:hideMark/>
          </w:tcPr>
          <w:p w14:paraId="6E644C1B" w14:textId="77777777" w:rsidR="00795FB1" w:rsidRPr="00795FB1" w:rsidRDefault="00795FB1" w:rsidP="00795FB1">
            <w:pPr>
              <w:rPr>
                <w:lang w:eastAsia="es-CR"/>
              </w:rPr>
            </w:pPr>
            <w:r w:rsidRPr="00795FB1">
              <w:rPr>
                <w:lang w:eastAsia="es-CR"/>
              </w:rPr>
              <w:t>Tribunal de Heredia, Sección de Flagrancia</w:t>
            </w:r>
          </w:p>
        </w:tc>
        <w:tc>
          <w:tcPr>
            <w:tcW w:w="1052" w:type="dxa"/>
            <w:tcBorders>
              <w:top w:val="nil"/>
              <w:left w:val="nil"/>
              <w:bottom w:val="nil"/>
              <w:right w:val="single" w:sz="4" w:space="0" w:color="auto"/>
            </w:tcBorders>
            <w:shd w:val="clear" w:color="000000" w:fill="FFFFFF"/>
            <w:noWrap/>
            <w:vAlign w:val="bottom"/>
            <w:hideMark/>
          </w:tcPr>
          <w:p w14:paraId="18C8901D" w14:textId="77777777" w:rsidR="00795FB1" w:rsidRPr="00795FB1" w:rsidRDefault="00795FB1" w:rsidP="00795FB1">
            <w:pPr>
              <w:jc w:val="center"/>
              <w:rPr>
                <w:lang w:eastAsia="es-CR"/>
              </w:rPr>
            </w:pPr>
            <w:r w:rsidRPr="00795FB1">
              <w:rPr>
                <w:lang w:eastAsia="es-CR"/>
              </w:rPr>
              <w:t>5</w:t>
            </w:r>
          </w:p>
        </w:tc>
        <w:tc>
          <w:tcPr>
            <w:tcW w:w="1280" w:type="dxa"/>
            <w:tcBorders>
              <w:top w:val="nil"/>
              <w:left w:val="nil"/>
              <w:bottom w:val="nil"/>
              <w:right w:val="single" w:sz="4" w:space="0" w:color="auto"/>
            </w:tcBorders>
            <w:shd w:val="clear" w:color="auto" w:fill="auto"/>
            <w:noWrap/>
            <w:vAlign w:val="bottom"/>
            <w:hideMark/>
          </w:tcPr>
          <w:p w14:paraId="614D5604" w14:textId="77777777" w:rsidR="00795FB1" w:rsidRPr="00795FB1" w:rsidRDefault="00795FB1" w:rsidP="00795FB1">
            <w:pPr>
              <w:jc w:val="center"/>
              <w:rPr>
                <w:lang w:eastAsia="es-CR"/>
              </w:rPr>
            </w:pPr>
            <w:r w:rsidRPr="00795FB1">
              <w:rPr>
                <w:lang w:eastAsia="es-CR"/>
              </w:rPr>
              <w:t>2</w:t>
            </w:r>
          </w:p>
        </w:tc>
        <w:tc>
          <w:tcPr>
            <w:tcW w:w="1200" w:type="dxa"/>
            <w:tcBorders>
              <w:top w:val="nil"/>
              <w:left w:val="nil"/>
              <w:bottom w:val="nil"/>
              <w:right w:val="nil"/>
            </w:tcBorders>
            <w:shd w:val="clear" w:color="auto" w:fill="auto"/>
            <w:noWrap/>
            <w:vAlign w:val="bottom"/>
            <w:hideMark/>
          </w:tcPr>
          <w:p w14:paraId="6EE9BB1B" w14:textId="77777777" w:rsidR="00795FB1" w:rsidRPr="00795FB1" w:rsidRDefault="00795FB1" w:rsidP="00795FB1">
            <w:pPr>
              <w:jc w:val="center"/>
              <w:rPr>
                <w:lang w:eastAsia="es-CR"/>
              </w:rPr>
            </w:pPr>
            <w:r w:rsidRPr="00795FB1">
              <w:rPr>
                <w:lang w:eastAsia="es-CR"/>
              </w:rPr>
              <w:t>11</w:t>
            </w:r>
          </w:p>
        </w:tc>
      </w:tr>
      <w:tr w:rsidR="00795FB1" w:rsidRPr="00795FB1" w14:paraId="42E8742C" w14:textId="77777777" w:rsidTr="00875977">
        <w:trPr>
          <w:trHeight w:val="290"/>
        </w:trPr>
        <w:tc>
          <w:tcPr>
            <w:tcW w:w="6516" w:type="dxa"/>
            <w:tcBorders>
              <w:top w:val="nil"/>
              <w:bottom w:val="nil"/>
              <w:right w:val="single" w:sz="4" w:space="0" w:color="auto"/>
            </w:tcBorders>
            <w:shd w:val="clear" w:color="auto" w:fill="auto"/>
            <w:noWrap/>
            <w:vAlign w:val="bottom"/>
            <w:hideMark/>
          </w:tcPr>
          <w:p w14:paraId="1F324F84" w14:textId="77777777" w:rsidR="00795FB1" w:rsidRPr="00795FB1" w:rsidRDefault="00795FB1" w:rsidP="00795FB1">
            <w:pPr>
              <w:rPr>
                <w:lang w:eastAsia="es-CR"/>
              </w:rPr>
            </w:pPr>
            <w:r w:rsidRPr="00795FB1">
              <w:rPr>
                <w:lang w:eastAsia="es-CR"/>
              </w:rPr>
              <w:t>Tribunal I Circ. Jud. Guanacaste, Sección de Flagrancia</w:t>
            </w:r>
          </w:p>
        </w:tc>
        <w:tc>
          <w:tcPr>
            <w:tcW w:w="1052" w:type="dxa"/>
            <w:tcBorders>
              <w:top w:val="nil"/>
              <w:left w:val="nil"/>
              <w:bottom w:val="nil"/>
              <w:right w:val="single" w:sz="4" w:space="0" w:color="auto"/>
            </w:tcBorders>
            <w:shd w:val="clear" w:color="auto" w:fill="auto"/>
            <w:noWrap/>
            <w:vAlign w:val="bottom"/>
            <w:hideMark/>
          </w:tcPr>
          <w:p w14:paraId="6821347F" w14:textId="77777777" w:rsidR="00795FB1" w:rsidRPr="00795FB1" w:rsidRDefault="00795FB1" w:rsidP="00795FB1">
            <w:pPr>
              <w:jc w:val="center"/>
              <w:rPr>
                <w:lang w:eastAsia="es-CR"/>
              </w:rPr>
            </w:pPr>
            <w:r w:rsidRPr="00795FB1">
              <w:rPr>
                <w:lang w:eastAsia="es-CR"/>
              </w:rPr>
              <w:t>3</w:t>
            </w:r>
          </w:p>
        </w:tc>
        <w:tc>
          <w:tcPr>
            <w:tcW w:w="1280" w:type="dxa"/>
            <w:tcBorders>
              <w:top w:val="nil"/>
              <w:left w:val="nil"/>
              <w:bottom w:val="nil"/>
              <w:right w:val="single" w:sz="4" w:space="0" w:color="auto"/>
            </w:tcBorders>
            <w:shd w:val="clear" w:color="auto" w:fill="auto"/>
            <w:noWrap/>
            <w:vAlign w:val="bottom"/>
            <w:hideMark/>
          </w:tcPr>
          <w:p w14:paraId="5CE7D928" w14:textId="77777777" w:rsidR="00795FB1" w:rsidRPr="00795FB1" w:rsidRDefault="00795FB1" w:rsidP="00795FB1">
            <w:pPr>
              <w:jc w:val="center"/>
              <w:rPr>
                <w:lang w:eastAsia="es-CR"/>
              </w:rPr>
            </w:pPr>
            <w:r w:rsidRPr="00795FB1">
              <w:rPr>
                <w:lang w:eastAsia="es-CR"/>
              </w:rPr>
              <w:t>0</w:t>
            </w:r>
          </w:p>
        </w:tc>
        <w:tc>
          <w:tcPr>
            <w:tcW w:w="1200" w:type="dxa"/>
            <w:tcBorders>
              <w:top w:val="nil"/>
              <w:left w:val="nil"/>
              <w:bottom w:val="nil"/>
              <w:right w:val="nil"/>
            </w:tcBorders>
            <w:shd w:val="clear" w:color="auto" w:fill="auto"/>
            <w:noWrap/>
            <w:vAlign w:val="bottom"/>
            <w:hideMark/>
          </w:tcPr>
          <w:p w14:paraId="4582B862" w14:textId="77777777" w:rsidR="00795FB1" w:rsidRPr="00795FB1" w:rsidRDefault="00795FB1" w:rsidP="00795FB1">
            <w:pPr>
              <w:jc w:val="center"/>
              <w:rPr>
                <w:lang w:eastAsia="es-CR"/>
              </w:rPr>
            </w:pPr>
            <w:r w:rsidRPr="00795FB1">
              <w:rPr>
                <w:lang w:eastAsia="es-CR"/>
              </w:rPr>
              <w:t>3</w:t>
            </w:r>
          </w:p>
        </w:tc>
      </w:tr>
      <w:tr w:rsidR="00795FB1" w:rsidRPr="00795FB1" w14:paraId="15B87D3B" w14:textId="77777777" w:rsidTr="00875977">
        <w:trPr>
          <w:trHeight w:val="290"/>
        </w:trPr>
        <w:tc>
          <w:tcPr>
            <w:tcW w:w="6516" w:type="dxa"/>
            <w:tcBorders>
              <w:top w:val="nil"/>
              <w:bottom w:val="nil"/>
              <w:right w:val="single" w:sz="4" w:space="0" w:color="auto"/>
            </w:tcBorders>
            <w:shd w:val="clear" w:color="auto" w:fill="auto"/>
            <w:noWrap/>
            <w:vAlign w:val="bottom"/>
            <w:hideMark/>
          </w:tcPr>
          <w:p w14:paraId="6ABD9D64" w14:textId="77777777" w:rsidR="00795FB1" w:rsidRPr="00795FB1" w:rsidRDefault="00795FB1" w:rsidP="00795FB1">
            <w:pPr>
              <w:rPr>
                <w:lang w:eastAsia="es-CR"/>
              </w:rPr>
            </w:pPr>
            <w:r w:rsidRPr="00795FB1">
              <w:rPr>
                <w:lang w:eastAsia="es-CR"/>
              </w:rPr>
              <w:t>Tribunal del II Circ. Jud. Guanacaste, Sección de Flagrancia (sede Santa Cruz)</w:t>
            </w:r>
          </w:p>
        </w:tc>
        <w:tc>
          <w:tcPr>
            <w:tcW w:w="1052" w:type="dxa"/>
            <w:tcBorders>
              <w:top w:val="nil"/>
              <w:left w:val="nil"/>
              <w:bottom w:val="nil"/>
              <w:right w:val="single" w:sz="4" w:space="0" w:color="auto"/>
            </w:tcBorders>
            <w:shd w:val="clear" w:color="auto" w:fill="auto"/>
            <w:noWrap/>
            <w:vAlign w:val="bottom"/>
            <w:hideMark/>
          </w:tcPr>
          <w:p w14:paraId="074BE444" w14:textId="77777777" w:rsidR="00795FB1" w:rsidRPr="00795FB1" w:rsidRDefault="00795FB1" w:rsidP="00795FB1">
            <w:pPr>
              <w:jc w:val="center"/>
              <w:rPr>
                <w:lang w:eastAsia="es-CR"/>
              </w:rPr>
            </w:pPr>
            <w:r w:rsidRPr="00795FB1">
              <w:rPr>
                <w:lang w:eastAsia="es-CR"/>
              </w:rPr>
              <w:t>0</w:t>
            </w:r>
          </w:p>
        </w:tc>
        <w:tc>
          <w:tcPr>
            <w:tcW w:w="1280" w:type="dxa"/>
            <w:tcBorders>
              <w:top w:val="nil"/>
              <w:left w:val="nil"/>
              <w:bottom w:val="nil"/>
              <w:right w:val="single" w:sz="4" w:space="0" w:color="auto"/>
            </w:tcBorders>
            <w:shd w:val="clear" w:color="auto" w:fill="auto"/>
            <w:noWrap/>
            <w:vAlign w:val="bottom"/>
            <w:hideMark/>
          </w:tcPr>
          <w:p w14:paraId="0580BD81" w14:textId="77777777" w:rsidR="00795FB1" w:rsidRPr="00795FB1" w:rsidRDefault="00795FB1" w:rsidP="00795FB1">
            <w:pPr>
              <w:jc w:val="center"/>
              <w:rPr>
                <w:lang w:eastAsia="es-CR"/>
              </w:rPr>
            </w:pPr>
            <w:r w:rsidRPr="00795FB1">
              <w:rPr>
                <w:lang w:eastAsia="es-CR"/>
              </w:rPr>
              <w:t>0</w:t>
            </w:r>
          </w:p>
        </w:tc>
        <w:tc>
          <w:tcPr>
            <w:tcW w:w="1200" w:type="dxa"/>
            <w:tcBorders>
              <w:top w:val="nil"/>
              <w:left w:val="nil"/>
              <w:bottom w:val="nil"/>
              <w:right w:val="nil"/>
            </w:tcBorders>
            <w:shd w:val="clear" w:color="auto" w:fill="auto"/>
            <w:noWrap/>
            <w:vAlign w:val="bottom"/>
            <w:hideMark/>
          </w:tcPr>
          <w:p w14:paraId="36F2A534" w14:textId="77777777" w:rsidR="00795FB1" w:rsidRPr="00795FB1" w:rsidRDefault="00795FB1" w:rsidP="00795FB1">
            <w:pPr>
              <w:jc w:val="center"/>
              <w:rPr>
                <w:lang w:eastAsia="es-CR"/>
              </w:rPr>
            </w:pPr>
            <w:r w:rsidRPr="00795FB1">
              <w:rPr>
                <w:lang w:eastAsia="es-CR"/>
              </w:rPr>
              <w:t>0</w:t>
            </w:r>
          </w:p>
        </w:tc>
      </w:tr>
      <w:tr w:rsidR="00795FB1" w:rsidRPr="00795FB1" w14:paraId="4CAE70B8" w14:textId="77777777" w:rsidTr="00875977">
        <w:trPr>
          <w:trHeight w:val="290"/>
        </w:trPr>
        <w:tc>
          <w:tcPr>
            <w:tcW w:w="6516" w:type="dxa"/>
            <w:tcBorders>
              <w:top w:val="nil"/>
              <w:bottom w:val="nil"/>
              <w:right w:val="single" w:sz="4" w:space="0" w:color="auto"/>
            </w:tcBorders>
            <w:shd w:val="clear" w:color="auto" w:fill="auto"/>
            <w:noWrap/>
            <w:vAlign w:val="bottom"/>
            <w:hideMark/>
          </w:tcPr>
          <w:p w14:paraId="61A902E5" w14:textId="77777777" w:rsidR="00795FB1" w:rsidRPr="00795FB1" w:rsidRDefault="00795FB1" w:rsidP="00795FB1">
            <w:pPr>
              <w:rPr>
                <w:lang w:eastAsia="es-CR"/>
              </w:rPr>
            </w:pPr>
            <w:r w:rsidRPr="00795FB1">
              <w:rPr>
                <w:lang w:eastAsia="es-CR"/>
              </w:rPr>
              <w:t>Tribunal de Puntarenas, Sección de Flagrancia</w:t>
            </w:r>
          </w:p>
        </w:tc>
        <w:tc>
          <w:tcPr>
            <w:tcW w:w="1052" w:type="dxa"/>
            <w:tcBorders>
              <w:top w:val="nil"/>
              <w:left w:val="nil"/>
              <w:bottom w:val="nil"/>
              <w:right w:val="single" w:sz="4" w:space="0" w:color="auto"/>
            </w:tcBorders>
            <w:shd w:val="clear" w:color="auto" w:fill="auto"/>
            <w:noWrap/>
            <w:vAlign w:val="bottom"/>
            <w:hideMark/>
          </w:tcPr>
          <w:p w14:paraId="2BE0E974" w14:textId="77777777" w:rsidR="00795FB1" w:rsidRPr="00795FB1" w:rsidRDefault="00795FB1" w:rsidP="00795FB1">
            <w:pPr>
              <w:jc w:val="center"/>
              <w:rPr>
                <w:lang w:eastAsia="es-CR"/>
              </w:rPr>
            </w:pPr>
            <w:r w:rsidRPr="00795FB1">
              <w:rPr>
                <w:lang w:eastAsia="es-CR"/>
              </w:rPr>
              <w:t>5</w:t>
            </w:r>
          </w:p>
        </w:tc>
        <w:tc>
          <w:tcPr>
            <w:tcW w:w="1280" w:type="dxa"/>
            <w:tcBorders>
              <w:top w:val="nil"/>
              <w:left w:val="nil"/>
              <w:bottom w:val="nil"/>
              <w:right w:val="single" w:sz="4" w:space="0" w:color="auto"/>
            </w:tcBorders>
            <w:shd w:val="clear" w:color="auto" w:fill="auto"/>
            <w:noWrap/>
            <w:vAlign w:val="bottom"/>
            <w:hideMark/>
          </w:tcPr>
          <w:p w14:paraId="6E68CDF2" w14:textId="77777777" w:rsidR="00795FB1" w:rsidRPr="00795FB1" w:rsidRDefault="00795FB1" w:rsidP="00795FB1">
            <w:pPr>
              <w:jc w:val="center"/>
              <w:rPr>
                <w:lang w:eastAsia="es-CR"/>
              </w:rPr>
            </w:pPr>
            <w:r w:rsidRPr="00795FB1">
              <w:rPr>
                <w:lang w:eastAsia="es-CR"/>
              </w:rPr>
              <w:t>5</w:t>
            </w:r>
          </w:p>
        </w:tc>
        <w:tc>
          <w:tcPr>
            <w:tcW w:w="1200" w:type="dxa"/>
            <w:tcBorders>
              <w:top w:val="nil"/>
              <w:left w:val="nil"/>
              <w:bottom w:val="nil"/>
              <w:right w:val="nil"/>
            </w:tcBorders>
            <w:shd w:val="clear" w:color="auto" w:fill="auto"/>
            <w:noWrap/>
            <w:vAlign w:val="bottom"/>
            <w:hideMark/>
          </w:tcPr>
          <w:p w14:paraId="45B1AFB4" w14:textId="77777777" w:rsidR="00795FB1" w:rsidRPr="00795FB1" w:rsidRDefault="00795FB1" w:rsidP="00795FB1">
            <w:pPr>
              <w:jc w:val="center"/>
              <w:rPr>
                <w:lang w:eastAsia="es-CR"/>
              </w:rPr>
            </w:pPr>
            <w:r w:rsidRPr="00795FB1">
              <w:rPr>
                <w:lang w:eastAsia="es-CR"/>
              </w:rPr>
              <w:t>0</w:t>
            </w:r>
          </w:p>
        </w:tc>
      </w:tr>
      <w:tr w:rsidR="00795FB1" w:rsidRPr="00795FB1" w14:paraId="7CEA8486" w14:textId="77777777" w:rsidTr="00875977">
        <w:trPr>
          <w:trHeight w:val="290"/>
        </w:trPr>
        <w:tc>
          <w:tcPr>
            <w:tcW w:w="6516" w:type="dxa"/>
            <w:tcBorders>
              <w:top w:val="nil"/>
              <w:bottom w:val="nil"/>
              <w:right w:val="single" w:sz="4" w:space="0" w:color="auto"/>
            </w:tcBorders>
            <w:shd w:val="clear" w:color="auto" w:fill="auto"/>
            <w:noWrap/>
            <w:vAlign w:val="bottom"/>
            <w:hideMark/>
          </w:tcPr>
          <w:p w14:paraId="5B272500" w14:textId="77777777" w:rsidR="00795FB1" w:rsidRPr="00795FB1" w:rsidRDefault="00795FB1" w:rsidP="00795FB1">
            <w:pPr>
              <w:rPr>
                <w:lang w:eastAsia="es-CR"/>
              </w:rPr>
            </w:pPr>
            <w:r w:rsidRPr="00795FB1">
              <w:rPr>
                <w:lang w:eastAsia="es-CR"/>
              </w:rPr>
              <w:t>Tribunal I Circ. Jud. Zona Sur, Sección de Flagrancia</w:t>
            </w:r>
          </w:p>
        </w:tc>
        <w:tc>
          <w:tcPr>
            <w:tcW w:w="1052" w:type="dxa"/>
            <w:tcBorders>
              <w:top w:val="nil"/>
              <w:left w:val="nil"/>
              <w:bottom w:val="nil"/>
              <w:right w:val="single" w:sz="4" w:space="0" w:color="auto"/>
            </w:tcBorders>
            <w:shd w:val="clear" w:color="auto" w:fill="auto"/>
            <w:noWrap/>
            <w:vAlign w:val="bottom"/>
            <w:hideMark/>
          </w:tcPr>
          <w:p w14:paraId="07C348E5" w14:textId="77777777" w:rsidR="00795FB1" w:rsidRPr="00795FB1" w:rsidRDefault="00795FB1" w:rsidP="00795FB1">
            <w:pPr>
              <w:jc w:val="center"/>
              <w:rPr>
                <w:lang w:eastAsia="es-CR"/>
              </w:rPr>
            </w:pPr>
            <w:r w:rsidRPr="00795FB1">
              <w:rPr>
                <w:lang w:eastAsia="es-CR"/>
              </w:rPr>
              <w:t>0</w:t>
            </w:r>
          </w:p>
        </w:tc>
        <w:tc>
          <w:tcPr>
            <w:tcW w:w="1280" w:type="dxa"/>
            <w:tcBorders>
              <w:top w:val="nil"/>
              <w:left w:val="nil"/>
              <w:bottom w:val="nil"/>
              <w:right w:val="single" w:sz="4" w:space="0" w:color="auto"/>
            </w:tcBorders>
            <w:shd w:val="clear" w:color="auto" w:fill="auto"/>
            <w:noWrap/>
            <w:vAlign w:val="bottom"/>
            <w:hideMark/>
          </w:tcPr>
          <w:p w14:paraId="69D02F23" w14:textId="77777777" w:rsidR="00795FB1" w:rsidRPr="00795FB1" w:rsidRDefault="00795FB1" w:rsidP="00795FB1">
            <w:pPr>
              <w:jc w:val="center"/>
              <w:rPr>
                <w:lang w:eastAsia="es-CR"/>
              </w:rPr>
            </w:pPr>
            <w:r w:rsidRPr="00795FB1">
              <w:rPr>
                <w:lang w:eastAsia="es-CR"/>
              </w:rPr>
              <w:t>0</w:t>
            </w:r>
          </w:p>
        </w:tc>
        <w:tc>
          <w:tcPr>
            <w:tcW w:w="1200" w:type="dxa"/>
            <w:tcBorders>
              <w:top w:val="nil"/>
              <w:left w:val="nil"/>
              <w:bottom w:val="nil"/>
              <w:right w:val="nil"/>
            </w:tcBorders>
            <w:shd w:val="clear" w:color="auto" w:fill="auto"/>
            <w:noWrap/>
            <w:vAlign w:val="bottom"/>
            <w:hideMark/>
          </w:tcPr>
          <w:p w14:paraId="72AD4986" w14:textId="77777777" w:rsidR="00795FB1" w:rsidRPr="00795FB1" w:rsidRDefault="00795FB1" w:rsidP="00795FB1">
            <w:pPr>
              <w:jc w:val="center"/>
              <w:rPr>
                <w:lang w:eastAsia="es-CR"/>
              </w:rPr>
            </w:pPr>
            <w:r w:rsidRPr="00795FB1">
              <w:rPr>
                <w:lang w:eastAsia="es-CR"/>
              </w:rPr>
              <w:t>0</w:t>
            </w:r>
          </w:p>
        </w:tc>
      </w:tr>
      <w:tr w:rsidR="00795FB1" w:rsidRPr="00795FB1" w14:paraId="3BDFE5D6" w14:textId="77777777" w:rsidTr="00875977">
        <w:trPr>
          <w:trHeight w:val="290"/>
        </w:trPr>
        <w:tc>
          <w:tcPr>
            <w:tcW w:w="6516" w:type="dxa"/>
            <w:tcBorders>
              <w:top w:val="nil"/>
              <w:bottom w:val="nil"/>
              <w:right w:val="single" w:sz="4" w:space="0" w:color="auto"/>
            </w:tcBorders>
            <w:shd w:val="clear" w:color="auto" w:fill="auto"/>
            <w:noWrap/>
            <w:vAlign w:val="bottom"/>
            <w:hideMark/>
          </w:tcPr>
          <w:p w14:paraId="4BEB09C8" w14:textId="77777777" w:rsidR="00795FB1" w:rsidRPr="00795FB1" w:rsidRDefault="00795FB1" w:rsidP="00795FB1">
            <w:pPr>
              <w:rPr>
                <w:lang w:eastAsia="es-CR"/>
              </w:rPr>
            </w:pPr>
            <w:r w:rsidRPr="00795FB1">
              <w:rPr>
                <w:lang w:eastAsia="es-CR"/>
              </w:rPr>
              <w:t>Tribunal II Circ. Jud. Zona Sur, sede Corredores (Sección de Flagrancia)</w:t>
            </w:r>
          </w:p>
        </w:tc>
        <w:tc>
          <w:tcPr>
            <w:tcW w:w="1052" w:type="dxa"/>
            <w:tcBorders>
              <w:top w:val="nil"/>
              <w:left w:val="nil"/>
              <w:bottom w:val="nil"/>
              <w:right w:val="single" w:sz="4" w:space="0" w:color="auto"/>
            </w:tcBorders>
            <w:shd w:val="clear" w:color="auto" w:fill="auto"/>
            <w:noWrap/>
            <w:vAlign w:val="bottom"/>
            <w:hideMark/>
          </w:tcPr>
          <w:p w14:paraId="12E3164D" w14:textId="77777777" w:rsidR="00795FB1" w:rsidRPr="00795FB1" w:rsidRDefault="00795FB1" w:rsidP="00795FB1">
            <w:pPr>
              <w:jc w:val="center"/>
              <w:rPr>
                <w:lang w:eastAsia="es-CR"/>
              </w:rPr>
            </w:pPr>
            <w:r w:rsidRPr="00795FB1">
              <w:rPr>
                <w:lang w:eastAsia="es-CR"/>
              </w:rPr>
              <w:t>1</w:t>
            </w:r>
          </w:p>
        </w:tc>
        <w:tc>
          <w:tcPr>
            <w:tcW w:w="1280" w:type="dxa"/>
            <w:tcBorders>
              <w:top w:val="nil"/>
              <w:left w:val="nil"/>
              <w:bottom w:val="nil"/>
              <w:right w:val="single" w:sz="4" w:space="0" w:color="auto"/>
            </w:tcBorders>
            <w:shd w:val="clear" w:color="auto" w:fill="auto"/>
            <w:noWrap/>
            <w:vAlign w:val="bottom"/>
            <w:hideMark/>
          </w:tcPr>
          <w:p w14:paraId="2CDB36E1" w14:textId="77777777" w:rsidR="00795FB1" w:rsidRPr="00795FB1" w:rsidRDefault="00795FB1" w:rsidP="00795FB1">
            <w:pPr>
              <w:jc w:val="center"/>
              <w:rPr>
                <w:lang w:eastAsia="es-CR"/>
              </w:rPr>
            </w:pPr>
            <w:r w:rsidRPr="00795FB1">
              <w:rPr>
                <w:lang w:eastAsia="es-CR"/>
              </w:rPr>
              <w:t>1</w:t>
            </w:r>
          </w:p>
        </w:tc>
        <w:tc>
          <w:tcPr>
            <w:tcW w:w="1200" w:type="dxa"/>
            <w:tcBorders>
              <w:top w:val="nil"/>
              <w:left w:val="nil"/>
              <w:bottom w:val="nil"/>
              <w:right w:val="nil"/>
            </w:tcBorders>
            <w:shd w:val="clear" w:color="auto" w:fill="auto"/>
            <w:noWrap/>
            <w:vAlign w:val="bottom"/>
            <w:hideMark/>
          </w:tcPr>
          <w:p w14:paraId="70D52456" w14:textId="77777777" w:rsidR="00795FB1" w:rsidRPr="00795FB1" w:rsidRDefault="00795FB1" w:rsidP="00795FB1">
            <w:pPr>
              <w:jc w:val="center"/>
              <w:rPr>
                <w:lang w:eastAsia="es-CR"/>
              </w:rPr>
            </w:pPr>
            <w:r w:rsidRPr="00795FB1">
              <w:rPr>
                <w:lang w:eastAsia="es-CR"/>
              </w:rPr>
              <w:t>0</w:t>
            </w:r>
          </w:p>
        </w:tc>
      </w:tr>
      <w:tr w:rsidR="00795FB1" w:rsidRPr="00795FB1" w14:paraId="71085687" w14:textId="77777777" w:rsidTr="00875977">
        <w:trPr>
          <w:trHeight w:val="290"/>
        </w:trPr>
        <w:tc>
          <w:tcPr>
            <w:tcW w:w="6516" w:type="dxa"/>
            <w:tcBorders>
              <w:top w:val="nil"/>
              <w:bottom w:val="nil"/>
              <w:right w:val="single" w:sz="4" w:space="0" w:color="auto"/>
            </w:tcBorders>
            <w:shd w:val="clear" w:color="auto" w:fill="auto"/>
            <w:noWrap/>
            <w:vAlign w:val="bottom"/>
            <w:hideMark/>
          </w:tcPr>
          <w:p w14:paraId="1781207B" w14:textId="77777777" w:rsidR="00795FB1" w:rsidRPr="00795FB1" w:rsidRDefault="00795FB1" w:rsidP="00795FB1">
            <w:pPr>
              <w:rPr>
                <w:lang w:eastAsia="es-CR"/>
              </w:rPr>
            </w:pPr>
            <w:r w:rsidRPr="00795FB1">
              <w:rPr>
                <w:lang w:eastAsia="es-CR"/>
              </w:rPr>
              <w:t>Tribunal del I Circ. Jud de la Zona Atlántica, Sección de Flagrancia</w:t>
            </w:r>
          </w:p>
        </w:tc>
        <w:tc>
          <w:tcPr>
            <w:tcW w:w="1052" w:type="dxa"/>
            <w:tcBorders>
              <w:top w:val="nil"/>
              <w:left w:val="nil"/>
              <w:bottom w:val="nil"/>
              <w:right w:val="single" w:sz="4" w:space="0" w:color="auto"/>
            </w:tcBorders>
            <w:shd w:val="clear" w:color="auto" w:fill="auto"/>
            <w:noWrap/>
            <w:vAlign w:val="bottom"/>
            <w:hideMark/>
          </w:tcPr>
          <w:p w14:paraId="4FC7CB13" w14:textId="77777777" w:rsidR="00795FB1" w:rsidRPr="00795FB1" w:rsidRDefault="00795FB1" w:rsidP="00795FB1">
            <w:pPr>
              <w:jc w:val="center"/>
              <w:rPr>
                <w:lang w:eastAsia="es-CR"/>
              </w:rPr>
            </w:pPr>
            <w:r w:rsidRPr="00795FB1">
              <w:rPr>
                <w:lang w:eastAsia="es-CR"/>
              </w:rPr>
              <w:t>0</w:t>
            </w:r>
          </w:p>
        </w:tc>
        <w:tc>
          <w:tcPr>
            <w:tcW w:w="1280" w:type="dxa"/>
            <w:tcBorders>
              <w:top w:val="nil"/>
              <w:left w:val="nil"/>
              <w:bottom w:val="nil"/>
              <w:right w:val="single" w:sz="4" w:space="0" w:color="auto"/>
            </w:tcBorders>
            <w:shd w:val="clear" w:color="auto" w:fill="auto"/>
            <w:noWrap/>
            <w:vAlign w:val="bottom"/>
            <w:hideMark/>
          </w:tcPr>
          <w:p w14:paraId="3EC6812D" w14:textId="77777777" w:rsidR="00795FB1" w:rsidRPr="00795FB1" w:rsidRDefault="00795FB1" w:rsidP="00795FB1">
            <w:pPr>
              <w:jc w:val="center"/>
              <w:rPr>
                <w:lang w:eastAsia="es-CR"/>
              </w:rPr>
            </w:pPr>
            <w:r w:rsidRPr="00795FB1">
              <w:rPr>
                <w:lang w:eastAsia="es-CR"/>
              </w:rPr>
              <w:t>0</w:t>
            </w:r>
          </w:p>
        </w:tc>
        <w:tc>
          <w:tcPr>
            <w:tcW w:w="1200" w:type="dxa"/>
            <w:tcBorders>
              <w:top w:val="nil"/>
              <w:left w:val="nil"/>
              <w:bottom w:val="nil"/>
              <w:right w:val="nil"/>
            </w:tcBorders>
            <w:shd w:val="clear" w:color="auto" w:fill="auto"/>
            <w:noWrap/>
            <w:vAlign w:val="bottom"/>
            <w:hideMark/>
          </w:tcPr>
          <w:p w14:paraId="60567D0D" w14:textId="77777777" w:rsidR="00795FB1" w:rsidRPr="00795FB1" w:rsidRDefault="00795FB1" w:rsidP="00795FB1">
            <w:pPr>
              <w:jc w:val="center"/>
              <w:rPr>
                <w:lang w:eastAsia="es-CR"/>
              </w:rPr>
            </w:pPr>
            <w:r w:rsidRPr="00795FB1">
              <w:rPr>
                <w:lang w:eastAsia="es-CR"/>
              </w:rPr>
              <w:t>0</w:t>
            </w:r>
          </w:p>
        </w:tc>
      </w:tr>
      <w:tr w:rsidR="00795FB1" w:rsidRPr="00795FB1" w14:paraId="778CAA4B" w14:textId="77777777" w:rsidTr="00875977">
        <w:trPr>
          <w:trHeight w:val="290"/>
        </w:trPr>
        <w:tc>
          <w:tcPr>
            <w:tcW w:w="6516" w:type="dxa"/>
            <w:tcBorders>
              <w:top w:val="nil"/>
              <w:bottom w:val="single" w:sz="4" w:space="0" w:color="auto"/>
              <w:right w:val="single" w:sz="4" w:space="0" w:color="auto"/>
            </w:tcBorders>
            <w:shd w:val="clear" w:color="auto" w:fill="auto"/>
            <w:noWrap/>
            <w:vAlign w:val="bottom"/>
            <w:hideMark/>
          </w:tcPr>
          <w:p w14:paraId="67EC6E14" w14:textId="77777777" w:rsidR="00795FB1" w:rsidRPr="00795FB1" w:rsidRDefault="00795FB1" w:rsidP="00795FB1">
            <w:pPr>
              <w:rPr>
                <w:lang w:eastAsia="es-CR"/>
              </w:rPr>
            </w:pPr>
            <w:r w:rsidRPr="00795FB1">
              <w:rPr>
                <w:lang w:eastAsia="es-CR"/>
              </w:rPr>
              <w:t>Tribunal del II Circ. Jud de la Zona Atlántica, Sección de Flagrancia</w:t>
            </w:r>
          </w:p>
        </w:tc>
        <w:tc>
          <w:tcPr>
            <w:tcW w:w="1052" w:type="dxa"/>
            <w:tcBorders>
              <w:top w:val="nil"/>
              <w:left w:val="nil"/>
              <w:bottom w:val="single" w:sz="4" w:space="0" w:color="auto"/>
              <w:right w:val="single" w:sz="4" w:space="0" w:color="auto"/>
            </w:tcBorders>
            <w:shd w:val="clear" w:color="auto" w:fill="auto"/>
            <w:noWrap/>
            <w:vAlign w:val="bottom"/>
            <w:hideMark/>
          </w:tcPr>
          <w:p w14:paraId="7447EAFA" w14:textId="77777777" w:rsidR="00795FB1" w:rsidRPr="00795FB1" w:rsidRDefault="00795FB1" w:rsidP="00795FB1">
            <w:pPr>
              <w:jc w:val="center"/>
              <w:rPr>
                <w:lang w:eastAsia="es-CR"/>
              </w:rPr>
            </w:pPr>
            <w:r w:rsidRPr="00795FB1">
              <w:rPr>
                <w:lang w:eastAsia="es-CR"/>
              </w:rPr>
              <w:t>1</w:t>
            </w:r>
          </w:p>
        </w:tc>
        <w:tc>
          <w:tcPr>
            <w:tcW w:w="1280" w:type="dxa"/>
            <w:tcBorders>
              <w:top w:val="nil"/>
              <w:left w:val="nil"/>
              <w:bottom w:val="single" w:sz="4" w:space="0" w:color="auto"/>
              <w:right w:val="single" w:sz="4" w:space="0" w:color="auto"/>
            </w:tcBorders>
            <w:shd w:val="clear" w:color="auto" w:fill="auto"/>
            <w:noWrap/>
            <w:vAlign w:val="bottom"/>
            <w:hideMark/>
          </w:tcPr>
          <w:p w14:paraId="060E6060" w14:textId="77777777" w:rsidR="00795FB1" w:rsidRPr="00795FB1" w:rsidRDefault="00795FB1" w:rsidP="00795FB1">
            <w:pPr>
              <w:jc w:val="center"/>
              <w:rPr>
                <w:lang w:eastAsia="es-CR"/>
              </w:rPr>
            </w:pPr>
            <w:r w:rsidRPr="00795FB1">
              <w:rPr>
                <w:lang w:eastAsia="es-CR"/>
              </w:rPr>
              <w:t>2</w:t>
            </w:r>
          </w:p>
        </w:tc>
        <w:tc>
          <w:tcPr>
            <w:tcW w:w="1200" w:type="dxa"/>
            <w:tcBorders>
              <w:top w:val="nil"/>
              <w:left w:val="nil"/>
              <w:bottom w:val="single" w:sz="4" w:space="0" w:color="auto"/>
              <w:right w:val="nil"/>
            </w:tcBorders>
            <w:shd w:val="clear" w:color="auto" w:fill="auto"/>
            <w:noWrap/>
            <w:vAlign w:val="bottom"/>
            <w:hideMark/>
          </w:tcPr>
          <w:p w14:paraId="7093F78C" w14:textId="77777777" w:rsidR="00795FB1" w:rsidRPr="00795FB1" w:rsidRDefault="00795FB1" w:rsidP="00795FB1">
            <w:pPr>
              <w:jc w:val="center"/>
              <w:rPr>
                <w:lang w:eastAsia="es-CR"/>
              </w:rPr>
            </w:pPr>
            <w:r w:rsidRPr="00795FB1">
              <w:rPr>
                <w:lang w:eastAsia="es-CR"/>
              </w:rPr>
              <w:t>0</w:t>
            </w:r>
          </w:p>
        </w:tc>
      </w:tr>
    </w:tbl>
    <w:p w14:paraId="69B2D41C" w14:textId="77777777" w:rsidR="00795FB1" w:rsidRDefault="00795FB1" w:rsidP="00795FB1">
      <w:pPr>
        <w:pStyle w:val="AAgestin"/>
        <w:spacing w:before="0" w:after="0"/>
        <w:rPr>
          <w:b/>
          <w:bCs/>
          <w:color w:val="auto"/>
          <w:sz w:val="24"/>
          <w:szCs w:val="24"/>
        </w:rPr>
      </w:pPr>
      <w:bookmarkStart w:id="20" w:name="_Toc96951483"/>
    </w:p>
    <w:p w14:paraId="6A6E09F0" w14:textId="77FAC05E" w:rsidR="00795FB1" w:rsidRPr="00795FB1" w:rsidRDefault="00795FB1" w:rsidP="00795FB1">
      <w:pPr>
        <w:pStyle w:val="AAgestin"/>
        <w:spacing w:before="0" w:after="0"/>
        <w:rPr>
          <w:b/>
          <w:bCs/>
          <w:color w:val="auto"/>
          <w:sz w:val="24"/>
          <w:szCs w:val="24"/>
        </w:rPr>
      </w:pPr>
      <w:r w:rsidRPr="00795FB1">
        <w:rPr>
          <w:b/>
          <w:bCs/>
          <w:color w:val="auto"/>
          <w:sz w:val="24"/>
          <w:szCs w:val="24"/>
        </w:rPr>
        <w:t xml:space="preserve">10 </w:t>
      </w:r>
      <w:proofErr w:type="gramStart"/>
      <w:r w:rsidRPr="00795FB1">
        <w:rPr>
          <w:b/>
          <w:bCs/>
          <w:color w:val="auto"/>
          <w:sz w:val="24"/>
          <w:szCs w:val="24"/>
        </w:rPr>
        <w:t>Proyecciones</w:t>
      </w:r>
      <w:proofErr w:type="gramEnd"/>
      <w:r w:rsidRPr="00795FB1">
        <w:rPr>
          <w:b/>
          <w:bCs/>
          <w:color w:val="auto"/>
          <w:sz w:val="24"/>
          <w:szCs w:val="24"/>
        </w:rPr>
        <w:t xml:space="preserve"> estadísticas</w:t>
      </w:r>
      <w:bookmarkEnd w:id="20"/>
    </w:p>
    <w:p w14:paraId="1A801E6C" w14:textId="77777777" w:rsidR="00795FB1" w:rsidRPr="00795FB1" w:rsidRDefault="00795FB1" w:rsidP="00795FB1">
      <w:pPr>
        <w:ind w:left="851" w:right="851" w:firstLine="709"/>
        <w:jc w:val="both"/>
      </w:pPr>
      <w:bookmarkStart w:id="21" w:name="_Hlk9863951"/>
    </w:p>
    <w:p w14:paraId="401BCDBB" w14:textId="77777777" w:rsidR="00795FB1" w:rsidRPr="00795FB1" w:rsidRDefault="00795FB1" w:rsidP="00795FB1">
      <w:pPr>
        <w:ind w:left="851" w:right="851" w:firstLine="709"/>
        <w:jc w:val="both"/>
      </w:pPr>
      <w:r w:rsidRPr="00795FB1">
        <w:t xml:space="preserve">En este apartado, se realiza proyecciones estadísticas a dos años futuro que se aplican a las principales variables que fueron tomadas en cuenta en este </w:t>
      </w:r>
      <w:r w:rsidRPr="00795FB1">
        <w:lastRenderedPageBreak/>
        <w:t xml:space="preserve">análisis, las cuales son: casos entrados, casos terminados y circulante final en los tribunales penales ordinarios y de las secciones de flagrancia.  Así las cosas, en el siguiente cuadro se visualiza las proyecciones </w:t>
      </w:r>
      <w:r w:rsidRPr="00795FB1">
        <w:rPr>
          <w:rFonts w:eastAsia="Calibri"/>
          <w:lang w:eastAsia="en-US"/>
        </w:rPr>
        <w:t>aplicadas a las variables en mención y según el tipo de tribunal (ordinarios y flagrancia):</w:t>
      </w:r>
    </w:p>
    <w:p w14:paraId="05B05721" w14:textId="77777777" w:rsidR="00795FB1" w:rsidRPr="00795FB1" w:rsidRDefault="00795FB1" w:rsidP="00795FB1"/>
    <w:tbl>
      <w:tblPr>
        <w:tblpPr w:leftFromText="141" w:rightFromText="141" w:vertAnchor="text" w:horzAnchor="page" w:tblpX="951" w:tblpY="228"/>
        <w:tblW w:w="10545" w:type="dxa"/>
        <w:tblCellMar>
          <w:left w:w="70" w:type="dxa"/>
          <w:right w:w="70" w:type="dxa"/>
        </w:tblCellMar>
        <w:tblLook w:val="04A0" w:firstRow="1" w:lastRow="0" w:firstColumn="1" w:lastColumn="0" w:noHBand="0" w:noVBand="1"/>
      </w:tblPr>
      <w:tblGrid>
        <w:gridCol w:w="2515"/>
        <w:gridCol w:w="1316"/>
        <w:gridCol w:w="2222"/>
        <w:gridCol w:w="2261"/>
        <w:gridCol w:w="2231"/>
      </w:tblGrid>
      <w:tr w:rsidR="00795FB1" w:rsidRPr="00795FB1" w14:paraId="1E8154BE" w14:textId="77777777" w:rsidTr="00875977">
        <w:trPr>
          <w:trHeight w:val="197"/>
        </w:trPr>
        <w:tc>
          <w:tcPr>
            <w:tcW w:w="10545" w:type="dxa"/>
            <w:gridSpan w:val="5"/>
            <w:tcBorders>
              <w:top w:val="nil"/>
              <w:left w:val="nil"/>
              <w:bottom w:val="nil"/>
              <w:right w:val="nil"/>
            </w:tcBorders>
            <w:shd w:val="clear" w:color="auto" w:fill="auto"/>
            <w:noWrap/>
            <w:vAlign w:val="center"/>
            <w:hideMark/>
          </w:tcPr>
          <w:bookmarkEnd w:id="21"/>
          <w:p w14:paraId="590B3872" w14:textId="77777777" w:rsidR="00795FB1" w:rsidRPr="00795FB1" w:rsidRDefault="00795FB1" w:rsidP="00795FB1">
            <w:pPr>
              <w:jc w:val="center"/>
              <w:rPr>
                <w:b/>
                <w:bCs/>
                <w:lang w:eastAsia="es-CR"/>
              </w:rPr>
            </w:pPr>
            <w:r w:rsidRPr="00795FB1">
              <w:rPr>
                <w:b/>
                <w:bCs/>
                <w:lang w:eastAsia="es-CR"/>
              </w:rPr>
              <w:t>Cuadro 10.1</w:t>
            </w:r>
          </w:p>
        </w:tc>
      </w:tr>
      <w:tr w:rsidR="00795FB1" w:rsidRPr="00795FB1" w14:paraId="32F1F03B" w14:textId="77777777" w:rsidTr="00875977">
        <w:trPr>
          <w:trHeight w:val="388"/>
        </w:trPr>
        <w:tc>
          <w:tcPr>
            <w:tcW w:w="10545" w:type="dxa"/>
            <w:gridSpan w:val="5"/>
            <w:tcBorders>
              <w:top w:val="nil"/>
              <w:left w:val="nil"/>
              <w:bottom w:val="nil"/>
              <w:right w:val="nil"/>
            </w:tcBorders>
            <w:shd w:val="clear" w:color="auto" w:fill="auto"/>
            <w:vAlign w:val="center"/>
            <w:hideMark/>
          </w:tcPr>
          <w:p w14:paraId="629CC301" w14:textId="77777777" w:rsidR="00795FB1" w:rsidRPr="00795FB1" w:rsidRDefault="00795FB1" w:rsidP="00795FB1">
            <w:pPr>
              <w:jc w:val="center"/>
              <w:rPr>
                <w:b/>
                <w:bCs/>
                <w:lang w:eastAsia="es-CR"/>
              </w:rPr>
            </w:pPr>
            <w:r w:rsidRPr="00795FB1">
              <w:rPr>
                <w:b/>
                <w:bCs/>
                <w:lang w:eastAsia="es-CR"/>
              </w:rPr>
              <w:t>Tribunales Penales-Flagrancia: Casos entrados, casos terminados y circulante al finalizar el año, durante el período 2019-2020 y proyecciones estadísticas, para el bienio 2021-2022</w:t>
            </w:r>
          </w:p>
        </w:tc>
      </w:tr>
      <w:tr w:rsidR="00795FB1" w:rsidRPr="00795FB1" w14:paraId="7761FFE9" w14:textId="77777777" w:rsidTr="00875977">
        <w:trPr>
          <w:trHeight w:val="203"/>
        </w:trPr>
        <w:tc>
          <w:tcPr>
            <w:tcW w:w="2515" w:type="dxa"/>
            <w:tcBorders>
              <w:top w:val="nil"/>
              <w:left w:val="nil"/>
              <w:bottom w:val="nil"/>
              <w:right w:val="nil"/>
            </w:tcBorders>
            <w:shd w:val="clear" w:color="auto" w:fill="auto"/>
            <w:noWrap/>
            <w:vAlign w:val="center"/>
            <w:hideMark/>
          </w:tcPr>
          <w:p w14:paraId="0699CC5F" w14:textId="77777777" w:rsidR="00795FB1" w:rsidRPr="00795FB1" w:rsidRDefault="00795FB1" w:rsidP="00795FB1">
            <w:pPr>
              <w:jc w:val="center"/>
              <w:rPr>
                <w:b/>
                <w:bCs/>
                <w:lang w:eastAsia="es-CR"/>
              </w:rPr>
            </w:pPr>
          </w:p>
        </w:tc>
        <w:tc>
          <w:tcPr>
            <w:tcW w:w="1316" w:type="dxa"/>
            <w:tcBorders>
              <w:top w:val="nil"/>
              <w:left w:val="nil"/>
              <w:bottom w:val="nil"/>
              <w:right w:val="nil"/>
            </w:tcBorders>
            <w:shd w:val="clear" w:color="auto" w:fill="auto"/>
            <w:noWrap/>
            <w:vAlign w:val="center"/>
            <w:hideMark/>
          </w:tcPr>
          <w:p w14:paraId="5542102F" w14:textId="77777777" w:rsidR="00795FB1" w:rsidRPr="00795FB1" w:rsidRDefault="00795FB1" w:rsidP="00795FB1">
            <w:pPr>
              <w:rPr>
                <w:lang w:eastAsia="es-CR"/>
              </w:rPr>
            </w:pPr>
          </w:p>
        </w:tc>
        <w:tc>
          <w:tcPr>
            <w:tcW w:w="2222" w:type="dxa"/>
            <w:tcBorders>
              <w:top w:val="nil"/>
              <w:left w:val="nil"/>
              <w:bottom w:val="nil"/>
              <w:right w:val="nil"/>
            </w:tcBorders>
            <w:shd w:val="clear" w:color="auto" w:fill="auto"/>
            <w:noWrap/>
            <w:vAlign w:val="center"/>
            <w:hideMark/>
          </w:tcPr>
          <w:p w14:paraId="6273B357" w14:textId="77777777" w:rsidR="00795FB1" w:rsidRPr="00795FB1" w:rsidRDefault="00795FB1" w:rsidP="00795FB1">
            <w:pPr>
              <w:rPr>
                <w:lang w:eastAsia="es-CR"/>
              </w:rPr>
            </w:pPr>
          </w:p>
        </w:tc>
        <w:tc>
          <w:tcPr>
            <w:tcW w:w="2261" w:type="dxa"/>
            <w:tcBorders>
              <w:top w:val="nil"/>
              <w:left w:val="nil"/>
              <w:bottom w:val="nil"/>
              <w:right w:val="nil"/>
            </w:tcBorders>
            <w:shd w:val="clear" w:color="auto" w:fill="auto"/>
            <w:noWrap/>
            <w:vAlign w:val="center"/>
            <w:hideMark/>
          </w:tcPr>
          <w:p w14:paraId="0BB3E966" w14:textId="77777777" w:rsidR="00795FB1" w:rsidRPr="00795FB1" w:rsidRDefault="00795FB1" w:rsidP="00795FB1">
            <w:pPr>
              <w:rPr>
                <w:lang w:eastAsia="es-CR"/>
              </w:rPr>
            </w:pPr>
          </w:p>
        </w:tc>
        <w:tc>
          <w:tcPr>
            <w:tcW w:w="2229" w:type="dxa"/>
            <w:tcBorders>
              <w:top w:val="nil"/>
              <w:left w:val="nil"/>
              <w:bottom w:val="nil"/>
              <w:right w:val="nil"/>
            </w:tcBorders>
            <w:shd w:val="clear" w:color="auto" w:fill="auto"/>
            <w:noWrap/>
            <w:vAlign w:val="center"/>
            <w:hideMark/>
          </w:tcPr>
          <w:p w14:paraId="100DAAE6" w14:textId="77777777" w:rsidR="00795FB1" w:rsidRPr="00795FB1" w:rsidRDefault="00795FB1" w:rsidP="00795FB1">
            <w:pPr>
              <w:rPr>
                <w:lang w:eastAsia="es-CR"/>
              </w:rPr>
            </w:pPr>
          </w:p>
        </w:tc>
      </w:tr>
      <w:tr w:rsidR="00795FB1" w:rsidRPr="00795FB1" w14:paraId="7C5D5777" w14:textId="77777777" w:rsidTr="00875977">
        <w:trPr>
          <w:trHeight w:val="415"/>
        </w:trPr>
        <w:tc>
          <w:tcPr>
            <w:tcW w:w="2515" w:type="dxa"/>
            <w:vMerge w:val="restart"/>
            <w:tcBorders>
              <w:top w:val="single" w:sz="8" w:space="0" w:color="auto"/>
              <w:left w:val="nil"/>
              <w:bottom w:val="single" w:sz="4" w:space="0" w:color="000000"/>
              <w:right w:val="single" w:sz="8" w:space="0" w:color="auto"/>
            </w:tcBorders>
            <w:shd w:val="clear" w:color="000000" w:fill="D9D9D9"/>
            <w:noWrap/>
            <w:vAlign w:val="center"/>
            <w:hideMark/>
          </w:tcPr>
          <w:p w14:paraId="05A37CFE" w14:textId="77777777" w:rsidR="00795FB1" w:rsidRPr="00795FB1" w:rsidRDefault="00795FB1" w:rsidP="00795FB1">
            <w:pPr>
              <w:jc w:val="center"/>
              <w:rPr>
                <w:b/>
                <w:bCs/>
                <w:lang w:eastAsia="es-CR"/>
              </w:rPr>
            </w:pPr>
            <w:r w:rsidRPr="00795FB1">
              <w:rPr>
                <w:b/>
                <w:bCs/>
                <w:lang w:eastAsia="es-CR"/>
              </w:rPr>
              <w:t>Tipo tribunal</w:t>
            </w:r>
          </w:p>
        </w:tc>
        <w:tc>
          <w:tcPr>
            <w:tcW w:w="1316" w:type="dxa"/>
            <w:vMerge w:val="restart"/>
            <w:tcBorders>
              <w:top w:val="single" w:sz="8" w:space="0" w:color="auto"/>
              <w:left w:val="single" w:sz="8" w:space="0" w:color="auto"/>
              <w:bottom w:val="single" w:sz="4" w:space="0" w:color="000000"/>
              <w:right w:val="single" w:sz="8" w:space="0" w:color="auto"/>
            </w:tcBorders>
            <w:shd w:val="clear" w:color="000000" w:fill="D9D9D9"/>
            <w:noWrap/>
            <w:vAlign w:val="center"/>
            <w:hideMark/>
          </w:tcPr>
          <w:p w14:paraId="6BFECCC0" w14:textId="77777777" w:rsidR="00795FB1" w:rsidRPr="00795FB1" w:rsidRDefault="00795FB1" w:rsidP="00795FB1">
            <w:pPr>
              <w:jc w:val="center"/>
              <w:rPr>
                <w:b/>
                <w:bCs/>
                <w:lang w:eastAsia="es-CR"/>
              </w:rPr>
            </w:pPr>
            <w:r w:rsidRPr="00795FB1">
              <w:rPr>
                <w:b/>
                <w:bCs/>
                <w:lang w:eastAsia="es-CR"/>
              </w:rPr>
              <w:t>Periodo</w:t>
            </w:r>
          </w:p>
        </w:tc>
        <w:tc>
          <w:tcPr>
            <w:tcW w:w="2222" w:type="dxa"/>
            <w:tcBorders>
              <w:top w:val="single" w:sz="8" w:space="0" w:color="auto"/>
              <w:left w:val="nil"/>
              <w:bottom w:val="single" w:sz="4" w:space="0" w:color="auto"/>
              <w:right w:val="nil"/>
            </w:tcBorders>
            <w:shd w:val="clear" w:color="000000" w:fill="D9D9D9"/>
            <w:vAlign w:val="center"/>
            <w:hideMark/>
          </w:tcPr>
          <w:p w14:paraId="2901CF99" w14:textId="77777777" w:rsidR="00795FB1" w:rsidRPr="00795FB1" w:rsidRDefault="00795FB1" w:rsidP="00795FB1">
            <w:pPr>
              <w:jc w:val="center"/>
              <w:rPr>
                <w:b/>
                <w:bCs/>
                <w:lang w:eastAsia="es-CR"/>
              </w:rPr>
            </w:pPr>
            <w:r w:rsidRPr="00795FB1">
              <w:rPr>
                <w:b/>
                <w:bCs/>
                <w:lang w:eastAsia="es-CR"/>
              </w:rPr>
              <w:t>Entrados</w:t>
            </w:r>
          </w:p>
        </w:tc>
        <w:tc>
          <w:tcPr>
            <w:tcW w:w="2261" w:type="dxa"/>
            <w:tcBorders>
              <w:top w:val="single" w:sz="8" w:space="0" w:color="auto"/>
              <w:left w:val="single" w:sz="4" w:space="0" w:color="auto"/>
              <w:bottom w:val="single" w:sz="4" w:space="0" w:color="auto"/>
              <w:right w:val="nil"/>
            </w:tcBorders>
            <w:shd w:val="clear" w:color="000000" w:fill="D9D9D9"/>
            <w:vAlign w:val="center"/>
            <w:hideMark/>
          </w:tcPr>
          <w:p w14:paraId="4585DF26" w14:textId="77777777" w:rsidR="00795FB1" w:rsidRPr="00795FB1" w:rsidRDefault="00795FB1" w:rsidP="00795FB1">
            <w:pPr>
              <w:jc w:val="center"/>
              <w:rPr>
                <w:b/>
                <w:bCs/>
                <w:lang w:eastAsia="es-CR"/>
              </w:rPr>
            </w:pPr>
            <w:r w:rsidRPr="00795FB1">
              <w:rPr>
                <w:b/>
                <w:bCs/>
                <w:lang w:eastAsia="es-CR"/>
              </w:rPr>
              <w:t>Terminados</w:t>
            </w:r>
          </w:p>
        </w:tc>
        <w:tc>
          <w:tcPr>
            <w:tcW w:w="2229" w:type="dxa"/>
            <w:tcBorders>
              <w:top w:val="single" w:sz="8" w:space="0" w:color="auto"/>
              <w:left w:val="single" w:sz="4" w:space="0" w:color="auto"/>
              <w:bottom w:val="single" w:sz="4" w:space="0" w:color="auto"/>
              <w:right w:val="nil"/>
            </w:tcBorders>
            <w:shd w:val="clear" w:color="000000" w:fill="D9D9D9"/>
            <w:vAlign w:val="center"/>
            <w:hideMark/>
          </w:tcPr>
          <w:p w14:paraId="3BCE81FB" w14:textId="77777777" w:rsidR="00795FB1" w:rsidRPr="00795FB1" w:rsidRDefault="00795FB1" w:rsidP="00795FB1">
            <w:pPr>
              <w:jc w:val="center"/>
              <w:rPr>
                <w:b/>
                <w:bCs/>
                <w:lang w:eastAsia="es-CR"/>
              </w:rPr>
            </w:pPr>
            <w:r w:rsidRPr="00795FB1">
              <w:rPr>
                <w:b/>
                <w:bCs/>
                <w:lang w:eastAsia="es-CR"/>
              </w:rPr>
              <w:t>Circulante al Finalizar</w:t>
            </w:r>
          </w:p>
        </w:tc>
      </w:tr>
      <w:tr w:rsidR="00795FB1" w:rsidRPr="00795FB1" w14:paraId="33C5703A" w14:textId="77777777" w:rsidTr="00875977">
        <w:trPr>
          <w:trHeight w:val="293"/>
        </w:trPr>
        <w:tc>
          <w:tcPr>
            <w:tcW w:w="2515" w:type="dxa"/>
            <w:vMerge/>
            <w:tcBorders>
              <w:top w:val="single" w:sz="8" w:space="0" w:color="auto"/>
              <w:left w:val="nil"/>
              <w:bottom w:val="single" w:sz="4" w:space="0" w:color="000000"/>
              <w:right w:val="single" w:sz="8" w:space="0" w:color="auto"/>
            </w:tcBorders>
            <w:vAlign w:val="center"/>
            <w:hideMark/>
          </w:tcPr>
          <w:p w14:paraId="23F175E8" w14:textId="77777777" w:rsidR="00795FB1" w:rsidRPr="00795FB1" w:rsidRDefault="00795FB1" w:rsidP="00795FB1">
            <w:pPr>
              <w:rPr>
                <w:b/>
                <w:bCs/>
                <w:lang w:eastAsia="es-CR"/>
              </w:rPr>
            </w:pPr>
          </w:p>
        </w:tc>
        <w:tc>
          <w:tcPr>
            <w:tcW w:w="1316" w:type="dxa"/>
            <w:vMerge/>
            <w:tcBorders>
              <w:top w:val="single" w:sz="8" w:space="0" w:color="auto"/>
              <w:left w:val="single" w:sz="8" w:space="0" w:color="auto"/>
              <w:bottom w:val="single" w:sz="4" w:space="0" w:color="000000"/>
              <w:right w:val="single" w:sz="8" w:space="0" w:color="auto"/>
            </w:tcBorders>
            <w:vAlign w:val="center"/>
            <w:hideMark/>
          </w:tcPr>
          <w:p w14:paraId="0144FA8F" w14:textId="77777777" w:rsidR="00795FB1" w:rsidRPr="00795FB1" w:rsidRDefault="00795FB1" w:rsidP="00795FB1">
            <w:pPr>
              <w:rPr>
                <w:b/>
                <w:bCs/>
                <w:lang w:eastAsia="es-CR"/>
              </w:rPr>
            </w:pPr>
          </w:p>
        </w:tc>
        <w:tc>
          <w:tcPr>
            <w:tcW w:w="2222" w:type="dxa"/>
            <w:tcBorders>
              <w:top w:val="nil"/>
              <w:left w:val="nil"/>
              <w:bottom w:val="single" w:sz="4" w:space="0" w:color="auto"/>
              <w:right w:val="nil"/>
            </w:tcBorders>
            <w:shd w:val="clear" w:color="000000" w:fill="D9D9D9"/>
            <w:noWrap/>
            <w:vAlign w:val="center"/>
            <w:hideMark/>
          </w:tcPr>
          <w:p w14:paraId="4E4CF90B" w14:textId="77777777" w:rsidR="00795FB1" w:rsidRPr="00795FB1" w:rsidRDefault="00795FB1" w:rsidP="00795FB1">
            <w:pPr>
              <w:jc w:val="center"/>
              <w:rPr>
                <w:b/>
                <w:bCs/>
                <w:lang w:eastAsia="es-CR"/>
              </w:rPr>
            </w:pPr>
            <w:r w:rsidRPr="00795FB1">
              <w:rPr>
                <w:b/>
                <w:bCs/>
                <w:lang w:eastAsia="es-CR"/>
              </w:rPr>
              <w:t>Pronóstico</w:t>
            </w:r>
          </w:p>
        </w:tc>
        <w:tc>
          <w:tcPr>
            <w:tcW w:w="2261" w:type="dxa"/>
            <w:tcBorders>
              <w:top w:val="nil"/>
              <w:left w:val="single" w:sz="4" w:space="0" w:color="auto"/>
              <w:bottom w:val="single" w:sz="4" w:space="0" w:color="auto"/>
              <w:right w:val="single" w:sz="4" w:space="0" w:color="auto"/>
            </w:tcBorders>
            <w:shd w:val="clear" w:color="000000" w:fill="D9D9D9"/>
            <w:noWrap/>
            <w:vAlign w:val="center"/>
            <w:hideMark/>
          </w:tcPr>
          <w:p w14:paraId="79FB0491" w14:textId="77777777" w:rsidR="00795FB1" w:rsidRPr="00795FB1" w:rsidRDefault="00795FB1" w:rsidP="00795FB1">
            <w:pPr>
              <w:jc w:val="center"/>
              <w:rPr>
                <w:b/>
                <w:bCs/>
                <w:lang w:eastAsia="es-CR"/>
              </w:rPr>
            </w:pPr>
            <w:r w:rsidRPr="00795FB1">
              <w:rPr>
                <w:b/>
                <w:bCs/>
                <w:lang w:eastAsia="es-CR"/>
              </w:rPr>
              <w:t>Pronóstico</w:t>
            </w:r>
          </w:p>
        </w:tc>
        <w:tc>
          <w:tcPr>
            <w:tcW w:w="2229" w:type="dxa"/>
            <w:tcBorders>
              <w:top w:val="nil"/>
              <w:left w:val="nil"/>
              <w:bottom w:val="single" w:sz="4" w:space="0" w:color="auto"/>
              <w:right w:val="nil"/>
            </w:tcBorders>
            <w:shd w:val="clear" w:color="000000" w:fill="D9D9D9"/>
            <w:noWrap/>
            <w:vAlign w:val="center"/>
            <w:hideMark/>
          </w:tcPr>
          <w:p w14:paraId="2DEB37B9" w14:textId="77777777" w:rsidR="00795FB1" w:rsidRPr="00795FB1" w:rsidRDefault="00795FB1" w:rsidP="00795FB1">
            <w:pPr>
              <w:jc w:val="center"/>
              <w:rPr>
                <w:b/>
                <w:bCs/>
                <w:lang w:eastAsia="es-CR"/>
              </w:rPr>
            </w:pPr>
            <w:r w:rsidRPr="00795FB1">
              <w:rPr>
                <w:b/>
                <w:bCs/>
                <w:lang w:eastAsia="es-CR"/>
              </w:rPr>
              <w:t>Pronóstico</w:t>
            </w:r>
          </w:p>
        </w:tc>
      </w:tr>
      <w:tr w:rsidR="00795FB1" w:rsidRPr="00795FB1" w14:paraId="3F80E9F2" w14:textId="77777777" w:rsidTr="00875977">
        <w:trPr>
          <w:trHeight w:val="354"/>
        </w:trPr>
        <w:tc>
          <w:tcPr>
            <w:tcW w:w="2515" w:type="dxa"/>
            <w:vMerge w:val="restart"/>
            <w:tcBorders>
              <w:top w:val="nil"/>
              <w:left w:val="nil"/>
              <w:bottom w:val="single" w:sz="8" w:space="0" w:color="000000"/>
              <w:right w:val="nil"/>
            </w:tcBorders>
            <w:shd w:val="clear" w:color="auto" w:fill="auto"/>
            <w:vAlign w:val="center"/>
            <w:hideMark/>
          </w:tcPr>
          <w:p w14:paraId="386F2781" w14:textId="77777777" w:rsidR="00795FB1" w:rsidRPr="00795FB1" w:rsidRDefault="00795FB1" w:rsidP="00795FB1">
            <w:pPr>
              <w:jc w:val="center"/>
              <w:rPr>
                <w:b/>
                <w:bCs/>
                <w:lang w:eastAsia="es-CR"/>
              </w:rPr>
            </w:pPr>
            <w:r w:rsidRPr="00795FB1">
              <w:rPr>
                <w:b/>
                <w:bCs/>
                <w:lang w:eastAsia="es-CR"/>
              </w:rPr>
              <w:t>Tribunales Penales</w:t>
            </w:r>
          </w:p>
        </w:tc>
        <w:tc>
          <w:tcPr>
            <w:tcW w:w="1316" w:type="dxa"/>
            <w:tcBorders>
              <w:top w:val="nil"/>
              <w:left w:val="single" w:sz="8" w:space="0" w:color="auto"/>
              <w:bottom w:val="single" w:sz="4" w:space="0" w:color="auto"/>
              <w:right w:val="single" w:sz="8" w:space="0" w:color="auto"/>
            </w:tcBorders>
            <w:shd w:val="clear" w:color="000000" w:fill="FFFFFF"/>
            <w:vAlign w:val="center"/>
            <w:hideMark/>
          </w:tcPr>
          <w:p w14:paraId="1B4B4FD0" w14:textId="77777777" w:rsidR="00795FB1" w:rsidRPr="00795FB1" w:rsidRDefault="00795FB1" w:rsidP="00795FB1">
            <w:pPr>
              <w:jc w:val="center"/>
              <w:rPr>
                <w:b/>
                <w:bCs/>
                <w:lang w:eastAsia="es-CR"/>
              </w:rPr>
            </w:pPr>
            <w:r w:rsidRPr="00795FB1">
              <w:rPr>
                <w:b/>
                <w:bCs/>
                <w:lang w:eastAsia="es-CR"/>
              </w:rPr>
              <w:t>2021</w:t>
            </w:r>
          </w:p>
        </w:tc>
        <w:tc>
          <w:tcPr>
            <w:tcW w:w="2222" w:type="dxa"/>
            <w:tcBorders>
              <w:top w:val="nil"/>
              <w:left w:val="nil"/>
              <w:bottom w:val="single" w:sz="4" w:space="0" w:color="auto"/>
              <w:right w:val="nil"/>
            </w:tcBorders>
            <w:shd w:val="clear" w:color="000000" w:fill="FFFFFF"/>
            <w:noWrap/>
            <w:vAlign w:val="center"/>
            <w:hideMark/>
          </w:tcPr>
          <w:p w14:paraId="3341B122" w14:textId="77777777" w:rsidR="00795FB1" w:rsidRPr="00795FB1" w:rsidRDefault="00795FB1" w:rsidP="00795FB1">
            <w:pPr>
              <w:jc w:val="center"/>
              <w:rPr>
                <w:lang w:eastAsia="es-CR"/>
              </w:rPr>
            </w:pPr>
            <w:r w:rsidRPr="00795FB1">
              <w:rPr>
                <w:lang w:eastAsia="es-CR"/>
              </w:rPr>
              <w:t>17 184</w:t>
            </w:r>
          </w:p>
        </w:tc>
        <w:tc>
          <w:tcPr>
            <w:tcW w:w="2261" w:type="dxa"/>
            <w:tcBorders>
              <w:top w:val="nil"/>
              <w:left w:val="single" w:sz="4" w:space="0" w:color="auto"/>
              <w:bottom w:val="single" w:sz="4" w:space="0" w:color="auto"/>
              <w:right w:val="single" w:sz="4" w:space="0" w:color="auto"/>
            </w:tcBorders>
            <w:shd w:val="clear" w:color="000000" w:fill="FFFFFF"/>
            <w:noWrap/>
            <w:vAlign w:val="center"/>
            <w:hideMark/>
          </w:tcPr>
          <w:p w14:paraId="7A3545A2" w14:textId="77777777" w:rsidR="00795FB1" w:rsidRPr="00795FB1" w:rsidRDefault="00795FB1" w:rsidP="00795FB1">
            <w:pPr>
              <w:jc w:val="center"/>
              <w:rPr>
                <w:lang w:eastAsia="es-CR"/>
              </w:rPr>
            </w:pPr>
            <w:r w:rsidRPr="00795FB1">
              <w:rPr>
                <w:lang w:eastAsia="es-CR"/>
              </w:rPr>
              <w:t>12 539</w:t>
            </w:r>
          </w:p>
        </w:tc>
        <w:tc>
          <w:tcPr>
            <w:tcW w:w="2229" w:type="dxa"/>
            <w:tcBorders>
              <w:top w:val="nil"/>
              <w:left w:val="nil"/>
              <w:bottom w:val="single" w:sz="4" w:space="0" w:color="auto"/>
              <w:right w:val="nil"/>
            </w:tcBorders>
            <w:shd w:val="clear" w:color="000000" w:fill="FFFFFF"/>
            <w:noWrap/>
            <w:vAlign w:val="center"/>
            <w:hideMark/>
          </w:tcPr>
          <w:p w14:paraId="68BD4159" w14:textId="77777777" w:rsidR="00795FB1" w:rsidRPr="00795FB1" w:rsidRDefault="00795FB1" w:rsidP="00795FB1">
            <w:pPr>
              <w:jc w:val="center"/>
              <w:rPr>
                <w:lang w:eastAsia="es-CR"/>
              </w:rPr>
            </w:pPr>
            <w:r w:rsidRPr="00795FB1">
              <w:rPr>
                <w:lang w:eastAsia="es-CR"/>
              </w:rPr>
              <w:t>29 925</w:t>
            </w:r>
          </w:p>
        </w:tc>
      </w:tr>
      <w:tr w:rsidR="00795FB1" w:rsidRPr="00795FB1" w14:paraId="4D170CDA" w14:textId="77777777" w:rsidTr="00875977">
        <w:trPr>
          <w:trHeight w:val="347"/>
        </w:trPr>
        <w:tc>
          <w:tcPr>
            <w:tcW w:w="2515" w:type="dxa"/>
            <w:vMerge/>
            <w:tcBorders>
              <w:top w:val="nil"/>
              <w:left w:val="nil"/>
              <w:bottom w:val="single" w:sz="8" w:space="0" w:color="000000"/>
              <w:right w:val="nil"/>
            </w:tcBorders>
            <w:vAlign w:val="center"/>
            <w:hideMark/>
          </w:tcPr>
          <w:p w14:paraId="4F9BB0FF" w14:textId="77777777" w:rsidR="00795FB1" w:rsidRPr="00795FB1" w:rsidRDefault="00795FB1" w:rsidP="00795FB1">
            <w:pPr>
              <w:rPr>
                <w:b/>
                <w:bCs/>
                <w:lang w:eastAsia="es-CR"/>
              </w:rPr>
            </w:pPr>
          </w:p>
        </w:tc>
        <w:tc>
          <w:tcPr>
            <w:tcW w:w="1316" w:type="dxa"/>
            <w:tcBorders>
              <w:top w:val="nil"/>
              <w:left w:val="single" w:sz="8" w:space="0" w:color="auto"/>
              <w:bottom w:val="single" w:sz="8" w:space="0" w:color="auto"/>
              <w:right w:val="single" w:sz="8" w:space="0" w:color="auto"/>
            </w:tcBorders>
            <w:shd w:val="clear" w:color="000000" w:fill="FFFFFF"/>
            <w:vAlign w:val="center"/>
            <w:hideMark/>
          </w:tcPr>
          <w:p w14:paraId="22E1F670" w14:textId="77777777" w:rsidR="00795FB1" w:rsidRPr="00795FB1" w:rsidRDefault="00795FB1" w:rsidP="00795FB1">
            <w:pPr>
              <w:jc w:val="center"/>
              <w:rPr>
                <w:b/>
                <w:bCs/>
                <w:lang w:eastAsia="es-CR"/>
              </w:rPr>
            </w:pPr>
            <w:r w:rsidRPr="00795FB1">
              <w:rPr>
                <w:b/>
                <w:bCs/>
                <w:lang w:eastAsia="es-CR"/>
              </w:rPr>
              <w:t>2022</w:t>
            </w:r>
          </w:p>
        </w:tc>
        <w:tc>
          <w:tcPr>
            <w:tcW w:w="2222" w:type="dxa"/>
            <w:tcBorders>
              <w:top w:val="nil"/>
              <w:left w:val="nil"/>
              <w:bottom w:val="single" w:sz="8" w:space="0" w:color="auto"/>
              <w:right w:val="nil"/>
            </w:tcBorders>
            <w:shd w:val="clear" w:color="000000" w:fill="FFFFFF"/>
            <w:noWrap/>
            <w:vAlign w:val="center"/>
            <w:hideMark/>
          </w:tcPr>
          <w:p w14:paraId="51B7EB52" w14:textId="77777777" w:rsidR="00795FB1" w:rsidRPr="00795FB1" w:rsidRDefault="00795FB1" w:rsidP="00795FB1">
            <w:pPr>
              <w:jc w:val="center"/>
              <w:rPr>
                <w:lang w:eastAsia="es-CR"/>
              </w:rPr>
            </w:pPr>
            <w:r w:rsidRPr="00795FB1">
              <w:rPr>
                <w:lang w:eastAsia="es-CR"/>
              </w:rPr>
              <w:t>17 618</w:t>
            </w:r>
          </w:p>
        </w:tc>
        <w:tc>
          <w:tcPr>
            <w:tcW w:w="2261" w:type="dxa"/>
            <w:tcBorders>
              <w:top w:val="nil"/>
              <w:left w:val="single" w:sz="4" w:space="0" w:color="auto"/>
              <w:bottom w:val="single" w:sz="8" w:space="0" w:color="auto"/>
              <w:right w:val="single" w:sz="4" w:space="0" w:color="auto"/>
            </w:tcBorders>
            <w:shd w:val="clear" w:color="000000" w:fill="FFFFFF"/>
            <w:noWrap/>
            <w:vAlign w:val="center"/>
            <w:hideMark/>
          </w:tcPr>
          <w:p w14:paraId="17CB9151" w14:textId="77777777" w:rsidR="00795FB1" w:rsidRPr="00795FB1" w:rsidRDefault="00795FB1" w:rsidP="00795FB1">
            <w:pPr>
              <w:jc w:val="center"/>
              <w:rPr>
                <w:lang w:eastAsia="es-CR"/>
              </w:rPr>
            </w:pPr>
            <w:r w:rsidRPr="00795FB1">
              <w:rPr>
                <w:lang w:eastAsia="es-CR"/>
              </w:rPr>
              <w:t>10 669</w:t>
            </w:r>
          </w:p>
        </w:tc>
        <w:tc>
          <w:tcPr>
            <w:tcW w:w="2229" w:type="dxa"/>
            <w:tcBorders>
              <w:top w:val="nil"/>
              <w:left w:val="nil"/>
              <w:bottom w:val="single" w:sz="8" w:space="0" w:color="auto"/>
              <w:right w:val="nil"/>
            </w:tcBorders>
            <w:shd w:val="clear" w:color="000000" w:fill="FFFFFF"/>
            <w:noWrap/>
            <w:vAlign w:val="center"/>
            <w:hideMark/>
          </w:tcPr>
          <w:p w14:paraId="779292CF" w14:textId="77777777" w:rsidR="00795FB1" w:rsidRPr="00795FB1" w:rsidRDefault="00795FB1" w:rsidP="00795FB1">
            <w:pPr>
              <w:jc w:val="center"/>
              <w:rPr>
                <w:lang w:eastAsia="es-CR"/>
              </w:rPr>
            </w:pPr>
            <w:r w:rsidRPr="00795FB1">
              <w:rPr>
                <w:lang w:eastAsia="es-CR"/>
              </w:rPr>
              <w:t>34 218</w:t>
            </w:r>
          </w:p>
        </w:tc>
      </w:tr>
      <w:tr w:rsidR="00795FB1" w:rsidRPr="00795FB1" w14:paraId="73BEF6F5" w14:textId="77777777" w:rsidTr="00875977">
        <w:trPr>
          <w:trHeight w:val="333"/>
        </w:trPr>
        <w:tc>
          <w:tcPr>
            <w:tcW w:w="2515" w:type="dxa"/>
            <w:vMerge w:val="restart"/>
            <w:tcBorders>
              <w:top w:val="nil"/>
              <w:left w:val="nil"/>
              <w:bottom w:val="single" w:sz="8" w:space="0" w:color="000000"/>
              <w:right w:val="nil"/>
            </w:tcBorders>
            <w:shd w:val="clear" w:color="auto" w:fill="auto"/>
            <w:vAlign w:val="center"/>
            <w:hideMark/>
          </w:tcPr>
          <w:p w14:paraId="0854F891" w14:textId="77777777" w:rsidR="00795FB1" w:rsidRPr="00795FB1" w:rsidRDefault="00795FB1" w:rsidP="00795FB1">
            <w:pPr>
              <w:jc w:val="center"/>
              <w:rPr>
                <w:b/>
                <w:bCs/>
                <w:lang w:eastAsia="es-CR"/>
              </w:rPr>
            </w:pPr>
            <w:r w:rsidRPr="00795FB1">
              <w:rPr>
                <w:b/>
                <w:bCs/>
                <w:lang w:eastAsia="es-CR"/>
              </w:rPr>
              <w:t>Tribunales Flagrancia</w:t>
            </w:r>
          </w:p>
        </w:tc>
        <w:tc>
          <w:tcPr>
            <w:tcW w:w="1316" w:type="dxa"/>
            <w:tcBorders>
              <w:top w:val="nil"/>
              <w:left w:val="single" w:sz="8" w:space="0" w:color="auto"/>
              <w:bottom w:val="single" w:sz="4" w:space="0" w:color="auto"/>
              <w:right w:val="single" w:sz="8" w:space="0" w:color="auto"/>
            </w:tcBorders>
            <w:shd w:val="clear" w:color="000000" w:fill="FFFFFF"/>
            <w:vAlign w:val="center"/>
            <w:hideMark/>
          </w:tcPr>
          <w:p w14:paraId="3ED07F55" w14:textId="77777777" w:rsidR="00795FB1" w:rsidRPr="00795FB1" w:rsidRDefault="00795FB1" w:rsidP="00795FB1">
            <w:pPr>
              <w:jc w:val="center"/>
              <w:rPr>
                <w:b/>
                <w:bCs/>
                <w:lang w:eastAsia="es-CR"/>
              </w:rPr>
            </w:pPr>
            <w:r w:rsidRPr="00795FB1">
              <w:rPr>
                <w:b/>
                <w:bCs/>
                <w:lang w:eastAsia="es-CR"/>
              </w:rPr>
              <w:t>2021</w:t>
            </w:r>
          </w:p>
        </w:tc>
        <w:tc>
          <w:tcPr>
            <w:tcW w:w="2222" w:type="dxa"/>
            <w:tcBorders>
              <w:top w:val="nil"/>
              <w:left w:val="nil"/>
              <w:bottom w:val="single" w:sz="4" w:space="0" w:color="auto"/>
              <w:right w:val="nil"/>
            </w:tcBorders>
            <w:shd w:val="clear" w:color="000000" w:fill="FFFFFF"/>
            <w:noWrap/>
            <w:vAlign w:val="center"/>
            <w:hideMark/>
          </w:tcPr>
          <w:p w14:paraId="5FB1C39B" w14:textId="77777777" w:rsidR="00795FB1" w:rsidRPr="00795FB1" w:rsidRDefault="00795FB1" w:rsidP="00795FB1">
            <w:pPr>
              <w:jc w:val="center"/>
              <w:rPr>
                <w:lang w:eastAsia="es-CR"/>
              </w:rPr>
            </w:pPr>
            <w:r w:rsidRPr="00795FB1">
              <w:rPr>
                <w:lang w:eastAsia="es-CR"/>
              </w:rPr>
              <w:t>9 237</w:t>
            </w:r>
          </w:p>
        </w:tc>
        <w:tc>
          <w:tcPr>
            <w:tcW w:w="2261" w:type="dxa"/>
            <w:tcBorders>
              <w:top w:val="nil"/>
              <w:left w:val="single" w:sz="4" w:space="0" w:color="auto"/>
              <w:bottom w:val="single" w:sz="4" w:space="0" w:color="auto"/>
              <w:right w:val="single" w:sz="4" w:space="0" w:color="auto"/>
            </w:tcBorders>
            <w:shd w:val="clear" w:color="000000" w:fill="FFFFFF"/>
            <w:noWrap/>
            <w:vAlign w:val="center"/>
            <w:hideMark/>
          </w:tcPr>
          <w:p w14:paraId="41AA0872" w14:textId="77777777" w:rsidR="00795FB1" w:rsidRPr="00795FB1" w:rsidRDefault="00795FB1" w:rsidP="00795FB1">
            <w:pPr>
              <w:jc w:val="center"/>
              <w:rPr>
                <w:lang w:eastAsia="es-CR"/>
              </w:rPr>
            </w:pPr>
            <w:r w:rsidRPr="00795FB1">
              <w:rPr>
                <w:lang w:eastAsia="es-CR"/>
              </w:rPr>
              <w:t>9 927</w:t>
            </w:r>
          </w:p>
        </w:tc>
        <w:tc>
          <w:tcPr>
            <w:tcW w:w="2229" w:type="dxa"/>
            <w:tcBorders>
              <w:top w:val="nil"/>
              <w:left w:val="nil"/>
              <w:bottom w:val="single" w:sz="4" w:space="0" w:color="auto"/>
              <w:right w:val="nil"/>
            </w:tcBorders>
            <w:shd w:val="clear" w:color="000000" w:fill="FFFFFF"/>
            <w:noWrap/>
            <w:vAlign w:val="center"/>
            <w:hideMark/>
          </w:tcPr>
          <w:p w14:paraId="3312CFE9" w14:textId="77777777" w:rsidR="00795FB1" w:rsidRPr="00795FB1" w:rsidRDefault="00795FB1" w:rsidP="00795FB1">
            <w:pPr>
              <w:jc w:val="center"/>
              <w:rPr>
                <w:lang w:eastAsia="es-CR"/>
              </w:rPr>
            </w:pPr>
            <w:r w:rsidRPr="00795FB1">
              <w:rPr>
                <w:lang w:eastAsia="es-CR"/>
              </w:rPr>
              <w:t>7 218</w:t>
            </w:r>
          </w:p>
        </w:tc>
      </w:tr>
      <w:tr w:rsidR="00795FB1" w:rsidRPr="00795FB1" w14:paraId="151BB19F" w14:textId="77777777" w:rsidTr="00875977">
        <w:trPr>
          <w:trHeight w:val="320"/>
        </w:trPr>
        <w:tc>
          <w:tcPr>
            <w:tcW w:w="2515" w:type="dxa"/>
            <w:vMerge/>
            <w:tcBorders>
              <w:top w:val="nil"/>
              <w:left w:val="nil"/>
              <w:bottom w:val="single" w:sz="8" w:space="0" w:color="000000"/>
              <w:right w:val="nil"/>
            </w:tcBorders>
            <w:vAlign w:val="center"/>
            <w:hideMark/>
          </w:tcPr>
          <w:p w14:paraId="001502A1" w14:textId="77777777" w:rsidR="00795FB1" w:rsidRPr="00795FB1" w:rsidRDefault="00795FB1" w:rsidP="00795FB1">
            <w:pPr>
              <w:rPr>
                <w:b/>
                <w:bCs/>
                <w:lang w:eastAsia="es-CR"/>
              </w:rPr>
            </w:pPr>
          </w:p>
        </w:tc>
        <w:tc>
          <w:tcPr>
            <w:tcW w:w="1316" w:type="dxa"/>
            <w:tcBorders>
              <w:top w:val="nil"/>
              <w:left w:val="single" w:sz="8" w:space="0" w:color="auto"/>
              <w:bottom w:val="single" w:sz="8" w:space="0" w:color="auto"/>
              <w:right w:val="single" w:sz="8" w:space="0" w:color="auto"/>
            </w:tcBorders>
            <w:shd w:val="clear" w:color="000000" w:fill="FFFFFF"/>
            <w:vAlign w:val="center"/>
            <w:hideMark/>
          </w:tcPr>
          <w:p w14:paraId="41128413" w14:textId="77777777" w:rsidR="00795FB1" w:rsidRPr="00795FB1" w:rsidRDefault="00795FB1" w:rsidP="00795FB1">
            <w:pPr>
              <w:jc w:val="center"/>
              <w:rPr>
                <w:b/>
                <w:bCs/>
                <w:lang w:eastAsia="es-CR"/>
              </w:rPr>
            </w:pPr>
            <w:r w:rsidRPr="00795FB1">
              <w:rPr>
                <w:b/>
                <w:bCs/>
                <w:lang w:eastAsia="es-CR"/>
              </w:rPr>
              <w:t>2022</w:t>
            </w:r>
          </w:p>
        </w:tc>
        <w:tc>
          <w:tcPr>
            <w:tcW w:w="2222" w:type="dxa"/>
            <w:tcBorders>
              <w:top w:val="nil"/>
              <w:left w:val="nil"/>
              <w:bottom w:val="single" w:sz="8" w:space="0" w:color="auto"/>
              <w:right w:val="nil"/>
            </w:tcBorders>
            <w:shd w:val="clear" w:color="000000" w:fill="FFFFFF"/>
            <w:noWrap/>
            <w:vAlign w:val="center"/>
            <w:hideMark/>
          </w:tcPr>
          <w:p w14:paraId="7E619F79" w14:textId="77777777" w:rsidR="00795FB1" w:rsidRPr="00795FB1" w:rsidRDefault="00795FB1" w:rsidP="00795FB1">
            <w:pPr>
              <w:jc w:val="center"/>
              <w:rPr>
                <w:lang w:eastAsia="es-CR"/>
              </w:rPr>
            </w:pPr>
            <w:r w:rsidRPr="00795FB1">
              <w:rPr>
                <w:lang w:eastAsia="es-CR"/>
              </w:rPr>
              <w:t>10 958</w:t>
            </w:r>
          </w:p>
        </w:tc>
        <w:tc>
          <w:tcPr>
            <w:tcW w:w="2261" w:type="dxa"/>
            <w:tcBorders>
              <w:top w:val="nil"/>
              <w:left w:val="single" w:sz="4" w:space="0" w:color="auto"/>
              <w:bottom w:val="single" w:sz="8" w:space="0" w:color="auto"/>
              <w:right w:val="single" w:sz="4" w:space="0" w:color="auto"/>
            </w:tcBorders>
            <w:shd w:val="clear" w:color="000000" w:fill="FFFFFF"/>
            <w:noWrap/>
            <w:vAlign w:val="center"/>
            <w:hideMark/>
          </w:tcPr>
          <w:p w14:paraId="022FD2E2" w14:textId="77777777" w:rsidR="00795FB1" w:rsidRPr="00795FB1" w:rsidRDefault="00795FB1" w:rsidP="00795FB1">
            <w:pPr>
              <w:jc w:val="center"/>
              <w:rPr>
                <w:lang w:eastAsia="es-CR"/>
              </w:rPr>
            </w:pPr>
            <w:r w:rsidRPr="00795FB1">
              <w:rPr>
                <w:lang w:eastAsia="es-CR"/>
              </w:rPr>
              <w:t>12 597</w:t>
            </w:r>
          </w:p>
        </w:tc>
        <w:tc>
          <w:tcPr>
            <w:tcW w:w="2229" w:type="dxa"/>
            <w:tcBorders>
              <w:top w:val="nil"/>
              <w:left w:val="nil"/>
              <w:bottom w:val="single" w:sz="8" w:space="0" w:color="auto"/>
              <w:right w:val="nil"/>
            </w:tcBorders>
            <w:shd w:val="clear" w:color="000000" w:fill="FFFFFF"/>
            <w:noWrap/>
            <w:vAlign w:val="center"/>
            <w:hideMark/>
          </w:tcPr>
          <w:p w14:paraId="7FB9C731" w14:textId="77777777" w:rsidR="00795FB1" w:rsidRPr="00795FB1" w:rsidRDefault="00795FB1" w:rsidP="00795FB1">
            <w:pPr>
              <w:jc w:val="center"/>
              <w:rPr>
                <w:lang w:eastAsia="es-CR"/>
              </w:rPr>
            </w:pPr>
            <w:r w:rsidRPr="00795FB1">
              <w:rPr>
                <w:lang w:eastAsia="es-CR"/>
              </w:rPr>
              <w:t>8 363</w:t>
            </w:r>
          </w:p>
        </w:tc>
      </w:tr>
      <w:tr w:rsidR="00795FB1" w:rsidRPr="00795FB1" w14:paraId="75B64681" w14:textId="77777777" w:rsidTr="00875977">
        <w:trPr>
          <w:trHeight w:val="197"/>
        </w:trPr>
        <w:tc>
          <w:tcPr>
            <w:tcW w:w="10545" w:type="dxa"/>
            <w:gridSpan w:val="5"/>
            <w:tcBorders>
              <w:top w:val="single" w:sz="8" w:space="0" w:color="auto"/>
              <w:left w:val="nil"/>
              <w:bottom w:val="nil"/>
              <w:right w:val="nil"/>
            </w:tcBorders>
            <w:shd w:val="clear" w:color="auto" w:fill="auto"/>
            <w:noWrap/>
            <w:vAlign w:val="center"/>
            <w:hideMark/>
          </w:tcPr>
          <w:p w14:paraId="6279CCE5"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6CBBB07B" w14:textId="77777777" w:rsidR="00795FB1" w:rsidRPr="00795FB1" w:rsidRDefault="00795FB1" w:rsidP="00795FB1">
      <w:pPr>
        <w:rPr>
          <w:rFonts w:eastAsia="Calibri"/>
        </w:rPr>
      </w:pPr>
      <w:bookmarkStart w:id="22" w:name="_Toc12886069"/>
    </w:p>
    <w:p w14:paraId="776E54FE" w14:textId="77777777" w:rsidR="00795FB1" w:rsidRPr="00795FB1" w:rsidRDefault="00795FB1" w:rsidP="00795FB1">
      <w:pPr>
        <w:ind w:left="851" w:right="851" w:firstLine="709"/>
        <w:jc w:val="both"/>
      </w:pPr>
      <w:r w:rsidRPr="00795FB1">
        <w:t>Cabe mencionar que, los resultados obtenidos con la metodología en mención, son datos estadísticos que pueden variar en virtud de la considerable serie de factores exógenos o externos que se puedan presentar, ejemplo: reformas, variaciones en las legislaciones, o como lo presentado a principios del 2020, donde la Organización Mundial de la Salud declaró la existencia de un riesgo de salud pública de interés internacional, bajo las regularidad del Reglamento Sanitario Internacional y que posteriormente en marzo 2020 se considera como una pandemia por la alta cantidad de personas afectadas (enfermedad por Covid-19), que hasta la fecha se encuentra presente en nuestro país y a nivel mundial.</w:t>
      </w:r>
    </w:p>
    <w:p w14:paraId="5EBF8D48" w14:textId="77777777" w:rsidR="00795FB1" w:rsidRPr="00795FB1" w:rsidRDefault="00795FB1" w:rsidP="00795FB1">
      <w:pPr>
        <w:ind w:left="851" w:right="851" w:firstLine="709"/>
        <w:jc w:val="both"/>
      </w:pPr>
    </w:p>
    <w:p w14:paraId="2620C88F" w14:textId="003B64DF" w:rsidR="00795FB1" w:rsidRDefault="00795FB1" w:rsidP="00795FB1">
      <w:pPr>
        <w:ind w:left="851" w:right="851" w:firstLine="709"/>
        <w:jc w:val="both"/>
      </w:pPr>
      <w:r w:rsidRPr="00795FB1">
        <w:t>Es por las anteriores razones que se desarrolla este ejercicio en periodos anuales cortos, presentando las proyecciones estadísticas para el próximo bienio 2021-2022.</w:t>
      </w:r>
    </w:p>
    <w:p w14:paraId="01997A70" w14:textId="77777777" w:rsidR="00795FB1" w:rsidRPr="00795FB1" w:rsidRDefault="00795FB1" w:rsidP="00795FB1">
      <w:pPr>
        <w:ind w:left="851" w:right="851" w:firstLine="709"/>
        <w:jc w:val="both"/>
      </w:pPr>
    </w:p>
    <w:p w14:paraId="52BAE8E5" w14:textId="77777777" w:rsidR="00795FB1" w:rsidRPr="00795FB1" w:rsidRDefault="00795FB1" w:rsidP="00795FB1">
      <w:pPr>
        <w:pStyle w:val="AAgestin"/>
        <w:spacing w:before="0" w:after="0"/>
        <w:rPr>
          <w:b/>
          <w:bCs/>
          <w:color w:val="auto"/>
          <w:sz w:val="24"/>
          <w:szCs w:val="24"/>
        </w:rPr>
      </w:pPr>
      <w:bookmarkStart w:id="23" w:name="_Toc96951484"/>
      <w:r w:rsidRPr="00795FB1">
        <w:rPr>
          <w:b/>
          <w:bCs/>
          <w:color w:val="auto"/>
          <w:sz w:val="24"/>
          <w:szCs w:val="24"/>
        </w:rPr>
        <w:t xml:space="preserve">11 </w:t>
      </w:r>
      <w:proofErr w:type="gramStart"/>
      <w:r w:rsidRPr="00795FB1">
        <w:rPr>
          <w:b/>
          <w:bCs/>
          <w:color w:val="auto"/>
          <w:sz w:val="24"/>
          <w:szCs w:val="24"/>
        </w:rPr>
        <w:t>Variables</w:t>
      </w:r>
      <w:proofErr w:type="gramEnd"/>
      <w:r w:rsidRPr="00795FB1">
        <w:rPr>
          <w:b/>
          <w:bCs/>
          <w:color w:val="auto"/>
          <w:sz w:val="24"/>
          <w:szCs w:val="24"/>
        </w:rPr>
        <w:t xml:space="preserve"> Sociodemográfica</w:t>
      </w:r>
      <w:bookmarkEnd w:id="23"/>
    </w:p>
    <w:p w14:paraId="678575F3" w14:textId="77777777" w:rsidR="00795FB1" w:rsidRPr="00795FB1" w:rsidRDefault="00795FB1" w:rsidP="00795FB1">
      <w:pPr>
        <w:ind w:left="851" w:right="851" w:firstLine="709"/>
        <w:jc w:val="both"/>
        <w:rPr>
          <w:rFonts w:eastAsia="Calibri"/>
        </w:rPr>
      </w:pPr>
    </w:p>
    <w:bookmarkEnd w:id="22"/>
    <w:p w14:paraId="060AE68A" w14:textId="77777777" w:rsidR="00795FB1" w:rsidRPr="00795FB1" w:rsidRDefault="00795FB1" w:rsidP="00795FB1">
      <w:pPr>
        <w:ind w:left="851" w:right="851" w:firstLine="709"/>
        <w:jc w:val="both"/>
        <w:rPr>
          <w:rFonts w:eastAsia="Calibri"/>
        </w:rPr>
      </w:pPr>
      <w:r w:rsidRPr="00795FB1">
        <w:rPr>
          <w:rFonts w:eastAsia="Calibri"/>
        </w:rPr>
        <w:t xml:space="preserve">A continuación, se analizará los rasgos particulares de las personas intervinientes en los procesos judiciales tramitados en los tribunales penales (ordinarios-flagrancia) durante el 2020. </w:t>
      </w:r>
    </w:p>
    <w:p w14:paraId="6B3AE7E3" w14:textId="77777777" w:rsidR="00795FB1" w:rsidRPr="00795FB1" w:rsidRDefault="00795FB1" w:rsidP="00795FB1">
      <w:pPr>
        <w:ind w:left="851" w:right="851" w:firstLine="709"/>
        <w:jc w:val="both"/>
        <w:rPr>
          <w:rFonts w:eastAsia="Calibri"/>
          <w:lang w:eastAsia="en-US"/>
        </w:rPr>
      </w:pPr>
    </w:p>
    <w:p w14:paraId="4DDEF2AA" w14:textId="77777777" w:rsidR="00795FB1" w:rsidRPr="00795FB1" w:rsidRDefault="00795FB1" w:rsidP="00795FB1">
      <w:pPr>
        <w:ind w:left="851" w:right="851" w:firstLine="709"/>
        <w:jc w:val="both"/>
        <w:rPr>
          <w:rFonts w:eastAsia="Calibri"/>
          <w:lang w:eastAsia="en-US"/>
        </w:rPr>
      </w:pPr>
      <w:r w:rsidRPr="00795FB1">
        <w:rPr>
          <w:rFonts w:eastAsia="Calibri"/>
          <w:lang w:eastAsia="en-US"/>
        </w:rPr>
        <w:lastRenderedPageBreak/>
        <w:t>Para el 2020, estos despachos, registran una cantidad de intervinientes (imputados y ofendidos) de 41 037, de los cuales 18 338 se refiere a los ofendidos (44,7%) y 22 669 son imputados o acusados (55,2%).</w:t>
      </w:r>
    </w:p>
    <w:p w14:paraId="7D103FB1" w14:textId="77777777" w:rsidR="00795FB1" w:rsidRPr="00795FB1" w:rsidRDefault="00795FB1" w:rsidP="00795FB1">
      <w:pPr>
        <w:ind w:left="851" w:right="851" w:firstLine="709"/>
        <w:jc w:val="both"/>
        <w:rPr>
          <w:rFonts w:eastAsia="Calibri"/>
          <w:lang w:eastAsia="en-US"/>
        </w:rPr>
      </w:pPr>
    </w:p>
    <w:p w14:paraId="736864A1" w14:textId="77777777" w:rsidR="00795FB1" w:rsidRPr="00795FB1" w:rsidRDefault="00795FB1" w:rsidP="00795FB1">
      <w:pPr>
        <w:ind w:left="851" w:right="851" w:firstLine="709"/>
        <w:jc w:val="both"/>
        <w:rPr>
          <w:rFonts w:eastAsia="Calibri"/>
          <w:lang w:eastAsia="en-US"/>
        </w:rPr>
      </w:pPr>
      <w:r w:rsidRPr="00795FB1">
        <w:rPr>
          <w:rFonts w:eastAsia="Calibri"/>
          <w:lang w:eastAsia="en-US"/>
        </w:rPr>
        <w:t xml:space="preserve">De la cantidad de intervinientes que corresponden a ofendidos (18 338), se establece que la mayor cantidad son mujeres con 9 761 casos, es decir el 53,2%; al desglosarlo por tipo de tribunal, se tiene que, 7 291 en los procesos ordinarios y 2 470 en las secciones de flagrancia.  </w:t>
      </w:r>
    </w:p>
    <w:p w14:paraId="06E97418" w14:textId="77777777" w:rsidR="00795FB1" w:rsidRPr="00795FB1" w:rsidRDefault="00795FB1" w:rsidP="00795FB1">
      <w:pPr>
        <w:ind w:left="851" w:right="851" w:firstLine="709"/>
        <w:jc w:val="both"/>
        <w:rPr>
          <w:rFonts w:eastAsia="Calibri"/>
          <w:lang w:eastAsia="en-US"/>
        </w:rPr>
      </w:pPr>
    </w:p>
    <w:p w14:paraId="45177D15" w14:textId="77777777" w:rsidR="00795FB1" w:rsidRPr="00795FB1" w:rsidRDefault="00795FB1" w:rsidP="00795FB1">
      <w:pPr>
        <w:ind w:left="851" w:right="851" w:firstLine="709"/>
        <w:jc w:val="both"/>
        <w:rPr>
          <w:rFonts w:eastAsia="Calibri"/>
          <w:lang w:eastAsia="en-US"/>
        </w:rPr>
      </w:pPr>
      <w:r w:rsidRPr="00795FB1">
        <w:rPr>
          <w:rFonts w:eastAsia="Calibri"/>
          <w:lang w:eastAsia="en-US"/>
        </w:rPr>
        <w:t>Escenario contrario ocurre con la cantidad de imputados o acusados (22 669), ya que el mayor volumen lo representan los hombres, llegando a 20 116, a saber, el 88,7%, donde 11 826 son intervinientes de los tribunales ordinarios y 8 290 de los de flagrancia, tal y como observa en el siguiente cuadro:</w:t>
      </w:r>
    </w:p>
    <w:p w14:paraId="31266998" w14:textId="77777777" w:rsidR="00795FB1" w:rsidRPr="00795FB1" w:rsidRDefault="00795FB1" w:rsidP="00795FB1">
      <w:pPr>
        <w:rPr>
          <w:rFonts w:eastAsia="Calibri"/>
        </w:rPr>
      </w:pPr>
    </w:p>
    <w:p w14:paraId="29ADB354" w14:textId="77777777" w:rsidR="00795FB1" w:rsidRPr="00795FB1" w:rsidRDefault="00795FB1" w:rsidP="00795FB1">
      <w:pPr>
        <w:keepNext/>
        <w:jc w:val="center"/>
        <w:rPr>
          <w:b/>
          <w:bCs/>
        </w:rPr>
      </w:pPr>
      <w:r w:rsidRPr="00795FB1">
        <w:rPr>
          <w:b/>
          <w:bCs/>
        </w:rPr>
        <w:t>Cuadro 11.</w:t>
      </w:r>
      <w:r w:rsidRPr="00795FB1">
        <w:rPr>
          <w:b/>
          <w:bCs/>
        </w:rPr>
        <w:fldChar w:fldCharType="begin"/>
      </w:r>
      <w:r w:rsidRPr="00795FB1">
        <w:rPr>
          <w:b/>
          <w:bCs/>
        </w:rPr>
        <w:instrText xml:space="preserve"> SEQ Cuadro \* ARABIC \s 2 </w:instrText>
      </w:r>
      <w:r w:rsidRPr="00795FB1">
        <w:rPr>
          <w:b/>
          <w:bCs/>
        </w:rPr>
        <w:fldChar w:fldCharType="separate"/>
      </w:r>
      <w:r w:rsidRPr="00795FB1">
        <w:rPr>
          <w:b/>
          <w:bCs/>
          <w:noProof/>
        </w:rPr>
        <w:t>1</w:t>
      </w:r>
      <w:r w:rsidRPr="00795FB1">
        <w:rPr>
          <w:b/>
          <w:bCs/>
        </w:rPr>
        <w:fldChar w:fldCharType="end"/>
      </w:r>
    </w:p>
    <w:p w14:paraId="07C55F75" w14:textId="77777777" w:rsidR="00795FB1" w:rsidRPr="00795FB1" w:rsidRDefault="00795FB1" w:rsidP="00795FB1">
      <w:pPr>
        <w:keepNext/>
        <w:jc w:val="center"/>
        <w:rPr>
          <w:b/>
          <w:bCs/>
        </w:rPr>
      </w:pPr>
      <w:r w:rsidRPr="00795FB1">
        <w:rPr>
          <w:b/>
          <w:bCs/>
        </w:rPr>
        <w:t xml:space="preserve">Tribunales Penales: </w:t>
      </w:r>
    </w:p>
    <w:p w14:paraId="39EBB8FC" w14:textId="77777777" w:rsidR="00795FB1" w:rsidRPr="00795FB1" w:rsidRDefault="00795FB1" w:rsidP="00795FB1">
      <w:pPr>
        <w:keepNext/>
        <w:jc w:val="center"/>
        <w:rPr>
          <w:b/>
          <w:bCs/>
        </w:rPr>
      </w:pPr>
      <w:r w:rsidRPr="00795FB1">
        <w:rPr>
          <w:b/>
          <w:bCs/>
        </w:rPr>
        <w:t>Distribución de las personas intervinientes por tipo y sexo y según el tipo de tribunal</w:t>
      </w:r>
    </w:p>
    <w:p w14:paraId="23247F34" w14:textId="77777777" w:rsidR="00795FB1" w:rsidRPr="00795FB1" w:rsidRDefault="00795FB1" w:rsidP="00795FB1">
      <w:pPr>
        <w:keepNext/>
        <w:jc w:val="center"/>
        <w:rPr>
          <w:b/>
          <w:bCs/>
        </w:rPr>
      </w:pPr>
      <w:r w:rsidRPr="00795FB1">
        <w:rPr>
          <w:b/>
          <w:bCs/>
        </w:rPr>
        <w:t xml:space="preserve">Período 2020 </w:t>
      </w:r>
    </w:p>
    <w:p w14:paraId="4A30B7B2" w14:textId="77777777" w:rsidR="00795FB1" w:rsidRPr="00795FB1" w:rsidRDefault="00795FB1" w:rsidP="00795FB1">
      <w:pPr>
        <w:rPr>
          <w:rFonts w:eastAsia="Calibri"/>
        </w:rPr>
      </w:pPr>
    </w:p>
    <w:tbl>
      <w:tblPr>
        <w:tblW w:w="6815" w:type="dxa"/>
        <w:tblInd w:w="1020" w:type="dxa"/>
        <w:tblCellMar>
          <w:left w:w="70" w:type="dxa"/>
          <w:right w:w="70" w:type="dxa"/>
        </w:tblCellMar>
        <w:tblLook w:val="04A0" w:firstRow="1" w:lastRow="0" w:firstColumn="1" w:lastColumn="0" w:noHBand="0" w:noVBand="1"/>
      </w:tblPr>
      <w:tblGrid>
        <w:gridCol w:w="2180"/>
        <w:gridCol w:w="980"/>
        <w:gridCol w:w="994"/>
        <w:gridCol w:w="793"/>
        <w:gridCol w:w="1002"/>
        <w:gridCol w:w="933"/>
      </w:tblGrid>
      <w:tr w:rsidR="00795FB1" w:rsidRPr="00795FB1" w14:paraId="15D04326" w14:textId="77777777" w:rsidTr="00875977">
        <w:trPr>
          <w:trHeight w:val="300"/>
        </w:trPr>
        <w:tc>
          <w:tcPr>
            <w:tcW w:w="2180" w:type="dxa"/>
            <w:vMerge w:val="restart"/>
            <w:tcBorders>
              <w:top w:val="single" w:sz="8" w:space="0" w:color="auto"/>
              <w:left w:val="nil"/>
              <w:bottom w:val="single" w:sz="8" w:space="0" w:color="000000"/>
              <w:right w:val="single" w:sz="8" w:space="0" w:color="auto"/>
            </w:tcBorders>
            <w:shd w:val="clear" w:color="auto" w:fill="auto"/>
            <w:vAlign w:val="center"/>
            <w:hideMark/>
          </w:tcPr>
          <w:p w14:paraId="4A03FE48" w14:textId="77777777" w:rsidR="00795FB1" w:rsidRPr="00795FB1" w:rsidRDefault="00795FB1" w:rsidP="00795FB1">
            <w:pPr>
              <w:jc w:val="center"/>
              <w:rPr>
                <w:b/>
                <w:bCs/>
                <w:lang w:eastAsia="es-CR"/>
              </w:rPr>
            </w:pPr>
            <w:r w:rsidRPr="00795FB1">
              <w:rPr>
                <w:b/>
                <w:bCs/>
                <w:lang w:eastAsia="es-CR"/>
              </w:rPr>
              <w:t>Tipo de Tribunal</w:t>
            </w:r>
          </w:p>
        </w:tc>
        <w:tc>
          <w:tcPr>
            <w:tcW w:w="9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3EE919" w14:textId="77777777" w:rsidR="00795FB1" w:rsidRPr="00795FB1" w:rsidRDefault="00795FB1" w:rsidP="00795FB1">
            <w:pPr>
              <w:jc w:val="center"/>
              <w:rPr>
                <w:b/>
                <w:bCs/>
                <w:lang w:eastAsia="es-CR"/>
              </w:rPr>
            </w:pPr>
            <w:r w:rsidRPr="00795FB1">
              <w:rPr>
                <w:b/>
                <w:bCs/>
                <w:lang w:eastAsia="es-CR"/>
              </w:rPr>
              <w:t>Total</w:t>
            </w:r>
          </w:p>
        </w:tc>
        <w:tc>
          <w:tcPr>
            <w:tcW w:w="17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06812EDD" w14:textId="77777777" w:rsidR="00795FB1" w:rsidRPr="00795FB1" w:rsidRDefault="00795FB1" w:rsidP="00795FB1">
            <w:pPr>
              <w:jc w:val="center"/>
              <w:rPr>
                <w:b/>
                <w:bCs/>
                <w:lang w:eastAsia="es-CR"/>
              </w:rPr>
            </w:pPr>
            <w:r w:rsidRPr="00795FB1">
              <w:rPr>
                <w:b/>
                <w:bCs/>
                <w:lang w:eastAsia="es-CR"/>
              </w:rPr>
              <w:t>Ofendido(a)</w:t>
            </w:r>
          </w:p>
        </w:tc>
        <w:tc>
          <w:tcPr>
            <w:tcW w:w="1935" w:type="dxa"/>
            <w:gridSpan w:val="2"/>
            <w:tcBorders>
              <w:top w:val="single" w:sz="8" w:space="0" w:color="auto"/>
              <w:left w:val="nil"/>
              <w:bottom w:val="single" w:sz="8" w:space="0" w:color="auto"/>
              <w:right w:val="single" w:sz="4" w:space="0" w:color="auto"/>
            </w:tcBorders>
            <w:shd w:val="clear" w:color="auto" w:fill="auto"/>
            <w:noWrap/>
            <w:vAlign w:val="center"/>
            <w:hideMark/>
          </w:tcPr>
          <w:p w14:paraId="24EF9267" w14:textId="77777777" w:rsidR="00795FB1" w:rsidRPr="00795FB1" w:rsidRDefault="00795FB1" w:rsidP="00795FB1">
            <w:pPr>
              <w:jc w:val="center"/>
              <w:rPr>
                <w:b/>
                <w:bCs/>
                <w:lang w:eastAsia="es-CR"/>
              </w:rPr>
            </w:pPr>
            <w:r w:rsidRPr="00795FB1">
              <w:rPr>
                <w:b/>
                <w:bCs/>
                <w:lang w:eastAsia="es-CR"/>
              </w:rPr>
              <w:t>Imputado(a)</w:t>
            </w:r>
          </w:p>
        </w:tc>
      </w:tr>
      <w:tr w:rsidR="00795FB1" w:rsidRPr="00795FB1" w14:paraId="005CA807" w14:textId="77777777" w:rsidTr="00875977">
        <w:trPr>
          <w:trHeight w:val="300"/>
        </w:trPr>
        <w:tc>
          <w:tcPr>
            <w:tcW w:w="2180" w:type="dxa"/>
            <w:vMerge/>
            <w:tcBorders>
              <w:top w:val="single" w:sz="8" w:space="0" w:color="auto"/>
              <w:left w:val="nil"/>
              <w:bottom w:val="single" w:sz="8" w:space="0" w:color="000000"/>
              <w:right w:val="single" w:sz="8" w:space="0" w:color="auto"/>
            </w:tcBorders>
            <w:vAlign w:val="center"/>
            <w:hideMark/>
          </w:tcPr>
          <w:p w14:paraId="71ACD873" w14:textId="77777777" w:rsidR="00795FB1" w:rsidRPr="00795FB1" w:rsidRDefault="00795FB1" w:rsidP="00795FB1">
            <w:pPr>
              <w:rPr>
                <w:b/>
                <w:bCs/>
                <w:lang w:eastAsia="es-CR"/>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14:paraId="0EF8B734" w14:textId="77777777" w:rsidR="00795FB1" w:rsidRPr="00795FB1" w:rsidRDefault="00795FB1" w:rsidP="00795FB1">
            <w:pPr>
              <w:rPr>
                <w:b/>
                <w:bCs/>
                <w:lang w:eastAsia="es-CR"/>
              </w:rPr>
            </w:pPr>
          </w:p>
        </w:tc>
        <w:tc>
          <w:tcPr>
            <w:tcW w:w="968" w:type="dxa"/>
            <w:tcBorders>
              <w:top w:val="nil"/>
              <w:left w:val="nil"/>
              <w:bottom w:val="single" w:sz="8" w:space="0" w:color="auto"/>
              <w:right w:val="single" w:sz="4" w:space="0" w:color="auto"/>
            </w:tcBorders>
            <w:shd w:val="clear" w:color="auto" w:fill="auto"/>
            <w:noWrap/>
            <w:vAlign w:val="center"/>
            <w:hideMark/>
          </w:tcPr>
          <w:p w14:paraId="76991071" w14:textId="77777777" w:rsidR="00795FB1" w:rsidRPr="00795FB1" w:rsidRDefault="00795FB1" w:rsidP="00795FB1">
            <w:pPr>
              <w:jc w:val="center"/>
              <w:rPr>
                <w:b/>
                <w:bCs/>
                <w:lang w:eastAsia="es-CR"/>
              </w:rPr>
            </w:pPr>
            <w:r w:rsidRPr="00795FB1">
              <w:rPr>
                <w:b/>
                <w:bCs/>
                <w:lang w:eastAsia="es-CR"/>
              </w:rPr>
              <w:t>Hombre</w:t>
            </w:r>
          </w:p>
        </w:tc>
        <w:tc>
          <w:tcPr>
            <w:tcW w:w="752" w:type="dxa"/>
            <w:tcBorders>
              <w:top w:val="nil"/>
              <w:left w:val="nil"/>
              <w:bottom w:val="single" w:sz="8" w:space="0" w:color="auto"/>
              <w:right w:val="single" w:sz="8" w:space="0" w:color="auto"/>
            </w:tcBorders>
            <w:shd w:val="clear" w:color="auto" w:fill="auto"/>
            <w:noWrap/>
            <w:vAlign w:val="center"/>
            <w:hideMark/>
          </w:tcPr>
          <w:p w14:paraId="6918B4FC" w14:textId="77777777" w:rsidR="00795FB1" w:rsidRPr="00795FB1" w:rsidRDefault="00795FB1" w:rsidP="00795FB1">
            <w:pPr>
              <w:jc w:val="center"/>
              <w:rPr>
                <w:b/>
                <w:bCs/>
                <w:lang w:eastAsia="es-CR"/>
              </w:rPr>
            </w:pPr>
            <w:r w:rsidRPr="00795FB1">
              <w:rPr>
                <w:b/>
                <w:bCs/>
                <w:lang w:eastAsia="es-CR"/>
              </w:rPr>
              <w:t>Mujer</w:t>
            </w:r>
          </w:p>
        </w:tc>
        <w:tc>
          <w:tcPr>
            <w:tcW w:w="1002" w:type="dxa"/>
            <w:tcBorders>
              <w:top w:val="nil"/>
              <w:left w:val="nil"/>
              <w:bottom w:val="single" w:sz="8" w:space="0" w:color="auto"/>
              <w:right w:val="single" w:sz="4" w:space="0" w:color="auto"/>
            </w:tcBorders>
            <w:shd w:val="clear" w:color="auto" w:fill="auto"/>
            <w:noWrap/>
            <w:vAlign w:val="center"/>
            <w:hideMark/>
          </w:tcPr>
          <w:p w14:paraId="73E42426" w14:textId="77777777" w:rsidR="00795FB1" w:rsidRPr="00795FB1" w:rsidRDefault="00795FB1" w:rsidP="00795FB1">
            <w:pPr>
              <w:jc w:val="center"/>
              <w:rPr>
                <w:b/>
                <w:bCs/>
                <w:lang w:eastAsia="es-CR"/>
              </w:rPr>
            </w:pPr>
            <w:r w:rsidRPr="00795FB1">
              <w:rPr>
                <w:b/>
                <w:bCs/>
                <w:lang w:eastAsia="es-CR"/>
              </w:rPr>
              <w:t>Hombre</w:t>
            </w:r>
          </w:p>
        </w:tc>
        <w:tc>
          <w:tcPr>
            <w:tcW w:w="933" w:type="dxa"/>
            <w:tcBorders>
              <w:top w:val="nil"/>
              <w:left w:val="nil"/>
              <w:bottom w:val="single" w:sz="8" w:space="0" w:color="auto"/>
              <w:right w:val="nil"/>
            </w:tcBorders>
            <w:shd w:val="clear" w:color="auto" w:fill="auto"/>
            <w:noWrap/>
            <w:vAlign w:val="center"/>
            <w:hideMark/>
          </w:tcPr>
          <w:p w14:paraId="124BC8A2" w14:textId="77777777" w:rsidR="00795FB1" w:rsidRPr="00795FB1" w:rsidRDefault="00795FB1" w:rsidP="00795FB1">
            <w:pPr>
              <w:jc w:val="center"/>
              <w:rPr>
                <w:b/>
                <w:bCs/>
                <w:lang w:eastAsia="es-CR"/>
              </w:rPr>
            </w:pPr>
            <w:r w:rsidRPr="00795FB1">
              <w:rPr>
                <w:b/>
                <w:bCs/>
                <w:lang w:eastAsia="es-CR"/>
              </w:rPr>
              <w:t>Mujer</w:t>
            </w:r>
          </w:p>
        </w:tc>
      </w:tr>
      <w:tr w:rsidR="00795FB1" w:rsidRPr="00795FB1" w14:paraId="4F20B8A2" w14:textId="77777777" w:rsidTr="00875977">
        <w:trPr>
          <w:trHeight w:val="290"/>
        </w:trPr>
        <w:tc>
          <w:tcPr>
            <w:tcW w:w="2180" w:type="dxa"/>
            <w:tcBorders>
              <w:top w:val="nil"/>
              <w:left w:val="nil"/>
              <w:bottom w:val="nil"/>
              <w:right w:val="nil"/>
            </w:tcBorders>
            <w:shd w:val="clear" w:color="auto" w:fill="auto"/>
            <w:noWrap/>
            <w:vAlign w:val="bottom"/>
            <w:hideMark/>
          </w:tcPr>
          <w:p w14:paraId="7DA6B85B" w14:textId="77777777" w:rsidR="00795FB1" w:rsidRPr="00795FB1" w:rsidRDefault="00795FB1" w:rsidP="00795FB1">
            <w:pPr>
              <w:jc w:val="center"/>
              <w:rPr>
                <w:b/>
                <w:bCs/>
                <w:lang w:eastAsia="es-CR"/>
              </w:rPr>
            </w:pPr>
          </w:p>
        </w:tc>
        <w:tc>
          <w:tcPr>
            <w:tcW w:w="980" w:type="dxa"/>
            <w:tcBorders>
              <w:top w:val="nil"/>
              <w:left w:val="single" w:sz="8" w:space="0" w:color="auto"/>
              <w:bottom w:val="nil"/>
              <w:right w:val="single" w:sz="8" w:space="0" w:color="auto"/>
            </w:tcBorders>
            <w:shd w:val="clear" w:color="auto" w:fill="auto"/>
            <w:noWrap/>
            <w:vAlign w:val="center"/>
            <w:hideMark/>
          </w:tcPr>
          <w:p w14:paraId="7FFB7484" w14:textId="77777777" w:rsidR="00795FB1" w:rsidRPr="00795FB1" w:rsidRDefault="00795FB1" w:rsidP="00795FB1">
            <w:pPr>
              <w:rPr>
                <w:lang w:eastAsia="es-CR"/>
              </w:rPr>
            </w:pPr>
            <w:r w:rsidRPr="00795FB1">
              <w:rPr>
                <w:lang w:eastAsia="es-CR"/>
              </w:rPr>
              <w:t> </w:t>
            </w:r>
          </w:p>
        </w:tc>
        <w:tc>
          <w:tcPr>
            <w:tcW w:w="968" w:type="dxa"/>
            <w:tcBorders>
              <w:top w:val="nil"/>
              <w:left w:val="nil"/>
              <w:bottom w:val="nil"/>
              <w:right w:val="single" w:sz="4" w:space="0" w:color="auto"/>
            </w:tcBorders>
            <w:shd w:val="clear" w:color="auto" w:fill="auto"/>
            <w:noWrap/>
            <w:vAlign w:val="center"/>
            <w:hideMark/>
          </w:tcPr>
          <w:p w14:paraId="6CB1E51C" w14:textId="77777777" w:rsidR="00795FB1" w:rsidRPr="00795FB1" w:rsidRDefault="00795FB1" w:rsidP="00795FB1">
            <w:pPr>
              <w:rPr>
                <w:lang w:eastAsia="es-CR"/>
              </w:rPr>
            </w:pPr>
            <w:r w:rsidRPr="00795FB1">
              <w:rPr>
                <w:lang w:eastAsia="es-CR"/>
              </w:rPr>
              <w:t> </w:t>
            </w:r>
          </w:p>
        </w:tc>
        <w:tc>
          <w:tcPr>
            <w:tcW w:w="752" w:type="dxa"/>
            <w:tcBorders>
              <w:top w:val="nil"/>
              <w:left w:val="nil"/>
              <w:bottom w:val="nil"/>
              <w:right w:val="single" w:sz="8" w:space="0" w:color="auto"/>
            </w:tcBorders>
            <w:shd w:val="clear" w:color="auto" w:fill="auto"/>
            <w:noWrap/>
            <w:vAlign w:val="center"/>
            <w:hideMark/>
          </w:tcPr>
          <w:p w14:paraId="7FAF586E" w14:textId="77777777" w:rsidR="00795FB1" w:rsidRPr="00795FB1" w:rsidRDefault="00795FB1" w:rsidP="00795FB1">
            <w:pPr>
              <w:rPr>
                <w:lang w:eastAsia="es-CR"/>
              </w:rPr>
            </w:pPr>
            <w:r w:rsidRPr="00795FB1">
              <w:rPr>
                <w:lang w:eastAsia="es-CR"/>
              </w:rPr>
              <w:t> </w:t>
            </w:r>
          </w:p>
        </w:tc>
        <w:tc>
          <w:tcPr>
            <w:tcW w:w="1002" w:type="dxa"/>
            <w:tcBorders>
              <w:top w:val="nil"/>
              <w:left w:val="nil"/>
              <w:bottom w:val="nil"/>
              <w:right w:val="single" w:sz="4" w:space="0" w:color="auto"/>
            </w:tcBorders>
            <w:shd w:val="clear" w:color="auto" w:fill="auto"/>
            <w:noWrap/>
            <w:vAlign w:val="bottom"/>
            <w:hideMark/>
          </w:tcPr>
          <w:p w14:paraId="04E07E82" w14:textId="77777777" w:rsidR="00795FB1" w:rsidRPr="00795FB1" w:rsidRDefault="00795FB1" w:rsidP="00795FB1">
            <w:pPr>
              <w:rPr>
                <w:lang w:eastAsia="es-CR"/>
              </w:rPr>
            </w:pPr>
            <w:r w:rsidRPr="00795FB1">
              <w:rPr>
                <w:lang w:eastAsia="es-CR"/>
              </w:rPr>
              <w:t> </w:t>
            </w:r>
          </w:p>
        </w:tc>
        <w:tc>
          <w:tcPr>
            <w:tcW w:w="933" w:type="dxa"/>
            <w:tcBorders>
              <w:top w:val="nil"/>
              <w:left w:val="nil"/>
              <w:bottom w:val="nil"/>
              <w:right w:val="nil"/>
            </w:tcBorders>
            <w:shd w:val="clear" w:color="auto" w:fill="auto"/>
            <w:noWrap/>
            <w:vAlign w:val="bottom"/>
            <w:hideMark/>
          </w:tcPr>
          <w:p w14:paraId="3361EF29" w14:textId="77777777" w:rsidR="00795FB1" w:rsidRPr="00795FB1" w:rsidRDefault="00795FB1" w:rsidP="00795FB1">
            <w:pPr>
              <w:rPr>
                <w:lang w:eastAsia="es-CR"/>
              </w:rPr>
            </w:pPr>
            <w:r w:rsidRPr="00795FB1">
              <w:rPr>
                <w:lang w:eastAsia="es-CR"/>
              </w:rPr>
              <w:t> </w:t>
            </w:r>
          </w:p>
        </w:tc>
      </w:tr>
      <w:tr w:rsidR="00795FB1" w:rsidRPr="00795FB1" w14:paraId="38D9FC76" w14:textId="77777777" w:rsidTr="00875977">
        <w:trPr>
          <w:trHeight w:val="290"/>
        </w:trPr>
        <w:tc>
          <w:tcPr>
            <w:tcW w:w="2180" w:type="dxa"/>
            <w:tcBorders>
              <w:top w:val="nil"/>
              <w:left w:val="nil"/>
              <w:bottom w:val="nil"/>
              <w:right w:val="nil"/>
            </w:tcBorders>
            <w:shd w:val="clear" w:color="auto" w:fill="auto"/>
            <w:noWrap/>
            <w:vAlign w:val="center"/>
            <w:hideMark/>
          </w:tcPr>
          <w:p w14:paraId="3557F64B" w14:textId="77777777" w:rsidR="00795FB1" w:rsidRPr="00795FB1" w:rsidRDefault="00795FB1" w:rsidP="00795FB1">
            <w:pPr>
              <w:jc w:val="center"/>
              <w:rPr>
                <w:b/>
                <w:bCs/>
                <w:lang w:eastAsia="es-CR"/>
              </w:rPr>
            </w:pPr>
            <w:r w:rsidRPr="00795FB1">
              <w:rPr>
                <w:b/>
                <w:bCs/>
                <w:lang w:eastAsia="es-CR"/>
              </w:rPr>
              <w:t>Total</w:t>
            </w:r>
          </w:p>
        </w:tc>
        <w:tc>
          <w:tcPr>
            <w:tcW w:w="980" w:type="dxa"/>
            <w:tcBorders>
              <w:top w:val="nil"/>
              <w:left w:val="single" w:sz="8" w:space="0" w:color="auto"/>
              <w:bottom w:val="nil"/>
              <w:right w:val="single" w:sz="8" w:space="0" w:color="auto"/>
            </w:tcBorders>
            <w:shd w:val="clear" w:color="auto" w:fill="auto"/>
            <w:noWrap/>
            <w:vAlign w:val="center"/>
            <w:hideMark/>
          </w:tcPr>
          <w:p w14:paraId="0A90741D" w14:textId="77777777" w:rsidR="00795FB1" w:rsidRPr="00795FB1" w:rsidRDefault="00795FB1" w:rsidP="00795FB1">
            <w:pPr>
              <w:jc w:val="right"/>
              <w:rPr>
                <w:b/>
                <w:bCs/>
                <w:lang w:eastAsia="es-CR"/>
              </w:rPr>
            </w:pPr>
            <w:r w:rsidRPr="00795FB1">
              <w:rPr>
                <w:b/>
                <w:bCs/>
                <w:lang w:eastAsia="es-CR"/>
              </w:rPr>
              <w:t>41 037</w:t>
            </w:r>
          </w:p>
        </w:tc>
        <w:tc>
          <w:tcPr>
            <w:tcW w:w="968" w:type="dxa"/>
            <w:tcBorders>
              <w:top w:val="nil"/>
              <w:left w:val="nil"/>
              <w:bottom w:val="nil"/>
              <w:right w:val="single" w:sz="4" w:space="0" w:color="auto"/>
            </w:tcBorders>
            <w:shd w:val="clear" w:color="auto" w:fill="auto"/>
            <w:noWrap/>
            <w:vAlign w:val="center"/>
            <w:hideMark/>
          </w:tcPr>
          <w:p w14:paraId="62C34058" w14:textId="77777777" w:rsidR="00795FB1" w:rsidRPr="00795FB1" w:rsidRDefault="00795FB1" w:rsidP="00795FB1">
            <w:pPr>
              <w:jc w:val="right"/>
              <w:rPr>
                <w:b/>
                <w:bCs/>
                <w:lang w:eastAsia="es-CR"/>
              </w:rPr>
            </w:pPr>
            <w:r w:rsidRPr="00795FB1">
              <w:rPr>
                <w:b/>
                <w:bCs/>
                <w:lang w:eastAsia="es-CR"/>
              </w:rPr>
              <w:t>8 577</w:t>
            </w:r>
          </w:p>
        </w:tc>
        <w:tc>
          <w:tcPr>
            <w:tcW w:w="752" w:type="dxa"/>
            <w:tcBorders>
              <w:top w:val="nil"/>
              <w:left w:val="nil"/>
              <w:bottom w:val="nil"/>
              <w:right w:val="single" w:sz="8" w:space="0" w:color="auto"/>
            </w:tcBorders>
            <w:shd w:val="clear" w:color="auto" w:fill="auto"/>
            <w:noWrap/>
            <w:vAlign w:val="center"/>
            <w:hideMark/>
          </w:tcPr>
          <w:p w14:paraId="77885891" w14:textId="77777777" w:rsidR="00795FB1" w:rsidRPr="00795FB1" w:rsidRDefault="00795FB1" w:rsidP="00795FB1">
            <w:pPr>
              <w:jc w:val="right"/>
              <w:rPr>
                <w:b/>
                <w:bCs/>
                <w:lang w:eastAsia="es-CR"/>
              </w:rPr>
            </w:pPr>
            <w:r w:rsidRPr="00795FB1">
              <w:rPr>
                <w:b/>
                <w:bCs/>
                <w:lang w:eastAsia="es-CR"/>
              </w:rPr>
              <w:t>9 761</w:t>
            </w:r>
          </w:p>
        </w:tc>
        <w:tc>
          <w:tcPr>
            <w:tcW w:w="1002" w:type="dxa"/>
            <w:tcBorders>
              <w:top w:val="nil"/>
              <w:left w:val="nil"/>
              <w:bottom w:val="nil"/>
              <w:right w:val="single" w:sz="4" w:space="0" w:color="auto"/>
            </w:tcBorders>
            <w:shd w:val="clear" w:color="auto" w:fill="auto"/>
            <w:noWrap/>
            <w:vAlign w:val="center"/>
            <w:hideMark/>
          </w:tcPr>
          <w:p w14:paraId="44BAA265" w14:textId="77777777" w:rsidR="00795FB1" w:rsidRPr="00795FB1" w:rsidRDefault="00795FB1" w:rsidP="00795FB1">
            <w:pPr>
              <w:jc w:val="right"/>
              <w:rPr>
                <w:b/>
                <w:bCs/>
                <w:lang w:eastAsia="es-CR"/>
              </w:rPr>
            </w:pPr>
            <w:r w:rsidRPr="00795FB1">
              <w:rPr>
                <w:b/>
                <w:bCs/>
                <w:lang w:eastAsia="es-CR"/>
              </w:rPr>
              <w:t>20 116</w:t>
            </w:r>
          </w:p>
        </w:tc>
        <w:tc>
          <w:tcPr>
            <w:tcW w:w="933" w:type="dxa"/>
            <w:tcBorders>
              <w:top w:val="nil"/>
              <w:left w:val="nil"/>
              <w:bottom w:val="nil"/>
              <w:right w:val="nil"/>
            </w:tcBorders>
            <w:shd w:val="clear" w:color="auto" w:fill="auto"/>
            <w:noWrap/>
            <w:vAlign w:val="center"/>
            <w:hideMark/>
          </w:tcPr>
          <w:p w14:paraId="46F4CFF0" w14:textId="77777777" w:rsidR="00795FB1" w:rsidRPr="00795FB1" w:rsidRDefault="00795FB1" w:rsidP="00795FB1">
            <w:pPr>
              <w:jc w:val="right"/>
              <w:rPr>
                <w:b/>
                <w:bCs/>
                <w:lang w:eastAsia="es-CR"/>
              </w:rPr>
            </w:pPr>
            <w:r w:rsidRPr="00795FB1">
              <w:rPr>
                <w:b/>
                <w:bCs/>
                <w:lang w:eastAsia="es-CR"/>
              </w:rPr>
              <w:t>2 583</w:t>
            </w:r>
          </w:p>
        </w:tc>
      </w:tr>
      <w:tr w:rsidR="00795FB1" w:rsidRPr="00795FB1" w14:paraId="506171BF" w14:textId="77777777" w:rsidTr="00875977">
        <w:trPr>
          <w:trHeight w:val="290"/>
        </w:trPr>
        <w:tc>
          <w:tcPr>
            <w:tcW w:w="2180" w:type="dxa"/>
            <w:tcBorders>
              <w:top w:val="nil"/>
              <w:left w:val="nil"/>
              <w:bottom w:val="nil"/>
              <w:right w:val="nil"/>
            </w:tcBorders>
            <w:shd w:val="clear" w:color="auto" w:fill="auto"/>
            <w:noWrap/>
            <w:vAlign w:val="center"/>
            <w:hideMark/>
          </w:tcPr>
          <w:p w14:paraId="1DB6FF47" w14:textId="77777777" w:rsidR="00795FB1" w:rsidRPr="00795FB1" w:rsidRDefault="00795FB1" w:rsidP="00795FB1">
            <w:pPr>
              <w:rPr>
                <w:lang w:eastAsia="es-CR"/>
              </w:rPr>
            </w:pPr>
            <w:r w:rsidRPr="00795FB1">
              <w:rPr>
                <w:lang w:eastAsia="es-CR"/>
              </w:rPr>
              <w:t>Ordinarios</w:t>
            </w:r>
          </w:p>
        </w:tc>
        <w:tc>
          <w:tcPr>
            <w:tcW w:w="980" w:type="dxa"/>
            <w:tcBorders>
              <w:top w:val="nil"/>
              <w:left w:val="single" w:sz="8" w:space="0" w:color="auto"/>
              <w:bottom w:val="nil"/>
              <w:right w:val="single" w:sz="8" w:space="0" w:color="auto"/>
            </w:tcBorders>
            <w:shd w:val="clear" w:color="auto" w:fill="auto"/>
            <w:noWrap/>
            <w:vAlign w:val="center"/>
            <w:hideMark/>
          </w:tcPr>
          <w:p w14:paraId="106C1A6B" w14:textId="77777777" w:rsidR="00795FB1" w:rsidRPr="00795FB1" w:rsidRDefault="00795FB1" w:rsidP="00795FB1">
            <w:pPr>
              <w:jc w:val="right"/>
              <w:rPr>
                <w:lang w:eastAsia="es-CR"/>
              </w:rPr>
            </w:pPr>
            <w:r w:rsidRPr="00795FB1">
              <w:rPr>
                <w:lang w:eastAsia="es-CR"/>
              </w:rPr>
              <w:t>27 318</w:t>
            </w:r>
          </w:p>
        </w:tc>
        <w:tc>
          <w:tcPr>
            <w:tcW w:w="968" w:type="dxa"/>
            <w:tcBorders>
              <w:top w:val="nil"/>
              <w:left w:val="nil"/>
              <w:bottom w:val="nil"/>
              <w:right w:val="single" w:sz="4" w:space="0" w:color="auto"/>
            </w:tcBorders>
            <w:shd w:val="clear" w:color="auto" w:fill="auto"/>
            <w:noWrap/>
            <w:vAlign w:val="center"/>
            <w:hideMark/>
          </w:tcPr>
          <w:p w14:paraId="1E3E2343" w14:textId="77777777" w:rsidR="00795FB1" w:rsidRPr="00795FB1" w:rsidRDefault="00795FB1" w:rsidP="00795FB1">
            <w:pPr>
              <w:jc w:val="right"/>
              <w:rPr>
                <w:lang w:eastAsia="es-CR"/>
              </w:rPr>
            </w:pPr>
            <w:r w:rsidRPr="00795FB1">
              <w:rPr>
                <w:lang w:eastAsia="es-CR"/>
              </w:rPr>
              <w:t>6 349</w:t>
            </w:r>
          </w:p>
        </w:tc>
        <w:tc>
          <w:tcPr>
            <w:tcW w:w="752" w:type="dxa"/>
            <w:tcBorders>
              <w:top w:val="nil"/>
              <w:left w:val="nil"/>
              <w:bottom w:val="nil"/>
              <w:right w:val="single" w:sz="8" w:space="0" w:color="auto"/>
            </w:tcBorders>
            <w:shd w:val="clear" w:color="auto" w:fill="auto"/>
            <w:noWrap/>
            <w:vAlign w:val="center"/>
            <w:hideMark/>
          </w:tcPr>
          <w:p w14:paraId="50DB7125" w14:textId="77777777" w:rsidR="00795FB1" w:rsidRPr="00795FB1" w:rsidRDefault="00795FB1" w:rsidP="00795FB1">
            <w:pPr>
              <w:jc w:val="right"/>
              <w:rPr>
                <w:lang w:eastAsia="es-CR"/>
              </w:rPr>
            </w:pPr>
            <w:r w:rsidRPr="00795FB1">
              <w:rPr>
                <w:lang w:eastAsia="es-CR"/>
              </w:rPr>
              <w:t>7 291</w:t>
            </w:r>
          </w:p>
        </w:tc>
        <w:tc>
          <w:tcPr>
            <w:tcW w:w="1002" w:type="dxa"/>
            <w:tcBorders>
              <w:top w:val="nil"/>
              <w:left w:val="nil"/>
              <w:bottom w:val="nil"/>
              <w:right w:val="single" w:sz="4" w:space="0" w:color="auto"/>
            </w:tcBorders>
            <w:shd w:val="clear" w:color="auto" w:fill="auto"/>
            <w:noWrap/>
            <w:vAlign w:val="center"/>
            <w:hideMark/>
          </w:tcPr>
          <w:p w14:paraId="0D906DF0" w14:textId="77777777" w:rsidR="00795FB1" w:rsidRPr="00795FB1" w:rsidRDefault="00795FB1" w:rsidP="00795FB1">
            <w:pPr>
              <w:jc w:val="right"/>
              <w:rPr>
                <w:lang w:eastAsia="es-CR"/>
              </w:rPr>
            </w:pPr>
            <w:r w:rsidRPr="00795FB1">
              <w:rPr>
                <w:lang w:eastAsia="es-CR"/>
              </w:rPr>
              <w:t>11 826</w:t>
            </w:r>
          </w:p>
        </w:tc>
        <w:tc>
          <w:tcPr>
            <w:tcW w:w="933" w:type="dxa"/>
            <w:tcBorders>
              <w:top w:val="nil"/>
              <w:left w:val="nil"/>
              <w:bottom w:val="nil"/>
              <w:right w:val="nil"/>
            </w:tcBorders>
            <w:shd w:val="clear" w:color="auto" w:fill="auto"/>
            <w:noWrap/>
            <w:vAlign w:val="center"/>
            <w:hideMark/>
          </w:tcPr>
          <w:p w14:paraId="78D64D53" w14:textId="77777777" w:rsidR="00795FB1" w:rsidRPr="00795FB1" w:rsidRDefault="00795FB1" w:rsidP="00795FB1">
            <w:pPr>
              <w:jc w:val="right"/>
              <w:rPr>
                <w:lang w:eastAsia="es-CR"/>
              </w:rPr>
            </w:pPr>
            <w:r w:rsidRPr="00795FB1">
              <w:rPr>
                <w:lang w:eastAsia="es-CR"/>
              </w:rPr>
              <w:t>1 852</w:t>
            </w:r>
          </w:p>
        </w:tc>
      </w:tr>
      <w:tr w:rsidR="00795FB1" w:rsidRPr="00795FB1" w14:paraId="05740883" w14:textId="77777777" w:rsidTr="00875977">
        <w:trPr>
          <w:trHeight w:val="300"/>
        </w:trPr>
        <w:tc>
          <w:tcPr>
            <w:tcW w:w="2180" w:type="dxa"/>
            <w:tcBorders>
              <w:top w:val="nil"/>
              <w:left w:val="nil"/>
              <w:bottom w:val="single" w:sz="8" w:space="0" w:color="auto"/>
              <w:right w:val="nil"/>
            </w:tcBorders>
            <w:shd w:val="clear" w:color="auto" w:fill="auto"/>
            <w:noWrap/>
            <w:vAlign w:val="center"/>
            <w:hideMark/>
          </w:tcPr>
          <w:p w14:paraId="45558B52" w14:textId="77777777" w:rsidR="00795FB1" w:rsidRPr="00795FB1" w:rsidRDefault="00795FB1" w:rsidP="00795FB1">
            <w:pPr>
              <w:rPr>
                <w:lang w:eastAsia="es-CR"/>
              </w:rPr>
            </w:pPr>
            <w:r w:rsidRPr="00795FB1">
              <w:rPr>
                <w:lang w:eastAsia="es-CR"/>
              </w:rPr>
              <w:t>Flagrancia</w:t>
            </w:r>
          </w:p>
        </w:tc>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7DCEA7F2" w14:textId="77777777" w:rsidR="00795FB1" w:rsidRPr="00795FB1" w:rsidRDefault="00795FB1" w:rsidP="00795FB1">
            <w:pPr>
              <w:jc w:val="right"/>
              <w:rPr>
                <w:lang w:eastAsia="es-CR"/>
              </w:rPr>
            </w:pPr>
            <w:r w:rsidRPr="00795FB1">
              <w:rPr>
                <w:lang w:eastAsia="es-CR"/>
              </w:rPr>
              <w:t>13 719</w:t>
            </w:r>
          </w:p>
        </w:tc>
        <w:tc>
          <w:tcPr>
            <w:tcW w:w="968" w:type="dxa"/>
            <w:tcBorders>
              <w:top w:val="nil"/>
              <w:left w:val="nil"/>
              <w:bottom w:val="single" w:sz="8" w:space="0" w:color="auto"/>
              <w:right w:val="single" w:sz="4" w:space="0" w:color="auto"/>
            </w:tcBorders>
            <w:shd w:val="clear" w:color="auto" w:fill="auto"/>
            <w:noWrap/>
            <w:vAlign w:val="center"/>
            <w:hideMark/>
          </w:tcPr>
          <w:p w14:paraId="7C0DE2FA" w14:textId="77777777" w:rsidR="00795FB1" w:rsidRPr="00795FB1" w:rsidRDefault="00795FB1" w:rsidP="00795FB1">
            <w:pPr>
              <w:jc w:val="right"/>
              <w:rPr>
                <w:lang w:eastAsia="es-CR"/>
              </w:rPr>
            </w:pPr>
            <w:r w:rsidRPr="00795FB1">
              <w:rPr>
                <w:lang w:eastAsia="es-CR"/>
              </w:rPr>
              <w:t>2 228</w:t>
            </w:r>
          </w:p>
        </w:tc>
        <w:tc>
          <w:tcPr>
            <w:tcW w:w="752" w:type="dxa"/>
            <w:tcBorders>
              <w:top w:val="nil"/>
              <w:left w:val="nil"/>
              <w:bottom w:val="single" w:sz="8" w:space="0" w:color="auto"/>
              <w:right w:val="single" w:sz="8" w:space="0" w:color="auto"/>
            </w:tcBorders>
            <w:shd w:val="clear" w:color="auto" w:fill="auto"/>
            <w:noWrap/>
            <w:vAlign w:val="center"/>
            <w:hideMark/>
          </w:tcPr>
          <w:p w14:paraId="3BC97899" w14:textId="77777777" w:rsidR="00795FB1" w:rsidRPr="00795FB1" w:rsidRDefault="00795FB1" w:rsidP="00795FB1">
            <w:pPr>
              <w:jc w:val="right"/>
              <w:rPr>
                <w:lang w:eastAsia="es-CR"/>
              </w:rPr>
            </w:pPr>
            <w:r w:rsidRPr="00795FB1">
              <w:rPr>
                <w:lang w:eastAsia="es-CR"/>
              </w:rPr>
              <w:t>2 470</w:t>
            </w:r>
          </w:p>
        </w:tc>
        <w:tc>
          <w:tcPr>
            <w:tcW w:w="1002" w:type="dxa"/>
            <w:tcBorders>
              <w:top w:val="nil"/>
              <w:left w:val="nil"/>
              <w:bottom w:val="single" w:sz="8" w:space="0" w:color="auto"/>
              <w:right w:val="single" w:sz="4" w:space="0" w:color="auto"/>
            </w:tcBorders>
            <w:shd w:val="clear" w:color="auto" w:fill="auto"/>
            <w:noWrap/>
            <w:vAlign w:val="center"/>
            <w:hideMark/>
          </w:tcPr>
          <w:p w14:paraId="3B244F16" w14:textId="77777777" w:rsidR="00795FB1" w:rsidRPr="00795FB1" w:rsidRDefault="00795FB1" w:rsidP="00795FB1">
            <w:pPr>
              <w:jc w:val="right"/>
              <w:rPr>
                <w:lang w:eastAsia="es-CR"/>
              </w:rPr>
            </w:pPr>
            <w:r w:rsidRPr="00795FB1">
              <w:rPr>
                <w:lang w:eastAsia="es-CR"/>
              </w:rPr>
              <w:t>8 290</w:t>
            </w:r>
          </w:p>
        </w:tc>
        <w:tc>
          <w:tcPr>
            <w:tcW w:w="933" w:type="dxa"/>
            <w:tcBorders>
              <w:top w:val="nil"/>
              <w:left w:val="nil"/>
              <w:bottom w:val="single" w:sz="8" w:space="0" w:color="auto"/>
              <w:right w:val="nil"/>
            </w:tcBorders>
            <w:shd w:val="clear" w:color="auto" w:fill="auto"/>
            <w:noWrap/>
            <w:vAlign w:val="center"/>
            <w:hideMark/>
          </w:tcPr>
          <w:p w14:paraId="7AFAE019" w14:textId="77777777" w:rsidR="00795FB1" w:rsidRPr="00795FB1" w:rsidRDefault="00795FB1" w:rsidP="00795FB1">
            <w:pPr>
              <w:jc w:val="right"/>
              <w:rPr>
                <w:lang w:eastAsia="es-CR"/>
              </w:rPr>
            </w:pPr>
            <w:r w:rsidRPr="00795FB1">
              <w:rPr>
                <w:lang w:eastAsia="es-CR"/>
              </w:rPr>
              <w:t>731</w:t>
            </w:r>
          </w:p>
        </w:tc>
      </w:tr>
    </w:tbl>
    <w:p w14:paraId="4F772C95" w14:textId="77777777" w:rsidR="00795FB1" w:rsidRPr="00795FB1" w:rsidRDefault="00795FB1" w:rsidP="00795FB1">
      <w:pPr>
        <w:rPr>
          <w:lang w:eastAsia="es-CR"/>
        </w:rPr>
      </w:pPr>
      <w:r w:rsidRPr="00795FB1">
        <w:rPr>
          <w:b/>
          <w:bCs/>
          <w:lang w:eastAsia="es-CR"/>
        </w:rPr>
        <w:t xml:space="preserve">                     </w:t>
      </w:r>
      <w:r w:rsidRPr="00795FB1">
        <w:rPr>
          <w:lang w:eastAsia="es-CR"/>
        </w:rPr>
        <w:t>Elaborado por: Sub Proceso de Estadística, Dirección de Planificación.</w:t>
      </w:r>
    </w:p>
    <w:p w14:paraId="29F6234D" w14:textId="77777777" w:rsidR="00795FB1" w:rsidRPr="00795FB1" w:rsidRDefault="00795FB1" w:rsidP="00795FB1">
      <w:pPr>
        <w:rPr>
          <w:rFonts w:eastAsia="Calibri"/>
        </w:rPr>
      </w:pPr>
    </w:p>
    <w:p w14:paraId="62B50C46" w14:textId="77777777" w:rsidR="00795FB1" w:rsidRPr="00795FB1" w:rsidRDefault="00795FB1" w:rsidP="00795FB1">
      <w:pPr>
        <w:ind w:left="851" w:right="851" w:firstLine="709"/>
        <w:jc w:val="both"/>
        <w:rPr>
          <w:rFonts w:eastAsia="Calibri"/>
        </w:rPr>
      </w:pPr>
      <w:r w:rsidRPr="00795FB1">
        <w:rPr>
          <w:rFonts w:eastAsia="Calibri"/>
        </w:rPr>
        <w:t xml:space="preserve">En lo que respecta al volumen de personas intervinientes en los tribunales penales (ordinario-flagrancia) según el rango de edad, se determina que, aproximadamente el 70,0% (12 942) de los intervinientes ofendidos se ubican en los rangos que oscila entre 18 a los 53 años con una cantidad mayor a las 2000 personas, sobresaliendo los rangos de 27 a 35 años y 36 a 44 años, con 4 137 y 3 540 personas en su orden. </w:t>
      </w:r>
    </w:p>
    <w:p w14:paraId="56A4C853" w14:textId="77777777" w:rsidR="00795FB1" w:rsidRPr="00795FB1" w:rsidRDefault="00795FB1" w:rsidP="00795FB1">
      <w:pPr>
        <w:rPr>
          <w:rFonts w:eastAsia="Calibri"/>
        </w:rPr>
      </w:pPr>
    </w:p>
    <w:p w14:paraId="0AA5EB67" w14:textId="77777777" w:rsidR="00795FB1" w:rsidRPr="00795FB1" w:rsidRDefault="00795FB1" w:rsidP="00795FB1">
      <w:pPr>
        <w:keepNext/>
        <w:jc w:val="center"/>
        <w:rPr>
          <w:b/>
          <w:bCs/>
        </w:rPr>
      </w:pPr>
      <w:r w:rsidRPr="00795FB1">
        <w:rPr>
          <w:b/>
          <w:bCs/>
        </w:rPr>
        <w:t>Cuadro 11.2</w:t>
      </w:r>
    </w:p>
    <w:p w14:paraId="1A447A54" w14:textId="77777777" w:rsidR="00795FB1" w:rsidRPr="00795FB1" w:rsidRDefault="00795FB1" w:rsidP="00795FB1">
      <w:pPr>
        <w:keepNext/>
        <w:jc w:val="center"/>
        <w:rPr>
          <w:b/>
          <w:bCs/>
        </w:rPr>
      </w:pPr>
      <w:r w:rsidRPr="00795FB1">
        <w:rPr>
          <w:b/>
          <w:bCs/>
        </w:rPr>
        <w:t xml:space="preserve">Tribunales Penales: </w:t>
      </w:r>
    </w:p>
    <w:p w14:paraId="5015ACED" w14:textId="77777777" w:rsidR="00795FB1" w:rsidRPr="00795FB1" w:rsidRDefault="00795FB1" w:rsidP="00795FB1">
      <w:pPr>
        <w:keepNext/>
        <w:jc w:val="center"/>
        <w:rPr>
          <w:b/>
          <w:bCs/>
        </w:rPr>
      </w:pPr>
      <w:r w:rsidRPr="00795FB1">
        <w:rPr>
          <w:b/>
          <w:bCs/>
        </w:rPr>
        <w:t>Distribución de las personas intervinientes por rango de edad y tipo de parte</w:t>
      </w:r>
    </w:p>
    <w:p w14:paraId="6A97D3B7" w14:textId="77777777" w:rsidR="00795FB1" w:rsidRPr="00795FB1" w:rsidRDefault="00795FB1" w:rsidP="00795FB1">
      <w:pPr>
        <w:keepNext/>
        <w:jc w:val="center"/>
        <w:rPr>
          <w:b/>
          <w:bCs/>
        </w:rPr>
      </w:pPr>
      <w:r w:rsidRPr="00795FB1">
        <w:rPr>
          <w:b/>
          <w:bCs/>
        </w:rPr>
        <w:t xml:space="preserve">Período 2020 </w:t>
      </w:r>
    </w:p>
    <w:p w14:paraId="5DA20898" w14:textId="77777777" w:rsidR="00795FB1" w:rsidRPr="00795FB1" w:rsidRDefault="00795FB1" w:rsidP="00795FB1">
      <w:pPr>
        <w:rPr>
          <w:rFonts w:eastAsia="Calibri"/>
        </w:rPr>
      </w:pPr>
    </w:p>
    <w:tbl>
      <w:tblPr>
        <w:tblW w:w="6708" w:type="dxa"/>
        <w:tblInd w:w="1085" w:type="dxa"/>
        <w:tblCellMar>
          <w:left w:w="70" w:type="dxa"/>
          <w:right w:w="70" w:type="dxa"/>
        </w:tblCellMar>
        <w:tblLook w:val="04A0" w:firstRow="1" w:lastRow="0" w:firstColumn="1" w:lastColumn="0" w:noHBand="0" w:noVBand="1"/>
      </w:tblPr>
      <w:tblGrid>
        <w:gridCol w:w="3240"/>
        <w:gridCol w:w="1803"/>
        <w:gridCol w:w="1665"/>
      </w:tblGrid>
      <w:tr w:rsidR="00795FB1" w:rsidRPr="00795FB1" w14:paraId="27F546F6" w14:textId="77777777" w:rsidTr="00875977">
        <w:trPr>
          <w:trHeight w:val="408"/>
          <w:tblHeader/>
        </w:trPr>
        <w:tc>
          <w:tcPr>
            <w:tcW w:w="3240" w:type="dxa"/>
            <w:vMerge w:val="restart"/>
            <w:tcBorders>
              <w:top w:val="single" w:sz="8" w:space="0" w:color="auto"/>
              <w:left w:val="nil"/>
              <w:bottom w:val="single" w:sz="8" w:space="0" w:color="000000"/>
              <w:right w:val="nil"/>
            </w:tcBorders>
            <w:shd w:val="clear" w:color="auto" w:fill="auto"/>
            <w:vAlign w:val="center"/>
            <w:hideMark/>
          </w:tcPr>
          <w:p w14:paraId="2C308563" w14:textId="77777777" w:rsidR="00795FB1" w:rsidRPr="00795FB1" w:rsidRDefault="00795FB1" w:rsidP="00795FB1">
            <w:pPr>
              <w:jc w:val="center"/>
              <w:rPr>
                <w:b/>
                <w:bCs/>
                <w:lang w:eastAsia="es-CR"/>
              </w:rPr>
            </w:pPr>
            <w:r w:rsidRPr="00795FB1">
              <w:rPr>
                <w:b/>
                <w:bCs/>
                <w:lang w:eastAsia="es-CR"/>
              </w:rPr>
              <w:lastRenderedPageBreak/>
              <w:t xml:space="preserve">Rango de Edad </w:t>
            </w:r>
          </w:p>
        </w:tc>
        <w:tc>
          <w:tcPr>
            <w:tcW w:w="180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C79FC75" w14:textId="77777777" w:rsidR="00795FB1" w:rsidRPr="00795FB1" w:rsidRDefault="00795FB1" w:rsidP="00795FB1">
            <w:pPr>
              <w:jc w:val="center"/>
              <w:rPr>
                <w:b/>
                <w:bCs/>
                <w:lang w:eastAsia="es-CR"/>
              </w:rPr>
            </w:pPr>
            <w:r w:rsidRPr="00795FB1">
              <w:rPr>
                <w:b/>
                <w:bCs/>
                <w:lang w:eastAsia="es-CR"/>
              </w:rPr>
              <w:t>ofendido/a</w:t>
            </w:r>
          </w:p>
        </w:tc>
        <w:tc>
          <w:tcPr>
            <w:tcW w:w="1665" w:type="dxa"/>
            <w:vMerge w:val="restart"/>
            <w:tcBorders>
              <w:top w:val="single" w:sz="8" w:space="0" w:color="auto"/>
              <w:left w:val="single" w:sz="4" w:space="0" w:color="auto"/>
              <w:bottom w:val="single" w:sz="8" w:space="0" w:color="000000"/>
              <w:right w:val="nil"/>
            </w:tcBorders>
            <w:shd w:val="clear" w:color="auto" w:fill="auto"/>
            <w:vAlign w:val="center"/>
            <w:hideMark/>
          </w:tcPr>
          <w:p w14:paraId="4ED6F802" w14:textId="77777777" w:rsidR="00795FB1" w:rsidRPr="00795FB1" w:rsidRDefault="00795FB1" w:rsidP="00795FB1">
            <w:pPr>
              <w:jc w:val="center"/>
              <w:rPr>
                <w:b/>
                <w:bCs/>
                <w:lang w:eastAsia="es-CR"/>
              </w:rPr>
            </w:pPr>
            <w:r w:rsidRPr="00795FB1">
              <w:rPr>
                <w:b/>
                <w:bCs/>
                <w:lang w:eastAsia="es-CR"/>
              </w:rPr>
              <w:t>Imputado/a</w:t>
            </w:r>
          </w:p>
        </w:tc>
      </w:tr>
      <w:tr w:rsidR="00795FB1" w:rsidRPr="00795FB1" w14:paraId="04B6F368" w14:textId="77777777" w:rsidTr="00875977">
        <w:trPr>
          <w:trHeight w:val="408"/>
        </w:trPr>
        <w:tc>
          <w:tcPr>
            <w:tcW w:w="3240" w:type="dxa"/>
            <w:vMerge/>
            <w:tcBorders>
              <w:top w:val="single" w:sz="8" w:space="0" w:color="auto"/>
              <w:left w:val="nil"/>
              <w:bottom w:val="single" w:sz="8" w:space="0" w:color="000000"/>
              <w:right w:val="nil"/>
            </w:tcBorders>
            <w:vAlign w:val="center"/>
            <w:hideMark/>
          </w:tcPr>
          <w:p w14:paraId="07B003DE" w14:textId="77777777" w:rsidR="00795FB1" w:rsidRPr="00795FB1" w:rsidRDefault="00795FB1" w:rsidP="00795FB1">
            <w:pPr>
              <w:rPr>
                <w:b/>
                <w:bCs/>
                <w:lang w:eastAsia="es-CR"/>
              </w:rPr>
            </w:pPr>
          </w:p>
        </w:tc>
        <w:tc>
          <w:tcPr>
            <w:tcW w:w="1803" w:type="dxa"/>
            <w:vMerge/>
            <w:tcBorders>
              <w:top w:val="single" w:sz="8" w:space="0" w:color="auto"/>
              <w:left w:val="single" w:sz="8" w:space="0" w:color="auto"/>
              <w:bottom w:val="single" w:sz="8" w:space="0" w:color="000000"/>
              <w:right w:val="single" w:sz="4" w:space="0" w:color="auto"/>
            </w:tcBorders>
            <w:vAlign w:val="center"/>
            <w:hideMark/>
          </w:tcPr>
          <w:p w14:paraId="06910D7B" w14:textId="77777777" w:rsidR="00795FB1" w:rsidRPr="00795FB1" w:rsidRDefault="00795FB1" w:rsidP="00795FB1">
            <w:pPr>
              <w:rPr>
                <w:b/>
                <w:bCs/>
                <w:lang w:eastAsia="es-CR"/>
              </w:rPr>
            </w:pPr>
          </w:p>
        </w:tc>
        <w:tc>
          <w:tcPr>
            <w:tcW w:w="1665" w:type="dxa"/>
            <w:vMerge/>
            <w:tcBorders>
              <w:top w:val="single" w:sz="8" w:space="0" w:color="auto"/>
              <w:left w:val="single" w:sz="4" w:space="0" w:color="auto"/>
              <w:bottom w:val="single" w:sz="8" w:space="0" w:color="000000"/>
              <w:right w:val="nil"/>
            </w:tcBorders>
            <w:vAlign w:val="center"/>
            <w:hideMark/>
          </w:tcPr>
          <w:p w14:paraId="05BED325" w14:textId="77777777" w:rsidR="00795FB1" w:rsidRPr="00795FB1" w:rsidRDefault="00795FB1" w:rsidP="00795FB1">
            <w:pPr>
              <w:rPr>
                <w:b/>
                <w:bCs/>
                <w:lang w:eastAsia="es-CR"/>
              </w:rPr>
            </w:pPr>
          </w:p>
        </w:tc>
      </w:tr>
      <w:tr w:rsidR="00795FB1" w:rsidRPr="00795FB1" w14:paraId="7421DED7" w14:textId="77777777" w:rsidTr="00875977">
        <w:trPr>
          <w:trHeight w:val="255"/>
        </w:trPr>
        <w:tc>
          <w:tcPr>
            <w:tcW w:w="3240" w:type="dxa"/>
            <w:tcBorders>
              <w:top w:val="nil"/>
              <w:left w:val="nil"/>
              <w:bottom w:val="nil"/>
              <w:right w:val="single" w:sz="4" w:space="0" w:color="auto"/>
            </w:tcBorders>
            <w:shd w:val="clear" w:color="auto" w:fill="auto"/>
            <w:vAlign w:val="center"/>
            <w:hideMark/>
          </w:tcPr>
          <w:p w14:paraId="79A4A2C3" w14:textId="77777777" w:rsidR="00795FB1" w:rsidRPr="00795FB1" w:rsidRDefault="00795FB1" w:rsidP="00795FB1">
            <w:pPr>
              <w:jc w:val="center"/>
              <w:rPr>
                <w:b/>
                <w:bCs/>
                <w:lang w:eastAsia="es-CR"/>
              </w:rPr>
            </w:pPr>
            <w:r w:rsidRPr="00795FB1">
              <w:rPr>
                <w:b/>
                <w:bCs/>
                <w:lang w:eastAsia="es-CR"/>
              </w:rPr>
              <w:t> </w:t>
            </w:r>
          </w:p>
        </w:tc>
        <w:tc>
          <w:tcPr>
            <w:tcW w:w="1803" w:type="dxa"/>
            <w:tcBorders>
              <w:top w:val="nil"/>
              <w:left w:val="nil"/>
              <w:bottom w:val="nil"/>
              <w:right w:val="single" w:sz="4" w:space="0" w:color="auto"/>
            </w:tcBorders>
            <w:shd w:val="clear" w:color="auto" w:fill="auto"/>
            <w:noWrap/>
            <w:vAlign w:val="center"/>
            <w:hideMark/>
          </w:tcPr>
          <w:p w14:paraId="3C0505B5" w14:textId="77777777" w:rsidR="00795FB1" w:rsidRPr="00795FB1" w:rsidRDefault="00795FB1" w:rsidP="00795FB1">
            <w:pPr>
              <w:jc w:val="center"/>
              <w:rPr>
                <w:b/>
                <w:bCs/>
                <w:lang w:eastAsia="es-CR"/>
              </w:rPr>
            </w:pPr>
            <w:r w:rsidRPr="00795FB1">
              <w:rPr>
                <w:b/>
                <w:bCs/>
                <w:lang w:eastAsia="es-CR"/>
              </w:rPr>
              <w:t> </w:t>
            </w:r>
          </w:p>
        </w:tc>
        <w:tc>
          <w:tcPr>
            <w:tcW w:w="1665" w:type="dxa"/>
            <w:tcBorders>
              <w:top w:val="nil"/>
              <w:left w:val="nil"/>
              <w:bottom w:val="nil"/>
              <w:right w:val="nil"/>
            </w:tcBorders>
            <w:shd w:val="clear" w:color="auto" w:fill="auto"/>
            <w:noWrap/>
            <w:vAlign w:val="center"/>
            <w:hideMark/>
          </w:tcPr>
          <w:p w14:paraId="27B8B5C4" w14:textId="77777777" w:rsidR="00795FB1" w:rsidRPr="00795FB1" w:rsidRDefault="00795FB1" w:rsidP="00795FB1">
            <w:pPr>
              <w:jc w:val="center"/>
              <w:rPr>
                <w:b/>
                <w:bCs/>
                <w:lang w:eastAsia="es-CR"/>
              </w:rPr>
            </w:pPr>
            <w:r w:rsidRPr="00795FB1">
              <w:rPr>
                <w:b/>
                <w:bCs/>
                <w:lang w:eastAsia="es-CR"/>
              </w:rPr>
              <w:t> </w:t>
            </w:r>
          </w:p>
        </w:tc>
      </w:tr>
      <w:tr w:rsidR="00795FB1" w:rsidRPr="00795FB1" w14:paraId="72C0E59F" w14:textId="77777777" w:rsidTr="00875977">
        <w:trPr>
          <w:trHeight w:val="255"/>
        </w:trPr>
        <w:tc>
          <w:tcPr>
            <w:tcW w:w="3240" w:type="dxa"/>
            <w:tcBorders>
              <w:top w:val="nil"/>
              <w:left w:val="nil"/>
              <w:bottom w:val="nil"/>
              <w:right w:val="single" w:sz="4" w:space="0" w:color="auto"/>
            </w:tcBorders>
            <w:shd w:val="clear" w:color="auto" w:fill="auto"/>
            <w:noWrap/>
            <w:vAlign w:val="center"/>
            <w:hideMark/>
          </w:tcPr>
          <w:p w14:paraId="526ED89D" w14:textId="77777777" w:rsidR="00795FB1" w:rsidRPr="00795FB1" w:rsidRDefault="00795FB1" w:rsidP="00795FB1">
            <w:pPr>
              <w:jc w:val="center"/>
              <w:rPr>
                <w:b/>
                <w:bCs/>
                <w:lang w:eastAsia="es-CR"/>
              </w:rPr>
            </w:pPr>
            <w:r w:rsidRPr="00795FB1">
              <w:rPr>
                <w:b/>
                <w:bCs/>
                <w:lang w:eastAsia="es-CR"/>
              </w:rPr>
              <w:t xml:space="preserve">Total </w:t>
            </w:r>
          </w:p>
        </w:tc>
        <w:tc>
          <w:tcPr>
            <w:tcW w:w="1803" w:type="dxa"/>
            <w:tcBorders>
              <w:top w:val="nil"/>
              <w:left w:val="nil"/>
              <w:bottom w:val="nil"/>
              <w:right w:val="single" w:sz="4" w:space="0" w:color="auto"/>
            </w:tcBorders>
            <w:shd w:val="clear" w:color="auto" w:fill="auto"/>
            <w:noWrap/>
            <w:vAlign w:val="center"/>
            <w:hideMark/>
          </w:tcPr>
          <w:p w14:paraId="0178D847" w14:textId="77777777" w:rsidR="00795FB1" w:rsidRPr="00795FB1" w:rsidRDefault="00795FB1" w:rsidP="00795FB1">
            <w:pPr>
              <w:jc w:val="center"/>
              <w:rPr>
                <w:b/>
                <w:bCs/>
                <w:lang w:eastAsia="es-CR"/>
              </w:rPr>
            </w:pPr>
            <w:r w:rsidRPr="00795FB1">
              <w:rPr>
                <w:b/>
                <w:bCs/>
                <w:lang w:eastAsia="es-CR"/>
              </w:rPr>
              <w:t>18 338</w:t>
            </w:r>
          </w:p>
        </w:tc>
        <w:tc>
          <w:tcPr>
            <w:tcW w:w="1665" w:type="dxa"/>
            <w:tcBorders>
              <w:top w:val="nil"/>
              <w:left w:val="nil"/>
              <w:bottom w:val="nil"/>
              <w:right w:val="nil"/>
            </w:tcBorders>
            <w:shd w:val="clear" w:color="auto" w:fill="auto"/>
            <w:noWrap/>
            <w:vAlign w:val="center"/>
            <w:hideMark/>
          </w:tcPr>
          <w:p w14:paraId="140DDC16" w14:textId="77777777" w:rsidR="00795FB1" w:rsidRPr="00795FB1" w:rsidRDefault="00795FB1" w:rsidP="00795FB1">
            <w:pPr>
              <w:jc w:val="center"/>
              <w:rPr>
                <w:b/>
                <w:bCs/>
                <w:lang w:eastAsia="es-CR"/>
              </w:rPr>
            </w:pPr>
            <w:r w:rsidRPr="00795FB1">
              <w:rPr>
                <w:b/>
                <w:bCs/>
                <w:lang w:eastAsia="es-CR"/>
              </w:rPr>
              <w:t>22 699</w:t>
            </w:r>
          </w:p>
        </w:tc>
      </w:tr>
      <w:tr w:rsidR="00795FB1" w:rsidRPr="00795FB1" w14:paraId="45F860D3" w14:textId="77777777" w:rsidTr="00875977">
        <w:trPr>
          <w:trHeight w:val="255"/>
        </w:trPr>
        <w:tc>
          <w:tcPr>
            <w:tcW w:w="3240" w:type="dxa"/>
            <w:tcBorders>
              <w:top w:val="nil"/>
              <w:left w:val="nil"/>
              <w:bottom w:val="nil"/>
              <w:right w:val="single" w:sz="4" w:space="0" w:color="auto"/>
            </w:tcBorders>
            <w:shd w:val="clear" w:color="auto" w:fill="auto"/>
            <w:noWrap/>
            <w:vAlign w:val="center"/>
            <w:hideMark/>
          </w:tcPr>
          <w:p w14:paraId="6D3601DA" w14:textId="77777777" w:rsidR="00795FB1" w:rsidRPr="00795FB1" w:rsidRDefault="00795FB1" w:rsidP="00795FB1">
            <w:pPr>
              <w:jc w:val="center"/>
              <w:rPr>
                <w:lang w:eastAsia="es-CR"/>
              </w:rPr>
            </w:pPr>
            <w:r w:rsidRPr="00795FB1">
              <w:rPr>
                <w:lang w:eastAsia="es-CR"/>
              </w:rPr>
              <w:t>Menos de 18 años</w:t>
            </w:r>
          </w:p>
        </w:tc>
        <w:tc>
          <w:tcPr>
            <w:tcW w:w="1803" w:type="dxa"/>
            <w:tcBorders>
              <w:top w:val="nil"/>
              <w:left w:val="nil"/>
              <w:bottom w:val="nil"/>
              <w:right w:val="single" w:sz="4" w:space="0" w:color="auto"/>
            </w:tcBorders>
            <w:shd w:val="clear" w:color="auto" w:fill="auto"/>
            <w:noWrap/>
            <w:vAlign w:val="center"/>
            <w:hideMark/>
          </w:tcPr>
          <w:p w14:paraId="4BF1FECE" w14:textId="77777777" w:rsidR="00795FB1" w:rsidRPr="00795FB1" w:rsidRDefault="00795FB1" w:rsidP="00795FB1">
            <w:pPr>
              <w:jc w:val="center"/>
              <w:rPr>
                <w:lang w:eastAsia="es-CR"/>
              </w:rPr>
            </w:pPr>
            <w:r w:rsidRPr="00795FB1">
              <w:rPr>
                <w:lang w:eastAsia="es-CR"/>
              </w:rPr>
              <w:t>1 213</w:t>
            </w:r>
          </w:p>
        </w:tc>
        <w:tc>
          <w:tcPr>
            <w:tcW w:w="1665" w:type="dxa"/>
            <w:tcBorders>
              <w:top w:val="nil"/>
              <w:left w:val="nil"/>
              <w:bottom w:val="nil"/>
              <w:right w:val="nil"/>
            </w:tcBorders>
            <w:shd w:val="clear" w:color="auto" w:fill="auto"/>
            <w:noWrap/>
            <w:vAlign w:val="center"/>
            <w:hideMark/>
          </w:tcPr>
          <w:p w14:paraId="1DC9135C" w14:textId="77777777" w:rsidR="00795FB1" w:rsidRPr="00795FB1" w:rsidRDefault="00795FB1" w:rsidP="00795FB1">
            <w:pPr>
              <w:jc w:val="center"/>
              <w:rPr>
                <w:lang w:eastAsia="es-CR"/>
              </w:rPr>
            </w:pPr>
            <w:r w:rsidRPr="00795FB1">
              <w:rPr>
                <w:lang w:eastAsia="es-CR"/>
              </w:rPr>
              <w:t>10</w:t>
            </w:r>
          </w:p>
        </w:tc>
      </w:tr>
      <w:tr w:rsidR="00795FB1" w:rsidRPr="00795FB1" w14:paraId="204CE958" w14:textId="77777777" w:rsidTr="00875977">
        <w:trPr>
          <w:trHeight w:val="255"/>
        </w:trPr>
        <w:tc>
          <w:tcPr>
            <w:tcW w:w="3240" w:type="dxa"/>
            <w:tcBorders>
              <w:top w:val="nil"/>
              <w:left w:val="nil"/>
              <w:bottom w:val="nil"/>
              <w:right w:val="single" w:sz="4" w:space="0" w:color="auto"/>
            </w:tcBorders>
            <w:shd w:val="clear" w:color="auto" w:fill="auto"/>
            <w:noWrap/>
            <w:vAlign w:val="center"/>
            <w:hideMark/>
          </w:tcPr>
          <w:p w14:paraId="64A76587" w14:textId="77777777" w:rsidR="00795FB1" w:rsidRPr="00795FB1" w:rsidRDefault="00795FB1" w:rsidP="00795FB1">
            <w:pPr>
              <w:jc w:val="center"/>
              <w:rPr>
                <w:lang w:eastAsia="es-CR"/>
              </w:rPr>
            </w:pPr>
            <w:r w:rsidRPr="00795FB1">
              <w:rPr>
                <w:lang w:eastAsia="es-CR"/>
              </w:rPr>
              <w:t>De 18 a 26 años</w:t>
            </w:r>
          </w:p>
        </w:tc>
        <w:tc>
          <w:tcPr>
            <w:tcW w:w="1803" w:type="dxa"/>
            <w:tcBorders>
              <w:top w:val="nil"/>
              <w:left w:val="nil"/>
              <w:bottom w:val="nil"/>
              <w:right w:val="single" w:sz="4" w:space="0" w:color="auto"/>
            </w:tcBorders>
            <w:shd w:val="clear" w:color="auto" w:fill="auto"/>
            <w:noWrap/>
            <w:vAlign w:val="center"/>
            <w:hideMark/>
          </w:tcPr>
          <w:p w14:paraId="04EED4F2" w14:textId="77777777" w:rsidR="00795FB1" w:rsidRPr="00795FB1" w:rsidRDefault="00795FB1" w:rsidP="00795FB1">
            <w:pPr>
              <w:jc w:val="center"/>
              <w:rPr>
                <w:lang w:eastAsia="es-CR"/>
              </w:rPr>
            </w:pPr>
            <w:r w:rsidRPr="00795FB1">
              <w:rPr>
                <w:lang w:eastAsia="es-CR"/>
              </w:rPr>
              <w:t>2 886</w:t>
            </w:r>
          </w:p>
        </w:tc>
        <w:tc>
          <w:tcPr>
            <w:tcW w:w="1665" w:type="dxa"/>
            <w:tcBorders>
              <w:top w:val="nil"/>
              <w:left w:val="nil"/>
              <w:bottom w:val="nil"/>
              <w:right w:val="nil"/>
            </w:tcBorders>
            <w:shd w:val="clear" w:color="auto" w:fill="auto"/>
            <w:noWrap/>
            <w:vAlign w:val="center"/>
            <w:hideMark/>
          </w:tcPr>
          <w:p w14:paraId="596C06C7" w14:textId="77777777" w:rsidR="00795FB1" w:rsidRPr="00795FB1" w:rsidRDefault="00795FB1" w:rsidP="00795FB1">
            <w:pPr>
              <w:jc w:val="center"/>
              <w:rPr>
                <w:lang w:eastAsia="es-CR"/>
              </w:rPr>
            </w:pPr>
            <w:r w:rsidRPr="00795FB1">
              <w:rPr>
                <w:lang w:eastAsia="es-CR"/>
              </w:rPr>
              <w:t>5 281</w:t>
            </w:r>
          </w:p>
        </w:tc>
      </w:tr>
      <w:tr w:rsidR="00795FB1" w:rsidRPr="00795FB1" w14:paraId="31A0DA5D" w14:textId="77777777" w:rsidTr="00875977">
        <w:trPr>
          <w:trHeight w:val="255"/>
        </w:trPr>
        <w:tc>
          <w:tcPr>
            <w:tcW w:w="3240" w:type="dxa"/>
            <w:tcBorders>
              <w:top w:val="nil"/>
              <w:left w:val="nil"/>
              <w:bottom w:val="nil"/>
              <w:right w:val="single" w:sz="4" w:space="0" w:color="auto"/>
            </w:tcBorders>
            <w:shd w:val="clear" w:color="auto" w:fill="auto"/>
            <w:noWrap/>
            <w:vAlign w:val="center"/>
            <w:hideMark/>
          </w:tcPr>
          <w:p w14:paraId="41A0A1C5" w14:textId="77777777" w:rsidR="00795FB1" w:rsidRPr="00795FB1" w:rsidRDefault="00795FB1" w:rsidP="00795FB1">
            <w:pPr>
              <w:jc w:val="center"/>
              <w:rPr>
                <w:lang w:eastAsia="es-CR"/>
              </w:rPr>
            </w:pPr>
            <w:r w:rsidRPr="00795FB1">
              <w:rPr>
                <w:lang w:eastAsia="es-CR"/>
              </w:rPr>
              <w:t>De 27 a 35 años</w:t>
            </w:r>
          </w:p>
        </w:tc>
        <w:tc>
          <w:tcPr>
            <w:tcW w:w="1803" w:type="dxa"/>
            <w:tcBorders>
              <w:top w:val="nil"/>
              <w:left w:val="nil"/>
              <w:bottom w:val="nil"/>
              <w:right w:val="single" w:sz="4" w:space="0" w:color="auto"/>
            </w:tcBorders>
            <w:shd w:val="clear" w:color="auto" w:fill="auto"/>
            <w:noWrap/>
            <w:vAlign w:val="center"/>
            <w:hideMark/>
          </w:tcPr>
          <w:p w14:paraId="4A6AE360" w14:textId="77777777" w:rsidR="00795FB1" w:rsidRPr="00795FB1" w:rsidRDefault="00795FB1" w:rsidP="00795FB1">
            <w:pPr>
              <w:jc w:val="center"/>
              <w:rPr>
                <w:lang w:eastAsia="es-CR"/>
              </w:rPr>
            </w:pPr>
            <w:r w:rsidRPr="00795FB1">
              <w:rPr>
                <w:lang w:eastAsia="es-CR"/>
              </w:rPr>
              <w:t>4 137</w:t>
            </w:r>
          </w:p>
        </w:tc>
        <w:tc>
          <w:tcPr>
            <w:tcW w:w="1665" w:type="dxa"/>
            <w:tcBorders>
              <w:top w:val="nil"/>
              <w:left w:val="nil"/>
              <w:bottom w:val="nil"/>
              <w:right w:val="nil"/>
            </w:tcBorders>
            <w:shd w:val="clear" w:color="auto" w:fill="auto"/>
            <w:noWrap/>
            <w:vAlign w:val="center"/>
            <w:hideMark/>
          </w:tcPr>
          <w:p w14:paraId="01A1A76E" w14:textId="77777777" w:rsidR="00795FB1" w:rsidRPr="00795FB1" w:rsidRDefault="00795FB1" w:rsidP="00795FB1">
            <w:pPr>
              <w:jc w:val="center"/>
              <w:rPr>
                <w:lang w:eastAsia="es-CR"/>
              </w:rPr>
            </w:pPr>
            <w:r w:rsidRPr="00795FB1">
              <w:rPr>
                <w:lang w:eastAsia="es-CR"/>
              </w:rPr>
              <w:t>6 868</w:t>
            </w:r>
          </w:p>
        </w:tc>
      </w:tr>
      <w:tr w:rsidR="00795FB1" w:rsidRPr="00795FB1" w14:paraId="7B2171F2" w14:textId="77777777" w:rsidTr="00875977">
        <w:trPr>
          <w:trHeight w:val="255"/>
        </w:trPr>
        <w:tc>
          <w:tcPr>
            <w:tcW w:w="3240" w:type="dxa"/>
            <w:tcBorders>
              <w:top w:val="nil"/>
              <w:left w:val="nil"/>
              <w:bottom w:val="nil"/>
              <w:right w:val="single" w:sz="4" w:space="0" w:color="auto"/>
            </w:tcBorders>
            <w:shd w:val="clear" w:color="auto" w:fill="auto"/>
            <w:noWrap/>
            <w:vAlign w:val="center"/>
            <w:hideMark/>
          </w:tcPr>
          <w:p w14:paraId="02E5EC7E" w14:textId="77777777" w:rsidR="00795FB1" w:rsidRPr="00795FB1" w:rsidRDefault="00795FB1" w:rsidP="00795FB1">
            <w:pPr>
              <w:jc w:val="center"/>
              <w:rPr>
                <w:lang w:eastAsia="es-CR"/>
              </w:rPr>
            </w:pPr>
            <w:r w:rsidRPr="00795FB1">
              <w:rPr>
                <w:lang w:eastAsia="es-CR"/>
              </w:rPr>
              <w:t>De 36 a 44 años</w:t>
            </w:r>
          </w:p>
        </w:tc>
        <w:tc>
          <w:tcPr>
            <w:tcW w:w="1803" w:type="dxa"/>
            <w:tcBorders>
              <w:top w:val="nil"/>
              <w:left w:val="nil"/>
              <w:bottom w:val="nil"/>
              <w:right w:val="single" w:sz="4" w:space="0" w:color="auto"/>
            </w:tcBorders>
            <w:shd w:val="clear" w:color="auto" w:fill="auto"/>
            <w:noWrap/>
            <w:vAlign w:val="center"/>
            <w:hideMark/>
          </w:tcPr>
          <w:p w14:paraId="49AE606C" w14:textId="77777777" w:rsidR="00795FB1" w:rsidRPr="00795FB1" w:rsidRDefault="00795FB1" w:rsidP="00795FB1">
            <w:pPr>
              <w:jc w:val="center"/>
              <w:rPr>
                <w:lang w:eastAsia="es-CR"/>
              </w:rPr>
            </w:pPr>
            <w:r w:rsidRPr="00795FB1">
              <w:rPr>
                <w:lang w:eastAsia="es-CR"/>
              </w:rPr>
              <w:t>3 540</w:t>
            </w:r>
          </w:p>
        </w:tc>
        <w:tc>
          <w:tcPr>
            <w:tcW w:w="1665" w:type="dxa"/>
            <w:tcBorders>
              <w:top w:val="nil"/>
              <w:left w:val="nil"/>
              <w:bottom w:val="nil"/>
              <w:right w:val="nil"/>
            </w:tcBorders>
            <w:shd w:val="clear" w:color="auto" w:fill="auto"/>
            <w:noWrap/>
            <w:vAlign w:val="center"/>
            <w:hideMark/>
          </w:tcPr>
          <w:p w14:paraId="41B5EBBC" w14:textId="77777777" w:rsidR="00795FB1" w:rsidRPr="00795FB1" w:rsidRDefault="00795FB1" w:rsidP="00795FB1">
            <w:pPr>
              <w:jc w:val="center"/>
              <w:rPr>
                <w:lang w:eastAsia="es-CR"/>
              </w:rPr>
            </w:pPr>
            <w:r w:rsidRPr="00795FB1">
              <w:rPr>
                <w:lang w:eastAsia="es-CR"/>
              </w:rPr>
              <w:t>4 903</w:t>
            </w:r>
          </w:p>
        </w:tc>
      </w:tr>
      <w:tr w:rsidR="00795FB1" w:rsidRPr="00795FB1" w14:paraId="6FDF3B42" w14:textId="77777777" w:rsidTr="00875977">
        <w:trPr>
          <w:trHeight w:val="255"/>
        </w:trPr>
        <w:tc>
          <w:tcPr>
            <w:tcW w:w="3240" w:type="dxa"/>
            <w:tcBorders>
              <w:top w:val="nil"/>
              <w:left w:val="nil"/>
              <w:bottom w:val="nil"/>
              <w:right w:val="single" w:sz="4" w:space="0" w:color="auto"/>
            </w:tcBorders>
            <w:shd w:val="clear" w:color="auto" w:fill="auto"/>
            <w:noWrap/>
            <w:vAlign w:val="center"/>
            <w:hideMark/>
          </w:tcPr>
          <w:p w14:paraId="4D1D4B46" w14:textId="77777777" w:rsidR="00795FB1" w:rsidRPr="00795FB1" w:rsidRDefault="00795FB1" w:rsidP="00795FB1">
            <w:pPr>
              <w:jc w:val="center"/>
              <w:rPr>
                <w:lang w:eastAsia="es-CR"/>
              </w:rPr>
            </w:pPr>
            <w:r w:rsidRPr="00795FB1">
              <w:rPr>
                <w:lang w:eastAsia="es-CR"/>
              </w:rPr>
              <w:t>De 45 a 53 años</w:t>
            </w:r>
          </w:p>
        </w:tc>
        <w:tc>
          <w:tcPr>
            <w:tcW w:w="1803" w:type="dxa"/>
            <w:tcBorders>
              <w:top w:val="nil"/>
              <w:left w:val="nil"/>
              <w:bottom w:val="nil"/>
              <w:right w:val="single" w:sz="4" w:space="0" w:color="auto"/>
            </w:tcBorders>
            <w:shd w:val="clear" w:color="auto" w:fill="auto"/>
            <w:noWrap/>
            <w:vAlign w:val="center"/>
            <w:hideMark/>
          </w:tcPr>
          <w:p w14:paraId="77DD87BB" w14:textId="77777777" w:rsidR="00795FB1" w:rsidRPr="00795FB1" w:rsidRDefault="00795FB1" w:rsidP="00795FB1">
            <w:pPr>
              <w:jc w:val="center"/>
              <w:rPr>
                <w:lang w:eastAsia="es-CR"/>
              </w:rPr>
            </w:pPr>
            <w:r w:rsidRPr="00795FB1">
              <w:rPr>
                <w:lang w:eastAsia="es-CR"/>
              </w:rPr>
              <w:t>2 379</w:t>
            </w:r>
          </w:p>
        </w:tc>
        <w:tc>
          <w:tcPr>
            <w:tcW w:w="1665" w:type="dxa"/>
            <w:tcBorders>
              <w:top w:val="nil"/>
              <w:left w:val="nil"/>
              <w:bottom w:val="nil"/>
              <w:right w:val="nil"/>
            </w:tcBorders>
            <w:shd w:val="clear" w:color="auto" w:fill="auto"/>
            <w:noWrap/>
            <w:vAlign w:val="center"/>
            <w:hideMark/>
          </w:tcPr>
          <w:p w14:paraId="08ACFFD5" w14:textId="77777777" w:rsidR="00795FB1" w:rsidRPr="00795FB1" w:rsidRDefault="00795FB1" w:rsidP="00795FB1">
            <w:pPr>
              <w:jc w:val="center"/>
              <w:rPr>
                <w:lang w:eastAsia="es-CR"/>
              </w:rPr>
            </w:pPr>
            <w:r w:rsidRPr="00795FB1">
              <w:rPr>
                <w:lang w:eastAsia="es-CR"/>
              </w:rPr>
              <w:t>2 639</w:t>
            </w:r>
          </w:p>
        </w:tc>
      </w:tr>
      <w:tr w:rsidR="00795FB1" w:rsidRPr="00795FB1" w14:paraId="0F3AFACE" w14:textId="77777777" w:rsidTr="00875977">
        <w:trPr>
          <w:trHeight w:val="255"/>
        </w:trPr>
        <w:tc>
          <w:tcPr>
            <w:tcW w:w="3240" w:type="dxa"/>
            <w:tcBorders>
              <w:top w:val="nil"/>
              <w:left w:val="nil"/>
              <w:bottom w:val="nil"/>
              <w:right w:val="single" w:sz="4" w:space="0" w:color="auto"/>
            </w:tcBorders>
            <w:shd w:val="clear" w:color="auto" w:fill="auto"/>
            <w:noWrap/>
            <w:vAlign w:val="center"/>
            <w:hideMark/>
          </w:tcPr>
          <w:p w14:paraId="61F14B9C" w14:textId="77777777" w:rsidR="00795FB1" w:rsidRPr="00795FB1" w:rsidRDefault="00795FB1" w:rsidP="00795FB1">
            <w:pPr>
              <w:jc w:val="center"/>
              <w:rPr>
                <w:lang w:eastAsia="es-CR"/>
              </w:rPr>
            </w:pPr>
            <w:r w:rsidRPr="00795FB1">
              <w:rPr>
                <w:lang w:eastAsia="es-CR"/>
              </w:rPr>
              <w:t>De 54 a 62 años</w:t>
            </w:r>
          </w:p>
        </w:tc>
        <w:tc>
          <w:tcPr>
            <w:tcW w:w="1803" w:type="dxa"/>
            <w:tcBorders>
              <w:top w:val="nil"/>
              <w:left w:val="nil"/>
              <w:bottom w:val="nil"/>
              <w:right w:val="single" w:sz="4" w:space="0" w:color="auto"/>
            </w:tcBorders>
            <w:shd w:val="clear" w:color="auto" w:fill="auto"/>
            <w:noWrap/>
            <w:vAlign w:val="center"/>
            <w:hideMark/>
          </w:tcPr>
          <w:p w14:paraId="00EE8A99" w14:textId="77777777" w:rsidR="00795FB1" w:rsidRPr="00795FB1" w:rsidRDefault="00795FB1" w:rsidP="00795FB1">
            <w:pPr>
              <w:jc w:val="center"/>
              <w:rPr>
                <w:lang w:eastAsia="es-CR"/>
              </w:rPr>
            </w:pPr>
            <w:r w:rsidRPr="00795FB1">
              <w:rPr>
                <w:lang w:eastAsia="es-CR"/>
              </w:rPr>
              <w:t>1 746</w:t>
            </w:r>
          </w:p>
        </w:tc>
        <w:tc>
          <w:tcPr>
            <w:tcW w:w="1665" w:type="dxa"/>
            <w:tcBorders>
              <w:top w:val="nil"/>
              <w:left w:val="nil"/>
              <w:bottom w:val="nil"/>
              <w:right w:val="nil"/>
            </w:tcBorders>
            <w:shd w:val="clear" w:color="auto" w:fill="auto"/>
            <w:noWrap/>
            <w:vAlign w:val="center"/>
            <w:hideMark/>
          </w:tcPr>
          <w:p w14:paraId="5A47CAC6" w14:textId="77777777" w:rsidR="00795FB1" w:rsidRPr="00795FB1" w:rsidRDefault="00795FB1" w:rsidP="00795FB1">
            <w:pPr>
              <w:jc w:val="center"/>
              <w:rPr>
                <w:lang w:eastAsia="es-CR"/>
              </w:rPr>
            </w:pPr>
            <w:r w:rsidRPr="00795FB1">
              <w:rPr>
                <w:lang w:eastAsia="es-CR"/>
              </w:rPr>
              <w:t>1 630</w:t>
            </w:r>
          </w:p>
        </w:tc>
      </w:tr>
      <w:tr w:rsidR="00795FB1" w:rsidRPr="00795FB1" w14:paraId="21FD685B" w14:textId="77777777" w:rsidTr="00875977">
        <w:trPr>
          <w:trHeight w:val="255"/>
        </w:trPr>
        <w:tc>
          <w:tcPr>
            <w:tcW w:w="3240" w:type="dxa"/>
            <w:tcBorders>
              <w:top w:val="nil"/>
              <w:left w:val="nil"/>
              <w:bottom w:val="nil"/>
              <w:right w:val="single" w:sz="4" w:space="0" w:color="auto"/>
            </w:tcBorders>
            <w:shd w:val="clear" w:color="auto" w:fill="auto"/>
            <w:noWrap/>
            <w:vAlign w:val="center"/>
            <w:hideMark/>
          </w:tcPr>
          <w:p w14:paraId="64B46CDA" w14:textId="77777777" w:rsidR="00795FB1" w:rsidRPr="00795FB1" w:rsidRDefault="00795FB1" w:rsidP="00795FB1">
            <w:pPr>
              <w:jc w:val="center"/>
              <w:rPr>
                <w:lang w:eastAsia="es-CR"/>
              </w:rPr>
            </w:pPr>
            <w:r w:rsidRPr="00795FB1">
              <w:rPr>
                <w:lang w:eastAsia="es-CR"/>
              </w:rPr>
              <w:t>De 63 a 71 años</w:t>
            </w:r>
          </w:p>
        </w:tc>
        <w:tc>
          <w:tcPr>
            <w:tcW w:w="1803" w:type="dxa"/>
            <w:tcBorders>
              <w:top w:val="nil"/>
              <w:left w:val="nil"/>
              <w:bottom w:val="nil"/>
              <w:right w:val="single" w:sz="4" w:space="0" w:color="auto"/>
            </w:tcBorders>
            <w:shd w:val="clear" w:color="auto" w:fill="auto"/>
            <w:noWrap/>
            <w:vAlign w:val="center"/>
            <w:hideMark/>
          </w:tcPr>
          <w:p w14:paraId="78C0D3FD" w14:textId="77777777" w:rsidR="00795FB1" w:rsidRPr="00795FB1" w:rsidRDefault="00795FB1" w:rsidP="00795FB1">
            <w:pPr>
              <w:jc w:val="center"/>
              <w:rPr>
                <w:lang w:eastAsia="es-CR"/>
              </w:rPr>
            </w:pPr>
            <w:r w:rsidRPr="00795FB1">
              <w:rPr>
                <w:lang w:eastAsia="es-CR"/>
              </w:rPr>
              <w:t>933</w:t>
            </w:r>
          </w:p>
        </w:tc>
        <w:tc>
          <w:tcPr>
            <w:tcW w:w="1665" w:type="dxa"/>
            <w:tcBorders>
              <w:top w:val="nil"/>
              <w:left w:val="nil"/>
              <w:bottom w:val="nil"/>
              <w:right w:val="nil"/>
            </w:tcBorders>
            <w:shd w:val="clear" w:color="auto" w:fill="auto"/>
            <w:noWrap/>
            <w:vAlign w:val="center"/>
            <w:hideMark/>
          </w:tcPr>
          <w:p w14:paraId="1891873A" w14:textId="77777777" w:rsidR="00795FB1" w:rsidRPr="00795FB1" w:rsidRDefault="00795FB1" w:rsidP="00795FB1">
            <w:pPr>
              <w:jc w:val="center"/>
              <w:rPr>
                <w:lang w:eastAsia="es-CR"/>
              </w:rPr>
            </w:pPr>
            <w:r w:rsidRPr="00795FB1">
              <w:rPr>
                <w:lang w:eastAsia="es-CR"/>
              </w:rPr>
              <w:t>711</w:t>
            </w:r>
          </w:p>
        </w:tc>
      </w:tr>
      <w:tr w:rsidR="00795FB1" w:rsidRPr="00795FB1" w14:paraId="334CF092" w14:textId="77777777" w:rsidTr="00875977">
        <w:trPr>
          <w:trHeight w:val="255"/>
        </w:trPr>
        <w:tc>
          <w:tcPr>
            <w:tcW w:w="3240" w:type="dxa"/>
            <w:tcBorders>
              <w:top w:val="nil"/>
              <w:left w:val="nil"/>
              <w:bottom w:val="nil"/>
              <w:right w:val="single" w:sz="4" w:space="0" w:color="auto"/>
            </w:tcBorders>
            <w:shd w:val="clear" w:color="auto" w:fill="auto"/>
            <w:noWrap/>
            <w:vAlign w:val="center"/>
            <w:hideMark/>
          </w:tcPr>
          <w:p w14:paraId="11992BF3" w14:textId="77777777" w:rsidR="00795FB1" w:rsidRPr="00795FB1" w:rsidRDefault="00795FB1" w:rsidP="00795FB1">
            <w:pPr>
              <w:jc w:val="center"/>
              <w:rPr>
                <w:lang w:eastAsia="es-CR"/>
              </w:rPr>
            </w:pPr>
            <w:r w:rsidRPr="00795FB1">
              <w:rPr>
                <w:lang w:eastAsia="es-CR"/>
              </w:rPr>
              <w:t>De 72 a 80 años</w:t>
            </w:r>
          </w:p>
        </w:tc>
        <w:tc>
          <w:tcPr>
            <w:tcW w:w="1803" w:type="dxa"/>
            <w:tcBorders>
              <w:top w:val="nil"/>
              <w:left w:val="nil"/>
              <w:bottom w:val="nil"/>
              <w:right w:val="single" w:sz="4" w:space="0" w:color="auto"/>
            </w:tcBorders>
            <w:shd w:val="clear" w:color="auto" w:fill="auto"/>
            <w:noWrap/>
            <w:vAlign w:val="center"/>
            <w:hideMark/>
          </w:tcPr>
          <w:p w14:paraId="3C37C84B" w14:textId="77777777" w:rsidR="00795FB1" w:rsidRPr="00795FB1" w:rsidRDefault="00795FB1" w:rsidP="00795FB1">
            <w:pPr>
              <w:jc w:val="center"/>
              <w:rPr>
                <w:lang w:eastAsia="es-CR"/>
              </w:rPr>
            </w:pPr>
            <w:r w:rsidRPr="00795FB1">
              <w:rPr>
                <w:lang w:eastAsia="es-CR"/>
              </w:rPr>
              <w:t>387</w:t>
            </w:r>
          </w:p>
        </w:tc>
        <w:tc>
          <w:tcPr>
            <w:tcW w:w="1665" w:type="dxa"/>
            <w:tcBorders>
              <w:top w:val="nil"/>
              <w:left w:val="nil"/>
              <w:bottom w:val="nil"/>
              <w:right w:val="nil"/>
            </w:tcBorders>
            <w:shd w:val="clear" w:color="auto" w:fill="auto"/>
            <w:noWrap/>
            <w:vAlign w:val="center"/>
            <w:hideMark/>
          </w:tcPr>
          <w:p w14:paraId="430BB5DE" w14:textId="77777777" w:rsidR="00795FB1" w:rsidRPr="00795FB1" w:rsidRDefault="00795FB1" w:rsidP="00795FB1">
            <w:pPr>
              <w:jc w:val="center"/>
              <w:rPr>
                <w:lang w:eastAsia="es-CR"/>
              </w:rPr>
            </w:pPr>
            <w:r w:rsidRPr="00795FB1">
              <w:rPr>
                <w:lang w:eastAsia="es-CR"/>
              </w:rPr>
              <w:t>174</w:t>
            </w:r>
          </w:p>
        </w:tc>
      </w:tr>
      <w:tr w:rsidR="00795FB1" w:rsidRPr="00795FB1" w14:paraId="3D61DEE1" w14:textId="77777777" w:rsidTr="00875977">
        <w:trPr>
          <w:trHeight w:val="255"/>
        </w:trPr>
        <w:tc>
          <w:tcPr>
            <w:tcW w:w="3240" w:type="dxa"/>
            <w:tcBorders>
              <w:top w:val="nil"/>
              <w:left w:val="nil"/>
              <w:bottom w:val="nil"/>
              <w:right w:val="single" w:sz="4" w:space="0" w:color="auto"/>
            </w:tcBorders>
            <w:shd w:val="clear" w:color="auto" w:fill="auto"/>
            <w:noWrap/>
            <w:vAlign w:val="center"/>
            <w:hideMark/>
          </w:tcPr>
          <w:p w14:paraId="29B5F299" w14:textId="77777777" w:rsidR="00795FB1" w:rsidRPr="00795FB1" w:rsidRDefault="00795FB1" w:rsidP="00795FB1">
            <w:pPr>
              <w:jc w:val="center"/>
              <w:rPr>
                <w:lang w:eastAsia="es-CR"/>
              </w:rPr>
            </w:pPr>
            <w:r w:rsidRPr="00795FB1">
              <w:rPr>
                <w:lang w:eastAsia="es-CR"/>
              </w:rPr>
              <w:t>De 81 a 89 años</w:t>
            </w:r>
          </w:p>
        </w:tc>
        <w:tc>
          <w:tcPr>
            <w:tcW w:w="1803" w:type="dxa"/>
            <w:tcBorders>
              <w:top w:val="nil"/>
              <w:left w:val="nil"/>
              <w:bottom w:val="nil"/>
              <w:right w:val="single" w:sz="4" w:space="0" w:color="auto"/>
            </w:tcBorders>
            <w:shd w:val="clear" w:color="auto" w:fill="auto"/>
            <w:noWrap/>
            <w:vAlign w:val="center"/>
            <w:hideMark/>
          </w:tcPr>
          <w:p w14:paraId="44289E17" w14:textId="77777777" w:rsidR="00795FB1" w:rsidRPr="00795FB1" w:rsidRDefault="00795FB1" w:rsidP="00795FB1">
            <w:pPr>
              <w:jc w:val="center"/>
              <w:rPr>
                <w:lang w:eastAsia="es-CR"/>
              </w:rPr>
            </w:pPr>
            <w:r w:rsidRPr="00795FB1">
              <w:rPr>
                <w:lang w:eastAsia="es-CR"/>
              </w:rPr>
              <w:t>102</w:t>
            </w:r>
          </w:p>
        </w:tc>
        <w:tc>
          <w:tcPr>
            <w:tcW w:w="1665" w:type="dxa"/>
            <w:tcBorders>
              <w:top w:val="nil"/>
              <w:left w:val="nil"/>
              <w:bottom w:val="nil"/>
              <w:right w:val="nil"/>
            </w:tcBorders>
            <w:shd w:val="clear" w:color="auto" w:fill="auto"/>
            <w:noWrap/>
            <w:vAlign w:val="center"/>
            <w:hideMark/>
          </w:tcPr>
          <w:p w14:paraId="6545AF45" w14:textId="77777777" w:rsidR="00795FB1" w:rsidRPr="00795FB1" w:rsidRDefault="00795FB1" w:rsidP="00795FB1">
            <w:pPr>
              <w:jc w:val="center"/>
              <w:rPr>
                <w:lang w:eastAsia="es-CR"/>
              </w:rPr>
            </w:pPr>
            <w:r w:rsidRPr="00795FB1">
              <w:rPr>
                <w:lang w:eastAsia="es-CR"/>
              </w:rPr>
              <w:t>39</w:t>
            </w:r>
          </w:p>
        </w:tc>
      </w:tr>
      <w:tr w:rsidR="00795FB1" w:rsidRPr="00795FB1" w14:paraId="162953E4" w14:textId="77777777" w:rsidTr="00875977">
        <w:trPr>
          <w:trHeight w:val="255"/>
        </w:trPr>
        <w:tc>
          <w:tcPr>
            <w:tcW w:w="3240" w:type="dxa"/>
            <w:tcBorders>
              <w:top w:val="nil"/>
              <w:left w:val="nil"/>
              <w:bottom w:val="nil"/>
              <w:right w:val="single" w:sz="4" w:space="0" w:color="auto"/>
            </w:tcBorders>
            <w:shd w:val="clear" w:color="auto" w:fill="auto"/>
            <w:noWrap/>
            <w:vAlign w:val="center"/>
            <w:hideMark/>
          </w:tcPr>
          <w:p w14:paraId="6EB03E65" w14:textId="77777777" w:rsidR="00795FB1" w:rsidRPr="00795FB1" w:rsidRDefault="00795FB1" w:rsidP="00795FB1">
            <w:pPr>
              <w:jc w:val="center"/>
              <w:rPr>
                <w:lang w:eastAsia="es-CR"/>
              </w:rPr>
            </w:pPr>
            <w:r w:rsidRPr="00795FB1">
              <w:rPr>
                <w:lang w:eastAsia="es-CR"/>
              </w:rPr>
              <w:t>De 90 a más años</w:t>
            </w:r>
          </w:p>
        </w:tc>
        <w:tc>
          <w:tcPr>
            <w:tcW w:w="1803" w:type="dxa"/>
            <w:tcBorders>
              <w:top w:val="nil"/>
              <w:left w:val="nil"/>
              <w:bottom w:val="nil"/>
              <w:right w:val="single" w:sz="4" w:space="0" w:color="auto"/>
            </w:tcBorders>
            <w:shd w:val="clear" w:color="auto" w:fill="auto"/>
            <w:noWrap/>
            <w:vAlign w:val="center"/>
            <w:hideMark/>
          </w:tcPr>
          <w:p w14:paraId="7A568EAA" w14:textId="77777777" w:rsidR="00795FB1" w:rsidRPr="00795FB1" w:rsidRDefault="00795FB1" w:rsidP="00795FB1">
            <w:pPr>
              <w:jc w:val="center"/>
              <w:rPr>
                <w:lang w:eastAsia="es-CR"/>
              </w:rPr>
            </w:pPr>
            <w:r w:rsidRPr="00795FB1">
              <w:rPr>
                <w:lang w:eastAsia="es-CR"/>
              </w:rPr>
              <w:t>23</w:t>
            </w:r>
          </w:p>
        </w:tc>
        <w:tc>
          <w:tcPr>
            <w:tcW w:w="1665" w:type="dxa"/>
            <w:tcBorders>
              <w:top w:val="nil"/>
              <w:left w:val="nil"/>
              <w:bottom w:val="nil"/>
              <w:right w:val="nil"/>
            </w:tcBorders>
            <w:shd w:val="clear" w:color="auto" w:fill="auto"/>
            <w:noWrap/>
            <w:vAlign w:val="center"/>
            <w:hideMark/>
          </w:tcPr>
          <w:p w14:paraId="65AC1833" w14:textId="77777777" w:rsidR="00795FB1" w:rsidRPr="00795FB1" w:rsidRDefault="00795FB1" w:rsidP="00795FB1">
            <w:pPr>
              <w:jc w:val="center"/>
              <w:rPr>
                <w:lang w:eastAsia="es-CR"/>
              </w:rPr>
            </w:pPr>
            <w:r w:rsidRPr="00795FB1">
              <w:rPr>
                <w:lang w:eastAsia="es-CR"/>
              </w:rPr>
              <w:t>10</w:t>
            </w:r>
          </w:p>
        </w:tc>
      </w:tr>
      <w:tr w:rsidR="00795FB1" w:rsidRPr="00795FB1" w14:paraId="4B24FAD3" w14:textId="77777777" w:rsidTr="00875977">
        <w:trPr>
          <w:trHeight w:val="255"/>
        </w:trPr>
        <w:tc>
          <w:tcPr>
            <w:tcW w:w="3240" w:type="dxa"/>
            <w:tcBorders>
              <w:top w:val="nil"/>
              <w:left w:val="nil"/>
              <w:bottom w:val="nil"/>
              <w:right w:val="single" w:sz="4" w:space="0" w:color="auto"/>
            </w:tcBorders>
            <w:shd w:val="clear" w:color="auto" w:fill="auto"/>
            <w:noWrap/>
            <w:vAlign w:val="center"/>
            <w:hideMark/>
          </w:tcPr>
          <w:p w14:paraId="4A8412DE" w14:textId="77777777" w:rsidR="00795FB1" w:rsidRPr="00795FB1" w:rsidRDefault="00795FB1" w:rsidP="00795FB1">
            <w:pPr>
              <w:jc w:val="center"/>
              <w:rPr>
                <w:lang w:eastAsia="es-CR"/>
              </w:rPr>
            </w:pPr>
            <w:r w:rsidRPr="00795FB1">
              <w:rPr>
                <w:lang w:eastAsia="es-CR"/>
              </w:rPr>
              <w:t>Dato desconocido (1)</w:t>
            </w:r>
          </w:p>
        </w:tc>
        <w:tc>
          <w:tcPr>
            <w:tcW w:w="1803" w:type="dxa"/>
            <w:tcBorders>
              <w:top w:val="nil"/>
              <w:left w:val="nil"/>
              <w:bottom w:val="nil"/>
              <w:right w:val="single" w:sz="4" w:space="0" w:color="auto"/>
            </w:tcBorders>
            <w:shd w:val="clear" w:color="auto" w:fill="auto"/>
            <w:noWrap/>
            <w:vAlign w:val="center"/>
            <w:hideMark/>
          </w:tcPr>
          <w:p w14:paraId="47D49B9A" w14:textId="77777777" w:rsidR="00795FB1" w:rsidRPr="00795FB1" w:rsidRDefault="00795FB1" w:rsidP="00795FB1">
            <w:pPr>
              <w:jc w:val="center"/>
              <w:rPr>
                <w:lang w:eastAsia="es-CR"/>
              </w:rPr>
            </w:pPr>
            <w:r w:rsidRPr="00795FB1">
              <w:rPr>
                <w:lang w:eastAsia="es-CR"/>
              </w:rPr>
              <w:t>992</w:t>
            </w:r>
          </w:p>
        </w:tc>
        <w:tc>
          <w:tcPr>
            <w:tcW w:w="1665" w:type="dxa"/>
            <w:tcBorders>
              <w:top w:val="nil"/>
              <w:left w:val="nil"/>
              <w:bottom w:val="nil"/>
              <w:right w:val="nil"/>
            </w:tcBorders>
            <w:shd w:val="clear" w:color="auto" w:fill="auto"/>
            <w:noWrap/>
            <w:vAlign w:val="center"/>
            <w:hideMark/>
          </w:tcPr>
          <w:p w14:paraId="42622B54" w14:textId="77777777" w:rsidR="00795FB1" w:rsidRPr="00795FB1" w:rsidRDefault="00795FB1" w:rsidP="00795FB1">
            <w:pPr>
              <w:jc w:val="center"/>
              <w:rPr>
                <w:lang w:eastAsia="es-CR"/>
              </w:rPr>
            </w:pPr>
            <w:r w:rsidRPr="00795FB1">
              <w:rPr>
                <w:lang w:eastAsia="es-CR"/>
              </w:rPr>
              <w:t>434</w:t>
            </w:r>
          </w:p>
        </w:tc>
      </w:tr>
      <w:tr w:rsidR="00795FB1" w:rsidRPr="00795FB1" w14:paraId="6B7CF1E2" w14:textId="77777777" w:rsidTr="00875977">
        <w:trPr>
          <w:trHeight w:val="263"/>
        </w:trPr>
        <w:tc>
          <w:tcPr>
            <w:tcW w:w="3240" w:type="dxa"/>
            <w:tcBorders>
              <w:top w:val="nil"/>
              <w:left w:val="nil"/>
              <w:bottom w:val="single" w:sz="8" w:space="0" w:color="auto"/>
              <w:right w:val="single" w:sz="4" w:space="0" w:color="auto"/>
            </w:tcBorders>
            <w:shd w:val="clear" w:color="auto" w:fill="auto"/>
            <w:noWrap/>
            <w:vAlign w:val="center"/>
            <w:hideMark/>
          </w:tcPr>
          <w:p w14:paraId="64B74B2A" w14:textId="77777777" w:rsidR="00795FB1" w:rsidRPr="00795FB1" w:rsidRDefault="00795FB1" w:rsidP="00795FB1">
            <w:pPr>
              <w:jc w:val="center"/>
              <w:rPr>
                <w:lang w:eastAsia="es-CR"/>
              </w:rPr>
            </w:pPr>
            <w:r w:rsidRPr="00795FB1">
              <w:rPr>
                <w:lang w:eastAsia="es-CR"/>
              </w:rPr>
              <w:t> </w:t>
            </w:r>
          </w:p>
        </w:tc>
        <w:tc>
          <w:tcPr>
            <w:tcW w:w="1803" w:type="dxa"/>
            <w:tcBorders>
              <w:top w:val="nil"/>
              <w:left w:val="nil"/>
              <w:bottom w:val="single" w:sz="8" w:space="0" w:color="auto"/>
              <w:right w:val="single" w:sz="4" w:space="0" w:color="auto"/>
            </w:tcBorders>
            <w:shd w:val="clear" w:color="auto" w:fill="auto"/>
            <w:noWrap/>
            <w:vAlign w:val="center"/>
            <w:hideMark/>
          </w:tcPr>
          <w:p w14:paraId="66CB7448" w14:textId="77777777" w:rsidR="00795FB1" w:rsidRPr="00795FB1" w:rsidRDefault="00795FB1" w:rsidP="00795FB1">
            <w:pPr>
              <w:jc w:val="center"/>
              <w:rPr>
                <w:lang w:eastAsia="es-CR"/>
              </w:rPr>
            </w:pPr>
            <w:r w:rsidRPr="00795FB1">
              <w:rPr>
                <w:lang w:eastAsia="es-CR"/>
              </w:rPr>
              <w:t> </w:t>
            </w:r>
          </w:p>
        </w:tc>
        <w:tc>
          <w:tcPr>
            <w:tcW w:w="1665" w:type="dxa"/>
            <w:tcBorders>
              <w:top w:val="nil"/>
              <w:left w:val="nil"/>
              <w:bottom w:val="single" w:sz="8" w:space="0" w:color="auto"/>
              <w:right w:val="nil"/>
            </w:tcBorders>
            <w:shd w:val="clear" w:color="auto" w:fill="auto"/>
            <w:noWrap/>
            <w:vAlign w:val="center"/>
            <w:hideMark/>
          </w:tcPr>
          <w:p w14:paraId="2638C8D2" w14:textId="77777777" w:rsidR="00795FB1" w:rsidRPr="00795FB1" w:rsidRDefault="00795FB1" w:rsidP="00795FB1">
            <w:pPr>
              <w:jc w:val="center"/>
              <w:rPr>
                <w:lang w:eastAsia="es-CR"/>
              </w:rPr>
            </w:pPr>
            <w:r w:rsidRPr="00795FB1">
              <w:rPr>
                <w:lang w:eastAsia="es-CR"/>
              </w:rPr>
              <w:t> </w:t>
            </w:r>
          </w:p>
        </w:tc>
      </w:tr>
      <w:tr w:rsidR="00795FB1" w:rsidRPr="00795FB1" w14:paraId="60FCCDCF" w14:textId="77777777" w:rsidTr="00875977">
        <w:trPr>
          <w:trHeight w:val="255"/>
        </w:trPr>
        <w:tc>
          <w:tcPr>
            <w:tcW w:w="6708" w:type="dxa"/>
            <w:gridSpan w:val="3"/>
            <w:tcBorders>
              <w:top w:val="single" w:sz="8" w:space="0" w:color="auto"/>
              <w:left w:val="nil"/>
              <w:bottom w:val="nil"/>
              <w:right w:val="nil"/>
            </w:tcBorders>
            <w:shd w:val="clear" w:color="auto" w:fill="auto"/>
            <w:noWrap/>
            <w:vAlign w:val="center"/>
            <w:hideMark/>
          </w:tcPr>
          <w:p w14:paraId="335863E3" w14:textId="77777777" w:rsidR="00795FB1" w:rsidRPr="00795FB1" w:rsidRDefault="00795FB1" w:rsidP="00795FB1">
            <w:pPr>
              <w:rPr>
                <w:lang w:eastAsia="es-CR"/>
              </w:rPr>
            </w:pPr>
            <w:r w:rsidRPr="00795FB1">
              <w:rPr>
                <w:lang w:eastAsia="es-CR"/>
              </w:rPr>
              <w:t>1-/ El despacho judicial no le indicó la edad en el sistema informático.</w:t>
            </w:r>
          </w:p>
        </w:tc>
      </w:tr>
    </w:tbl>
    <w:p w14:paraId="5D706FF0" w14:textId="77777777" w:rsidR="00795FB1" w:rsidRPr="00795FB1" w:rsidRDefault="00795FB1" w:rsidP="00795FB1">
      <w:pPr>
        <w:rPr>
          <w:rFonts w:eastAsia="Calibri"/>
        </w:rPr>
      </w:pPr>
    </w:p>
    <w:p w14:paraId="3D83400D" w14:textId="77777777" w:rsidR="00795FB1" w:rsidRPr="00795FB1" w:rsidRDefault="00795FB1" w:rsidP="00795FB1">
      <w:pPr>
        <w:ind w:left="851" w:right="851" w:firstLine="709"/>
        <w:jc w:val="both"/>
        <w:rPr>
          <w:rFonts w:eastAsia="Calibri"/>
        </w:rPr>
      </w:pPr>
      <w:r w:rsidRPr="00795FB1">
        <w:rPr>
          <w:rFonts w:eastAsia="Calibri"/>
        </w:rPr>
        <w:t xml:space="preserve">En cuanto al rango de edad de los imputados (as) o acusados (as), se establece que al igual que los ofendidos, el volumen de personas se registra en la categoría que va de los 18 a los 53 años (19 691), representando el 86,7% del total (22 699), despuntando los rangos de edad que de los 18 a los 26 años con 5 281 imputados, seguido de los de 27 a 35 años con 6 868 intervinientes. </w:t>
      </w:r>
    </w:p>
    <w:p w14:paraId="6F3D01D8" w14:textId="77777777" w:rsidR="00795FB1" w:rsidRPr="00795FB1" w:rsidRDefault="00795FB1" w:rsidP="00795FB1">
      <w:pPr>
        <w:ind w:left="851" w:right="851" w:firstLine="709"/>
        <w:jc w:val="both"/>
        <w:rPr>
          <w:rFonts w:eastAsia="Calibri"/>
        </w:rPr>
      </w:pPr>
    </w:p>
    <w:p w14:paraId="127CB47B" w14:textId="77777777" w:rsidR="00795FB1" w:rsidRPr="00795FB1" w:rsidRDefault="00795FB1" w:rsidP="00795FB1">
      <w:pPr>
        <w:ind w:left="851" w:right="851" w:firstLine="709"/>
        <w:jc w:val="both"/>
        <w:rPr>
          <w:rFonts w:eastAsia="Calibri"/>
        </w:rPr>
      </w:pPr>
      <w:r w:rsidRPr="00795FB1">
        <w:rPr>
          <w:rFonts w:eastAsia="Calibri"/>
        </w:rPr>
        <w:t xml:space="preserve">Existe un grupo intervinientes que no pudieron ser ubicados dentro de un rango de edad debido a omisión del dato o mal registro de este, de tal manera que se categoriza como “dato desconocido” con 1.426 personas.  </w:t>
      </w:r>
    </w:p>
    <w:p w14:paraId="552493A5" w14:textId="77777777" w:rsidR="00795FB1" w:rsidRPr="00795FB1" w:rsidRDefault="00795FB1" w:rsidP="00795FB1">
      <w:pPr>
        <w:ind w:left="851" w:right="851" w:firstLine="709"/>
        <w:jc w:val="both"/>
        <w:rPr>
          <w:rFonts w:eastAsia="Calibri"/>
        </w:rPr>
      </w:pPr>
    </w:p>
    <w:p w14:paraId="77410D49" w14:textId="77777777" w:rsidR="00795FB1" w:rsidRPr="00795FB1" w:rsidRDefault="00795FB1" w:rsidP="00795FB1">
      <w:pPr>
        <w:ind w:left="851" w:right="851" w:firstLine="709"/>
        <w:jc w:val="both"/>
        <w:rPr>
          <w:rFonts w:eastAsia="Calibri"/>
          <w:lang w:eastAsia="en-US"/>
        </w:rPr>
      </w:pPr>
      <w:r w:rsidRPr="00795FB1">
        <w:rPr>
          <w:rFonts w:eastAsia="Calibri"/>
          <w:lang w:eastAsia="en-US"/>
        </w:rPr>
        <w:t xml:space="preserve">Ahora bien, al desglosar la cantidad de intervinientes, según el estado civil y tipo de parte, se establece que el mayor volumen se registra en los que se encuentran soltero, arrojando el 65,2% (26 768) del total, de los cuales 16 159 son imputados y los restantes 10 609 corresponde a ofendidos, le siguen las personas que se encuentran casadas con un 21,2% (8 697) y por último 3 037 personas divorciadas, es decir, 7,4%. </w:t>
      </w:r>
    </w:p>
    <w:p w14:paraId="15A79C63" w14:textId="77777777" w:rsidR="00795FB1" w:rsidRPr="00795FB1" w:rsidRDefault="00795FB1" w:rsidP="00795FB1">
      <w:pPr>
        <w:rPr>
          <w:rFonts w:eastAsia="Calibri"/>
          <w:lang w:eastAsia="en-US"/>
        </w:rPr>
      </w:pPr>
    </w:p>
    <w:p w14:paraId="5A2746F9" w14:textId="77777777" w:rsidR="00795FB1" w:rsidRPr="00795FB1" w:rsidRDefault="00795FB1" w:rsidP="00795FB1">
      <w:pPr>
        <w:keepNext/>
        <w:jc w:val="center"/>
        <w:rPr>
          <w:b/>
          <w:bCs/>
        </w:rPr>
      </w:pPr>
      <w:r w:rsidRPr="00795FB1">
        <w:rPr>
          <w:b/>
          <w:bCs/>
        </w:rPr>
        <w:lastRenderedPageBreak/>
        <w:t xml:space="preserve">Cuadro 11.3 </w:t>
      </w:r>
    </w:p>
    <w:p w14:paraId="2FDAA376" w14:textId="77777777" w:rsidR="00795FB1" w:rsidRPr="00795FB1" w:rsidRDefault="00795FB1" w:rsidP="00795FB1">
      <w:pPr>
        <w:keepNext/>
        <w:jc w:val="center"/>
        <w:rPr>
          <w:b/>
          <w:bCs/>
        </w:rPr>
      </w:pPr>
      <w:r w:rsidRPr="00795FB1">
        <w:rPr>
          <w:b/>
          <w:bCs/>
        </w:rPr>
        <w:t xml:space="preserve">Tribunales Penales: Personas intervinientes en los procesos judiciales </w:t>
      </w:r>
    </w:p>
    <w:p w14:paraId="71BDBA02" w14:textId="310CFDBD" w:rsidR="00795FB1" w:rsidRDefault="00795FB1" w:rsidP="00795FB1">
      <w:pPr>
        <w:keepNext/>
        <w:jc w:val="center"/>
        <w:rPr>
          <w:b/>
          <w:bCs/>
        </w:rPr>
      </w:pPr>
      <w:r w:rsidRPr="00795FB1">
        <w:rPr>
          <w:b/>
          <w:bCs/>
        </w:rPr>
        <w:t>según estado civil y tipo de parte durante el 2020</w:t>
      </w:r>
    </w:p>
    <w:p w14:paraId="5A6F1114" w14:textId="77777777" w:rsidR="00795FB1" w:rsidRPr="00795FB1" w:rsidRDefault="00795FB1" w:rsidP="00795FB1">
      <w:pPr>
        <w:keepNext/>
        <w:jc w:val="center"/>
        <w:rPr>
          <w:b/>
          <w:bCs/>
        </w:rPr>
      </w:pPr>
    </w:p>
    <w:tbl>
      <w:tblPr>
        <w:tblW w:w="7228" w:type="dxa"/>
        <w:tblInd w:w="750" w:type="dxa"/>
        <w:tblCellMar>
          <w:left w:w="70" w:type="dxa"/>
          <w:right w:w="70" w:type="dxa"/>
        </w:tblCellMar>
        <w:tblLook w:val="04A0" w:firstRow="1" w:lastRow="0" w:firstColumn="1" w:lastColumn="0" w:noHBand="0" w:noVBand="1"/>
      </w:tblPr>
      <w:tblGrid>
        <w:gridCol w:w="3338"/>
        <w:gridCol w:w="1128"/>
        <w:gridCol w:w="1381"/>
        <w:gridCol w:w="1434"/>
      </w:tblGrid>
      <w:tr w:rsidR="00795FB1" w:rsidRPr="00795FB1" w14:paraId="4D121F16" w14:textId="77777777" w:rsidTr="00875977">
        <w:trPr>
          <w:trHeight w:val="491"/>
          <w:tblHeader/>
        </w:trPr>
        <w:tc>
          <w:tcPr>
            <w:tcW w:w="3338" w:type="dxa"/>
            <w:tcBorders>
              <w:top w:val="single" w:sz="8" w:space="0" w:color="auto"/>
              <w:left w:val="nil"/>
              <w:bottom w:val="single" w:sz="8" w:space="0" w:color="auto"/>
              <w:right w:val="nil"/>
            </w:tcBorders>
            <w:shd w:val="clear" w:color="auto" w:fill="auto"/>
            <w:vAlign w:val="center"/>
            <w:hideMark/>
          </w:tcPr>
          <w:p w14:paraId="1695DE42" w14:textId="77777777" w:rsidR="00795FB1" w:rsidRPr="00795FB1" w:rsidRDefault="00795FB1" w:rsidP="00795FB1">
            <w:pPr>
              <w:jc w:val="center"/>
              <w:rPr>
                <w:b/>
                <w:bCs/>
                <w:lang w:eastAsia="es-CR"/>
              </w:rPr>
            </w:pPr>
            <w:r w:rsidRPr="00795FB1">
              <w:rPr>
                <w:b/>
                <w:bCs/>
                <w:lang w:eastAsia="es-CR"/>
              </w:rPr>
              <w:t>Estado Civil</w:t>
            </w:r>
          </w:p>
        </w:tc>
        <w:tc>
          <w:tcPr>
            <w:tcW w:w="11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7C4373" w14:textId="77777777" w:rsidR="00795FB1" w:rsidRPr="00795FB1" w:rsidRDefault="00795FB1" w:rsidP="00795FB1">
            <w:pPr>
              <w:jc w:val="center"/>
              <w:rPr>
                <w:b/>
                <w:bCs/>
                <w:lang w:eastAsia="es-CR"/>
              </w:rPr>
            </w:pPr>
            <w:r w:rsidRPr="00795FB1">
              <w:rPr>
                <w:b/>
                <w:bCs/>
                <w:lang w:eastAsia="es-CR"/>
              </w:rPr>
              <w:t>Total</w:t>
            </w:r>
          </w:p>
        </w:tc>
        <w:tc>
          <w:tcPr>
            <w:tcW w:w="1358" w:type="dxa"/>
            <w:tcBorders>
              <w:top w:val="single" w:sz="8" w:space="0" w:color="auto"/>
              <w:left w:val="nil"/>
              <w:bottom w:val="single" w:sz="8" w:space="0" w:color="auto"/>
              <w:right w:val="nil"/>
            </w:tcBorders>
            <w:shd w:val="clear" w:color="auto" w:fill="auto"/>
            <w:vAlign w:val="center"/>
            <w:hideMark/>
          </w:tcPr>
          <w:p w14:paraId="50345277" w14:textId="77777777" w:rsidR="00795FB1" w:rsidRPr="00795FB1" w:rsidRDefault="00795FB1" w:rsidP="00795FB1">
            <w:pPr>
              <w:jc w:val="center"/>
              <w:rPr>
                <w:b/>
                <w:bCs/>
                <w:lang w:eastAsia="es-CR"/>
              </w:rPr>
            </w:pPr>
            <w:r w:rsidRPr="00795FB1">
              <w:rPr>
                <w:b/>
                <w:bCs/>
                <w:lang w:eastAsia="es-CR"/>
              </w:rPr>
              <w:t>Ofendido(a)</w:t>
            </w:r>
          </w:p>
        </w:tc>
        <w:tc>
          <w:tcPr>
            <w:tcW w:w="1403" w:type="dxa"/>
            <w:tcBorders>
              <w:top w:val="single" w:sz="8" w:space="0" w:color="auto"/>
              <w:left w:val="single" w:sz="4" w:space="0" w:color="auto"/>
              <w:bottom w:val="single" w:sz="8" w:space="0" w:color="auto"/>
              <w:right w:val="nil"/>
            </w:tcBorders>
            <w:shd w:val="clear" w:color="auto" w:fill="auto"/>
            <w:vAlign w:val="center"/>
            <w:hideMark/>
          </w:tcPr>
          <w:p w14:paraId="024C8836" w14:textId="77777777" w:rsidR="00795FB1" w:rsidRPr="00795FB1" w:rsidRDefault="00795FB1" w:rsidP="00795FB1">
            <w:pPr>
              <w:jc w:val="center"/>
              <w:rPr>
                <w:b/>
                <w:bCs/>
                <w:lang w:eastAsia="es-CR"/>
              </w:rPr>
            </w:pPr>
            <w:r w:rsidRPr="00795FB1">
              <w:rPr>
                <w:b/>
                <w:bCs/>
                <w:lang w:eastAsia="es-CR"/>
              </w:rPr>
              <w:t>Imputado(a)</w:t>
            </w:r>
          </w:p>
        </w:tc>
      </w:tr>
      <w:tr w:rsidR="00795FB1" w:rsidRPr="00795FB1" w14:paraId="58E74874" w14:textId="77777777" w:rsidTr="00875977">
        <w:trPr>
          <w:trHeight w:val="287"/>
        </w:trPr>
        <w:tc>
          <w:tcPr>
            <w:tcW w:w="3338" w:type="dxa"/>
            <w:tcBorders>
              <w:top w:val="nil"/>
              <w:left w:val="nil"/>
              <w:bottom w:val="nil"/>
              <w:right w:val="nil"/>
            </w:tcBorders>
            <w:shd w:val="clear" w:color="auto" w:fill="auto"/>
            <w:vAlign w:val="center"/>
            <w:hideMark/>
          </w:tcPr>
          <w:p w14:paraId="4B3F73EC" w14:textId="77777777" w:rsidR="00795FB1" w:rsidRPr="00795FB1" w:rsidRDefault="00795FB1" w:rsidP="00795FB1">
            <w:pPr>
              <w:jc w:val="center"/>
              <w:rPr>
                <w:b/>
                <w:bCs/>
                <w:lang w:eastAsia="es-CR"/>
              </w:rPr>
            </w:pPr>
          </w:p>
        </w:tc>
        <w:tc>
          <w:tcPr>
            <w:tcW w:w="1128" w:type="dxa"/>
            <w:tcBorders>
              <w:top w:val="nil"/>
              <w:left w:val="single" w:sz="8" w:space="0" w:color="auto"/>
              <w:bottom w:val="nil"/>
              <w:right w:val="single" w:sz="8" w:space="0" w:color="auto"/>
            </w:tcBorders>
            <w:shd w:val="clear" w:color="auto" w:fill="auto"/>
            <w:noWrap/>
            <w:vAlign w:val="bottom"/>
            <w:hideMark/>
          </w:tcPr>
          <w:p w14:paraId="5C4F08E9" w14:textId="77777777" w:rsidR="00795FB1" w:rsidRPr="00795FB1" w:rsidRDefault="00795FB1" w:rsidP="00795FB1">
            <w:pPr>
              <w:rPr>
                <w:lang w:eastAsia="es-CR"/>
              </w:rPr>
            </w:pPr>
            <w:r w:rsidRPr="00795FB1">
              <w:rPr>
                <w:lang w:eastAsia="es-CR"/>
              </w:rPr>
              <w:t> </w:t>
            </w:r>
          </w:p>
        </w:tc>
        <w:tc>
          <w:tcPr>
            <w:tcW w:w="1358" w:type="dxa"/>
            <w:tcBorders>
              <w:top w:val="nil"/>
              <w:left w:val="nil"/>
              <w:bottom w:val="nil"/>
              <w:right w:val="nil"/>
            </w:tcBorders>
            <w:shd w:val="clear" w:color="auto" w:fill="auto"/>
            <w:noWrap/>
            <w:vAlign w:val="center"/>
            <w:hideMark/>
          </w:tcPr>
          <w:p w14:paraId="5F15CD3A" w14:textId="77777777" w:rsidR="00795FB1" w:rsidRPr="00795FB1" w:rsidRDefault="00795FB1" w:rsidP="00795FB1">
            <w:pPr>
              <w:jc w:val="center"/>
              <w:rPr>
                <w:b/>
                <w:bCs/>
                <w:lang w:eastAsia="es-CR"/>
              </w:rPr>
            </w:pPr>
            <w:r w:rsidRPr="00795FB1">
              <w:rPr>
                <w:b/>
                <w:bCs/>
                <w:lang w:eastAsia="es-CR"/>
              </w:rPr>
              <w:t> </w:t>
            </w:r>
          </w:p>
        </w:tc>
        <w:tc>
          <w:tcPr>
            <w:tcW w:w="1403" w:type="dxa"/>
            <w:tcBorders>
              <w:top w:val="nil"/>
              <w:left w:val="single" w:sz="4" w:space="0" w:color="auto"/>
              <w:bottom w:val="nil"/>
              <w:right w:val="nil"/>
            </w:tcBorders>
            <w:shd w:val="clear" w:color="auto" w:fill="auto"/>
            <w:noWrap/>
            <w:vAlign w:val="center"/>
            <w:hideMark/>
          </w:tcPr>
          <w:p w14:paraId="626F0A34" w14:textId="77777777" w:rsidR="00795FB1" w:rsidRPr="00795FB1" w:rsidRDefault="00795FB1" w:rsidP="00795FB1">
            <w:pPr>
              <w:jc w:val="center"/>
              <w:rPr>
                <w:b/>
                <w:bCs/>
                <w:lang w:eastAsia="es-CR"/>
              </w:rPr>
            </w:pPr>
            <w:r w:rsidRPr="00795FB1">
              <w:rPr>
                <w:b/>
                <w:bCs/>
                <w:lang w:eastAsia="es-CR"/>
              </w:rPr>
              <w:t> </w:t>
            </w:r>
          </w:p>
        </w:tc>
      </w:tr>
      <w:tr w:rsidR="00795FB1" w:rsidRPr="00795FB1" w14:paraId="12B3C6FA" w14:textId="77777777" w:rsidTr="00875977">
        <w:trPr>
          <w:trHeight w:val="278"/>
        </w:trPr>
        <w:tc>
          <w:tcPr>
            <w:tcW w:w="3338" w:type="dxa"/>
            <w:tcBorders>
              <w:top w:val="nil"/>
              <w:left w:val="nil"/>
              <w:bottom w:val="nil"/>
              <w:right w:val="nil"/>
            </w:tcBorders>
            <w:shd w:val="clear" w:color="auto" w:fill="auto"/>
            <w:noWrap/>
            <w:vAlign w:val="center"/>
            <w:hideMark/>
          </w:tcPr>
          <w:p w14:paraId="3BD362A2" w14:textId="77777777" w:rsidR="00795FB1" w:rsidRPr="00795FB1" w:rsidRDefault="00795FB1" w:rsidP="00795FB1">
            <w:pPr>
              <w:jc w:val="center"/>
              <w:rPr>
                <w:b/>
                <w:bCs/>
                <w:lang w:eastAsia="es-CR"/>
              </w:rPr>
            </w:pPr>
            <w:r w:rsidRPr="00795FB1">
              <w:rPr>
                <w:b/>
                <w:bCs/>
                <w:lang w:eastAsia="es-CR"/>
              </w:rPr>
              <w:t xml:space="preserve">Total </w:t>
            </w:r>
          </w:p>
        </w:tc>
        <w:tc>
          <w:tcPr>
            <w:tcW w:w="1128" w:type="dxa"/>
            <w:tcBorders>
              <w:top w:val="nil"/>
              <w:left w:val="single" w:sz="8" w:space="0" w:color="auto"/>
              <w:bottom w:val="nil"/>
              <w:right w:val="single" w:sz="8" w:space="0" w:color="auto"/>
            </w:tcBorders>
            <w:shd w:val="clear" w:color="auto" w:fill="auto"/>
            <w:noWrap/>
            <w:vAlign w:val="bottom"/>
            <w:hideMark/>
          </w:tcPr>
          <w:p w14:paraId="377BA82F" w14:textId="77777777" w:rsidR="00795FB1" w:rsidRPr="00795FB1" w:rsidRDefault="00795FB1" w:rsidP="00795FB1">
            <w:pPr>
              <w:jc w:val="right"/>
              <w:rPr>
                <w:b/>
                <w:bCs/>
                <w:lang w:eastAsia="es-CR"/>
              </w:rPr>
            </w:pPr>
            <w:r w:rsidRPr="00795FB1">
              <w:rPr>
                <w:b/>
                <w:bCs/>
                <w:lang w:eastAsia="es-CR"/>
              </w:rPr>
              <w:t>41 037</w:t>
            </w:r>
          </w:p>
        </w:tc>
        <w:tc>
          <w:tcPr>
            <w:tcW w:w="1358" w:type="dxa"/>
            <w:tcBorders>
              <w:top w:val="nil"/>
              <w:left w:val="nil"/>
              <w:bottom w:val="nil"/>
              <w:right w:val="nil"/>
            </w:tcBorders>
            <w:shd w:val="clear" w:color="auto" w:fill="auto"/>
            <w:noWrap/>
            <w:vAlign w:val="bottom"/>
            <w:hideMark/>
          </w:tcPr>
          <w:p w14:paraId="1DEFE9EB" w14:textId="77777777" w:rsidR="00795FB1" w:rsidRPr="00795FB1" w:rsidRDefault="00795FB1" w:rsidP="00795FB1">
            <w:pPr>
              <w:jc w:val="right"/>
              <w:rPr>
                <w:b/>
                <w:bCs/>
                <w:lang w:eastAsia="es-CR"/>
              </w:rPr>
            </w:pPr>
            <w:r w:rsidRPr="00795FB1">
              <w:rPr>
                <w:b/>
                <w:bCs/>
                <w:lang w:eastAsia="es-CR"/>
              </w:rPr>
              <w:t>18 338</w:t>
            </w:r>
          </w:p>
        </w:tc>
        <w:tc>
          <w:tcPr>
            <w:tcW w:w="1403" w:type="dxa"/>
            <w:tcBorders>
              <w:top w:val="nil"/>
              <w:left w:val="single" w:sz="4" w:space="0" w:color="auto"/>
              <w:bottom w:val="nil"/>
              <w:right w:val="nil"/>
            </w:tcBorders>
            <w:shd w:val="clear" w:color="auto" w:fill="auto"/>
            <w:noWrap/>
            <w:vAlign w:val="bottom"/>
            <w:hideMark/>
          </w:tcPr>
          <w:p w14:paraId="17EDA3DB" w14:textId="77777777" w:rsidR="00795FB1" w:rsidRPr="00795FB1" w:rsidRDefault="00795FB1" w:rsidP="00795FB1">
            <w:pPr>
              <w:jc w:val="right"/>
              <w:rPr>
                <w:b/>
                <w:bCs/>
                <w:lang w:eastAsia="es-CR"/>
              </w:rPr>
            </w:pPr>
            <w:r w:rsidRPr="00795FB1">
              <w:rPr>
                <w:b/>
                <w:bCs/>
                <w:lang w:eastAsia="es-CR"/>
              </w:rPr>
              <w:t>22 699</w:t>
            </w:r>
          </w:p>
        </w:tc>
      </w:tr>
      <w:tr w:rsidR="00795FB1" w:rsidRPr="00795FB1" w14:paraId="0D47CDAE" w14:textId="77777777" w:rsidTr="00875977">
        <w:trPr>
          <w:trHeight w:val="278"/>
        </w:trPr>
        <w:tc>
          <w:tcPr>
            <w:tcW w:w="3338" w:type="dxa"/>
            <w:tcBorders>
              <w:top w:val="nil"/>
              <w:left w:val="nil"/>
              <w:bottom w:val="nil"/>
              <w:right w:val="nil"/>
            </w:tcBorders>
            <w:shd w:val="clear" w:color="auto" w:fill="auto"/>
            <w:noWrap/>
            <w:vAlign w:val="center"/>
            <w:hideMark/>
          </w:tcPr>
          <w:p w14:paraId="15E52410" w14:textId="77777777" w:rsidR="00795FB1" w:rsidRPr="00795FB1" w:rsidRDefault="00795FB1" w:rsidP="00795FB1">
            <w:pPr>
              <w:jc w:val="right"/>
              <w:rPr>
                <w:lang w:eastAsia="es-CR"/>
              </w:rPr>
            </w:pPr>
          </w:p>
        </w:tc>
        <w:tc>
          <w:tcPr>
            <w:tcW w:w="1128" w:type="dxa"/>
            <w:tcBorders>
              <w:top w:val="nil"/>
              <w:left w:val="single" w:sz="8" w:space="0" w:color="auto"/>
              <w:bottom w:val="nil"/>
              <w:right w:val="single" w:sz="8" w:space="0" w:color="auto"/>
            </w:tcBorders>
            <w:shd w:val="clear" w:color="auto" w:fill="auto"/>
            <w:noWrap/>
            <w:vAlign w:val="bottom"/>
            <w:hideMark/>
          </w:tcPr>
          <w:p w14:paraId="12A538FB" w14:textId="77777777" w:rsidR="00795FB1" w:rsidRPr="00795FB1" w:rsidRDefault="00795FB1" w:rsidP="00795FB1">
            <w:pPr>
              <w:rPr>
                <w:lang w:eastAsia="es-CR"/>
              </w:rPr>
            </w:pPr>
            <w:r w:rsidRPr="00795FB1">
              <w:rPr>
                <w:lang w:eastAsia="es-CR"/>
              </w:rPr>
              <w:t> </w:t>
            </w:r>
          </w:p>
        </w:tc>
        <w:tc>
          <w:tcPr>
            <w:tcW w:w="1358" w:type="dxa"/>
            <w:tcBorders>
              <w:top w:val="nil"/>
              <w:left w:val="nil"/>
              <w:bottom w:val="nil"/>
              <w:right w:val="nil"/>
            </w:tcBorders>
            <w:shd w:val="clear" w:color="auto" w:fill="auto"/>
            <w:noWrap/>
            <w:vAlign w:val="bottom"/>
            <w:hideMark/>
          </w:tcPr>
          <w:p w14:paraId="6787AD61" w14:textId="77777777" w:rsidR="00795FB1" w:rsidRPr="00795FB1" w:rsidRDefault="00795FB1" w:rsidP="00795FB1">
            <w:pPr>
              <w:rPr>
                <w:lang w:eastAsia="es-CR"/>
              </w:rPr>
            </w:pPr>
            <w:r w:rsidRPr="00795FB1">
              <w:rPr>
                <w:lang w:eastAsia="es-CR"/>
              </w:rPr>
              <w:t> </w:t>
            </w:r>
          </w:p>
        </w:tc>
        <w:tc>
          <w:tcPr>
            <w:tcW w:w="1403" w:type="dxa"/>
            <w:tcBorders>
              <w:top w:val="nil"/>
              <w:left w:val="single" w:sz="4" w:space="0" w:color="auto"/>
              <w:bottom w:val="nil"/>
              <w:right w:val="nil"/>
            </w:tcBorders>
            <w:shd w:val="clear" w:color="auto" w:fill="auto"/>
            <w:noWrap/>
            <w:vAlign w:val="bottom"/>
            <w:hideMark/>
          </w:tcPr>
          <w:p w14:paraId="5B1344EB" w14:textId="77777777" w:rsidR="00795FB1" w:rsidRPr="00795FB1" w:rsidRDefault="00795FB1" w:rsidP="00795FB1">
            <w:pPr>
              <w:rPr>
                <w:lang w:eastAsia="es-CR"/>
              </w:rPr>
            </w:pPr>
            <w:r w:rsidRPr="00795FB1">
              <w:rPr>
                <w:lang w:eastAsia="es-CR"/>
              </w:rPr>
              <w:t> </w:t>
            </w:r>
          </w:p>
        </w:tc>
      </w:tr>
      <w:tr w:rsidR="00795FB1" w:rsidRPr="00795FB1" w14:paraId="1378B86D" w14:textId="77777777" w:rsidTr="00875977">
        <w:trPr>
          <w:trHeight w:val="278"/>
        </w:trPr>
        <w:tc>
          <w:tcPr>
            <w:tcW w:w="3338" w:type="dxa"/>
            <w:tcBorders>
              <w:top w:val="nil"/>
              <w:left w:val="nil"/>
              <w:bottom w:val="nil"/>
              <w:right w:val="nil"/>
            </w:tcBorders>
            <w:shd w:val="clear" w:color="auto" w:fill="auto"/>
            <w:noWrap/>
            <w:vAlign w:val="center"/>
            <w:hideMark/>
          </w:tcPr>
          <w:p w14:paraId="16AA4BAE" w14:textId="77777777" w:rsidR="00795FB1" w:rsidRPr="00795FB1" w:rsidRDefault="00795FB1" w:rsidP="00795FB1">
            <w:pPr>
              <w:jc w:val="center"/>
              <w:rPr>
                <w:lang w:eastAsia="es-CR"/>
              </w:rPr>
            </w:pPr>
            <w:r w:rsidRPr="00795FB1">
              <w:rPr>
                <w:lang w:eastAsia="es-CR"/>
              </w:rPr>
              <w:t>Soltero(a)</w:t>
            </w:r>
          </w:p>
        </w:tc>
        <w:tc>
          <w:tcPr>
            <w:tcW w:w="1128" w:type="dxa"/>
            <w:tcBorders>
              <w:top w:val="nil"/>
              <w:left w:val="single" w:sz="8" w:space="0" w:color="auto"/>
              <w:bottom w:val="nil"/>
              <w:right w:val="single" w:sz="8" w:space="0" w:color="auto"/>
            </w:tcBorders>
            <w:shd w:val="clear" w:color="auto" w:fill="auto"/>
            <w:noWrap/>
            <w:vAlign w:val="bottom"/>
            <w:hideMark/>
          </w:tcPr>
          <w:p w14:paraId="1E25FFEB" w14:textId="77777777" w:rsidR="00795FB1" w:rsidRPr="00795FB1" w:rsidRDefault="00795FB1" w:rsidP="00795FB1">
            <w:pPr>
              <w:jc w:val="right"/>
              <w:rPr>
                <w:lang w:eastAsia="es-CR"/>
              </w:rPr>
            </w:pPr>
            <w:r w:rsidRPr="00795FB1">
              <w:rPr>
                <w:lang w:eastAsia="es-CR"/>
              </w:rPr>
              <w:t>26 768</w:t>
            </w:r>
          </w:p>
        </w:tc>
        <w:tc>
          <w:tcPr>
            <w:tcW w:w="1358" w:type="dxa"/>
            <w:tcBorders>
              <w:top w:val="nil"/>
              <w:left w:val="nil"/>
              <w:bottom w:val="nil"/>
              <w:right w:val="nil"/>
            </w:tcBorders>
            <w:shd w:val="clear" w:color="auto" w:fill="auto"/>
            <w:noWrap/>
            <w:vAlign w:val="bottom"/>
            <w:hideMark/>
          </w:tcPr>
          <w:p w14:paraId="32D7AC92" w14:textId="77777777" w:rsidR="00795FB1" w:rsidRPr="00795FB1" w:rsidRDefault="00795FB1" w:rsidP="00795FB1">
            <w:pPr>
              <w:jc w:val="right"/>
              <w:rPr>
                <w:lang w:eastAsia="es-CR"/>
              </w:rPr>
            </w:pPr>
            <w:r w:rsidRPr="00795FB1">
              <w:rPr>
                <w:lang w:eastAsia="es-CR"/>
              </w:rPr>
              <w:t>10 609</w:t>
            </w:r>
          </w:p>
        </w:tc>
        <w:tc>
          <w:tcPr>
            <w:tcW w:w="1403" w:type="dxa"/>
            <w:tcBorders>
              <w:top w:val="nil"/>
              <w:left w:val="single" w:sz="4" w:space="0" w:color="auto"/>
              <w:bottom w:val="nil"/>
              <w:right w:val="nil"/>
            </w:tcBorders>
            <w:shd w:val="clear" w:color="auto" w:fill="auto"/>
            <w:noWrap/>
            <w:vAlign w:val="bottom"/>
            <w:hideMark/>
          </w:tcPr>
          <w:p w14:paraId="17041A7C" w14:textId="77777777" w:rsidR="00795FB1" w:rsidRPr="00795FB1" w:rsidRDefault="00795FB1" w:rsidP="00795FB1">
            <w:pPr>
              <w:jc w:val="right"/>
              <w:rPr>
                <w:lang w:eastAsia="es-CR"/>
              </w:rPr>
            </w:pPr>
            <w:r w:rsidRPr="00795FB1">
              <w:rPr>
                <w:lang w:eastAsia="es-CR"/>
              </w:rPr>
              <w:t>16 159</w:t>
            </w:r>
          </w:p>
        </w:tc>
      </w:tr>
      <w:tr w:rsidR="00795FB1" w:rsidRPr="00795FB1" w14:paraId="6EFFB9AD" w14:textId="77777777" w:rsidTr="00875977">
        <w:trPr>
          <w:trHeight w:val="287"/>
        </w:trPr>
        <w:tc>
          <w:tcPr>
            <w:tcW w:w="3338" w:type="dxa"/>
            <w:tcBorders>
              <w:top w:val="nil"/>
              <w:left w:val="nil"/>
              <w:bottom w:val="nil"/>
              <w:right w:val="nil"/>
            </w:tcBorders>
            <w:shd w:val="clear" w:color="auto" w:fill="auto"/>
            <w:noWrap/>
            <w:vAlign w:val="center"/>
            <w:hideMark/>
          </w:tcPr>
          <w:p w14:paraId="1947FBFA" w14:textId="77777777" w:rsidR="00795FB1" w:rsidRPr="00795FB1" w:rsidRDefault="00795FB1" w:rsidP="00795FB1">
            <w:pPr>
              <w:jc w:val="center"/>
              <w:rPr>
                <w:lang w:eastAsia="es-CR"/>
              </w:rPr>
            </w:pPr>
            <w:r w:rsidRPr="00795FB1">
              <w:rPr>
                <w:lang w:eastAsia="es-CR"/>
              </w:rPr>
              <w:t>Casado(a)</w:t>
            </w:r>
          </w:p>
        </w:tc>
        <w:tc>
          <w:tcPr>
            <w:tcW w:w="1128" w:type="dxa"/>
            <w:tcBorders>
              <w:top w:val="nil"/>
              <w:left w:val="single" w:sz="8" w:space="0" w:color="auto"/>
              <w:bottom w:val="nil"/>
              <w:right w:val="single" w:sz="8" w:space="0" w:color="auto"/>
            </w:tcBorders>
            <w:shd w:val="clear" w:color="auto" w:fill="auto"/>
            <w:noWrap/>
            <w:vAlign w:val="bottom"/>
            <w:hideMark/>
          </w:tcPr>
          <w:p w14:paraId="799A5925" w14:textId="77777777" w:rsidR="00795FB1" w:rsidRPr="00795FB1" w:rsidRDefault="00795FB1" w:rsidP="00795FB1">
            <w:pPr>
              <w:jc w:val="right"/>
              <w:rPr>
                <w:lang w:eastAsia="es-CR"/>
              </w:rPr>
            </w:pPr>
            <w:r w:rsidRPr="00795FB1">
              <w:rPr>
                <w:lang w:eastAsia="es-CR"/>
              </w:rPr>
              <w:t>8 697</w:t>
            </w:r>
          </w:p>
        </w:tc>
        <w:tc>
          <w:tcPr>
            <w:tcW w:w="1358" w:type="dxa"/>
            <w:tcBorders>
              <w:top w:val="nil"/>
              <w:left w:val="nil"/>
              <w:bottom w:val="nil"/>
              <w:right w:val="nil"/>
            </w:tcBorders>
            <w:shd w:val="clear" w:color="auto" w:fill="auto"/>
            <w:noWrap/>
            <w:vAlign w:val="bottom"/>
            <w:hideMark/>
          </w:tcPr>
          <w:p w14:paraId="315ACA8B" w14:textId="77777777" w:rsidR="00795FB1" w:rsidRPr="00795FB1" w:rsidRDefault="00795FB1" w:rsidP="00795FB1">
            <w:pPr>
              <w:jc w:val="right"/>
              <w:rPr>
                <w:lang w:eastAsia="es-CR"/>
              </w:rPr>
            </w:pPr>
            <w:r w:rsidRPr="00795FB1">
              <w:rPr>
                <w:lang w:eastAsia="es-CR"/>
              </w:rPr>
              <w:t>4 759</w:t>
            </w:r>
          </w:p>
        </w:tc>
        <w:tc>
          <w:tcPr>
            <w:tcW w:w="1403" w:type="dxa"/>
            <w:tcBorders>
              <w:top w:val="nil"/>
              <w:left w:val="single" w:sz="4" w:space="0" w:color="auto"/>
              <w:bottom w:val="nil"/>
              <w:right w:val="nil"/>
            </w:tcBorders>
            <w:shd w:val="clear" w:color="auto" w:fill="auto"/>
            <w:noWrap/>
            <w:vAlign w:val="bottom"/>
            <w:hideMark/>
          </w:tcPr>
          <w:p w14:paraId="0318F1C5" w14:textId="77777777" w:rsidR="00795FB1" w:rsidRPr="00795FB1" w:rsidRDefault="00795FB1" w:rsidP="00795FB1">
            <w:pPr>
              <w:jc w:val="right"/>
              <w:rPr>
                <w:lang w:eastAsia="es-CR"/>
              </w:rPr>
            </w:pPr>
            <w:r w:rsidRPr="00795FB1">
              <w:rPr>
                <w:lang w:eastAsia="es-CR"/>
              </w:rPr>
              <w:t>3 938</w:t>
            </w:r>
          </w:p>
        </w:tc>
      </w:tr>
      <w:tr w:rsidR="00795FB1" w:rsidRPr="00795FB1" w14:paraId="26AB6FF4" w14:textId="77777777" w:rsidTr="00875977">
        <w:trPr>
          <w:trHeight w:val="287"/>
        </w:trPr>
        <w:tc>
          <w:tcPr>
            <w:tcW w:w="3338" w:type="dxa"/>
            <w:tcBorders>
              <w:top w:val="nil"/>
              <w:left w:val="nil"/>
              <w:bottom w:val="nil"/>
              <w:right w:val="nil"/>
            </w:tcBorders>
            <w:shd w:val="clear" w:color="auto" w:fill="auto"/>
            <w:noWrap/>
            <w:vAlign w:val="center"/>
            <w:hideMark/>
          </w:tcPr>
          <w:p w14:paraId="63831B02" w14:textId="77777777" w:rsidR="00795FB1" w:rsidRPr="00795FB1" w:rsidRDefault="00795FB1" w:rsidP="00795FB1">
            <w:pPr>
              <w:jc w:val="center"/>
              <w:rPr>
                <w:lang w:eastAsia="es-CR"/>
              </w:rPr>
            </w:pPr>
            <w:r w:rsidRPr="00795FB1">
              <w:rPr>
                <w:lang w:eastAsia="es-CR"/>
              </w:rPr>
              <w:t>Divorciado(a)</w:t>
            </w:r>
          </w:p>
        </w:tc>
        <w:tc>
          <w:tcPr>
            <w:tcW w:w="1128" w:type="dxa"/>
            <w:tcBorders>
              <w:top w:val="nil"/>
              <w:left w:val="single" w:sz="8" w:space="0" w:color="auto"/>
              <w:bottom w:val="nil"/>
              <w:right w:val="single" w:sz="8" w:space="0" w:color="auto"/>
            </w:tcBorders>
            <w:shd w:val="clear" w:color="auto" w:fill="auto"/>
            <w:noWrap/>
            <w:vAlign w:val="bottom"/>
            <w:hideMark/>
          </w:tcPr>
          <w:p w14:paraId="37B0018E" w14:textId="77777777" w:rsidR="00795FB1" w:rsidRPr="00795FB1" w:rsidRDefault="00795FB1" w:rsidP="00795FB1">
            <w:pPr>
              <w:jc w:val="right"/>
              <w:rPr>
                <w:lang w:eastAsia="es-CR"/>
              </w:rPr>
            </w:pPr>
            <w:r w:rsidRPr="00795FB1">
              <w:rPr>
                <w:lang w:eastAsia="es-CR"/>
              </w:rPr>
              <w:t>3 037</w:t>
            </w:r>
          </w:p>
        </w:tc>
        <w:tc>
          <w:tcPr>
            <w:tcW w:w="1358" w:type="dxa"/>
            <w:tcBorders>
              <w:top w:val="nil"/>
              <w:left w:val="nil"/>
              <w:bottom w:val="nil"/>
              <w:right w:val="nil"/>
            </w:tcBorders>
            <w:shd w:val="clear" w:color="auto" w:fill="auto"/>
            <w:noWrap/>
            <w:vAlign w:val="bottom"/>
            <w:hideMark/>
          </w:tcPr>
          <w:p w14:paraId="763878A7" w14:textId="77777777" w:rsidR="00795FB1" w:rsidRPr="00795FB1" w:rsidRDefault="00795FB1" w:rsidP="00795FB1">
            <w:pPr>
              <w:jc w:val="right"/>
              <w:rPr>
                <w:lang w:eastAsia="es-CR"/>
              </w:rPr>
            </w:pPr>
            <w:r w:rsidRPr="00795FB1">
              <w:rPr>
                <w:lang w:eastAsia="es-CR"/>
              </w:rPr>
              <w:t>1 526</w:t>
            </w:r>
          </w:p>
        </w:tc>
        <w:tc>
          <w:tcPr>
            <w:tcW w:w="1403" w:type="dxa"/>
            <w:tcBorders>
              <w:top w:val="nil"/>
              <w:left w:val="single" w:sz="4" w:space="0" w:color="auto"/>
              <w:bottom w:val="nil"/>
              <w:right w:val="nil"/>
            </w:tcBorders>
            <w:shd w:val="clear" w:color="auto" w:fill="auto"/>
            <w:noWrap/>
            <w:vAlign w:val="bottom"/>
            <w:hideMark/>
          </w:tcPr>
          <w:p w14:paraId="6F79973A" w14:textId="77777777" w:rsidR="00795FB1" w:rsidRPr="00795FB1" w:rsidRDefault="00795FB1" w:rsidP="00795FB1">
            <w:pPr>
              <w:jc w:val="right"/>
              <w:rPr>
                <w:lang w:eastAsia="es-CR"/>
              </w:rPr>
            </w:pPr>
            <w:r w:rsidRPr="00795FB1">
              <w:rPr>
                <w:lang w:eastAsia="es-CR"/>
              </w:rPr>
              <w:t>1 511</w:t>
            </w:r>
          </w:p>
        </w:tc>
      </w:tr>
      <w:tr w:rsidR="00795FB1" w:rsidRPr="00795FB1" w14:paraId="6266468B" w14:textId="77777777" w:rsidTr="00875977">
        <w:trPr>
          <w:trHeight w:val="287"/>
        </w:trPr>
        <w:tc>
          <w:tcPr>
            <w:tcW w:w="3338" w:type="dxa"/>
            <w:tcBorders>
              <w:top w:val="nil"/>
              <w:left w:val="nil"/>
              <w:bottom w:val="nil"/>
              <w:right w:val="nil"/>
            </w:tcBorders>
            <w:shd w:val="clear" w:color="auto" w:fill="auto"/>
            <w:noWrap/>
            <w:vAlign w:val="center"/>
            <w:hideMark/>
          </w:tcPr>
          <w:p w14:paraId="19F29C10" w14:textId="77777777" w:rsidR="00795FB1" w:rsidRPr="00795FB1" w:rsidRDefault="00795FB1" w:rsidP="00795FB1">
            <w:pPr>
              <w:jc w:val="center"/>
              <w:rPr>
                <w:lang w:eastAsia="es-CR"/>
              </w:rPr>
            </w:pPr>
            <w:r w:rsidRPr="00795FB1">
              <w:rPr>
                <w:lang w:eastAsia="es-CR"/>
              </w:rPr>
              <w:t>Unión de hecho</w:t>
            </w:r>
          </w:p>
        </w:tc>
        <w:tc>
          <w:tcPr>
            <w:tcW w:w="1128" w:type="dxa"/>
            <w:tcBorders>
              <w:top w:val="nil"/>
              <w:left w:val="single" w:sz="8" w:space="0" w:color="auto"/>
              <w:bottom w:val="nil"/>
              <w:right w:val="single" w:sz="8" w:space="0" w:color="auto"/>
            </w:tcBorders>
            <w:shd w:val="clear" w:color="auto" w:fill="auto"/>
            <w:noWrap/>
            <w:vAlign w:val="bottom"/>
            <w:hideMark/>
          </w:tcPr>
          <w:p w14:paraId="0B59E30A" w14:textId="77777777" w:rsidR="00795FB1" w:rsidRPr="00795FB1" w:rsidRDefault="00795FB1" w:rsidP="00795FB1">
            <w:pPr>
              <w:jc w:val="right"/>
              <w:rPr>
                <w:lang w:eastAsia="es-CR"/>
              </w:rPr>
            </w:pPr>
            <w:r w:rsidRPr="00795FB1">
              <w:rPr>
                <w:lang w:eastAsia="es-CR"/>
              </w:rPr>
              <w:t>263</w:t>
            </w:r>
          </w:p>
        </w:tc>
        <w:tc>
          <w:tcPr>
            <w:tcW w:w="1358" w:type="dxa"/>
            <w:tcBorders>
              <w:top w:val="nil"/>
              <w:left w:val="nil"/>
              <w:bottom w:val="nil"/>
              <w:right w:val="nil"/>
            </w:tcBorders>
            <w:shd w:val="clear" w:color="auto" w:fill="auto"/>
            <w:noWrap/>
            <w:vAlign w:val="bottom"/>
            <w:hideMark/>
          </w:tcPr>
          <w:p w14:paraId="1267A637" w14:textId="77777777" w:rsidR="00795FB1" w:rsidRPr="00795FB1" w:rsidRDefault="00795FB1" w:rsidP="00795FB1">
            <w:pPr>
              <w:jc w:val="right"/>
              <w:rPr>
                <w:lang w:eastAsia="es-CR"/>
              </w:rPr>
            </w:pPr>
            <w:r w:rsidRPr="00795FB1">
              <w:rPr>
                <w:lang w:eastAsia="es-CR"/>
              </w:rPr>
              <w:t>105</w:t>
            </w:r>
          </w:p>
        </w:tc>
        <w:tc>
          <w:tcPr>
            <w:tcW w:w="1403" w:type="dxa"/>
            <w:tcBorders>
              <w:top w:val="nil"/>
              <w:left w:val="single" w:sz="4" w:space="0" w:color="auto"/>
              <w:bottom w:val="nil"/>
              <w:right w:val="nil"/>
            </w:tcBorders>
            <w:shd w:val="clear" w:color="auto" w:fill="auto"/>
            <w:noWrap/>
            <w:vAlign w:val="bottom"/>
            <w:hideMark/>
          </w:tcPr>
          <w:p w14:paraId="2D604C92" w14:textId="77777777" w:rsidR="00795FB1" w:rsidRPr="00795FB1" w:rsidRDefault="00795FB1" w:rsidP="00795FB1">
            <w:pPr>
              <w:jc w:val="right"/>
              <w:rPr>
                <w:lang w:eastAsia="es-CR"/>
              </w:rPr>
            </w:pPr>
            <w:r w:rsidRPr="00795FB1">
              <w:rPr>
                <w:lang w:eastAsia="es-CR"/>
              </w:rPr>
              <w:t>158</w:t>
            </w:r>
          </w:p>
        </w:tc>
      </w:tr>
      <w:tr w:rsidR="00795FB1" w:rsidRPr="00795FB1" w14:paraId="24C66572" w14:textId="77777777" w:rsidTr="00875977">
        <w:trPr>
          <w:trHeight w:val="287"/>
        </w:trPr>
        <w:tc>
          <w:tcPr>
            <w:tcW w:w="3338" w:type="dxa"/>
            <w:tcBorders>
              <w:top w:val="nil"/>
              <w:left w:val="nil"/>
              <w:bottom w:val="nil"/>
              <w:right w:val="nil"/>
            </w:tcBorders>
            <w:shd w:val="clear" w:color="auto" w:fill="auto"/>
            <w:noWrap/>
            <w:vAlign w:val="center"/>
            <w:hideMark/>
          </w:tcPr>
          <w:p w14:paraId="08AD239B" w14:textId="77777777" w:rsidR="00795FB1" w:rsidRPr="00795FB1" w:rsidRDefault="00795FB1" w:rsidP="00795FB1">
            <w:pPr>
              <w:jc w:val="center"/>
              <w:rPr>
                <w:lang w:eastAsia="es-CR"/>
              </w:rPr>
            </w:pPr>
            <w:r w:rsidRPr="00795FB1">
              <w:rPr>
                <w:lang w:eastAsia="es-CR"/>
              </w:rPr>
              <w:t>Viudo(a)</w:t>
            </w:r>
          </w:p>
        </w:tc>
        <w:tc>
          <w:tcPr>
            <w:tcW w:w="1128" w:type="dxa"/>
            <w:tcBorders>
              <w:top w:val="nil"/>
              <w:left w:val="single" w:sz="8" w:space="0" w:color="auto"/>
              <w:bottom w:val="nil"/>
              <w:right w:val="single" w:sz="8" w:space="0" w:color="auto"/>
            </w:tcBorders>
            <w:shd w:val="clear" w:color="auto" w:fill="auto"/>
            <w:noWrap/>
            <w:vAlign w:val="bottom"/>
            <w:hideMark/>
          </w:tcPr>
          <w:p w14:paraId="753BB45E" w14:textId="77777777" w:rsidR="00795FB1" w:rsidRPr="00795FB1" w:rsidRDefault="00795FB1" w:rsidP="00795FB1">
            <w:pPr>
              <w:jc w:val="right"/>
              <w:rPr>
                <w:lang w:eastAsia="es-CR"/>
              </w:rPr>
            </w:pPr>
            <w:r w:rsidRPr="00795FB1">
              <w:rPr>
                <w:lang w:eastAsia="es-CR"/>
              </w:rPr>
              <w:t>398</w:t>
            </w:r>
          </w:p>
        </w:tc>
        <w:tc>
          <w:tcPr>
            <w:tcW w:w="1358" w:type="dxa"/>
            <w:tcBorders>
              <w:top w:val="nil"/>
              <w:left w:val="nil"/>
              <w:bottom w:val="nil"/>
              <w:right w:val="nil"/>
            </w:tcBorders>
            <w:shd w:val="clear" w:color="auto" w:fill="auto"/>
            <w:noWrap/>
            <w:vAlign w:val="bottom"/>
            <w:hideMark/>
          </w:tcPr>
          <w:p w14:paraId="0E8369CC" w14:textId="77777777" w:rsidR="00795FB1" w:rsidRPr="00795FB1" w:rsidRDefault="00795FB1" w:rsidP="00795FB1">
            <w:pPr>
              <w:jc w:val="right"/>
              <w:rPr>
                <w:lang w:eastAsia="es-CR"/>
              </w:rPr>
            </w:pPr>
            <w:r w:rsidRPr="00795FB1">
              <w:rPr>
                <w:lang w:eastAsia="es-CR"/>
              </w:rPr>
              <w:t>287</w:t>
            </w:r>
          </w:p>
        </w:tc>
        <w:tc>
          <w:tcPr>
            <w:tcW w:w="1403" w:type="dxa"/>
            <w:tcBorders>
              <w:top w:val="nil"/>
              <w:left w:val="single" w:sz="4" w:space="0" w:color="auto"/>
              <w:bottom w:val="nil"/>
              <w:right w:val="nil"/>
            </w:tcBorders>
            <w:shd w:val="clear" w:color="auto" w:fill="auto"/>
            <w:noWrap/>
            <w:vAlign w:val="bottom"/>
            <w:hideMark/>
          </w:tcPr>
          <w:p w14:paraId="627E5D19" w14:textId="77777777" w:rsidR="00795FB1" w:rsidRPr="00795FB1" w:rsidRDefault="00795FB1" w:rsidP="00795FB1">
            <w:pPr>
              <w:jc w:val="right"/>
              <w:rPr>
                <w:lang w:eastAsia="es-CR"/>
              </w:rPr>
            </w:pPr>
            <w:r w:rsidRPr="00795FB1">
              <w:rPr>
                <w:lang w:eastAsia="es-CR"/>
              </w:rPr>
              <w:t>111</w:t>
            </w:r>
          </w:p>
        </w:tc>
      </w:tr>
      <w:tr w:rsidR="00795FB1" w:rsidRPr="00795FB1" w14:paraId="5E1C353D" w14:textId="77777777" w:rsidTr="00875977">
        <w:trPr>
          <w:trHeight w:val="287"/>
        </w:trPr>
        <w:tc>
          <w:tcPr>
            <w:tcW w:w="3338" w:type="dxa"/>
            <w:tcBorders>
              <w:top w:val="nil"/>
              <w:left w:val="nil"/>
              <w:bottom w:val="nil"/>
              <w:right w:val="nil"/>
            </w:tcBorders>
            <w:shd w:val="clear" w:color="auto" w:fill="auto"/>
            <w:noWrap/>
            <w:vAlign w:val="center"/>
            <w:hideMark/>
          </w:tcPr>
          <w:p w14:paraId="6A2E8653" w14:textId="77777777" w:rsidR="00795FB1" w:rsidRPr="00795FB1" w:rsidRDefault="00795FB1" w:rsidP="00795FB1">
            <w:pPr>
              <w:jc w:val="center"/>
              <w:rPr>
                <w:lang w:eastAsia="es-CR"/>
              </w:rPr>
            </w:pPr>
            <w:r w:rsidRPr="00795FB1">
              <w:rPr>
                <w:lang w:eastAsia="es-CR"/>
              </w:rPr>
              <w:t>Separado(a)</w:t>
            </w:r>
          </w:p>
        </w:tc>
        <w:tc>
          <w:tcPr>
            <w:tcW w:w="1128" w:type="dxa"/>
            <w:tcBorders>
              <w:top w:val="nil"/>
              <w:left w:val="single" w:sz="8" w:space="0" w:color="auto"/>
              <w:bottom w:val="nil"/>
              <w:right w:val="single" w:sz="8" w:space="0" w:color="auto"/>
            </w:tcBorders>
            <w:shd w:val="clear" w:color="auto" w:fill="auto"/>
            <w:noWrap/>
            <w:vAlign w:val="bottom"/>
            <w:hideMark/>
          </w:tcPr>
          <w:p w14:paraId="15E41C09" w14:textId="77777777" w:rsidR="00795FB1" w:rsidRPr="00795FB1" w:rsidRDefault="00795FB1" w:rsidP="00795FB1">
            <w:pPr>
              <w:jc w:val="right"/>
              <w:rPr>
                <w:lang w:eastAsia="es-CR"/>
              </w:rPr>
            </w:pPr>
            <w:r w:rsidRPr="00795FB1">
              <w:rPr>
                <w:lang w:eastAsia="es-CR"/>
              </w:rPr>
              <w:t>157</w:t>
            </w:r>
          </w:p>
        </w:tc>
        <w:tc>
          <w:tcPr>
            <w:tcW w:w="1358" w:type="dxa"/>
            <w:tcBorders>
              <w:top w:val="nil"/>
              <w:left w:val="nil"/>
              <w:bottom w:val="nil"/>
              <w:right w:val="nil"/>
            </w:tcBorders>
            <w:shd w:val="clear" w:color="auto" w:fill="auto"/>
            <w:noWrap/>
            <w:vAlign w:val="bottom"/>
            <w:hideMark/>
          </w:tcPr>
          <w:p w14:paraId="6B143EBD" w14:textId="77777777" w:rsidR="00795FB1" w:rsidRPr="00795FB1" w:rsidRDefault="00795FB1" w:rsidP="00795FB1">
            <w:pPr>
              <w:jc w:val="right"/>
              <w:rPr>
                <w:lang w:eastAsia="es-CR"/>
              </w:rPr>
            </w:pPr>
            <w:r w:rsidRPr="00795FB1">
              <w:rPr>
                <w:lang w:eastAsia="es-CR"/>
              </w:rPr>
              <w:t>47</w:t>
            </w:r>
          </w:p>
        </w:tc>
        <w:tc>
          <w:tcPr>
            <w:tcW w:w="1403" w:type="dxa"/>
            <w:tcBorders>
              <w:top w:val="nil"/>
              <w:left w:val="single" w:sz="4" w:space="0" w:color="auto"/>
              <w:bottom w:val="nil"/>
              <w:right w:val="nil"/>
            </w:tcBorders>
            <w:shd w:val="clear" w:color="auto" w:fill="auto"/>
            <w:noWrap/>
            <w:vAlign w:val="bottom"/>
            <w:hideMark/>
          </w:tcPr>
          <w:p w14:paraId="02B7BEB7" w14:textId="77777777" w:rsidR="00795FB1" w:rsidRPr="00795FB1" w:rsidRDefault="00795FB1" w:rsidP="00795FB1">
            <w:pPr>
              <w:jc w:val="right"/>
              <w:rPr>
                <w:lang w:eastAsia="es-CR"/>
              </w:rPr>
            </w:pPr>
            <w:r w:rsidRPr="00795FB1">
              <w:rPr>
                <w:lang w:eastAsia="es-CR"/>
              </w:rPr>
              <w:t>110</w:t>
            </w:r>
          </w:p>
        </w:tc>
      </w:tr>
      <w:tr w:rsidR="00795FB1" w:rsidRPr="00795FB1" w14:paraId="50D563DB" w14:textId="77777777" w:rsidTr="00875977">
        <w:trPr>
          <w:trHeight w:val="287"/>
        </w:trPr>
        <w:tc>
          <w:tcPr>
            <w:tcW w:w="3338" w:type="dxa"/>
            <w:tcBorders>
              <w:top w:val="nil"/>
              <w:left w:val="nil"/>
              <w:bottom w:val="nil"/>
              <w:right w:val="nil"/>
            </w:tcBorders>
            <w:shd w:val="clear" w:color="auto" w:fill="auto"/>
            <w:noWrap/>
            <w:vAlign w:val="center"/>
            <w:hideMark/>
          </w:tcPr>
          <w:p w14:paraId="7B335F4B" w14:textId="77777777" w:rsidR="00795FB1" w:rsidRPr="00795FB1" w:rsidRDefault="00795FB1" w:rsidP="00795FB1">
            <w:pPr>
              <w:jc w:val="center"/>
              <w:rPr>
                <w:lang w:eastAsia="es-CR"/>
              </w:rPr>
            </w:pPr>
            <w:r w:rsidRPr="00795FB1">
              <w:rPr>
                <w:lang w:eastAsia="es-CR"/>
              </w:rPr>
              <w:t>Dato desconocido (1)</w:t>
            </w:r>
          </w:p>
        </w:tc>
        <w:tc>
          <w:tcPr>
            <w:tcW w:w="1128" w:type="dxa"/>
            <w:tcBorders>
              <w:top w:val="nil"/>
              <w:left w:val="single" w:sz="8" w:space="0" w:color="auto"/>
              <w:bottom w:val="nil"/>
              <w:right w:val="single" w:sz="8" w:space="0" w:color="auto"/>
            </w:tcBorders>
            <w:shd w:val="clear" w:color="auto" w:fill="auto"/>
            <w:noWrap/>
            <w:vAlign w:val="bottom"/>
            <w:hideMark/>
          </w:tcPr>
          <w:p w14:paraId="7CDBB3EF" w14:textId="77777777" w:rsidR="00795FB1" w:rsidRPr="00795FB1" w:rsidRDefault="00795FB1" w:rsidP="00795FB1">
            <w:pPr>
              <w:jc w:val="right"/>
              <w:rPr>
                <w:lang w:eastAsia="es-CR"/>
              </w:rPr>
            </w:pPr>
            <w:r w:rsidRPr="00795FB1">
              <w:rPr>
                <w:lang w:eastAsia="es-CR"/>
              </w:rPr>
              <w:t>1 717</w:t>
            </w:r>
          </w:p>
        </w:tc>
        <w:tc>
          <w:tcPr>
            <w:tcW w:w="1358" w:type="dxa"/>
            <w:tcBorders>
              <w:top w:val="nil"/>
              <w:left w:val="nil"/>
              <w:bottom w:val="nil"/>
              <w:right w:val="nil"/>
            </w:tcBorders>
            <w:shd w:val="clear" w:color="auto" w:fill="auto"/>
            <w:noWrap/>
            <w:vAlign w:val="bottom"/>
            <w:hideMark/>
          </w:tcPr>
          <w:p w14:paraId="1392C30D" w14:textId="77777777" w:rsidR="00795FB1" w:rsidRPr="00795FB1" w:rsidRDefault="00795FB1" w:rsidP="00795FB1">
            <w:pPr>
              <w:jc w:val="right"/>
              <w:rPr>
                <w:lang w:eastAsia="es-CR"/>
              </w:rPr>
            </w:pPr>
            <w:r w:rsidRPr="00795FB1">
              <w:rPr>
                <w:lang w:eastAsia="es-CR"/>
              </w:rPr>
              <w:t>1 005</w:t>
            </w:r>
          </w:p>
        </w:tc>
        <w:tc>
          <w:tcPr>
            <w:tcW w:w="1403" w:type="dxa"/>
            <w:tcBorders>
              <w:top w:val="nil"/>
              <w:left w:val="single" w:sz="4" w:space="0" w:color="auto"/>
              <w:bottom w:val="nil"/>
              <w:right w:val="nil"/>
            </w:tcBorders>
            <w:shd w:val="clear" w:color="auto" w:fill="auto"/>
            <w:noWrap/>
            <w:vAlign w:val="bottom"/>
            <w:hideMark/>
          </w:tcPr>
          <w:p w14:paraId="00517A81" w14:textId="77777777" w:rsidR="00795FB1" w:rsidRPr="00795FB1" w:rsidRDefault="00795FB1" w:rsidP="00795FB1">
            <w:pPr>
              <w:jc w:val="right"/>
              <w:rPr>
                <w:lang w:eastAsia="es-CR"/>
              </w:rPr>
            </w:pPr>
            <w:r w:rsidRPr="00795FB1">
              <w:rPr>
                <w:lang w:eastAsia="es-CR"/>
              </w:rPr>
              <w:t>712</w:t>
            </w:r>
          </w:p>
        </w:tc>
      </w:tr>
      <w:tr w:rsidR="00795FB1" w:rsidRPr="00795FB1" w14:paraId="4351D399" w14:textId="77777777" w:rsidTr="00875977">
        <w:trPr>
          <w:trHeight w:val="296"/>
        </w:trPr>
        <w:tc>
          <w:tcPr>
            <w:tcW w:w="3338" w:type="dxa"/>
            <w:tcBorders>
              <w:top w:val="nil"/>
              <w:left w:val="nil"/>
              <w:bottom w:val="single" w:sz="8" w:space="0" w:color="auto"/>
              <w:right w:val="nil"/>
            </w:tcBorders>
            <w:shd w:val="clear" w:color="auto" w:fill="auto"/>
            <w:noWrap/>
            <w:vAlign w:val="bottom"/>
            <w:hideMark/>
          </w:tcPr>
          <w:p w14:paraId="25649CDB" w14:textId="77777777" w:rsidR="00795FB1" w:rsidRPr="00795FB1" w:rsidRDefault="00795FB1" w:rsidP="00795FB1">
            <w:pPr>
              <w:rPr>
                <w:lang w:eastAsia="es-CR"/>
              </w:rPr>
            </w:pPr>
            <w:r w:rsidRPr="00795FB1">
              <w:rPr>
                <w:lang w:eastAsia="es-CR"/>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14:paraId="1FE24CAF" w14:textId="77777777" w:rsidR="00795FB1" w:rsidRPr="00795FB1" w:rsidRDefault="00795FB1" w:rsidP="00795FB1">
            <w:pPr>
              <w:rPr>
                <w:lang w:eastAsia="es-CR"/>
              </w:rPr>
            </w:pPr>
            <w:r w:rsidRPr="00795FB1">
              <w:rPr>
                <w:lang w:eastAsia="es-CR"/>
              </w:rPr>
              <w:t> </w:t>
            </w:r>
          </w:p>
        </w:tc>
        <w:tc>
          <w:tcPr>
            <w:tcW w:w="1358" w:type="dxa"/>
            <w:tcBorders>
              <w:top w:val="nil"/>
              <w:left w:val="nil"/>
              <w:bottom w:val="single" w:sz="8" w:space="0" w:color="auto"/>
              <w:right w:val="nil"/>
            </w:tcBorders>
            <w:shd w:val="clear" w:color="auto" w:fill="auto"/>
            <w:noWrap/>
            <w:vAlign w:val="bottom"/>
            <w:hideMark/>
          </w:tcPr>
          <w:p w14:paraId="47A4A838" w14:textId="77777777" w:rsidR="00795FB1" w:rsidRPr="00795FB1" w:rsidRDefault="00795FB1" w:rsidP="00795FB1">
            <w:pPr>
              <w:rPr>
                <w:lang w:eastAsia="es-CR"/>
              </w:rPr>
            </w:pPr>
            <w:r w:rsidRPr="00795FB1">
              <w:rPr>
                <w:lang w:eastAsia="es-CR"/>
              </w:rPr>
              <w:t> </w:t>
            </w:r>
          </w:p>
        </w:tc>
        <w:tc>
          <w:tcPr>
            <w:tcW w:w="1403" w:type="dxa"/>
            <w:tcBorders>
              <w:top w:val="nil"/>
              <w:left w:val="single" w:sz="4" w:space="0" w:color="auto"/>
              <w:bottom w:val="single" w:sz="8" w:space="0" w:color="auto"/>
              <w:right w:val="nil"/>
            </w:tcBorders>
            <w:shd w:val="clear" w:color="auto" w:fill="auto"/>
            <w:noWrap/>
            <w:vAlign w:val="bottom"/>
            <w:hideMark/>
          </w:tcPr>
          <w:p w14:paraId="12D65399" w14:textId="77777777" w:rsidR="00795FB1" w:rsidRPr="00795FB1" w:rsidRDefault="00795FB1" w:rsidP="00795FB1">
            <w:pPr>
              <w:rPr>
                <w:lang w:eastAsia="es-CR"/>
              </w:rPr>
            </w:pPr>
            <w:r w:rsidRPr="00795FB1">
              <w:rPr>
                <w:lang w:eastAsia="es-CR"/>
              </w:rPr>
              <w:t> </w:t>
            </w:r>
          </w:p>
        </w:tc>
      </w:tr>
      <w:tr w:rsidR="00795FB1" w:rsidRPr="00795FB1" w14:paraId="764A66CF" w14:textId="77777777" w:rsidTr="00875977">
        <w:trPr>
          <w:trHeight w:val="268"/>
        </w:trPr>
        <w:tc>
          <w:tcPr>
            <w:tcW w:w="7228" w:type="dxa"/>
            <w:gridSpan w:val="4"/>
            <w:tcBorders>
              <w:top w:val="single" w:sz="8" w:space="0" w:color="auto"/>
              <w:left w:val="nil"/>
              <w:bottom w:val="nil"/>
              <w:right w:val="nil"/>
            </w:tcBorders>
            <w:shd w:val="clear" w:color="auto" w:fill="auto"/>
            <w:vAlign w:val="center"/>
            <w:hideMark/>
          </w:tcPr>
          <w:p w14:paraId="2A76F7CB" w14:textId="77777777" w:rsidR="00795FB1" w:rsidRDefault="00795FB1" w:rsidP="00795FB1">
            <w:pPr>
              <w:rPr>
                <w:lang w:eastAsia="es-CR"/>
              </w:rPr>
            </w:pPr>
            <w:r w:rsidRPr="00795FB1">
              <w:rPr>
                <w:lang w:eastAsia="es-CR"/>
              </w:rPr>
              <w:t>1-/ El despacho judicial no le indicó el estado civil en el sistema informático.</w:t>
            </w:r>
          </w:p>
          <w:p w14:paraId="352F6535" w14:textId="0C8020CC" w:rsidR="00795FB1" w:rsidRPr="00795FB1" w:rsidRDefault="00795FB1" w:rsidP="00795FB1">
            <w:pPr>
              <w:rPr>
                <w:lang w:eastAsia="es-CR"/>
              </w:rPr>
            </w:pPr>
          </w:p>
        </w:tc>
      </w:tr>
      <w:tr w:rsidR="00795FB1" w:rsidRPr="00795FB1" w14:paraId="6BB83AEB" w14:textId="77777777" w:rsidTr="00875977">
        <w:trPr>
          <w:trHeight w:val="268"/>
        </w:trPr>
        <w:tc>
          <w:tcPr>
            <w:tcW w:w="7228" w:type="dxa"/>
            <w:gridSpan w:val="4"/>
            <w:tcBorders>
              <w:top w:val="nil"/>
              <w:left w:val="nil"/>
              <w:bottom w:val="nil"/>
              <w:right w:val="nil"/>
            </w:tcBorders>
            <w:shd w:val="clear" w:color="auto" w:fill="auto"/>
            <w:noWrap/>
            <w:vAlign w:val="center"/>
            <w:hideMark/>
          </w:tcPr>
          <w:p w14:paraId="1F571B1F"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15B92E3A" w14:textId="77777777" w:rsidR="00795FB1" w:rsidRPr="00795FB1" w:rsidRDefault="00795FB1" w:rsidP="00795FB1">
      <w:pPr>
        <w:rPr>
          <w:rFonts w:eastAsia="Calibri"/>
        </w:rPr>
      </w:pPr>
    </w:p>
    <w:p w14:paraId="7C2F2D6D" w14:textId="77777777" w:rsidR="00795FB1" w:rsidRPr="00795FB1" w:rsidRDefault="00795FB1" w:rsidP="00795FB1">
      <w:pPr>
        <w:ind w:left="851" w:right="851" w:firstLine="709"/>
        <w:jc w:val="both"/>
        <w:rPr>
          <w:rFonts w:eastAsia="Calibri"/>
        </w:rPr>
      </w:pPr>
      <w:r w:rsidRPr="00795FB1">
        <w:rPr>
          <w:rFonts w:eastAsia="Calibri"/>
        </w:rPr>
        <w:t>Cabe mencionar, que el 1 717 de los intervinientes no pudieron ser ubicados en esa tipología por omisión del dato o mal registro de este, categorizándolos como “dato desconocido”, de los cuales 712 corresponden a imputados y 1 005 ofendidos, como se observa en el anterior cuadro:</w:t>
      </w:r>
    </w:p>
    <w:p w14:paraId="38EE9DF1" w14:textId="77777777" w:rsidR="00795FB1" w:rsidRPr="00795FB1" w:rsidRDefault="00795FB1" w:rsidP="00795FB1">
      <w:pPr>
        <w:ind w:left="851" w:right="851" w:firstLine="709"/>
        <w:jc w:val="both"/>
        <w:rPr>
          <w:rFonts w:eastAsia="Calibri"/>
        </w:rPr>
      </w:pPr>
    </w:p>
    <w:p w14:paraId="352DFD65" w14:textId="77777777" w:rsidR="00795FB1" w:rsidRPr="00795FB1" w:rsidRDefault="00795FB1" w:rsidP="00795FB1">
      <w:pPr>
        <w:ind w:left="851" w:right="851" w:firstLine="709"/>
        <w:jc w:val="both"/>
      </w:pPr>
      <w:r w:rsidRPr="00795FB1">
        <w:t xml:space="preserve">En lo que respecta al país de origen, la mayor afluencia de intervinientes en procesos judiciales tramitados en los tribunales penales (ordinarios-flagrancia) para el 2020, fueron los costarricenses; contabilizando 36 590 intervinientes, representando el 89,2% del total (41 037), desglosados en 20 159 imputados (as) o acusados (as) y 16 431 ofendidos (as),  </w:t>
      </w:r>
    </w:p>
    <w:p w14:paraId="405ED32C" w14:textId="77777777" w:rsidR="00795FB1" w:rsidRPr="00795FB1" w:rsidRDefault="00795FB1" w:rsidP="00795FB1">
      <w:pPr>
        <w:ind w:left="851" w:right="851" w:firstLine="709"/>
        <w:jc w:val="both"/>
      </w:pPr>
    </w:p>
    <w:p w14:paraId="10D823C4" w14:textId="77777777" w:rsidR="00795FB1" w:rsidRPr="00795FB1" w:rsidRDefault="00795FB1" w:rsidP="00795FB1">
      <w:pPr>
        <w:ind w:left="851" w:right="851" w:firstLine="709"/>
        <w:jc w:val="both"/>
      </w:pPr>
      <w:r w:rsidRPr="00795FB1">
        <w:t xml:space="preserve">Al igual que en las demás categorías, se visualiza en el siguiente cuadro, intervinientes que no registran un país de origen, esto por omisión del dato o mal registro de este, por lo que se ubican en “datos desconocidos”, que para este año llegan a 905 personas.  </w:t>
      </w:r>
    </w:p>
    <w:p w14:paraId="4EE0D571" w14:textId="77777777" w:rsidR="00795FB1" w:rsidRPr="00795FB1" w:rsidRDefault="00795FB1" w:rsidP="00795FB1">
      <w:pPr>
        <w:rPr>
          <w:rFonts w:eastAsia="Calibri"/>
        </w:rPr>
      </w:pPr>
    </w:p>
    <w:p w14:paraId="22693595" w14:textId="77777777" w:rsidR="00795FB1" w:rsidRPr="00795FB1" w:rsidRDefault="00795FB1" w:rsidP="00795FB1">
      <w:pPr>
        <w:keepNext/>
        <w:jc w:val="center"/>
        <w:rPr>
          <w:b/>
          <w:bCs/>
        </w:rPr>
      </w:pPr>
      <w:r w:rsidRPr="00795FB1">
        <w:rPr>
          <w:b/>
          <w:bCs/>
        </w:rPr>
        <w:lastRenderedPageBreak/>
        <w:t>Cuadro 11.4</w:t>
      </w:r>
    </w:p>
    <w:p w14:paraId="39394D53" w14:textId="77777777" w:rsidR="00795FB1" w:rsidRPr="00795FB1" w:rsidRDefault="00795FB1" w:rsidP="00795FB1">
      <w:pPr>
        <w:keepNext/>
        <w:jc w:val="center"/>
        <w:rPr>
          <w:b/>
          <w:bCs/>
        </w:rPr>
      </w:pPr>
      <w:r w:rsidRPr="00795FB1">
        <w:rPr>
          <w:b/>
          <w:bCs/>
        </w:rPr>
        <w:t xml:space="preserve">Tribunales Penales: Personas intervinientes en los procesos judiciales </w:t>
      </w:r>
    </w:p>
    <w:p w14:paraId="66584BD5" w14:textId="71EF08CD" w:rsidR="00795FB1" w:rsidRDefault="00795FB1" w:rsidP="00795FB1">
      <w:pPr>
        <w:keepNext/>
        <w:jc w:val="center"/>
        <w:rPr>
          <w:b/>
          <w:bCs/>
        </w:rPr>
      </w:pPr>
      <w:r w:rsidRPr="00795FB1">
        <w:rPr>
          <w:b/>
          <w:bCs/>
        </w:rPr>
        <w:t>según país de origen y tipo de parte y durante el 2020</w:t>
      </w:r>
    </w:p>
    <w:p w14:paraId="7A3186D2" w14:textId="77777777" w:rsidR="00795FB1" w:rsidRPr="00795FB1" w:rsidRDefault="00795FB1" w:rsidP="00795FB1">
      <w:pPr>
        <w:keepNext/>
        <w:jc w:val="center"/>
        <w:rPr>
          <w:b/>
          <w:bCs/>
        </w:rPr>
      </w:pPr>
    </w:p>
    <w:tbl>
      <w:tblPr>
        <w:tblW w:w="5000" w:type="pct"/>
        <w:tblCellMar>
          <w:left w:w="70" w:type="dxa"/>
          <w:right w:w="70" w:type="dxa"/>
        </w:tblCellMar>
        <w:tblLook w:val="04A0" w:firstRow="1" w:lastRow="0" w:firstColumn="1" w:lastColumn="0" w:noHBand="0" w:noVBand="1"/>
      </w:tblPr>
      <w:tblGrid>
        <w:gridCol w:w="4417"/>
        <w:gridCol w:w="1117"/>
        <w:gridCol w:w="1900"/>
        <w:gridCol w:w="1971"/>
      </w:tblGrid>
      <w:tr w:rsidR="00795FB1" w:rsidRPr="00795FB1" w14:paraId="540B5930" w14:textId="77777777" w:rsidTr="00875977">
        <w:trPr>
          <w:trHeight w:val="315"/>
          <w:tblHeader/>
        </w:trPr>
        <w:tc>
          <w:tcPr>
            <w:tcW w:w="2348" w:type="pct"/>
            <w:tcBorders>
              <w:top w:val="single" w:sz="8" w:space="0" w:color="auto"/>
              <w:left w:val="nil"/>
              <w:bottom w:val="single" w:sz="8" w:space="0" w:color="auto"/>
              <w:right w:val="nil"/>
            </w:tcBorders>
            <w:shd w:val="clear" w:color="auto" w:fill="auto"/>
            <w:vAlign w:val="center"/>
            <w:hideMark/>
          </w:tcPr>
          <w:p w14:paraId="64620CAF" w14:textId="77777777" w:rsidR="00795FB1" w:rsidRPr="00795FB1" w:rsidRDefault="00795FB1" w:rsidP="00795FB1">
            <w:pPr>
              <w:jc w:val="center"/>
              <w:rPr>
                <w:b/>
                <w:bCs/>
                <w:lang w:eastAsia="es-CR"/>
              </w:rPr>
            </w:pPr>
            <w:r w:rsidRPr="00795FB1">
              <w:rPr>
                <w:b/>
                <w:bCs/>
                <w:lang w:eastAsia="es-CR"/>
              </w:rPr>
              <w:t>País de origen</w:t>
            </w:r>
          </w:p>
        </w:tc>
        <w:tc>
          <w:tcPr>
            <w:tcW w:w="59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08D7B67" w14:textId="77777777" w:rsidR="00795FB1" w:rsidRPr="00795FB1" w:rsidRDefault="00795FB1" w:rsidP="00795FB1">
            <w:pPr>
              <w:jc w:val="center"/>
              <w:rPr>
                <w:b/>
                <w:bCs/>
                <w:lang w:eastAsia="es-CR"/>
              </w:rPr>
            </w:pPr>
            <w:r w:rsidRPr="00795FB1">
              <w:rPr>
                <w:b/>
                <w:bCs/>
                <w:lang w:eastAsia="es-CR"/>
              </w:rPr>
              <w:t>Total</w:t>
            </w:r>
          </w:p>
        </w:tc>
        <w:tc>
          <w:tcPr>
            <w:tcW w:w="1010" w:type="pct"/>
            <w:tcBorders>
              <w:top w:val="single" w:sz="8" w:space="0" w:color="auto"/>
              <w:left w:val="nil"/>
              <w:bottom w:val="single" w:sz="8" w:space="0" w:color="auto"/>
              <w:right w:val="nil"/>
            </w:tcBorders>
            <w:shd w:val="clear" w:color="auto" w:fill="auto"/>
            <w:vAlign w:val="center"/>
            <w:hideMark/>
          </w:tcPr>
          <w:p w14:paraId="6EC3F27C" w14:textId="77777777" w:rsidR="00795FB1" w:rsidRPr="00795FB1" w:rsidRDefault="00795FB1" w:rsidP="00795FB1">
            <w:pPr>
              <w:jc w:val="center"/>
              <w:rPr>
                <w:b/>
                <w:bCs/>
                <w:lang w:eastAsia="es-CR"/>
              </w:rPr>
            </w:pPr>
            <w:r w:rsidRPr="00795FB1">
              <w:rPr>
                <w:b/>
                <w:bCs/>
                <w:lang w:eastAsia="es-CR"/>
              </w:rPr>
              <w:t>Ofendido(a)</w:t>
            </w:r>
          </w:p>
        </w:tc>
        <w:tc>
          <w:tcPr>
            <w:tcW w:w="1048" w:type="pct"/>
            <w:tcBorders>
              <w:top w:val="single" w:sz="8" w:space="0" w:color="auto"/>
              <w:left w:val="single" w:sz="8" w:space="0" w:color="auto"/>
              <w:bottom w:val="single" w:sz="8" w:space="0" w:color="auto"/>
              <w:right w:val="nil"/>
            </w:tcBorders>
            <w:shd w:val="clear" w:color="auto" w:fill="auto"/>
            <w:vAlign w:val="center"/>
            <w:hideMark/>
          </w:tcPr>
          <w:p w14:paraId="6E3A779B" w14:textId="77777777" w:rsidR="00795FB1" w:rsidRPr="00795FB1" w:rsidRDefault="00795FB1" w:rsidP="00795FB1">
            <w:pPr>
              <w:jc w:val="center"/>
              <w:rPr>
                <w:b/>
                <w:bCs/>
                <w:lang w:eastAsia="es-CR"/>
              </w:rPr>
            </w:pPr>
            <w:r w:rsidRPr="00795FB1">
              <w:rPr>
                <w:b/>
                <w:bCs/>
                <w:lang w:eastAsia="es-CR"/>
              </w:rPr>
              <w:t>Imputado(a)</w:t>
            </w:r>
          </w:p>
        </w:tc>
      </w:tr>
      <w:tr w:rsidR="00795FB1" w:rsidRPr="00795FB1" w14:paraId="57F0002A" w14:textId="77777777" w:rsidTr="00875977">
        <w:trPr>
          <w:trHeight w:val="300"/>
        </w:trPr>
        <w:tc>
          <w:tcPr>
            <w:tcW w:w="2348" w:type="pct"/>
            <w:tcBorders>
              <w:top w:val="nil"/>
              <w:left w:val="nil"/>
              <w:bottom w:val="nil"/>
              <w:right w:val="nil"/>
            </w:tcBorders>
            <w:shd w:val="clear" w:color="auto" w:fill="auto"/>
            <w:vAlign w:val="center"/>
            <w:hideMark/>
          </w:tcPr>
          <w:p w14:paraId="52696539" w14:textId="77777777" w:rsidR="00795FB1" w:rsidRPr="00795FB1" w:rsidRDefault="00795FB1" w:rsidP="00795FB1">
            <w:pPr>
              <w:jc w:val="center"/>
              <w:rPr>
                <w:b/>
                <w:bCs/>
                <w:lang w:eastAsia="es-CR"/>
              </w:rPr>
            </w:pPr>
          </w:p>
        </w:tc>
        <w:tc>
          <w:tcPr>
            <w:tcW w:w="594" w:type="pct"/>
            <w:tcBorders>
              <w:top w:val="nil"/>
              <w:left w:val="single" w:sz="8" w:space="0" w:color="auto"/>
              <w:bottom w:val="nil"/>
              <w:right w:val="single" w:sz="8" w:space="0" w:color="auto"/>
            </w:tcBorders>
            <w:shd w:val="clear" w:color="auto" w:fill="auto"/>
            <w:noWrap/>
            <w:vAlign w:val="center"/>
            <w:hideMark/>
          </w:tcPr>
          <w:p w14:paraId="305D0CEE" w14:textId="77777777" w:rsidR="00795FB1" w:rsidRPr="00795FB1" w:rsidRDefault="00795FB1" w:rsidP="00795FB1">
            <w:pPr>
              <w:rPr>
                <w:lang w:eastAsia="es-CR"/>
              </w:rPr>
            </w:pPr>
            <w:r w:rsidRPr="00795FB1">
              <w:rPr>
                <w:lang w:eastAsia="es-CR"/>
              </w:rPr>
              <w:t> </w:t>
            </w:r>
          </w:p>
        </w:tc>
        <w:tc>
          <w:tcPr>
            <w:tcW w:w="1010" w:type="pct"/>
            <w:tcBorders>
              <w:top w:val="nil"/>
              <w:left w:val="nil"/>
              <w:bottom w:val="nil"/>
              <w:right w:val="nil"/>
            </w:tcBorders>
            <w:shd w:val="clear" w:color="auto" w:fill="auto"/>
            <w:noWrap/>
            <w:vAlign w:val="bottom"/>
            <w:hideMark/>
          </w:tcPr>
          <w:p w14:paraId="7CC5DC66" w14:textId="77777777" w:rsidR="00795FB1" w:rsidRPr="00795FB1" w:rsidRDefault="00795FB1" w:rsidP="00795FB1">
            <w:pPr>
              <w:rPr>
                <w:lang w:eastAsia="es-CR"/>
              </w:rPr>
            </w:pPr>
          </w:p>
        </w:tc>
        <w:tc>
          <w:tcPr>
            <w:tcW w:w="1048" w:type="pct"/>
            <w:tcBorders>
              <w:top w:val="nil"/>
              <w:left w:val="single" w:sz="8" w:space="0" w:color="auto"/>
              <w:bottom w:val="nil"/>
              <w:right w:val="nil"/>
            </w:tcBorders>
            <w:shd w:val="clear" w:color="auto" w:fill="auto"/>
            <w:noWrap/>
            <w:vAlign w:val="center"/>
            <w:hideMark/>
          </w:tcPr>
          <w:p w14:paraId="4DA5425E" w14:textId="77777777" w:rsidR="00795FB1" w:rsidRPr="00795FB1" w:rsidRDefault="00795FB1" w:rsidP="00795FB1">
            <w:pPr>
              <w:rPr>
                <w:lang w:eastAsia="es-CR"/>
              </w:rPr>
            </w:pPr>
            <w:r w:rsidRPr="00795FB1">
              <w:rPr>
                <w:lang w:eastAsia="es-CR"/>
              </w:rPr>
              <w:t> </w:t>
            </w:r>
          </w:p>
        </w:tc>
      </w:tr>
      <w:tr w:rsidR="00795FB1" w:rsidRPr="00795FB1" w14:paraId="7380BC88" w14:textId="77777777" w:rsidTr="00875977">
        <w:trPr>
          <w:trHeight w:val="300"/>
        </w:trPr>
        <w:tc>
          <w:tcPr>
            <w:tcW w:w="2348" w:type="pct"/>
            <w:tcBorders>
              <w:top w:val="nil"/>
              <w:left w:val="nil"/>
              <w:bottom w:val="nil"/>
              <w:right w:val="nil"/>
            </w:tcBorders>
            <w:shd w:val="clear" w:color="auto" w:fill="auto"/>
            <w:noWrap/>
            <w:vAlign w:val="center"/>
            <w:hideMark/>
          </w:tcPr>
          <w:p w14:paraId="2D433A4E" w14:textId="77777777" w:rsidR="00795FB1" w:rsidRPr="00795FB1" w:rsidRDefault="00795FB1" w:rsidP="00795FB1">
            <w:pPr>
              <w:jc w:val="center"/>
              <w:rPr>
                <w:b/>
                <w:bCs/>
                <w:lang w:eastAsia="es-CR"/>
              </w:rPr>
            </w:pPr>
            <w:r w:rsidRPr="00795FB1">
              <w:rPr>
                <w:b/>
                <w:bCs/>
                <w:lang w:eastAsia="es-CR"/>
              </w:rPr>
              <w:t xml:space="preserve">Total </w:t>
            </w:r>
          </w:p>
        </w:tc>
        <w:tc>
          <w:tcPr>
            <w:tcW w:w="594" w:type="pct"/>
            <w:tcBorders>
              <w:top w:val="nil"/>
              <w:left w:val="single" w:sz="8" w:space="0" w:color="auto"/>
              <w:bottom w:val="nil"/>
              <w:right w:val="single" w:sz="8" w:space="0" w:color="auto"/>
            </w:tcBorders>
            <w:shd w:val="clear" w:color="auto" w:fill="auto"/>
            <w:noWrap/>
            <w:vAlign w:val="center"/>
            <w:hideMark/>
          </w:tcPr>
          <w:p w14:paraId="07207D29" w14:textId="77777777" w:rsidR="00795FB1" w:rsidRPr="00795FB1" w:rsidRDefault="00795FB1" w:rsidP="00795FB1">
            <w:pPr>
              <w:jc w:val="right"/>
              <w:rPr>
                <w:b/>
                <w:bCs/>
                <w:lang w:eastAsia="es-CR"/>
              </w:rPr>
            </w:pPr>
            <w:r w:rsidRPr="00795FB1">
              <w:rPr>
                <w:b/>
                <w:bCs/>
                <w:lang w:eastAsia="es-CR"/>
              </w:rPr>
              <w:t>41 037</w:t>
            </w:r>
          </w:p>
        </w:tc>
        <w:tc>
          <w:tcPr>
            <w:tcW w:w="1010" w:type="pct"/>
            <w:tcBorders>
              <w:top w:val="nil"/>
              <w:left w:val="nil"/>
              <w:bottom w:val="nil"/>
              <w:right w:val="nil"/>
            </w:tcBorders>
            <w:shd w:val="clear" w:color="auto" w:fill="auto"/>
            <w:noWrap/>
            <w:vAlign w:val="center"/>
            <w:hideMark/>
          </w:tcPr>
          <w:p w14:paraId="046E3190" w14:textId="77777777" w:rsidR="00795FB1" w:rsidRPr="00795FB1" w:rsidRDefault="00795FB1" w:rsidP="00795FB1">
            <w:pPr>
              <w:jc w:val="right"/>
              <w:rPr>
                <w:b/>
                <w:bCs/>
                <w:lang w:eastAsia="es-CR"/>
              </w:rPr>
            </w:pPr>
            <w:r w:rsidRPr="00795FB1">
              <w:rPr>
                <w:b/>
                <w:bCs/>
                <w:lang w:eastAsia="es-CR"/>
              </w:rPr>
              <w:t>18 338</w:t>
            </w:r>
          </w:p>
        </w:tc>
        <w:tc>
          <w:tcPr>
            <w:tcW w:w="1048" w:type="pct"/>
            <w:tcBorders>
              <w:top w:val="nil"/>
              <w:left w:val="single" w:sz="8" w:space="0" w:color="auto"/>
              <w:bottom w:val="nil"/>
              <w:right w:val="nil"/>
            </w:tcBorders>
            <w:shd w:val="clear" w:color="auto" w:fill="auto"/>
            <w:noWrap/>
            <w:vAlign w:val="center"/>
            <w:hideMark/>
          </w:tcPr>
          <w:p w14:paraId="12702679" w14:textId="77777777" w:rsidR="00795FB1" w:rsidRPr="00795FB1" w:rsidRDefault="00795FB1" w:rsidP="00795FB1">
            <w:pPr>
              <w:jc w:val="right"/>
              <w:rPr>
                <w:b/>
                <w:bCs/>
                <w:lang w:eastAsia="es-CR"/>
              </w:rPr>
            </w:pPr>
            <w:r w:rsidRPr="00795FB1">
              <w:rPr>
                <w:b/>
                <w:bCs/>
                <w:lang w:eastAsia="es-CR"/>
              </w:rPr>
              <w:t>22 699</w:t>
            </w:r>
          </w:p>
        </w:tc>
      </w:tr>
      <w:tr w:rsidR="00795FB1" w:rsidRPr="00795FB1" w14:paraId="4908A4A0" w14:textId="77777777" w:rsidTr="00875977">
        <w:trPr>
          <w:trHeight w:val="300"/>
        </w:trPr>
        <w:tc>
          <w:tcPr>
            <w:tcW w:w="2348" w:type="pct"/>
            <w:tcBorders>
              <w:top w:val="nil"/>
              <w:left w:val="nil"/>
              <w:bottom w:val="nil"/>
              <w:right w:val="nil"/>
            </w:tcBorders>
            <w:shd w:val="clear" w:color="auto" w:fill="auto"/>
            <w:noWrap/>
            <w:vAlign w:val="center"/>
            <w:hideMark/>
          </w:tcPr>
          <w:p w14:paraId="2CCD9FAC" w14:textId="77777777" w:rsidR="00795FB1" w:rsidRPr="00795FB1" w:rsidRDefault="00795FB1" w:rsidP="00795FB1">
            <w:pPr>
              <w:jc w:val="right"/>
              <w:rPr>
                <w:b/>
                <w:bCs/>
                <w:lang w:eastAsia="es-CR"/>
              </w:rPr>
            </w:pPr>
          </w:p>
        </w:tc>
        <w:tc>
          <w:tcPr>
            <w:tcW w:w="594" w:type="pct"/>
            <w:tcBorders>
              <w:top w:val="nil"/>
              <w:left w:val="single" w:sz="8" w:space="0" w:color="auto"/>
              <w:bottom w:val="nil"/>
              <w:right w:val="single" w:sz="8" w:space="0" w:color="auto"/>
            </w:tcBorders>
            <w:shd w:val="clear" w:color="auto" w:fill="auto"/>
            <w:noWrap/>
            <w:vAlign w:val="center"/>
            <w:hideMark/>
          </w:tcPr>
          <w:p w14:paraId="67736379" w14:textId="77777777" w:rsidR="00795FB1" w:rsidRPr="00795FB1" w:rsidRDefault="00795FB1" w:rsidP="00795FB1">
            <w:pPr>
              <w:rPr>
                <w:lang w:eastAsia="es-CR"/>
              </w:rPr>
            </w:pPr>
            <w:r w:rsidRPr="00795FB1">
              <w:rPr>
                <w:lang w:eastAsia="es-CR"/>
              </w:rPr>
              <w:t> </w:t>
            </w:r>
          </w:p>
        </w:tc>
        <w:tc>
          <w:tcPr>
            <w:tcW w:w="1010" w:type="pct"/>
            <w:tcBorders>
              <w:top w:val="nil"/>
              <w:left w:val="nil"/>
              <w:bottom w:val="nil"/>
              <w:right w:val="nil"/>
            </w:tcBorders>
            <w:shd w:val="clear" w:color="auto" w:fill="auto"/>
            <w:noWrap/>
            <w:vAlign w:val="bottom"/>
            <w:hideMark/>
          </w:tcPr>
          <w:p w14:paraId="50BBF891" w14:textId="77777777" w:rsidR="00795FB1" w:rsidRPr="00795FB1" w:rsidRDefault="00795FB1" w:rsidP="00795FB1">
            <w:pPr>
              <w:rPr>
                <w:lang w:eastAsia="es-CR"/>
              </w:rPr>
            </w:pPr>
          </w:p>
        </w:tc>
        <w:tc>
          <w:tcPr>
            <w:tcW w:w="1048" w:type="pct"/>
            <w:tcBorders>
              <w:top w:val="nil"/>
              <w:left w:val="single" w:sz="8" w:space="0" w:color="auto"/>
              <w:bottom w:val="nil"/>
              <w:right w:val="nil"/>
            </w:tcBorders>
            <w:shd w:val="clear" w:color="auto" w:fill="auto"/>
            <w:noWrap/>
            <w:vAlign w:val="center"/>
            <w:hideMark/>
          </w:tcPr>
          <w:p w14:paraId="563BA3D2" w14:textId="77777777" w:rsidR="00795FB1" w:rsidRPr="00795FB1" w:rsidRDefault="00795FB1" w:rsidP="00795FB1">
            <w:pPr>
              <w:rPr>
                <w:lang w:eastAsia="es-CR"/>
              </w:rPr>
            </w:pPr>
            <w:r w:rsidRPr="00795FB1">
              <w:rPr>
                <w:lang w:eastAsia="es-CR"/>
              </w:rPr>
              <w:t> </w:t>
            </w:r>
          </w:p>
        </w:tc>
      </w:tr>
      <w:tr w:rsidR="00795FB1" w:rsidRPr="00795FB1" w14:paraId="1EFF0F39" w14:textId="77777777" w:rsidTr="00875977">
        <w:trPr>
          <w:trHeight w:val="300"/>
        </w:trPr>
        <w:tc>
          <w:tcPr>
            <w:tcW w:w="2348" w:type="pct"/>
            <w:tcBorders>
              <w:top w:val="nil"/>
              <w:left w:val="nil"/>
              <w:bottom w:val="nil"/>
              <w:right w:val="nil"/>
            </w:tcBorders>
            <w:shd w:val="clear" w:color="auto" w:fill="auto"/>
            <w:noWrap/>
            <w:vAlign w:val="center"/>
            <w:hideMark/>
          </w:tcPr>
          <w:p w14:paraId="6BA07932" w14:textId="77777777" w:rsidR="00795FB1" w:rsidRPr="00795FB1" w:rsidRDefault="00795FB1" w:rsidP="00795FB1">
            <w:pPr>
              <w:rPr>
                <w:lang w:eastAsia="es-CR"/>
              </w:rPr>
            </w:pPr>
            <w:r w:rsidRPr="00795FB1">
              <w:rPr>
                <w:lang w:eastAsia="es-CR"/>
              </w:rPr>
              <w:t>Costa Rica</w:t>
            </w:r>
          </w:p>
        </w:tc>
        <w:tc>
          <w:tcPr>
            <w:tcW w:w="594" w:type="pct"/>
            <w:tcBorders>
              <w:top w:val="nil"/>
              <w:left w:val="single" w:sz="8" w:space="0" w:color="auto"/>
              <w:bottom w:val="nil"/>
              <w:right w:val="single" w:sz="8" w:space="0" w:color="auto"/>
            </w:tcBorders>
            <w:shd w:val="clear" w:color="auto" w:fill="auto"/>
            <w:noWrap/>
            <w:vAlign w:val="center"/>
            <w:hideMark/>
          </w:tcPr>
          <w:p w14:paraId="065662A9" w14:textId="77777777" w:rsidR="00795FB1" w:rsidRPr="00795FB1" w:rsidRDefault="00795FB1" w:rsidP="00795FB1">
            <w:pPr>
              <w:jc w:val="right"/>
              <w:rPr>
                <w:lang w:eastAsia="es-CR"/>
              </w:rPr>
            </w:pPr>
            <w:r w:rsidRPr="00795FB1">
              <w:rPr>
                <w:lang w:eastAsia="es-CR"/>
              </w:rPr>
              <w:t>36 590</w:t>
            </w:r>
          </w:p>
        </w:tc>
        <w:tc>
          <w:tcPr>
            <w:tcW w:w="1010" w:type="pct"/>
            <w:tcBorders>
              <w:top w:val="nil"/>
              <w:left w:val="nil"/>
              <w:bottom w:val="nil"/>
              <w:right w:val="nil"/>
            </w:tcBorders>
            <w:shd w:val="clear" w:color="auto" w:fill="auto"/>
            <w:noWrap/>
            <w:vAlign w:val="center"/>
            <w:hideMark/>
          </w:tcPr>
          <w:p w14:paraId="3B13ABA9" w14:textId="77777777" w:rsidR="00795FB1" w:rsidRPr="00795FB1" w:rsidRDefault="00795FB1" w:rsidP="00795FB1">
            <w:pPr>
              <w:jc w:val="right"/>
              <w:rPr>
                <w:lang w:eastAsia="es-CR"/>
              </w:rPr>
            </w:pPr>
            <w:r w:rsidRPr="00795FB1">
              <w:rPr>
                <w:lang w:eastAsia="es-CR"/>
              </w:rPr>
              <w:t>16 431</w:t>
            </w:r>
          </w:p>
        </w:tc>
        <w:tc>
          <w:tcPr>
            <w:tcW w:w="1048" w:type="pct"/>
            <w:tcBorders>
              <w:top w:val="nil"/>
              <w:left w:val="single" w:sz="8" w:space="0" w:color="auto"/>
              <w:bottom w:val="nil"/>
              <w:right w:val="nil"/>
            </w:tcBorders>
            <w:shd w:val="clear" w:color="auto" w:fill="auto"/>
            <w:noWrap/>
            <w:vAlign w:val="center"/>
            <w:hideMark/>
          </w:tcPr>
          <w:p w14:paraId="7CAD4A0F" w14:textId="77777777" w:rsidR="00795FB1" w:rsidRPr="00795FB1" w:rsidRDefault="00795FB1" w:rsidP="00795FB1">
            <w:pPr>
              <w:jc w:val="right"/>
              <w:rPr>
                <w:lang w:eastAsia="es-CR"/>
              </w:rPr>
            </w:pPr>
            <w:r w:rsidRPr="00795FB1">
              <w:rPr>
                <w:lang w:eastAsia="es-CR"/>
              </w:rPr>
              <w:t>20 159</w:t>
            </w:r>
          </w:p>
        </w:tc>
      </w:tr>
      <w:tr w:rsidR="00795FB1" w:rsidRPr="00795FB1" w14:paraId="27262CDE" w14:textId="77777777" w:rsidTr="00875977">
        <w:trPr>
          <w:trHeight w:val="300"/>
        </w:trPr>
        <w:tc>
          <w:tcPr>
            <w:tcW w:w="2348" w:type="pct"/>
            <w:tcBorders>
              <w:top w:val="nil"/>
              <w:left w:val="nil"/>
              <w:bottom w:val="nil"/>
              <w:right w:val="nil"/>
            </w:tcBorders>
            <w:shd w:val="clear" w:color="auto" w:fill="auto"/>
            <w:noWrap/>
            <w:vAlign w:val="center"/>
            <w:hideMark/>
          </w:tcPr>
          <w:p w14:paraId="39F7B53B" w14:textId="77777777" w:rsidR="00795FB1" w:rsidRPr="00795FB1" w:rsidRDefault="00795FB1" w:rsidP="00795FB1">
            <w:pPr>
              <w:rPr>
                <w:lang w:eastAsia="es-CR"/>
              </w:rPr>
            </w:pPr>
            <w:r w:rsidRPr="00795FB1">
              <w:rPr>
                <w:lang w:eastAsia="es-CR"/>
              </w:rPr>
              <w:t>Nicaragua</w:t>
            </w:r>
          </w:p>
        </w:tc>
        <w:tc>
          <w:tcPr>
            <w:tcW w:w="594" w:type="pct"/>
            <w:tcBorders>
              <w:top w:val="nil"/>
              <w:left w:val="single" w:sz="8" w:space="0" w:color="auto"/>
              <w:bottom w:val="nil"/>
              <w:right w:val="single" w:sz="8" w:space="0" w:color="auto"/>
            </w:tcBorders>
            <w:shd w:val="clear" w:color="auto" w:fill="auto"/>
            <w:noWrap/>
            <w:vAlign w:val="center"/>
            <w:hideMark/>
          </w:tcPr>
          <w:p w14:paraId="6EF062C3" w14:textId="77777777" w:rsidR="00795FB1" w:rsidRPr="00795FB1" w:rsidRDefault="00795FB1" w:rsidP="00795FB1">
            <w:pPr>
              <w:jc w:val="right"/>
              <w:rPr>
                <w:lang w:eastAsia="es-CR"/>
              </w:rPr>
            </w:pPr>
            <w:r w:rsidRPr="00795FB1">
              <w:rPr>
                <w:lang w:eastAsia="es-CR"/>
              </w:rPr>
              <w:t>2 484</w:t>
            </w:r>
          </w:p>
        </w:tc>
        <w:tc>
          <w:tcPr>
            <w:tcW w:w="1010" w:type="pct"/>
            <w:tcBorders>
              <w:top w:val="nil"/>
              <w:left w:val="nil"/>
              <w:bottom w:val="nil"/>
              <w:right w:val="nil"/>
            </w:tcBorders>
            <w:shd w:val="clear" w:color="auto" w:fill="auto"/>
            <w:noWrap/>
            <w:vAlign w:val="center"/>
            <w:hideMark/>
          </w:tcPr>
          <w:p w14:paraId="1709B3E0" w14:textId="77777777" w:rsidR="00795FB1" w:rsidRPr="00795FB1" w:rsidRDefault="00795FB1" w:rsidP="00795FB1">
            <w:pPr>
              <w:jc w:val="right"/>
              <w:rPr>
                <w:lang w:eastAsia="es-CR"/>
              </w:rPr>
            </w:pPr>
            <w:r w:rsidRPr="00795FB1">
              <w:rPr>
                <w:lang w:eastAsia="es-CR"/>
              </w:rPr>
              <w:t>821</w:t>
            </w:r>
          </w:p>
        </w:tc>
        <w:tc>
          <w:tcPr>
            <w:tcW w:w="1048" w:type="pct"/>
            <w:tcBorders>
              <w:top w:val="nil"/>
              <w:left w:val="single" w:sz="8" w:space="0" w:color="auto"/>
              <w:bottom w:val="nil"/>
              <w:right w:val="nil"/>
            </w:tcBorders>
            <w:shd w:val="clear" w:color="auto" w:fill="auto"/>
            <w:noWrap/>
            <w:vAlign w:val="center"/>
            <w:hideMark/>
          </w:tcPr>
          <w:p w14:paraId="6A46548A" w14:textId="77777777" w:rsidR="00795FB1" w:rsidRPr="00795FB1" w:rsidRDefault="00795FB1" w:rsidP="00795FB1">
            <w:pPr>
              <w:jc w:val="right"/>
              <w:rPr>
                <w:lang w:eastAsia="es-CR"/>
              </w:rPr>
            </w:pPr>
            <w:r w:rsidRPr="00795FB1">
              <w:rPr>
                <w:lang w:eastAsia="es-CR"/>
              </w:rPr>
              <w:t>1 663</w:t>
            </w:r>
          </w:p>
        </w:tc>
      </w:tr>
      <w:tr w:rsidR="00795FB1" w:rsidRPr="00795FB1" w14:paraId="0FFAA274" w14:textId="77777777" w:rsidTr="00875977">
        <w:trPr>
          <w:trHeight w:val="300"/>
        </w:trPr>
        <w:tc>
          <w:tcPr>
            <w:tcW w:w="2348" w:type="pct"/>
            <w:tcBorders>
              <w:top w:val="nil"/>
              <w:left w:val="nil"/>
              <w:bottom w:val="nil"/>
              <w:right w:val="nil"/>
            </w:tcBorders>
            <w:shd w:val="clear" w:color="auto" w:fill="auto"/>
            <w:noWrap/>
            <w:vAlign w:val="center"/>
            <w:hideMark/>
          </w:tcPr>
          <w:p w14:paraId="7E94085A" w14:textId="77777777" w:rsidR="00795FB1" w:rsidRPr="00795FB1" w:rsidRDefault="00795FB1" w:rsidP="00795FB1">
            <w:pPr>
              <w:rPr>
                <w:lang w:eastAsia="es-CR"/>
              </w:rPr>
            </w:pPr>
            <w:r w:rsidRPr="00795FB1">
              <w:rPr>
                <w:lang w:eastAsia="es-CR"/>
              </w:rPr>
              <w:t>Colombia</w:t>
            </w:r>
          </w:p>
        </w:tc>
        <w:tc>
          <w:tcPr>
            <w:tcW w:w="594" w:type="pct"/>
            <w:tcBorders>
              <w:top w:val="nil"/>
              <w:left w:val="single" w:sz="8" w:space="0" w:color="auto"/>
              <w:bottom w:val="nil"/>
              <w:right w:val="single" w:sz="8" w:space="0" w:color="auto"/>
            </w:tcBorders>
            <w:shd w:val="clear" w:color="auto" w:fill="auto"/>
            <w:noWrap/>
            <w:vAlign w:val="center"/>
            <w:hideMark/>
          </w:tcPr>
          <w:p w14:paraId="10115E62" w14:textId="77777777" w:rsidR="00795FB1" w:rsidRPr="00795FB1" w:rsidRDefault="00795FB1" w:rsidP="00795FB1">
            <w:pPr>
              <w:jc w:val="right"/>
              <w:rPr>
                <w:lang w:eastAsia="es-CR"/>
              </w:rPr>
            </w:pPr>
            <w:r w:rsidRPr="00795FB1">
              <w:rPr>
                <w:lang w:eastAsia="es-CR"/>
              </w:rPr>
              <w:t>142</w:t>
            </w:r>
          </w:p>
        </w:tc>
        <w:tc>
          <w:tcPr>
            <w:tcW w:w="1010" w:type="pct"/>
            <w:tcBorders>
              <w:top w:val="nil"/>
              <w:left w:val="nil"/>
              <w:bottom w:val="nil"/>
              <w:right w:val="nil"/>
            </w:tcBorders>
            <w:shd w:val="clear" w:color="auto" w:fill="auto"/>
            <w:noWrap/>
            <w:vAlign w:val="center"/>
            <w:hideMark/>
          </w:tcPr>
          <w:p w14:paraId="055E887B" w14:textId="77777777" w:rsidR="00795FB1" w:rsidRPr="00795FB1" w:rsidRDefault="00795FB1" w:rsidP="00795FB1">
            <w:pPr>
              <w:jc w:val="right"/>
              <w:rPr>
                <w:lang w:eastAsia="es-CR"/>
              </w:rPr>
            </w:pPr>
            <w:r w:rsidRPr="00795FB1">
              <w:rPr>
                <w:lang w:eastAsia="es-CR"/>
              </w:rPr>
              <w:t>27</w:t>
            </w:r>
          </w:p>
        </w:tc>
        <w:tc>
          <w:tcPr>
            <w:tcW w:w="1048" w:type="pct"/>
            <w:tcBorders>
              <w:top w:val="nil"/>
              <w:left w:val="single" w:sz="8" w:space="0" w:color="auto"/>
              <w:bottom w:val="nil"/>
              <w:right w:val="nil"/>
            </w:tcBorders>
            <w:shd w:val="clear" w:color="auto" w:fill="auto"/>
            <w:noWrap/>
            <w:vAlign w:val="center"/>
            <w:hideMark/>
          </w:tcPr>
          <w:p w14:paraId="16A696FA" w14:textId="77777777" w:rsidR="00795FB1" w:rsidRPr="00795FB1" w:rsidRDefault="00795FB1" w:rsidP="00795FB1">
            <w:pPr>
              <w:jc w:val="right"/>
              <w:rPr>
                <w:lang w:eastAsia="es-CR"/>
              </w:rPr>
            </w:pPr>
            <w:r w:rsidRPr="00795FB1">
              <w:rPr>
                <w:lang w:eastAsia="es-CR"/>
              </w:rPr>
              <w:t>115</w:t>
            </w:r>
          </w:p>
        </w:tc>
      </w:tr>
      <w:tr w:rsidR="00795FB1" w:rsidRPr="00795FB1" w14:paraId="5C8130A9" w14:textId="77777777" w:rsidTr="00875977">
        <w:trPr>
          <w:trHeight w:val="300"/>
        </w:trPr>
        <w:tc>
          <w:tcPr>
            <w:tcW w:w="2348" w:type="pct"/>
            <w:tcBorders>
              <w:top w:val="nil"/>
              <w:left w:val="nil"/>
              <w:bottom w:val="nil"/>
              <w:right w:val="nil"/>
            </w:tcBorders>
            <w:shd w:val="clear" w:color="auto" w:fill="auto"/>
            <w:noWrap/>
            <w:vAlign w:val="center"/>
            <w:hideMark/>
          </w:tcPr>
          <w:p w14:paraId="1D37075F" w14:textId="77777777" w:rsidR="00795FB1" w:rsidRPr="00795FB1" w:rsidRDefault="00795FB1" w:rsidP="00795FB1">
            <w:pPr>
              <w:rPr>
                <w:lang w:eastAsia="es-CR"/>
              </w:rPr>
            </w:pPr>
            <w:r w:rsidRPr="00795FB1">
              <w:rPr>
                <w:lang w:eastAsia="es-CR"/>
              </w:rPr>
              <w:t>Estados Unidos</w:t>
            </w:r>
          </w:p>
        </w:tc>
        <w:tc>
          <w:tcPr>
            <w:tcW w:w="594" w:type="pct"/>
            <w:tcBorders>
              <w:top w:val="nil"/>
              <w:left w:val="single" w:sz="8" w:space="0" w:color="auto"/>
              <w:bottom w:val="nil"/>
              <w:right w:val="single" w:sz="8" w:space="0" w:color="auto"/>
            </w:tcBorders>
            <w:shd w:val="clear" w:color="auto" w:fill="auto"/>
            <w:noWrap/>
            <w:vAlign w:val="center"/>
            <w:hideMark/>
          </w:tcPr>
          <w:p w14:paraId="63228912" w14:textId="77777777" w:rsidR="00795FB1" w:rsidRPr="00795FB1" w:rsidRDefault="00795FB1" w:rsidP="00795FB1">
            <w:pPr>
              <w:jc w:val="right"/>
              <w:rPr>
                <w:lang w:eastAsia="es-CR"/>
              </w:rPr>
            </w:pPr>
            <w:r w:rsidRPr="00795FB1">
              <w:rPr>
                <w:lang w:eastAsia="es-CR"/>
              </w:rPr>
              <w:t>105</w:t>
            </w:r>
          </w:p>
        </w:tc>
        <w:tc>
          <w:tcPr>
            <w:tcW w:w="1010" w:type="pct"/>
            <w:tcBorders>
              <w:top w:val="nil"/>
              <w:left w:val="nil"/>
              <w:bottom w:val="nil"/>
              <w:right w:val="nil"/>
            </w:tcBorders>
            <w:shd w:val="clear" w:color="auto" w:fill="auto"/>
            <w:noWrap/>
            <w:vAlign w:val="center"/>
            <w:hideMark/>
          </w:tcPr>
          <w:p w14:paraId="3EF17545" w14:textId="77777777" w:rsidR="00795FB1" w:rsidRPr="00795FB1" w:rsidRDefault="00795FB1" w:rsidP="00795FB1">
            <w:pPr>
              <w:jc w:val="right"/>
              <w:rPr>
                <w:lang w:eastAsia="es-CR"/>
              </w:rPr>
            </w:pPr>
            <w:r w:rsidRPr="00795FB1">
              <w:rPr>
                <w:lang w:eastAsia="es-CR"/>
              </w:rPr>
              <w:t>65</w:t>
            </w:r>
          </w:p>
        </w:tc>
        <w:tc>
          <w:tcPr>
            <w:tcW w:w="1048" w:type="pct"/>
            <w:tcBorders>
              <w:top w:val="nil"/>
              <w:left w:val="single" w:sz="8" w:space="0" w:color="auto"/>
              <w:bottom w:val="nil"/>
              <w:right w:val="nil"/>
            </w:tcBorders>
            <w:shd w:val="clear" w:color="auto" w:fill="auto"/>
            <w:noWrap/>
            <w:vAlign w:val="center"/>
            <w:hideMark/>
          </w:tcPr>
          <w:p w14:paraId="502CA9F6" w14:textId="77777777" w:rsidR="00795FB1" w:rsidRPr="00795FB1" w:rsidRDefault="00795FB1" w:rsidP="00795FB1">
            <w:pPr>
              <w:jc w:val="right"/>
              <w:rPr>
                <w:lang w:eastAsia="es-CR"/>
              </w:rPr>
            </w:pPr>
            <w:r w:rsidRPr="00795FB1">
              <w:rPr>
                <w:lang w:eastAsia="es-CR"/>
              </w:rPr>
              <w:t>40</w:t>
            </w:r>
          </w:p>
        </w:tc>
      </w:tr>
      <w:tr w:rsidR="00795FB1" w:rsidRPr="00795FB1" w14:paraId="27B03767" w14:textId="77777777" w:rsidTr="00875977">
        <w:trPr>
          <w:trHeight w:val="300"/>
        </w:trPr>
        <w:tc>
          <w:tcPr>
            <w:tcW w:w="2348" w:type="pct"/>
            <w:tcBorders>
              <w:top w:val="nil"/>
              <w:left w:val="nil"/>
              <w:bottom w:val="nil"/>
              <w:right w:val="nil"/>
            </w:tcBorders>
            <w:shd w:val="clear" w:color="auto" w:fill="auto"/>
            <w:noWrap/>
            <w:vAlign w:val="center"/>
            <w:hideMark/>
          </w:tcPr>
          <w:p w14:paraId="6334AB9E" w14:textId="77777777" w:rsidR="00795FB1" w:rsidRPr="00795FB1" w:rsidRDefault="00795FB1" w:rsidP="00795FB1">
            <w:pPr>
              <w:rPr>
                <w:lang w:eastAsia="es-CR"/>
              </w:rPr>
            </w:pPr>
            <w:r w:rsidRPr="00795FB1">
              <w:rPr>
                <w:lang w:eastAsia="es-CR"/>
              </w:rPr>
              <w:t>Panamá</w:t>
            </w:r>
          </w:p>
        </w:tc>
        <w:tc>
          <w:tcPr>
            <w:tcW w:w="594" w:type="pct"/>
            <w:tcBorders>
              <w:top w:val="nil"/>
              <w:left w:val="single" w:sz="8" w:space="0" w:color="auto"/>
              <w:bottom w:val="nil"/>
              <w:right w:val="single" w:sz="8" w:space="0" w:color="auto"/>
            </w:tcBorders>
            <w:shd w:val="clear" w:color="auto" w:fill="auto"/>
            <w:noWrap/>
            <w:vAlign w:val="center"/>
            <w:hideMark/>
          </w:tcPr>
          <w:p w14:paraId="76A8BFA3" w14:textId="77777777" w:rsidR="00795FB1" w:rsidRPr="00795FB1" w:rsidRDefault="00795FB1" w:rsidP="00795FB1">
            <w:pPr>
              <w:jc w:val="right"/>
              <w:rPr>
                <w:lang w:eastAsia="es-CR"/>
              </w:rPr>
            </w:pPr>
            <w:r w:rsidRPr="00795FB1">
              <w:rPr>
                <w:lang w:eastAsia="es-CR"/>
              </w:rPr>
              <w:t>94</w:t>
            </w:r>
          </w:p>
        </w:tc>
        <w:tc>
          <w:tcPr>
            <w:tcW w:w="1010" w:type="pct"/>
            <w:tcBorders>
              <w:top w:val="nil"/>
              <w:left w:val="nil"/>
              <w:bottom w:val="nil"/>
              <w:right w:val="nil"/>
            </w:tcBorders>
            <w:shd w:val="clear" w:color="auto" w:fill="auto"/>
            <w:noWrap/>
            <w:vAlign w:val="center"/>
            <w:hideMark/>
          </w:tcPr>
          <w:p w14:paraId="42CCB7FE" w14:textId="77777777" w:rsidR="00795FB1" w:rsidRPr="00795FB1" w:rsidRDefault="00795FB1" w:rsidP="00795FB1">
            <w:pPr>
              <w:jc w:val="right"/>
              <w:rPr>
                <w:lang w:eastAsia="es-CR"/>
              </w:rPr>
            </w:pPr>
            <w:r w:rsidRPr="00795FB1">
              <w:rPr>
                <w:lang w:eastAsia="es-CR"/>
              </w:rPr>
              <w:t>45</w:t>
            </w:r>
          </w:p>
        </w:tc>
        <w:tc>
          <w:tcPr>
            <w:tcW w:w="1048" w:type="pct"/>
            <w:tcBorders>
              <w:top w:val="nil"/>
              <w:left w:val="single" w:sz="8" w:space="0" w:color="auto"/>
              <w:bottom w:val="nil"/>
              <w:right w:val="nil"/>
            </w:tcBorders>
            <w:shd w:val="clear" w:color="auto" w:fill="auto"/>
            <w:noWrap/>
            <w:vAlign w:val="center"/>
            <w:hideMark/>
          </w:tcPr>
          <w:p w14:paraId="42BB54C7" w14:textId="77777777" w:rsidR="00795FB1" w:rsidRPr="00795FB1" w:rsidRDefault="00795FB1" w:rsidP="00795FB1">
            <w:pPr>
              <w:jc w:val="right"/>
              <w:rPr>
                <w:lang w:eastAsia="es-CR"/>
              </w:rPr>
            </w:pPr>
            <w:r w:rsidRPr="00795FB1">
              <w:rPr>
                <w:lang w:eastAsia="es-CR"/>
              </w:rPr>
              <w:t>49</w:t>
            </w:r>
          </w:p>
        </w:tc>
      </w:tr>
      <w:tr w:rsidR="00795FB1" w:rsidRPr="00795FB1" w14:paraId="46AFB647" w14:textId="77777777" w:rsidTr="00875977">
        <w:trPr>
          <w:trHeight w:val="300"/>
        </w:trPr>
        <w:tc>
          <w:tcPr>
            <w:tcW w:w="2348" w:type="pct"/>
            <w:tcBorders>
              <w:top w:val="nil"/>
              <w:left w:val="nil"/>
              <w:bottom w:val="nil"/>
              <w:right w:val="nil"/>
            </w:tcBorders>
            <w:shd w:val="clear" w:color="auto" w:fill="auto"/>
            <w:noWrap/>
            <w:vAlign w:val="center"/>
            <w:hideMark/>
          </w:tcPr>
          <w:p w14:paraId="2E4A2D7B" w14:textId="77777777" w:rsidR="00795FB1" w:rsidRPr="00795FB1" w:rsidRDefault="00795FB1" w:rsidP="00795FB1">
            <w:pPr>
              <w:rPr>
                <w:lang w:eastAsia="es-CR"/>
              </w:rPr>
            </w:pPr>
            <w:r w:rsidRPr="00795FB1">
              <w:rPr>
                <w:lang w:eastAsia="es-CR"/>
              </w:rPr>
              <w:t>Dominica</w:t>
            </w:r>
          </w:p>
        </w:tc>
        <w:tc>
          <w:tcPr>
            <w:tcW w:w="594" w:type="pct"/>
            <w:tcBorders>
              <w:top w:val="nil"/>
              <w:left w:val="single" w:sz="8" w:space="0" w:color="auto"/>
              <w:bottom w:val="nil"/>
              <w:right w:val="single" w:sz="8" w:space="0" w:color="auto"/>
            </w:tcBorders>
            <w:shd w:val="clear" w:color="auto" w:fill="auto"/>
            <w:noWrap/>
            <w:vAlign w:val="center"/>
            <w:hideMark/>
          </w:tcPr>
          <w:p w14:paraId="6EBF90F6" w14:textId="77777777" w:rsidR="00795FB1" w:rsidRPr="00795FB1" w:rsidRDefault="00795FB1" w:rsidP="00795FB1">
            <w:pPr>
              <w:jc w:val="right"/>
              <w:rPr>
                <w:lang w:eastAsia="es-CR"/>
              </w:rPr>
            </w:pPr>
            <w:r w:rsidRPr="00795FB1">
              <w:rPr>
                <w:lang w:eastAsia="es-CR"/>
              </w:rPr>
              <w:t>133</w:t>
            </w:r>
          </w:p>
        </w:tc>
        <w:tc>
          <w:tcPr>
            <w:tcW w:w="1010" w:type="pct"/>
            <w:tcBorders>
              <w:top w:val="nil"/>
              <w:left w:val="nil"/>
              <w:bottom w:val="nil"/>
              <w:right w:val="nil"/>
            </w:tcBorders>
            <w:shd w:val="clear" w:color="auto" w:fill="auto"/>
            <w:noWrap/>
            <w:vAlign w:val="center"/>
            <w:hideMark/>
          </w:tcPr>
          <w:p w14:paraId="46291FEF" w14:textId="77777777" w:rsidR="00795FB1" w:rsidRPr="00795FB1" w:rsidRDefault="00795FB1" w:rsidP="00795FB1">
            <w:pPr>
              <w:jc w:val="right"/>
              <w:rPr>
                <w:lang w:eastAsia="es-CR"/>
              </w:rPr>
            </w:pPr>
            <w:r w:rsidRPr="00795FB1">
              <w:rPr>
                <w:lang w:eastAsia="es-CR"/>
              </w:rPr>
              <w:t>68</w:t>
            </w:r>
          </w:p>
        </w:tc>
        <w:tc>
          <w:tcPr>
            <w:tcW w:w="1048" w:type="pct"/>
            <w:tcBorders>
              <w:top w:val="nil"/>
              <w:left w:val="single" w:sz="8" w:space="0" w:color="auto"/>
              <w:bottom w:val="nil"/>
              <w:right w:val="nil"/>
            </w:tcBorders>
            <w:shd w:val="clear" w:color="auto" w:fill="auto"/>
            <w:noWrap/>
            <w:vAlign w:val="center"/>
            <w:hideMark/>
          </w:tcPr>
          <w:p w14:paraId="32BAE353" w14:textId="77777777" w:rsidR="00795FB1" w:rsidRPr="00795FB1" w:rsidRDefault="00795FB1" w:rsidP="00795FB1">
            <w:pPr>
              <w:jc w:val="right"/>
              <w:rPr>
                <w:lang w:eastAsia="es-CR"/>
              </w:rPr>
            </w:pPr>
            <w:r w:rsidRPr="00795FB1">
              <w:rPr>
                <w:lang w:eastAsia="es-CR"/>
              </w:rPr>
              <w:t>65</w:t>
            </w:r>
          </w:p>
        </w:tc>
      </w:tr>
      <w:tr w:rsidR="00795FB1" w:rsidRPr="00795FB1" w14:paraId="1953A868" w14:textId="77777777" w:rsidTr="00875977">
        <w:trPr>
          <w:trHeight w:val="300"/>
        </w:trPr>
        <w:tc>
          <w:tcPr>
            <w:tcW w:w="2348" w:type="pct"/>
            <w:tcBorders>
              <w:top w:val="nil"/>
              <w:left w:val="nil"/>
              <w:bottom w:val="nil"/>
              <w:right w:val="nil"/>
            </w:tcBorders>
            <w:shd w:val="clear" w:color="auto" w:fill="auto"/>
            <w:noWrap/>
            <w:vAlign w:val="center"/>
            <w:hideMark/>
          </w:tcPr>
          <w:p w14:paraId="5DF09470" w14:textId="77777777" w:rsidR="00795FB1" w:rsidRPr="00795FB1" w:rsidRDefault="00795FB1" w:rsidP="00795FB1">
            <w:pPr>
              <w:rPr>
                <w:lang w:eastAsia="es-CR"/>
              </w:rPr>
            </w:pPr>
            <w:r w:rsidRPr="00795FB1">
              <w:rPr>
                <w:lang w:eastAsia="es-CR"/>
              </w:rPr>
              <w:t>República Dominicana</w:t>
            </w:r>
          </w:p>
        </w:tc>
        <w:tc>
          <w:tcPr>
            <w:tcW w:w="594" w:type="pct"/>
            <w:tcBorders>
              <w:top w:val="nil"/>
              <w:left w:val="single" w:sz="8" w:space="0" w:color="auto"/>
              <w:bottom w:val="nil"/>
              <w:right w:val="single" w:sz="8" w:space="0" w:color="auto"/>
            </w:tcBorders>
            <w:shd w:val="clear" w:color="auto" w:fill="auto"/>
            <w:noWrap/>
            <w:vAlign w:val="center"/>
            <w:hideMark/>
          </w:tcPr>
          <w:p w14:paraId="717B73F0" w14:textId="77777777" w:rsidR="00795FB1" w:rsidRPr="00795FB1" w:rsidRDefault="00795FB1" w:rsidP="00795FB1">
            <w:pPr>
              <w:jc w:val="right"/>
              <w:rPr>
                <w:lang w:eastAsia="es-CR"/>
              </w:rPr>
            </w:pPr>
            <w:r w:rsidRPr="00795FB1">
              <w:rPr>
                <w:lang w:eastAsia="es-CR"/>
              </w:rPr>
              <w:t>151</w:t>
            </w:r>
          </w:p>
        </w:tc>
        <w:tc>
          <w:tcPr>
            <w:tcW w:w="1010" w:type="pct"/>
            <w:tcBorders>
              <w:top w:val="nil"/>
              <w:left w:val="nil"/>
              <w:bottom w:val="nil"/>
              <w:right w:val="nil"/>
            </w:tcBorders>
            <w:shd w:val="clear" w:color="auto" w:fill="auto"/>
            <w:noWrap/>
            <w:vAlign w:val="center"/>
            <w:hideMark/>
          </w:tcPr>
          <w:p w14:paraId="281BA391" w14:textId="77777777" w:rsidR="00795FB1" w:rsidRPr="00795FB1" w:rsidRDefault="00795FB1" w:rsidP="00795FB1">
            <w:pPr>
              <w:jc w:val="right"/>
              <w:rPr>
                <w:lang w:eastAsia="es-CR"/>
              </w:rPr>
            </w:pPr>
            <w:r w:rsidRPr="00795FB1">
              <w:rPr>
                <w:lang w:eastAsia="es-CR"/>
              </w:rPr>
              <w:t>80</w:t>
            </w:r>
          </w:p>
        </w:tc>
        <w:tc>
          <w:tcPr>
            <w:tcW w:w="1048" w:type="pct"/>
            <w:tcBorders>
              <w:top w:val="nil"/>
              <w:left w:val="single" w:sz="8" w:space="0" w:color="auto"/>
              <w:bottom w:val="nil"/>
              <w:right w:val="nil"/>
            </w:tcBorders>
            <w:shd w:val="clear" w:color="auto" w:fill="auto"/>
            <w:noWrap/>
            <w:vAlign w:val="center"/>
            <w:hideMark/>
          </w:tcPr>
          <w:p w14:paraId="475EC260" w14:textId="77777777" w:rsidR="00795FB1" w:rsidRPr="00795FB1" w:rsidRDefault="00795FB1" w:rsidP="00795FB1">
            <w:pPr>
              <w:jc w:val="right"/>
              <w:rPr>
                <w:lang w:eastAsia="es-CR"/>
              </w:rPr>
            </w:pPr>
            <w:r w:rsidRPr="00795FB1">
              <w:rPr>
                <w:lang w:eastAsia="es-CR"/>
              </w:rPr>
              <w:t>71</w:t>
            </w:r>
          </w:p>
        </w:tc>
      </w:tr>
      <w:tr w:rsidR="00795FB1" w:rsidRPr="00795FB1" w14:paraId="6D20954A" w14:textId="77777777" w:rsidTr="00875977">
        <w:trPr>
          <w:trHeight w:val="300"/>
        </w:trPr>
        <w:tc>
          <w:tcPr>
            <w:tcW w:w="2348" w:type="pct"/>
            <w:tcBorders>
              <w:top w:val="nil"/>
              <w:left w:val="nil"/>
              <w:bottom w:val="nil"/>
              <w:right w:val="nil"/>
            </w:tcBorders>
            <w:shd w:val="clear" w:color="auto" w:fill="auto"/>
            <w:noWrap/>
            <w:vAlign w:val="center"/>
            <w:hideMark/>
          </w:tcPr>
          <w:p w14:paraId="397054DB" w14:textId="77777777" w:rsidR="00795FB1" w:rsidRPr="00795FB1" w:rsidRDefault="00795FB1" w:rsidP="00795FB1">
            <w:pPr>
              <w:rPr>
                <w:lang w:eastAsia="es-CR"/>
              </w:rPr>
            </w:pPr>
            <w:r w:rsidRPr="00795FB1">
              <w:rPr>
                <w:lang w:eastAsia="es-CR"/>
              </w:rPr>
              <w:t>El Salvador</w:t>
            </w:r>
          </w:p>
        </w:tc>
        <w:tc>
          <w:tcPr>
            <w:tcW w:w="594" w:type="pct"/>
            <w:tcBorders>
              <w:top w:val="nil"/>
              <w:left w:val="single" w:sz="8" w:space="0" w:color="auto"/>
              <w:bottom w:val="nil"/>
              <w:right w:val="single" w:sz="8" w:space="0" w:color="auto"/>
            </w:tcBorders>
            <w:shd w:val="clear" w:color="auto" w:fill="auto"/>
            <w:noWrap/>
            <w:vAlign w:val="center"/>
            <w:hideMark/>
          </w:tcPr>
          <w:p w14:paraId="25741C71" w14:textId="77777777" w:rsidR="00795FB1" w:rsidRPr="00795FB1" w:rsidRDefault="00795FB1" w:rsidP="00795FB1">
            <w:pPr>
              <w:jc w:val="right"/>
              <w:rPr>
                <w:lang w:eastAsia="es-CR"/>
              </w:rPr>
            </w:pPr>
            <w:r w:rsidRPr="00795FB1">
              <w:rPr>
                <w:lang w:eastAsia="es-CR"/>
              </w:rPr>
              <w:t>52</w:t>
            </w:r>
          </w:p>
        </w:tc>
        <w:tc>
          <w:tcPr>
            <w:tcW w:w="1010" w:type="pct"/>
            <w:tcBorders>
              <w:top w:val="nil"/>
              <w:left w:val="nil"/>
              <w:bottom w:val="nil"/>
              <w:right w:val="nil"/>
            </w:tcBorders>
            <w:shd w:val="clear" w:color="auto" w:fill="auto"/>
            <w:noWrap/>
            <w:vAlign w:val="center"/>
            <w:hideMark/>
          </w:tcPr>
          <w:p w14:paraId="7273EE71" w14:textId="77777777" w:rsidR="00795FB1" w:rsidRPr="00795FB1" w:rsidRDefault="00795FB1" w:rsidP="00795FB1">
            <w:pPr>
              <w:jc w:val="right"/>
              <w:rPr>
                <w:lang w:eastAsia="es-CR"/>
              </w:rPr>
            </w:pPr>
            <w:r w:rsidRPr="00795FB1">
              <w:rPr>
                <w:lang w:eastAsia="es-CR"/>
              </w:rPr>
              <w:t>25</w:t>
            </w:r>
          </w:p>
        </w:tc>
        <w:tc>
          <w:tcPr>
            <w:tcW w:w="1048" w:type="pct"/>
            <w:tcBorders>
              <w:top w:val="nil"/>
              <w:left w:val="single" w:sz="8" w:space="0" w:color="auto"/>
              <w:bottom w:val="nil"/>
              <w:right w:val="nil"/>
            </w:tcBorders>
            <w:shd w:val="clear" w:color="auto" w:fill="auto"/>
            <w:noWrap/>
            <w:vAlign w:val="center"/>
            <w:hideMark/>
          </w:tcPr>
          <w:p w14:paraId="648F6B9F" w14:textId="77777777" w:rsidR="00795FB1" w:rsidRPr="00795FB1" w:rsidRDefault="00795FB1" w:rsidP="00795FB1">
            <w:pPr>
              <w:jc w:val="right"/>
              <w:rPr>
                <w:lang w:eastAsia="es-CR"/>
              </w:rPr>
            </w:pPr>
            <w:r w:rsidRPr="00795FB1">
              <w:rPr>
                <w:lang w:eastAsia="es-CR"/>
              </w:rPr>
              <w:t>27</w:t>
            </w:r>
          </w:p>
        </w:tc>
      </w:tr>
      <w:tr w:rsidR="00795FB1" w:rsidRPr="00795FB1" w14:paraId="4B5FE8F2" w14:textId="77777777" w:rsidTr="00875977">
        <w:trPr>
          <w:trHeight w:val="300"/>
        </w:trPr>
        <w:tc>
          <w:tcPr>
            <w:tcW w:w="2348" w:type="pct"/>
            <w:tcBorders>
              <w:top w:val="nil"/>
              <w:left w:val="nil"/>
              <w:bottom w:val="nil"/>
              <w:right w:val="nil"/>
            </w:tcBorders>
            <w:shd w:val="clear" w:color="auto" w:fill="auto"/>
            <w:noWrap/>
            <w:vAlign w:val="center"/>
            <w:hideMark/>
          </w:tcPr>
          <w:p w14:paraId="160C329E" w14:textId="77777777" w:rsidR="00795FB1" w:rsidRPr="00795FB1" w:rsidRDefault="00795FB1" w:rsidP="00795FB1">
            <w:pPr>
              <w:rPr>
                <w:lang w:eastAsia="es-CR"/>
              </w:rPr>
            </w:pPr>
            <w:r w:rsidRPr="00795FB1">
              <w:rPr>
                <w:lang w:eastAsia="es-CR"/>
              </w:rPr>
              <w:t>China</w:t>
            </w:r>
          </w:p>
        </w:tc>
        <w:tc>
          <w:tcPr>
            <w:tcW w:w="594" w:type="pct"/>
            <w:tcBorders>
              <w:top w:val="nil"/>
              <w:left w:val="single" w:sz="8" w:space="0" w:color="auto"/>
              <w:bottom w:val="nil"/>
              <w:right w:val="single" w:sz="8" w:space="0" w:color="auto"/>
            </w:tcBorders>
            <w:shd w:val="clear" w:color="auto" w:fill="auto"/>
            <w:noWrap/>
            <w:vAlign w:val="center"/>
            <w:hideMark/>
          </w:tcPr>
          <w:p w14:paraId="6CFE9F41" w14:textId="77777777" w:rsidR="00795FB1" w:rsidRPr="00795FB1" w:rsidRDefault="00795FB1" w:rsidP="00795FB1">
            <w:pPr>
              <w:jc w:val="right"/>
              <w:rPr>
                <w:lang w:eastAsia="es-CR"/>
              </w:rPr>
            </w:pPr>
            <w:r w:rsidRPr="00795FB1">
              <w:rPr>
                <w:lang w:eastAsia="es-CR"/>
              </w:rPr>
              <w:t>55</w:t>
            </w:r>
          </w:p>
        </w:tc>
        <w:tc>
          <w:tcPr>
            <w:tcW w:w="1010" w:type="pct"/>
            <w:tcBorders>
              <w:top w:val="nil"/>
              <w:left w:val="nil"/>
              <w:bottom w:val="nil"/>
              <w:right w:val="nil"/>
            </w:tcBorders>
            <w:shd w:val="clear" w:color="auto" w:fill="auto"/>
            <w:noWrap/>
            <w:vAlign w:val="center"/>
            <w:hideMark/>
          </w:tcPr>
          <w:p w14:paraId="7F3061DE" w14:textId="77777777" w:rsidR="00795FB1" w:rsidRPr="00795FB1" w:rsidRDefault="00795FB1" w:rsidP="00795FB1">
            <w:pPr>
              <w:jc w:val="right"/>
              <w:rPr>
                <w:lang w:eastAsia="es-CR"/>
              </w:rPr>
            </w:pPr>
            <w:r w:rsidRPr="00795FB1">
              <w:rPr>
                <w:lang w:eastAsia="es-CR"/>
              </w:rPr>
              <w:t>44</w:t>
            </w:r>
          </w:p>
        </w:tc>
        <w:tc>
          <w:tcPr>
            <w:tcW w:w="1048" w:type="pct"/>
            <w:tcBorders>
              <w:top w:val="nil"/>
              <w:left w:val="single" w:sz="8" w:space="0" w:color="auto"/>
              <w:bottom w:val="nil"/>
              <w:right w:val="nil"/>
            </w:tcBorders>
            <w:shd w:val="clear" w:color="auto" w:fill="auto"/>
            <w:noWrap/>
            <w:vAlign w:val="center"/>
            <w:hideMark/>
          </w:tcPr>
          <w:p w14:paraId="7E277928" w14:textId="77777777" w:rsidR="00795FB1" w:rsidRPr="00795FB1" w:rsidRDefault="00795FB1" w:rsidP="00795FB1">
            <w:pPr>
              <w:jc w:val="right"/>
              <w:rPr>
                <w:lang w:eastAsia="es-CR"/>
              </w:rPr>
            </w:pPr>
            <w:r w:rsidRPr="00795FB1">
              <w:rPr>
                <w:lang w:eastAsia="es-CR"/>
              </w:rPr>
              <w:t>11</w:t>
            </w:r>
          </w:p>
        </w:tc>
      </w:tr>
      <w:tr w:rsidR="00795FB1" w:rsidRPr="00795FB1" w14:paraId="4F11DEE4" w14:textId="77777777" w:rsidTr="00875977">
        <w:trPr>
          <w:trHeight w:val="300"/>
        </w:trPr>
        <w:tc>
          <w:tcPr>
            <w:tcW w:w="2348" w:type="pct"/>
            <w:tcBorders>
              <w:top w:val="nil"/>
              <w:left w:val="nil"/>
              <w:bottom w:val="nil"/>
              <w:right w:val="nil"/>
            </w:tcBorders>
            <w:shd w:val="clear" w:color="auto" w:fill="auto"/>
            <w:noWrap/>
            <w:vAlign w:val="center"/>
            <w:hideMark/>
          </w:tcPr>
          <w:p w14:paraId="397857AB" w14:textId="77777777" w:rsidR="00795FB1" w:rsidRPr="00795FB1" w:rsidRDefault="00795FB1" w:rsidP="00795FB1">
            <w:pPr>
              <w:rPr>
                <w:lang w:eastAsia="es-CR"/>
              </w:rPr>
            </w:pPr>
            <w:r w:rsidRPr="00795FB1">
              <w:rPr>
                <w:lang w:eastAsia="es-CR"/>
              </w:rPr>
              <w:t>Venezuela</w:t>
            </w:r>
          </w:p>
        </w:tc>
        <w:tc>
          <w:tcPr>
            <w:tcW w:w="594" w:type="pct"/>
            <w:tcBorders>
              <w:top w:val="nil"/>
              <w:left w:val="single" w:sz="8" w:space="0" w:color="auto"/>
              <w:bottom w:val="nil"/>
              <w:right w:val="single" w:sz="8" w:space="0" w:color="auto"/>
            </w:tcBorders>
            <w:shd w:val="clear" w:color="auto" w:fill="auto"/>
            <w:noWrap/>
            <w:vAlign w:val="center"/>
            <w:hideMark/>
          </w:tcPr>
          <w:p w14:paraId="58C80719" w14:textId="77777777" w:rsidR="00795FB1" w:rsidRPr="00795FB1" w:rsidRDefault="00795FB1" w:rsidP="00795FB1">
            <w:pPr>
              <w:jc w:val="right"/>
              <w:rPr>
                <w:lang w:eastAsia="es-CR"/>
              </w:rPr>
            </w:pPr>
            <w:r w:rsidRPr="00795FB1">
              <w:rPr>
                <w:lang w:eastAsia="es-CR"/>
              </w:rPr>
              <w:t>32</w:t>
            </w:r>
          </w:p>
        </w:tc>
        <w:tc>
          <w:tcPr>
            <w:tcW w:w="1010" w:type="pct"/>
            <w:tcBorders>
              <w:top w:val="nil"/>
              <w:left w:val="nil"/>
              <w:bottom w:val="nil"/>
              <w:right w:val="nil"/>
            </w:tcBorders>
            <w:shd w:val="clear" w:color="auto" w:fill="auto"/>
            <w:noWrap/>
            <w:vAlign w:val="center"/>
            <w:hideMark/>
          </w:tcPr>
          <w:p w14:paraId="0CC52AF8" w14:textId="77777777" w:rsidR="00795FB1" w:rsidRPr="00795FB1" w:rsidRDefault="00795FB1" w:rsidP="00795FB1">
            <w:pPr>
              <w:jc w:val="right"/>
              <w:rPr>
                <w:lang w:eastAsia="es-CR"/>
              </w:rPr>
            </w:pPr>
            <w:r w:rsidRPr="00795FB1">
              <w:rPr>
                <w:lang w:eastAsia="es-CR"/>
              </w:rPr>
              <w:t>16</w:t>
            </w:r>
          </w:p>
        </w:tc>
        <w:tc>
          <w:tcPr>
            <w:tcW w:w="1048" w:type="pct"/>
            <w:tcBorders>
              <w:top w:val="nil"/>
              <w:left w:val="single" w:sz="8" w:space="0" w:color="auto"/>
              <w:bottom w:val="nil"/>
              <w:right w:val="nil"/>
            </w:tcBorders>
            <w:shd w:val="clear" w:color="auto" w:fill="auto"/>
            <w:noWrap/>
            <w:vAlign w:val="center"/>
            <w:hideMark/>
          </w:tcPr>
          <w:p w14:paraId="030E1A41" w14:textId="77777777" w:rsidR="00795FB1" w:rsidRPr="00795FB1" w:rsidRDefault="00795FB1" w:rsidP="00795FB1">
            <w:pPr>
              <w:jc w:val="right"/>
              <w:rPr>
                <w:lang w:eastAsia="es-CR"/>
              </w:rPr>
            </w:pPr>
            <w:r w:rsidRPr="00795FB1">
              <w:rPr>
                <w:lang w:eastAsia="es-CR"/>
              </w:rPr>
              <w:t>16</w:t>
            </w:r>
          </w:p>
        </w:tc>
      </w:tr>
      <w:tr w:rsidR="00795FB1" w:rsidRPr="00795FB1" w14:paraId="0277A0CA" w14:textId="77777777" w:rsidTr="00875977">
        <w:trPr>
          <w:trHeight w:val="300"/>
        </w:trPr>
        <w:tc>
          <w:tcPr>
            <w:tcW w:w="2348" w:type="pct"/>
            <w:tcBorders>
              <w:top w:val="nil"/>
              <w:left w:val="nil"/>
              <w:bottom w:val="nil"/>
              <w:right w:val="nil"/>
            </w:tcBorders>
            <w:shd w:val="clear" w:color="auto" w:fill="auto"/>
            <w:noWrap/>
            <w:vAlign w:val="center"/>
            <w:hideMark/>
          </w:tcPr>
          <w:p w14:paraId="7BA0C245" w14:textId="77777777" w:rsidR="00795FB1" w:rsidRPr="00795FB1" w:rsidRDefault="00795FB1" w:rsidP="00795FB1">
            <w:pPr>
              <w:rPr>
                <w:lang w:eastAsia="es-CR"/>
              </w:rPr>
            </w:pPr>
            <w:r w:rsidRPr="00795FB1">
              <w:rPr>
                <w:lang w:eastAsia="es-CR"/>
              </w:rPr>
              <w:t>Dato desconocido (1)</w:t>
            </w:r>
          </w:p>
        </w:tc>
        <w:tc>
          <w:tcPr>
            <w:tcW w:w="594" w:type="pct"/>
            <w:tcBorders>
              <w:top w:val="nil"/>
              <w:left w:val="single" w:sz="8" w:space="0" w:color="auto"/>
              <w:bottom w:val="nil"/>
              <w:right w:val="single" w:sz="8" w:space="0" w:color="auto"/>
            </w:tcBorders>
            <w:shd w:val="clear" w:color="auto" w:fill="auto"/>
            <w:noWrap/>
            <w:vAlign w:val="center"/>
            <w:hideMark/>
          </w:tcPr>
          <w:p w14:paraId="6149C20E" w14:textId="77777777" w:rsidR="00795FB1" w:rsidRPr="00795FB1" w:rsidRDefault="00795FB1" w:rsidP="00795FB1">
            <w:pPr>
              <w:jc w:val="right"/>
              <w:rPr>
                <w:lang w:eastAsia="es-CR"/>
              </w:rPr>
            </w:pPr>
            <w:r w:rsidRPr="00795FB1">
              <w:rPr>
                <w:lang w:eastAsia="es-CR"/>
              </w:rPr>
              <w:t>905</w:t>
            </w:r>
          </w:p>
        </w:tc>
        <w:tc>
          <w:tcPr>
            <w:tcW w:w="1010" w:type="pct"/>
            <w:tcBorders>
              <w:top w:val="nil"/>
              <w:left w:val="nil"/>
              <w:bottom w:val="nil"/>
              <w:right w:val="nil"/>
            </w:tcBorders>
            <w:shd w:val="clear" w:color="auto" w:fill="auto"/>
            <w:noWrap/>
            <w:vAlign w:val="center"/>
            <w:hideMark/>
          </w:tcPr>
          <w:p w14:paraId="65A68FFD" w14:textId="77777777" w:rsidR="00795FB1" w:rsidRPr="00795FB1" w:rsidRDefault="00795FB1" w:rsidP="00795FB1">
            <w:pPr>
              <w:jc w:val="right"/>
              <w:rPr>
                <w:lang w:eastAsia="es-CR"/>
              </w:rPr>
            </w:pPr>
            <w:r w:rsidRPr="00795FB1">
              <w:rPr>
                <w:lang w:eastAsia="es-CR"/>
              </w:rPr>
              <w:t>561</w:t>
            </w:r>
          </w:p>
        </w:tc>
        <w:tc>
          <w:tcPr>
            <w:tcW w:w="1048" w:type="pct"/>
            <w:tcBorders>
              <w:top w:val="nil"/>
              <w:left w:val="single" w:sz="8" w:space="0" w:color="auto"/>
              <w:bottom w:val="nil"/>
              <w:right w:val="nil"/>
            </w:tcBorders>
            <w:shd w:val="clear" w:color="auto" w:fill="auto"/>
            <w:noWrap/>
            <w:vAlign w:val="center"/>
            <w:hideMark/>
          </w:tcPr>
          <w:p w14:paraId="41EED53F" w14:textId="77777777" w:rsidR="00795FB1" w:rsidRPr="00795FB1" w:rsidRDefault="00795FB1" w:rsidP="00795FB1">
            <w:pPr>
              <w:jc w:val="right"/>
              <w:rPr>
                <w:lang w:eastAsia="es-CR"/>
              </w:rPr>
            </w:pPr>
            <w:r w:rsidRPr="00795FB1">
              <w:rPr>
                <w:lang w:eastAsia="es-CR"/>
              </w:rPr>
              <w:t>344</w:t>
            </w:r>
          </w:p>
        </w:tc>
      </w:tr>
      <w:tr w:rsidR="00795FB1" w:rsidRPr="00795FB1" w14:paraId="6ED03C29" w14:textId="77777777" w:rsidTr="00875977">
        <w:trPr>
          <w:trHeight w:val="300"/>
        </w:trPr>
        <w:tc>
          <w:tcPr>
            <w:tcW w:w="2348" w:type="pct"/>
            <w:tcBorders>
              <w:top w:val="nil"/>
              <w:left w:val="nil"/>
              <w:bottom w:val="nil"/>
              <w:right w:val="nil"/>
            </w:tcBorders>
            <w:shd w:val="clear" w:color="auto" w:fill="auto"/>
            <w:noWrap/>
            <w:vAlign w:val="center"/>
            <w:hideMark/>
          </w:tcPr>
          <w:p w14:paraId="42602320" w14:textId="77777777" w:rsidR="00795FB1" w:rsidRPr="00795FB1" w:rsidRDefault="00795FB1" w:rsidP="00795FB1">
            <w:pPr>
              <w:rPr>
                <w:lang w:eastAsia="es-CR"/>
              </w:rPr>
            </w:pPr>
            <w:r w:rsidRPr="00795FB1">
              <w:rPr>
                <w:lang w:eastAsia="es-CR"/>
              </w:rPr>
              <w:t>Otras nacionalidades registradas</w:t>
            </w:r>
          </w:p>
        </w:tc>
        <w:tc>
          <w:tcPr>
            <w:tcW w:w="594" w:type="pct"/>
            <w:tcBorders>
              <w:top w:val="nil"/>
              <w:left w:val="single" w:sz="8" w:space="0" w:color="auto"/>
              <w:bottom w:val="nil"/>
              <w:right w:val="single" w:sz="8" w:space="0" w:color="auto"/>
            </w:tcBorders>
            <w:shd w:val="clear" w:color="auto" w:fill="auto"/>
            <w:noWrap/>
            <w:vAlign w:val="center"/>
            <w:hideMark/>
          </w:tcPr>
          <w:p w14:paraId="7D304FE0" w14:textId="77777777" w:rsidR="00795FB1" w:rsidRPr="00795FB1" w:rsidRDefault="00795FB1" w:rsidP="00795FB1">
            <w:pPr>
              <w:jc w:val="right"/>
              <w:rPr>
                <w:lang w:eastAsia="es-CR"/>
              </w:rPr>
            </w:pPr>
            <w:r w:rsidRPr="00795FB1">
              <w:rPr>
                <w:lang w:eastAsia="es-CR"/>
              </w:rPr>
              <w:t>294</w:t>
            </w:r>
          </w:p>
        </w:tc>
        <w:tc>
          <w:tcPr>
            <w:tcW w:w="1010" w:type="pct"/>
            <w:tcBorders>
              <w:top w:val="nil"/>
              <w:left w:val="nil"/>
              <w:bottom w:val="nil"/>
              <w:right w:val="nil"/>
            </w:tcBorders>
            <w:shd w:val="clear" w:color="auto" w:fill="auto"/>
            <w:noWrap/>
            <w:vAlign w:val="center"/>
            <w:hideMark/>
          </w:tcPr>
          <w:p w14:paraId="41753FA2" w14:textId="77777777" w:rsidR="00795FB1" w:rsidRPr="00795FB1" w:rsidRDefault="00795FB1" w:rsidP="00795FB1">
            <w:pPr>
              <w:jc w:val="right"/>
              <w:rPr>
                <w:lang w:eastAsia="es-CR"/>
              </w:rPr>
            </w:pPr>
            <w:r w:rsidRPr="00795FB1">
              <w:rPr>
                <w:lang w:eastAsia="es-CR"/>
              </w:rPr>
              <w:t>155</w:t>
            </w:r>
          </w:p>
        </w:tc>
        <w:tc>
          <w:tcPr>
            <w:tcW w:w="1048" w:type="pct"/>
            <w:tcBorders>
              <w:top w:val="nil"/>
              <w:left w:val="single" w:sz="8" w:space="0" w:color="auto"/>
              <w:bottom w:val="nil"/>
              <w:right w:val="nil"/>
            </w:tcBorders>
            <w:shd w:val="clear" w:color="auto" w:fill="auto"/>
            <w:noWrap/>
            <w:vAlign w:val="center"/>
            <w:hideMark/>
          </w:tcPr>
          <w:p w14:paraId="4A16FC0C" w14:textId="77777777" w:rsidR="00795FB1" w:rsidRPr="00795FB1" w:rsidRDefault="00795FB1" w:rsidP="00795FB1">
            <w:pPr>
              <w:jc w:val="right"/>
              <w:rPr>
                <w:lang w:eastAsia="es-CR"/>
              </w:rPr>
            </w:pPr>
            <w:r w:rsidRPr="00795FB1">
              <w:rPr>
                <w:lang w:eastAsia="es-CR"/>
              </w:rPr>
              <w:t>139</w:t>
            </w:r>
          </w:p>
        </w:tc>
      </w:tr>
      <w:tr w:rsidR="00795FB1" w:rsidRPr="00795FB1" w14:paraId="0B0EF4FB" w14:textId="77777777" w:rsidTr="00875977">
        <w:trPr>
          <w:trHeight w:val="315"/>
        </w:trPr>
        <w:tc>
          <w:tcPr>
            <w:tcW w:w="2348" w:type="pct"/>
            <w:tcBorders>
              <w:top w:val="nil"/>
              <w:left w:val="nil"/>
              <w:bottom w:val="single" w:sz="8" w:space="0" w:color="auto"/>
              <w:right w:val="nil"/>
            </w:tcBorders>
            <w:shd w:val="clear" w:color="auto" w:fill="auto"/>
            <w:noWrap/>
            <w:vAlign w:val="center"/>
            <w:hideMark/>
          </w:tcPr>
          <w:p w14:paraId="45A0EF00" w14:textId="77777777" w:rsidR="00795FB1" w:rsidRPr="00795FB1" w:rsidRDefault="00795FB1" w:rsidP="00795FB1">
            <w:pPr>
              <w:jc w:val="center"/>
              <w:rPr>
                <w:lang w:eastAsia="es-CR"/>
              </w:rPr>
            </w:pPr>
            <w:r w:rsidRPr="00795FB1">
              <w:rPr>
                <w:lang w:eastAsia="es-CR"/>
              </w:rPr>
              <w:t> </w:t>
            </w:r>
          </w:p>
        </w:tc>
        <w:tc>
          <w:tcPr>
            <w:tcW w:w="594" w:type="pct"/>
            <w:tcBorders>
              <w:top w:val="nil"/>
              <w:left w:val="single" w:sz="8" w:space="0" w:color="auto"/>
              <w:bottom w:val="single" w:sz="8" w:space="0" w:color="auto"/>
              <w:right w:val="single" w:sz="8" w:space="0" w:color="auto"/>
            </w:tcBorders>
            <w:shd w:val="clear" w:color="auto" w:fill="auto"/>
            <w:noWrap/>
            <w:vAlign w:val="center"/>
            <w:hideMark/>
          </w:tcPr>
          <w:p w14:paraId="49FDA173" w14:textId="77777777" w:rsidR="00795FB1" w:rsidRPr="00795FB1" w:rsidRDefault="00795FB1" w:rsidP="00795FB1">
            <w:pPr>
              <w:jc w:val="center"/>
              <w:rPr>
                <w:lang w:eastAsia="es-CR"/>
              </w:rPr>
            </w:pPr>
            <w:r w:rsidRPr="00795FB1">
              <w:rPr>
                <w:lang w:eastAsia="es-CR"/>
              </w:rPr>
              <w:t> </w:t>
            </w:r>
          </w:p>
        </w:tc>
        <w:tc>
          <w:tcPr>
            <w:tcW w:w="1010" w:type="pct"/>
            <w:tcBorders>
              <w:top w:val="nil"/>
              <w:left w:val="nil"/>
              <w:bottom w:val="single" w:sz="8" w:space="0" w:color="auto"/>
              <w:right w:val="nil"/>
            </w:tcBorders>
            <w:shd w:val="clear" w:color="auto" w:fill="auto"/>
            <w:noWrap/>
            <w:vAlign w:val="center"/>
            <w:hideMark/>
          </w:tcPr>
          <w:p w14:paraId="22279970" w14:textId="77777777" w:rsidR="00795FB1" w:rsidRPr="00795FB1" w:rsidRDefault="00795FB1" w:rsidP="00795FB1">
            <w:pPr>
              <w:jc w:val="center"/>
              <w:rPr>
                <w:lang w:eastAsia="es-CR"/>
              </w:rPr>
            </w:pPr>
            <w:r w:rsidRPr="00795FB1">
              <w:rPr>
                <w:lang w:eastAsia="es-CR"/>
              </w:rPr>
              <w:t> </w:t>
            </w:r>
          </w:p>
        </w:tc>
        <w:tc>
          <w:tcPr>
            <w:tcW w:w="1048" w:type="pct"/>
            <w:tcBorders>
              <w:top w:val="nil"/>
              <w:left w:val="single" w:sz="8" w:space="0" w:color="auto"/>
              <w:bottom w:val="single" w:sz="8" w:space="0" w:color="auto"/>
              <w:right w:val="nil"/>
            </w:tcBorders>
            <w:shd w:val="clear" w:color="auto" w:fill="auto"/>
            <w:noWrap/>
            <w:vAlign w:val="center"/>
            <w:hideMark/>
          </w:tcPr>
          <w:p w14:paraId="64361D4D" w14:textId="77777777" w:rsidR="00795FB1" w:rsidRPr="00795FB1" w:rsidRDefault="00795FB1" w:rsidP="00795FB1">
            <w:pPr>
              <w:jc w:val="center"/>
              <w:rPr>
                <w:lang w:eastAsia="es-CR"/>
              </w:rPr>
            </w:pPr>
            <w:r w:rsidRPr="00795FB1">
              <w:rPr>
                <w:lang w:eastAsia="es-CR"/>
              </w:rPr>
              <w:t> </w:t>
            </w:r>
          </w:p>
        </w:tc>
      </w:tr>
      <w:tr w:rsidR="00795FB1" w:rsidRPr="00795FB1" w14:paraId="3C8D2245" w14:textId="77777777" w:rsidTr="00875977">
        <w:trPr>
          <w:trHeight w:val="300"/>
        </w:trPr>
        <w:tc>
          <w:tcPr>
            <w:tcW w:w="5000" w:type="pct"/>
            <w:gridSpan w:val="4"/>
            <w:tcBorders>
              <w:top w:val="single" w:sz="8" w:space="0" w:color="auto"/>
              <w:left w:val="nil"/>
              <w:bottom w:val="nil"/>
              <w:right w:val="nil"/>
            </w:tcBorders>
            <w:shd w:val="clear" w:color="auto" w:fill="auto"/>
            <w:noWrap/>
            <w:vAlign w:val="center"/>
            <w:hideMark/>
          </w:tcPr>
          <w:p w14:paraId="57D90B23" w14:textId="77777777" w:rsidR="00795FB1" w:rsidRPr="00795FB1" w:rsidRDefault="00795FB1" w:rsidP="00795FB1">
            <w:pPr>
              <w:rPr>
                <w:lang w:eastAsia="es-CR"/>
              </w:rPr>
            </w:pPr>
            <w:r w:rsidRPr="00795FB1">
              <w:rPr>
                <w:lang w:eastAsia="es-CR"/>
              </w:rPr>
              <w:t>1-/ El despacho judicial no le indicó la nacionalidad en el sistema informático.</w:t>
            </w:r>
          </w:p>
        </w:tc>
      </w:tr>
      <w:tr w:rsidR="00795FB1" w:rsidRPr="00795FB1" w14:paraId="7D4707BA" w14:textId="77777777" w:rsidTr="00875977">
        <w:trPr>
          <w:trHeight w:val="300"/>
        </w:trPr>
        <w:tc>
          <w:tcPr>
            <w:tcW w:w="5000" w:type="pct"/>
            <w:gridSpan w:val="4"/>
            <w:tcBorders>
              <w:top w:val="nil"/>
              <w:left w:val="nil"/>
              <w:bottom w:val="nil"/>
              <w:right w:val="nil"/>
            </w:tcBorders>
            <w:shd w:val="clear" w:color="auto" w:fill="auto"/>
            <w:noWrap/>
            <w:vAlign w:val="center"/>
            <w:hideMark/>
          </w:tcPr>
          <w:p w14:paraId="0D6881C5"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29006E5F" w14:textId="77777777" w:rsidR="00795FB1" w:rsidRPr="00795FB1" w:rsidRDefault="00795FB1" w:rsidP="00795FB1">
      <w:pPr>
        <w:rPr>
          <w:rFonts w:eastAsia="Calibri"/>
          <w:lang w:eastAsia="en-US"/>
        </w:rPr>
      </w:pPr>
    </w:p>
    <w:p w14:paraId="1096F979" w14:textId="77777777" w:rsidR="00795FB1" w:rsidRPr="00795FB1" w:rsidRDefault="00795FB1" w:rsidP="00795FB1">
      <w:pPr>
        <w:ind w:left="851" w:right="851" w:firstLine="709"/>
        <w:jc w:val="both"/>
        <w:rPr>
          <w:rFonts w:eastAsia="Calibri"/>
          <w:lang w:eastAsia="en-US"/>
        </w:rPr>
      </w:pPr>
      <w:r w:rsidRPr="00795FB1">
        <w:rPr>
          <w:rFonts w:eastAsia="Calibri"/>
          <w:lang w:eastAsia="en-US"/>
        </w:rPr>
        <w:t>Al desglosar los intervinientes (ofendido e imputado) según etnia, se observa que del total (41 037), aproximadamente el 50,0% (20 846) de los tribunales penales (ordinarios-flagrancia) se registran en “dato desconocido”; lo cual es importante que los despachos actualicen y alimenten los datos en el sistema de gestión, con el fin de obtener mejor calidad de información que ayuda a la toma de decisiones.</w:t>
      </w:r>
    </w:p>
    <w:p w14:paraId="0AED4AF6" w14:textId="77777777" w:rsidR="00795FB1" w:rsidRPr="00795FB1" w:rsidRDefault="00795FB1" w:rsidP="00795FB1"/>
    <w:p w14:paraId="4C617517" w14:textId="77777777" w:rsidR="00795FB1" w:rsidRPr="00795FB1" w:rsidRDefault="00795FB1" w:rsidP="00795FB1">
      <w:pPr>
        <w:keepNext/>
        <w:jc w:val="center"/>
        <w:rPr>
          <w:b/>
          <w:bCs/>
        </w:rPr>
      </w:pPr>
      <w:r w:rsidRPr="00795FB1">
        <w:rPr>
          <w:b/>
          <w:bCs/>
        </w:rPr>
        <w:t xml:space="preserve">Cuadro 11.5 </w:t>
      </w:r>
    </w:p>
    <w:p w14:paraId="51D5D643" w14:textId="77777777" w:rsidR="00795FB1" w:rsidRPr="00795FB1" w:rsidRDefault="00795FB1" w:rsidP="00795FB1">
      <w:pPr>
        <w:keepNext/>
        <w:jc w:val="center"/>
        <w:rPr>
          <w:b/>
          <w:bCs/>
        </w:rPr>
      </w:pPr>
      <w:r w:rsidRPr="00795FB1">
        <w:rPr>
          <w:b/>
          <w:bCs/>
        </w:rPr>
        <w:t>Tribunales Penales: Personas intervinientes en los procesos judiciales</w:t>
      </w:r>
    </w:p>
    <w:p w14:paraId="13899931" w14:textId="77777777" w:rsidR="00795FB1" w:rsidRPr="00795FB1" w:rsidRDefault="00795FB1" w:rsidP="00795FB1">
      <w:pPr>
        <w:jc w:val="center"/>
      </w:pPr>
      <w:r w:rsidRPr="00795FB1">
        <w:rPr>
          <w:b/>
          <w:bCs/>
        </w:rPr>
        <w:t>según etnia y tipo de parte durante el 2020</w:t>
      </w:r>
    </w:p>
    <w:p w14:paraId="20C69FE7" w14:textId="77777777" w:rsidR="00795FB1" w:rsidRPr="00795FB1" w:rsidRDefault="00795FB1" w:rsidP="00795FB1"/>
    <w:tbl>
      <w:tblPr>
        <w:tblW w:w="6500" w:type="dxa"/>
        <w:tblInd w:w="1175" w:type="dxa"/>
        <w:tblCellMar>
          <w:left w:w="70" w:type="dxa"/>
          <w:right w:w="70" w:type="dxa"/>
        </w:tblCellMar>
        <w:tblLook w:val="04A0" w:firstRow="1" w:lastRow="0" w:firstColumn="1" w:lastColumn="0" w:noHBand="0" w:noVBand="1"/>
      </w:tblPr>
      <w:tblGrid>
        <w:gridCol w:w="2908"/>
        <w:gridCol w:w="1123"/>
        <w:gridCol w:w="1381"/>
        <w:gridCol w:w="1434"/>
      </w:tblGrid>
      <w:tr w:rsidR="00795FB1" w:rsidRPr="00795FB1" w14:paraId="20352C35" w14:textId="77777777" w:rsidTr="00875977">
        <w:trPr>
          <w:trHeight w:val="546"/>
        </w:trPr>
        <w:tc>
          <w:tcPr>
            <w:tcW w:w="2908" w:type="dxa"/>
            <w:tcBorders>
              <w:top w:val="single" w:sz="8" w:space="0" w:color="auto"/>
              <w:left w:val="nil"/>
              <w:bottom w:val="single" w:sz="8" w:space="0" w:color="auto"/>
              <w:right w:val="nil"/>
            </w:tcBorders>
            <w:shd w:val="clear" w:color="auto" w:fill="auto"/>
            <w:vAlign w:val="center"/>
            <w:hideMark/>
          </w:tcPr>
          <w:p w14:paraId="7EF1361C" w14:textId="77777777" w:rsidR="00795FB1" w:rsidRPr="00795FB1" w:rsidRDefault="00795FB1" w:rsidP="00795FB1">
            <w:pPr>
              <w:jc w:val="center"/>
              <w:rPr>
                <w:b/>
                <w:bCs/>
                <w:lang w:eastAsia="es-CR"/>
              </w:rPr>
            </w:pPr>
            <w:r w:rsidRPr="00795FB1">
              <w:rPr>
                <w:b/>
                <w:bCs/>
                <w:lang w:eastAsia="es-CR"/>
              </w:rPr>
              <w:t>Etnia</w:t>
            </w:r>
          </w:p>
        </w:tc>
        <w:tc>
          <w:tcPr>
            <w:tcW w:w="11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B5BE2C" w14:textId="77777777" w:rsidR="00795FB1" w:rsidRPr="00795FB1" w:rsidRDefault="00795FB1" w:rsidP="00795FB1">
            <w:pPr>
              <w:jc w:val="center"/>
              <w:rPr>
                <w:b/>
                <w:bCs/>
                <w:lang w:eastAsia="es-CR"/>
              </w:rPr>
            </w:pPr>
            <w:r w:rsidRPr="00795FB1">
              <w:rPr>
                <w:b/>
                <w:bCs/>
                <w:lang w:eastAsia="es-CR"/>
              </w:rPr>
              <w:t>Total</w:t>
            </w:r>
          </w:p>
        </w:tc>
        <w:tc>
          <w:tcPr>
            <w:tcW w:w="1203" w:type="dxa"/>
            <w:tcBorders>
              <w:top w:val="single" w:sz="8" w:space="0" w:color="auto"/>
              <w:left w:val="nil"/>
              <w:bottom w:val="single" w:sz="8" w:space="0" w:color="auto"/>
              <w:right w:val="nil"/>
            </w:tcBorders>
            <w:shd w:val="clear" w:color="auto" w:fill="auto"/>
            <w:vAlign w:val="center"/>
            <w:hideMark/>
          </w:tcPr>
          <w:p w14:paraId="054D43FA" w14:textId="77777777" w:rsidR="00795FB1" w:rsidRPr="00795FB1" w:rsidRDefault="00795FB1" w:rsidP="00795FB1">
            <w:pPr>
              <w:jc w:val="center"/>
              <w:rPr>
                <w:b/>
                <w:bCs/>
                <w:lang w:eastAsia="es-CR"/>
              </w:rPr>
            </w:pPr>
            <w:r w:rsidRPr="00795FB1">
              <w:rPr>
                <w:b/>
                <w:bCs/>
                <w:lang w:eastAsia="es-CR"/>
              </w:rPr>
              <w:t>Ofendido(a)</w:t>
            </w:r>
          </w:p>
        </w:tc>
        <w:tc>
          <w:tcPr>
            <w:tcW w:w="1266" w:type="dxa"/>
            <w:tcBorders>
              <w:top w:val="single" w:sz="8" w:space="0" w:color="auto"/>
              <w:left w:val="single" w:sz="4" w:space="0" w:color="auto"/>
              <w:bottom w:val="single" w:sz="8" w:space="0" w:color="auto"/>
              <w:right w:val="nil"/>
            </w:tcBorders>
            <w:shd w:val="clear" w:color="auto" w:fill="auto"/>
            <w:vAlign w:val="center"/>
            <w:hideMark/>
          </w:tcPr>
          <w:p w14:paraId="003584D2" w14:textId="77777777" w:rsidR="00795FB1" w:rsidRPr="00795FB1" w:rsidRDefault="00795FB1" w:rsidP="00795FB1">
            <w:pPr>
              <w:jc w:val="center"/>
              <w:rPr>
                <w:b/>
                <w:bCs/>
                <w:lang w:eastAsia="es-CR"/>
              </w:rPr>
            </w:pPr>
            <w:r w:rsidRPr="00795FB1">
              <w:rPr>
                <w:b/>
                <w:bCs/>
                <w:lang w:eastAsia="es-CR"/>
              </w:rPr>
              <w:t>Imputado(a)</w:t>
            </w:r>
          </w:p>
        </w:tc>
      </w:tr>
      <w:tr w:rsidR="00795FB1" w:rsidRPr="00795FB1" w14:paraId="78A1D6EE" w14:textId="77777777" w:rsidTr="00875977">
        <w:trPr>
          <w:trHeight w:val="238"/>
        </w:trPr>
        <w:tc>
          <w:tcPr>
            <w:tcW w:w="2908" w:type="dxa"/>
            <w:tcBorders>
              <w:top w:val="nil"/>
              <w:left w:val="nil"/>
              <w:bottom w:val="nil"/>
              <w:right w:val="nil"/>
            </w:tcBorders>
            <w:shd w:val="clear" w:color="auto" w:fill="auto"/>
            <w:vAlign w:val="center"/>
            <w:hideMark/>
          </w:tcPr>
          <w:p w14:paraId="32ED9E69" w14:textId="77777777" w:rsidR="00795FB1" w:rsidRPr="00795FB1" w:rsidRDefault="00795FB1" w:rsidP="00795FB1">
            <w:pPr>
              <w:jc w:val="center"/>
              <w:rPr>
                <w:b/>
                <w:bCs/>
                <w:lang w:eastAsia="es-CR"/>
              </w:rPr>
            </w:pPr>
          </w:p>
        </w:tc>
        <w:tc>
          <w:tcPr>
            <w:tcW w:w="1123" w:type="dxa"/>
            <w:tcBorders>
              <w:top w:val="nil"/>
              <w:left w:val="single" w:sz="8" w:space="0" w:color="auto"/>
              <w:bottom w:val="nil"/>
              <w:right w:val="single" w:sz="8" w:space="0" w:color="auto"/>
            </w:tcBorders>
            <w:shd w:val="clear" w:color="auto" w:fill="auto"/>
            <w:noWrap/>
            <w:vAlign w:val="bottom"/>
            <w:hideMark/>
          </w:tcPr>
          <w:p w14:paraId="60E2EA00" w14:textId="77777777" w:rsidR="00795FB1" w:rsidRPr="00795FB1" w:rsidRDefault="00795FB1" w:rsidP="00795FB1">
            <w:pPr>
              <w:rPr>
                <w:b/>
                <w:bCs/>
                <w:lang w:eastAsia="es-CR"/>
              </w:rPr>
            </w:pPr>
            <w:r w:rsidRPr="00795FB1">
              <w:rPr>
                <w:b/>
                <w:bCs/>
                <w:lang w:eastAsia="es-CR"/>
              </w:rPr>
              <w:t> </w:t>
            </w:r>
          </w:p>
        </w:tc>
        <w:tc>
          <w:tcPr>
            <w:tcW w:w="1203" w:type="dxa"/>
            <w:tcBorders>
              <w:top w:val="nil"/>
              <w:left w:val="nil"/>
              <w:bottom w:val="nil"/>
              <w:right w:val="nil"/>
            </w:tcBorders>
            <w:shd w:val="clear" w:color="auto" w:fill="auto"/>
            <w:noWrap/>
            <w:vAlign w:val="bottom"/>
            <w:hideMark/>
          </w:tcPr>
          <w:p w14:paraId="7C37E341" w14:textId="77777777" w:rsidR="00795FB1" w:rsidRPr="00795FB1" w:rsidRDefault="00795FB1" w:rsidP="00795FB1">
            <w:pPr>
              <w:rPr>
                <w:b/>
                <w:bCs/>
                <w:lang w:eastAsia="es-CR"/>
              </w:rPr>
            </w:pPr>
          </w:p>
        </w:tc>
        <w:tc>
          <w:tcPr>
            <w:tcW w:w="1266" w:type="dxa"/>
            <w:tcBorders>
              <w:top w:val="nil"/>
              <w:left w:val="single" w:sz="4" w:space="0" w:color="auto"/>
              <w:bottom w:val="nil"/>
              <w:right w:val="nil"/>
            </w:tcBorders>
            <w:shd w:val="clear" w:color="auto" w:fill="auto"/>
            <w:noWrap/>
            <w:vAlign w:val="bottom"/>
            <w:hideMark/>
          </w:tcPr>
          <w:p w14:paraId="07162BFA" w14:textId="77777777" w:rsidR="00795FB1" w:rsidRPr="00795FB1" w:rsidRDefault="00795FB1" w:rsidP="00795FB1">
            <w:pPr>
              <w:rPr>
                <w:b/>
                <w:bCs/>
                <w:lang w:eastAsia="es-CR"/>
              </w:rPr>
            </w:pPr>
            <w:r w:rsidRPr="00795FB1">
              <w:rPr>
                <w:b/>
                <w:bCs/>
                <w:lang w:eastAsia="es-CR"/>
              </w:rPr>
              <w:t> </w:t>
            </w:r>
          </w:p>
        </w:tc>
      </w:tr>
      <w:tr w:rsidR="00795FB1" w:rsidRPr="00795FB1" w14:paraId="5F991B3A" w14:textId="77777777" w:rsidTr="00875977">
        <w:trPr>
          <w:trHeight w:val="231"/>
        </w:trPr>
        <w:tc>
          <w:tcPr>
            <w:tcW w:w="2908" w:type="dxa"/>
            <w:tcBorders>
              <w:top w:val="nil"/>
              <w:left w:val="nil"/>
              <w:bottom w:val="nil"/>
              <w:right w:val="nil"/>
            </w:tcBorders>
            <w:shd w:val="clear" w:color="auto" w:fill="auto"/>
            <w:noWrap/>
            <w:vAlign w:val="center"/>
            <w:hideMark/>
          </w:tcPr>
          <w:p w14:paraId="73BF62BE" w14:textId="77777777" w:rsidR="00795FB1" w:rsidRPr="00795FB1" w:rsidRDefault="00795FB1" w:rsidP="00795FB1">
            <w:pPr>
              <w:jc w:val="center"/>
              <w:rPr>
                <w:b/>
                <w:bCs/>
                <w:lang w:eastAsia="es-CR"/>
              </w:rPr>
            </w:pPr>
            <w:r w:rsidRPr="00795FB1">
              <w:rPr>
                <w:b/>
                <w:bCs/>
                <w:lang w:eastAsia="es-CR"/>
              </w:rPr>
              <w:lastRenderedPageBreak/>
              <w:t xml:space="preserve">Total </w:t>
            </w:r>
          </w:p>
        </w:tc>
        <w:tc>
          <w:tcPr>
            <w:tcW w:w="1123" w:type="dxa"/>
            <w:tcBorders>
              <w:top w:val="nil"/>
              <w:left w:val="single" w:sz="8" w:space="0" w:color="auto"/>
              <w:bottom w:val="nil"/>
              <w:right w:val="single" w:sz="8" w:space="0" w:color="auto"/>
            </w:tcBorders>
            <w:shd w:val="clear" w:color="auto" w:fill="auto"/>
            <w:noWrap/>
            <w:vAlign w:val="bottom"/>
            <w:hideMark/>
          </w:tcPr>
          <w:p w14:paraId="103BFDA6" w14:textId="77777777" w:rsidR="00795FB1" w:rsidRPr="00795FB1" w:rsidRDefault="00795FB1" w:rsidP="00795FB1">
            <w:pPr>
              <w:jc w:val="right"/>
              <w:rPr>
                <w:b/>
                <w:bCs/>
                <w:lang w:eastAsia="es-CR"/>
              </w:rPr>
            </w:pPr>
            <w:r w:rsidRPr="00795FB1">
              <w:rPr>
                <w:b/>
                <w:bCs/>
                <w:lang w:eastAsia="es-CR"/>
              </w:rPr>
              <w:t>41 037</w:t>
            </w:r>
          </w:p>
        </w:tc>
        <w:tc>
          <w:tcPr>
            <w:tcW w:w="1203" w:type="dxa"/>
            <w:tcBorders>
              <w:top w:val="nil"/>
              <w:left w:val="nil"/>
              <w:bottom w:val="nil"/>
              <w:right w:val="nil"/>
            </w:tcBorders>
            <w:shd w:val="clear" w:color="auto" w:fill="auto"/>
            <w:noWrap/>
            <w:vAlign w:val="bottom"/>
            <w:hideMark/>
          </w:tcPr>
          <w:p w14:paraId="687E8F10" w14:textId="77777777" w:rsidR="00795FB1" w:rsidRPr="00795FB1" w:rsidRDefault="00795FB1" w:rsidP="00795FB1">
            <w:pPr>
              <w:jc w:val="right"/>
              <w:rPr>
                <w:b/>
                <w:bCs/>
                <w:lang w:eastAsia="es-CR"/>
              </w:rPr>
            </w:pPr>
            <w:r w:rsidRPr="00795FB1">
              <w:rPr>
                <w:b/>
                <w:bCs/>
                <w:lang w:eastAsia="es-CR"/>
              </w:rPr>
              <w:t>18 338</w:t>
            </w:r>
          </w:p>
        </w:tc>
        <w:tc>
          <w:tcPr>
            <w:tcW w:w="1266" w:type="dxa"/>
            <w:tcBorders>
              <w:top w:val="nil"/>
              <w:left w:val="single" w:sz="4" w:space="0" w:color="auto"/>
              <w:bottom w:val="nil"/>
              <w:right w:val="nil"/>
            </w:tcBorders>
            <w:shd w:val="clear" w:color="auto" w:fill="auto"/>
            <w:noWrap/>
            <w:vAlign w:val="bottom"/>
            <w:hideMark/>
          </w:tcPr>
          <w:p w14:paraId="5A4336C5" w14:textId="77777777" w:rsidR="00795FB1" w:rsidRPr="00795FB1" w:rsidRDefault="00795FB1" w:rsidP="00795FB1">
            <w:pPr>
              <w:jc w:val="right"/>
              <w:rPr>
                <w:b/>
                <w:bCs/>
                <w:lang w:eastAsia="es-CR"/>
              </w:rPr>
            </w:pPr>
            <w:r w:rsidRPr="00795FB1">
              <w:rPr>
                <w:b/>
                <w:bCs/>
                <w:lang w:eastAsia="es-CR"/>
              </w:rPr>
              <w:t>22 699</w:t>
            </w:r>
          </w:p>
        </w:tc>
      </w:tr>
      <w:tr w:rsidR="00795FB1" w:rsidRPr="00795FB1" w14:paraId="6BC2F30C" w14:textId="77777777" w:rsidTr="00875977">
        <w:trPr>
          <w:trHeight w:val="231"/>
        </w:trPr>
        <w:tc>
          <w:tcPr>
            <w:tcW w:w="2908" w:type="dxa"/>
            <w:tcBorders>
              <w:top w:val="nil"/>
              <w:left w:val="nil"/>
              <w:bottom w:val="nil"/>
              <w:right w:val="nil"/>
            </w:tcBorders>
            <w:shd w:val="clear" w:color="auto" w:fill="auto"/>
            <w:noWrap/>
            <w:vAlign w:val="center"/>
            <w:hideMark/>
          </w:tcPr>
          <w:p w14:paraId="0FB65CFC" w14:textId="77777777" w:rsidR="00795FB1" w:rsidRPr="00795FB1" w:rsidRDefault="00795FB1" w:rsidP="00795FB1">
            <w:pPr>
              <w:jc w:val="right"/>
              <w:rPr>
                <w:b/>
                <w:bCs/>
                <w:lang w:eastAsia="es-CR"/>
              </w:rPr>
            </w:pPr>
          </w:p>
        </w:tc>
        <w:tc>
          <w:tcPr>
            <w:tcW w:w="1123" w:type="dxa"/>
            <w:tcBorders>
              <w:top w:val="nil"/>
              <w:left w:val="single" w:sz="8" w:space="0" w:color="auto"/>
              <w:bottom w:val="nil"/>
              <w:right w:val="single" w:sz="8" w:space="0" w:color="auto"/>
            </w:tcBorders>
            <w:shd w:val="clear" w:color="auto" w:fill="auto"/>
            <w:noWrap/>
            <w:vAlign w:val="bottom"/>
            <w:hideMark/>
          </w:tcPr>
          <w:p w14:paraId="6219EC03" w14:textId="77777777" w:rsidR="00795FB1" w:rsidRPr="00795FB1" w:rsidRDefault="00795FB1" w:rsidP="00795FB1">
            <w:pPr>
              <w:rPr>
                <w:lang w:eastAsia="es-CR"/>
              </w:rPr>
            </w:pPr>
            <w:r w:rsidRPr="00795FB1">
              <w:rPr>
                <w:lang w:eastAsia="es-CR"/>
              </w:rPr>
              <w:t> </w:t>
            </w:r>
          </w:p>
        </w:tc>
        <w:tc>
          <w:tcPr>
            <w:tcW w:w="1203" w:type="dxa"/>
            <w:tcBorders>
              <w:top w:val="nil"/>
              <w:left w:val="nil"/>
              <w:bottom w:val="nil"/>
              <w:right w:val="nil"/>
            </w:tcBorders>
            <w:shd w:val="clear" w:color="auto" w:fill="auto"/>
            <w:noWrap/>
            <w:vAlign w:val="bottom"/>
            <w:hideMark/>
          </w:tcPr>
          <w:p w14:paraId="17801F56" w14:textId="77777777" w:rsidR="00795FB1" w:rsidRPr="00795FB1" w:rsidRDefault="00795FB1" w:rsidP="00795FB1">
            <w:pPr>
              <w:rPr>
                <w:lang w:eastAsia="es-CR"/>
              </w:rPr>
            </w:pPr>
          </w:p>
        </w:tc>
        <w:tc>
          <w:tcPr>
            <w:tcW w:w="1266" w:type="dxa"/>
            <w:tcBorders>
              <w:top w:val="nil"/>
              <w:left w:val="single" w:sz="4" w:space="0" w:color="auto"/>
              <w:bottom w:val="nil"/>
              <w:right w:val="nil"/>
            </w:tcBorders>
            <w:shd w:val="clear" w:color="auto" w:fill="auto"/>
            <w:noWrap/>
            <w:vAlign w:val="bottom"/>
            <w:hideMark/>
          </w:tcPr>
          <w:p w14:paraId="293EDD77" w14:textId="77777777" w:rsidR="00795FB1" w:rsidRPr="00795FB1" w:rsidRDefault="00795FB1" w:rsidP="00795FB1">
            <w:pPr>
              <w:rPr>
                <w:lang w:eastAsia="es-CR"/>
              </w:rPr>
            </w:pPr>
            <w:r w:rsidRPr="00795FB1">
              <w:rPr>
                <w:lang w:eastAsia="es-CR"/>
              </w:rPr>
              <w:t> </w:t>
            </w:r>
          </w:p>
        </w:tc>
      </w:tr>
      <w:tr w:rsidR="00795FB1" w:rsidRPr="00795FB1" w14:paraId="0DD362E2" w14:textId="77777777" w:rsidTr="00875977">
        <w:trPr>
          <w:trHeight w:val="238"/>
        </w:trPr>
        <w:tc>
          <w:tcPr>
            <w:tcW w:w="2908" w:type="dxa"/>
            <w:tcBorders>
              <w:top w:val="nil"/>
              <w:left w:val="nil"/>
              <w:bottom w:val="nil"/>
              <w:right w:val="nil"/>
            </w:tcBorders>
            <w:shd w:val="clear" w:color="auto" w:fill="auto"/>
            <w:noWrap/>
            <w:vAlign w:val="center"/>
            <w:hideMark/>
          </w:tcPr>
          <w:p w14:paraId="30F304E1" w14:textId="77777777" w:rsidR="00795FB1" w:rsidRPr="00795FB1" w:rsidRDefault="00795FB1" w:rsidP="00795FB1">
            <w:pPr>
              <w:rPr>
                <w:lang w:eastAsia="es-CR"/>
              </w:rPr>
            </w:pPr>
            <w:r w:rsidRPr="00795FB1">
              <w:rPr>
                <w:lang w:eastAsia="es-CR"/>
              </w:rPr>
              <w:t>Latino</w:t>
            </w:r>
          </w:p>
        </w:tc>
        <w:tc>
          <w:tcPr>
            <w:tcW w:w="1123" w:type="dxa"/>
            <w:tcBorders>
              <w:top w:val="nil"/>
              <w:left w:val="single" w:sz="8" w:space="0" w:color="auto"/>
              <w:bottom w:val="nil"/>
              <w:right w:val="single" w:sz="8" w:space="0" w:color="auto"/>
            </w:tcBorders>
            <w:shd w:val="clear" w:color="auto" w:fill="auto"/>
            <w:noWrap/>
            <w:vAlign w:val="bottom"/>
            <w:hideMark/>
          </w:tcPr>
          <w:p w14:paraId="760EE667" w14:textId="77777777" w:rsidR="00795FB1" w:rsidRPr="00795FB1" w:rsidRDefault="00795FB1" w:rsidP="00795FB1">
            <w:pPr>
              <w:jc w:val="right"/>
              <w:rPr>
                <w:lang w:eastAsia="es-CR"/>
              </w:rPr>
            </w:pPr>
            <w:r w:rsidRPr="00795FB1">
              <w:rPr>
                <w:lang w:eastAsia="es-CR"/>
              </w:rPr>
              <w:t>352</w:t>
            </w:r>
          </w:p>
        </w:tc>
        <w:tc>
          <w:tcPr>
            <w:tcW w:w="1203" w:type="dxa"/>
            <w:tcBorders>
              <w:top w:val="nil"/>
              <w:left w:val="nil"/>
              <w:bottom w:val="nil"/>
              <w:right w:val="nil"/>
            </w:tcBorders>
            <w:shd w:val="clear" w:color="auto" w:fill="auto"/>
            <w:noWrap/>
            <w:vAlign w:val="bottom"/>
            <w:hideMark/>
          </w:tcPr>
          <w:p w14:paraId="34AA063D" w14:textId="77777777" w:rsidR="00795FB1" w:rsidRPr="00795FB1" w:rsidRDefault="00795FB1" w:rsidP="00795FB1">
            <w:pPr>
              <w:jc w:val="right"/>
              <w:rPr>
                <w:lang w:eastAsia="es-CR"/>
              </w:rPr>
            </w:pPr>
            <w:r w:rsidRPr="00795FB1">
              <w:rPr>
                <w:lang w:eastAsia="es-CR"/>
              </w:rPr>
              <w:t>156</w:t>
            </w:r>
          </w:p>
        </w:tc>
        <w:tc>
          <w:tcPr>
            <w:tcW w:w="1266" w:type="dxa"/>
            <w:tcBorders>
              <w:top w:val="nil"/>
              <w:left w:val="single" w:sz="4" w:space="0" w:color="auto"/>
              <w:bottom w:val="nil"/>
              <w:right w:val="nil"/>
            </w:tcBorders>
            <w:shd w:val="clear" w:color="auto" w:fill="auto"/>
            <w:noWrap/>
            <w:vAlign w:val="bottom"/>
            <w:hideMark/>
          </w:tcPr>
          <w:p w14:paraId="79BE1FB5" w14:textId="77777777" w:rsidR="00795FB1" w:rsidRPr="00795FB1" w:rsidRDefault="00795FB1" w:rsidP="00795FB1">
            <w:pPr>
              <w:jc w:val="right"/>
              <w:rPr>
                <w:lang w:eastAsia="es-CR"/>
              </w:rPr>
            </w:pPr>
            <w:r w:rsidRPr="00795FB1">
              <w:rPr>
                <w:lang w:eastAsia="es-CR"/>
              </w:rPr>
              <w:t>196</w:t>
            </w:r>
          </w:p>
        </w:tc>
      </w:tr>
      <w:tr w:rsidR="00795FB1" w:rsidRPr="00795FB1" w14:paraId="24D9759C" w14:textId="77777777" w:rsidTr="00875977">
        <w:trPr>
          <w:trHeight w:val="238"/>
        </w:trPr>
        <w:tc>
          <w:tcPr>
            <w:tcW w:w="2908" w:type="dxa"/>
            <w:tcBorders>
              <w:top w:val="nil"/>
              <w:left w:val="nil"/>
              <w:bottom w:val="nil"/>
              <w:right w:val="nil"/>
            </w:tcBorders>
            <w:shd w:val="clear" w:color="auto" w:fill="auto"/>
            <w:noWrap/>
            <w:vAlign w:val="center"/>
            <w:hideMark/>
          </w:tcPr>
          <w:p w14:paraId="018542F6" w14:textId="77777777" w:rsidR="00795FB1" w:rsidRPr="00795FB1" w:rsidRDefault="00795FB1" w:rsidP="00795FB1">
            <w:pPr>
              <w:rPr>
                <w:lang w:eastAsia="es-CR"/>
              </w:rPr>
            </w:pPr>
            <w:r w:rsidRPr="00795FB1">
              <w:rPr>
                <w:lang w:eastAsia="es-CR"/>
              </w:rPr>
              <w:t>Persona Afrodescendiente</w:t>
            </w:r>
          </w:p>
        </w:tc>
        <w:tc>
          <w:tcPr>
            <w:tcW w:w="1123" w:type="dxa"/>
            <w:tcBorders>
              <w:top w:val="nil"/>
              <w:left w:val="single" w:sz="8" w:space="0" w:color="auto"/>
              <w:bottom w:val="nil"/>
              <w:right w:val="single" w:sz="8" w:space="0" w:color="auto"/>
            </w:tcBorders>
            <w:shd w:val="clear" w:color="auto" w:fill="auto"/>
            <w:noWrap/>
            <w:vAlign w:val="bottom"/>
            <w:hideMark/>
          </w:tcPr>
          <w:p w14:paraId="70667616" w14:textId="77777777" w:rsidR="00795FB1" w:rsidRPr="00795FB1" w:rsidRDefault="00795FB1" w:rsidP="00795FB1">
            <w:pPr>
              <w:jc w:val="right"/>
              <w:rPr>
                <w:lang w:eastAsia="es-CR"/>
              </w:rPr>
            </w:pPr>
            <w:r w:rsidRPr="00795FB1">
              <w:rPr>
                <w:lang w:eastAsia="es-CR"/>
              </w:rPr>
              <w:t>413</w:t>
            </w:r>
          </w:p>
        </w:tc>
        <w:tc>
          <w:tcPr>
            <w:tcW w:w="1203" w:type="dxa"/>
            <w:tcBorders>
              <w:top w:val="nil"/>
              <w:left w:val="nil"/>
              <w:bottom w:val="nil"/>
              <w:right w:val="nil"/>
            </w:tcBorders>
            <w:shd w:val="clear" w:color="auto" w:fill="auto"/>
            <w:noWrap/>
            <w:vAlign w:val="bottom"/>
            <w:hideMark/>
          </w:tcPr>
          <w:p w14:paraId="25CD15F8" w14:textId="77777777" w:rsidR="00795FB1" w:rsidRPr="00795FB1" w:rsidRDefault="00795FB1" w:rsidP="00795FB1">
            <w:pPr>
              <w:jc w:val="right"/>
              <w:rPr>
                <w:lang w:eastAsia="es-CR"/>
              </w:rPr>
            </w:pPr>
            <w:r w:rsidRPr="00795FB1">
              <w:rPr>
                <w:lang w:eastAsia="es-CR"/>
              </w:rPr>
              <w:t>126</w:t>
            </w:r>
          </w:p>
        </w:tc>
        <w:tc>
          <w:tcPr>
            <w:tcW w:w="1266" w:type="dxa"/>
            <w:tcBorders>
              <w:top w:val="nil"/>
              <w:left w:val="single" w:sz="4" w:space="0" w:color="auto"/>
              <w:bottom w:val="nil"/>
              <w:right w:val="nil"/>
            </w:tcBorders>
            <w:shd w:val="clear" w:color="auto" w:fill="auto"/>
            <w:noWrap/>
            <w:vAlign w:val="bottom"/>
            <w:hideMark/>
          </w:tcPr>
          <w:p w14:paraId="47D0805E" w14:textId="77777777" w:rsidR="00795FB1" w:rsidRPr="00795FB1" w:rsidRDefault="00795FB1" w:rsidP="00795FB1">
            <w:pPr>
              <w:jc w:val="right"/>
              <w:rPr>
                <w:lang w:eastAsia="es-CR"/>
              </w:rPr>
            </w:pPr>
            <w:r w:rsidRPr="00795FB1">
              <w:rPr>
                <w:lang w:eastAsia="es-CR"/>
              </w:rPr>
              <w:t>287</w:t>
            </w:r>
          </w:p>
        </w:tc>
      </w:tr>
      <w:tr w:rsidR="00795FB1" w:rsidRPr="00795FB1" w14:paraId="39D20836" w14:textId="77777777" w:rsidTr="00875977">
        <w:trPr>
          <w:trHeight w:val="238"/>
        </w:trPr>
        <w:tc>
          <w:tcPr>
            <w:tcW w:w="2908" w:type="dxa"/>
            <w:tcBorders>
              <w:top w:val="nil"/>
              <w:left w:val="nil"/>
              <w:bottom w:val="nil"/>
              <w:right w:val="nil"/>
            </w:tcBorders>
            <w:shd w:val="clear" w:color="auto" w:fill="auto"/>
            <w:noWrap/>
            <w:vAlign w:val="center"/>
            <w:hideMark/>
          </w:tcPr>
          <w:p w14:paraId="4581A4E2" w14:textId="77777777" w:rsidR="00795FB1" w:rsidRPr="00795FB1" w:rsidRDefault="00795FB1" w:rsidP="00795FB1">
            <w:pPr>
              <w:rPr>
                <w:lang w:eastAsia="es-CR"/>
              </w:rPr>
            </w:pPr>
            <w:r w:rsidRPr="00795FB1">
              <w:rPr>
                <w:lang w:eastAsia="es-CR"/>
              </w:rPr>
              <w:t>Persona Asiática</w:t>
            </w:r>
          </w:p>
        </w:tc>
        <w:tc>
          <w:tcPr>
            <w:tcW w:w="1123" w:type="dxa"/>
            <w:tcBorders>
              <w:top w:val="nil"/>
              <w:left w:val="single" w:sz="8" w:space="0" w:color="auto"/>
              <w:bottom w:val="nil"/>
              <w:right w:val="single" w:sz="8" w:space="0" w:color="auto"/>
            </w:tcBorders>
            <w:shd w:val="clear" w:color="auto" w:fill="auto"/>
            <w:noWrap/>
            <w:vAlign w:val="bottom"/>
            <w:hideMark/>
          </w:tcPr>
          <w:p w14:paraId="199F4952" w14:textId="77777777" w:rsidR="00795FB1" w:rsidRPr="00795FB1" w:rsidRDefault="00795FB1" w:rsidP="00795FB1">
            <w:pPr>
              <w:jc w:val="right"/>
              <w:rPr>
                <w:lang w:eastAsia="es-CR"/>
              </w:rPr>
            </w:pPr>
            <w:r w:rsidRPr="00795FB1">
              <w:rPr>
                <w:lang w:eastAsia="es-CR"/>
              </w:rPr>
              <w:t>56</w:t>
            </w:r>
          </w:p>
        </w:tc>
        <w:tc>
          <w:tcPr>
            <w:tcW w:w="1203" w:type="dxa"/>
            <w:tcBorders>
              <w:top w:val="nil"/>
              <w:left w:val="nil"/>
              <w:bottom w:val="nil"/>
              <w:right w:val="nil"/>
            </w:tcBorders>
            <w:shd w:val="clear" w:color="auto" w:fill="auto"/>
            <w:noWrap/>
            <w:vAlign w:val="bottom"/>
            <w:hideMark/>
          </w:tcPr>
          <w:p w14:paraId="0ECC92C1" w14:textId="77777777" w:rsidR="00795FB1" w:rsidRPr="00795FB1" w:rsidRDefault="00795FB1" w:rsidP="00795FB1">
            <w:pPr>
              <w:jc w:val="right"/>
              <w:rPr>
                <w:lang w:eastAsia="es-CR"/>
              </w:rPr>
            </w:pPr>
            <w:r w:rsidRPr="00795FB1">
              <w:rPr>
                <w:lang w:eastAsia="es-CR"/>
              </w:rPr>
              <w:t>38</w:t>
            </w:r>
          </w:p>
        </w:tc>
        <w:tc>
          <w:tcPr>
            <w:tcW w:w="1266" w:type="dxa"/>
            <w:tcBorders>
              <w:top w:val="nil"/>
              <w:left w:val="single" w:sz="4" w:space="0" w:color="auto"/>
              <w:bottom w:val="nil"/>
              <w:right w:val="nil"/>
            </w:tcBorders>
            <w:shd w:val="clear" w:color="auto" w:fill="auto"/>
            <w:noWrap/>
            <w:vAlign w:val="bottom"/>
            <w:hideMark/>
          </w:tcPr>
          <w:p w14:paraId="59269FEC" w14:textId="77777777" w:rsidR="00795FB1" w:rsidRPr="00795FB1" w:rsidRDefault="00795FB1" w:rsidP="00795FB1">
            <w:pPr>
              <w:jc w:val="right"/>
              <w:rPr>
                <w:lang w:eastAsia="es-CR"/>
              </w:rPr>
            </w:pPr>
            <w:r w:rsidRPr="00795FB1">
              <w:rPr>
                <w:lang w:eastAsia="es-CR"/>
              </w:rPr>
              <w:t>18</w:t>
            </w:r>
          </w:p>
        </w:tc>
      </w:tr>
      <w:tr w:rsidR="00795FB1" w:rsidRPr="00795FB1" w14:paraId="346833CF" w14:textId="77777777" w:rsidTr="00875977">
        <w:trPr>
          <w:trHeight w:val="238"/>
        </w:trPr>
        <w:tc>
          <w:tcPr>
            <w:tcW w:w="2908" w:type="dxa"/>
            <w:tcBorders>
              <w:top w:val="nil"/>
              <w:left w:val="nil"/>
              <w:bottom w:val="nil"/>
              <w:right w:val="nil"/>
            </w:tcBorders>
            <w:shd w:val="clear" w:color="auto" w:fill="auto"/>
            <w:noWrap/>
            <w:vAlign w:val="center"/>
            <w:hideMark/>
          </w:tcPr>
          <w:p w14:paraId="4991D389" w14:textId="77777777" w:rsidR="00795FB1" w:rsidRPr="00795FB1" w:rsidRDefault="00795FB1" w:rsidP="00795FB1">
            <w:pPr>
              <w:rPr>
                <w:lang w:eastAsia="es-CR"/>
              </w:rPr>
            </w:pPr>
            <w:r w:rsidRPr="00795FB1">
              <w:rPr>
                <w:lang w:eastAsia="es-CR"/>
              </w:rPr>
              <w:t>Persona Blanca</w:t>
            </w:r>
          </w:p>
        </w:tc>
        <w:tc>
          <w:tcPr>
            <w:tcW w:w="1123" w:type="dxa"/>
            <w:tcBorders>
              <w:top w:val="nil"/>
              <w:left w:val="single" w:sz="8" w:space="0" w:color="auto"/>
              <w:bottom w:val="nil"/>
              <w:right w:val="single" w:sz="8" w:space="0" w:color="auto"/>
            </w:tcBorders>
            <w:shd w:val="clear" w:color="auto" w:fill="auto"/>
            <w:noWrap/>
            <w:vAlign w:val="bottom"/>
            <w:hideMark/>
          </w:tcPr>
          <w:p w14:paraId="7A6D1964" w14:textId="77777777" w:rsidR="00795FB1" w:rsidRPr="00795FB1" w:rsidRDefault="00795FB1" w:rsidP="00795FB1">
            <w:pPr>
              <w:jc w:val="right"/>
              <w:rPr>
                <w:lang w:eastAsia="es-CR"/>
              </w:rPr>
            </w:pPr>
            <w:r w:rsidRPr="00795FB1">
              <w:rPr>
                <w:lang w:eastAsia="es-CR"/>
              </w:rPr>
              <w:t>8 960</w:t>
            </w:r>
          </w:p>
        </w:tc>
        <w:tc>
          <w:tcPr>
            <w:tcW w:w="1203" w:type="dxa"/>
            <w:tcBorders>
              <w:top w:val="nil"/>
              <w:left w:val="nil"/>
              <w:bottom w:val="nil"/>
              <w:right w:val="nil"/>
            </w:tcBorders>
            <w:shd w:val="clear" w:color="auto" w:fill="auto"/>
            <w:noWrap/>
            <w:vAlign w:val="bottom"/>
            <w:hideMark/>
          </w:tcPr>
          <w:p w14:paraId="4673FD60" w14:textId="77777777" w:rsidR="00795FB1" w:rsidRPr="00795FB1" w:rsidRDefault="00795FB1" w:rsidP="00795FB1">
            <w:pPr>
              <w:jc w:val="right"/>
              <w:rPr>
                <w:lang w:eastAsia="es-CR"/>
              </w:rPr>
            </w:pPr>
            <w:r w:rsidRPr="00795FB1">
              <w:rPr>
                <w:lang w:eastAsia="es-CR"/>
              </w:rPr>
              <w:t>3 779</w:t>
            </w:r>
          </w:p>
        </w:tc>
        <w:tc>
          <w:tcPr>
            <w:tcW w:w="1266" w:type="dxa"/>
            <w:tcBorders>
              <w:top w:val="nil"/>
              <w:left w:val="single" w:sz="4" w:space="0" w:color="auto"/>
              <w:bottom w:val="nil"/>
              <w:right w:val="nil"/>
            </w:tcBorders>
            <w:shd w:val="clear" w:color="auto" w:fill="auto"/>
            <w:noWrap/>
            <w:vAlign w:val="bottom"/>
            <w:hideMark/>
          </w:tcPr>
          <w:p w14:paraId="6ACC2304" w14:textId="77777777" w:rsidR="00795FB1" w:rsidRPr="00795FB1" w:rsidRDefault="00795FB1" w:rsidP="00795FB1">
            <w:pPr>
              <w:jc w:val="right"/>
              <w:rPr>
                <w:lang w:eastAsia="es-CR"/>
              </w:rPr>
            </w:pPr>
            <w:r w:rsidRPr="00795FB1">
              <w:rPr>
                <w:lang w:eastAsia="es-CR"/>
              </w:rPr>
              <w:t>5 181</w:t>
            </w:r>
          </w:p>
        </w:tc>
      </w:tr>
      <w:tr w:rsidR="00795FB1" w:rsidRPr="00795FB1" w14:paraId="22D1104C" w14:textId="77777777" w:rsidTr="00875977">
        <w:trPr>
          <w:trHeight w:val="238"/>
        </w:trPr>
        <w:tc>
          <w:tcPr>
            <w:tcW w:w="2908" w:type="dxa"/>
            <w:tcBorders>
              <w:top w:val="nil"/>
              <w:left w:val="nil"/>
              <w:bottom w:val="nil"/>
              <w:right w:val="nil"/>
            </w:tcBorders>
            <w:shd w:val="clear" w:color="auto" w:fill="auto"/>
            <w:noWrap/>
            <w:vAlign w:val="center"/>
            <w:hideMark/>
          </w:tcPr>
          <w:p w14:paraId="1C9860A5" w14:textId="77777777" w:rsidR="00795FB1" w:rsidRPr="00795FB1" w:rsidRDefault="00795FB1" w:rsidP="00795FB1">
            <w:pPr>
              <w:rPr>
                <w:lang w:eastAsia="es-CR"/>
              </w:rPr>
            </w:pPr>
            <w:r w:rsidRPr="00795FB1">
              <w:rPr>
                <w:lang w:eastAsia="es-CR"/>
              </w:rPr>
              <w:t>Persona Indígena</w:t>
            </w:r>
          </w:p>
        </w:tc>
        <w:tc>
          <w:tcPr>
            <w:tcW w:w="1123" w:type="dxa"/>
            <w:tcBorders>
              <w:top w:val="nil"/>
              <w:left w:val="single" w:sz="8" w:space="0" w:color="auto"/>
              <w:bottom w:val="nil"/>
              <w:right w:val="single" w:sz="8" w:space="0" w:color="auto"/>
            </w:tcBorders>
            <w:shd w:val="clear" w:color="auto" w:fill="auto"/>
            <w:noWrap/>
            <w:vAlign w:val="bottom"/>
            <w:hideMark/>
          </w:tcPr>
          <w:p w14:paraId="1CC0689E" w14:textId="77777777" w:rsidR="00795FB1" w:rsidRPr="00795FB1" w:rsidRDefault="00795FB1" w:rsidP="00795FB1">
            <w:pPr>
              <w:jc w:val="right"/>
              <w:rPr>
                <w:lang w:eastAsia="es-CR"/>
              </w:rPr>
            </w:pPr>
            <w:r w:rsidRPr="00795FB1">
              <w:rPr>
                <w:lang w:eastAsia="es-CR"/>
              </w:rPr>
              <w:t>413</w:t>
            </w:r>
          </w:p>
        </w:tc>
        <w:tc>
          <w:tcPr>
            <w:tcW w:w="1203" w:type="dxa"/>
            <w:tcBorders>
              <w:top w:val="nil"/>
              <w:left w:val="nil"/>
              <w:bottom w:val="nil"/>
              <w:right w:val="nil"/>
            </w:tcBorders>
            <w:shd w:val="clear" w:color="auto" w:fill="auto"/>
            <w:noWrap/>
            <w:vAlign w:val="bottom"/>
            <w:hideMark/>
          </w:tcPr>
          <w:p w14:paraId="1C7A449A" w14:textId="77777777" w:rsidR="00795FB1" w:rsidRPr="00795FB1" w:rsidRDefault="00795FB1" w:rsidP="00795FB1">
            <w:pPr>
              <w:jc w:val="right"/>
              <w:rPr>
                <w:lang w:eastAsia="es-CR"/>
              </w:rPr>
            </w:pPr>
            <w:r w:rsidRPr="00795FB1">
              <w:rPr>
                <w:lang w:eastAsia="es-CR"/>
              </w:rPr>
              <w:t>237</w:t>
            </w:r>
          </w:p>
        </w:tc>
        <w:tc>
          <w:tcPr>
            <w:tcW w:w="1266" w:type="dxa"/>
            <w:tcBorders>
              <w:top w:val="nil"/>
              <w:left w:val="single" w:sz="4" w:space="0" w:color="auto"/>
              <w:bottom w:val="nil"/>
              <w:right w:val="nil"/>
            </w:tcBorders>
            <w:shd w:val="clear" w:color="auto" w:fill="auto"/>
            <w:noWrap/>
            <w:vAlign w:val="bottom"/>
            <w:hideMark/>
          </w:tcPr>
          <w:p w14:paraId="19A67B33" w14:textId="77777777" w:rsidR="00795FB1" w:rsidRPr="00795FB1" w:rsidRDefault="00795FB1" w:rsidP="00795FB1">
            <w:pPr>
              <w:jc w:val="right"/>
              <w:rPr>
                <w:lang w:eastAsia="es-CR"/>
              </w:rPr>
            </w:pPr>
            <w:r w:rsidRPr="00795FB1">
              <w:rPr>
                <w:lang w:eastAsia="es-CR"/>
              </w:rPr>
              <w:t>176</w:t>
            </w:r>
          </w:p>
        </w:tc>
      </w:tr>
      <w:tr w:rsidR="00795FB1" w:rsidRPr="00795FB1" w14:paraId="2F3A9555" w14:textId="77777777" w:rsidTr="00875977">
        <w:trPr>
          <w:trHeight w:val="238"/>
        </w:trPr>
        <w:tc>
          <w:tcPr>
            <w:tcW w:w="2908" w:type="dxa"/>
            <w:tcBorders>
              <w:top w:val="nil"/>
              <w:left w:val="nil"/>
              <w:bottom w:val="nil"/>
              <w:right w:val="nil"/>
            </w:tcBorders>
            <w:shd w:val="clear" w:color="auto" w:fill="auto"/>
            <w:noWrap/>
            <w:vAlign w:val="center"/>
            <w:hideMark/>
          </w:tcPr>
          <w:p w14:paraId="496AF300" w14:textId="77777777" w:rsidR="00795FB1" w:rsidRPr="00795FB1" w:rsidRDefault="00795FB1" w:rsidP="00795FB1">
            <w:pPr>
              <w:rPr>
                <w:lang w:eastAsia="es-CR"/>
              </w:rPr>
            </w:pPr>
            <w:r w:rsidRPr="00795FB1">
              <w:rPr>
                <w:lang w:eastAsia="es-CR"/>
              </w:rPr>
              <w:t>Persona Mestiza</w:t>
            </w:r>
          </w:p>
        </w:tc>
        <w:tc>
          <w:tcPr>
            <w:tcW w:w="1123" w:type="dxa"/>
            <w:tcBorders>
              <w:top w:val="nil"/>
              <w:left w:val="single" w:sz="8" w:space="0" w:color="auto"/>
              <w:bottom w:val="nil"/>
              <w:right w:val="single" w:sz="8" w:space="0" w:color="auto"/>
            </w:tcBorders>
            <w:shd w:val="clear" w:color="auto" w:fill="auto"/>
            <w:noWrap/>
            <w:vAlign w:val="bottom"/>
            <w:hideMark/>
          </w:tcPr>
          <w:p w14:paraId="26F9141A" w14:textId="77777777" w:rsidR="00795FB1" w:rsidRPr="00795FB1" w:rsidRDefault="00795FB1" w:rsidP="00795FB1">
            <w:pPr>
              <w:jc w:val="right"/>
              <w:rPr>
                <w:lang w:eastAsia="es-CR"/>
              </w:rPr>
            </w:pPr>
            <w:r w:rsidRPr="00795FB1">
              <w:rPr>
                <w:lang w:eastAsia="es-CR"/>
              </w:rPr>
              <w:t>7 730</w:t>
            </w:r>
          </w:p>
        </w:tc>
        <w:tc>
          <w:tcPr>
            <w:tcW w:w="1203" w:type="dxa"/>
            <w:tcBorders>
              <w:top w:val="nil"/>
              <w:left w:val="nil"/>
              <w:bottom w:val="nil"/>
              <w:right w:val="nil"/>
            </w:tcBorders>
            <w:shd w:val="clear" w:color="auto" w:fill="auto"/>
            <w:noWrap/>
            <w:vAlign w:val="bottom"/>
            <w:hideMark/>
          </w:tcPr>
          <w:p w14:paraId="3C84FFC3" w14:textId="77777777" w:rsidR="00795FB1" w:rsidRPr="00795FB1" w:rsidRDefault="00795FB1" w:rsidP="00795FB1">
            <w:pPr>
              <w:jc w:val="right"/>
              <w:rPr>
                <w:lang w:eastAsia="es-CR"/>
              </w:rPr>
            </w:pPr>
            <w:r w:rsidRPr="00795FB1">
              <w:rPr>
                <w:lang w:eastAsia="es-CR"/>
              </w:rPr>
              <w:t>2 855</w:t>
            </w:r>
          </w:p>
        </w:tc>
        <w:tc>
          <w:tcPr>
            <w:tcW w:w="1266" w:type="dxa"/>
            <w:tcBorders>
              <w:top w:val="nil"/>
              <w:left w:val="single" w:sz="4" w:space="0" w:color="auto"/>
              <w:bottom w:val="nil"/>
              <w:right w:val="nil"/>
            </w:tcBorders>
            <w:shd w:val="clear" w:color="auto" w:fill="auto"/>
            <w:noWrap/>
            <w:vAlign w:val="bottom"/>
            <w:hideMark/>
          </w:tcPr>
          <w:p w14:paraId="5554BF45" w14:textId="77777777" w:rsidR="00795FB1" w:rsidRPr="00795FB1" w:rsidRDefault="00795FB1" w:rsidP="00795FB1">
            <w:pPr>
              <w:jc w:val="right"/>
              <w:rPr>
                <w:lang w:eastAsia="es-CR"/>
              </w:rPr>
            </w:pPr>
            <w:r w:rsidRPr="00795FB1">
              <w:rPr>
                <w:lang w:eastAsia="es-CR"/>
              </w:rPr>
              <w:t>4 875</w:t>
            </w:r>
          </w:p>
        </w:tc>
      </w:tr>
      <w:tr w:rsidR="00795FB1" w:rsidRPr="00795FB1" w14:paraId="6A7C3A02" w14:textId="77777777" w:rsidTr="00875977">
        <w:trPr>
          <w:trHeight w:val="238"/>
        </w:trPr>
        <w:tc>
          <w:tcPr>
            <w:tcW w:w="2908" w:type="dxa"/>
            <w:tcBorders>
              <w:top w:val="nil"/>
              <w:left w:val="nil"/>
              <w:bottom w:val="nil"/>
              <w:right w:val="nil"/>
            </w:tcBorders>
            <w:shd w:val="clear" w:color="auto" w:fill="auto"/>
            <w:noWrap/>
            <w:vAlign w:val="center"/>
            <w:hideMark/>
          </w:tcPr>
          <w:p w14:paraId="757F9A7E" w14:textId="77777777" w:rsidR="00795FB1" w:rsidRPr="00795FB1" w:rsidRDefault="00795FB1" w:rsidP="00795FB1">
            <w:pPr>
              <w:rPr>
                <w:lang w:eastAsia="es-CR"/>
              </w:rPr>
            </w:pPr>
            <w:r w:rsidRPr="00795FB1">
              <w:rPr>
                <w:lang w:eastAsia="es-CR"/>
              </w:rPr>
              <w:t>Persona Mulata</w:t>
            </w:r>
          </w:p>
        </w:tc>
        <w:tc>
          <w:tcPr>
            <w:tcW w:w="1123" w:type="dxa"/>
            <w:tcBorders>
              <w:top w:val="nil"/>
              <w:left w:val="single" w:sz="8" w:space="0" w:color="auto"/>
              <w:bottom w:val="nil"/>
              <w:right w:val="single" w:sz="8" w:space="0" w:color="auto"/>
            </w:tcBorders>
            <w:shd w:val="clear" w:color="auto" w:fill="auto"/>
            <w:noWrap/>
            <w:vAlign w:val="bottom"/>
            <w:hideMark/>
          </w:tcPr>
          <w:p w14:paraId="3B56D1F4" w14:textId="77777777" w:rsidR="00795FB1" w:rsidRPr="00795FB1" w:rsidRDefault="00795FB1" w:rsidP="00795FB1">
            <w:pPr>
              <w:jc w:val="right"/>
              <w:rPr>
                <w:lang w:eastAsia="es-CR"/>
              </w:rPr>
            </w:pPr>
            <w:r w:rsidRPr="00795FB1">
              <w:rPr>
                <w:lang w:eastAsia="es-CR"/>
              </w:rPr>
              <w:t>2 235</w:t>
            </w:r>
          </w:p>
        </w:tc>
        <w:tc>
          <w:tcPr>
            <w:tcW w:w="1203" w:type="dxa"/>
            <w:tcBorders>
              <w:top w:val="nil"/>
              <w:left w:val="nil"/>
              <w:bottom w:val="nil"/>
              <w:right w:val="nil"/>
            </w:tcBorders>
            <w:shd w:val="clear" w:color="auto" w:fill="auto"/>
            <w:noWrap/>
            <w:vAlign w:val="bottom"/>
            <w:hideMark/>
          </w:tcPr>
          <w:p w14:paraId="0CC152FD" w14:textId="77777777" w:rsidR="00795FB1" w:rsidRPr="00795FB1" w:rsidRDefault="00795FB1" w:rsidP="00795FB1">
            <w:pPr>
              <w:jc w:val="right"/>
              <w:rPr>
                <w:lang w:eastAsia="es-CR"/>
              </w:rPr>
            </w:pPr>
            <w:r w:rsidRPr="00795FB1">
              <w:rPr>
                <w:lang w:eastAsia="es-CR"/>
              </w:rPr>
              <w:t>804</w:t>
            </w:r>
          </w:p>
        </w:tc>
        <w:tc>
          <w:tcPr>
            <w:tcW w:w="1266" w:type="dxa"/>
            <w:tcBorders>
              <w:top w:val="nil"/>
              <w:left w:val="single" w:sz="4" w:space="0" w:color="auto"/>
              <w:bottom w:val="nil"/>
              <w:right w:val="nil"/>
            </w:tcBorders>
            <w:shd w:val="clear" w:color="auto" w:fill="auto"/>
            <w:noWrap/>
            <w:vAlign w:val="bottom"/>
            <w:hideMark/>
          </w:tcPr>
          <w:p w14:paraId="6F99631D" w14:textId="77777777" w:rsidR="00795FB1" w:rsidRPr="00795FB1" w:rsidRDefault="00795FB1" w:rsidP="00795FB1">
            <w:pPr>
              <w:jc w:val="right"/>
              <w:rPr>
                <w:lang w:eastAsia="es-CR"/>
              </w:rPr>
            </w:pPr>
            <w:r w:rsidRPr="00795FB1">
              <w:rPr>
                <w:lang w:eastAsia="es-CR"/>
              </w:rPr>
              <w:t>1 431</w:t>
            </w:r>
          </w:p>
        </w:tc>
      </w:tr>
      <w:tr w:rsidR="00795FB1" w:rsidRPr="00795FB1" w14:paraId="6F427F59" w14:textId="77777777" w:rsidTr="00875977">
        <w:trPr>
          <w:trHeight w:val="238"/>
        </w:trPr>
        <w:tc>
          <w:tcPr>
            <w:tcW w:w="2908" w:type="dxa"/>
            <w:tcBorders>
              <w:top w:val="nil"/>
              <w:left w:val="nil"/>
              <w:bottom w:val="nil"/>
              <w:right w:val="nil"/>
            </w:tcBorders>
            <w:shd w:val="clear" w:color="auto" w:fill="auto"/>
            <w:noWrap/>
            <w:vAlign w:val="center"/>
            <w:hideMark/>
          </w:tcPr>
          <w:p w14:paraId="3ACA3CE9" w14:textId="77777777" w:rsidR="00795FB1" w:rsidRPr="00795FB1" w:rsidRDefault="00795FB1" w:rsidP="00795FB1">
            <w:pPr>
              <w:rPr>
                <w:lang w:eastAsia="es-CR"/>
              </w:rPr>
            </w:pPr>
            <w:r w:rsidRPr="00795FB1">
              <w:rPr>
                <w:lang w:eastAsia="es-CR"/>
              </w:rPr>
              <w:t>Otro</w:t>
            </w:r>
          </w:p>
        </w:tc>
        <w:tc>
          <w:tcPr>
            <w:tcW w:w="1123" w:type="dxa"/>
            <w:tcBorders>
              <w:top w:val="nil"/>
              <w:left w:val="single" w:sz="8" w:space="0" w:color="auto"/>
              <w:bottom w:val="nil"/>
              <w:right w:val="single" w:sz="8" w:space="0" w:color="auto"/>
            </w:tcBorders>
            <w:shd w:val="clear" w:color="auto" w:fill="auto"/>
            <w:noWrap/>
            <w:vAlign w:val="bottom"/>
            <w:hideMark/>
          </w:tcPr>
          <w:p w14:paraId="7B8F9CD8" w14:textId="77777777" w:rsidR="00795FB1" w:rsidRPr="00795FB1" w:rsidRDefault="00795FB1" w:rsidP="00795FB1">
            <w:pPr>
              <w:jc w:val="right"/>
              <w:rPr>
                <w:lang w:eastAsia="es-CR"/>
              </w:rPr>
            </w:pPr>
            <w:r w:rsidRPr="00795FB1">
              <w:rPr>
                <w:lang w:eastAsia="es-CR"/>
              </w:rPr>
              <w:t>32</w:t>
            </w:r>
          </w:p>
        </w:tc>
        <w:tc>
          <w:tcPr>
            <w:tcW w:w="1203" w:type="dxa"/>
            <w:tcBorders>
              <w:top w:val="nil"/>
              <w:left w:val="nil"/>
              <w:bottom w:val="nil"/>
              <w:right w:val="nil"/>
            </w:tcBorders>
            <w:shd w:val="clear" w:color="auto" w:fill="auto"/>
            <w:noWrap/>
            <w:vAlign w:val="bottom"/>
            <w:hideMark/>
          </w:tcPr>
          <w:p w14:paraId="4F810161" w14:textId="77777777" w:rsidR="00795FB1" w:rsidRPr="00795FB1" w:rsidRDefault="00795FB1" w:rsidP="00795FB1">
            <w:pPr>
              <w:jc w:val="right"/>
              <w:rPr>
                <w:lang w:eastAsia="es-CR"/>
              </w:rPr>
            </w:pPr>
            <w:r w:rsidRPr="00795FB1">
              <w:rPr>
                <w:lang w:eastAsia="es-CR"/>
              </w:rPr>
              <w:t>15</w:t>
            </w:r>
          </w:p>
        </w:tc>
        <w:tc>
          <w:tcPr>
            <w:tcW w:w="1266" w:type="dxa"/>
            <w:tcBorders>
              <w:top w:val="nil"/>
              <w:left w:val="single" w:sz="4" w:space="0" w:color="auto"/>
              <w:bottom w:val="nil"/>
              <w:right w:val="nil"/>
            </w:tcBorders>
            <w:shd w:val="clear" w:color="auto" w:fill="auto"/>
            <w:noWrap/>
            <w:vAlign w:val="bottom"/>
            <w:hideMark/>
          </w:tcPr>
          <w:p w14:paraId="231ECA45" w14:textId="77777777" w:rsidR="00795FB1" w:rsidRPr="00795FB1" w:rsidRDefault="00795FB1" w:rsidP="00795FB1">
            <w:pPr>
              <w:jc w:val="right"/>
              <w:rPr>
                <w:lang w:eastAsia="es-CR"/>
              </w:rPr>
            </w:pPr>
            <w:r w:rsidRPr="00795FB1">
              <w:rPr>
                <w:lang w:eastAsia="es-CR"/>
              </w:rPr>
              <w:t>17</w:t>
            </w:r>
          </w:p>
        </w:tc>
      </w:tr>
      <w:tr w:rsidR="00795FB1" w:rsidRPr="00795FB1" w14:paraId="369A6F69" w14:textId="77777777" w:rsidTr="00875977">
        <w:trPr>
          <w:trHeight w:val="238"/>
        </w:trPr>
        <w:tc>
          <w:tcPr>
            <w:tcW w:w="2908" w:type="dxa"/>
            <w:tcBorders>
              <w:top w:val="nil"/>
              <w:left w:val="nil"/>
              <w:bottom w:val="nil"/>
              <w:right w:val="nil"/>
            </w:tcBorders>
            <w:shd w:val="clear" w:color="auto" w:fill="auto"/>
            <w:noWrap/>
            <w:vAlign w:val="center"/>
            <w:hideMark/>
          </w:tcPr>
          <w:p w14:paraId="651C61B5" w14:textId="77777777" w:rsidR="00795FB1" w:rsidRPr="00795FB1" w:rsidRDefault="00795FB1" w:rsidP="00795FB1">
            <w:pPr>
              <w:rPr>
                <w:lang w:eastAsia="es-CR"/>
              </w:rPr>
            </w:pPr>
            <w:r w:rsidRPr="00795FB1">
              <w:rPr>
                <w:lang w:eastAsia="es-CR"/>
              </w:rPr>
              <w:t>Dato desconocido (1)</w:t>
            </w:r>
          </w:p>
        </w:tc>
        <w:tc>
          <w:tcPr>
            <w:tcW w:w="1123" w:type="dxa"/>
            <w:tcBorders>
              <w:top w:val="nil"/>
              <w:left w:val="single" w:sz="8" w:space="0" w:color="auto"/>
              <w:bottom w:val="nil"/>
              <w:right w:val="single" w:sz="8" w:space="0" w:color="auto"/>
            </w:tcBorders>
            <w:shd w:val="clear" w:color="auto" w:fill="auto"/>
            <w:noWrap/>
            <w:vAlign w:val="bottom"/>
            <w:hideMark/>
          </w:tcPr>
          <w:p w14:paraId="0CDD37A5" w14:textId="77777777" w:rsidR="00795FB1" w:rsidRPr="00795FB1" w:rsidRDefault="00795FB1" w:rsidP="00795FB1">
            <w:pPr>
              <w:jc w:val="right"/>
              <w:rPr>
                <w:lang w:eastAsia="es-CR"/>
              </w:rPr>
            </w:pPr>
            <w:r w:rsidRPr="00795FB1">
              <w:rPr>
                <w:lang w:eastAsia="es-CR"/>
              </w:rPr>
              <w:t>20 846</w:t>
            </w:r>
          </w:p>
        </w:tc>
        <w:tc>
          <w:tcPr>
            <w:tcW w:w="1203" w:type="dxa"/>
            <w:tcBorders>
              <w:top w:val="nil"/>
              <w:left w:val="nil"/>
              <w:bottom w:val="nil"/>
              <w:right w:val="nil"/>
            </w:tcBorders>
            <w:shd w:val="clear" w:color="auto" w:fill="auto"/>
            <w:noWrap/>
            <w:vAlign w:val="bottom"/>
            <w:hideMark/>
          </w:tcPr>
          <w:p w14:paraId="1DAC7515" w14:textId="77777777" w:rsidR="00795FB1" w:rsidRPr="00795FB1" w:rsidRDefault="00795FB1" w:rsidP="00795FB1">
            <w:pPr>
              <w:jc w:val="right"/>
              <w:rPr>
                <w:lang w:eastAsia="es-CR"/>
              </w:rPr>
            </w:pPr>
            <w:r w:rsidRPr="00795FB1">
              <w:rPr>
                <w:lang w:eastAsia="es-CR"/>
              </w:rPr>
              <w:t>10 328</w:t>
            </w:r>
          </w:p>
        </w:tc>
        <w:tc>
          <w:tcPr>
            <w:tcW w:w="1266" w:type="dxa"/>
            <w:tcBorders>
              <w:top w:val="nil"/>
              <w:left w:val="single" w:sz="4" w:space="0" w:color="auto"/>
              <w:bottom w:val="nil"/>
              <w:right w:val="nil"/>
            </w:tcBorders>
            <w:shd w:val="clear" w:color="auto" w:fill="auto"/>
            <w:noWrap/>
            <w:vAlign w:val="bottom"/>
            <w:hideMark/>
          </w:tcPr>
          <w:p w14:paraId="7C146CAF" w14:textId="77777777" w:rsidR="00795FB1" w:rsidRPr="00795FB1" w:rsidRDefault="00795FB1" w:rsidP="00795FB1">
            <w:pPr>
              <w:jc w:val="right"/>
              <w:rPr>
                <w:lang w:eastAsia="es-CR"/>
              </w:rPr>
            </w:pPr>
            <w:r w:rsidRPr="00795FB1">
              <w:rPr>
                <w:lang w:eastAsia="es-CR"/>
              </w:rPr>
              <w:t>10 518</w:t>
            </w:r>
          </w:p>
        </w:tc>
      </w:tr>
      <w:tr w:rsidR="00795FB1" w:rsidRPr="00795FB1" w14:paraId="706899EC" w14:textId="77777777" w:rsidTr="00875977">
        <w:trPr>
          <w:trHeight w:val="246"/>
        </w:trPr>
        <w:tc>
          <w:tcPr>
            <w:tcW w:w="2908" w:type="dxa"/>
            <w:tcBorders>
              <w:top w:val="nil"/>
              <w:left w:val="nil"/>
              <w:bottom w:val="single" w:sz="8" w:space="0" w:color="auto"/>
              <w:right w:val="nil"/>
            </w:tcBorders>
            <w:shd w:val="clear" w:color="auto" w:fill="auto"/>
            <w:noWrap/>
            <w:vAlign w:val="center"/>
            <w:hideMark/>
          </w:tcPr>
          <w:p w14:paraId="5DB0D01B" w14:textId="77777777" w:rsidR="00795FB1" w:rsidRPr="00795FB1" w:rsidRDefault="00795FB1" w:rsidP="00795FB1">
            <w:pPr>
              <w:jc w:val="center"/>
              <w:rPr>
                <w:lang w:eastAsia="es-CR"/>
              </w:rPr>
            </w:pPr>
            <w:r w:rsidRPr="00795FB1">
              <w:rPr>
                <w:lang w:eastAsia="es-CR"/>
              </w:rPr>
              <w:t> </w:t>
            </w:r>
          </w:p>
        </w:tc>
        <w:tc>
          <w:tcPr>
            <w:tcW w:w="1123" w:type="dxa"/>
            <w:tcBorders>
              <w:top w:val="nil"/>
              <w:left w:val="single" w:sz="8" w:space="0" w:color="auto"/>
              <w:bottom w:val="single" w:sz="8" w:space="0" w:color="auto"/>
              <w:right w:val="single" w:sz="8" w:space="0" w:color="auto"/>
            </w:tcBorders>
            <w:shd w:val="clear" w:color="auto" w:fill="auto"/>
            <w:noWrap/>
            <w:vAlign w:val="center"/>
            <w:hideMark/>
          </w:tcPr>
          <w:p w14:paraId="632C8827" w14:textId="77777777" w:rsidR="00795FB1" w:rsidRPr="00795FB1" w:rsidRDefault="00795FB1" w:rsidP="00795FB1">
            <w:pPr>
              <w:jc w:val="center"/>
              <w:rPr>
                <w:lang w:eastAsia="es-CR"/>
              </w:rPr>
            </w:pPr>
            <w:r w:rsidRPr="00795FB1">
              <w:rPr>
                <w:lang w:eastAsia="es-CR"/>
              </w:rPr>
              <w:t> </w:t>
            </w:r>
          </w:p>
        </w:tc>
        <w:tc>
          <w:tcPr>
            <w:tcW w:w="1203" w:type="dxa"/>
            <w:tcBorders>
              <w:top w:val="nil"/>
              <w:left w:val="nil"/>
              <w:bottom w:val="single" w:sz="8" w:space="0" w:color="auto"/>
              <w:right w:val="nil"/>
            </w:tcBorders>
            <w:shd w:val="clear" w:color="auto" w:fill="auto"/>
            <w:noWrap/>
            <w:vAlign w:val="center"/>
            <w:hideMark/>
          </w:tcPr>
          <w:p w14:paraId="3E703309" w14:textId="77777777" w:rsidR="00795FB1" w:rsidRPr="00795FB1" w:rsidRDefault="00795FB1" w:rsidP="00795FB1">
            <w:pPr>
              <w:jc w:val="center"/>
              <w:rPr>
                <w:lang w:eastAsia="es-CR"/>
              </w:rPr>
            </w:pPr>
            <w:r w:rsidRPr="00795FB1">
              <w:rPr>
                <w:lang w:eastAsia="es-CR"/>
              </w:rPr>
              <w:t> </w:t>
            </w:r>
          </w:p>
        </w:tc>
        <w:tc>
          <w:tcPr>
            <w:tcW w:w="1266" w:type="dxa"/>
            <w:tcBorders>
              <w:top w:val="nil"/>
              <w:left w:val="single" w:sz="4" w:space="0" w:color="auto"/>
              <w:bottom w:val="single" w:sz="8" w:space="0" w:color="auto"/>
              <w:right w:val="nil"/>
            </w:tcBorders>
            <w:shd w:val="clear" w:color="auto" w:fill="auto"/>
            <w:noWrap/>
            <w:vAlign w:val="center"/>
            <w:hideMark/>
          </w:tcPr>
          <w:p w14:paraId="7162A533" w14:textId="77777777" w:rsidR="00795FB1" w:rsidRPr="00795FB1" w:rsidRDefault="00795FB1" w:rsidP="00795FB1">
            <w:pPr>
              <w:jc w:val="center"/>
              <w:rPr>
                <w:lang w:eastAsia="es-CR"/>
              </w:rPr>
            </w:pPr>
            <w:r w:rsidRPr="00795FB1">
              <w:rPr>
                <w:lang w:eastAsia="es-CR"/>
              </w:rPr>
              <w:t> </w:t>
            </w:r>
          </w:p>
        </w:tc>
      </w:tr>
      <w:tr w:rsidR="00795FB1" w:rsidRPr="00795FB1" w14:paraId="4B6C3585" w14:textId="77777777" w:rsidTr="00875977">
        <w:trPr>
          <w:trHeight w:val="238"/>
        </w:trPr>
        <w:tc>
          <w:tcPr>
            <w:tcW w:w="6500" w:type="dxa"/>
            <w:gridSpan w:val="4"/>
            <w:tcBorders>
              <w:top w:val="single" w:sz="8" w:space="0" w:color="auto"/>
              <w:left w:val="nil"/>
              <w:bottom w:val="nil"/>
              <w:right w:val="nil"/>
            </w:tcBorders>
            <w:shd w:val="clear" w:color="auto" w:fill="auto"/>
            <w:noWrap/>
            <w:vAlign w:val="center"/>
            <w:hideMark/>
          </w:tcPr>
          <w:p w14:paraId="0F9F793F" w14:textId="77777777" w:rsidR="00795FB1" w:rsidRDefault="00795FB1" w:rsidP="00795FB1">
            <w:pPr>
              <w:rPr>
                <w:lang w:eastAsia="es-CR"/>
              </w:rPr>
            </w:pPr>
            <w:r w:rsidRPr="00795FB1">
              <w:rPr>
                <w:lang w:eastAsia="es-CR"/>
              </w:rPr>
              <w:t>1-/ El despacho judicial no le indicó la etnia en el sistema informático.</w:t>
            </w:r>
          </w:p>
          <w:p w14:paraId="77E5F16F" w14:textId="590E2B49" w:rsidR="00795FB1" w:rsidRPr="00795FB1" w:rsidRDefault="00795FB1" w:rsidP="00795FB1">
            <w:pPr>
              <w:rPr>
                <w:lang w:eastAsia="es-CR"/>
              </w:rPr>
            </w:pPr>
          </w:p>
        </w:tc>
      </w:tr>
      <w:tr w:rsidR="00795FB1" w:rsidRPr="00795FB1" w14:paraId="7B997FFE" w14:textId="77777777" w:rsidTr="00875977">
        <w:trPr>
          <w:trHeight w:val="238"/>
        </w:trPr>
        <w:tc>
          <w:tcPr>
            <w:tcW w:w="6500" w:type="dxa"/>
            <w:gridSpan w:val="4"/>
            <w:tcBorders>
              <w:top w:val="nil"/>
              <w:left w:val="nil"/>
              <w:bottom w:val="nil"/>
              <w:right w:val="nil"/>
            </w:tcBorders>
            <w:shd w:val="clear" w:color="auto" w:fill="auto"/>
            <w:noWrap/>
            <w:vAlign w:val="center"/>
            <w:hideMark/>
          </w:tcPr>
          <w:p w14:paraId="114E1572" w14:textId="77777777" w:rsidR="00795FB1" w:rsidRPr="00795FB1" w:rsidRDefault="00795FB1" w:rsidP="00795FB1">
            <w:pPr>
              <w:rPr>
                <w:lang w:eastAsia="es-CR"/>
              </w:rPr>
            </w:pPr>
            <w:r w:rsidRPr="00795FB1">
              <w:rPr>
                <w:lang w:eastAsia="es-CR"/>
              </w:rPr>
              <w:t>Elaborado por: Subproceso de Estadística, Dirección de Planificación.</w:t>
            </w:r>
          </w:p>
        </w:tc>
      </w:tr>
    </w:tbl>
    <w:p w14:paraId="4AD01B59" w14:textId="77777777" w:rsidR="00795FB1" w:rsidRPr="00795FB1" w:rsidRDefault="00795FB1" w:rsidP="00795FB1">
      <w:pPr>
        <w:ind w:left="851" w:right="851" w:firstLine="709"/>
        <w:jc w:val="both"/>
        <w:rPr>
          <w:rFonts w:eastAsia="Calibri"/>
        </w:rPr>
      </w:pPr>
    </w:p>
    <w:p w14:paraId="2CB60AB6" w14:textId="77777777" w:rsidR="00795FB1" w:rsidRPr="00795FB1" w:rsidRDefault="00795FB1" w:rsidP="00795FB1">
      <w:pPr>
        <w:ind w:left="851" w:right="851" w:firstLine="709"/>
        <w:jc w:val="both"/>
        <w:rPr>
          <w:rFonts w:eastAsia="Calibri"/>
        </w:rPr>
      </w:pPr>
      <w:r w:rsidRPr="00795FB1">
        <w:rPr>
          <w:rFonts w:eastAsia="Calibri"/>
        </w:rPr>
        <w:t xml:space="preserve">Finalmente, es importante indicar que, en cuanto a la población en condición de vulnerabilidad, personas con discapacidad, en el siguiente cuadro se visualiza, según lo registrado en el sistema informático por los despachos judiciales (tribunales penales ordinario-flagrancia) se observa que el 99,9% de las personas intervinientes se les registra no presentar discapacidad alguna. </w:t>
      </w:r>
    </w:p>
    <w:p w14:paraId="5EC5B8BD" w14:textId="77777777" w:rsidR="00795FB1" w:rsidRPr="00795FB1" w:rsidRDefault="00795FB1" w:rsidP="00795FB1">
      <w:pPr>
        <w:ind w:left="851" w:right="851" w:firstLine="709"/>
        <w:jc w:val="both"/>
        <w:rPr>
          <w:shd w:val="clear" w:color="auto" w:fill="FAFAFA"/>
        </w:rPr>
      </w:pPr>
    </w:p>
    <w:p w14:paraId="624D1595" w14:textId="77777777" w:rsidR="00795FB1" w:rsidRPr="00795FB1" w:rsidRDefault="00795FB1" w:rsidP="00795FB1">
      <w:pPr>
        <w:ind w:left="851" w:right="851" w:firstLine="709"/>
        <w:jc w:val="both"/>
        <w:rPr>
          <w:rFonts w:eastAsia="Calibri"/>
        </w:rPr>
      </w:pPr>
      <w:r w:rsidRPr="00795FB1">
        <w:rPr>
          <w:rFonts w:eastAsia="Calibri"/>
        </w:rPr>
        <w:t xml:space="preserve">En lo que respecta al “dato desconocido” para este año, esta variable registra 20 intervinientes, tal y como se muestra en el siguiente cuadro: </w:t>
      </w:r>
    </w:p>
    <w:p w14:paraId="4241D6B0" w14:textId="77777777" w:rsidR="00795FB1" w:rsidRPr="00795FB1" w:rsidRDefault="00795FB1" w:rsidP="00795FB1">
      <w:pPr>
        <w:rPr>
          <w:rFonts w:eastAsia="Calibri"/>
        </w:rPr>
      </w:pPr>
    </w:p>
    <w:p w14:paraId="72D5E471" w14:textId="77777777" w:rsidR="00795FB1" w:rsidRPr="00795FB1" w:rsidRDefault="00795FB1" w:rsidP="00795FB1">
      <w:pPr>
        <w:keepNext/>
        <w:jc w:val="center"/>
        <w:rPr>
          <w:b/>
          <w:bCs/>
        </w:rPr>
      </w:pPr>
      <w:r w:rsidRPr="00795FB1">
        <w:rPr>
          <w:b/>
          <w:bCs/>
        </w:rPr>
        <w:t>Cuadro 11.6</w:t>
      </w:r>
    </w:p>
    <w:p w14:paraId="12A9C055" w14:textId="77777777" w:rsidR="00795FB1" w:rsidRPr="00795FB1" w:rsidRDefault="00795FB1" w:rsidP="00795FB1">
      <w:pPr>
        <w:keepNext/>
        <w:jc w:val="center"/>
        <w:rPr>
          <w:b/>
          <w:bCs/>
        </w:rPr>
      </w:pPr>
      <w:r w:rsidRPr="00795FB1">
        <w:rPr>
          <w:b/>
          <w:bCs/>
        </w:rPr>
        <w:t>Tribunales Penales: Personas intervinientes en los procesos judiciales</w:t>
      </w:r>
    </w:p>
    <w:p w14:paraId="15444B55" w14:textId="73FB24AC" w:rsidR="00795FB1" w:rsidRDefault="00795FB1" w:rsidP="00795FB1">
      <w:pPr>
        <w:jc w:val="center"/>
        <w:rPr>
          <w:b/>
          <w:bCs/>
        </w:rPr>
      </w:pPr>
      <w:r w:rsidRPr="00795FB1">
        <w:rPr>
          <w:b/>
          <w:bCs/>
        </w:rPr>
        <w:t>según presencia de discapacidad y tipo de parte durante el 2020</w:t>
      </w:r>
    </w:p>
    <w:p w14:paraId="04BAE2EF" w14:textId="77777777" w:rsidR="00795FB1" w:rsidRPr="00795FB1" w:rsidRDefault="00795FB1" w:rsidP="00795FB1">
      <w:pPr>
        <w:jc w:val="center"/>
        <w:rPr>
          <w:rFonts w:eastAsia="Calibri"/>
        </w:rPr>
      </w:pPr>
    </w:p>
    <w:tbl>
      <w:tblPr>
        <w:tblW w:w="5000" w:type="pct"/>
        <w:tblCellMar>
          <w:left w:w="70" w:type="dxa"/>
          <w:right w:w="70" w:type="dxa"/>
        </w:tblCellMar>
        <w:tblLook w:val="04A0" w:firstRow="1" w:lastRow="0" w:firstColumn="1" w:lastColumn="0" w:noHBand="0" w:noVBand="1"/>
      </w:tblPr>
      <w:tblGrid>
        <w:gridCol w:w="3444"/>
        <w:gridCol w:w="1336"/>
        <w:gridCol w:w="2270"/>
        <w:gridCol w:w="2355"/>
      </w:tblGrid>
      <w:tr w:rsidR="00795FB1" w:rsidRPr="00795FB1" w14:paraId="57EE0D75" w14:textId="77777777" w:rsidTr="00875977">
        <w:trPr>
          <w:trHeight w:val="315"/>
        </w:trPr>
        <w:tc>
          <w:tcPr>
            <w:tcW w:w="1831" w:type="pct"/>
            <w:tcBorders>
              <w:top w:val="single" w:sz="8" w:space="0" w:color="auto"/>
              <w:left w:val="nil"/>
              <w:bottom w:val="single" w:sz="8" w:space="0" w:color="auto"/>
              <w:right w:val="nil"/>
            </w:tcBorders>
            <w:shd w:val="clear" w:color="auto" w:fill="auto"/>
            <w:vAlign w:val="center"/>
            <w:hideMark/>
          </w:tcPr>
          <w:p w14:paraId="780AB62C" w14:textId="77777777" w:rsidR="00795FB1" w:rsidRPr="00795FB1" w:rsidRDefault="00795FB1" w:rsidP="00795FB1">
            <w:pPr>
              <w:jc w:val="center"/>
              <w:rPr>
                <w:b/>
                <w:bCs/>
                <w:lang w:eastAsia="es-CR"/>
              </w:rPr>
            </w:pPr>
            <w:r w:rsidRPr="00795FB1">
              <w:rPr>
                <w:b/>
                <w:bCs/>
                <w:lang w:eastAsia="es-CR"/>
              </w:rPr>
              <w:t>¿Posee discapacidad?</w:t>
            </w:r>
          </w:p>
        </w:tc>
        <w:tc>
          <w:tcPr>
            <w:tcW w:w="7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DFB9BF6" w14:textId="77777777" w:rsidR="00795FB1" w:rsidRPr="00795FB1" w:rsidRDefault="00795FB1" w:rsidP="00795FB1">
            <w:pPr>
              <w:jc w:val="center"/>
              <w:rPr>
                <w:b/>
                <w:bCs/>
                <w:lang w:eastAsia="es-CR"/>
              </w:rPr>
            </w:pPr>
            <w:r w:rsidRPr="00795FB1">
              <w:rPr>
                <w:b/>
                <w:bCs/>
                <w:lang w:eastAsia="es-CR"/>
              </w:rPr>
              <w:t>Total</w:t>
            </w:r>
          </w:p>
        </w:tc>
        <w:tc>
          <w:tcPr>
            <w:tcW w:w="1207" w:type="pct"/>
            <w:tcBorders>
              <w:top w:val="single" w:sz="8" w:space="0" w:color="auto"/>
              <w:left w:val="nil"/>
              <w:bottom w:val="single" w:sz="8" w:space="0" w:color="auto"/>
              <w:right w:val="nil"/>
            </w:tcBorders>
            <w:shd w:val="clear" w:color="auto" w:fill="auto"/>
            <w:vAlign w:val="center"/>
            <w:hideMark/>
          </w:tcPr>
          <w:p w14:paraId="489B0E73" w14:textId="77777777" w:rsidR="00795FB1" w:rsidRPr="00795FB1" w:rsidRDefault="00795FB1" w:rsidP="00795FB1">
            <w:pPr>
              <w:jc w:val="center"/>
              <w:rPr>
                <w:b/>
                <w:bCs/>
                <w:lang w:eastAsia="es-CR"/>
              </w:rPr>
            </w:pPr>
            <w:r w:rsidRPr="00795FB1">
              <w:rPr>
                <w:b/>
                <w:bCs/>
                <w:lang w:eastAsia="es-CR"/>
              </w:rPr>
              <w:t>Ofendido(a)</w:t>
            </w:r>
          </w:p>
        </w:tc>
        <w:tc>
          <w:tcPr>
            <w:tcW w:w="1253" w:type="pct"/>
            <w:tcBorders>
              <w:top w:val="single" w:sz="8" w:space="0" w:color="auto"/>
              <w:left w:val="single" w:sz="8" w:space="0" w:color="auto"/>
              <w:bottom w:val="single" w:sz="8" w:space="0" w:color="auto"/>
              <w:right w:val="nil"/>
            </w:tcBorders>
            <w:shd w:val="clear" w:color="auto" w:fill="auto"/>
            <w:vAlign w:val="center"/>
            <w:hideMark/>
          </w:tcPr>
          <w:p w14:paraId="7F8622B2" w14:textId="77777777" w:rsidR="00795FB1" w:rsidRPr="00795FB1" w:rsidRDefault="00795FB1" w:rsidP="00795FB1">
            <w:pPr>
              <w:jc w:val="center"/>
              <w:rPr>
                <w:b/>
                <w:bCs/>
                <w:lang w:eastAsia="es-CR"/>
              </w:rPr>
            </w:pPr>
            <w:r w:rsidRPr="00795FB1">
              <w:rPr>
                <w:b/>
                <w:bCs/>
                <w:lang w:eastAsia="es-CR"/>
              </w:rPr>
              <w:t>Imputado(a)</w:t>
            </w:r>
          </w:p>
        </w:tc>
      </w:tr>
      <w:tr w:rsidR="00795FB1" w:rsidRPr="00795FB1" w14:paraId="04720F8A" w14:textId="77777777" w:rsidTr="00875977">
        <w:trPr>
          <w:trHeight w:val="300"/>
        </w:trPr>
        <w:tc>
          <w:tcPr>
            <w:tcW w:w="1831" w:type="pct"/>
            <w:tcBorders>
              <w:top w:val="nil"/>
              <w:left w:val="nil"/>
              <w:bottom w:val="nil"/>
              <w:right w:val="nil"/>
            </w:tcBorders>
            <w:shd w:val="clear" w:color="auto" w:fill="auto"/>
            <w:vAlign w:val="center"/>
            <w:hideMark/>
          </w:tcPr>
          <w:p w14:paraId="62873903" w14:textId="77777777" w:rsidR="00795FB1" w:rsidRPr="00795FB1" w:rsidRDefault="00795FB1" w:rsidP="00795FB1">
            <w:pPr>
              <w:jc w:val="center"/>
              <w:rPr>
                <w:b/>
                <w:bCs/>
                <w:lang w:eastAsia="es-CR"/>
              </w:rPr>
            </w:pPr>
          </w:p>
        </w:tc>
        <w:tc>
          <w:tcPr>
            <w:tcW w:w="710" w:type="pct"/>
            <w:tcBorders>
              <w:top w:val="nil"/>
              <w:left w:val="single" w:sz="8" w:space="0" w:color="auto"/>
              <w:bottom w:val="nil"/>
              <w:right w:val="single" w:sz="8" w:space="0" w:color="auto"/>
            </w:tcBorders>
            <w:shd w:val="clear" w:color="auto" w:fill="auto"/>
            <w:noWrap/>
            <w:vAlign w:val="center"/>
            <w:hideMark/>
          </w:tcPr>
          <w:p w14:paraId="78A31D6D" w14:textId="77777777" w:rsidR="00795FB1" w:rsidRPr="00795FB1" w:rsidRDefault="00795FB1" w:rsidP="00795FB1">
            <w:pPr>
              <w:rPr>
                <w:lang w:eastAsia="es-CR"/>
              </w:rPr>
            </w:pPr>
            <w:r w:rsidRPr="00795FB1">
              <w:rPr>
                <w:lang w:eastAsia="es-CR"/>
              </w:rPr>
              <w:t> </w:t>
            </w:r>
          </w:p>
        </w:tc>
        <w:tc>
          <w:tcPr>
            <w:tcW w:w="1207" w:type="pct"/>
            <w:tcBorders>
              <w:top w:val="nil"/>
              <w:left w:val="nil"/>
              <w:bottom w:val="nil"/>
              <w:right w:val="nil"/>
            </w:tcBorders>
            <w:shd w:val="clear" w:color="auto" w:fill="auto"/>
            <w:noWrap/>
            <w:vAlign w:val="bottom"/>
            <w:hideMark/>
          </w:tcPr>
          <w:p w14:paraId="24ACC9AC" w14:textId="77777777" w:rsidR="00795FB1" w:rsidRPr="00795FB1" w:rsidRDefault="00795FB1" w:rsidP="00795FB1">
            <w:pPr>
              <w:rPr>
                <w:lang w:eastAsia="es-CR"/>
              </w:rPr>
            </w:pPr>
          </w:p>
        </w:tc>
        <w:tc>
          <w:tcPr>
            <w:tcW w:w="1253" w:type="pct"/>
            <w:tcBorders>
              <w:top w:val="nil"/>
              <w:left w:val="single" w:sz="8" w:space="0" w:color="auto"/>
              <w:bottom w:val="nil"/>
              <w:right w:val="nil"/>
            </w:tcBorders>
            <w:shd w:val="clear" w:color="auto" w:fill="auto"/>
            <w:noWrap/>
            <w:vAlign w:val="center"/>
            <w:hideMark/>
          </w:tcPr>
          <w:p w14:paraId="13C194B1" w14:textId="77777777" w:rsidR="00795FB1" w:rsidRPr="00795FB1" w:rsidRDefault="00795FB1" w:rsidP="00795FB1">
            <w:pPr>
              <w:rPr>
                <w:lang w:eastAsia="es-CR"/>
              </w:rPr>
            </w:pPr>
            <w:r w:rsidRPr="00795FB1">
              <w:rPr>
                <w:lang w:eastAsia="es-CR"/>
              </w:rPr>
              <w:t> </w:t>
            </w:r>
          </w:p>
        </w:tc>
      </w:tr>
      <w:tr w:rsidR="00795FB1" w:rsidRPr="00795FB1" w14:paraId="3C2FFB10" w14:textId="77777777" w:rsidTr="00875977">
        <w:trPr>
          <w:trHeight w:val="300"/>
        </w:trPr>
        <w:tc>
          <w:tcPr>
            <w:tcW w:w="1831" w:type="pct"/>
            <w:tcBorders>
              <w:top w:val="nil"/>
              <w:left w:val="nil"/>
              <w:bottom w:val="nil"/>
              <w:right w:val="nil"/>
            </w:tcBorders>
            <w:shd w:val="clear" w:color="auto" w:fill="auto"/>
            <w:noWrap/>
            <w:vAlign w:val="center"/>
            <w:hideMark/>
          </w:tcPr>
          <w:p w14:paraId="26CACE51" w14:textId="77777777" w:rsidR="00795FB1" w:rsidRPr="00795FB1" w:rsidRDefault="00795FB1" w:rsidP="00795FB1">
            <w:pPr>
              <w:jc w:val="center"/>
              <w:rPr>
                <w:b/>
                <w:bCs/>
                <w:lang w:eastAsia="es-CR"/>
              </w:rPr>
            </w:pPr>
            <w:r w:rsidRPr="00795FB1">
              <w:rPr>
                <w:b/>
                <w:bCs/>
                <w:lang w:eastAsia="es-CR"/>
              </w:rPr>
              <w:t xml:space="preserve">Total </w:t>
            </w:r>
          </w:p>
        </w:tc>
        <w:tc>
          <w:tcPr>
            <w:tcW w:w="710" w:type="pct"/>
            <w:tcBorders>
              <w:top w:val="nil"/>
              <w:left w:val="single" w:sz="8" w:space="0" w:color="auto"/>
              <w:bottom w:val="nil"/>
              <w:right w:val="single" w:sz="8" w:space="0" w:color="auto"/>
            </w:tcBorders>
            <w:shd w:val="clear" w:color="auto" w:fill="auto"/>
            <w:noWrap/>
            <w:vAlign w:val="center"/>
            <w:hideMark/>
          </w:tcPr>
          <w:p w14:paraId="4D59C135" w14:textId="77777777" w:rsidR="00795FB1" w:rsidRPr="00795FB1" w:rsidRDefault="00795FB1" w:rsidP="00795FB1">
            <w:pPr>
              <w:jc w:val="right"/>
              <w:rPr>
                <w:b/>
                <w:bCs/>
                <w:lang w:eastAsia="es-CR"/>
              </w:rPr>
            </w:pPr>
            <w:r w:rsidRPr="00795FB1">
              <w:rPr>
                <w:b/>
                <w:bCs/>
                <w:lang w:eastAsia="es-CR"/>
              </w:rPr>
              <w:t>41 037</w:t>
            </w:r>
          </w:p>
        </w:tc>
        <w:tc>
          <w:tcPr>
            <w:tcW w:w="1207" w:type="pct"/>
            <w:tcBorders>
              <w:top w:val="nil"/>
              <w:left w:val="nil"/>
              <w:bottom w:val="nil"/>
              <w:right w:val="nil"/>
            </w:tcBorders>
            <w:shd w:val="clear" w:color="auto" w:fill="auto"/>
            <w:noWrap/>
            <w:vAlign w:val="center"/>
            <w:hideMark/>
          </w:tcPr>
          <w:p w14:paraId="0755E88C" w14:textId="77777777" w:rsidR="00795FB1" w:rsidRPr="00795FB1" w:rsidRDefault="00795FB1" w:rsidP="00795FB1">
            <w:pPr>
              <w:jc w:val="right"/>
              <w:rPr>
                <w:b/>
                <w:bCs/>
                <w:lang w:eastAsia="es-CR"/>
              </w:rPr>
            </w:pPr>
            <w:r w:rsidRPr="00795FB1">
              <w:rPr>
                <w:b/>
                <w:bCs/>
                <w:lang w:eastAsia="es-CR"/>
              </w:rPr>
              <w:t>18 338</w:t>
            </w:r>
          </w:p>
        </w:tc>
        <w:tc>
          <w:tcPr>
            <w:tcW w:w="1253" w:type="pct"/>
            <w:tcBorders>
              <w:top w:val="nil"/>
              <w:left w:val="single" w:sz="8" w:space="0" w:color="auto"/>
              <w:bottom w:val="nil"/>
              <w:right w:val="nil"/>
            </w:tcBorders>
            <w:shd w:val="clear" w:color="auto" w:fill="auto"/>
            <w:noWrap/>
            <w:vAlign w:val="center"/>
            <w:hideMark/>
          </w:tcPr>
          <w:p w14:paraId="05C6F19E" w14:textId="77777777" w:rsidR="00795FB1" w:rsidRPr="00795FB1" w:rsidRDefault="00795FB1" w:rsidP="00795FB1">
            <w:pPr>
              <w:jc w:val="right"/>
              <w:rPr>
                <w:b/>
                <w:bCs/>
                <w:lang w:eastAsia="es-CR"/>
              </w:rPr>
            </w:pPr>
            <w:r w:rsidRPr="00795FB1">
              <w:rPr>
                <w:b/>
                <w:bCs/>
                <w:lang w:eastAsia="es-CR"/>
              </w:rPr>
              <w:t>22 699</w:t>
            </w:r>
          </w:p>
        </w:tc>
      </w:tr>
      <w:tr w:rsidR="00795FB1" w:rsidRPr="00795FB1" w14:paraId="1CF9ACEA" w14:textId="77777777" w:rsidTr="00875977">
        <w:trPr>
          <w:trHeight w:val="300"/>
        </w:trPr>
        <w:tc>
          <w:tcPr>
            <w:tcW w:w="1831" w:type="pct"/>
            <w:tcBorders>
              <w:top w:val="nil"/>
              <w:left w:val="nil"/>
              <w:bottom w:val="nil"/>
              <w:right w:val="nil"/>
            </w:tcBorders>
            <w:shd w:val="clear" w:color="auto" w:fill="auto"/>
            <w:noWrap/>
            <w:vAlign w:val="center"/>
            <w:hideMark/>
          </w:tcPr>
          <w:p w14:paraId="17BF654A" w14:textId="77777777" w:rsidR="00795FB1" w:rsidRPr="00795FB1" w:rsidRDefault="00795FB1" w:rsidP="00795FB1">
            <w:pPr>
              <w:jc w:val="right"/>
              <w:rPr>
                <w:b/>
                <w:bCs/>
                <w:lang w:eastAsia="es-CR"/>
              </w:rPr>
            </w:pPr>
          </w:p>
        </w:tc>
        <w:tc>
          <w:tcPr>
            <w:tcW w:w="710" w:type="pct"/>
            <w:tcBorders>
              <w:top w:val="nil"/>
              <w:left w:val="single" w:sz="8" w:space="0" w:color="auto"/>
              <w:bottom w:val="nil"/>
              <w:right w:val="single" w:sz="8" w:space="0" w:color="auto"/>
            </w:tcBorders>
            <w:shd w:val="clear" w:color="auto" w:fill="auto"/>
            <w:noWrap/>
            <w:vAlign w:val="center"/>
            <w:hideMark/>
          </w:tcPr>
          <w:p w14:paraId="249D7E82" w14:textId="77777777" w:rsidR="00795FB1" w:rsidRPr="00795FB1" w:rsidRDefault="00795FB1" w:rsidP="00795FB1">
            <w:pPr>
              <w:rPr>
                <w:lang w:eastAsia="es-CR"/>
              </w:rPr>
            </w:pPr>
            <w:r w:rsidRPr="00795FB1">
              <w:rPr>
                <w:lang w:eastAsia="es-CR"/>
              </w:rPr>
              <w:t> </w:t>
            </w:r>
          </w:p>
        </w:tc>
        <w:tc>
          <w:tcPr>
            <w:tcW w:w="1207" w:type="pct"/>
            <w:tcBorders>
              <w:top w:val="nil"/>
              <w:left w:val="nil"/>
              <w:bottom w:val="nil"/>
              <w:right w:val="nil"/>
            </w:tcBorders>
            <w:shd w:val="clear" w:color="auto" w:fill="auto"/>
            <w:noWrap/>
            <w:vAlign w:val="bottom"/>
            <w:hideMark/>
          </w:tcPr>
          <w:p w14:paraId="490B04A9" w14:textId="77777777" w:rsidR="00795FB1" w:rsidRPr="00795FB1" w:rsidRDefault="00795FB1" w:rsidP="00795FB1">
            <w:pPr>
              <w:rPr>
                <w:lang w:eastAsia="es-CR"/>
              </w:rPr>
            </w:pPr>
          </w:p>
        </w:tc>
        <w:tc>
          <w:tcPr>
            <w:tcW w:w="1253" w:type="pct"/>
            <w:tcBorders>
              <w:top w:val="nil"/>
              <w:left w:val="single" w:sz="8" w:space="0" w:color="auto"/>
              <w:bottom w:val="nil"/>
              <w:right w:val="nil"/>
            </w:tcBorders>
            <w:shd w:val="clear" w:color="auto" w:fill="auto"/>
            <w:noWrap/>
            <w:vAlign w:val="center"/>
            <w:hideMark/>
          </w:tcPr>
          <w:p w14:paraId="46BEB384" w14:textId="77777777" w:rsidR="00795FB1" w:rsidRPr="00795FB1" w:rsidRDefault="00795FB1" w:rsidP="00795FB1">
            <w:pPr>
              <w:rPr>
                <w:lang w:eastAsia="es-CR"/>
              </w:rPr>
            </w:pPr>
            <w:r w:rsidRPr="00795FB1">
              <w:rPr>
                <w:lang w:eastAsia="es-CR"/>
              </w:rPr>
              <w:t> </w:t>
            </w:r>
          </w:p>
        </w:tc>
      </w:tr>
      <w:tr w:rsidR="00795FB1" w:rsidRPr="00795FB1" w14:paraId="5B678CA9" w14:textId="77777777" w:rsidTr="00875977">
        <w:trPr>
          <w:trHeight w:val="300"/>
        </w:trPr>
        <w:tc>
          <w:tcPr>
            <w:tcW w:w="1831" w:type="pct"/>
            <w:tcBorders>
              <w:top w:val="nil"/>
              <w:left w:val="nil"/>
              <w:bottom w:val="nil"/>
              <w:right w:val="nil"/>
            </w:tcBorders>
            <w:shd w:val="clear" w:color="auto" w:fill="auto"/>
            <w:noWrap/>
            <w:vAlign w:val="center"/>
            <w:hideMark/>
          </w:tcPr>
          <w:p w14:paraId="316B5E4E" w14:textId="77777777" w:rsidR="00795FB1" w:rsidRPr="00795FB1" w:rsidRDefault="00795FB1" w:rsidP="00795FB1">
            <w:pPr>
              <w:jc w:val="center"/>
              <w:rPr>
                <w:lang w:eastAsia="es-CR"/>
              </w:rPr>
            </w:pPr>
            <w:r w:rsidRPr="00795FB1">
              <w:rPr>
                <w:lang w:eastAsia="es-CR"/>
              </w:rPr>
              <w:t>No</w:t>
            </w:r>
          </w:p>
        </w:tc>
        <w:tc>
          <w:tcPr>
            <w:tcW w:w="710" w:type="pct"/>
            <w:tcBorders>
              <w:top w:val="nil"/>
              <w:left w:val="single" w:sz="8" w:space="0" w:color="auto"/>
              <w:bottom w:val="nil"/>
              <w:right w:val="single" w:sz="8" w:space="0" w:color="auto"/>
            </w:tcBorders>
            <w:shd w:val="clear" w:color="auto" w:fill="auto"/>
            <w:noWrap/>
            <w:vAlign w:val="center"/>
            <w:hideMark/>
          </w:tcPr>
          <w:p w14:paraId="7F0DB33E" w14:textId="77777777" w:rsidR="00795FB1" w:rsidRPr="00795FB1" w:rsidRDefault="00795FB1" w:rsidP="00795FB1">
            <w:pPr>
              <w:jc w:val="right"/>
              <w:rPr>
                <w:lang w:eastAsia="es-CR"/>
              </w:rPr>
            </w:pPr>
            <w:r w:rsidRPr="00795FB1">
              <w:rPr>
                <w:lang w:eastAsia="es-CR"/>
              </w:rPr>
              <w:t>40 968</w:t>
            </w:r>
          </w:p>
        </w:tc>
        <w:tc>
          <w:tcPr>
            <w:tcW w:w="1207" w:type="pct"/>
            <w:tcBorders>
              <w:top w:val="nil"/>
              <w:left w:val="nil"/>
              <w:bottom w:val="nil"/>
              <w:right w:val="nil"/>
            </w:tcBorders>
            <w:shd w:val="clear" w:color="auto" w:fill="auto"/>
            <w:noWrap/>
            <w:vAlign w:val="center"/>
            <w:hideMark/>
          </w:tcPr>
          <w:p w14:paraId="4BA25AB7" w14:textId="77777777" w:rsidR="00795FB1" w:rsidRPr="00795FB1" w:rsidRDefault="00795FB1" w:rsidP="00795FB1">
            <w:pPr>
              <w:jc w:val="right"/>
              <w:rPr>
                <w:lang w:eastAsia="es-CR"/>
              </w:rPr>
            </w:pPr>
            <w:r w:rsidRPr="00795FB1">
              <w:rPr>
                <w:lang w:eastAsia="es-CR"/>
              </w:rPr>
              <w:t>18 297</w:t>
            </w:r>
          </w:p>
        </w:tc>
        <w:tc>
          <w:tcPr>
            <w:tcW w:w="1253" w:type="pct"/>
            <w:tcBorders>
              <w:top w:val="nil"/>
              <w:left w:val="single" w:sz="8" w:space="0" w:color="auto"/>
              <w:bottom w:val="nil"/>
              <w:right w:val="nil"/>
            </w:tcBorders>
            <w:shd w:val="clear" w:color="auto" w:fill="auto"/>
            <w:noWrap/>
            <w:vAlign w:val="center"/>
            <w:hideMark/>
          </w:tcPr>
          <w:p w14:paraId="2E7F0ECD" w14:textId="77777777" w:rsidR="00795FB1" w:rsidRPr="00795FB1" w:rsidRDefault="00795FB1" w:rsidP="00795FB1">
            <w:pPr>
              <w:jc w:val="right"/>
              <w:rPr>
                <w:lang w:eastAsia="es-CR"/>
              </w:rPr>
            </w:pPr>
            <w:r w:rsidRPr="00795FB1">
              <w:rPr>
                <w:lang w:eastAsia="es-CR"/>
              </w:rPr>
              <w:t>22 671</w:t>
            </w:r>
          </w:p>
        </w:tc>
      </w:tr>
      <w:tr w:rsidR="00795FB1" w:rsidRPr="00795FB1" w14:paraId="76E71696" w14:textId="77777777" w:rsidTr="00875977">
        <w:trPr>
          <w:trHeight w:val="300"/>
        </w:trPr>
        <w:tc>
          <w:tcPr>
            <w:tcW w:w="1831" w:type="pct"/>
            <w:tcBorders>
              <w:top w:val="nil"/>
              <w:left w:val="nil"/>
              <w:bottom w:val="nil"/>
              <w:right w:val="nil"/>
            </w:tcBorders>
            <w:shd w:val="clear" w:color="auto" w:fill="auto"/>
            <w:noWrap/>
            <w:vAlign w:val="center"/>
            <w:hideMark/>
          </w:tcPr>
          <w:p w14:paraId="2E8C2675" w14:textId="77777777" w:rsidR="00795FB1" w:rsidRPr="00795FB1" w:rsidRDefault="00795FB1" w:rsidP="00795FB1">
            <w:pPr>
              <w:jc w:val="center"/>
              <w:rPr>
                <w:lang w:eastAsia="es-CR"/>
              </w:rPr>
            </w:pPr>
            <w:r w:rsidRPr="00795FB1">
              <w:rPr>
                <w:lang w:eastAsia="es-CR"/>
              </w:rPr>
              <w:t>Sí</w:t>
            </w:r>
          </w:p>
        </w:tc>
        <w:tc>
          <w:tcPr>
            <w:tcW w:w="710" w:type="pct"/>
            <w:tcBorders>
              <w:top w:val="nil"/>
              <w:left w:val="single" w:sz="8" w:space="0" w:color="auto"/>
              <w:bottom w:val="nil"/>
              <w:right w:val="single" w:sz="8" w:space="0" w:color="auto"/>
            </w:tcBorders>
            <w:shd w:val="clear" w:color="auto" w:fill="auto"/>
            <w:noWrap/>
            <w:vAlign w:val="center"/>
            <w:hideMark/>
          </w:tcPr>
          <w:p w14:paraId="51AC2208" w14:textId="77777777" w:rsidR="00795FB1" w:rsidRPr="00795FB1" w:rsidRDefault="00795FB1" w:rsidP="00795FB1">
            <w:pPr>
              <w:jc w:val="right"/>
              <w:rPr>
                <w:lang w:eastAsia="es-CR"/>
              </w:rPr>
            </w:pPr>
            <w:r w:rsidRPr="00795FB1">
              <w:rPr>
                <w:lang w:eastAsia="es-CR"/>
              </w:rPr>
              <w:t>49</w:t>
            </w:r>
          </w:p>
        </w:tc>
        <w:tc>
          <w:tcPr>
            <w:tcW w:w="1207" w:type="pct"/>
            <w:tcBorders>
              <w:top w:val="nil"/>
              <w:left w:val="nil"/>
              <w:bottom w:val="nil"/>
              <w:right w:val="nil"/>
            </w:tcBorders>
            <w:shd w:val="clear" w:color="auto" w:fill="auto"/>
            <w:noWrap/>
            <w:vAlign w:val="center"/>
            <w:hideMark/>
          </w:tcPr>
          <w:p w14:paraId="53A26A57" w14:textId="77777777" w:rsidR="00795FB1" w:rsidRPr="00795FB1" w:rsidRDefault="00795FB1" w:rsidP="00795FB1">
            <w:pPr>
              <w:jc w:val="right"/>
              <w:rPr>
                <w:lang w:eastAsia="es-CR"/>
              </w:rPr>
            </w:pPr>
            <w:r w:rsidRPr="00795FB1">
              <w:rPr>
                <w:lang w:eastAsia="es-CR"/>
              </w:rPr>
              <w:t>27</w:t>
            </w:r>
          </w:p>
        </w:tc>
        <w:tc>
          <w:tcPr>
            <w:tcW w:w="1253" w:type="pct"/>
            <w:tcBorders>
              <w:top w:val="nil"/>
              <w:left w:val="single" w:sz="8" w:space="0" w:color="auto"/>
              <w:bottom w:val="nil"/>
              <w:right w:val="nil"/>
            </w:tcBorders>
            <w:shd w:val="clear" w:color="auto" w:fill="auto"/>
            <w:noWrap/>
            <w:vAlign w:val="center"/>
            <w:hideMark/>
          </w:tcPr>
          <w:p w14:paraId="18D678DB" w14:textId="77777777" w:rsidR="00795FB1" w:rsidRPr="00795FB1" w:rsidRDefault="00795FB1" w:rsidP="00795FB1">
            <w:pPr>
              <w:jc w:val="right"/>
              <w:rPr>
                <w:lang w:eastAsia="es-CR"/>
              </w:rPr>
            </w:pPr>
            <w:r w:rsidRPr="00795FB1">
              <w:rPr>
                <w:lang w:eastAsia="es-CR"/>
              </w:rPr>
              <w:t>22</w:t>
            </w:r>
          </w:p>
        </w:tc>
      </w:tr>
      <w:tr w:rsidR="00795FB1" w:rsidRPr="00795FB1" w14:paraId="5D67F875" w14:textId="77777777" w:rsidTr="00875977">
        <w:trPr>
          <w:trHeight w:val="300"/>
        </w:trPr>
        <w:tc>
          <w:tcPr>
            <w:tcW w:w="1831" w:type="pct"/>
            <w:tcBorders>
              <w:top w:val="nil"/>
              <w:left w:val="nil"/>
              <w:bottom w:val="nil"/>
              <w:right w:val="nil"/>
            </w:tcBorders>
            <w:shd w:val="clear" w:color="auto" w:fill="auto"/>
            <w:noWrap/>
            <w:vAlign w:val="center"/>
            <w:hideMark/>
          </w:tcPr>
          <w:p w14:paraId="1A5A7F11" w14:textId="77777777" w:rsidR="00795FB1" w:rsidRPr="00795FB1" w:rsidRDefault="00795FB1" w:rsidP="00795FB1">
            <w:pPr>
              <w:jc w:val="center"/>
              <w:rPr>
                <w:lang w:eastAsia="es-CR"/>
              </w:rPr>
            </w:pPr>
            <w:r w:rsidRPr="00795FB1">
              <w:rPr>
                <w:lang w:eastAsia="es-CR"/>
              </w:rPr>
              <w:t>Dato desconocido</w:t>
            </w:r>
          </w:p>
        </w:tc>
        <w:tc>
          <w:tcPr>
            <w:tcW w:w="710" w:type="pct"/>
            <w:tcBorders>
              <w:top w:val="nil"/>
              <w:left w:val="single" w:sz="8" w:space="0" w:color="auto"/>
              <w:bottom w:val="nil"/>
              <w:right w:val="single" w:sz="8" w:space="0" w:color="auto"/>
            </w:tcBorders>
            <w:shd w:val="clear" w:color="auto" w:fill="auto"/>
            <w:noWrap/>
            <w:vAlign w:val="center"/>
            <w:hideMark/>
          </w:tcPr>
          <w:p w14:paraId="1CC96B58" w14:textId="77777777" w:rsidR="00795FB1" w:rsidRPr="00795FB1" w:rsidRDefault="00795FB1" w:rsidP="00795FB1">
            <w:pPr>
              <w:jc w:val="right"/>
              <w:rPr>
                <w:lang w:eastAsia="es-CR"/>
              </w:rPr>
            </w:pPr>
            <w:r w:rsidRPr="00795FB1">
              <w:rPr>
                <w:lang w:eastAsia="es-CR"/>
              </w:rPr>
              <w:t>20</w:t>
            </w:r>
          </w:p>
        </w:tc>
        <w:tc>
          <w:tcPr>
            <w:tcW w:w="1207" w:type="pct"/>
            <w:tcBorders>
              <w:top w:val="nil"/>
              <w:left w:val="nil"/>
              <w:bottom w:val="nil"/>
              <w:right w:val="nil"/>
            </w:tcBorders>
            <w:shd w:val="clear" w:color="auto" w:fill="auto"/>
            <w:noWrap/>
            <w:vAlign w:val="center"/>
            <w:hideMark/>
          </w:tcPr>
          <w:p w14:paraId="7627E356" w14:textId="77777777" w:rsidR="00795FB1" w:rsidRPr="00795FB1" w:rsidRDefault="00795FB1" w:rsidP="00795FB1">
            <w:pPr>
              <w:jc w:val="right"/>
              <w:rPr>
                <w:lang w:eastAsia="es-CR"/>
              </w:rPr>
            </w:pPr>
            <w:r w:rsidRPr="00795FB1">
              <w:rPr>
                <w:lang w:eastAsia="es-CR"/>
              </w:rPr>
              <w:t>14</w:t>
            </w:r>
          </w:p>
        </w:tc>
        <w:tc>
          <w:tcPr>
            <w:tcW w:w="1253" w:type="pct"/>
            <w:tcBorders>
              <w:top w:val="nil"/>
              <w:left w:val="single" w:sz="8" w:space="0" w:color="auto"/>
              <w:bottom w:val="nil"/>
              <w:right w:val="nil"/>
            </w:tcBorders>
            <w:shd w:val="clear" w:color="auto" w:fill="auto"/>
            <w:noWrap/>
            <w:vAlign w:val="center"/>
            <w:hideMark/>
          </w:tcPr>
          <w:p w14:paraId="7349484F" w14:textId="77777777" w:rsidR="00795FB1" w:rsidRPr="00795FB1" w:rsidRDefault="00795FB1" w:rsidP="00795FB1">
            <w:pPr>
              <w:jc w:val="right"/>
              <w:rPr>
                <w:lang w:eastAsia="es-CR"/>
              </w:rPr>
            </w:pPr>
            <w:r w:rsidRPr="00795FB1">
              <w:rPr>
                <w:lang w:eastAsia="es-CR"/>
              </w:rPr>
              <w:t>6</w:t>
            </w:r>
          </w:p>
        </w:tc>
      </w:tr>
      <w:tr w:rsidR="00795FB1" w:rsidRPr="00795FB1" w14:paraId="521CF246" w14:textId="77777777" w:rsidTr="00875977">
        <w:trPr>
          <w:trHeight w:val="315"/>
        </w:trPr>
        <w:tc>
          <w:tcPr>
            <w:tcW w:w="1831" w:type="pct"/>
            <w:tcBorders>
              <w:top w:val="nil"/>
              <w:left w:val="nil"/>
              <w:bottom w:val="single" w:sz="8" w:space="0" w:color="auto"/>
              <w:right w:val="nil"/>
            </w:tcBorders>
            <w:shd w:val="clear" w:color="auto" w:fill="auto"/>
            <w:noWrap/>
            <w:vAlign w:val="center"/>
            <w:hideMark/>
          </w:tcPr>
          <w:p w14:paraId="78B380C9" w14:textId="77777777" w:rsidR="00795FB1" w:rsidRPr="00795FB1" w:rsidRDefault="00795FB1" w:rsidP="00795FB1">
            <w:pPr>
              <w:jc w:val="center"/>
              <w:rPr>
                <w:lang w:eastAsia="es-CR"/>
              </w:rPr>
            </w:pPr>
            <w:r w:rsidRPr="00795FB1">
              <w:rPr>
                <w:lang w:eastAsia="es-CR"/>
              </w:rPr>
              <w:t> </w:t>
            </w:r>
          </w:p>
        </w:tc>
        <w:tc>
          <w:tcPr>
            <w:tcW w:w="710" w:type="pct"/>
            <w:tcBorders>
              <w:top w:val="nil"/>
              <w:left w:val="single" w:sz="8" w:space="0" w:color="auto"/>
              <w:bottom w:val="single" w:sz="8" w:space="0" w:color="auto"/>
              <w:right w:val="single" w:sz="8" w:space="0" w:color="auto"/>
            </w:tcBorders>
            <w:shd w:val="clear" w:color="auto" w:fill="auto"/>
            <w:noWrap/>
            <w:vAlign w:val="center"/>
            <w:hideMark/>
          </w:tcPr>
          <w:p w14:paraId="19608885" w14:textId="77777777" w:rsidR="00795FB1" w:rsidRPr="00795FB1" w:rsidRDefault="00795FB1" w:rsidP="00795FB1">
            <w:pPr>
              <w:rPr>
                <w:lang w:eastAsia="es-CR"/>
              </w:rPr>
            </w:pPr>
            <w:r w:rsidRPr="00795FB1">
              <w:rPr>
                <w:lang w:eastAsia="es-CR"/>
              </w:rPr>
              <w:t> </w:t>
            </w:r>
          </w:p>
        </w:tc>
        <w:tc>
          <w:tcPr>
            <w:tcW w:w="1207" w:type="pct"/>
            <w:tcBorders>
              <w:top w:val="nil"/>
              <w:left w:val="nil"/>
              <w:bottom w:val="single" w:sz="8" w:space="0" w:color="auto"/>
              <w:right w:val="nil"/>
            </w:tcBorders>
            <w:shd w:val="clear" w:color="auto" w:fill="auto"/>
            <w:noWrap/>
            <w:vAlign w:val="center"/>
            <w:hideMark/>
          </w:tcPr>
          <w:p w14:paraId="27622691" w14:textId="77777777" w:rsidR="00795FB1" w:rsidRPr="00795FB1" w:rsidRDefault="00795FB1" w:rsidP="00795FB1">
            <w:pPr>
              <w:rPr>
                <w:lang w:eastAsia="es-CR"/>
              </w:rPr>
            </w:pPr>
            <w:r w:rsidRPr="00795FB1">
              <w:rPr>
                <w:lang w:eastAsia="es-CR"/>
              </w:rPr>
              <w:t> </w:t>
            </w:r>
          </w:p>
        </w:tc>
        <w:tc>
          <w:tcPr>
            <w:tcW w:w="1253" w:type="pct"/>
            <w:tcBorders>
              <w:top w:val="nil"/>
              <w:left w:val="single" w:sz="8" w:space="0" w:color="auto"/>
              <w:bottom w:val="single" w:sz="8" w:space="0" w:color="auto"/>
              <w:right w:val="nil"/>
            </w:tcBorders>
            <w:shd w:val="clear" w:color="auto" w:fill="auto"/>
            <w:noWrap/>
            <w:vAlign w:val="center"/>
            <w:hideMark/>
          </w:tcPr>
          <w:p w14:paraId="7B6E50C1" w14:textId="77777777" w:rsidR="00795FB1" w:rsidRPr="00795FB1" w:rsidRDefault="00795FB1" w:rsidP="00795FB1">
            <w:pPr>
              <w:rPr>
                <w:lang w:eastAsia="es-CR"/>
              </w:rPr>
            </w:pPr>
            <w:r w:rsidRPr="00795FB1">
              <w:rPr>
                <w:lang w:eastAsia="es-CR"/>
              </w:rPr>
              <w:t> </w:t>
            </w:r>
          </w:p>
        </w:tc>
      </w:tr>
      <w:tr w:rsidR="00795FB1" w:rsidRPr="00795FB1" w14:paraId="5174E7FE" w14:textId="77777777" w:rsidTr="00875977">
        <w:trPr>
          <w:trHeight w:val="300"/>
        </w:trPr>
        <w:tc>
          <w:tcPr>
            <w:tcW w:w="5000" w:type="pct"/>
            <w:gridSpan w:val="4"/>
            <w:tcBorders>
              <w:top w:val="single" w:sz="8" w:space="0" w:color="auto"/>
              <w:left w:val="nil"/>
              <w:bottom w:val="nil"/>
              <w:right w:val="nil"/>
            </w:tcBorders>
            <w:shd w:val="clear" w:color="auto" w:fill="auto"/>
            <w:noWrap/>
            <w:vAlign w:val="center"/>
            <w:hideMark/>
          </w:tcPr>
          <w:p w14:paraId="3B875281" w14:textId="77777777" w:rsidR="00795FB1" w:rsidRPr="00795FB1" w:rsidRDefault="00795FB1" w:rsidP="00795FB1">
            <w:pPr>
              <w:jc w:val="both"/>
              <w:rPr>
                <w:lang w:eastAsia="es-CR"/>
              </w:rPr>
            </w:pPr>
            <w:r w:rsidRPr="00795FB1">
              <w:rPr>
                <w:lang w:eastAsia="es-CR"/>
              </w:rPr>
              <w:t>1-/ El despacho judicial no indicó si posee discapacidad en el sistema informático.</w:t>
            </w:r>
          </w:p>
        </w:tc>
      </w:tr>
      <w:tr w:rsidR="00795FB1" w:rsidRPr="00795FB1" w14:paraId="293E7896" w14:textId="77777777" w:rsidTr="00875977">
        <w:trPr>
          <w:trHeight w:val="300"/>
        </w:trPr>
        <w:tc>
          <w:tcPr>
            <w:tcW w:w="5000" w:type="pct"/>
            <w:gridSpan w:val="4"/>
            <w:tcBorders>
              <w:top w:val="nil"/>
              <w:left w:val="nil"/>
              <w:bottom w:val="nil"/>
              <w:right w:val="nil"/>
            </w:tcBorders>
            <w:shd w:val="clear" w:color="auto" w:fill="auto"/>
            <w:noWrap/>
            <w:vAlign w:val="center"/>
            <w:hideMark/>
          </w:tcPr>
          <w:p w14:paraId="0CF4DFE8" w14:textId="77777777" w:rsidR="00795FB1" w:rsidRPr="00795FB1" w:rsidRDefault="00795FB1" w:rsidP="00795FB1">
            <w:pPr>
              <w:jc w:val="both"/>
              <w:rPr>
                <w:lang w:eastAsia="es-CR"/>
              </w:rPr>
            </w:pPr>
            <w:r w:rsidRPr="00795FB1">
              <w:rPr>
                <w:lang w:eastAsia="es-CR"/>
              </w:rPr>
              <w:lastRenderedPageBreak/>
              <w:t>Elaborado por: Subproceso de Estadística, Dirección de Planificación.</w:t>
            </w:r>
          </w:p>
        </w:tc>
      </w:tr>
    </w:tbl>
    <w:p w14:paraId="5CA4D9E6" w14:textId="77777777" w:rsidR="00795FB1" w:rsidRPr="00795FB1" w:rsidRDefault="00795FB1" w:rsidP="00795FB1">
      <w:pPr>
        <w:ind w:left="851" w:right="851" w:firstLine="709"/>
        <w:jc w:val="both"/>
      </w:pPr>
    </w:p>
    <w:p w14:paraId="3B482A5E" w14:textId="77777777" w:rsidR="00795FB1" w:rsidRPr="00795FB1" w:rsidRDefault="00795FB1" w:rsidP="00795FB1">
      <w:pPr>
        <w:pStyle w:val="AAgestin"/>
        <w:spacing w:before="0" w:after="0"/>
        <w:rPr>
          <w:b/>
          <w:bCs/>
          <w:color w:val="auto"/>
          <w:sz w:val="24"/>
          <w:szCs w:val="24"/>
        </w:rPr>
      </w:pPr>
      <w:bookmarkStart w:id="24" w:name="_Toc96951485"/>
      <w:r w:rsidRPr="00795FB1">
        <w:rPr>
          <w:b/>
          <w:bCs/>
          <w:color w:val="auto"/>
          <w:sz w:val="24"/>
          <w:szCs w:val="24"/>
        </w:rPr>
        <w:t xml:space="preserve">12 </w:t>
      </w:r>
      <w:proofErr w:type="gramStart"/>
      <w:r w:rsidRPr="00795FB1">
        <w:rPr>
          <w:b/>
          <w:bCs/>
          <w:color w:val="auto"/>
          <w:sz w:val="24"/>
          <w:szCs w:val="24"/>
        </w:rPr>
        <w:t>Oportunidades</w:t>
      </w:r>
      <w:proofErr w:type="gramEnd"/>
      <w:r w:rsidRPr="00795FB1">
        <w:rPr>
          <w:b/>
          <w:bCs/>
          <w:color w:val="auto"/>
          <w:sz w:val="24"/>
          <w:szCs w:val="24"/>
        </w:rPr>
        <w:t xml:space="preserve"> de mejora estadística</w:t>
      </w:r>
      <w:bookmarkEnd w:id="24"/>
    </w:p>
    <w:p w14:paraId="5A8E1B82" w14:textId="77777777" w:rsidR="00795FB1" w:rsidRPr="00795FB1" w:rsidRDefault="00795FB1" w:rsidP="00795FB1">
      <w:pPr>
        <w:ind w:left="851" w:right="851" w:firstLine="709"/>
        <w:jc w:val="both"/>
        <w:rPr>
          <w:rFonts w:eastAsia="Calibri"/>
        </w:rPr>
      </w:pPr>
    </w:p>
    <w:p w14:paraId="18C22F62" w14:textId="77777777" w:rsidR="00795FB1" w:rsidRPr="00795FB1" w:rsidRDefault="00795FB1" w:rsidP="00795FB1">
      <w:pPr>
        <w:ind w:left="851" w:right="851" w:firstLine="709"/>
        <w:jc w:val="both"/>
        <w:rPr>
          <w:rFonts w:eastAsia="Calibri"/>
          <w:lang w:eastAsia="en-US"/>
        </w:rPr>
      </w:pPr>
      <w:r w:rsidRPr="00795FB1">
        <w:rPr>
          <w:rFonts w:eastAsia="Calibri"/>
          <w:lang w:eastAsia="en-US"/>
        </w:rPr>
        <w:t xml:space="preserve">Las oportunidades de mejoras pueden surgir a partir de controles que se pueden aplicar para minimizar los efectos negativos de un posible riesgo, es aquella acción que se toma para minimizar un efecto negativo y que ayuda a que se logre de forma eficaz algún resultado previsto.  </w:t>
      </w:r>
    </w:p>
    <w:p w14:paraId="6CA07E51" w14:textId="77777777" w:rsidR="00795FB1" w:rsidRPr="00795FB1" w:rsidRDefault="00795FB1" w:rsidP="00795FB1">
      <w:pPr>
        <w:ind w:left="851" w:right="851" w:firstLine="709"/>
        <w:jc w:val="both"/>
        <w:rPr>
          <w:rFonts w:eastAsia="Calibri"/>
          <w:lang w:eastAsia="en-US"/>
        </w:rPr>
      </w:pPr>
    </w:p>
    <w:p w14:paraId="641AE0B6" w14:textId="77777777" w:rsidR="00795FB1" w:rsidRPr="00795FB1" w:rsidRDefault="00795FB1" w:rsidP="00795FB1">
      <w:pPr>
        <w:ind w:left="851" w:right="851" w:firstLine="709"/>
        <w:jc w:val="both"/>
        <w:rPr>
          <w:rFonts w:eastAsia="Calibri"/>
          <w:lang w:eastAsia="en-US"/>
        </w:rPr>
      </w:pPr>
      <w:r w:rsidRPr="00795FB1">
        <w:rPr>
          <w:rFonts w:eastAsia="Calibri"/>
          <w:lang w:eastAsia="en-US"/>
        </w:rPr>
        <w:t xml:space="preserve">El Subproceso de Estadística, cuenta con la herramienta SIGMA, la cual permite la visualización, análisis y posterior estructuración de información proveniente de la alimentación por parte de los despachos, definiéndose como el principal insumo de mejora y en el contexto relacionado con las variables de género se ha ido capacitado al personal judicial de los diferentes despachos a nivel nacional para solventar a futuro, información en blanco, faltante o mal digitada. Esta capacitación, se ha implementado en los talleres realizados por el Subproceso de Estadística como parte de los inventarios llevados a nivel nacional y donde se ha logrado mejorar la calidad de la información; por lo que se les insta a los despachos a mejorar el ingreso de la información en los sistemas y de ser necesario realizar las consultas en temas estadísticos a este Subproceso. </w:t>
      </w:r>
    </w:p>
    <w:p w14:paraId="762B868C" w14:textId="77777777" w:rsidR="00795FB1" w:rsidRPr="00795FB1" w:rsidRDefault="00795FB1" w:rsidP="00795FB1">
      <w:pPr>
        <w:ind w:left="851" w:right="851" w:firstLine="709"/>
        <w:jc w:val="both"/>
        <w:rPr>
          <w:b/>
          <w:bCs/>
          <w:lang w:eastAsia="es-CR"/>
        </w:rPr>
      </w:pPr>
    </w:p>
    <w:p w14:paraId="7ED5A04B" w14:textId="77777777" w:rsidR="00795FB1" w:rsidRPr="00795FB1" w:rsidRDefault="00795FB1" w:rsidP="00795FB1">
      <w:pPr>
        <w:autoSpaceDE w:val="0"/>
        <w:autoSpaceDN w:val="0"/>
        <w:adjustRightInd w:val="0"/>
        <w:ind w:left="851" w:right="851" w:firstLine="709"/>
        <w:jc w:val="both"/>
        <w:rPr>
          <w:rFonts w:eastAsia="Arial Unicode MS"/>
          <w:kern w:val="1"/>
          <w:lang w:eastAsia="es-CR"/>
        </w:rPr>
      </w:pPr>
      <w:r w:rsidRPr="00795FB1">
        <w:rPr>
          <w:rFonts w:eastAsia="Arial Unicode MS"/>
          <w:kern w:val="1"/>
          <w:lang w:eastAsia="es-CR"/>
        </w:rPr>
        <w:t xml:space="preserve">Se reitera a los tribunales penales (ordinario-flagrancia) el deber de mantener los sistemas actualizados y cumplir con los plazos establecidos para la actualización de los datos, esto con el fin de que la información que emana esa herramienta sea confiable, efectiva y eficaz, reflejando la realidad de cada despacho para la toma de decisiones.  Es importante indicar que el Consejo Superior en sesión No. 45-19 celebrada el 17 de mayo de 2019, artículo XLIV, acordó reiterar a todas las oficinas la obligación de mantener los sistemas actualizados. </w:t>
      </w:r>
    </w:p>
    <w:p w14:paraId="64734BC3" w14:textId="77777777" w:rsidR="00795FB1" w:rsidRPr="00795FB1" w:rsidRDefault="00795FB1" w:rsidP="00795FB1">
      <w:pPr>
        <w:ind w:left="851" w:right="851" w:firstLine="709"/>
        <w:jc w:val="both"/>
        <w:rPr>
          <w:rFonts w:eastAsia="Calibri"/>
        </w:rPr>
      </w:pPr>
    </w:p>
    <w:p w14:paraId="362E750C" w14:textId="77777777" w:rsidR="00795FB1" w:rsidRPr="00795FB1" w:rsidRDefault="00795FB1" w:rsidP="00795FB1">
      <w:pPr>
        <w:ind w:left="851" w:right="851" w:firstLine="709"/>
        <w:jc w:val="both"/>
        <w:rPr>
          <w:rFonts w:eastAsia="Calibri"/>
        </w:rPr>
      </w:pPr>
      <w:r w:rsidRPr="00795FB1">
        <w:rPr>
          <w:rFonts w:eastAsia="Calibri"/>
        </w:rPr>
        <w:t>Como una oportunidad de mejora, se debe dar a conocer que el Subproceso de Estadística junto con un grupo interdisciplinario que involucra a gestores de la Comisión Penal, personal coordinador de despachos judiciales y el Departamento de Normalización, por medio de diferentes sesiones han trabajo en las plantillas estadísticas e instructivos, con el fin de brindar un marco de acción para que los despachos que trabajan la temática en cuestión, lo hagan con criterios estandarizados evitando la utilización de mecanismos incorrectos o subjetivos</w:t>
      </w:r>
      <w:r w:rsidRPr="00795FB1">
        <w:rPr>
          <w:rStyle w:val="Refdecomentario"/>
        </w:rPr>
        <w:t>.</w:t>
      </w:r>
      <w:r w:rsidRPr="00795FB1">
        <w:rPr>
          <w:rFonts w:eastAsia="Calibri"/>
        </w:rPr>
        <w:t xml:space="preserve"> </w:t>
      </w:r>
    </w:p>
    <w:p w14:paraId="2F4D14D8" w14:textId="77777777" w:rsidR="00795FB1" w:rsidRPr="00795FB1" w:rsidRDefault="00795FB1" w:rsidP="00795FB1">
      <w:pPr>
        <w:ind w:left="851" w:right="851" w:firstLine="709"/>
        <w:jc w:val="both"/>
        <w:rPr>
          <w:rFonts w:eastAsia="Calibri"/>
        </w:rPr>
      </w:pPr>
    </w:p>
    <w:p w14:paraId="3B2560E2" w14:textId="77777777" w:rsidR="00795FB1" w:rsidRPr="00795FB1" w:rsidRDefault="00795FB1" w:rsidP="00795FB1">
      <w:pPr>
        <w:ind w:left="851" w:right="851" w:firstLine="709"/>
        <w:jc w:val="both"/>
        <w:rPr>
          <w:rFonts w:eastAsia="Calibri"/>
        </w:rPr>
      </w:pPr>
      <w:r w:rsidRPr="00795FB1">
        <w:rPr>
          <w:rFonts w:eastAsia="Calibri"/>
        </w:rPr>
        <w:t>Entre las plantillas estadísticas o fórmulas que se trabajaron junto con los instructivos se desglosan a continuación</w:t>
      </w:r>
    </w:p>
    <w:p w14:paraId="2402A3B5" w14:textId="77777777" w:rsidR="00795FB1" w:rsidRPr="00795FB1" w:rsidRDefault="00795FB1" w:rsidP="00795FB1">
      <w:pPr>
        <w:ind w:left="851" w:right="851" w:firstLine="709"/>
        <w:jc w:val="both"/>
        <w:rPr>
          <w:rFonts w:eastAsia="Calibri"/>
        </w:rPr>
      </w:pPr>
    </w:p>
    <w:p w14:paraId="144F15EC" w14:textId="77777777" w:rsidR="00795FB1" w:rsidRPr="00795FB1" w:rsidRDefault="00795FB1" w:rsidP="00612917">
      <w:pPr>
        <w:pStyle w:val="Prrafodelista"/>
        <w:numPr>
          <w:ilvl w:val="0"/>
          <w:numId w:val="20"/>
        </w:numPr>
        <w:suppressAutoHyphens w:val="0"/>
        <w:ind w:left="851" w:right="851" w:firstLine="709"/>
        <w:jc w:val="both"/>
        <w:rPr>
          <w:rFonts w:eastAsia="Calibri"/>
        </w:rPr>
      </w:pPr>
      <w:r w:rsidRPr="00795FB1">
        <w:rPr>
          <w:rFonts w:eastAsia="Calibri"/>
        </w:rPr>
        <w:lastRenderedPageBreak/>
        <w:t>Fórmula estadística en Tribunales Penales ordinarios.</w:t>
      </w:r>
    </w:p>
    <w:p w14:paraId="3908B6EE" w14:textId="77777777" w:rsidR="00795FB1" w:rsidRPr="00795FB1" w:rsidRDefault="00795FB1" w:rsidP="00612917">
      <w:pPr>
        <w:pStyle w:val="Prrafodelista"/>
        <w:numPr>
          <w:ilvl w:val="0"/>
          <w:numId w:val="20"/>
        </w:numPr>
        <w:suppressAutoHyphens w:val="0"/>
        <w:ind w:left="851" w:right="851" w:firstLine="709"/>
        <w:jc w:val="both"/>
        <w:rPr>
          <w:rFonts w:eastAsia="Calibri"/>
        </w:rPr>
      </w:pPr>
      <w:r w:rsidRPr="00795FB1">
        <w:rPr>
          <w:rFonts w:eastAsia="Calibri"/>
        </w:rPr>
        <w:t>Fórmula estadística en Tribunales de Flagrancia.</w:t>
      </w:r>
    </w:p>
    <w:p w14:paraId="1E5EAB25" w14:textId="77777777" w:rsidR="00795FB1" w:rsidRPr="00795FB1" w:rsidRDefault="00795FB1" w:rsidP="00612917">
      <w:pPr>
        <w:pStyle w:val="Prrafodelista"/>
        <w:numPr>
          <w:ilvl w:val="0"/>
          <w:numId w:val="20"/>
        </w:numPr>
        <w:suppressAutoHyphens w:val="0"/>
        <w:ind w:left="851" w:right="851" w:firstLine="709"/>
        <w:jc w:val="both"/>
        <w:rPr>
          <w:rFonts w:eastAsia="Calibri"/>
        </w:rPr>
      </w:pPr>
      <w:r w:rsidRPr="00795FB1">
        <w:rPr>
          <w:rFonts w:eastAsia="Calibri"/>
        </w:rPr>
        <w:t>Instructivo fórmula estadística Tribunales ordinarios Ej-07 y Ej-08</w:t>
      </w:r>
    </w:p>
    <w:p w14:paraId="30D86663" w14:textId="77777777" w:rsidR="00795FB1" w:rsidRPr="00795FB1" w:rsidRDefault="00795FB1" w:rsidP="00612917">
      <w:pPr>
        <w:pStyle w:val="Prrafodelista"/>
        <w:numPr>
          <w:ilvl w:val="0"/>
          <w:numId w:val="20"/>
        </w:numPr>
        <w:suppressAutoHyphens w:val="0"/>
        <w:ind w:left="851" w:right="851" w:firstLine="709"/>
        <w:jc w:val="both"/>
        <w:rPr>
          <w:rFonts w:eastAsia="Calibri"/>
        </w:rPr>
      </w:pPr>
      <w:r w:rsidRPr="00795FB1">
        <w:rPr>
          <w:rFonts w:eastAsia="Calibri"/>
        </w:rPr>
        <w:t>Instructivo fórmula estadística Tribunales de Flagrancia Ej-07</w:t>
      </w:r>
    </w:p>
    <w:p w14:paraId="78DCA36D" w14:textId="77777777" w:rsidR="00795FB1" w:rsidRPr="00795FB1" w:rsidRDefault="00795FB1" w:rsidP="00612917">
      <w:pPr>
        <w:pStyle w:val="Prrafodelista"/>
        <w:numPr>
          <w:ilvl w:val="0"/>
          <w:numId w:val="20"/>
        </w:numPr>
        <w:suppressAutoHyphens w:val="0"/>
        <w:ind w:left="851" w:right="851" w:firstLine="709"/>
        <w:jc w:val="both"/>
        <w:rPr>
          <w:rFonts w:eastAsia="Calibri"/>
        </w:rPr>
      </w:pPr>
      <w:r w:rsidRPr="00795FB1">
        <w:rPr>
          <w:rFonts w:eastAsia="Calibri"/>
        </w:rPr>
        <w:t>Instructivo-fórmula estadística Ej-10, Ej-11 y F-324</w:t>
      </w:r>
    </w:p>
    <w:p w14:paraId="43768708" w14:textId="77777777" w:rsidR="00795FB1" w:rsidRPr="00795FB1" w:rsidRDefault="00795FB1" w:rsidP="00612917">
      <w:pPr>
        <w:pStyle w:val="Prrafodelista"/>
        <w:numPr>
          <w:ilvl w:val="0"/>
          <w:numId w:val="20"/>
        </w:numPr>
        <w:suppressAutoHyphens w:val="0"/>
        <w:ind w:left="851" w:right="851" w:firstLine="709"/>
        <w:jc w:val="both"/>
        <w:rPr>
          <w:rFonts w:eastAsia="Calibri"/>
        </w:rPr>
      </w:pPr>
      <w:r w:rsidRPr="00795FB1">
        <w:rPr>
          <w:rFonts w:eastAsia="Calibri"/>
        </w:rPr>
        <w:t>Instructivo-fórmula estadística Ej-12</w:t>
      </w:r>
    </w:p>
    <w:p w14:paraId="35271041" w14:textId="77777777" w:rsidR="00795FB1" w:rsidRPr="00795FB1" w:rsidRDefault="00795FB1" w:rsidP="00795FB1">
      <w:pPr>
        <w:ind w:left="851" w:right="851" w:firstLine="709"/>
        <w:jc w:val="both"/>
        <w:rPr>
          <w:rFonts w:eastAsia="Calibri"/>
        </w:rPr>
      </w:pPr>
    </w:p>
    <w:p w14:paraId="36A758FE" w14:textId="77777777" w:rsidR="00795FB1" w:rsidRPr="00795FB1" w:rsidRDefault="00795FB1" w:rsidP="00795FB1">
      <w:pPr>
        <w:ind w:left="851" w:right="851" w:firstLine="709"/>
        <w:jc w:val="both"/>
        <w:rPr>
          <w:rFonts w:eastAsia="Calibri"/>
        </w:rPr>
      </w:pPr>
      <w:r w:rsidRPr="00795FB1">
        <w:rPr>
          <w:rFonts w:eastAsia="Calibri"/>
        </w:rPr>
        <w:t xml:space="preserve">Cabe mencionar que mediante oficio 1430-PLA-2021 se remite al Consejo Superior, una vez aprobado por la Comisión Penal, la plantilla estadística para la medición de los tribunales penales en primera instancia, acompañado de un instructivo que detalla conceptos y procedimientos estandarizados, es con el fin de obtener su respectiva aprobación  </w:t>
      </w:r>
    </w:p>
    <w:p w14:paraId="4D0DD7C6" w14:textId="77777777" w:rsidR="00795FB1" w:rsidRPr="00795FB1" w:rsidRDefault="00795FB1" w:rsidP="00795FB1">
      <w:pPr>
        <w:ind w:left="851" w:right="851" w:firstLine="709"/>
        <w:jc w:val="both"/>
        <w:rPr>
          <w:rFonts w:eastAsia="Calibri"/>
        </w:rPr>
      </w:pPr>
    </w:p>
    <w:p w14:paraId="271B960E" w14:textId="77777777" w:rsidR="00795FB1" w:rsidRPr="00795FB1" w:rsidRDefault="00795FB1" w:rsidP="00795FB1">
      <w:pPr>
        <w:ind w:left="851" w:right="851" w:firstLine="709"/>
        <w:jc w:val="both"/>
        <w:rPr>
          <w:rFonts w:eastAsiaTheme="minorHAnsi"/>
          <w:lang w:eastAsia="en-US"/>
        </w:rPr>
      </w:pPr>
      <w:r w:rsidRPr="00795FB1">
        <w:rPr>
          <w:rFonts w:eastAsiaTheme="minorHAnsi"/>
          <w:lang w:eastAsia="en-US"/>
        </w:rPr>
        <w:t>El Subproceso de Estadística da seguimiento de las inconsistencias detectadas en el sistema informativo SIGMA mediante la generación de los informes preventivos, en aras de la continua mejora y depuración de la información contenida en los reportes finales que se generan para la conformación de las estadísticas institucionales.</w:t>
      </w:r>
    </w:p>
    <w:p w14:paraId="685869BB" w14:textId="77777777" w:rsidR="00795FB1" w:rsidRPr="00795FB1" w:rsidRDefault="00795FB1" w:rsidP="00795FB1">
      <w:pPr>
        <w:ind w:left="851" w:right="851" w:firstLine="709"/>
        <w:jc w:val="both"/>
        <w:rPr>
          <w:rFonts w:eastAsia="Calibri"/>
        </w:rPr>
      </w:pPr>
    </w:p>
    <w:p w14:paraId="22DD1230" w14:textId="77777777" w:rsidR="00795FB1" w:rsidRPr="00795FB1" w:rsidRDefault="00795FB1" w:rsidP="00795FB1">
      <w:pPr>
        <w:ind w:left="851" w:right="851" w:firstLine="709"/>
        <w:jc w:val="both"/>
        <w:rPr>
          <w:rFonts w:eastAsia="Calibri"/>
        </w:rPr>
      </w:pPr>
      <w:r w:rsidRPr="00795FB1">
        <w:rPr>
          <w:rFonts w:eastAsia="Calibri"/>
        </w:rPr>
        <w:t xml:space="preserve">Finalmente, </w:t>
      </w:r>
      <w:proofErr w:type="gramStart"/>
      <w:r w:rsidRPr="00795FB1">
        <w:rPr>
          <w:rFonts w:eastAsia="Calibri"/>
        </w:rPr>
        <w:t>indicar</w:t>
      </w:r>
      <w:proofErr w:type="gramEnd"/>
      <w:r w:rsidRPr="00795FB1">
        <w:rPr>
          <w:rFonts w:eastAsia="Calibri"/>
        </w:rPr>
        <w:t xml:space="preserve"> que, para el 2021 se realizará un informe que visualice la información de los procesos ordinarios separados de los de flagrancia, debido a que a pesar de formar parte de un mismo despacho cada proceso tiene formas diferentes de ingreso al despacho y los plazos legales no son los mismos. </w:t>
      </w:r>
    </w:p>
    <w:p w14:paraId="160F7A75" w14:textId="77777777" w:rsidR="00795FB1" w:rsidRPr="00795FB1" w:rsidRDefault="00795FB1" w:rsidP="00795FB1"/>
    <w:p w14:paraId="6AD984C3" w14:textId="77777777" w:rsidR="00795FB1" w:rsidRPr="00795FB1" w:rsidRDefault="00795FB1" w:rsidP="00795FB1">
      <w:pPr>
        <w:pStyle w:val="AAgestin"/>
        <w:spacing w:before="0" w:after="0"/>
        <w:rPr>
          <w:b/>
          <w:bCs/>
          <w:color w:val="auto"/>
          <w:sz w:val="24"/>
          <w:szCs w:val="24"/>
        </w:rPr>
      </w:pPr>
      <w:bookmarkStart w:id="25" w:name="_Toc96951486"/>
      <w:r w:rsidRPr="00795FB1">
        <w:rPr>
          <w:b/>
          <w:bCs/>
          <w:color w:val="auto"/>
          <w:sz w:val="24"/>
          <w:szCs w:val="24"/>
          <w:lang w:eastAsia="en-US"/>
        </w:rPr>
        <w:t xml:space="preserve">13 </w:t>
      </w:r>
      <w:proofErr w:type="gramStart"/>
      <w:r w:rsidRPr="00795FB1">
        <w:rPr>
          <w:b/>
          <w:bCs/>
          <w:color w:val="auto"/>
          <w:sz w:val="24"/>
          <w:szCs w:val="24"/>
          <w:lang w:eastAsia="en-US"/>
        </w:rPr>
        <w:t>Documentación</w:t>
      </w:r>
      <w:proofErr w:type="gramEnd"/>
      <w:r w:rsidRPr="00795FB1">
        <w:rPr>
          <w:b/>
          <w:bCs/>
          <w:color w:val="auto"/>
          <w:sz w:val="24"/>
          <w:szCs w:val="24"/>
          <w:lang w:eastAsia="en-US"/>
        </w:rPr>
        <w:t xml:space="preserve"> anexa</w:t>
      </w:r>
      <w:bookmarkEnd w:id="25"/>
    </w:p>
    <w:p w14:paraId="35C717C3" w14:textId="77777777" w:rsidR="00795FB1" w:rsidRPr="00795FB1" w:rsidRDefault="00795FB1" w:rsidP="00795FB1">
      <w:pPr>
        <w:widowControl w:val="0"/>
        <w:autoSpaceDE w:val="0"/>
        <w:autoSpaceDN w:val="0"/>
        <w:adjustRightInd w:val="0"/>
        <w:rPr>
          <w:bCs/>
        </w:rPr>
      </w:pPr>
    </w:p>
    <w:tbl>
      <w:tblPr>
        <w:tblW w:w="501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7"/>
        <w:gridCol w:w="3226"/>
      </w:tblGrid>
      <w:tr w:rsidR="00795FB1" w:rsidRPr="00795FB1" w14:paraId="67F0251E" w14:textId="77777777" w:rsidTr="00875977">
        <w:trPr>
          <w:trHeight w:val="188"/>
          <w:tblHeader/>
        </w:trPr>
        <w:tc>
          <w:tcPr>
            <w:tcW w:w="3288" w:type="pct"/>
            <w:shd w:val="clear" w:color="auto" w:fill="D9D9D9" w:themeFill="background1" w:themeFillShade="D9"/>
            <w:vAlign w:val="center"/>
          </w:tcPr>
          <w:p w14:paraId="31E77579" w14:textId="77777777" w:rsidR="00795FB1" w:rsidRPr="00795FB1" w:rsidRDefault="00795FB1" w:rsidP="00795FB1">
            <w:pPr>
              <w:widowControl w:val="0"/>
              <w:autoSpaceDE w:val="0"/>
              <w:autoSpaceDN w:val="0"/>
              <w:adjustRightInd w:val="0"/>
              <w:jc w:val="center"/>
              <w:rPr>
                <w:b/>
                <w:bCs/>
              </w:rPr>
            </w:pPr>
            <w:r w:rsidRPr="00795FB1">
              <w:rPr>
                <w:b/>
                <w:bCs/>
              </w:rPr>
              <w:t>Documento</w:t>
            </w:r>
          </w:p>
        </w:tc>
        <w:tc>
          <w:tcPr>
            <w:tcW w:w="1712" w:type="pct"/>
            <w:shd w:val="clear" w:color="auto" w:fill="D9D9D9" w:themeFill="background1" w:themeFillShade="D9"/>
            <w:vAlign w:val="center"/>
          </w:tcPr>
          <w:p w14:paraId="17927070" w14:textId="77777777" w:rsidR="00795FB1" w:rsidRPr="00795FB1" w:rsidRDefault="00795FB1" w:rsidP="00795FB1">
            <w:pPr>
              <w:widowControl w:val="0"/>
              <w:autoSpaceDE w:val="0"/>
              <w:autoSpaceDN w:val="0"/>
              <w:adjustRightInd w:val="0"/>
              <w:jc w:val="center"/>
              <w:rPr>
                <w:b/>
                <w:bCs/>
              </w:rPr>
            </w:pPr>
            <w:r w:rsidRPr="00795FB1">
              <w:rPr>
                <w:b/>
                <w:bCs/>
              </w:rPr>
              <w:t>Anexo</w:t>
            </w:r>
          </w:p>
        </w:tc>
      </w:tr>
      <w:tr w:rsidR="00795FB1" w:rsidRPr="00795FB1" w14:paraId="28F7755D" w14:textId="77777777" w:rsidTr="00875977">
        <w:trPr>
          <w:trHeight w:val="687"/>
        </w:trPr>
        <w:tc>
          <w:tcPr>
            <w:tcW w:w="3288" w:type="pct"/>
            <w:shd w:val="clear" w:color="auto" w:fill="auto"/>
            <w:vAlign w:val="center"/>
          </w:tcPr>
          <w:p w14:paraId="02CCE517" w14:textId="77777777" w:rsidR="00795FB1" w:rsidRPr="00795FB1" w:rsidRDefault="00795FB1" w:rsidP="00795FB1">
            <w:pPr>
              <w:widowControl w:val="0"/>
              <w:autoSpaceDE w:val="0"/>
              <w:autoSpaceDN w:val="0"/>
              <w:adjustRightInd w:val="0"/>
            </w:pPr>
            <w:r w:rsidRPr="00795FB1">
              <w:t>Cuados Tribunales Penales 2020</w:t>
            </w:r>
          </w:p>
        </w:tc>
        <w:bookmarkStart w:id="26" w:name="_MON_1704286236"/>
        <w:bookmarkEnd w:id="26"/>
        <w:tc>
          <w:tcPr>
            <w:tcW w:w="1712" w:type="pct"/>
            <w:shd w:val="clear" w:color="auto" w:fill="auto"/>
            <w:vAlign w:val="center"/>
          </w:tcPr>
          <w:p w14:paraId="097D5A22" w14:textId="77777777" w:rsidR="00795FB1" w:rsidRPr="00795FB1" w:rsidRDefault="00795FB1" w:rsidP="00795FB1">
            <w:pPr>
              <w:widowControl w:val="0"/>
              <w:autoSpaceDE w:val="0"/>
              <w:autoSpaceDN w:val="0"/>
              <w:adjustRightInd w:val="0"/>
              <w:jc w:val="center"/>
            </w:pPr>
            <w:r w:rsidRPr="00795FB1">
              <w:object w:dxaOrig="1376" w:dyaOrig="893" w14:anchorId="28DD8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45.1pt" o:ole="">
                  <v:imagedata r:id="rId15" o:title=""/>
                </v:shape>
                <o:OLEObject Type="Embed" ProgID="Excel.Sheet.12" ShapeID="_x0000_i1025" DrawAspect="Icon" ObjectID="_1710221784" r:id="rId16"/>
              </w:object>
            </w:r>
          </w:p>
        </w:tc>
      </w:tr>
      <w:tr w:rsidR="00795FB1" w:rsidRPr="00795FB1" w14:paraId="5F0574F8" w14:textId="77777777" w:rsidTr="00875977">
        <w:trPr>
          <w:trHeight w:val="553"/>
        </w:trPr>
        <w:tc>
          <w:tcPr>
            <w:tcW w:w="3288" w:type="pct"/>
            <w:shd w:val="clear" w:color="auto" w:fill="auto"/>
            <w:vAlign w:val="center"/>
          </w:tcPr>
          <w:p w14:paraId="385E454C" w14:textId="77777777" w:rsidR="00795FB1" w:rsidRPr="00795FB1" w:rsidRDefault="00795FB1" w:rsidP="00795FB1">
            <w:pPr>
              <w:widowControl w:val="0"/>
              <w:autoSpaceDE w:val="0"/>
              <w:autoSpaceDN w:val="0"/>
              <w:adjustRightInd w:val="0"/>
            </w:pPr>
            <w:r w:rsidRPr="00795FB1">
              <w:t>Tribunales Penales 2020 (Intervinientes)</w:t>
            </w:r>
          </w:p>
        </w:tc>
        <w:tc>
          <w:tcPr>
            <w:tcW w:w="1712" w:type="pct"/>
            <w:shd w:val="clear" w:color="auto" w:fill="auto"/>
            <w:vAlign w:val="center"/>
          </w:tcPr>
          <w:p w14:paraId="13953B02" w14:textId="77777777" w:rsidR="00795FB1" w:rsidRPr="00795FB1" w:rsidRDefault="00795FB1" w:rsidP="00795FB1">
            <w:pPr>
              <w:widowControl w:val="0"/>
              <w:autoSpaceDE w:val="0"/>
              <w:autoSpaceDN w:val="0"/>
              <w:adjustRightInd w:val="0"/>
              <w:jc w:val="center"/>
            </w:pPr>
            <w:r w:rsidRPr="00795FB1">
              <w:object w:dxaOrig="1376" w:dyaOrig="893" w14:anchorId="5594219F">
                <v:shape id="_x0000_i1026" type="#_x0000_t75" style="width:69.5pt;height:43.85pt" o:ole="">
                  <v:imagedata r:id="rId17" o:title=""/>
                </v:shape>
                <o:OLEObject Type="Embed" ProgID="Excel.Sheet.12" ShapeID="_x0000_i1026" DrawAspect="Icon" ObjectID="_1710221785" r:id="rId18"/>
              </w:object>
            </w:r>
          </w:p>
        </w:tc>
      </w:tr>
      <w:tr w:rsidR="00795FB1" w:rsidRPr="00795FB1" w14:paraId="05F92762" w14:textId="77777777" w:rsidTr="00875977">
        <w:trPr>
          <w:trHeight w:val="553"/>
        </w:trPr>
        <w:tc>
          <w:tcPr>
            <w:tcW w:w="3288" w:type="pct"/>
            <w:shd w:val="clear" w:color="auto" w:fill="auto"/>
            <w:vAlign w:val="center"/>
          </w:tcPr>
          <w:p w14:paraId="6F65459A" w14:textId="77777777" w:rsidR="00795FB1" w:rsidRPr="00795FB1" w:rsidRDefault="00795FB1" w:rsidP="00795FB1">
            <w:pPr>
              <w:widowControl w:val="0"/>
              <w:autoSpaceDE w:val="0"/>
              <w:autoSpaceDN w:val="0"/>
              <w:adjustRightInd w:val="0"/>
            </w:pPr>
            <w:r w:rsidRPr="00795FB1">
              <w:rPr>
                <w:rFonts w:eastAsia="Calibri"/>
                <w:lang w:eastAsia="en-US"/>
              </w:rPr>
              <w:t>Circular N°94-19 Actualización e Importancia de mantener sistemas actualizados</w:t>
            </w:r>
          </w:p>
        </w:tc>
        <w:bookmarkStart w:id="27" w:name="_MON_1692101749"/>
        <w:bookmarkEnd w:id="27"/>
        <w:tc>
          <w:tcPr>
            <w:tcW w:w="1712" w:type="pct"/>
            <w:shd w:val="clear" w:color="auto" w:fill="auto"/>
            <w:vAlign w:val="center"/>
          </w:tcPr>
          <w:p w14:paraId="1B2C1A49" w14:textId="77777777" w:rsidR="00795FB1" w:rsidRPr="00795FB1" w:rsidRDefault="00795FB1" w:rsidP="00795FB1">
            <w:pPr>
              <w:widowControl w:val="0"/>
              <w:autoSpaceDE w:val="0"/>
              <w:autoSpaceDN w:val="0"/>
              <w:adjustRightInd w:val="0"/>
              <w:jc w:val="center"/>
            </w:pPr>
            <w:r w:rsidRPr="00795FB1">
              <w:rPr>
                <w:rFonts w:eastAsia="Calibri"/>
                <w:lang w:eastAsia="en-US"/>
              </w:rPr>
              <w:object w:dxaOrig="1508" w:dyaOrig="983" w14:anchorId="2EDAA74E">
                <v:shape id="_x0000_i1027" type="#_x0000_t75" style="width:76.4pt;height:49.45pt" o:ole="">
                  <v:imagedata r:id="rId19" o:title=""/>
                </v:shape>
                <o:OLEObject Type="Embed" ProgID="Word.Document.12" ShapeID="_x0000_i1027" DrawAspect="Icon" ObjectID="_1710221786" r:id="rId20">
                  <o:FieldCodes>\s</o:FieldCodes>
                </o:OLEObject>
              </w:object>
            </w:r>
          </w:p>
        </w:tc>
      </w:tr>
      <w:tr w:rsidR="00795FB1" w:rsidRPr="00795FB1" w14:paraId="1F8F90A0" w14:textId="77777777" w:rsidTr="00875977">
        <w:trPr>
          <w:trHeight w:val="553"/>
        </w:trPr>
        <w:tc>
          <w:tcPr>
            <w:tcW w:w="3288" w:type="pct"/>
            <w:shd w:val="clear" w:color="auto" w:fill="auto"/>
            <w:vAlign w:val="center"/>
          </w:tcPr>
          <w:p w14:paraId="42688B4E" w14:textId="77777777" w:rsidR="00795FB1" w:rsidRPr="00795FB1" w:rsidRDefault="00795FB1" w:rsidP="00795FB1">
            <w:pPr>
              <w:widowControl w:val="0"/>
              <w:autoSpaceDE w:val="0"/>
              <w:autoSpaceDN w:val="0"/>
              <w:adjustRightInd w:val="0"/>
              <w:rPr>
                <w:rFonts w:eastAsia="Calibri"/>
                <w:lang w:eastAsia="en-US"/>
              </w:rPr>
            </w:pPr>
            <w:r w:rsidRPr="00795FB1">
              <w:rPr>
                <w:rFonts w:eastAsia="Calibri"/>
                <w:lang w:eastAsia="en-US"/>
              </w:rPr>
              <w:lastRenderedPageBreak/>
              <w:t>Circular N°47-2020 Disposiciones adoptadas por la Corte Plena en atención a la declaratoria de emergencia nacional</w:t>
            </w:r>
          </w:p>
        </w:tc>
        <w:tc>
          <w:tcPr>
            <w:tcW w:w="1712" w:type="pct"/>
            <w:shd w:val="clear" w:color="auto" w:fill="auto"/>
            <w:vAlign w:val="center"/>
          </w:tcPr>
          <w:p w14:paraId="3FB50BB9" w14:textId="77777777" w:rsidR="00795FB1" w:rsidRPr="00795FB1" w:rsidRDefault="00795FB1" w:rsidP="00795FB1">
            <w:pPr>
              <w:widowControl w:val="0"/>
              <w:autoSpaceDE w:val="0"/>
              <w:autoSpaceDN w:val="0"/>
              <w:adjustRightInd w:val="0"/>
              <w:jc w:val="center"/>
              <w:rPr>
                <w:rFonts w:eastAsia="Calibri"/>
                <w:lang w:eastAsia="en-US"/>
              </w:rPr>
            </w:pPr>
            <w:r w:rsidRPr="00795FB1">
              <w:rPr>
                <w:rFonts w:eastAsia="Calibri"/>
                <w:lang w:eastAsia="en-US"/>
              </w:rPr>
              <w:object w:dxaOrig="1376" w:dyaOrig="893" w14:anchorId="15512D4F">
                <v:shape id="_x0000_i1028" type="#_x0000_t75" style="width:69.5pt;height:43.85pt" o:ole="">
                  <v:imagedata r:id="rId21" o:title=""/>
                </v:shape>
                <o:OLEObject Type="Embed" ProgID="Acrobat.Document.DC" ShapeID="_x0000_i1028" DrawAspect="Icon" ObjectID="_1710221787" r:id="rId22"/>
              </w:object>
            </w:r>
          </w:p>
        </w:tc>
      </w:tr>
    </w:tbl>
    <w:p w14:paraId="61AC0A7D" w14:textId="77777777" w:rsidR="00795FB1" w:rsidRPr="00795FB1" w:rsidRDefault="00795FB1" w:rsidP="00795FB1">
      <w:pPr>
        <w:widowControl w:val="0"/>
        <w:autoSpaceDE w:val="0"/>
        <w:autoSpaceDN w:val="0"/>
        <w:adjustRightInd w:val="0"/>
      </w:pPr>
    </w:p>
    <w:p w14:paraId="201B3860" w14:textId="77777777" w:rsidR="00795FB1" w:rsidRPr="00795FB1" w:rsidRDefault="00795FB1" w:rsidP="00795FB1"/>
    <w:p w14:paraId="4F4E81FB" w14:textId="77777777" w:rsidR="00795FB1" w:rsidRPr="00795FB1" w:rsidRDefault="00795FB1" w:rsidP="00795FB1">
      <w:pPr>
        <w:tabs>
          <w:tab w:val="left" w:pos="954"/>
        </w:tabs>
        <w:rPr>
          <w:b/>
        </w:rPr>
      </w:pPr>
      <w:r w:rsidRPr="00795FB1">
        <w:tab/>
      </w:r>
      <w:bookmarkStart w:id="28" w:name="_Toc96951487"/>
      <w:r w:rsidRPr="00795FB1">
        <w:rPr>
          <w:b/>
        </w:rPr>
        <w:t>Capítulo 2: Tribunales Penales y Flagrancias</w:t>
      </w:r>
      <w:bookmarkEnd w:id="28"/>
    </w:p>
    <w:p w14:paraId="11DD627D" w14:textId="77777777" w:rsidR="00795FB1" w:rsidRPr="00795FB1" w:rsidRDefault="00795FB1" w:rsidP="00795FB1">
      <w:pPr>
        <w:ind w:left="851" w:right="851" w:firstLine="709"/>
        <w:jc w:val="both"/>
      </w:pPr>
    </w:p>
    <w:p w14:paraId="751802E4" w14:textId="77777777" w:rsidR="00795FB1" w:rsidRPr="00795FB1" w:rsidRDefault="00795FB1" w:rsidP="00795FB1">
      <w:pPr>
        <w:ind w:left="851" w:right="851" w:firstLine="709"/>
        <w:jc w:val="both"/>
      </w:pPr>
      <w:r w:rsidRPr="00795FB1">
        <w:t>El presente apartado expone un resumen de las principales acciones desarrolladas por el personal de la Dirección de Planificación en los Tribunales Penales y Flagrancias, como parte de la mejora integral del proceso penal.</w:t>
      </w:r>
    </w:p>
    <w:p w14:paraId="3533C87C" w14:textId="77777777" w:rsidR="00795FB1" w:rsidRPr="00795FB1" w:rsidRDefault="00795FB1" w:rsidP="00795FB1">
      <w:pPr>
        <w:ind w:left="851" w:right="851" w:firstLine="709"/>
        <w:jc w:val="both"/>
      </w:pPr>
    </w:p>
    <w:p w14:paraId="1E9F0701" w14:textId="77777777" w:rsidR="00795FB1" w:rsidRPr="00795FB1" w:rsidRDefault="00795FB1" w:rsidP="00795FB1">
      <w:pPr>
        <w:ind w:left="851" w:right="851" w:firstLine="709"/>
        <w:jc w:val="both"/>
      </w:pPr>
    </w:p>
    <w:p w14:paraId="55DC6F8E" w14:textId="77777777" w:rsidR="00795FB1" w:rsidRPr="00795FB1" w:rsidRDefault="00795FB1" w:rsidP="00612917">
      <w:pPr>
        <w:pStyle w:val="AAgestin"/>
        <w:numPr>
          <w:ilvl w:val="0"/>
          <w:numId w:val="21"/>
        </w:numPr>
        <w:spacing w:before="0" w:after="0"/>
        <w:rPr>
          <w:b/>
          <w:bCs/>
          <w:color w:val="auto"/>
          <w:sz w:val="24"/>
          <w:szCs w:val="24"/>
          <w:u w:val="single"/>
        </w:rPr>
      </w:pPr>
      <w:bookmarkStart w:id="29" w:name="_Toc84929190"/>
      <w:bookmarkStart w:id="30" w:name="_Toc96951488"/>
      <w:r w:rsidRPr="00795FB1">
        <w:rPr>
          <w:b/>
          <w:bCs/>
          <w:color w:val="auto"/>
          <w:sz w:val="24"/>
          <w:szCs w:val="24"/>
          <w:u w:val="single"/>
        </w:rPr>
        <w:t>Seguimiento de resultados de materia penal del período 2020</w:t>
      </w:r>
      <w:bookmarkEnd w:id="29"/>
      <w:bookmarkEnd w:id="30"/>
    </w:p>
    <w:p w14:paraId="04B06B4A" w14:textId="77777777" w:rsidR="00795FB1" w:rsidRPr="00795FB1" w:rsidRDefault="00795FB1" w:rsidP="00795FB1">
      <w:pPr>
        <w:ind w:left="851" w:right="851" w:firstLine="709"/>
        <w:jc w:val="both"/>
      </w:pPr>
    </w:p>
    <w:p w14:paraId="7F109B0B" w14:textId="77777777" w:rsidR="00795FB1" w:rsidRPr="00795FB1" w:rsidRDefault="00795FB1" w:rsidP="00795FB1">
      <w:pPr>
        <w:ind w:left="851" w:right="851" w:firstLine="709"/>
        <w:jc w:val="both"/>
      </w:pPr>
      <w:r w:rsidRPr="00795FB1">
        <w:t>El Consejo Superior del Poder Judicial en sesión virtual extraordinaria 49-2020, celebrada el 15 de mayo de 2020, artículo Único, con fundamento en las medidas adoptadas por el Ministerio de Salud, por el Decreto Ejecutivo 42227-MS emitido el día 16 de marzo de 2020, en que se declara estado de emergencia nacional en todo el territorio de la República de Costa Rica, debido a la situación de emergencia sanitaria provocada por la enfermedad COVID-19; así como en lo dispuesto en la circular de la Secretaría General de la Corte 100-2020 del 13 de mayo del año en curso (acuerdo de Corte Plena tomado en sesión 26-2020 del 13 de mayo de 2020); acordó comunicar las disposiciones para ir retornando a la normalidad en el sistema Penal del Poder Judicial, circular 101-2020, en donde se le solicitaba a la Dirección de Planificación que las oficinas de materia Penal seguirán enviando a través de la carpeta o formulario electrónico los reportes semanales a la Dirección de Planificación, la cual se encargará de consolidarlos y sistematizarlos de manera mensual.</w:t>
      </w:r>
    </w:p>
    <w:p w14:paraId="3B18F8CC" w14:textId="77777777" w:rsidR="00795FB1" w:rsidRPr="00795FB1" w:rsidRDefault="00795FB1" w:rsidP="00795FB1">
      <w:pPr>
        <w:ind w:left="851" w:right="851" w:firstLine="709"/>
        <w:jc w:val="both"/>
      </w:pPr>
    </w:p>
    <w:p w14:paraId="480D7111" w14:textId="77777777" w:rsidR="00795FB1" w:rsidRPr="00795FB1" w:rsidRDefault="00795FB1" w:rsidP="00795FB1">
      <w:pPr>
        <w:ind w:left="851" w:right="851" w:firstLine="709"/>
        <w:jc w:val="both"/>
      </w:pPr>
      <w:r w:rsidRPr="00795FB1">
        <w:t>Aunado a lo expuesto, la Dirección de Planificación a través de la circular 61-20, es la responsable del seguimiento de los resultados de los planes de trabajo de los Juzgados Penales, Tribunales de Juicio, Tribunal y Secciones de Flagrancia, Juzgados de Ejecución de la Pena, Tribunal de Apelación, Sala Tercera y la materia Penal Juvenil, semana a semana cada una de esas oficinas presenta sus datos y son revisados por profesionales de dicha dirección, quienes dan retroalimentación en el llenado de ellos por alguna inconsistencia y de manera mensual se sistematiza la información, circular 101-2020.</w:t>
      </w:r>
    </w:p>
    <w:p w14:paraId="46B7738A" w14:textId="77777777" w:rsidR="00795FB1" w:rsidRPr="00795FB1" w:rsidRDefault="00795FB1" w:rsidP="00795FB1">
      <w:pPr>
        <w:ind w:left="851" w:right="851" w:firstLine="709"/>
        <w:jc w:val="both"/>
      </w:pPr>
    </w:p>
    <w:p w14:paraId="06D85139" w14:textId="77777777" w:rsidR="00795FB1" w:rsidRPr="00795FB1" w:rsidRDefault="00795FB1" w:rsidP="00795FB1">
      <w:pPr>
        <w:ind w:left="851" w:right="851" w:firstLine="709"/>
        <w:jc w:val="both"/>
      </w:pPr>
      <w:r w:rsidRPr="00795FB1">
        <w:lastRenderedPageBreak/>
        <w:t>En línea con lo anterior, se desglosa los resultados obtenidos del seguimiento mensual ordenado en la circular 101-2020 de los Tribunales Penales y Secciones de Flagrancias.</w:t>
      </w:r>
    </w:p>
    <w:p w14:paraId="33B0B440" w14:textId="77777777" w:rsidR="00795FB1" w:rsidRPr="00795FB1" w:rsidRDefault="00795FB1" w:rsidP="00795FB1">
      <w:pPr>
        <w:ind w:left="851" w:right="851" w:firstLine="709"/>
        <w:jc w:val="both"/>
      </w:pPr>
    </w:p>
    <w:p w14:paraId="1CFFCC1A" w14:textId="77777777" w:rsidR="00795FB1" w:rsidRPr="00795FB1" w:rsidRDefault="00795FB1" w:rsidP="00795FB1">
      <w:pPr>
        <w:pStyle w:val="AAgestin"/>
        <w:spacing w:before="0" w:after="0"/>
        <w:rPr>
          <w:b/>
          <w:bCs/>
          <w:color w:val="auto"/>
          <w:sz w:val="24"/>
          <w:szCs w:val="24"/>
        </w:rPr>
      </w:pPr>
      <w:r w:rsidRPr="00795FB1">
        <w:rPr>
          <w:b/>
          <w:bCs/>
          <w:color w:val="auto"/>
          <w:sz w:val="24"/>
          <w:szCs w:val="24"/>
        </w:rPr>
        <w:t xml:space="preserve"> </w:t>
      </w:r>
      <w:bookmarkStart w:id="31" w:name="_Toc84929191"/>
      <w:r w:rsidRPr="00795FB1">
        <w:rPr>
          <w:b/>
          <w:bCs/>
          <w:color w:val="auto"/>
          <w:sz w:val="24"/>
          <w:szCs w:val="24"/>
        </w:rPr>
        <w:t>Resultados de desglose de actividades</w:t>
      </w:r>
      <w:bookmarkEnd w:id="31"/>
    </w:p>
    <w:p w14:paraId="1C45B48D" w14:textId="77777777" w:rsidR="00795FB1" w:rsidRPr="00795FB1" w:rsidRDefault="00795FB1" w:rsidP="00795FB1">
      <w:pPr>
        <w:ind w:left="851" w:right="851" w:firstLine="709"/>
        <w:jc w:val="both"/>
        <w:rPr>
          <w:b/>
          <w:bCs/>
        </w:rPr>
      </w:pPr>
    </w:p>
    <w:p w14:paraId="392C340E" w14:textId="77777777" w:rsidR="00795FB1" w:rsidRPr="00795FB1" w:rsidRDefault="00795FB1" w:rsidP="00795FB1">
      <w:pPr>
        <w:pStyle w:val="AAgestin"/>
        <w:spacing w:before="0" w:after="0"/>
        <w:rPr>
          <w:b/>
          <w:bCs/>
          <w:color w:val="auto"/>
          <w:sz w:val="24"/>
          <w:szCs w:val="24"/>
        </w:rPr>
      </w:pPr>
      <w:bookmarkStart w:id="32" w:name="_Toc84929192"/>
      <w:r w:rsidRPr="00795FB1">
        <w:rPr>
          <w:b/>
          <w:bCs/>
          <w:color w:val="auto"/>
          <w:sz w:val="24"/>
          <w:szCs w:val="24"/>
        </w:rPr>
        <w:t>Tribunales Penales</w:t>
      </w:r>
      <w:bookmarkEnd w:id="32"/>
    </w:p>
    <w:p w14:paraId="6FD5C4B7" w14:textId="77777777" w:rsidR="00795FB1" w:rsidRPr="00795FB1" w:rsidRDefault="00795FB1" w:rsidP="00795FB1">
      <w:pPr>
        <w:ind w:left="851" w:right="851" w:firstLine="709"/>
        <w:jc w:val="both"/>
      </w:pPr>
    </w:p>
    <w:p w14:paraId="76E89331" w14:textId="77777777" w:rsidR="00795FB1" w:rsidRPr="00795FB1" w:rsidRDefault="00795FB1" w:rsidP="00795FB1">
      <w:pPr>
        <w:ind w:left="851" w:right="851" w:firstLine="709"/>
        <w:jc w:val="both"/>
      </w:pPr>
      <w:r w:rsidRPr="00795FB1">
        <w:t xml:space="preserve">En los Tribunales Penales la actividad que se realiza con mayor proporción a nivel del personal de la judicatura es la de otros asuntos con 107454 y revisión de expedientes, resoluciones y citas con 74040 durante el período de análisis. Mediante muestreo realizado para determinar las principales labores de las personas juzgadoras, se tiene, además, atención de juicios colegiados y redacción de medidas cautelares y apelaciones como parte de las actividades más frecuentes, ubicadas en una tercera y cuarta posición respectivamente con 11242 y 4130 actividades. A continuación, en el </w:t>
      </w:r>
      <w:r w:rsidRPr="00795FB1">
        <w:rPr>
          <w:b/>
          <w:bCs/>
        </w:rPr>
        <w:t>Cuadro 1</w:t>
      </w:r>
      <w:r w:rsidRPr="00795FB1">
        <w:t>, se transcribe lo citado.</w:t>
      </w:r>
    </w:p>
    <w:p w14:paraId="5363C299" w14:textId="77777777" w:rsidR="00795FB1" w:rsidRPr="00795FB1" w:rsidRDefault="00795FB1" w:rsidP="00795FB1"/>
    <w:p w14:paraId="352D54E7" w14:textId="77777777" w:rsidR="00795FB1" w:rsidRPr="00795FB1" w:rsidRDefault="00795FB1" w:rsidP="00795FB1">
      <w:pPr>
        <w:jc w:val="center"/>
        <w:rPr>
          <w:b/>
          <w:bCs/>
        </w:rPr>
      </w:pPr>
      <w:r w:rsidRPr="00795FB1">
        <w:rPr>
          <w:b/>
          <w:bCs/>
        </w:rPr>
        <w:t>Cuadro 1</w:t>
      </w:r>
    </w:p>
    <w:p w14:paraId="271EFC49" w14:textId="77777777" w:rsidR="00795FB1" w:rsidRPr="00795FB1" w:rsidRDefault="00795FB1" w:rsidP="00795FB1">
      <w:pPr>
        <w:jc w:val="center"/>
        <w:rPr>
          <w:b/>
          <w:bCs/>
        </w:rPr>
      </w:pPr>
      <w:r w:rsidRPr="00795FB1">
        <w:rPr>
          <w:b/>
          <w:bCs/>
        </w:rPr>
        <w:t>Actividades reportadas por juezas y jueces</w:t>
      </w:r>
    </w:p>
    <w:p w14:paraId="6AC1323E" w14:textId="77777777" w:rsidR="00795FB1" w:rsidRPr="00795FB1" w:rsidRDefault="00795FB1" w:rsidP="00795FB1">
      <w:pPr>
        <w:jc w:val="center"/>
        <w:rPr>
          <w:b/>
          <w:bCs/>
        </w:rPr>
      </w:pPr>
      <w:r w:rsidRPr="00795FB1">
        <w:rPr>
          <w:b/>
          <w:bCs/>
        </w:rPr>
        <w:t>de Tribunales Penales durante mayo a diciembre de 2020</w:t>
      </w:r>
    </w:p>
    <w:p w14:paraId="10B1576F" w14:textId="77777777" w:rsidR="00795FB1" w:rsidRPr="00795FB1" w:rsidRDefault="00795FB1" w:rsidP="00795FB1">
      <w:pPr>
        <w:jc w:val="center"/>
        <w:rPr>
          <w:b/>
          <w:bCs/>
        </w:rPr>
      </w:pPr>
    </w:p>
    <w:tbl>
      <w:tblPr>
        <w:tblW w:w="11088" w:type="dxa"/>
        <w:jc w:val="center"/>
        <w:tblLayout w:type="fixed"/>
        <w:tblCellMar>
          <w:left w:w="70" w:type="dxa"/>
          <w:right w:w="70" w:type="dxa"/>
        </w:tblCellMar>
        <w:tblLook w:val="04A0" w:firstRow="1" w:lastRow="0" w:firstColumn="1" w:lastColumn="0" w:noHBand="0" w:noVBand="1"/>
      </w:tblPr>
      <w:tblGrid>
        <w:gridCol w:w="2925"/>
        <w:gridCol w:w="907"/>
        <w:gridCol w:w="907"/>
        <w:gridCol w:w="907"/>
        <w:gridCol w:w="907"/>
        <w:gridCol w:w="907"/>
        <w:gridCol w:w="907"/>
        <w:gridCol w:w="907"/>
        <w:gridCol w:w="907"/>
        <w:gridCol w:w="907"/>
      </w:tblGrid>
      <w:tr w:rsidR="00795FB1" w:rsidRPr="00795FB1" w14:paraId="6C2AD30D" w14:textId="77777777" w:rsidTr="00875977">
        <w:trPr>
          <w:trHeight w:val="249"/>
          <w:jc w:val="center"/>
        </w:trPr>
        <w:tc>
          <w:tcPr>
            <w:tcW w:w="2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3E7CE" w14:textId="77777777" w:rsidR="00795FB1" w:rsidRPr="00795FB1" w:rsidRDefault="00795FB1" w:rsidP="00795FB1">
            <w:pPr>
              <w:rPr>
                <w:b/>
                <w:bCs/>
              </w:rPr>
            </w:pPr>
            <w:r w:rsidRPr="00795FB1">
              <w:rPr>
                <w:b/>
                <w:bCs/>
              </w:rPr>
              <w:t xml:space="preserve">Actividad desarrollada por Jueces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3F90C9AA" w14:textId="77777777" w:rsidR="00795FB1" w:rsidRPr="00795FB1" w:rsidRDefault="00795FB1" w:rsidP="00795FB1">
            <w:pPr>
              <w:jc w:val="center"/>
              <w:rPr>
                <w:b/>
                <w:bCs/>
              </w:rPr>
            </w:pPr>
            <w:r w:rsidRPr="00795FB1">
              <w:rPr>
                <w:b/>
                <w:bCs/>
              </w:rPr>
              <w:t>Mayo</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3095541A" w14:textId="77777777" w:rsidR="00795FB1" w:rsidRPr="00795FB1" w:rsidRDefault="00795FB1" w:rsidP="00795FB1">
            <w:pPr>
              <w:jc w:val="center"/>
              <w:rPr>
                <w:b/>
                <w:bCs/>
              </w:rPr>
            </w:pPr>
            <w:r w:rsidRPr="00795FB1">
              <w:rPr>
                <w:b/>
                <w:bCs/>
              </w:rPr>
              <w:t>Junio</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6BC83F03" w14:textId="77777777" w:rsidR="00795FB1" w:rsidRPr="00795FB1" w:rsidRDefault="00795FB1" w:rsidP="00795FB1">
            <w:pPr>
              <w:jc w:val="center"/>
              <w:rPr>
                <w:b/>
                <w:bCs/>
              </w:rPr>
            </w:pPr>
            <w:r w:rsidRPr="00795FB1">
              <w:rPr>
                <w:b/>
                <w:bCs/>
              </w:rPr>
              <w:t>Julio</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7C26408F" w14:textId="77777777" w:rsidR="00795FB1" w:rsidRPr="00795FB1" w:rsidRDefault="00795FB1" w:rsidP="00795FB1">
            <w:pPr>
              <w:jc w:val="center"/>
              <w:rPr>
                <w:b/>
                <w:bCs/>
              </w:rPr>
            </w:pPr>
            <w:r w:rsidRPr="00795FB1">
              <w:rPr>
                <w:b/>
                <w:bCs/>
              </w:rPr>
              <w:t>Agosto</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6287B27F" w14:textId="77777777" w:rsidR="00795FB1" w:rsidRPr="00795FB1" w:rsidRDefault="00795FB1" w:rsidP="00795FB1">
            <w:pPr>
              <w:jc w:val="center"/>
              <w:rPr>
                <w:b/>
                <w:bCs/>
              </w:rPr>
            </w:pPr>
            <w:r w:rsidRPr="00795FB1">
              <w:rPr>
                <w:b/>
                <w:bCs/>
              </w:rPr>
              <w:t>Septiembre</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0AD7986B" w14:textId="77777777" w:rsidR="00795FB1" w:rsidRPr="00795FB1" w:rsidRDefault="00795FB1" w:rsidP="00795FB1">
            <w:pPr>
              <w:jc w:val="center"/>
              <w:rPr>
                <w:b/>
                <w:bCs/>
              </w:rPr>
            </w:pPr>
            <w:r w:rsidRPr="00795FB1">
              <w:rPr>
                <w:b/>
                <w:bCs/>
              </w:rPr>
              <w:t>Octubre</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0BFEF207" w14:textId="77777777" w:rsidR="00795FB1" w:rsidRPr="00795FB1" w:rsidRDefault="00795FB1" w:rsidP="00795FB1">
            <w:pPr>
              <w:jc w:val="center"/>
              <w:rPr>
                <w:b/>
                <w:bCs/>
              </w:rPr>
            </w:pPr>
            <w:r w:rsidRPr="00795FB1">
              <w:rPr>
                <w:b/>
                <w:bCs/>
              </w:rPr>
              <w:t>Noviembre</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4E97B003" w14:textId="77777777" w:rsidR="00795FB1" w:rsidRPr="00795FB1" w:rsidRDefault="00795FB1" w:rsidP="00795FB1">
            <w:pPr>
              <w:jc w:val="center"/>
              <w:rPr>
                <w:b/>
                <w:bCs/>
              </w:rPr>
            </w:pPr>
            <w:r w:rsidRPr="00795FB1">
              <w:rPr>
                <w:b/>
                <w:bCs/>
              </w:rPr>
              <w:t>Diciembre</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2C484925" w14:textId="77777777" w:rsidR="00795FB1" w:rsidRPr="00795FB1" w:rsidRDefault="00795FB1" w:rsidP="00795FB1">
            <w:pPr>
              <w:rPr>
                <w:b/>
                <w:bCs/>
              </w:rPr>
            </w:pPr>
            <w:r w:rsidRPr="00795FB1">
              <w:rPr>
                <w:b/>
                <w:bCs/>
              </w:rPr>
              <w:t>Total</w:t>
            </w:r>
          </w:p>
        </w:tc>
      </w:tr>
      <w:tr w:rsidR="00795FB1" w:rsidRPr="00795FB1" w14:paraId="3F444F8F" w14:textId="77777777" w:rsidTr="00875977">
        <w:trPr>
          <w:trHeight w:val="249"/>
          <w:jc w:val="center"/>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14:paraId="41EF85EB" w14:textId="77777777" w:rsidR="00795FB1" w:rsidRPr="00795FB1" w:rsidRDefault="00795FB1" w:rsidP="00795FB1">
            <w:r w:rsidRPr="00795FB1">
              <w:t>Otro asunto puesto en su conocimiento</w:t>
            </w:r>
          </w:p>
        </w:tc>
        <w:tc>
          <w:tcPr>
            <w:tcW w:w="907" w:type="dxa"/>
            <w:tcBorders>
              <w:top w:val="nil"/>
              <w:left w:val="nil"/>
              <w:bottom w:val="single" w:sz="4" w:space="0" w:color="auto"/>
              <w:right w:val="single" w:sz="4" w:space="0" w:color="auto"/>
            </w:tcBorders>
            <w:shd w:val="clear" w:color="auto" w:fill="auto"/>
            <w:noWrap/>
            <w:vAlign w:val="center"/>
            <w:hideMark/>
          </w:tcPr>
          <w:p w14:paraId="1CF16D4D" w14:textId="77777777" w:rsidR="00795FB1" w:rsidRPr="00795FB1" w:rsidRDefault="00795FB1" w:rsidP="00795FB1">
            <w:r w:rsidRPr="00795FB1">
              <w:t>9971</w:t>
            </w:r>
          </w:p>
        </w:tc>
        <w:tc>
          <w:tcPr>
            <w:tcW w:w="907" w:type="dxa"/>
            <w:tcBorders>
              <w:top w:val="nil"/>
              <w:left w:val="nil"/>
              <w:bottom w:val="single" w:sz="4" w:space="0" w:color="auto"/>
              <w:right w:val="single" w:sz="4" w:space="0" w:color="auto"/>
            </w:tcBorders>
            <w:shd w:val="clear" w:color="auto" w:fill="auto"/>
            <w:noWrap/>
            <w:vAlign w:val="center"/>
            <w:hideMark/>
          </w:tcPr>
          <w:p w14:paraId="74FAF025" w14:textId="77777777" w:rsidR="00795FB1" w:rsidRPr="00795FB1" w:rsidRDefault="00795FB1" w:rsidP="00795FB1">
            <w:r w:rsidRPr="00795FB1">
              <w:t>14914</w:t>
            </w:r>
          </w:p>
        </w:tc>
        <w:tc>
          <w:tcPr>
            <w:tcW w:w="907" w:type="dxa"/>
            <w:tcBorders>
              <w:top w:val="nil"/>
              <w:left w:val="nil"/>
              <w:bottom w:val="single" w:sz="4" w:space="0" w:color="auto"/>
              <w:right w:val="single" w:sz="4" w:space="0" w:color="auto"/>
            </w:tcBorders>
            <w:shd w:val="clear" w:color="auto" w:fill="auto"/>
            <w:noWrap/>
            <w:vAlign w:val="center"/>
            <w:hideMark/>
          </w:tcPr>
          <w:p w14:paraId="59DBBF17" w14:textId="77777777" w:rsidR="00795FB1" w:rsidRPr="00795FB1" w:rsidRDefault="00795FB1" w:rsidP="00795FB1">
            <w:r w:rsidRPr="00795FB1">
              <w:t>12603</w:t>
            </w:r>
          </w:p>
        </w:tc>
        <w:tc>
          <w:tcPr>
            <w:tcW w:w="907" w:type="dxa"/>
            <w:tcBorders>
              <w:top w:val="nil"/>
              <w:left w:val="nil"/>
              <w:bottom w:val="single" w:sz="4" w:space="0" w:color="auto"/>
              <w:right w:val="single" w:sz="4" w:space="0" w:color="auto"/>
            </w:tcBorders>
            <w:shd w:val="clear" w:color="auto" w:fill="auto"/>
            <w:noWrap/>
            <w:vAlign w:val="center"/>
            <w:hideMark/>
          </w:tcPr>
          <w:p w14:paraId="5E3EB4BD" w14:textId="77777777" w:rsidR="00795FB1" w:rsidRPr="00795FB1" w:rsidRDefault="00795FB1" w:rsidP="00795FB1">
            <w:r w:rsidRPr="00795FB1">
              <w:t>14686</w:t>
            </w:r>
          </w:p>
        </w:tc>
        <w:tc>
          <w:tcPr>
            <w:tcW w:w="907" w:type="dxa"/>
            <w:tcBorders>
              <w:top w:val="nil"/>
              <w:left w:val="nil"/>
              <w:bottom w:val="single" w:sz="4" w:space="0" w:color="auto"/>
              <w:right w:val="single" w:sz="4" w:space="0" w:color="auto"/>
            </w:tcBorders>
            <w:shd w:val="clear" w:color="auto" w:fill="auto"/>
            <w:noWrap/>
            <w:vAlign w:val="center"/>
            <w:hideMark/>
          </w:tcPr>
          <w:p w14:paraId="26A89945" w14:textId="77777777" w:rsidR="00795FB1" w:rsidRPr="00795FB1" w:rsidRDefault="00795FB1" w:rsidP="00795FB1">
            <w:r w:rsidRPr="00795FB1">
              <w:t>17043</w:t>
            </w:r>
          </w:p>
        </w:tc>
        <w:tc>
          <w:tcPr>
            <w:tcW w:w="907" w:type="dxa"/>
            <w:tcBorders>
              <w:top w:val="nil"/>
              <w:left w:val="nil"/>
              <w:bottom w:val="single" w:sz="4" w:space="0" w:color="auto"/>
              <w:right w:val="single" w:sz="4" w:space="0" w:color="auto"/>
            </w:tcBorders>
            <w:shd w:val="clear" w:color="auto" w:fill="auto"/>
            <w:noWrap/>
            <w:vAlign w:val="center"/>
            <w:hideMark/>
          </w:tcPr>
          <w:p w14:paraId="2D0CA10B" w14:textId="77777777" w:rsidR="00795FB1" w:rsidRPr="00795FB1" w:rsidRDefault="00795FB1" w:rsidP="00795FB1">
            <w:r w:rsidRPr="00795FB1">
              <w:t>15696</w:t>
            </w:r>
          </w:p>
        </w:tc>
        <w:tc>
          <w:tcPr>
            <w:tcW w:w="907" w:type="dxa"/>
            <w:tcBorders>
              <w:top w:val="nil"/>
              <w:left w:val="nil"/>
              <w:bottom w:val="single" w:sz="4" w:space="0" w:color="auto"/>
              <w:right w:val="single" w:sz="4" w:space="0" w:color="auto"/>
            </w:tcBorders>
            <w:shd w:val="clear" w:color="auto" w:fill="auto"/>
            <w:noWrap/>
            <w:vAlign w:val="center"/>
            <w:hideMark/>
          </w:tcPr>
          <w:p w14:paraId="588AE695" w14:textId="77777777" w:rsidR="00795FB1" w:rsidRPr="00795FB1" w:rsidRDefault="00795FB1" w:rsidP="00795FB1">
            <w:r w:rsidRPr="00795FB1">
              <w:t>13766</w:t>
            </w:r>
          </w:p>
        </w:tc>
        <w:tc>
          <w:tcPr>
            <w:tcW w:w="907" w:type="dxa"/>
            <w:tcBorders>
              <w:top w:val="nil"/>
              <w:left w:val="nil"/>
              <w:bottom w:val="single" w:sz="4" w:space="0" w:color="auto"/>
              <w:right w:val="single" w:sz="4" w:space="0" w:color="auto"/>
            </w:tcBorders>
            <w:shd w:val="clear" w:color="auto" w:fill="auto"/>
            <w:noWrap/>
            <w:vAlign w:val="center"/>
            <w:hideMark/>
          </w:tcPr>
          <w:p w14:paraId="63BCB5D2" w14:textId="77777777" w:rsidR="00795FB1" w:rsidRPr="00795FB1" w:rsidRDefault="00795FB1" w:rsidP="00795FB1">
            <w:r w:rsidRPr="00795FB1">
              <w:t>8775</w:t>
            </w:r>
          </w:p>
        </w:tc>
        <w:tc>
          <w:tcPr>
            <w:tcW w:w="907" w:type="dxa"/>
            <w:tcBorders>
              <w:top w:val="nil"/>
              <w:left w:val="nil"/>
              <w:bottom w:val="single" w:sz="4" w:space="0" w:color="auto"/>
              <w:right w:val="single" w:sz="4" w:space="0" w:color="auto"/>
            </w:tcBorders>
            <w:shd w:val="clear" w:color="auto" w:fill="auto"/>
            <w:noWrap/>
            <w:vAlign w:val="center"/>
            <w:hideMark/>
          </w:tcPr>
          <w:p w14:paraId="5998355E" w14:textId="77777777" w:rsidR="00795FB1" w:rsidRPr="00795FB1" w:rsidRDefault="00795FB1" w:rsidP="00795FB1">
            <w:pPr>
              <w:rPr>
                <w:b/>
                <w:bCs/>
              </w:rPr>
            </w:pPr>
            <w:r w:rsidRPr="00795FB1">
              <w:rPr>
                <w:b/>
                <w:bCs/>
              </w:rPr>
              <w:t>107454</w:t>
            </w:r>
          </w:p>
        </w:tc>
      </w:tr>
      <w:tr w:rsidR="00795FB1" w:rsidRPr="00795FB1" w14:paraId="59DF9FEF" w14:textId="77777777" w:rsidTr="00875977">
        <w:trPr>
          <w:trHeight w:val="249"/>
          <w:jc w:val="center"/>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14:paraId="3AACF6D1" w14:textId="77777777" w:rsidR="00795FB1" w:rsidRPr="00795FB1" w:rsidRDefault="00795FB1" w:rsidP="00795FB1">
            <w:r w:rsidRPr="00795FB1">
              <w:t>Revisión de expedientes/resoluciones/citas</w:t>
            </w:r>
          </w:p>
        </w:tc>
        <w:tc>
          <w:tcPr>
            <w:tcW w:w="907" w:type="dxa"/>
            <w:tcBorders>
              <w:top w:val="nil"/>
              <w:left w:val="nil"/>
              <w:bottom w:val="single" w:sz="4" w:space="0" w:color="auto"/>
              <w:right w:val="single" w:sz="4" w:space="0" w:color="auto"/>
            </w:tcBorders>
            <w:shd w:val="clear" w:color="auto" w:fill="auto"/>
            <w:noWrap/>
            <w:vAlign w:val="center"/>
            <w:hideMark/>
          </w:tcPr>
          <w:p w14:paraId="18858FE9" w14:textId="77777777" w:rsidR="00795FB1" w:rsidRPr="00795FB1" w:rsidRDefault="00795FB1" w:rsidP="00795FB1">
            <w:r w:rsidRPr="00795FB1">
              <w:t>10794</w:t>
            </w:r>
          </w:p>
        </w:tc>
        <w:tc>
          <w:tcPr>
            <w:tcW w:w="907" w:type="dxa"/>
            <w:tcBorders>
              <w:top w:val="nil"/>
              <w:left w:val="nil"/>
              <w:bottom w:val="single" w:sz="4" w:space="0" w:color="auto"/>
              <w:right w:val="single" w:sz="4" w:space="0" w:color="auto"/>
            </w:tcBorders>
            <w:shd w:val="clear" w:color="auto" w:fill="auto"/>
            <w:noWrap/>
            <w:vAlign w:val="center"/>
            <w:hideMark/>
          </w:tcPr>
          <w:p w14:paraId="56EEAB45" w14:textId="77777777" w:rsidR="00795FB1" w:rsidRPr="00795FB1" w:rsidRDefault="00795FB1" w:rsidP="00795FB1">
            <w:r w:rsidRPr="00795FB1">
              <w:t>10920</w:t>
            </w:r>
          </w:p>
        </w:tc>
        <w:tc>
          <w:tcPr>
            <w:tcW w:w="907" w:type="dxa"/>
            <w:tcBorders>
              <w:top w:val="nil"/>
              <w:left w:val="nil"/>
              <w:bottom w:val="single" w:sz="4" w:space="0" w:color="auto"/>
              <w:right w:val="single" w:sz="4" w:space="0" w:color="auto"/>
            </w:tcBorders>
            <w:shd w:val="clear" w:color="auto" w:fill="auto"/>
            <w:noWrap/>
            <w:vAlign w:val="center"/>
            <w:hideMark/>
          </w:tcPr>
          <w:p w14:paraId="1D2D56CD" w14:textId="77777777" w:rsidR="00795FB1" w:rsidRPr="00795FB1" w:rsidRDefault="00795FB1" w:rsidP="00795FB1">
            <w:r w:rsidRPr="00795FB1">
              <w:t>8040</w:t>
            </w:r>
          </w:p>
        </w:tc>
        <w:tc>
          <w:tcPr>
            <w:tcW w:w="907" w:type="dxa"/>
            <w:tcBorders>
              <w:top w:val="nil"/>
              <w:left w:val="nil"/>
              <w:bottom w:val="single" w:sz="4" w:space="0" w:color="auto"/>
              <w:right w:val="single" w:sz="4" w:space="0" w:color="auto"/>
            </w:tcBorders>
            <w:shd w:val="clear" w:color="auto" w:fill="auto"/>
            <w:noWrap/>
            <w:vAlign w:val="center"/>
            <w:hideMark/>
          </w:tcPr>
          <w:p w14:paraId="6F67BD0D" w14:textId="77777777" w:rsidR="00795FB1" w:rsidRPr="00795FB1" w:rsidRDefault="00795FB1" w:rsidP="00795FB1">
            <w:r w:rsidRPr="00795FB1">
              <w:t>9788</w:t>
            </w:r>
          </w:p>
        </w:tc>
        <w:tc>
          <w:tcPr>
            <w:tcW w:w="907" w:type="dxa"/>
            <w:tcBorders>
              <w:top w:val="nil"/>
              <w:left w:val="nil"/>
              <w:bottom w:val="single" w:sz="4" w:space="0" w:color="auto"/>
              <w:right w:val="single" w:sz="4" w:space="0" w:color="auto"/>
            </w:tcBorders>
            <w:shd w:val="clear" w:color="auto" w:fill="auto"/>
            <w:noWrap/>
            <w:vAlign w:val="center"/>
            <w:hideMark/>
          </w:tcPr>
          <w:p w14:paraId="79CC9FF8" w14:textId="77777777" w:rsidR="00795FB1" w:rsidRPr="00795FB1" w:rsidRDefault="00795FB1" w:rsidP="00795FB1">
            <w:r w:rsidRPr="00795FB1">
              <w:t>10396</w:t>
            </w:r>
          </w:p>
        </w:tc>
        <w:tc>
          <w:tcPr>
            <w:tcW w:w="907" w:type="dxa"/>
            <w:tcBorders>
              <w:top w:val="nil"/>
              <w:left w:val="nil"/>
              <w:bottom w:val="single" w:sz="4" w:space="0" w:color="auto"/>
              <w:right w:val="single" w:sz="4" w:space="0" w:color="auto"/>
            </w:tcBorders>
            <w:shd w:val="clear" w:color="auto" w:fill="auto"/>
            <w:noWrap/>
            <w:vAlign w:val="center"/>
            <w:hideMark/>
          </w:tcPr>
          <w:p w14:paraId="3A21DDDD" w14:textId="77777777" w:rsidR="00795FB1" w:rsidRPr="00795FB1" w:rsidRDefault="00795FB1" w:rsidP="00795FB1">
            <w:r w:rsidRPr="00795FB1">
              <w:t>10792</w:t>
            </w:r>
          </w:p>
        </w:tc>
        <w:tc>
          <w:tcPr>
            <w:tcW w:w="907" w:type="dxa"/>
            <w:tcBorders>
              <w:top w:val="nil"/>
              <w:left w:val="nil"/>
              <w:bottom w:val="single" w:sz="4" w:space="0" w:color="auto"/>
              <w:right w:val="single" w:sz="4" w:space="0" w:color="auto"/>
            </w:tcBorders>
            <w:shd w:val="clear" w:color="auto" w:fill="auto"/>
            <w:noWrap/>
            <w:vAlign w:val="center"/>
            <w:hideMark/>
          </w:tcPr>
          <w:p w14:paraId="404928FF" w14:textId="77777777" w:rsidR="00795FB1" w:rsidRPr="00795FB1" w:rsidRDefault="00795FB1" w:rsidP="00795FB1">
            <w:r w:rsidRPr="00795FB1">
              <w:t>10030</w:t>
            </w:r>
          </w:p>
        </w:tc>
        <w:tc>
          <w:tcPr>
            <w:tcW w:w="907" w:type="dxa"/>
            <w:tcBorders>
              <w:top w:val="nil"/>
              <w:left w:val="nil"/>
              <w:bottom w:val="single" w:sz="4" w:space="0" w:color="auto"/>
              <w:right w:val="single" w:sz="4" w:space="0" w:color="auto"/>
            </w:tcBorders>
            <w:shd w:val="clear" w:color="auto" w:fill="auto"/>
            <w:noWrap/>
            <w:vAlign w:val="center"/>
            <w:hideMark/>
          </w:tcPr>
          <w:p w14:paraId="51B6A3F0" w14:textId="77777777" w:rsidR="00795FB1" w:rsidRPr="00795FB1" w:rsidRDefault="00795FB1" w:rsidP="00795FB1">
            <w:r w:rsidRPr="00795FB1">
              <w:t>3280</w:t>
            </w:r>
          </w:p>
        </w:tc>
        <w:tc>
          <w:tcPr>
            <w:tcW w:w="907" w:type="dxa"/>
            <w:tcBorders>
              <w:top w:val="nil"/>
              <w:left w:val="nil"/>
              <w:bottom w:val="single" w:sz="4" w:space="0" w:color="auto"/>
              <w:right w:val="single" w:sz="4" w:space="0" w:color="auto"/>
            </w:tcBorders>
            <w:shd w:val="clear" w:color="auto" w:fill="auto"/>
            <w:noWrap/>
            <w:vAlign w:val="center"/>
            <w:hideMark/>
          </w:tcPr>
          <w:p w14:paraId="66BC1E34" w14:textId="77777777" w:rsidR="00795FB1" w:rsidRPr="00795FB1" w:rsidRDefault="00795FB1" w:rsidP="00795FB1">
            <w:pPr>
              <w:rPr>
                <w:b/>
                <w:bCs/>
              </w:rPr>
            </w:pPr>
            <w:r w:rsidRPr="00795FB1">
              <w:rPr>
                <w:b/>
                <w:bCs/>
              </w:rPr>
              <w:t>74040</w:t>
            </w:r>
          </w:p>
        </w:tc>
      </w:tr>
      <w:tr w:rsidR="00795FB1" w:rsidRPr="00795FB1" w14:paraId="47071F10" w14:textId="77777777" w:rsidTr="00875977">
        <w:trPr>
          <w:trHeight w:val="249"/>
          <w:jc w:val="center"/>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14:paraId="73077501" w14:textId="77777777" w:rsidR="00795FB1" w:rsidRPr="00795FB1" w:rsidRDefault="00795FB1" w:rsidP="00795FB1">
            <w:r w:rsidRPr="00795FB1">
              <w:t>Juicio colegiado</w:t>
            </w:r>
          </w:p>
        </w:tc>
        <w:tc>
          <w:tcPr>
            <w:tcW w:w="907" w:type="dxa"/>
            <w:tcBorders>
              <w:top w:val="nil"/>
              <w:left w:val="nil"/>
              <w:bottom w:val="single" w:sz="4" w:space="0" w:color="auto"/>
              <w:right w:val="single" w:sz="4" w:space="0" w:color="auto"/>
            </w:tcBorders>
            <w:shd w:val="clear" w:color="auto" w:fill="auto"/>
            <w:noWrap/>
            <w:vAlign w:val="center"/>
            <w:hideMark/>
          </w:tcPr>
          <w:p w14:paraId="002097C3" w14:textId="77777777" w:rsidR="00795FB1" w:rsidRPr="00795FB1" w:rsidRDefault="00795FB1" w:rsidP="00795FB1">
            <w:r w:rsidRPr="00795FB1">
              <w:t>1406</w:t>
            </w:r>
          </w:p>
        </w:tc>
        <w:tc>
          <w:tcPr>
            <w:tcW w:w="907" w:type="dxa"/>
            <w:tcBorders>
              <w:top w:val="nil"/>
              <w:left w:val="nil"/>
              <w:bottom w:val="single" w:sz="4" w:space="0" w:color="auto"/>
              <w:right w:val="single" w:sz="4" w:space="0" w:color="auto"/>
            </w:tcBorders>
            <w:shd w:val="clear" w:color="auto" w:fill="auto"/>
            <w:noWrap/>
            <w:vAlign w:val="center"/>
            <w:hideMark/>
          </w:tcPr>
          <w:p w14:paraId="7D6AB2A2" w14:textId="77777777" w:rsidR="00795FB1" w:rsidRPr="00795FB1" w:rsidRDefault="00795FB1" w:rsidP="00795FB1">
            <w:r w:rsidRPr="00795FB1">
              <w:t>2229</w:t>
            </w:r>
          </w:p>
        </w:tc>
        <w:tc>
          <w:tcPr>
            <w:tcW w:w="907" w:type="dxa"/>
            <w:tcBorders>
              <w:top w:val="nil"/>
              <w:left w:val="nil"/>
              <w:bottom w:val="single" w:sz="4" w:space="0" w:color="auto"/>
              <w:right w:val="single" w:sz="4" w:space="0" w:color="auto"/>
            </w:tcBorders>
            <w:shd w:val="clear" w:color="auto" w:fill="auto"/>
            <w:noWrap/>
            <w:vAlign w:val="center"/>
            <w:hideMark/>
          </w:tcPr>
          <w:p w14:paraId="0153E3CC" w14:textId="77777777" w:rsidR="00795FB1" w:rsidRPr="00795FB1" w:rsidRDefault="00795FB1" w:rsidP="00795FB1">
            <w:r w:rsidRPr="00795FB1">
              <w:t>1061</w:t>
            </w:r>
          </w:p>
        </w:tc>
        <w:tc>
          <w:tcPr>
            <w:tcW w:w="907" w:type="dxa"/>
            <w:tcBorders>
              <w:top w:val="nil"/>
              <w:left w:val="nil"/>
              <w:bottom w:val="single" w:sz="4" w:space="0" w:color="auto"/>
              <w:right w:val="single" w:sz="4" w:space="0" w:color="auto"/>
            </w:tcBorders>
            <w:shd w:val="clear" w:color="auto" w:fill="auto"/>
            <w:noWrap/>
            <w:vAlign w:val="center"/>
            <w:hideMark/>
          </w:tcPr>
          <w:p w14:paraId="0A56BD0A" w14:textId="77777777" w:rsidR="00795FB1" w:rsidRPr="00795FB1" w:rsidRDefault="00795FB1" w:rsidP="00795FB1">
            <w:r w:rsidRPr="00795FB1">
              <w:t>1174</w:t>
            </w:r>
          </w:p>
        </w:tc>
        <w:tc>
          <w:tcPr>
            <w:tcW w:w="907" w:type="dxa"/>
            <w:tcBorders>
              <w:top w:val="nil"/>
              <w:left w:val="nil"/>
              <w:bottom w:val="single" w:sz="4" w:space="0" w:color="auto"/>
              <w:right w:val="single" w:sz="4" w:space="0" w:color="auto"/>
            </w:tcBorders>
            <w:shd w:val="clear" w:color="auto" w:fill="auto"/>
            <w:noWrap/>
            <w:vAlign w:val="center"/>
            <w:hideMark/>
          </w:tcPr>
          <w:p w14:paraId="3C9ED764" w14:textId="77777777" w:rsidR="00795FB1" w:rsidRPr="00795FB1" w:rsidRDefault="00795FB1" w:rsidP="00795FB1">
            <w:r w:rsidRPr="00795FB1">
              <w:t>1614</w:t>
            </w:r>
          </w:p>
        </w:tc>
        <w:tc>
          <w:tcPr>
            <w:tcW w:w="907" w:type="dxa"/>
            <w:tcBorders>
              <w:top w:val="nil"/>
              <w:left w:val="nil"/>
              <w:bottom w:val="single" w:sz="4" w:space="0" w:color="auto"/>
              <w:right w:val="single" w:sz="4" w:space="0" w:color="auto"/>
            </w:tcBorders>
            <w:shd w:val="clear" w:color="auto" w:fill="auto"/>
            <w:noWrap/>
            <w:vAlign w:val="center"/>
            <w:hideMark/>
          </w:tcPr>
          <w:p w14:paraId="34B9E37E" w14:textId="77777777" w:rsidR="00795FB1" w:rsidRPr="00795FB1" w:rsidRDefault="00795FB1" w:rsidP="00795FB1">
            <w:r w:rsidRPr="00795FB1">
              <w:t>1384</w:t>
            </w:r>
          </w:p>
        </w:tc>
        <w:tc>
          <w:tcPr>
            <w:tcW w:w="907" w:type="dxa"/>
            <w:tcBorders>
              <w:top w:val="nil"/>
              <w:left w:val="nil"/>
              <w:bottom w:val="single" w:sz="4" w:space="0" w:color="auto"/>
              <w:right w:val="single" w:sz="4" w:space="0" w:color="auto"/>
            </w:tcBorders>
            <w:shd w:val="clear" w:color="auto" w:fill="auto"/>
            <w:noWrap/>
            <w:vAlign w:val="center"/>
            <w:hideMark/>
          </w:tcPr>
          <w:p w14:paraId="5A5937EE" w14:textId="77777777" w:rsidR="00795FB1" w:rsidRPr="00795FB1" w:rsidRDefault="00795FB1" w:rsidP="00795FB1">
            <w:r w:rsidRPr="00795FB1">
              <w:t>1550</w:t>
            </w:r>
          </w:p>
        </w:tc>
        <w:tc>
          <w:tcPr>
            <w:tcW w:w="907" w:type="dxa"/>
            <w:tcBorders>
              <w:top w:val="nil"/>
              <w:left w:val="nil"/>
              <w:bottom w:val="single" w:sz="4" w:space="0" w:color="auto"/>
              <w:right w:val="single" w:sz="4" w:space="0" w:color="auto"/>
            </w:tcBorders>
            <w:shd w:val="clear" w:color="auto" w:fill="auto"/>
            <w:noWrap/>
            <w:vAlign w:val="center"/>
            <w:hideMark/>
          </w:tcPr>
          <w:p w14:paraId="2BC39987" w14:textId="77777777" w:rsidR="00795FB1" w:rsidRPr="00795FB1" w:rsidRDefault="00795FB1" w:rsidP="00795FB1">
            <w:r w:rsidRPr="00795FB1">
              <w:t>824</w:t>
            </w:r>
          </w:p>
        </w:tc>
        <w:tc>
          <w:tcPr>
            <w:tcW w:w="907" w:type="dxa"/>
            <w:tcBorders>
              <w:top w:val="nil"/>
              <w:left w:val="nil"/>
              <w:bottom w:val="single" w:sz="4" w:space="0" w:color="auto"/>
              <w:right w:val="single" w:sz="4" w:space="0" w:color="auto"/>
            </w:tcBorders>
            <w:shd w:val="clear" w:color="auto" w:fill="auto"/>
            <w:noWrap/>
            <w:vAlign w:val="center"/>
            <w:hideMark/>
          </w:tcPr>
          <w:p w14:paraId="09E59162" w14:textId="77777777" w:rsidR="00795FB1" w:rsidRPr="00795FB1" w:rsidRDefault="00795FB1" w:rsidP="00795FB1">
            <w:pPr>
              <w:rPr>
                <w:b/>
                <w:bCs/>
              </w:rPr>
            </w:pPr>
            <w:r w:rsidRPr="00795FB1">
              <w:rPr>
                <w:b/>
                <w:bCs/>
              </w:rPr>
              <w:t>11242</w:t>
            </w:r>
          </w:p>
        </w:tc>
      </w:tr>
      <w:tr w:rsidR="00795FB1" w:rsidRPr="00795FB1" w14:paraId="76B10BC4" w14:textId="77777777" w:rsidTr="00875977">
        <w:trPr>
          <w:trHeight w:val="249"/>
          <w:jc w:val="center"/>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14:paraId="773F8712" w14:textId="77777777" w:rsidR="00795FB1" w:rsidRPr="00795FB1" w:rsidRDefault="00795FB1" w:rsidP="00795FB1">
            <w:r w:rsidRPr="00795FB1">
              <w:t>Medida cautelar/Apelación</w:t>
            </w:r>
          </w:p>
        </w:tc>
        <w:tc>
          <w:tcPr>
            <w:tcW w:w="907" w:type="dxa"/>
            <w:tcBorders>
              <w:top w:val="nil"/>
              <w:left w:val="nil"/>
              <w:bottom w:val="single" w:sz="4" w:space="0" w:color="auto"/>
              <w:right w:val="single" w:sz="4" w:space="0" w:color="auto"/>
            </w:tcBorders>
            <w:shd w:val="clear" w:color="auto" w:fill="auto"/>
            <w:noWrap/>
            <w:vAlign w:val="center"/>
            <w:hideMark/>
          </w:tcPr>
          <w:p w14:paraId="5B2DAAB5" w14:textId="77777777" w:rsidR="00795FB1" w:rsidRPr="00795FB1" w:rsidRDefault="00795FB1" w:rsidP="00795FB1">
            <w:r w:rsidRPr="00795FB1">
              <w:t>440</w:t>
            </w:r>
          </w:p>
        </w:tc>
        <w:tc>
          <w:tcPr>
            <w:tcW w:w="907" w:type="dxa"/>
            <w:tcBorders>
              <w:top w:val="nil"/>
              <w:left w:val="nil"/>
              <w:bottom w:val="single" w:sz="4" w:space="0" w:color="auto"/>
              <w:right w:val="single" w:sz="4" w:space="0" w:color="auto"/>
            </w:tcBorders>
            <w:shd w:val="clear" w:color="auto" w:fill="auto"/>
            <w:noWrap/>
            <w:vAlign w:val="center"/>
            <w:hideMark/>
          </w:tcPr>
          <w:p w14:paraId="01FAD4A0" w14:textId="77777777" w:rsidR="00795FB1" w:rsidRPr="00795FB1" w:rsidRDefault="00795FB1" w:rsidP="00795FB1">
            <w:r w:rsidRPr="00795FB1">
              <w:t>587</w:t>
            </w:r>
          </w:p>
        </w:tc>
        <w:tc>
          <w:tcPr>
            <w:tcW w:w="907" w:type="dxa"/>
            <w:tcBorders>
              <w:top w:val="nil"/>
              <w:left w:val="nil"/>
              <w:bottom w:val="single" w:sz="4" w:space="0" w:color="auto"/>
              <w:right w:val="single" w:sz="4" w:space="0" w:color="auto"/>
            </w:tcBorders>
            <w:shd w:val="clear" w:color="auto" w:fill="auto"/>
            <w:noWrap/>
            <w:vAlign w:val="center"/>
            <w:hideMark/>
          </w:tcPr>
          <w:p w14:paraId="0EBB9CB3" w14:textId="77777777" w:rsidR="00795FB1" w:rsidRPr="00795FB1" w:rsidRDefault="00795FB1" w:rsidP="00795FB1">
            <w:r w:rsidRPr="00795FB1">
              <w:t>522</w:t>
            </w:r>
          </w:p>
        </w:tc>
        <w:tc>
          <w:tcPr>
            <w:tcW w:w="907" w:type="dxa"/>
            <w:tcBorders>
              <w:top w:val="nil"/>
              <w:left w:val="nil"/>
              <w:bottom w:val="single" w:sz="4" w:space="0" w:color="auto"/>
              <w:right w:val="single" w:sz="4" w:space="0" w:color="auto"/>
            </w:tcBorders>
            <w:shd w:val="clear" w:color="auto" w:fill="auto"/>
            <w:noWrap/>
            <w:vAlign w:val="center"/>
            <w:hideMark/>
          </w:tcPr>
          <w:p w14:paraId="4E7736B3" w14:textId="77777777" w:rsidR="00795FB1" w:rsidRPr="00795FB1" w:rsidRDefault="00795FB1" w:rsidP="00795FB1">
            <w:r w:rsidRPr="00795FB1">
              <w:t>604</w:t>
            </w:r>
          </w:p>
        </w:tc>
        <w:tc>
          <w:tcPr>
            <w:tcW w:w="907" w:type="dxa"/>
            <w:tcBorders>
              <w:top w:val="nil"/>
              <w:left w:val="nil"/>
              <w:bottom w:val="single" w:sz="4" w:space="0" w:color="auto"/>
              <w:right w:val="single" w:sz="4" w:space="0" w:color="auto"/>
            </w:tcBorders>
            <w:shd w:val="clear" w:color="auto" w:fill="auto"/>
            <w:noWrap/>
            <w:vAlign w:val="center"/>
            <w:hideMark/>
          </w:tcPr>
          <w:p w14:paraId="4E7A604C" w14:textId="77777777" w:rsidR="00795FB1" w:rsidRPr="00795FB1" w:rsidRDefault="00795FB1" w:rsidP="00795FB1">
            <w:r w:rsidRPr="00795FB1">
              <w:t>653</w:t>
            </w:r>
          </w:p>
        </w:tc>
        <w:tc>
          <w:tcPr>
            <w:tcW w:w="907" w:type="dxa"/>
            <w:tcBorders>
              <w:top w:val="nil"/>
              <w:left w:val="nil"/>
              <w:bottom w:val="single" w:sz="4" w:space="0" w:color="auto"/>
              <w:right w:val="single" w:sz="4" w:space="0" w:color="auto"/>
            </w:tcBorders>
            <w:shd w:val="clear" w:color="auto" w:fill="auto"/>
            <w:noWrap/>
            <w:vAlign w:val="center"/>
            <w:hideMark/>
          </w:tcPr>
          <w:p w14:paraId="47CD1355" w14:textId="77777777" w:rsidR="00795FB1" w:rsidRPr="00795FB1" w:rsidRDefault="00795FB1" w:rsidP="00795FB1">
            <w:r w:rsidRPr="00795FB1">
              <w:t>465</w:t>
            </w:r>
          </w:p>
        </w:tc>
        <w:tc>
          <w:tcPr>
            <w:tcW w:w="907" w:type="dxa"/>
            <w:tcBorders>
              <w:top w:val="nil"/>
              <w:left w:val="nil"/>
              <w:bottom w:val="single" w:sz="4" w:space="0" w:color="auto"/>
              <w:right w:val="single" w:sz="4" w:space="0" w:color="auto"/>
            </w:tcBorders>
            <w:shd w:val="clear" w:color="auto" w:fill="auto"/>
            <w:noWrap/>
            <w:vAlign w:val="center"/>
            <w:hideMark/>
          </w:tcPr>
          <w:p w14:paraId="216B87E9" w14:textId="77777777" w:rsidR="00795FB1" w:rsidRPr="00795FB1" w:rsidRDefault="00795FB1" w:rsidP="00795FB1">
            <w:r w:rsidRPr="00795FB1">
              <w:t>498</w:t>
            </w:r>
          </w:p>
        </w:tc>
        <w:tc>
          <w:tcPr>
            <w:tcW w:w="907" w:type="dxa"/>
            <w:tcBorders>
              <w:top w:val="nil"/>
              <w:left w:val="nil"/>
              <w:bottom w:val="single" w:sz="4" w:space="0" w:color="auto"/>
              <w:right w:val="single" w:sz="4" w:space="0" w:color="auto"/>
            </w:tcBorders>
            <w:shd w:val="clear" w:color="auto" w:fill="auto"/>
            <w:noWrap/>
            <w:vAlign w:val="center"/>
            <w:hideMark/>
          </w:tcPr>
          <w:p w14:paraId="3549BBEE" w14:textId="77777777" w:rsidR="00795FB1" w:rsidRPr="00795FB1" w:rsidRDefault="00795FB1" w:rsidP="00795FB1">
            <w:r w:rsidRPr="00795FB1">
              <w:t>361</w:t>
            </w:r>
          </w:p>
        </w:tc>
        <w:tc>
          <w:tcPr>
            <w:tcW w:w="907" w:type="dxa"/>
            <w:tcBorders>
              <w:top w:val="nil"/>
              <w:left w:val="nil"/>
              <w:bottom w:val="single" w:sz="4" w:space="0" w:color="auto"/>
              <w:right w:val="single" w:sz="4" w:space="0" w:color="auto"/>
            </w:tcBorders>
            <w:shd w:val="clear" w:color="auto" w:fill="auto"/>
            <w:noWrap/>
            <w:vAlign w:val="center"/>
            <w:hideMark/>
          </w:tcPr>
          <w:p w14:paraId="68BB5B78" w14:textId="77777777" w:rsidR="00795FB1" w:rsidRPr="00795FB1" w:rsidRDefault="00795FB1" w:rsidP="00795FB1">
            <w:pPr>
              <w:rPr>
                <w:b/>
                <w:bCs/>
              </w:rPr>
            </w:pPr>
            <w:r w:rsidRPr="00795FB1">
              <w:rPr>
                <w:b/>
                <w:bCs/>
              </w:rPr>
              <w:t>4130</w:t>
            </w:r>
          </w:p>
        </w:tc>
      </w:tr>
      <w:tr w:rsidR="00795FB1" w:rsidRPr="00795FB1" w14:paraId="3ED09DDF" w14:textId="77777777" w:rsidTr="00875977">
        <w:trPr>
          <w:trHeight w:val="249"/>
          <w:jc w:val="center"/>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14:paraId="011D641B" w14:textId="77777777" w:rsidR="00795FB1" w:rsidRPr="00795FB1" w:rsidRDefault="00795FB1" w:rsidP="00795FB1">
            <w:r w:rsidRPr="00795FB1">
              <w:t>Sentencia de juicio</w:t>
            </w:r>
          </w:p>
        </w:tc>
        <w:tc>
          <w:tcPr>
            <w:tcW w:w="907" w:type="dxa"/>
            <w:tcBorders>
              <w:top w:val="nil"/>
              <w:left w:val="nil"/>
              <w:bottom w:val="single" w:sz="4" w:space="0" w:color="auto"/>
              <w:right w:val="single" w:sz="4" w:space="0" w:color="auto"/>
            </w:tcBorders>
            <w:shd w:val="clear" w:color="auto" w:fill="auto"/>
            <w:noWrap/>
            <w:vAlign w:val="center"/>
            <w:hideMark/>
          </w:tcPr>
          <w:p w14:paraId="5F9603B3" w14:textId="77777777" w:rsidR="00795FB1" w:rsidRPr="00795FB1" w:rsidRDefault="00795FB1" w:rsidP="00795FB1">
            <w:r w:rsidRPr="00795FB1">
              <w:t>412</w:t>
            </w:r>
          </w:p>
        </w:tc>
        <w:tc>
          <w:tcPr>
            <w:tcW w:w="907" w:type="dxa"/>
            <w:tcBorders>
              <w:top w:val="nil"/>
              <w:left w:val="nil"/>
              <w:bottom w:val="single" w:sz="4" w:space="0" w:color="auto"/>
              <w:right w:val="single" w:sz="4" w:space="0" w:color="auto"/>
            </w:tcBorders>
            <w:shd w:val="clear" w:color="auto" w:fill="auto"/>
            <w:noWrap/>
            <w:vAlign w:val="center"/>
            <w:hideMark/>
          </w:tcPr>
          <w:p w14:paraId="1918C418" w14:textId="77777777" w:rsidR="00795FB1" w:rsidRPr="00795FB1" w:rsidRDefault="00795FB1" w:rsidP="00795FB1">
            <w:r w:rsidRPr="00795FB1">
              <w:t>754</w:t>
            </w:r>
          </w:p>
        </w:tc>
        <w:tc>
          <w:tcPr>
            <w:tcW w:w="907" w:type="dxa"/>
            <w:tcBorders>
              <w:top w:val="nil"/>
              <w:left w:val="nil"/>
              <w:bottom w:val="single" w:sz="4" w:space="0" w:color="auto"/>
              <w:right w:val="single" w:sz="4" w:space="0" w:color="auto"/>
            </w:tcBorders>
            <w:shd w:val="clear" w:color="auto" w:fill="auto"/>
            <w:noWrap/>
            <w:vAlign w:val="center"/>
            <w:hideMark/>
          </w:tcPr>
          <w:p w14:paraId="66279865" w14:textId="77777777" w:rsidR="00795FB1" w:rsidRPr="00795FB1" w:rsidRDefault="00795FB1" w:rsidP="00795FB1">
            <w:r w:rsidRPr="00795FB1">
              <w:t>426</w:t>
            </w:r>
          </w:p>
        </w:tc>
        <w:tc>
          <w:tcPr>
            <w:tcW w:w="907" w:type="dxa"/>
            <w:tcBorders>
              <w:top w:val="nil"/>
              <w:left w:val="nil"/>
              <w:bottom w:val="single" w:sz="4" w:space="0" w:color="auto"/>
              <w:right w:val="single" w:sz="4" w:space="0" w:color="auto"/>
            </w:tcBorders>
            <w:shd w:val="clear" w:color="auto" w:fill="auto"/>
            <w:noWrap/>
            <w:vAlign w:val="center"/>
            <w:hideMark/>
          </w:tcPr>
          <w:p w14:paraId="180E4611" w14:textId="77777777" w:rsidR="00795FB1" w:rsidRPr="00795FB1" w:rsidRDefault="00795FB1" w:rsidP="00795FB1">
            <w:r w:rsidRPr="00795FB1">
              <w:t>413</w:t>
            </w:r>
          </w:p>
        </w:tc>
        <w:tc>
          <w:tcPr>
            <w:tcW w:w="907" w:type="dxa"/>
            <w:tcBorders>
              <w:top w:val="nil"/>
              <w:left w:val="nil"/>
              <w:bottom w:val="single" w:sz="4" w:space="0" w:color="auto"/>
              <w:right w:val="single" w:sz="4" w:space="0" w:color="auto"/>
            </w:tcBorders>
            <w:shd w:val="clear" w:color="auto" w:fill="auto"/>
            <w:noWrap/>
            <w:vAlign w:val="center"/>
            <w:hideMark/>
          </w:tcPr>
          <w:p w14:paraId="76A2B8D0" w14:textId="77777777" w:rsidR="00795FB1" w:rsidRPr="00795FB1" w:rsidRDefault="00795FB1" w:rsidP="00795FB1">
            <w:r w:rsidRPr="00795FB1">
              <w:t>634</w:t>
            </w:r>
          </w:p>
        </w:tc>
        <w:tc>
          <w:tcPr>
            <w:tcW w:w="907" w:type="dxa"/>
            <w:tcBorders>
              <w:top w:val="nil"/>
              <w:left w:val="nil"/>
              <w:bottom w:val="single" w:sz="4" w:space="0" w:color="auto"/>
              <w:right w:val="single" w:sz="4" w:space="0" w:color="auto"/>
            </w:tcBorders>
            <w:shd w:val="clear" w:color="auto" w:fill="auto"/>
            <w:noWrap/>
            <w:vAlign w:val="center"/>
            <w:hideMark/>
          </w:tcPr>
          <w:p w14:paraId="5B98FE12" w14:textId="77777777" w:rsidR="00795FB1" w:rsidRPr="00795FB1" w:rsidRDefault="00795FB1" w:rsidP="00795FB1">
            <w:r w:rsidRPr="00795FB1">
              <w:t>474</w:t>
            </w:r>
          </w:p>
        </w:tc>
        <w:tc>
          <w:tcPr>
            <w:tcW w:w="907" w:type="dxa"/>
            <w:tcBorders>
              <w:top w:val="nil"/>
              <w:left w:val="nil"/>
              <w:bottom w:val="single" w:sz="4" w:space="0" w:color="auto"/>
              <w:right w:val="single" w:sz="4" w:space="0" w:color="auto"/>
            </w:tcBorders>
            <w:shd w:val="clear" w:color="auto" w:fill="auto"/>
            <w:noWrap/>
            <w:vAlign w:val="center"/>
            <w:hideMark/>
          </w:tcPr>
          <w:p w14:paraId="1757D1C8" w14:textId="77777777" w:rsidR="00795FB1" w:rsidRPr="00795FB1" w:rsidRDefault="00795FB1" w:rsidP="00795FB1">
            <w:r w:rsidRPr="00795FB1">
              <w:t>526</w:t>
            </w:r>
          </w:p>
        </w:tc>
        <w:tc>
          <w:tcPr>
            <w:tcW w:w="907" w:type="dxa"/>
            <w:tcBorders>
              <w:top w:val="nil"/>
              <w:left w:val="nil"/>
              <w:bottom w:val="single" w:sz="4" w:space="0" w:color="auto"/>
              <w:right w:val="single" w:sz="4" w:space="0" w:color="auto"/>
            </w:tcBorders>
            <w:shd w:val="clear" w:color="auto" w:fill="auto"/>
            <w:noWrap/>
            <w:vAlign w:val="center"/>
            <w:hideMark/>
          </w:tcPr>
          <w:p w14:paraId="1F17A5F2" w14:textId="77777777" w:rsidR="00795FB1" w:rsidRPr="00795FB1" w:rsidRDefault="00795FB1" w:rsidP="00795FB1">
            <w:r w:rsidRPr="00795FB1">
              <w:t>351</w:t>
            </w:r>
          </w:p>
        </w:tc>
        <w:tc>
          <w:tcPr>
            <w:tcW w:w="907" w:type="dxa"/>
            <w:tcBorders>
              <w:top w:val="nil"/>
              <w:left w:val="nil"/>
              <w:bottom w:val="single" w:sz="4" w:space="0" w:color="auto"/>
              <w:right w:val="single" w:sz="4" w:space="0" w:color="auto"/>
            </w:tcBorders>
            <w:shd w:val="clear" w:color="auto" w:fill="auto"/>
            <w:noWrap/>
            <w:vAlign w:val="center"/>
            <w:hideMark/>
          </w:tcPr>
          <w:p w14:paraId="694608E8" w14:textId="77777777" w:rsidR="00795FB1" w:rsidRPr="00795FB1" w:rsidRDefault="00795FB1" w:rsidP="00795FB1">
            <w:pPr>
              <w:rPr>
                <w:b/>
                <w:bCs/>
              </w:rPr>
            </w:pPr>
            <w:r w:rsidRPr="00795FB1">
              <w:rPr>
                <w:b/>
                <w:bCs/>
              </w:rPr>
              <w:t>3990</w:t>
            </w:r>
          </w:p>
        </w:tc>
      </w:tr>
      <w:tr w:rsidR="00795FB1" w:rsidRPr="00795FB1" w14:paraId="1F1E6447" w14:textId="77777777" w:rsidTr="00875977">
        <w:trPr>
          <w:trHeight w:val="249"/>
          <w:jc w:val="center"/>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14:paraId="64455BEF" w14:textId="77777777" w:rsidR="00795FB1" w:rsidRPr="00795FB1" w:rsidRDefault="00795FB1" w:rsidP="00795FB1">
            <w:r w:rsidRPr="00795FB1">
              <w:t>Situaciones críticas presentadas</w:t>
            </w:r>
          </w:p>
        </w:tc>
        <w:tc>
          <w:tcPr>
            <w:tcW w:w="907" w:type="dxa"/>
            <w:tcBorders>
              <w:top w:val="nil"/>
              <w:left w:val="nil"/>
              <w:bottom w:val="single" w:sz="4" w:space="0" w:color="auto"/>
              <w:right w:val="single" w:sz="4" w:space="0" w:color="auto"/>
            </w:tcBorders>
            <w:shd w:val="clear" w:color="auto" w:fill="auto"/>
            <w:noWrap/>
            <w:vAlign w:val="center"/>
            <w:hideMark/>
          </w:tcPr>
          <w:p w14:paraId="53E4DD8E" w14:textId="77777777" w:rsidR="00795FB1" w:rsidRPr="00795FB1" w:rsidRDefault="00795FB1" w:rsidP="00795FB1">
            <w:r w:rsidRPr="00795FB1">
              <w:t>2317</w:t>
            </w:r>
          </w:p>
        </w:tc>
        <w:tc>
          <w:tcPr>
            <w:tcW w:w="907" w:type="dxa"/>
            <w:tcBorders>
              <w:top w:val="nil"/>
              <w:left w:val="nil"/>
              <w:bottom w:val="single" w:sz="4" w:space="0" w:color="auto"/>
              <w:right w:val="single" w:sz="4" w:space="0" w:color="auto"/>
            </w:tcBorders>
            <w:shd w:val="clear" w:color="auto" w:fill="auto"/>
            <w:noWrap/>
            <w:vAlign w:val="center"/>
            <w:hideMark/>
          </w:tcPr>
          <w:p w14:paraId="0E14627C" w14:textId="77777777" w:rsidR="00795FB1" w:rsidRPr="00795FB1" w:rsidRDefault="00795FB1" w:rsidP="00795FB1">
            <w:r w:rsidRPr="00795FB1">
              <w:t>293</w:t>
            </w:r>
          </w:p>
        </w:tc>
        <w:tc>
          <w:tcPr>
            <w:tcW w:w="907" w:type="dxa"/>
            <w:tcBorders>
              <w:top w:val="nil"/>
              <w:left w:val="nil"/>
              <w:bottom w:val="single" w:sz="4" w:space="0" w:color="auto"/>
              <w:right w:val="single" w:sz="4" w:space="0" w:color="auto"/>
            </w:tcBorders>
            <w:shd w:val="clear" w:color="auto" w:fill="auto"/>
            <w:noWrap/>
            <w:vAlign w:val="center"/>
            <w:hideMark/>
          </w:tcPr>
          <w:p w14:paraId="3F12F6FA" w14:textId="77777777" w:rsidR="00795FB1" w:rsidRPr="00795FB1" w:rsidRDefault="00795FB1" w:rsidP="00795FB1">
            <w:r w:rsidRPr="00795FB1">
              <w:t>243</w:t>
            </w:r>
          </w:p>
        </w:tc>
        <w:tc>
          <w:tcPr>
            <w:tcW w:w="907" w:type="dxa"/>
            <w:tcBorders>
              <w:top w:val="nil"/>
              <w:left w:val="nil"/>
              <w:bottom w:val="single" w:sz="4" w:space="0" w:color="auto"/>
              <w:right w:val="single" w:sz="4" w:space="0" w:color="auto"/>
            </w:tcBorders>
            <w:shd w:val="clear" w:color="auto" w:fill="auto"/>
            <w:noWrap/>
            <w:vAlign w:val="center"/>
            <w:hideMark/>
          </w:tcPr>
          <w:p w14:paraId="5599BD0B" w14:textId="77777777" w:rsidR="00795FB1" w:rsidRPr="00795FB1" w:rsidRDefault="00795FB1" w:rsidP="00795FB1">
            <w:r w:rsidRPr="00795FB1">
              <w:t>289</w:t>
            </w:r>
          </w:p>
        </w:tc>
        <w:tc>
          <w:tcPr>
            <w:tcW w:w="907" w:type="dxa"/>
            <w:tcBorders>
              <w:top w:val="nil"/>
              <w:left w:val="nil"/>
              <w:bottom w:val="single" w:sz="4" w:space="0" w:color="auto"/>
              <w:right w:val="single" w:sz="4" w:space="0" w:color="auto"/>
            </w:tcBorders>
            <w:shd w:val="clear" w:color="auto" w:fill="auto"/>
            <w:noWrap/>
            <w:vAlign w:val="center"/>
            <w:hideMark/>
          </w:tcPr>
          <w:p w14:paraId="05F6423D" w14:textId="77777777" w:rsidR="00795FB1" w:rsidRPr="00795FB1" w:rsidRDefault="00795FB1" w:rsidP="00795FB1">
            <w:r w:rsidRPr="00795FB1">
              <w:t>294</w:t>
            </w:r>
          </w:p>
        </w:tc>
        <w:tc>
          <w:tcPr>
            <w:tcW w:w="907" w:type="dxa"/>
            <w:tcBorders>
              <w:top w:val="nil"/>
              <w:left w:val="nil"/>
              <w:bottom w:val="single" w:sz="4" w:space="0" w:color="auto"/>
              <w:right w:val="single" w:sz="4" w:space="0" w:color="auto"/>
            </w:tcBorders>
            <w:shd w:val="clear" w:color="auto" w:fill="auto"/>
            <w:noWrap/>
            <w:vAlign w:val="center"/>
            <w:hideMark/>
          </w:tcPr>
          <w:p w14:paraId="5357DF92" w14:textId="77777777" w:rsidR="00795FB1" w:rsidRPr="00795FB1" w:rsidRDefault="00795FB1" w:rsidP="00795FB1">
            <w:r w:rsidRPr="00795FB1">
              <w:t>147</w:t>
            </w:r>
          </w:p>
        </w:tc>
        <w:tc>
          <w:tcPr>
            <w:tcW w:w="907" w:type="dxa"/>
            <w:tcBorders>
              <w:top w:val="nil"/>
              <w:left w:val="nil"/>
              <w:bottom w:val="single" w:sz="4" w:space="0" w:color="auto"/>
              <w:right w:val="single" w:sz="4" w:space="0" w:color="auto"/>
            </w:tcBorders>
            <w:shd w:val="clear" w:color="auto" w:fill="auto"/>
            <w:noWrap/>
            <w:vAlign w:val="center"/>
            <w:hideMark/>
          </w:tcPr>
          <w:p w14:paraId="6D28D3D4" w14:textId="77777777" w:rsidR="00795FB1" w:rsidRPr="00795FB1" w:rsidRDefault="00795FB1" w:rsidP="00795FB1">
            <w:r w:rsidRPr="00795FB1">
              <w:t>157</w:t>
            </w:r>
          </w:p>
        </w:tc>
        <w:tc>
          <w:tcPr>
            <w:tcW w:w="907" w:type="dxa"/>
            <w:tcBorders>
              <w:top w:val="nil"/>
              <w:left w:val="nil"/>
              <w:bottom w:val="single" w:sz="4" w:space="0" w:color="auto"/>
              <w:right w:val="single" w:sz="4" w:space="0" w:color="auto"/>
            </w:tcBorders>
            <w:shd w:val="clear" w:color="auto" w:fill="auto"/>
            <w:noWrap/>
            <w:vAlign w:val="center"/>
            <w:hideMark/>
          </w:tcPr>
          <w:p w14:paraId="52536C84" w14:textId="77777777" w:rsidR="00795FB1" w:rsidRPr="00795FB1" w:rsidRDefault="00795FB1" w:rsidP="00795FB1">
            <w:r w:rsidRPr="00795FB1">
              <w:t>209</w:t>
            </w:r>
          </w:p>
        </w:tc>
        <w:tc>
          <w:tcPr>
            <w:tcW w:w="907" w:type="dxa"/>
            <w:tcBorders>
              <w:top w:val="nil"/>
              <w:left w:val="nil"/>
              <w:bottom w:val="single" w:sz="4" w:space="0" w:color="auto"/>
              <w:right w:val="single" w:sz="4" w:space="0" w:color="auto"/>
            </w:tcBorders>
            <w:shd w:val="clear" w:color="auto" w:fill="auto"/>
            <w:noWrap/>
            <w:vAlign w:val="center"/>
            <w:hideMark/>
          </w:tcPr>
          <w:p w14:paraId="6576F192" w14:textId="77777777" w:rsidR="00795FB1" w:rsidRPr="00795FB1" w:rsidRDefault="00795FB1" w:rsidP="00795FB1">
            <w:pPr>
              <w:rPr>
                <w:b/>
                <w:bCs/>
              </w:rPr>
            </w:pPr>
            <w:r w:rsidRPr="00795FB1">
              <w:rPr>
                <w:b/>
                <w:bCs/>
              </w:rPr>
              <w:t>3949</w:t>
            </w:r>
          </w:p>
        </w:tc>
      </w:tr>
      <w:tr w:rsidR="00795FB1" w:rsidRPr="00795FB1" w14:paraId="762AFD1D" w14:textId="77777777" w:rsidTr="00875977">
        <w:trPr>
          <w:trHeight w:val="249"/>
          <w:jc w:val="center"/>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14:paraId="6BF9C365" w14:textId="77777777" w:rsidR="00795FB1" w:rsidRPr="00795FB1" w:rsidRDefault="00795FB1" w:rsidP="00795FB1">
            <w:r w:rsidRPr="00795FB1">
              <w:t>Juicio unipersonal</w:t>
            </w:r>
          </w:p>
        </w:tc>
        <w:tc>
          <w:tcPr>
            <w:tcW w:w="907" w:type="dxa"/>
            <w:tcBorders>
              <w:top w:val="nil"/>
              <w:left w:val="nil"/>
              <w:bottom w:val="single" w:sz="4" w:space="0" w:color="auto"/>
              <w:right w:val="single" w:sz="4" w:space="0" w:color="auto"/>
            </w:tcBorders>
            <w:shd w:val="clear" w:color="auto" w:fill="auto"/>
            <w:noWrap/>
            <w:vAlign w:val="center"/>
            <w:hideMark/>
          </w:tcPr>
          <w:p w14:paraId="67C9DE18" w14:textId="77777777" w:rsidR="00795FB1" w:rsidRPr="00795FB1" w:rsidRDefault="00795FB1" w:rsidP="00795FB1">
            <w:r w:rsidRPr="00795FB1">
              <w:t>127</w:t>
            </w:r>
          </w:p>
        </w:tc>
        <w:tc>
          <w:tcPr>
            <w:tcW w:w="907" w:type="dxa"/>
            <w:tcBorders>
              <w:top w:val="nil"/>
              <w:left w:val="nil"/>
              <w:bottom w:val="single" w:sz="4" w:space="0" w:color="auto"/>
              <w:right w:val="single" w:sz="4" w:space="0" w:color="auto"/>
            </w:tcBorders>
            <w:shd w:val="clear" w:color="auto" w:fill="auto"/>
            <w:noWrap/>
            <w:vAlign w:val="center"/>
            <w:hideMark/>
          </w:tcPr>
          <w:p w14:paraId="465A27D8" w14:textId="77777777" w:rsidR="00795FB1" w:rsidRPr="00795FB1" w:rsidRDefault="00795FB1" w:rsidP="00795FB1">
            <w:r w:rsidRPr="00795FB1">
              <w:t>472</w:t>
            </w:r>
          </w:p>
        </w:tc>
        <w:tc>
          <w:tcPr>
            <w:tcW w:w="907" w:type="dxa"/>
            <w:tcBorders>
              <w:top w:val="nil"/>
              <w:left w:val="nil"/>
              <w:bottom w:val="single" w:sz="4" w:space="0" w:color="auto"/>
              <w:right w:val="single" w:sz="4" w:space="0" w:color="auto"/>
            </w:tcBorders>
            <w:shd w:val="clear" w:color="auto" w:fill="auto"/>
            <w:noWrap/>
            <w:vAlign w:val="center"/>
            <w:hideMark/>
          </w:tcPr>
          <w:p w14:paraId="0BB75D3E" w14:textId="77777777" w:rsidR="00795FB1" w:rsidRPr="00795FB1" w:rsidRDefault="00795FB1" w:rsidP="00795FB1">
            <w:r w:rsidRPr="00795FB1">
              <w:t>185</w:t>
            </w:r>
          </w:p>
        </w:tc>
        <w:tc>
          <w:tcPr>
            <w:tcW w:w="907" w:type="dxa"/>
            <w:tcBorders>
              <w:top w:val="nil"/>
              <w:left w:val="nil"/>
              <w:bottom w:val="single" w:sz="4" w:space="0" w:color="auto"/>
              <w:right w:val="single" w:sz="4" w:space="0" w:color="auto"/>
            </w:tcBorders>
            <w:shd w:val="clear" w:color="auto" w:fill="auto"/>
            <w:noWrap/>
            <w:vAlign w:val="center"/>
            <w:hideMark/>
          </w:tcPr>
          <w:p w14:paraId="1480C9D9" w14:textId="77777777" w:rsidR="00795FB1" w:rsidRPr="00795FB1" w:rsidRDefault="00795FB1" w:rsidP="00795FB1">
            <w:r w:rsidRPr="00795FB1">
              <w:t>287</w:t>
            </w:r>
          </w:p>
        </w:tc>
        <w:tc>
          <w:tcPr>
            <w:tcW w:w="907" w:type="dxa"/>
            <w:tcBorders>
              <w:top w:val="nil"/>
              <w:left w:val="nil"/>
              <w:bottom w:val="single" w:sz="4" w:space="0" w:color="auto"/>
              <w:right w:val="single" w:sz="4" w:space="0" w:color="auto"/>
            </w:tcBorders>
            <w:shd w:val="clear" w:color="auto" w:fill="auto"/>
            <w:noWrap/>
            <w:vAlign w:val="center"/>
            <w:hideMark/>
          </w:tcPr>
          <w:p w14:paraId="2BCC57C2" w14:textId="77777777" w:rsidR="00795FB1" w:rsidRPr="00795FB1" w:rsidRDefault="00795FB1" w:rsidP="00795FB1">
            <w:r w:rsidRPr="00795FB1">
              <w:t>431</w:t>
            </w:r>
          </w:p>
        </w:tc>
        <w:tc>
          <w:tcPr>
            <w:tcW w:w="907" w:type="dxa"/>
            <w:tcBorders>
              <w:top w:val="nil"/>
              <w:left w:val="nil"/>
              <w:bottom w:val="single" w:sz="4" w:space="0" w:color="auto"/>
              <w:right w:val="single" w:sz="4" w:space="0" w:color="auto"/>
            </w:tcBorders>
            <w:shd w:val="clear" w:color="auto" w:fill="auto"/>
            <w:noWrap/>
            <w:vAlign w:val="center"/>
            <w:hideMark/>
          </w:tcPr>
          <w:p w14:paraId="594F83B8" w14:textId="77777777" w:rsidR="00795FB1" w:rsidRPr="00795FB1" w:rsidRDefault="00795FB1" w:rsidP="00795FB1">
            <w:r w:rsidRPr="00795FB1">
              <w:t>342</w:t>
            </w:r>
          </w:p>
        </w:tc>
        <w:tc>
          <w:tcPr>
            <w:tcW w:w="907" w:type="dxa"/>
            <w:tcBorders>
              <w:top w:val="nil"/>
              <w:left w:val="nil"/>
              <w:bottom w:val="single" w:sz="4" w:space="0" w:color="auto"/>
              <w:right w:val="single" w:sz="4" w:space="0" w:color="auto"/>
            </w:tcBorders>
            <w:shd w:val="clear" w:color="auto" w:fill="auto"/>
            <w:noWrap/>
            <w:vAlign w:val="center"/>
            <w:hideMark/>
          </w:tcPr>
          <w:p w14:paraId="5A7D064E" w14:textId="77777777" w:rsidR="00795FB1" w:rsidRPr="00795FB1" w:rsidRDefault="00795FB1" w:rsidP="00795FB1">
            <w:r w:rsidRPr="00795FB1">
              <w:t>447</w:t>
            </w:r>
          </w:p>
        </w:tc>
        <w:tc>
          <w:tcPr>
            <w:tcW w:w="907" w:type="dxa"/>
            <w:tcBorders>
              <w:top w:val="nil"/>
              <w:left w:val="nil"/>
              <w:bottom w:val="single" w:sz="4" w:space="0" w:color="auto"/>
              <w:right w:val="single" w:sz="4" w:space="0" w:color="auto"/>
            </w:tcBorders>
            <w:shd w:val="clear" w:color="auto" w:fill="auto"/>
            <w:noWrap/>
            <w:vAlign w:val="center"/>
            <w:hideMark/>
          </w:tcPr>
          <w:p w14:paraId="0967BDB9" w14:textId="77777777" w:rsidR="00795FB1" w:rsidRPr="00795FB1" w:rsidRDefault="00795FB1" w:rsidP="00795FB1">
            <w:r w:rsidRPr="00795FB1">
              <w:t>245</w:t>
            </w:r>
          </w:p>
        </w:tc>
        <w:tc>
          <w:tcPr>
            <w:tcW w:w="907" w:type="dxa"/>
            <w:tcBorders>
              <w:top w:val="nil"/>
              <w:left w:val="nil"/>
              <w:bottom w:val="single" w:sz="4" w:space="0" w:color="auto"/>
              <w:right w:val="single" w:sz="4" w:space="0" w:color="auto"/>
            </w:tcBorders>
            <w:shd w:val="clear" w:color="auto" w:fill="auto"/>
            <w:noWrap/>
            <w:vAlign w:val="center"/>
            <w:hideMark/>
          </w:tcPr>
          <w:p w14:paraId="6BE61E72" w14:textId="77777777" w:rsidR="00795FB1" w:rsidRPr="00795FB1" w:rsidRDefault="00795FB1" w:rsidP="00795FB1">
            <w:pPr>
              <w:rPr>
                <w:b/>
                <w:bCs/>
              </w:rPr>
            </w:pPr>
            <w:r w:rsidRPr="00795FB1">
              <w:rPr>
                <w:b/>
                <w:bCs/>
              </w:rPr>
              <w:t>2536</w:t>
            </w:r>
          </w:p>
        </w:tc>
      </w:tr>
      <w:tr w:rsidR="00795FB1" w:rsidRPr="00795FB1" w14:paraId="08DE8B04" w14:textId="77777777" w:rsidTr="00875977">
        <w:trPr>
          <w:trHeight w:val="249"/>
          <w:jc w:val="center"/>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14:paraId="6A3D2B8E" w14:textId="77777777" w:rsidR="00795FB1" w:rsidRPr="00795FB1" w:rsidRDefault="00795FB1" w:rsidP="00795FB1">
            <w:r w:rsidRPr="00795FB1">
              <w:t>Sentencia escrita de sobreseimiento</w:t>
            </w:r>
          </w:p>
        </w:tc>
        <w:tc>
          <w:tcPr>
            <w:tcW w:w="907" w:type="dxa"/>
            <w:tcBorders>
              <w:top w:val="nil"/>
              <w:left w:val="nil"/>
              <w:bottom w:val="single" w:sz="4" w:space="0" w:color="auto"/>
              <w:right w:val="single" w:sz="4" w:space="0" w:color="auto"/>
            </w:tcBorders>
            <w:shd w:val="clear" w:color="auto" w:fill="auto"/>
            <w:noWrap/>
            <w:vAlign w:val="center"/>
            <w:hideMark/>
          </w:tcPr>
          <w:p w14:paraId="47BCE7B0" w14:textId="77777777" w:rsidR="00795FB1" w:rsidRPr="00795FB1" w:rsidRDefault="00795FB1" w:rsidP="00795FB1">
            <w:r w:rsidRPr="00795FB1">
              <w:t>167</w:t>
            </w:r>
          </w:p>
        </w:tc>
        <w:tc>
          <w:tcPr>
            <w:tcW w:w="907" w:type="dxa"/>
            <w:tcBorders>
              <w:top w:val="nil"/>
              <w:left w:val="nil"/>
              <w:bottom w:val="single" w:sz="4" w:space="0" w:color="auto"/>
              <w:right w:val="single" w:sz="4" w:space="0" w:color="auto"/>
            </w:tcBorders>
            <w:shd w:val="clear" w:color="auto" w:fill="auto"/>
            <w:noWrap/>
            <w:vAlign w:val="center"/>
            <w:hideMark/>
          </w:tcPr>
          <w:p w14:paraId="35112381" w14:textId="77777777" w:rsidR="00795FB1" w:rsidRPr="00795FB1" w:rsidRDefault="00795FB1" w:rsidP="00795FB1">
            <w:r w:rsidRPr="00795FB1">
              <w:t>189</w:t>
            </w:r>
          </w:p>
        </w:tc>
        <w:tc>
          <w:tcPr>
            <w:tcW w:w="907" w:type="dxa"/>
            <w:tcBorders>
              <w:top w:val="nil"/>
              <w:left w:val="nil"/>
              <w:bottom w:val="single" w:sz="4" w:space="0" w:color="auto"/>
              <w:right w:val="single" w:sz="4" w:space="0" w:color="auto"/>
            </w:tcBorders>
            <w:shd w:val="clear" w:color="auto" w:fill="auto"/>
            <w:noWrap/>
            <w:vAlign w:val="center"/>
            <w:hideMark/>
          </w:tcPr>
          <w:p w14:paraId="6D8BDA29" w14:textId="77777777" w:rsidR="00795FB1" w:rsidRPr="00795FB1" w:rsidRDefault="00795FB1" w:rsidP="00795FB1">
            <w:r w:rsidRPr="00795FB1">
              <w:t>167</w:t>
            </w:r>
          </w:p>
        </w:tc>
        <w:tc>
          <w:tcPr>
            <w:tcW w:w="907" w:type="dxa"/>
            <w:tcBorders>
              <w:top w:val="nil"/>
              <w:left w:val="nil"/>
              <w:bottom w:val="single" w:sz="4" w:space="0" w:color="auto"/>
              <w:right w:val="single" w:sz="4" w:space="0" w:color="auto"/>
            </w:tcBorders>
            <w:shd w:val="clear" w:color="auto" w:fill="auto"/>
            <w:noWrap/>
            <w:vAlign w:val="center"/>
            <w:hideMark/>
          </w:tcPr>
          <w:p w14:paraId="293D4FFB" w14:textId="77777777" w:rsidR="00795FB1" w:rsidRPr="00795FB1" w:rsidRDefault="00795FB1" w:rsidP="00795FB1">
            <w:r w:rsidRPr="00795FB1">
              <w:t>259</w:t>
            </w:r>
          </w:p>
        </w:tc>
        <w:tc>
          <w:tcPr>
            <w:tcW w:w="907" w:type="dxa"/>
            <w:tcBorders>
              <w:top w:val="nil"/>
              <w:left w:val="nil"/>
              <w:bottom w:val="single" w:sz="4" w:space="0" w:color="auto"/>
              <w:right w:val="single" w:sz="4" w:space="0" w:color="auto"/>
            </w:tcBorders>
            <w:shd w:val="clear" w:color="auto" w:fill="auto"/>
            <w:noWrap/>
            <w:vAlign w:val="center"/>
            <w:hideMark/>
          </w:tcPr>
          <w:p w14:paraId="3032180B" w14:textId="77777777" w:rsidR="00795FB1" w:rsidRPr="00795FB1" w:rsidRDefault="00795FB1" w:rsidP="00795FB1">
            <w:r w:rsidRPr="00795FB1">
              <w:t>206</w:t>
            </w:r>
          </w:p>
        </w:tc>
        <w:tc>
          <w:tcPr>
            <w:tcW w:w="907" w:type="dxa"/>
            <w:tcBorders>
              <w:top w:val="nil"/>
              <w:left w:val="nil"/>
              <w:bottom w:val="single" w:sz="4" w:space="0" w:color="auto"/>
              <w:right w:val="single" w:sz="4" w:space="0" w:color="auto"/>
            </w:tcBorders>
            <w:shd w:val="clear" w:color="auto" w:fill="auto"/>
            <w:noWrap/>
            <w:vAlign w:val="center"/>
            <w:hideMark/>
          </w:tcPr>
          <w:p w14:paraId="0CD118E5" w14:textId="77777777" w:rsidR="00795FB1" w:rsidRPr="00795FB1" w:rsidRDefault="00795FB1" w:rsidP="00795FB1">
            <w:r w:rsidRPr="00795FB1">
              <w:t>177</w:t>
            </w:r>
          </w:p>
        </w:tc>
        <w:tc>
          <w:tcPr>
            <w:tcW w:w="907" w:type="dxa"/>
            <w:tcBorders>
              <w:top w:val="nil"/>
              <w:left w:val="nil"/>
              <w:bottom w:val="single" w:sz="4" w:space="0" w:color="auto"/>
              <w:right w:val="single" w:sz="4" w:space="0" w:color="auto"/>
            </w:tcBorders>
            <w:shd w:val="clear" w:color="auto" w:fill="auto"/>
            <w:noWrap/>
            <w:vAlign w:val="center"/>
            <w:hideMark/>
          </w:tcPr>
          <w:p w14:paraId="4CB4B3D3" w14:textId="77777777" w:rsidR="00795FB1" w:rsidRPr="00795FB1" w:rsidRDefault="00795FB1" w:rsidP="00795FB1">
            <w:r w:rsidRPr="00795FB1">
              <w:t>161</w:t>
            </w:r>
          </w:p>
        </w:tc>
        <w:tc>
          <w:tcPr>
            <w:tcW w:w="907" w:type="dxa"/>
            <w:tcBorders>
              <w:top w:val="nil"/>
              <w:left w:val="nil"/>
              <w:bottom w:val="single" w:sz="4" w:space="0" w:color="auto"/>
              <w:right w:val="single" w:sz="4" w:space="0" w:color="auto"/>
            </w:tcBorders>
            <w:shd w:val="clear" w:color="auto" w:fill="auto"/>
            <w:noWrap/>
            <w:vAlign w:val="center"/>
            <w:hideMark/>
          </w:tcPr>
          <w:p w14:paraId="4B638D0E" w14:textId="77777777" w:rsidR="00795FB1" w:rsidRPr="00795FB1" w:rsidRDefault="00795FB1" w:rsidP="00795FB1">
            <w:r w:rsidRPr="00795FB1">
              <w:t>120</w:t>
            </w:r>
          </w:p>
        </w:tc>
        <w:tc>
          <w:tcPr>
            <w:tcW w:w="907" w:type="dxa"/>
            <w:tcBorders>
              <w:top w:val="nil"/>
              <w:left w:val="nil"/>
              <w:bottom w:val="single" w:sz="4" w:space="0" w:color="auto"/>
              <w:right w:val="single" w:sz="4" w:space="0" w:color="auto"/>
            </w:tcBorders>
            <w:shd w:val="clear" w:color="auto" w:fill="auto"/>
            <w:noWrap/>
            <w:vAlign w:val="center"/>
            <w:hideMark/>
          </w:tcPr>
          <w:p w14:paraId="45271F0A" w14:textId="77777777" w:rsidR="00795FB1" w:rsidRPr="00795FB1" w:rsidRDefault="00795FB1" w:rsidP="00795FB1">
            <w:pPr>
              <w:rPr>
                <w:b/>
                <w:bCs/>
              </w:rPr>
            </w:pPr>
            <w:r w:rsidRPr="00795FB1">
              <w:rPr>
                <w:b/>
                <w:bCs/>
              </w:rPr>
              <w:t>1446</w:t>
            </w:r>
          </w:p>
        </w:tc>
      </w:tr>
      <w:tr w:rsidR="00795FB1" w:rsidRPr="00795FB1" w14:paraId="5FF598EA" w14:textId="77777777" w:rsidTr="00875977">
        <w:trPr>
          <w:trHeight w:val="249"/>
          <w:jc w:val="center"/>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14:paraId="5C87DDC3" w14:textId="77777777" w:rsidR="00795FB1" w:rsidRPr="00795FB1" w:rsidRDefault="00795FB1" w:rsidP="00795FB1">
            <w:r w:rsidRPr="00795FB1">
              <w:t>Rebeldía</w:t>
            </w:r>
          </w:p>
        </w:tc>
        <w:tc>
          <w:tcPr>
            <w:tcW w:w="907" w:type="dxa"/>
            <w:tcBorders>
              <w:top w:val="nil"/>
              <w:left w:val="nil"/>
              <w:bottom w:val="single" w:sz="4" w:space="0" w:color="auto"/>
              <w:right w:val="single" w:sz="4" w:space="0" w:color="auto"/>
            </w:tcBorders>
            <w:shd w:val="clear" w:color="auto" w:fill="auto"/>
            <w:noWrap/>
            <w:vAlign w:val="center"/>
            <w:hideMark/>
          </w:tcPr>
          <w:p w14:paraId="63535C5A" w14:textId="77777777" w:rsidR="00795FB1" w:rsidRPr="00795FB1" w:rsidRDefault="00795FB1" w:rsidP="00795FB1">
            <w:r w:rsidRPr="00795FB1">
              <w:t>144</w:t>
            </w:r>
          </w:p>
        </w:tc>
        <w:tc>
          <w:tcPr>
            <w:tcW w:w="907" w:type="dxa"/>
            <w:tcBorders>
              <w:top w:val="nil"/>
              <w:left w:val="nil"/>
              <w:bottom w:val="single" w:sz="4" w:space="0" w:color="auto"/>
              <w:right w:val="single" w:sz="4" w:space="0" w:color="auto"/>
            </w:tcBorders>
            <w:shd w:val="clear" w:color="auto" w:fill="auto"/>
            <w:noWrap/>
            <w:vAlign w:val="center"/>
            <w:hideMark/>
          </w:tcPr>
          <w:p w14:paraId="100AD2B9" w14:textId="77777777" w:rsidR="00795FB1" w:rsidRPr="00795FB1" w:rsidRDefault="00795FB1" w:rsidP="00795FB1">
            <w:r w:rsidRPr="00795FB1">
              <w:t>201</w:t>
            </w:r>
          </w:p>
        </w:tc>
        <w:tc>
          <w:tcPr>
            <w:tcW w:w="907" w:type="dxa"/>
            <w:tcBorders>
              <w:top w:val="nil"/>
              <w:left w:val="nil"/>
              <w:bottom w:val="single" w:sz="4" w:space="0" w:color="auto"/>
              <w:right w:val="single" w:sz="4" w:space="0" w:color="auto"/>
            </w:tcBorders>
            <w:shd w:val="clear" w:color="auto" w:fill="auto"/>
            <w:noWrap/>
            <w:vAlign w:val="center"/>
            <w:hideMark/>
          </w:tcPr>
          <w:p w14:paraId="0A42B783" w14:textId="77777777" w:rsidR="00795FB1" w:rsidRPr="00795FB1" w:rsidRDefault="00795FB1" w:rsidP="00795FB1">
            <w:r w:rsidRPr="00795FB1">
              <w:t>134</w:t>
            </w:r>
          </w:p>
        </w:tc>
        <w:tc>
          <w:tcPr>
            <w:tcW w:w="907" w:type="dxa"/>
            <w:tcBorders>
              <w:top w:val="nil"/>
              <w:left w:val="nil"/>
              <w:bottom w:val="single" w:sz="4" w:space="0" w:color="auto"/>
              <w:right w:val="single" w:sz="4" w:space="0" w:color="auto"/>
            </w:tcBorders>
            <w:shd w:val="clear" w:color="auto" w:fill="auto"/>
            <w:noWrap/>
            <w:vAlign w:val="center"/>
            <w:hideMark/>
          </w:tcPr>
          <w:p w14:paraId="3C86C7D3" w14:textId="77777777" w:rsidR="00795FB1" w:rsidRPr="00795FB1" w:rsidRDefault="00795FB1" w:rsidP="00795FB1">
            <w:r w:rsidRPr="00795FB1">
              <w:t>146</w:t>
            </w:r>
          </w:p>
        </w:tc>
        <w:tc>
          <w:tcPr>
            <w:tcW w:w="907" w:type="dxa"/>
            <w:tcBorders>
              <w:top w:val="nil"/>
              <w:left w:val="nil"/>
              <w:bottom w:val="single" w:sz="4" w:space="0" w:color="auto"/>
              <w:right w:val="single" w:sz="4" w:space="0" w:color="auto"/>
            </w:tcBorders>
            <w:shd w:val="clear" w:color="auto" w:fill="auto"/>
            <w:noWrap/>
            <w:vAlign w:val="center"/>
            <w:hideMark/>
          </w:tcPr>
          <w:p w14:paraId="19ACBC13" w14:textId="77777777" w:rsidR="00795FB1" w:rsidRPr="00795FB1" w:rsidRDefault="00795FB1" w:rsidP="00795FB1">
            <w:r w:rsidRPr="00795FB1">
              <w:t>209</w:t>
            </w:r>
          </w:p>
        </w:tc>
        <w:tc>
          <w:tcPr>
            <w:tcW w:w="907" w:type="dxa"/>
            <w:tcBorders>
              <w:top w:val="nil"/>
              <w:left w:val="nil"/>
              <w:bottom w:val="single" w:sz="4" w:space="0" w:color="auto"/>
              <w:right w:val="single" w:sz="4" w:space="0" w:color="auto"/>
            </w:tcBorders>
            <w:shd w:val="clear" w:color="auto" w:fill="auto"/>
            <w:noWrap/>
            <w:vAlign w:val="center"/>
            <w:hideMark/>
          </w:tcPr>
          <w:p w14:paraId="12B7F740" w14:textId="77777777" w:rsidR="00795FB1" w:rsidRPr="00795FB1" w:rsidRDefault="00795FB1" w:rsidP="00795FB1">
            <w:r w:rsidRPr="00795FB1">
              <w:t>208</w:t>
            </w:r>
          </w:p>
        </w:tc>
        <w:tc>
          <w:tcPr>
            <w:tcW w:w="907" w:type="dxa"/>
            <w:tcBorders>
              <w:top w:val="nil"/>
              <w:left w:val="nil"/>
              <w:bottom w:val="single" w:sz="4" w:space="0" w:color="auto"/>
              <w:right w:val="single" w:sz="4" w:space="0" w:color="auto"/>
            </w:tcBorders>
            <w:shd w:val="clear" w:color="auto" w:fill="auto"/>
            <w:noWrap/>
            <w:vAlign w:val="center"/>
            <w:hideMark/>
          </w:tcPr>
          <w:p w14:paraId="36951DA1" w14:textId="77777777" w:rsidR="00795FB1" w:rsidRPr="00795FB1" w:rsidRDefault="00795FB1" w:rsidP="00795FB1">
            <w:r w:rsidRPr="00795FB1">
              <w:t>225</w:t>
            </w:r>
          </w:p>
        </w:tc>
        <w:tc>
          <w:tcPr>
            <w:tcW w:w="907" w:type="dxa"/>
            <w:tcBorders>
              <w:top w:val="nil"/>
              <w:left w:val="nil"/>
              <w:bottom w:val="single" w:sz="4" w:space="0" w:color="auto"/>
              <w:right w:val="single" w:sz="4" w:space="0" w:color="auto"/>
            </w:tcBorders>
            <w:shd w:val="clear" w:color="auto" w:fill="auto"/>
            <w:noWrap/>
            <w:vAlign w:val="center"/>
            <w:hideMark/>
          </w:tcPr>
          <w:p w14:paraId="119E78FE" w14:textId="77777777" w:rsidR="00795FB1" w:rsidRPr="00795FB1" w:rsidRDefault="00795FB1" w:rsidP="00795FB1">
            <w:r w:rsidRPr="00795FB1">
              <w:t>131</w:t>
            </w:r>
          </w:p>
        </w:tc>
        <w:tc>
          <w:tcPr>
            <w:tcW w:w="907" w:type="dxa"/>
            <w:tcBorders>
              <w:top w:val="nil"/>
              <w:left w:val="nil"/>
              <w:bottom w:val="single" w:sz="4" w:space="0" w:color="auto"/>
              <w:right w:val="single" w:sz="4" w:space="0" w:color="auto"/>
            </w:tcBorders>
            <w:shd w:val="clear" w:color="auto" w:fill="auto"/>
            <w:noWrap/>
            <w:vAlign w:val="center"/>
            <w:hideMark/>
          </w:tcPr>
          <w:p w14:paraId="0794510A" w14:textId="77777777" w:rsidR="00795FB1" w:rsidRPr="00795FB1" w:rsidRDefault="00795FB1" w:rsidP="00795FB1">
            <w:pPr>
              <w:rPr>
                <w:b/>
                <w:bCs/>
              </w:rPr>
            </w:pPr>
            <w:r w:rsidRPr="00795FB1">
              <w:rPr>
                <w:b/>
                <w:bCs/>
              </w:rPr>
              <w:t>1398</w:t>
            </w:r>
          </w:p>
        </w:tc>
      </w:tr>
      <w:tr w:rsidR="00795FB1" w:rsidRPr="00795FB1" w14:paraId="6A99747D" w14:textId="77777777" w:rsidTr="00875977">
        <w:trPr>
          <w:trHeight w:val="249"/>
          <w:jc w:val="center"/>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14:paraId="6BF83042" w14:textId="77777777" w:rsidR="00795FB1" w:rsidRPr="00795FB1" w:rsidRDefault="00795FB1" w:rsidP="00795FB1">
            <w:r w:rsidRPr="00795FB1">
              <w:t>Sentencia escrita de abreviado</w:t>
            </w:r>
          </w:p>
        </w:tc>
        <w:tc>
          <w:tcPr>
            <w:tcW w:w="907" w:type="dxa"/>
            <w:tcBorders>
              <w:top w:val="nil"/>
              <w:left w:val="nil"/>
              <w:bottom w:val="single" w:sz="4" w:space="0" w:color="auto"/>
              <w:right w:val="single" w:sz="4" w:space="0" w:color="auto"/>
            </w:tcBorders>
            <w:shd w:val="clear" w:color="auto" w:fill="auto"/>
            <w:noWrap/>
            <w:vAlign w:val="center"/>
            <w:hideMark/>
          </w:tcPr>
          <w:p w14:paraId="2B60395B" w14:textId="77777777" w:rsidR="00795FB1" w:rsidRPr="00795FB1" w:rsidRDefault="00795FB1" w:rsidP="00795FB1">
            <w:r w:rsidRPr="00795FB1">
              <w:t>174</w:t>
            </w:r>
          </w:p>
        </w:tc>
        <w:tc>
          <w:tcPr>
            <w:tcW w:w="907" w:type="dxa"/>
            <w:tcBorders>
              <w:top w:val="nil"/>
              <w:left w:val="nil"/>
              <w:bottom w:val="single" w:sz="4" w:space="0" w:color="auto"/>
              <w:right w:val="single" w:sz="4" w:space="0" w:color="auto"/>
            </w:tcBorders>
            <w:shd w:val="clear" w:color="auto" w:fill="auto"/>
            <w:noWrap/>
            <w:vAlign w:val="center"/>
            <w:hideMark/>
          </w:tcPr>
          <w:p w14:paraId="258528C2" w14:textId="77777777" w:rsidR="00795FB1" w:rsidRPr="00795FB1" w:rsidRDefault="00795FB1" w:rsidP="00795FB1">
            <w:r w:rsidRPr="00795FB1">
              <w:t>230</w:t>
            </w:r>
          </w:p>
        </w:tc>
        <w:tc>
          <w:tcPr>
            <w:tcW w:w="907" w:type="dxa"/>
            <w:tcBorders>
              <w:top w:val="nil"/>
              <w:left w:val="nil"/>
              <w:bottom w:val="single" w:sz="4" w:space="0" w:color="auto"/>
              <w:right w:val="single" w:sz="4" w:space="0" w:color="auto"/>
            </w:tcBorders>
            <w:shd w:val="clear" w:color="auto" w:fill="auto"/>
            <w:noWrap/>
            <w:vAlign w:val="center"/>
            <w:hideMark/>
          </w:tcPr>
          <w:p w14:paraId="00796602" w14:textId="77777777" w:rsidR="00795FB1" w:rsidRPr="00795FB1" w:rsidRDefault="00795FB1" w:rsidP="00795FB1">
            <w:r w:rsidRPr="00795FB1">
              <w:t>162</w:t>
            </w:r>
          </w:p>
        </w:tc>
        <w:tc>
          <w:tcPr>
            <w:tcW w:w="907" w:type="dxa"/>
            <w:tcBorders>
              <w:top w:val="nil"/>
              <w:left w:val="nil"/>
              <w:bottom w:val="single" w:sz="4" w:space="0" w:color="auto"/>
              <w:right w:val="single" w:sz="4" w:space="0" w:color="auto"/>
            </w:tcBorders>
            <w:shd w:val="clear" w:color="auto" w:fill="auto"/>
            <w:noWrap/>
            <w:vAlign w:val="center"/>
            <w:hideMark/>
          </w:tcPr>
          <w:p w14:paraId="4C4B11CC" w14:textId="77777777" w:rsidR="00795FB1" w:rsidRPr="00795FB1" w:rsidRDefault="00795FB1" w:rsidP="00795FB1">
            <w:r w:rsidRPr="00795FB1">
              <w:t>170</w:t>
            </w:r>
          </w:p>
        </w:tc>
        <w:tc>
          <w:tcPr>
            <w:tcW w:w="907" w:type="dxa"/>
            <w:tcBorders>
              <w:top w:val="nil"/>
              <w:left w:val="nil"/>
              <w:bottom w:val="single" w:sz="4" w:space="0" w:color="auto"/>
              <w:right w:val="single" w:sz="4" w:space="0" w:color="auto"/>
            </w:tcBorders>
            <w:shd w:val="clear" w:color="auto" w:fill="auto"/>
            <w:noWrap/>
            <w:vAlign w:val="center"/>
            <w:hideMark/>
          </w:tcPr>
          <w:p w14:paraId="76F6AC5A" w14:textId="77777777" w:rsidR="00795FB1" w:rsidRPr="00795FB1" w:rsidRDefault="00795FB1" w:rsidP="00795FB1">
            <w:r w:rsidRPr="00795FB1">
              <w:t>169</w:t>
            </w:r>
          </w:p>
        </w:tc>
        <w:tc>
          <w:tcPr>
            <w:tcW w:w="907" w:type="dxa"/>
            <w:tcBorders>
              <w:top w:val="nil"/>
              <w:left w:val="nil"/>
              <w:bottom w:val="single" w:sz="4" w:space="0" w:color="auto"/>
              <w:right w:val="single" w:sz="4" w:space="0" w:color="auto"/>
            </w:tcBorders>
            <w:shd w:val="clear" w:color="auto" w:fill="auto"/>
            <w:noWrap/>
            <w:vAlign w:val="center"/>
            <w:hideMark/>
          </w:tcPr>
          <w:p w14:paraId="703EFDEA" w14:textId="77777777" w:rsidR="00795FB1" w:rsidRPr="00795FB1" w:rsidRDefault="00795FB1" w:rsidP="00795FB1">
            <w:r w:rsidRPr="00795FB1">
              <w:t>199</w:t>
            </w:r>
          </w:p>
        </w:tc>
        <w:tc>
          <w:tcPr>
            <w:tcW w:w="907" w:type="dxa"/>
            <w:tcBorders>
              <w:top w:val="nil"/>
              <w:left w:val="nil"/>
              <w:bottom w:val="single" w:sz="4" w:space="0" w:color="auto"/>
              <w:right w:val="single" w:sz="4" w:space="0" w:color="auto"/>
            </w:tcBorders>
            <w:shd w:val="clear" w:color="auto" w:fill="auto"/>
            <w:noWrap/>
            <w:vAlign w:val="center"/>
            <w:hideMark/>
          </w:tcPr>
          <w:p w14:paraId="3B9FF8B6" w14:textId="77777777" w:rsidR="00795FB1" w:rsidRPr="00795FB1" w:rsidRDefault="00795FB1" w:rsidP="00795FB1">
            <w:r w:rsidRPr="00795FB1">
              <w:t>173</w:t>
            </w:r>
          </w:p>
        </w:tc>
        <w:tc>
          <w:tcPr>
            <w:tcW w:w="907" w:type="dxa"/>
            <w:tcBorders>
              <w:top w:val="nil"/>
              <w:left w:val="nil"/>
              <w:bottom w:val="single" w:sz="4" w:space="0" w:color="auto"/>
              <w:right w:val="single" w:sz="4" w:space="0" w:color="auto"/>
            </w:tcBorders>
            <w:shd w:val="clear" w:color="auto" w:fill="auto"/>
            <w:noWrap/>
            <w:vAlign w:val="center"/>
            <w:hideMark/>
          </w:tcPr>
          <w:p w14:paraId="03153DF4" w14:textId="77777777" w:rsidR="00795FB1" w:rsidRPr="00795FB1" w:rsidRDefault="00795FB1" w:rsidP="00795FB1">
            <w:r w:rsidRPr="00795FB1">
              <w:t>113</w:t>
            </w:r>
          </w:p>
        </w:tc>
        <w:tc>
          <w:tcPr>
            <w:tcW w:w="907" w:type="dxa"/>
            <w:tcBorders>
              <w:top w:val="nil"/>
              <w:left w:val="nil"/>
              <w:bottom w:val="single" w:sz="4" w:space="0" w:color="auto"/>
              <w:right w:val="single" w:sz="4" w:space="0" w:color="auto"/>
            </w:tcBorders>
            <w:shd w:val="clear" w:color="auto" w:fill="auto"/>
            <w:noWrap/>
            <w:vAlign w:val="center"/>
            <w:hideMark/>
          </w:tcPr>
          <w:p w14:paraId="60F67954" w14:textId="77777777" w:rsidR="00795FB1" w:rsidRPr="00795FB1" w:rsidRDefault="00795FB1" w:rsidP="00795FB1">
            <w:pPr>
              <w:rPr>
                <w:b/>
                <w:bCs/>
              </w:rPr>
            </w:pPr>
            <w:r w:rsidRPr="00795FB1">
              <w:rPr>
                <w:b/>
                <w:bCs/>
              </w:rPr>
              <w:t>1390</w:t>
            </w:r>
          </w:p>
        </w:tc>
      </w:tr>
      <w:tr w:rsidR="00795FB1" w:rsidRPr="00795FB1" w14:paraId="00EB3476" w14:textId="77777777" w:rsidTr="00875977">
        <w:trPr>
          <w:trHeight w:val="249"/>
          <w:jc w:val="center"/>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14:paraId="1C16E29D" w14:textId="77777777" w:rsidR="00795FB1" w:rsidRPr="00795FB1" w:rsidRDefault="00795FB1" w:rsidP="00795FB1">
            <w:r w:rsidRPr="00795FB1">
              <w:t>Medida alterna</w:t>
            </w:r>
          </w:p>
        </w:tc>
        <w:tc>
          <w:tcPr>
            <w:tcW w:w="907" w:type="dxa"/>
            <w:tcBorders>
              <w:top w:val="nil"/>
              <w:left w:val="nil"/>
              <w:bottom w:val="single" w:sz="4" w:space="0" w:color="auto"/>
              <w:right w:val="single" w:sz="4" w:space="0" w:color="auto"/>
            </w:tcBorders>
            <w:shd w:val="clear" w:color="auto" w:fill="auto"/>
            <w:noWrap/>
            <w:vAlign w:val="center"/>
            <w:hideMark/>
          </w:tcPr>
          <w:p w14:paraId="35005689" w14:textId="77777777" w:rsidR="00795FB1" w:rsidRPr="00795FB1" w:rsidRDefault="00795FB1" w:rsidP="00795FB1">
            <w:r w:rsidRPr="00795FB1">
              <w:t>126</w:t>
            </w:r>
          </w:p>
        </w:tc>
        <w:tc>
          <w:tcPr>
            <w:tcW w:w="907" w:type="dxa"/>
            <w:tcBorders>
              <w:top w:val="nil"/>
              <w:left w:val="nil"/>
              <w:bottom w:val="single" w:sz="4" w:space="0" w:color="auto"/>
              <w:right w:val="single" w:sz="4" w:space="0" w:color="auto"/>
            </w:tcBorders>
            <w:shd w:val="clear" w:color="auto" w:fill="auto"/>
            <w:noWrap/>
            <w:vAlign w:val="center"/>
            <w:hideMark/>
          </w:tcPr>
          <w:p w14:paraId="690493C5" w14:textId="77777777" w:rsidR="00795FB1" w:rsidRPr="00795FB1" w:rsidRDefault="00795FB1" w:rsidP="00795FB1">
            <w:r w:rsidRPr="00795FB1">
              <w:t>224</w:t>
            </w:r>
          </w:p>
        </w:tc>
        <w:tc>
          <w:tcPr>
            <w:tcW w:w="907" w:type="dxa"/>
            <w:tcBorders>
              <w:top w:val="nil"/>
              <w:left w:val="nil"/>
              <w:bottom w:val="single" w:sz="4" w:space="0" w:color="auto"/>
              <w:right w:val="single" w:sz="4" w:space="0" w:color="auto"/>
            </w:tcBorders>
            <w:shd w:val="clear" w:color="auto" w:fill="auto"/>
            <w:noWrap/>
            <w:vAlign w:val="center"/>
            <w:hideMark/>
          </w:tcPr>
          <w:p w14:paraId="6FA5C9C6" w14:textId="77777777" w:rsidR="00795FB1" w:rsidRPr="00795FB1" w:rsidRDefault="00795FB1" w:rsidP="00795FB1">
            <w:r w:rsidRPr="00795FB1">
              <w:t>95</w:t>
            </w:r>
          </w:p>
        </w:tc>
        <w:tc>
          <w:tcPr>
            <w:tcW w:w="907" w:type="dxa"/>
            <w:tcBorders>
              <w:top w:val="nil"/>
              <w:left w:val="nil"/>
              <w:bottom w:val="single" w:sz="4" w:space="0" w:color="auto"/>
              <w:right w:val="single" w:sz="4" w:space="0" w:color="auto"/>
            </w:tcBorders>
            <w:shd w:val="clear" w:color="auto" w:fill="auto"/>
            <w:noWrap/>
            <w:vAlign w:val="center"/>
            <w:hideMark/>
          </w:tcPr>
          <w:p w14:paraId="463AAFA2" w14:textId="77777777" w:rsidR="00795FB1" w:rsidRPr="00795FB1" w:rsidRDefault="00795FB1" w:rsidP="00795FB1">
            <w:r w:rsidRPr="00795FB1">
              <w:t>174</w:t>
            </w:r>
          </w:p>
        </w:tc>
        <w:tc>
          <w:tcPr>
            <w:tcW w:w="907" w:type="dxa"/>
            <w:tcBorders>
              <w:top w:val="nil"/>
              <w:left w:val="nil"/>
              <w:bottom w:val="single" w:sz="4" w:space="0" w:color="auto"/>
              <w:right w:val="single" w:sz="4" w:space="0" w:color="auto"/>
            </w:tcBorders>
            <w:shd w:val="clear" w:color="auto" w:fill="auto"/>
            <w:noWrap/>
            <w:vAlign w:val="center"/>
            <w:hideMark/>
          </w:tcPr>
          <w:p w14:paraId="5470B9AF" w14:textId="77777777" w:rsidR="00795FB1" w:rsidRPr="00795FB1" w:rsidRDefault="00795FB1" w:rsidP="00795FB1">
            <w:r w:rsidRPr="00795FB1">
              <w:t>169</w:t>
            </w:r>
          </w:p>
        </w:tc>
        <w:tc>
          <w:tcPr>
            <w:tcW w:w="907" w:type="dxa"/>
            <w:tcBorders>
              <w:top w:val="nil"/>
              <w:left w:val="nil"/>
              <w:bottom w:val="single" w:sz="4" w:space="0" w:color="auto"/>
              <w:right w:val="single" w:sz="4" w:space="0" w:color="auto"/>
            </w:tcBorders>
            <w:shd w:val="clear" w:color="auto" w:fill="auto"/>
            <w:noWrap/>
            <w:vAlign w:val="center"/>
            <w:hideMark/>
          </w:tcPr>
          <w:p w14:paraId="039054A1" w14:textId="77777777" w:rsidR="00795FB1" w:rsidRPr="00795FB1" w:rsidRDefault="00795FB1" w:rsidP="00795FB1">
            <w:r w:rsidRPr="00795FB1">
              <w:t>146</w:t>
            </w:r>
          </w:p>
        </w:tc>
        <w:tc>
          <w:tcPr>
            <w:tcW w:w="907" w:type="dxa"/>
            <w:tcBorders>
              <w:top w:val="nil"/>
              <w:left w:val="nil"/>
              <w:bottom w:val="single" w:sz="4" w:space="0" w:color="auto"/>
              <w:right w:val="single" w:sz="4" w:space="0" w:color="auto"/>
            </w:tcBorders>
            <w:shd w:val="clear" w:color="auto" w:fill="auto"/>
            <w:noWrap/>
            <w:vAlign w:val="center"/>
            <w:hideMark/>
          </w:tcPr>
          <w:p w14:paraId="530B6719" w14:textId="77777777" w:rsidR="00795FB1" w:rsidRPr="00795FB1" w:rsidRDefault="00795FB1" w:rsidP="00795FB1">
            <w:r w:rsidRPr="00795FB1">
              <w:t>190</w:t>
            </w:r>
          </w:p>
        </w:tc>
        <w:tc>
          <w:tcPr>
            <w:tcW w:w="907" w:type="dxa"/>
            <w:tcBorders>
              <w:top w:val="nil"/>
              <w:left w:val="nil"/>
              <w:bottom w:val="single" w:sz="4" w:space="0" w:color="auto"/>
              <w:right w:val="single" w:sz="4" w:space="0" w:color="auto"/>
            </w:tcBorders>
            <w:shd w:val="clear" w:color="auto" w:fill="auto"/>
            <w:noWrap/>
            <w:vAlign w:val="center"/>
            <w:hideMark/>
          </w:tcPr>
          <w:p w14:paraId="777F1647" w14:textId="77777777" w:rsidR="00795FB1" w:rsidRPr="00795FB1" w:rsidRDefault="00795FB1" w:rsidP="00795FB1">
            <w:r w:rsidRPr="00795FB1">
              <w:t>125</w:t>
            </w:r>
          </w:p>
        </w:tc>
        <w:tc>
          <w:tcPr>
            <w:tcW w:w="907" w:type="dxa"/>
            <w:tcBorders>
              <w:top w:val="nil"/>
              <w:left w:val="nil"/>
              <w:bottom w:val="single" w:sz="4" w:space="0" w:color="auto"/>
              <w:right w:val="single" w:sz="4" w:space="0" w:color="auto"/>
            </w:tcBorders>
            <w:shd w:val="clear" w:color="auto" w:fill="auto"/>
            <w:noWrap/>
            <w:vAlign w:val="center"/>
            <w:hideMark/>
          </w:tcPr>
          <w:p w14:paraId="618686B8" w14:textId="77777777" w:rsidR="00795FB1" w:rsidRPr="00795FB1" w:rsidRDefault="00795FB1" w:rsidP="00795FB1">
            <w:pPr>
              <w:rPr>
                <w:b/>
                <w:bCs/>
              </w:rPr>
            </w:pPr>
            <w:r w:rsidRPr="00795FB1">
              <w:rPr>
                <w:b/>
                <w:bCs/>
              </w:rPr>
              <w:t>1249</w:t>
            </w:r>
          </w:p>
        </w:tc>
      </w:tr>
      <w:tr w:rsidR="00795FB1" w:rsidRPr="00795FB1" w14:paraId="52B33B2A" w14:textId="77777777" w:rsidTr="00875977">
        <w:trPr>
          <w:trHeight w:val="249"/>
          <w:jc w:val="center"/>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14:paraId="5A4850C2" w14:textId="77777777" w:rsidR="00795FB1" w:rsidRPr="00795FB1" w:rsidRDefault="00795FB1" w:rsidP="00795FB1">
            <w:r w:rsidRPr="00795FB1">
              <w:lastRenderedPageBreak/>
              <w:t>Extradición</w:t>
            </w:r>
          </w:p>
        </w:tc>
        <w:tc>
          <w:tcPr>
            <w:tcW w:w="907" w:type="dxa"/>
            <w:tcBorders>
              <w:top w:val="nil"/>
              <w:left w:val="nil"/>
              <w:bottom w:val="single" w:sz="4" w:space="0" w:color="auto"/>
              <w:right w:val="single" w:sz="4" w:space="0" w:color="auto"/>
            </w:tcBorders>
            <w:shd w:val="clear" w:color="auto" w:fill="auto"/>
            <w:noWrap/>
            <w:vAlign w:val="center"/>
            <w:hideMark/>
          </w:tcPr>
          <w:p w14:paraId="234EFDAB" w14:textId="77777777" w:rsidR="00795FB1" w:rsidRPr="00795FB1" w:rsidRDefault="00795FB1" w:rsidP="00795FB1">
            <w:r w:rsidRPr="00795FB1">
              <w:t>13</w:t>
            </w:r>
          </w:p>
        </w:tc>
        <w:tc>
          <w:tcPr>
            <w:tcW w:w="907" w:type="dxa"/>
            <w:tcBorders>
              <w:top w:val="nil"/>
              <w:left w:val="nil"/>
              <w:bottom w:val="single" w:sz="4" w:space="0" w:color="auto"/>
              <w:right w:val="single" w:sz="4" w:space="0" w:color="auto"/>
            </w:tcBorders>
            <w:shd w:val="clear" w:color="auto" w:fill="auto"/>
            <w:noWrap/>
            <w:vAlign w:val="center"/>
            <w:hideMark/>
          </w:tcPr>
          <w:p w14:paraId="28664A3C" w14:textId="77777777" w:rsidR="00795FB1" w:rsidRPr="00795FB1" w:rsidRDefault="00795FB1" w:rsidP="00795FB1">
            <w:r w:rsidRPr="00795FB1">
              <w:t>40</w:t>
            </w:r>
          </w:p>
        </w:tc>
        <w:tc>
          <w:tcPr>
            <w:tcW w:w="907" w:type="dxa"/>
            <w:tcBorders>
              <w:top w:val="nil"/>
              <w:left w:val="nil"/>
              <w:bottom w:val="single" w:sz="4" w:space="0" w:color="auto"/>
              <w:right w:val="single" w:sz="4" w:space="0" w:color="auto"/>
            </w:tcBorders>
            <w:shd w:val="clear" w:color="auto" w:fill="auto"/>
            <w:noWrap/>
            <w:vAlign w:val="center"/>
            <w:hideMark/>
          </w:tcPr>
          <w:p w14:paraId="773AB3B7" w14:textId="77777777" w:rsidR="00795FB1" w:rsidRPr="00795FB1" w:rsidRDefault="00795FB1" w:rsidP="00795FB1">
            <w:r w:rsidRPr="00795FB1">
              <w:t>11</w:t>
            </w:r>
          </w:p>
        </w:tc>
        <w:tc>
          <w:tcPr>
            <w:tcW w:w="907" w:type="dxa"/>
            <w:tcBorders>
              <w:top w:val="nil"/>
              <w:left w:val="nil"/>
              <w:bottom w:val="single" w:sz="4" w:space="0" w:color="auto"/>
              <w:right w:val="single" w:sz="4" w:space="0" w:color="auto"/>
            </w:tcBorders>
            <w:shd w:val="clear" w:color="auto" w:fill="auto"/>
            <w:noWrap/>
            <w:vAlign w:val="center"/>
            <w:hideMark/>
          </w:tcPr>
          <w:p w14:paraId="220D5E1B" w14:textId="77777777" w:rsidR="00795FB1" w:rsidRPr="00795FB1" w:rsidRDefault="00795FB1" w:rsidP="00795FB1">
            <w:r w:rsidRPr="00795FB1">
              <w:t>13</w:t>
            </w:r>
          </w:p>
        </w:tc>
        <w:tc>
          <w:tcPr>
            <w:tcW w:w="907" w:type="dxa"/>
            <w:tcBorders>
              <w:top w:val="nil"/>
              <w:left w:val="nil"/>
              <w:bottom w:val="single" w:sz="4" w:space="0" w:color="auto"/>
              <w:right w:val="single" w:sz="4" w:space="0" w:color="auto"/>
            </w:tcBorders>
            <w:shd w:val="clear" w:color="auto" w:fill="auto"/>
            <w:noWrap/>
            <w:vAlign w:val="center"/>
            <w:hideMark/>
          </w:tcPr>
          <w:p w14:paraId="75DFF790" w14:textId="77777777" w:rsidR="00795FB1" w:rsidRPr="00795FB1" w:rsidRDefault="00795FB1" w:rsidP="00795FB1">
            <w:r w:rsidRPr="00795FB1">
              <w:t>15</w:t>
            </w:r>
          </w:p>
        </w:tc>
        <w:tc>
          <w:tcPr>
            <w:tcW w:w="907" w:type="dxa"/>
            <w:tcBorders>
              <w:top w:val="nil"/>
              <w:left w:val="nil"/>
              <w:bottom w:val="single" w:sz="4" w:space="0" w:color="auto"/>
              <w:right w:val="single" w:sz="4" w:space="0" w:color="auto"/>
            </w:tcBorders>
            <w:shd w:val="clear" w:color="auto" w:fill="auto"/>
            <w:noWrap/>
            <w:vAlign w:val="center"/>
            <w:hideMark/>
          </w:tcPr>
          <w:p w14:paraId="2C2953A3" w14:textId="77777777" w:rsidR="00795FB1" w:rsidRPr="00795FB1" w:rsidRDefault="00795FB1" w:rsidP="00795FB1">
            <w:r w:rsidRPr="00795FB1">
              <w:t>11</w:t>
            </w:r>
          </w:p>
        </w:tc>
        <w:tc>
          <w:tcPr>
            <w:tcW w:w="907" w:type="dxa"/>
            <w:tcBorders>
              <w:top w:val="nil"/>
              <w:left w:val="nil"/>
              <w:bottom w:val="single" w:sz="4" w:space="0" w:color="auto"/>
              <w:right w:val="single" w:sz="4" w:space="0" w:color="auto"/>
            </w:tcBorders>
            <w:shd w:val="clear" w:color="auto" w:fill="auto"/>
            <w:noWrap/>
            <w:vAlign w:val="center"/>
            <w:hideMark/>
          </w:tcPr>
          <w:p w14:paraId="487A65A9" w14:textId="77777777" w:rsidR="00795FB1" w:rsidRPr="00795FB1" w:rsidRDefault="00795FB1" w:rsidP="00795FB1">
            <w:r w:rsidRPr="00795FB1">
              <w:t>25</w:t>
            </w:r>
          </w:p>
        </w:tc>
        <w:tc>
          <w:tcPr>
            <w:tcW w:w="907" w:type="dxa"/>
            <w:tcBorders>
              <w:top w:val="nil"/>
              <w:left w:val="nil"/>
              <w:bottom w:val="single" w:sz="4" w:space="0" w:color="auto"/>
              <w:right w:val="single" w:sz="4" w:space="0" w:color="auto"/>
            </w:tcBorders>
            <w:shd w:val="clear" w:color="auto" w:fill="auto"/>
            <w:noWrap/>
            <w:vAlign w:val="center"/>
            <w:hideMark/>
          </w:tcPr>
          <w:p w14:paraId="1A9AEF3F" w14:textId="77777777" w:rsidR="00795FB1" w:rsidRPr="00795FB1" w:rsidRDefault="00795FB1" w:rsidP="00795FB1">
            <w:r w:rsidRPr="00795FB1">
              <w:t>10</w:t>
            </w:r>
          </w:p>
        </w:tc>
        <w:tc>
          <w:tcPr>
            <w:tcW w:w="907" w:type="dxa"/>
            <w:tcBorders>
              <w:top w:val="nil"/>
              <w:left w:val="nil"/>
              <w:bottom w:val="single" w:sz="4" w:space="0" w:color="auto"/>
              <w:right w:val="single" w:sz="4" w:space="0" w:color="auto"/>
            </w:tcBorders>
            <w:shd w:val="clear" w:color="auto" w:fill="auto"/>
            <w:noWrap/>
            <w:vAlign w:val="center"/>
            <w:hideMark/>
          </w:tcPr>
          <w:p w14:paraId="44D8F81D" w14:textId="77777777" w:rsidR="00795FB1" w:rsidRPr="00795FB1" w:rsidRDefault="00795FB1" w:rsidP="00795FB1">
            <w:pPr>
              <w:rPr>
                <w:b/>
                <w:bCs/>
              </w:rPr>
            </w:pPr>
            <w:r w:rsidRPr="00795FB1">
              <w:rPr>
                <w:b/>
                <w:bCs/>
              </w:rPr>
              <w:t>138</w:t>
            </w:r>
          </w:p>
        </w:tc>
      </w:tr>
      <w:tr w:rsidR="00795FB1" w:rsidRPr="00795FB1" w14:paraId="54EB8A50" w14:textId="77777777" w:rsidTr="00875977">
        <w:trPr>
          <w:trHeight w:val="249"/>
          <w:jc w:val="center"/>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14:paraId="40F190CD" w14:textId="77777777" w:rsidR="00795FB1" w:rsidRPr="00795FB1" w:rsidRDefault="00795FB1" w:rsidP="00795FB1">
            <w:pPr>
              <w:rPr>
                <w:b/>
                <w:bCs/>
              </w:rPr>
            </w:pPr>
            <w:r w:rsidRPr="00795FB1">
              <w:rPr>
                <w:b/>
                <w:bCs/>
              </w:rPr>
              <w:t>Total</w:t>
            </w:r>
          </w:p>
        </w:tc>
        <w:tc>
          <w:tcPr>
            <w:tcW w:w="907" w:type="dxa"/>
            <w:tcBorders>
              <w:top w:val="nil"/>
              <w:left w:val="nil"/>
              <w:bottom w:val="single" w:sz="4" w:space="0" w:color="auto"/>
              <w:right w:val="single" w:sz="4" w:space="0" w:color="auto"/>
            </w:tcBorders>
            <w:shd w:val="clear" w:color="auto" w:fill="auto"/>
            <w:noWrap/>
            <w:vAlign w:val="center"/>
            <w:hideMark/>
          </w:tcPr>
          <w:p w14:paraId="0E4CDA73" w14:textId="77777777" w:rsidR="00795FB1" w:rsidRPr="00795FB1" w:rsidRDefault="00795FB1" w:rsidP="00795FB1">
            <w:pPr>
              <w:rPr>
                <w:b/>
                <w:bCs/>
              </w:rPr>
            </w:pPr>
            <w:r w:rsidRPr="00795FB1">
              <w:rPr>
                <w:b/>
                <w:bCs/>
              </w:rPr>
              <w:t>26091</w:t>
            </w:r>
          </w:p>
        </w:tc>
        <w:tc>
          <w:tcPr>
            <w:tcW w:w="907" w:type="dxa"/>
            <w:tcBorders>
              <w:top w:val="nil"/>
              <w:left w:val="nil"/>
              <w:bottom w:val="single" w:sz="4" w:space="0" w:color="auto"/>
              <w:right w:val="single" w:sz="4" w:space="0" w:color="auto"/>
            </w:tcBorders>
            <w:shd w:val="clear" w:color="auto" w:fill="auto"/>
            <w:noWrap/>
            <w:vAlign w:val="center"/>
            <w:hideMark/>
          </w:tcPr>
          <w:p w14:paraId="35651651" w14:textId="77777777" w:rsidR="00795FB1" w:rsidRPr="00795FB1" w:rsidRDefault="00795FB1" w:rsidP="00795FB1">
            <w:pPr>
              <w:rPr>
                <w:b/>
                <w:bCs/>
              </w:rPr>
            </w:pPr>
            <w:r w:rsidRPr="00795FB1">
              <w:rPr>
                <w:b/>
                <w:bCs/>
              </w:rPr>
              <w:t>31053</w:t>
            </w:r>
          </w:p>
        </w:tc>
        <w:tc>
          <w:tcPr>
            <w:tcW w:w="907" w:type="dxa"/>
            <w:tcBorders>
              <w:top w:val="nil"/>
              <w:left w:val="nil"/>
              <w:bottom w:val="single" w:sz="4" w:space="0" w:color="auto"/>
              <w:right w:val="single" w:sz="4" w:space="0" w:color="auto"/>
            </w:tcBorders>
            <w:shd w:val="clear" w:color="auto" w:fill="auto"/>
            <w:noWrap/>
            <w:vAlign w:val="center"/>
            <w:hideMark/>
          </w:tcPr>
          <w:p w14:paraId="0215DF2C" w14:textId="77777777" w:rsidR="00795FB1" w:rsidRPr="00795FB1" w:rsidRDefault="00795FB1" w:rsidP="00795FB1">
            <w:pPr>
              <w:rPr>
                <w:b/>
                <w:bCs/>
              </w:rPr>
            </w:pPr>
            <w:r w:rsidRPr="00795FB1">
              <w:rPr>
                <w:b/>
                <w:bCs/>
              </w:rPr>
              <w:t>23649</w:t>
            </w:r>
          </w:p>
        </w:tc>
        <w:tc>
          <w:tcPr>
            <w:tcW w:w="907" w:type="dxa"/>
            <w:tcBorders>
              <w:top w:val="nil"/>
              <w:left w:val="nil"/>
              <w:bottom w:val="single" w:sz="4" w:space="0" w:color="auto"/>
              <w:right w:val="single" w:sz="4" w:space="0" w:color="auto"/>
            </w:tcBorders>
            <w:shd w:val="clear" w:color="auto" w:fill="auto"/>
            <w:noWrap/>
            <w:vAlign w:val="center"/>
            <w:hideMark/>
          </w:tcPr>
          <w:p w14:paraId="1C1F41E0" w14:textId="77777777" w:rsidR="00795FB1" w:rsidRPr="00795FB1" w:rsidRDefault="00795FB1" w:rsidP="00795FB1">
            <w:pPr>
              <w:rPr>
                <w:b/>
                <w:bCs/>
              </w:rPr>
            </w:pPr>
            <w:r w:rsidRPr="00795FB1">
              <w:rPr>
                <w:b/>
                <w:bCs/>
              </w:rPr>
              <w:t>28003</w:t>
            </w:r>
          </w:p>
        </w:tc>
        <w:tc>
          <w:tcPr>
            <w:tcW w:w="907" w:type="dxa"/>
            <w:tcBorders>
              <w:top w:val="nil"/>
              <w:left w:val="nil"/>
              <w:bottom w:val="single" w:sz="4" w:space="0" w:color="auto"/>
              <w:right w:val="single" w:sz="4" w:space="0" w:color="auto"/>
            </w:tcBorders>
            <w:shd w:val="clear" w:color="auto" w:fill="auto"/>
            <w:noWrap/>
            <w:vAlign w:val="center"/>
            <w:hideMark/>
          </w:tcPr>
          <w:p w14:paraId="762EEC44" w14:textId="77777777" w:rsidR="00795FB1" w:rsidRPr="00795FB1" w:rsidRDefault="00795FB1" w:rsidP="00795FB1">
            <w:pPr>
              <w:rPr>
                <w:b/>
                <w:bCs/>
              </w:rPr>
            </w:pPr>
            <w:r w:rsidRPr="00795FB1">
              <w:rPr>
                <w:b/>
                <w:bCs/>
              </w:rPr>
              <w:t>31833</w:t>
            </w:r>
          </w:p>
        </w:tc>
        <w:tc>
          <w:tcPr>
            <w:tcW w:w="907" w:type="dxa"/>
            <w:tcBorders>
              <w:top w:val="nil"/>
              <w:left w:val="nil"/>
              <w:bottom w:val="single" w:sz="4" w:space="0" w:color="auto"/>
              <w:right w:val="single" w:sz="4" w:space="0" w:color="auto"/>
            </w:tcBorders>
            <w:shd w:val="clear" w:color="auto" w:fill="auto"/>
            <w:noWrap/>
            <w:vAlign w:val="center"/>
            <w:hideMark/>
          </w:tcPr>
          <w:p w14:paraId="012ADEE6" w14:textId="77777777" w:rsidR="00795FB1" w:rsidRPr="00795FB1" w:rsidRDefault="00795FB1" w:rsidP="00795FB1">
            <w:pPr>
              <w:rPr>
                <w:b/>
                <w:bCs/>
              </w:rPr>
            </w:pPr>
            <w:r w:rsidRPr="00795FB1">
              <w:rPr>
                <w:b/>
                <w:bCs/>
              </w:rPr>
              <w:t>30041</w:t>
            </w:r>
          </w:p>
        </w:tc>
        <w:tc>
          <w:tcPr>
            <w:tcW w:w="907" w:type="dxa"/>
            <w:tcBorders>
              <w:top w:val="nil"/>
              <w:left w:val="nil"/>
              <w:bottom w:val="single" w:sz="4" w:space="0" w:color="auto"/>
              <w:right w:val="single" w:sz="4" w:space="0" w:color="auto"/>
            </w:tcBorders>
            <w:shd w:val="clear" w:color="auto" w:fill="auto"/>
            <w:noWrap/>
            <w:vAlign w:val="center"/>
            <w:hideMark/>
          </w:tcPr>
          <w:p w14:paraId="64B5CA23" w14:textId="77777777" w:rsidR="00795FB1" w:rsidRPr="00795FB1" w:rsidRDefault="00795FB1" w:rsidP="00795FB1">
            <w:pPr>
              <w:rPr>
                <w:b/>
                <w:bCs/>
              </w:rPr>
            </w:pPr>
            <w:r w:rsidRPr="00795FB1">
              <w:rPr>
                <w:b/>
                <w:bCs/>
              </w:rPr>
              <w:t>27748</w:t>
            </w:r>
          </w:p>
        </w:tc>
        <w:tc>
          <w:tcPr>
            <w:tcW w:w="907" w:type="dxa"/>
            <w:tcBorders>
              <w:top w:val="nil"/>
              <w:left w:val="nil"/>
              <w:bottom w:val="single" w:sz="4" w:space="0" w:color="auto"/>
              <w:right w:val="single" w:sz="4" w:space="0" w:color="auto"/>
            </w:tcBorders>
            <w:shd w:val="clear" w:color="auto" w:fill="auto"/>
            <w:noWrap/>
            <w:vAlign w:val="center"/>
            <w:hideMark/>
          </w:tcPr>
          <w:p w14:paraId="2D187D7B" w14:textId="77777777" w:rsidR="00795FB1" w:rsidRPr="00795FB1" w:rsidRDefault="00795FB1" w:rsidP="00795FB1">
            <w:pPr>
              <w:rPr>
                <w:b/>
                <w:bCs/>
              </w:rPr>
            </w:pPr>
            <w:r w:rsidRPr="00795FB1">
              <w:rPr>
                <w:b/>
                <w:bCs/>
              </w:rPr>
              <w:t>14544</w:t>
            </w:r>
          </w:p>
        </w:tc>
        <w:tc>
          <w:tcPr>
            <w:tcW w:w="907" w:type="dxa"/>
            <w:tcBorders>
              <w:top w:val="nil"/>
              <w:left w:val="nil"/>
              <w:bottom w:val="single" w:sz="4" w:space="0" w:color="auto"/>
              <w:right w:val="single" w:sz="4" w:space="0" w:color="auto"/>
            </w:tcBorders>
            <w:shd w:val="clear" w:color="auto" w:fill="auto"/>
            <w:noWrap/>
            <w:vAlign w:val="center"/>
            <w:hideMark/>
          </w:tcPr>
          <w:p w14:paraId="1F9291AE" w14:textId="77777777" w:rsidR="00795FB1" w:rsidRPr="00795FB1" w:rsidRDefault="00795FB1" w:rsidP="00795FB1">
            <w:pPr>
              <w:rPr>
                <w:b/>
                <w:bCs/>
              </w:rPr>
            </w:pPr>
            <w:r w:rsidRPr="00795FB1">
              <w:rPr>
                <w:b/>
                <w:bCs/>
              </w:rPr>
              <w:t>212962</w:t>
            </w:r>
          </w:p>
        </w:tc>
      </w:tr>
    </w:tbl>
    <w:p w14:paraId="6B26118D" w14:textId="77777777" w:rsidR="00795FB1" w:rsidRPr="00795FB1" w:rsidRDefault="00795FB1" w:rsidP="00795FB1">
      <w:pPr>
        <w:ind w:left="851" w:right="851" w:firstLine="709"/>
        <w:jc w:val="both"/>
      </w:pPr>
      <w:r w:rsidRPr="00795FB1">
        <w:rPr>
          <w:b/>
          <w:bCs/>
        </w:rPr>
        <w:t>Fuente:</w:t>
      </w:r>
      <w:r w:rsidRPr="00795FB1">
        <w:t xml:space="preserve"> Elaboración propia a partir de datos suministrados por los despachos según circular 61-2020</w:t>
      </w:r>
    </w:p>
    <w:p w14:paraId="2E7C3D0B" w14:textId="77777777" w:rsidR="00795FB1" w:rsidRPr="00795FB1" w:rsidRDefault="00795FB1" w:rsidP="00795FB1">
      <w:pPr>
        <w:ind w:left="851" w:right="851" w:firstLine="709"/>
        <w:jc w:val="both"/>
      </w:pPr>
    </w:p>
    <w:p w14:paraId="6F3E9B58" w14:textId="77777777" w:rsidR="00795FB1" w:rsidRPr="00795FB1" w:rsidRDefault="00795FB1" w:rsidP="00795FB1">
      <w:pPr>
        <w:ind w:left="851" w:right="851" w:firstLine="709"/>
        <w:jc w:val="both"/>
      </w:pPr>
      <w:r w:rsidRPr="00795FB1">
        <w:t xml:space="preserve">En relación con el personal técnico, las principales actividades que reportan en mayor proporción se concentran en las variables de otras labores con 409108 y atención al público con 93436. La cifra de otras labores está relacionada con movimientos, incorporación y consultas en el Sistema de Gestión, notificaciones, trámite de escritos y atención de mediante vía telefónica y correo electrónico. </w:t>
      </w:r>
    </w:p>
    <w:p w14:paraId="4FDA82B1" w14:textId="77777777" w:rsidR="00795FB1" w:rsidRPr="00795FB1" w:rsidRDefault="00795FB1" w:rsidP="00795FB1">
      <w:pPr>
        <w:ind w:left="851" w:right="851" w:firstLine="709"/>
        <w:jc w:val="both"/>
      </w:pPr>
    </w:p>
    <w:p w14:paraId="0CD4A6BB" w14:textId="77777777" w:rsidR="00795FB1" w:rsidRPr="00795FB1" w:rsidRDefault="00795FB1" w:rsidP="00795FB1">
      <w:pPr>
        <w:ind w:left="851" w:right="851" w:firstLine="709"/>
        <w:jc w:val="both"/>
      </w:pPr>
      <w:r w:rsidRPr="00795FB1">
        <w:t xml:space="preserve">Del mismo modo, en el </w:t>
      </w:r>
      <w:r w:rsidRPr="00795FB1">
        <w:rPr>
          <w:b/>
          <w:bCs/>
        </w:rPr>
        <w:t>Cuadro 2</w:t>
      </w:r>
      <w:r w:rsidRPr="00795FB1">
        <w:t xml:space="preserve"> se muestra el desglose mensual de los resultados. </w:t>
      </w:r>
    </w:p>
    <w:p w14:paraId="550D1306" w14:textId="77777777" w:rsidR="00795FB1" w:rsidRPr="00795FB1" w:rsidRDefault="00795FB1" w:rsidP="00795FB1"/>
    <w:p w14:paraId="719FA4C5" w14:textId="77777777" w:rsidR="00795FB1" w:rsidRPr="00795FB1" w:rsidRDefault="00795FB1" w:rsidP="00795FB1">
      <w:pPr>
        <w:jc w:val="center"/>
      </w:pPr>
      <w:r w:rsidRPr="00795FB1">
        <w:rPr>
          <w:b/>
          <w:bCs/>
        </w:rPr>
        <w:t>Cuadro 2</w:t>
      </w:r>
    </w:p>
    <w:p w14:paraId="1481005F" w14:textId="77777777" w:rsidR="00795FB1" w:rsidRPr="00795FB1" w:rsidRDefault="00795FB1" w:rsidP="00795FB1">
      <w:pPr>
        <w:jc w:val="center"/>
        <w:rPr>
          <w:b/>
          <w:bCs/>
        </w:rPr>
      </w:pPr>
      <w:r w:rsidRPr="00795FB1">
        <w:rPr>
          <w:b/>
          <w:bCs/>
        </w:rPr>
        <w:t>Actividades reportadas por el personal de apoyo</w:t>
      </w:r>
    </w:p>
    <w:p w14:paraId="33F7F815" w14:textId="77777777" w:rsidR="00795FB1" w:rsidRPr="00795FB1" w:rsidRDefault="00795FB1" w:rsidP="00795FB1">
      <w:pPr>
        <w:jc w:val="center"/>
        <w:rPr>
          <w:b/>
          <w:bCs/>
        </w:rPr>
      </w:pPr>
      <w:r w:rsidRPr="00795FB1">
        <w:rPr>
          <w:b/>
          <w:bCs/>
        </w:rPr>
        <w:t>de Tribunales Penales durante mayo a diciembre de 2020</w:t>
      </w:r>
    </w:p>
    <w:p w14:paraId="4AF5009D" w14:textId="77777777" w:rsidR="00795FB1" w:rsidRPr="00795FB1" w:rsidRDefault="00795FB1" w:rsidP="00795FB1">
      <w:pPr>
        <w:jc w:val="center"/>
        <w:rPr>
          <w:b/>
          <w:bCs/>
        </w:rPr>
      </w:pPr>
    </w:p>
    <w:tbl>
      <w:tblPr>
        <w:tblW w:w="5000" w:type="pct"/>
        <w:jc w:val="center"/>
        <w:tblCellMar>
          <w:left w:w="70" w:type="dxa"/>
          <w:right w:w="70" w:type="dxa"/>
        </w:tblCellMar>
        <w:tblLook w:val="04A0" w:firstRow="1" w:lastRow="0" w:firstColumn="1" w:lastColumn="0" w:noHBand="0" w:noVBand="1"/>
      </w:tblPr>
      <w:tblGrid>
        <w:gridCol w:w="2777"/>
        <w:gridCol w:w="565"/>
        <w:gridCol w:w="650"/>
        <w:gridCol w:w="564"/>
        <w:gridCol w:w="640"/>
        <w:gridCol w:w="970"/>
        <w:gridCol w:w="744"/>
        <w:gridCol w:w="941"/>
        <w:gridCol w:w="895"/>
        <w:gridCol w:w="649"/>
      </w:tblGrid>
      <w:tr w:rsidR="00795FB1" w:rsidRPr="00795FB1" w14:paraId="7A0F80A6" w14:textId="77777777" w:rsidTr="00875977">
        <w:trPr>
          <w:trHeight w:val="260"/>
          <w:jc w:val="center"/>
        </w:trPr>
        <w:tc>
          <w:tcPr>
            <w:tcW w:w="10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56FB6" w14:textId="77777777" w:rsidR="00795FB1" w:rsidRPr="00795FB1" w:rsidRDefault="00795FB1" w:rsidP="00795FB1">
            <w:pPr>
              <w:rPr>
                <w:b/>
                <w:bCs/>
              </w:rPr>
            </w:pPr>
            <w:r w:rsidRPr="00795FB1">
              <w:rPr>
                <w:b/>
                <w:bCs/>
              </w:rPr>
              <w:t>Actividad desarrollada por Técnicos</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1B3B6971" w14:textId="77777777" w:rsidR="00795FB1" w:rsidRPr="00795FB1" w:rsidRDefault="00795FB1" w:rsidP="00795FB1">
            <w:pPr>
              <w:rPr>
                <w:b/>
                <w:bCs/>
              </w:rPr>
            </w:pPr>
            <w:r w:rsidRPr="00795FB1">
              <w:rPr>
                <w:b/>
                <w:bCs/>
              </w:rPr>
              <w:t>Mayo</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148E319" w14:textId="77777777" w:rsidR="00795FB1" w:rsidRPr="00795FB1" w:rsidRDefault="00795FB1" w:rsidP="00795FB1">
            <w:pPr>
              <w:rPr>
                <w:b/>
                <w:bCs/>
              </w:rPr>
            </w:pPr>
            <w:r w:rsidRPr="00795FB1">
              <w:rPr>
                <w:b/>
                <w:bCs/>
              </w:rPr>
              <w:t>Junio</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743D281F" w14:textId="77777777" w:rsidR="00795FB1" w:rsidRPr="00795FB1" w:rsidRDefault="00795FB1" w:rsidP="00795FB1">
            <w:pPr>
              <w:rPr>
                <w:b/>
                <w:bCs/>
              </w:rPr>
            </w:pPr>
            <w:r w:rsidRPr="00795FB1">
              <w:rPr>
                <w:b/>
                <w:bCs/>
              </w:rPr>
              <w:t>Julio</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14:paraId="693918A2" w14:textId="77777777" w:rsidR="00795FB1" w:rsidRPr="00795FB1" w:rsidRDefault="00795FB1" w:rsidP="00795FB1">
            <w:pPr>
              <w:rPr>
                <w:b/>
                <w:bCs/>
              </w:rPr>
            </w:pPr>
            <w:r w:rsidRPr="00795FB1">
              <w:rPr>
                <w:b/>
                <w:bCs/>
              </w:rPr>
              <w:t>Agosto</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4E72E3EE" w14:textId="77777777" w:rsidR="00795FB1" w:rsidRPr="00795FB1" w:rsidRDefault="00795FB1" w:rsidP="00795FB1">
            <w:pPr>
              <w:rPr>
                <w:b/>
                <w:bCs/>
              </w:rPr>
            </w:pPr>
            <w:r w:rsidRPr="00795FB1">
              <w:rPr>
                <w:b/>
                <w:bCs/>
              </w:rPr>
              <w:t>Septiembre</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289EFC93" w14:textId="77777777" w:rsidR="00795FB1" w:rsidRPr="00795FB1" w:rsidRDefault="00795FB1" w:rsidP="00795FB1">
            <w:pPr>
              <w:rPr>
                <w:b/>
                <w:bCs/>
              </w:rPr>
            </w:pPr>
            <w:r w:rsidRPr="00795FB1">
              <w:rPr>
                <w:b/>
                <w:bCs/>
              </w:rPr>
              <w:t>Octubre</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14:paraId="764C6871" w14:textId="77777777" w:rsidR="00795FB1" w:rsidRPr="00795FB1" w:rsidRDefault="00795FB1" w:rsidP="00795FB1">
            <w:pPr>
              <w:rPr>
                <w:b/>
                <w:bCs/>
              </w:rPr>
            </w:pPr>
            <w:r w:rsidRPr="00795FB1">
              <w:rPr>
                <w:b/>
                <w:bCs/>
              </w:rPr>
              <w:t>Noviembre</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6C4FBD78" w14:textId="77777777" w:rsidR="00795FB1" w:rsidRPr="00795FB1" w:rsidRDefault="00795FB1" w:rsidP="00795FB1">
            <w:pPr>
              <w:rPr>
                <w:b/>
                <w:bCs/>
              </w:rPr>
            </w:pPr>
            <w:r w:rsidRPr="00795FB1">
              <w:rPr>
                <w:b/>
                <w:bCs/>
              </w:rPr>
              <w:t>Diciembre</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4A249FB3" w14:textId="77777777" w:rsidR="00795FB1" w:rsidRPr="00795FB1" w:rsidRDefault="00795FB1" w:rsidP="00795FB1">
            <w:pPr>
              <w:rPr>
                <w:b/>
                <w:bCs/>
              </w:rPr>
            </w:pPr>
            <w:r w:rsidRPr="00795FB1">
              <w:rPr>
                <w:b/>
                <w:bCs/>
              </w:rPr>
              <w:t>Total</w:t>
            </w:r>
          </w:p>
        </w:tc>
      </w:tr>
      <w:tr w:rsidR="00795FB1" w:rsidRPr="00795FB1" w14:paraId="1E992FD4" w14:textId="77777777" w:rsidTr="00875977">
        <w:trPr>
          <w:trHeight w:val="260"/>
          <w:jc w:val="center"/>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3FC74C5A" w14:textId="77777777" w:rsidR="00795FB1" w:rsidRPr="00795FB1" w:rsidRDefault="00795FB1" w:rsidP="00795FB1">
            <w:r w:rsidRPr="00795FB1">
              <w:t xml:space="preserve">Otras labores </w:t>
            </w:r>
          </w:p>
        </w:tc>
        <w:tc>
          <w:tcPr>
            <w:tcW w:w="346" w:type="pct"/>
            <w:tcBorders>
              <w:top w:val="nil"/>
              <w:left w:val="nil"/>
              <w:bottom w:val="single" w:sz="4" w:space="0" w:color="auto"/>
              <w:right w:val="single" w:sz="4" w:space="0" w:color="auto"/>
            </w:tcBorders>
            <w:shd w:val="clear" w:color="auto" w:fill="auto"/>
            <w:noWrap/>
            <w:vAlign w:val="center"/>
            <w:hideMark/>
          </w:tcPr>
          <w:p w14:paraId="5BC8EFD6" w14:textId="77777777" w:rsidR="00795FB1" w:rsidRPr="00795FB1" w:rsidRDefault="00795FB1" w:rsidP="00795FB1">
            <w:r w:rsidRPr="00795FB1">
              <w:t>38677</w:t>
            </w:r>
          </w:p>
        </w:tc>
        <w:tc>
          <w:tcPr>
            <w:tcW w:w="381" w:type="pct"/>
            <w:tcBorders>
              <w:top w:val="nil"/>
              <w:left w:val="nil"/>
              <w:bottom w:val="single" w:sz="4" w:space="0" w:color="auto"/>
              <w:right w:val="single" w:sz="4" w:space="0" w:color="auto"/>
            </w:tcBorders>
            <w:shd w:val="clear" w:color="auto" w:fill="auto"/>
            <w:noWrap/>
            <w:vAlign w:val="center"/>
            <w:hideMark/>
          </w:tcPr>
          <w:p w14:paraId="46A5C819" w14:textId="77777777" w:rsidR="00795FB1" w:rsidRPr="00795FB1" w:rsidRDefault="00795FB1" w:rsidP="00795FB1">
            <w:r w:rsidRPr="00795FB1">
              <w:t>57687</w:t>
            </w:r>
          </w:p>
        </w:tc>
        <w:tc>
          <w:tcPr>
            <w:tcW w:w="346" w:type="pct"/>
            <w:tcBorders>
              <w:top w:val="nil"/>
              <w:left w:val="nil"/>
              <w:bottom w:val="single" w:sz="4" w:space="0" w:color="auto"/>
              <w:right w:val="single" w:sz="4" w:space="0" w:color="auto"/>
            </w:tcBorders>
            <w:shd w:val="clear" w:color="auto" w:fill="auto"/>
            <w:noWrap/>
            <w:vAlign w:val="center"/>
            <w:hideMark/>
          </w:tcPr>
          <w:p w14:paraId="60FA3B60" w14:textId="77777777" w:rsidR="00795FB1" w:rsidRPr="00795FB1" w:rsidRDefault="00795FB1" w:rsidP="00795FB1">
            <w:r w:rsidRPr="00795FB1">
              <w:t>47016</w:t>
            </w:r>
          </w:p>
        </w:tc>
        <w:tc>
          <w:tcPr>
            <w:tcW w:w="375" w:type="pct"/>
            <w:tcBorders>
              <w:top w:val="nil"/>
              <w:left w:val="nil"/>
              <w:bottom w:val="single" w:sz="4" w:space="0" w:color="auto"/>
              <w:right w:val="single" w:sz="4" w:space="0" w:color="auto"/>
            </w:tcBorders>
            <w:shd w:val="clear" w:color="auto" w:fill="auto"/>
            <w:noWrap/>
            <w:vAlign w:val="center"/>
            <w:hideMark/>
          </w:tcPr>
          <w:p w14:paraId="7AC4B8F9" w14:textId="77777777" w:rsidR="00795FB1" w:rsidRPr="00795FB1" w:rsidRDefault="00795FB1" w:rsidP="00795FB1">
            <w:r w:rsidRPr="00795FB1">
              <w:t>51973</w:t>
            </w:r>
          </w:p>
        </w:tc>
        <w:tc>
          <w:tcPr>
            <w:tcW w:w="585" w:type="pct"/>
            <w:tcBorders>
              <w:top w:val="nil"/>
              <w:left w:val="nil"/>
              <w:bottom w:val="single" w:sz="4" w:space="0" w:color="auto"/>
              <w:right w:val="single" w:sz="4" w:space="0" w:color="auto"/>
            </w:tcBorders>
            <w:shd w:val="clear" w:color="auto" w:fill="auto"/>
            <w:noWrap/>
            <w:vAlign w:val="center"/>
            <w:hideMark/>
          </w:tcPr>
          <w:p w14:paraId="67F92642" w14:textId="77777777" w:rsidR="00795FB1" w:rsidRPr="00795FB1" w:rsidRDefault="00795FB1" w:rsidP="00795FB1">
            <w:r w:rsidRPr="00795FB1">
              <w:t>64251</w:t>
            </w:r>
          </w:p>
        </w:tc>
        <w:tc>
          <w:tcPr>
            <w:tcW w:w="441" w:type="pct"/>
            <w:tcBorders>
              <w:top w:val="nil"/>
              <w:left w:val="nil"/>
              <w:bottom w:val="single" w:sz="4" w:space="0" w:color="auto"/>
              <w:right w:val="single" w:sz="4" w:space="0" w:color="auto"/>
            </w:tcBorders>
            <w:shd w:val="clear" w:color="auto" w:fill="auto"/>
            <w:noWrap/>
            <w:vAlign w:val="center"/>
            <w:hideMark/>
          </w:tcPr>
          <w:p w14:paraId="5C3DB147" w14:textId="77777777" w:rsidR="00795FB1" w:rsidRPr="00795FB1" w:rsidRDefault="00795FB1" w:rsidP="00795FB1">
            <w:r w:rsidRPr="00795FB1">
              <w:t>60360</w:t>
            </w:r>
          </w:p>
        </w:tc>
        <w:tc>
          <w:tcPr>
            <w:tcW w:w="567" w:type="pct"/>
            <w:tcBorders>
              <w:top w:val="nil"/>
              <w:left w:val="nil"/>
              <w:bottom w:val="single" w:sz="4" w:space="0" w:color="auto"/>
              <w:right w:val="single" w:sz="4" w:space="0" w:color="auto"/>
            </w:tcBorders>
            <w:shd w:val="clear" w:color="auto" w:fill="auto"/>
            <w:noWrap/>
            <w:vAlign w:val="center"/>
            <w:hideMark/>
          </w:tcPr>
          <w:p w14:paraId="45C6E1EF" w14:textId="77777777" w:rsidR="00795FB1" w:rsidRPr="00795FB1" w:rsidRDefault="00795FB1" w:rsidP="00795FB1">
            <w:r w:rsidRPr="00795FB1">
              <w:t>55032</w:t>
            </w:r>
          </w:p>
        </w:tc>
        <w:tc>
          <w:tcPr>
            <w:tcW w:w="537" w:type="pct"/>
            <w:tcBorders>
              <w:top w:val="nil"/>
              <w:left w:val="nil"/>
              <w:bottom w:val="single" w:sz="4" w:space="0" w:color="auto"/>
              <w:right w:val="single" w:sz="4" w:space="0" w:color="auto"/>
            </w:tcBorders>
            <w:shd w:val="clear" w:color="auto" w:fill="auto"/>
            <w:noWrap/>
            <w:vAlign w:val="center"/>
            <w:hideMark/>
          </w:tcPr>
          <w:p w14:paraId="79D6724D" w14:textId="77777777" w:rsidR="00795FB1" w:rsidRPr="00795FB1" w:rsidRDefault="00795FB1" w:rsidP="00795FB1">
            <w:r w:rsidRPr="00795FB1">
              <w:t>34112</w:t>
            </w:r>
          </w:p>
        </w:tc>
        <w:tc>
          <w:tcPr>
            <w:tcW w:w="381" w:type="pct"/>
            <w:tcBorders>
              <w:top w:val="nil"/>
              <w:left w:val="nil"/>
              <w:bottom w:val="single" w:sz="4" w:space="0" w:color="auto"/>
              <w:right w:val="single" w:sz="4" w:space="0" w:color="auto"/>
            </w:tcBorders>
            <w:shd w:val="clear" w:color="auto" w:fill="auto"/>
            <w:noWrap/>
            <w:vAlign w:val="center"/>
            <w:hideMark/>
          </w:tcPr>
          <w:p w14:paraId="32EBE411" w14:textId="77777777" w:rsidR="00795FB1" w:rsidRPr="00795FB1" w:rsidRDefault="00795FB1" w:rsidP="00795FB1">
            <w:pPr>
              <w:rPr>
                <w:b/>
                <w:bCs/>
              </w:rPr>
            </w:pPr>
            <w:r w:rsidRPr="00795FB1">
              <w:rPr>
                <w:b/>
                <w:bCs/>
              </w:rPr>
              <w:t>409108</w:t>
            </w:r>
          </w:p>
        </w:tc>
      </w:tr>
      <w:tr w:rsidR="00795FB1" w:rsidRPr="00795FB1" w14:paraId="68C0D486" w14:textId="77777777" w:rsidTr="00875977">
        <w:trPr>
          <w:trHeight w:val="260"/>
          <w:jc w:val="center"/>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75CC8EB6" w14:textId="77777777" w:rsidR="00795FB1" w:rsidRPr="00795FB1" w:rsidRDefault="00795FB1" w:rsidP="00795FB1">
            <w:r w:rsidRPr="00795FB1">
              <w:t>Atención al público</w:t>
            </w:r>
          </w:p>
        </w:tc>
        <w:tc>
          <w:tcPr>
            <w:tcW w:w="346" w:type="pct"/>
            <w:tcBorders>
              <w:top w:val="nil"/>
              <w:left w:val="nil"/>
              <w:bottom w:val="single" w:sz="4" w:space="0" w:color="auto"/>
              <w:right w:val="single" w:sz="4" w:space="0" w:color="auto"/>
            </w:tcBorders>
            <w:shd w:val="clear" w:color="auto" w:fill="auto"/>
            <w:noWrap/>
            <w:vAlign w:val="center"/>
            <w:hideMark/>
          </w:tcPr>
          <w:p w14:paraId="438BCCE2" w14:textId="77777777" w:rsidR="00795FB1" w:rsidRPr="00795FB1" w:rsidRDefault="00795FB1" w:rsidP="00795FB1">
            <w:r w:rsidRPr="00795FB1">
              <w:t>9903</w:t>
            </w:r>
          </w:p>
        </w:tc>
        <w:tc>
          <w:tcPr>
            <w:tcW w:w="381" w:type="pct"/>
            <w:tcBorders>
              <w:top w:val="nil"/>
              <w:left w:val="nil"/>
              <w:bottom w:val="single" w:sz="4" w:space="0" w:color="auto"/>
              <w:right w:val="single" w:sz="4" w:space="0" w:color="auto"/>
            </w:tcBorders>
            <w:shd w:val="clear" w:color="auto" w:fill="auto"/>
            <w:noWrap/>
            <w:vAlign w:val="center"/>
            <w:hideMark/>
          </w:tcPr>
          <w:p w14:paraId="653FE22D" w14:textId="77777777" w:rsidR="00795FB1" w:rsidRPr="00795FB1" w:rsidRDefault="00795FB1" w:rsidP="00795FB1">
            <w:r w:rsidRPr="00795FB1">
              <w:t>13805</w:t>
            </w:r>
          </w:p>
        </w:tc>
        <w:tc>
          <w:tcPr>
            <w:tcW w:w="346" w:type="pct"/>
            <w:tcBorders>
              <w:top w:val="nil"/>
              <w:left w:val="nil"/>
              <w:bottom w:val="single" w:sz="4" w:space="0" w:color="auto"/>
              <w:right w:val="single" w:sz="4" w:space="0" w:color="auto"/>
            </w:tcBorders>
            <w:shd w:val="clear" w:color="auto" w:fill="auto"/>
            <w:noWrap/>
            <w:vAlign w:val="center"/>
            <w:hideMark/>
          </w:tcPr>
          <w:p w14:paraId="5ED4BDA6" w14:textId="77777777" w:rsidR="00795FB1" w:rsidRPr="00795FB1" w:rsidRDefault="00795FB1" w:rsidP="00795FB1">
            <w:r w:rsidRPr="00795FB1">
              <w:t>9874</w:t>
            </w:r>
          </w:p>
        </w:tc>
        <w:tc>
          <w:tcPr>
            <w:tcW w:w="375" w:type="pct"/>
            <w:tcBorders>
              <w:top w:val="nil"/>
              <w:left w:val="nil"/>
              <w:bottom w:val="single" w:sz="4" w:space="0" w:color="auto"/>
              <w:right w:val="single" w:sz="4" w:space="0" w:color="auto"/>
            </w:tcBorders>
            <w:shd w:val="clear" w:color="auto" w:fill="auto"/>
            <w:noWrap/>
            <w:vAlign w:val="center"/>
            <w:hideMark/>
          </w:tcPr>
          <w:p w14:paraId="227C7953" w14:textId="77777777" w:rsidR="00795FB1" w:rsidRPr="00795FB1" w:rsidRDefault="00795FB1" w:rsidP="00795FB1">
            <w:r w:rsidRPr="00795FB1">
              <w:t>11570</w:t>
            </w:r>
          </w:p>
        </w:tc>
        <w:tc>
          <w:tcPr>
            <w:tcW w:w="585" w:type="pct"/>
            <w:tcBorders>
              <w:top w:val="nil"/>
              <w:left w:val="nil"/>
              <w:bottom w:val="single" w:sz="4" w:space="0" w:color="auto"/>
              <w:right w:val="single" w:sz="4" w:space="0" w:color="auto"/>
            </w:tcBorders>
            <w:shd w:val="clear" w:color="auto" w:fill="auto"/>
            <w:noWrap/>
            <w:vAlign w:val="center"/>
            <w:hideMark/>
          </w:tcPr>
          <w:p w14:paraId="1C472DD6" w14:textId="77777777" w:rsidR="00795FB1" w:rsidRPr="00795FB1" w:rsidRDefault="00795FB1" w:rsidP="00795FB1">
            <w:r w:rsidRPr="00795FB1">
              <w:t>19232</w:t>
            </w:r>
          </w:p>
        </w:tc>
        <w:tc>
          <w:tcPr>
            <w:tcW w:w="441" w:type="pct"/>
            <w:tcBorders>
              <w:top w:val="nil"/>
              <w:left w:val="nil"/>
              <w:bottom w:val="single" w:sz="4" w:space="0" w:color="auto"/>
              <w:right w:val="single" w:sz="4" w:space="0" w:color="auto"/>
            </w:tcBorders>
            <w:shd w:val="clear" w:color="auto" w:fill="auto"/>
            <w:noWrap/>
            <w:vAlign w:val="center"/>
            <w:hideMark/>
          </w:tcPr>
          <w:p w14:paraId="71B6258F" w14:textId="77777777" w:rsidR="00795FB1" w:rsidRPr="00795FB1" w:rsidRDefault="00795FB1" w:rsidP="00795FB1">
            <w:r w:rsidRPr="00795FB1">
              <w:t>11403</w:t>
            </w:r>
          </w:p>
        </w:tc>
        <w:tc>
          <w:tcPr>
            <w:tcW w:w="567" w:type="pct"/>
            <w:tcBorders>
              <w:top w:val="nil"/>
              <w:left w:val="nil"/>
              <w:bottom w:val="single" w:sz="4" w:space="0" w:color="auto"/>
              <w:right w:val="single" w:sz="4" w:space="0" w:color="auto"/>
            </w:tcBorders>
            <w:shd w:val="clear" w:color="auto" w:fill="auto"/>
            <w:noWrap/>
            <w:vAlign w:val="center"/>
            <w:hideMark/>
          </w:tcPr>
          <w:p w14:paraId="73CBCF57" w14:textId="77777777" w:rsidR="00795FB1" w:rsidRPr="00795FB1" w:rsidRDefault="00795FB1" w:rsidP="00795FB1">
            <w:r w:rsidRPr="00795FB1">
              <w:t>10653</w:t>
            </w:r>
          </w:p>
        </w:tc>
        <w:tc>
          <w:tcPr>
            <w:tcW w:w="537" w:type="pct"/>
            <w:tcBorders>
              <w:top w:val="nil"/>
              <w:left w:val="nil"/>
              <w:bottom w:val="single" w:sz="4" w:space="0" w:color="auto"/>
              <w:right w:val="single" w:sz="4" w:space="0" w:color="auto"/>
            </w:tcBorders>
            <w:shd w:val="clear" w:color="auto" w:fill="auto"/>
            <w:noWrap/>
            <w:vAlign w:val="center"/>
            <w:hideMark/>
          </w:tcPr>
          <w:p w14:paraId="6CDE2820" w14:textId="77777777" w:rsidR="00795FB1" w:rsidRPr="00795FB1" w:rsidRDefault="00795FB1" w:rsidP="00795FB1">
            <w:r w:rsidRPr="00795FB1">
              <w:t>6996</w:t>
            </w:r>
          </w:p>
        </w:tc>
        <w:tc>
          <w:tcPr>
            <w:tcW w:w="381" w:type="pct"/>
            <w:tcBorders>
              <w:top w:val="nil"/>
              <w:left w:val="nil"/>
              <w:bottom w:val="single" w:sz="4" w:space="0" w:color="auto"/>
              <w:right w:val="single" w:sz="4" w:space="0" w:color="auto"/>
            </w:tcBorders>
            <w:shd w:val="clear" w:color="auto" w:fill="auto"/>
            <w:noWrap/>
            <w:vAlign w:val="center"/>
            <w:hideMark/>
          </w:tcPr>
          <w:p w14:paraId="21B646A4" w14:textId="77777777" w:rsidR="00795FB1" w:rsidRPr="00795FB1" w:rsidRDefault="00795FB1" w:rsidP="00795FB1">
            <w:pPr>
              <w:rPr>
                <w:b/>
                <w:bCs/>
              </w:rPr>
            </w:pPr>
            <w:r w:rsidRPr="00795FB1">
              <w:rPr>
                <w:b/>
                <w:bCs/>
              </w:rPr>
              <w:t>93436</w:t>
            </w:r>
          </w:p>
        </w:tc>
      </w:tr>
      <w:tr w:rsidR="00795FB1" w:rsidRPr="00795FB1" w14:paraId="38B291A1" w14:textId="77777777" w:rsidTr="00875977">
        <w:trPr>
          <w:trHeight w:val="260"/>
          <w:jc w:val="center"/>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48A5F571" w14:textId="77777777" w:rsidR="00795FB1" w:rsidRPr="00795FB1" w:rsidRDefault="00795FB1" w:rsidP="00795FB1">
            <w:r w:rsidRPr="00795FB1">
              <w:t>Expedientes estudiados</w:t>
            </w:r>
          </w:p>
        </w:tc>
        <w:tc>
          <w:tcPr>
            <w:tcW w:w="346" w:type="pct"/>
            <w:tcBorders>
              <w:top w:val="nil"/>
              <w:left w:val="nil"/>
              <w:bottom w:val="single" w:sz="4" w:space="0" w:color="auto"/>
              <w:right w:val="single" w:sz="4" w:space="0" w:color="auto"/>
            </w:tcBorders>
            <w:shd w:val="clear" w:color="auto" w:fill="auto"/>
            <w:noWrap/>
            <w:vAlign w:val="center"/>
            <w:hideMark/>
          </w:tcPr>
          <w:p w14:paraId="21C5C4F2" w14:textId="77777777" w:rsidR="00795FB1" w:rsidRPr="00795FB1" w:rsidRDefault="00795FB1" w:rsidP="00795FB1">
            <w:r w:rsidRPr="00795FB1">
              <w:t>8693</w:t>
            </w:r>
          </w:p>
        </w:tc>
        <w:tc>
          <w:tcPr>
            <w:tcW w:w="381" w:type="pct"/>
            <w:tcBorders>
              <w:top w:val="nil"/>
              <w:left w:val="nil"/>
              <w:bottom w:val="single" w:sz="4" w:space="0" w:color="auto"/>
              <w:right w:val="single" w:sz="4" w:space="0" w:color="auto"/>
            </w:tcBorders>
            <w:shd w:val="clear" w:color="auto" w:fill="auto"/>
            <w:noWrap/>
            <w:vAlign w:val="center"/>
            <w:hideMark/>
          </w:tcPr>
          <w:p w14:paraId="3B214A09" w14:textId="77777777" w:rsidR="00795FB1" w:rsidRPr="00795FB1" w:rsidRDefault="00795FB1" w:rsidP="00795FB1">
            <w:r w:rsidRPr="00795FB1">
              <w:t>12044</w:t>
            </w:r>
          </w:p>
        </w:tc>
        <w:tc>
          <w:tcPr>
            <w:tcW w:w="346" w:type="pct"/>
            <w:tcBorders>
              <w:top w:val="nil"/>
              <w:left w:val="nil"/>
              <w:bottom w:val="single" w:sz="4" w:space="0" w:color="auto"/>
              <w:right w:val="single" w:sz="4" w:space="0" w:color="auto"/>
            </w:tcBorders>
            <w:shd w:val="clear" w:color="auto" w:fill="auto"/>
            <w:noWrap/>
            <w:vAlign w:val="center"/>
            <w:hideMark/>
          </w:tcPr>
          <w:p w14:paraId="0722181C" w14:textId="77777777" w:rsidR="00795FB1" w:rsidRPr="00795FB1" w:rsidRDefault="00795FB1" w:rsidP="00795FB1">
            <w:r w:rsidRPr="00795FB1">
              <w:t>9982</w:t>
            </w:r>
          </w:p>
        </w:tc>
        <w:tc>
          <w:tcPr>
            <w:tcW w:w="375" w:type="pct"/>
            <w:tcBorders>
              <w:top w:val="nil"/>
              <w:left w:val="nil"/>
              <w:bottom w:val="single" w:sz="4" w:space="0" w:color="auto"/>
              <w:right w:val="single" w:sz="4" w:space="0" w:color="auto"/>
            </w:tcBorders>
            <w:shd w:val="clear" w:color="auto" w:fill="auto"/>
            <w:noWrap/>
            <w:vAlign w:val="center"/>
            <w:hideMark/>
          </w:tcPr>
          <w:p w14:paraId="42039FAC" w14:textId="77777777" w:rsidR="00795FB1" w:rsidRPr="00795FB1" w:rsidRDefault="00795FB1" w:rsidP="00795FB1">
            <w:r w:rsidRPr="00795FB1">
              <w:t>11507</w:t>
            </w:r>
          </w:p>
        </w:tc>
        <w:tc>
          <w:tcPr>
            <w:tcW w:w="585" w:type="pct"/>
            <w:tcBorders>
              <w:top w:val="nil"/>
              <w:left w:val="nil"/>
              <w:bottom w:val="single" w:sz="4" w:space="0" w:color="auto"/>
              <w:right w:val="single" w:sz="4" w:space="0" w:color="auto"/>
            </w:tcBorders>
            <w:shd w:val="clear" w:color="auto" w:fill="auto"/>
            <w:noWrap/>
            <w:vAlign w:val="center"/>
            <w:hideMark/>
          </w:tcPr>
          <w:p w14:paraId="2011577D" w14:textId="77777777" w:rsidR="00795FB1" w:rsidRPr="00795FB1" w:rsidRDefault="00795FB1" w:rsidP="00795FB1">
            <w:r w:rsidRPr="00795FB1">
              <w:t>16625</w:t>
            </w:r>
          </w:p>
        </w:tc>
        <w:tc>
          <w:tcPr>
            <w:tcW w:w="441" w:type="pct"/>
            <w:tcBorders>
              <w:top w:val="nil"/>
              <w:left w:val="nil"/>
              <w:bottom w:val="single" w:sz="4" w:space="0" w:color="auto"/>
              <w:right w:val="single" w:sz="4" w:space="0" w:color="auto"/>
            </w:tcBorders>
            <w:shd w:val="clear" w:color="auto" w:fill="auto"/>
            <w:noWrap/>
            <w:vAlign w:val="center"/>
            <w:hideMark/>
          </w:tcPr>
          <w:p w14:paraId="54560D42" w14:textId="77777777" w:rsidR="00795FB1" w:rsidRPr="00795FB1" w:rsidRDefault="00795FB1" w:rsidP="00795FB1">
            <w:r w:rsidRPr="00795FB1">
              <w:t>12200</w:t>
            </w:r>
          </w:p>
        </w:tc>
        <w:tc>
          <w:tcPr>
            <w:tcW w:w="567" w:type="pct"/>
            <w:tcBorders>
              <w:top w:val="nil"/>
              <w:left w:val="nil"/>
              <w:bottom w:val="single" w:sz="4" w:space="0" w:color="auto"/>
              <w:right w:val="single" w:sz="4" w:space="0" w:color="auto"/>
            </w:tcBorders>
            <w:shd w:val="clear" w:color="auto" w:fill="auto"/>
            <w:noWrap/>
            <w:vAlign w:val="center"/>
            <w:hideMark/>
          </w:tcPr>
          <w:p w14:paraId="04477552" w14:textId="77777777" w:rsidR="00795FB1" w:rsidRPr="00795FB1" w:rsidRDefault="00795FB1" w:rsidP="00795FB1">
            <w:r w:rsidRPr="00795FB1">
              <w:t>11757</w:t>
            </w:r>
          </w:p>
        </w:tc>
        <w:tc>
          <w:tcPr>
            <w:tcW w:w="537" w:type="pct"/>
            <w:tcBorders>
              <w:top w:val="nil"/>
              <w:left w:val="nil"/>
              <w:bottom w:val="single" w:sz="4" w:space="0" w:color="auto"/>
              <w:right w:val="single" w:sz="4" w:space="0" w:color="auto"/>
            </w:tcBorders>
            <w:shd w:val="clear" w:color="auto" w:fill="auto"/>
            <w:noWrap/>
            <w:vAlign w:val="center"/>
            <w:hideMark/>
          </w:tcPr>
          <w:p w14:paraId="446C842F" w14:textId="77777777" w:rsidR="00795FB1" w:rsidRPr="00795FB1" w:rsidRDefault="00795FB1" w:rsidP="00795FB1">
            <w:r w:rsidRPr="00795FB1">
              <w:t>6337</w:t>
            </w:r>
          </w:p>
        </w:tc>
        <w:tc>
          <w:tcPr>
            <w:tcW w:w="381" w:type="pct"/>
            <w:tcBorders>
              <w:top w:val="nil"/>
              <w:left w:val="nil"/>
              <w:bottom w:val="single" w:sz="4" w:space="0" w:color="auto"/>
              <w:right w:val="single" w:sz="4" w:space="0" w:color="auto"/>
            </w:tcBorders>
            <w:shd w:val="clear" w:color="auto" w:fill="auto"/>
            <w:noWrap/>
            <w:vAlign w:val="center"/>
            <w:hideMark/>
          </w:tcPr>
          <w:p w14:paraId="1217DE29" w14:textId="77777777" w:rsidR="00795FB1" w:rsidRPr="00795FB1" w:rsidRDefault="00795FB1" w:rsidP="00795FB1">
            <w:pPr>
              <w:rPr>
                <w:b/>
                <w:bCs/>
              </w:rPr>
            </w:pPr>
            <w:r w:rsidRPr="00795FB1">
              <w:rPr>
                <w:b/>
                <w:bCs/>
              </w:rPr>
              <w:t>89145</w:t>
            </w:r>
          </w:p>
        </w:tc>
      </w:tr>
      <w:tr w:rsidR="00795FB1" w:rsidRPr="00795FB1" w14:paraId="064EC39F" w14:textId="77777777" w:rsidTr="00875977">
        <w:trPr>
          <w:trHeight w:val="260"/>
          <w:jc w:val="center"/>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358992F3" w14:textId="77777777" w:rsidR="00795FB1" w:rsidRPr="00795FB1" w:rsidRDefault="00795FB1" w:rsidP="00795FB1">
            <w:r w:rsidRPr="00795FB1">
              <w:t>Resoluciones agregadas al sistema</w:t>
            </w:r>
          </w:p>
        </w:tc>
        <w:tc>
          <w:tcPr>
            <w:tcW w:w="346" w:type="pct"/>
            <w:tcBorders>
              <w:top w:val="nil"/>
              <w:left w:val="nil"/>
              <w:bottom w:val="single" w:sz="4" w:space="0" w:color="auto"/>
              <w:right w:val="single" w:sz="4" w:space="0" w:color="auto"/>
            </w:tcBorders>
            <w:shd w:val="clear" w:color="auto" w:fill="auto"/>
            <w:noWrap/>
            <w:vAlign w:val="center"/>
            <w:hideMark/>
          </w:tcPr>
          <w:p w14:paraId="79D7365C" w14:textId="77777777" w:rsidR="00795FB1" w:rsidRPr="00795FB1" w:rsidRDefault="00795FB1" w:rsidP="00795FB1">
            <w:r w:rsidRPr="00795FB1">
              <w:t>4295</w:t>
            </w:r>
          </w:p>
        </w:tc>
        <w:tc>
          <w:tcPr>
            <w:tcW w:w="381" w:type="pct"/>
            <w:tcBorders>
              <w:top w:val="nil"/>
              <w:left w:val="nil"/>
              <w:bottom w:val="single" w:sz="4" w:space="0" w:color="auto"/>
              <w:right w:val="single" w:sz="4" w:space="0" w:color="auto"/>
            </w:tcBorders>
            <w:shd w:val="clear" w:color="auto" w:fill="auto"/>
            <w:noWrap/>
            <w:vAlign w:val="center"/>
            <w:hideMark/>
          </w:tcPr>
          <w:p w14:paraId="504D6F91" w14:textId="77777777" w:rsidR="00795FB1" w:rsidRPr="00795FB1" w:rsidRDefault="00795FB1" w:rsidP="00795FB1">
            <w:r w:rsidRPr="00795FB1">
              <w:t>5275</w:t>
            </w:r>
          </w:p>
        </w:tc>
        <w:tc>
          <w:tcPr>
            <w:tcW w:w="346" w:type="pct"/>
            <w:tcBorders>
              <w:top w:val="nil"/>
              <w:left w:val="nil"/>
              <w:bottom w:val="single" w:sz="4" w:space="0" w:color="auto"/>
              <w:right w:val="single" w:sz="4" w:space="0" w:color="auto"/>
            </w:tcBorders>
            <w:shd w:val="clear" w:color="auto" w:fill="auto"/>
            <w:noWrap/>
            <w:vAlign w:val="center"/>
            <w:hideMark/>
          </w:tcPr>
          <w:p w14:paraId="45BDE92A" w14:textId="77777777" w:rsidR="00795FB1" w:rsidRPr="00795FB1" w:rsidRDefault="00795FB1" w:rsidP="00795FB1">
            <w:r w:rsidRPr="00795FB1">
              <w:t>4367</w:t>
            </w:r>
          </w:p>
        </w:tc>
        <w:tc>
          <w:tcPr>
            <w:tcW w:w="375" w:type="pct"/>
            <w:tcBorders>
              <w:top w:val="nil"/>
              <w:left w:val="nil"/>
              <w:bottom w:val="single" w:sz="4" w:space="0" w:color="auto"/>
              <w:right w:val="single" w:sz="4" w:space="0" w:color="auto"/>
            </w:tcBorders>
            <w:shd w:val="clear" w:color="auto" w:fill="auto"/>
            <w:noWrap/>
            <w:vAlign w:val="center"/>
            <w:hideMark/>
          </w:tcPr>
          <w:p w14:paraId="21A6C1C8" w14:textId="77777777" w:rsidR="00795FB1" w:rsidRPr="00795FB1" w:rsidRDefault="00795FB1" w:rsidP="00795FB1">
            <w:r w:rsidRPr="00795FB1">
              <w:t>5252</w:t>
            </w:r>
          </w:p>
        </w:tc>
        <w:tc>
          <w:tcPr>
            <w:tcW w:w="585" w:type="pct"/>
            <w:tcBorders>
              <w:top w:val="nil"/>
              <w:left w:val="nil"/>
              <w:bottom w:val="single" w:sz="4" w:space="0" w:color="auto"/>
              <w:right w:val="single" w:sz="4" w:space="0" w:color="auto"/>
            </w:tcBorders>
            <w:shd w:val="clear" w:color="auto" w:fill="auto"/>
            <w:noWrap/>
            <w:vAlign w:val="center"/>
            <w:hideMark/>
          </w:tcPr>
          <w:p w14:paraId="1564E11D" w14:textId="77777777" w:rsidR="00795FB1" w:rsidRPr="00795FB1" w:rsidRDefault="00795FB1" w:rsidP="00795FB1">
            <w:r w:rsidRPr="00795FB1">
              <w:t>6634</w:t>
            </w:r>
          </w:p>
        </w:tc>
        <w:tc>
          <w:tcPr>
            <w:tcW w:w="441" w:type="pct"/>
            <w:tcBorders>
              <w:top w:val="nil"/>
              <w:left w:val="nil"/>
              <w:bottom w:val="single" w:sz="4" w:space="0" w:color="auto"/>
              <w:right w:val="single" w:sz="4" w:space="0" w:color="auto"/>
            </w:tcBorders>
            <w:shd w:val="clear" w:color="auto" w:fill="auto"/>
            <w:noWrap/>
            <w:vAlign w:val="center"/>
            <w:hideMark/>
          </w:tcPr>
          <w:p w14:paraId="5A1CC5A3" w14:textId="77777777" w:rsidR="00795FB1" w:rsidRPr="00795FB1" w:rsidRDefault="00795FB1" w:rsidP="00795FB1">
            <w:r w:rsidRPr="00795FB1">
              <w:t>5156</w:t>
            </w:r>
          </w:p>
        </w:tc>
        <w:tc>
          <w:tcPr>
            <w:tcW w:w="567" w:type="pct"/>
            <w:tcBorders>
              <w:top w:val="nil"/>
              <w:left w:val="nil"/>
              <w:bottom w:val="single" w:sz="4" w:space="0" w:color="auto"/>
              <w:right w:val="single" w:sz="4" w:space="0" w:color="auto"/>
            </w:tcBorders>
            <w:shd w:val="clear" w:color="auto" w:fill="auto"/>
            <w:noWrap/>
            <w:vAlign w:val="center"/>
            <w:hideMark/>
          </w:tcPr>
          <w:p w14:paraId="1CD6EF95" w14:textId="77777777" w:rsidR="00795FB1" w:rsidRPr="00795FB1" w:rsidRDefault="00795FB1" w:rsidP="00795FB1">
            <w:r w:rsidRPr="00795FB1">
              <w:t>4915</w:t>
            </w:r>
          </w:p>
        </w:tc>
        <w:tc>
          <w:tcPr>
            <w:tcW w:w="537" w:type="pct"/>
            <w:tcBorders>
              <w:top w:val="nil"/>
              <w:left w:val="nil"/>
              <w:bottom w:val="single" w:sz="4" w:space="0" w:color="auto"/>
              <w:right w:val="single" w:sz="4" w:space="0" w:color="auto"/>
            </w:tcBorders>
            <w:shd w:val="clear" w:color="auto" w:fill="auto"/>
            <w:noWrap/>
            <w:vAlign w:val="center"/>
            <w:hideMark/>
          </w:tcPr>
          <w:p w14:paraId="7CB1FA25" w14:textId="77777777" w:rsidR="00795FB1" w:rsidRPr="00795FB1" w:rsidRDefault="00795FB1" w:rsidP="00795FB1">
            <w:r w:rsidRPr="00795FB1">
              <w:t>3119</w:t>
            </w:r>
          </w:p>
        </w:tc>
        <w:tc>
          <w:tcPr>
            <w:tcW w:w="381" w:type="pct"/>
            <w:tcBorders>
              <w:top w:val="nil"/>
              <w:left w:val="nil"/>
              <w:bottom w:val="single" w:sz="4" w:space="0" w:color="auto"/>
              <w:right w:val="single" w:sz="4" w:space="0" w:color="auto"/>
            </w:tcBorders>
            <w:shd w:val="clear" w:color="auto" w:fill="auto"/>
            <w:noWrap/>
            <w:vAlign w:val="center"/>
            <w:hideMark/>
          </w:tcPr>
          <w:p w14:paraId="52D66789" w14:textId="77777777" w:rsidR="00795FB1" w:rsidRPr="00795FB1" w:rsidRDefault="00795FB1" w:rsidP="00795FB1">
            <w:pPr>
              <w:rPr>
                <w:b/>
                <w:bCs/>
              </w:rPr>
            </w:pPr>
            <w:r w:rsidRPr="00795FB1">
              <w:rPr>
                <w:b/>
                <w:bCs/>
              </w:rPr>
              <w:t>39013</w:t>
            </w:r>
          </w:p>
        </w:tc>
      </w:tr>
      <w:tr w:rsidR="00795FB1" w:rsidRPr="00795FB1" w14:paraId="34F4EA5E" w14:textId="77777777" w:rsidTr="00875977">
        <w:trPr>
          <w:trHeight w:val="260"/>
          <w:jc w:val="center"/>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16B35DDE" w14:textId="77777777" w:rsidR="00795FB1" w:rsidRPr="00795FB1" w:rsidRDefault="00795FB1" w:rsidP="00795FB1">
            <w:r w:rsidRPr="00795FB1">
              <w:t>Citas</w:t>
            </w:r>
          </w:p>
        </w:tc>
        <w:tc>
          <w:tcPr>
            <w:tcW w:w="346" w:type="pct"/>
            <w:tcBorders>
              <w:top w:val="nil"/>
              <w:left w:val="nil"/>
              <w:bottom w:val="single" w:sz="4" w:space="0" w:color="auto"/>
              <w:right w:val="single" w:sz="4" w:space="0" w:color="auto"/>
            </w:tcBorders>
            <w:shd w:val="clear" w:color="auto" w:fill="auto"/>
            <w:noWrap/>
            <w:vAlign w:val="center"/>
            <w:hideMark/>
          </w:tcPr>
          <w:p w14:paraId="7A24BC7A" w14:textId="77777777" w:rsidR="00795FB1" w:rsidRPr="00795FB1" w:rsidRDefault="00795FB1" w:rsidP="00795FB1">
            <w:r w:rsidRPr="00795FB1">
              <w:t>4469</w:t>
            </w:r>
          </w:p>
        </w:tc>
        <w:tc>
          <w:tcPr>
            <w:tcW w:w="381" w:type="pct"/>
            <w:tcBorders>
              <w:top w:val="nil"/>
              <w:left w:val="nil"/>
              <w:bottom w:val="single" w:sz="4" w:space="0" w:color="auto"/>
              <w:right w:val="single" w:sz="4" w:space="0" w:color="auto"/>
            </w:tcBorders>
            <w:shd w:val="clear" w:color="auto" w:fill="auto"/>
            <w:noWrap/>
            <w:vAlign w:val="center"/>
            <w:hideMark/>
          </w:tcPr>
          <w:p w14:paraId="6E5F8250" w14:textId="77777777" w:rsidR="00795FB1" w:rsidRPr="00795FB1" w:rsidRDefault="00795FB1" w:rsidP="00795FB1">
            <w:r w:rsidRPr="00795FB1">
              <w:t>5133</w:t>
            </w:r>
          </w:p>
        </w:tc>
        <w:tc>
          <w:tcPr>
            <w:tcW w:w="346" w:type="pct"/>
            <w:tcBorders>
              <w:top w:val="nil"/>
              <w:left w:val="nil"/>
              <w:bottom w:val="single" w:sz="4" w:space="0" w:color="auto"/>
              <w:right w:val="single" w:sz="4" w:space="0" w:color="auto"/>
            </w:tcBorders>
            <w:shd w:val="clear" w:color="auto" w:fill="auto"/>
            <w:noWrap/>
            <w:vAlign w:val="center"/>
            <w:hideMark/>
          </w:tcPr>
          <w:p w14:paraId="611729C7" w14:textId="77777777" w:rsidR="00795FB1" w:rsidRPr="00795FB1" w:rsidRDefault="00795FB1" w:rsidP="00795FB1">
            <w:r w:rsidRPr="00795FB1">
              <w:t>3757</w:t>
            </w:r>
          </w:p>
        </w:tc>
        <w:tc>
          <w:tcPr>
            <w:tcW w:w="375" w:type="pct"/>
            <w:tcBorders>
              <w:top w:val="nil"/>
              <w:left w:val="nil"/>
              <w:bottom w:val="single" w:sz="4" w:space="0" w:color="auto"/>
              <w:right w:val="single" w:sz="4" w:space="0" w:color="auto"/>
            </w:tcBorders>
            <w:shd w:val="clear" w:color="auto" w:fill="auto"/>
            <w:noWrap/>
            <w:vAlign w:val="center"/>
            <w:hideMark/>
          </w:tcPr>
          <w:p w14:paraId="50AA94BA" w14:textId="77777777" w:rsidR="00795FB1" w:rsidRPr="00795FB1" w:rsidRDefault="00795FB1" w:rsidP="00795FB1">
            <w:r w:rsidRPr="00795FB1">
              <w:t>4246</w:t>
            </w:r>
          </w:p>
        </w:tc>
        <w:tc>
          <w:tcPr>
            <w:tcW w:w="585" w:type="pct"/>
            <w:tcBorders>
              <w:top w:val="nil"/>
              <w:left w:val="nil"/>
              <w:bottom w:val="single" w:sz="4" w:space="0" w:color="auto"/>
              <w:right w:val="single" w:sz="4" w:space="0" w:color="auto"/>
            </w:tcBorders>
            <w:shd w:val="clear" w:color="auto" w:fill="auto"/>
            <w:noWrap/>
            <w:vAlign w:val="center"/>
            <w:hideMark/>
          </w:tcPr>
          <w:p w14:paraId="3B1890D1" w14:textId="77777777" w:rsidR="00795FB1" w:rsidRPr="00795FB1" w:rsidRDefault="00795FB1" w:rsidP="00795FB1">
            <w:r w:rsidRPr="00795FB1">
              <w:t>5361</w:t>
            </w:r>
          </w:p>
        </w:tc>
        <w:tc>
          <w:tcPr>
            <w:tcW w:w="441" w:type="pct"/>
            <w:tcBorders>
              <w:top w:val="nil"/>
              <w:left w:val="nil"/>
              <w:bottom w:val="single" w:sz="4" w:space="0" w:color="auto"/>
              <w:right w:val="single" w:sz="4" w:space="0" w:color="auto"/>
            </w:tcBorders>
            <w:shd w:val="clear" w:color="auto" w:fill="auto"/>
            <w:noWrap/>
            <w:vAlign w:val="center"/>
            <w:hideMark/>
          </w:tcPr>
          <w:p w14:paraId="38787552" w14:textId="77777777" w:rsidR="00795FB1" w:rsidRPr="00795FB1" w:rsidRDefault="00795FB1" w:rsidP="00795FB1">
            <w:r w:rsidRPr="00795FB1">
              <w:t>4130</w:t>
            </w:r>
          </w:p>
        </w:tc>
        <w:tc>
          <w:tcPr>
            <w:tcW w:w="567" w:type="pct"/>
            <w:tcBorders>
              <w:top w:val="nil"/>
              <w:left w:val="nil"/>
              <w:bottom w:val="single" w:sz="4" w:space="0" w:color="auto"/>
              <w:right w:val="single" w:sz="4" w:space="0" w:color="auto"/>
            </w:tcBorders>
            <w:shd w:val="clear" w:color="auto" w:fill="auto"/>
            <w:noWrap/>
            <w:vAlign w:val="center"/>
            <w:hideMark/>
          </w:tcPr>
          <w:p w14:paraId="0039AB00" w14:textId="77777777" w:rsidR="00795FB1" w:rsidRPr="00795FB1" w:rsidRDefault="00795FB1" w:rsidP="00795FB1">
            <w:r w:rsidRPr="00795FB1">
              <w:t>3822</w:t>
            </w:r>
          </w:p>
        </w:tc>
        <w:tc>
          <w:tcPr>
            <w:tcW w:w="537" w:type="pct"/>
            <w:tcBorders>
              <w:top w:val="nil"/>
              <w:left w:val="nil"/>
              <w:bottom w:val="single" w:sz="4" w:space="0" w:color="auto"/>
              <w:right w:val="single" w:sz="4" w:space="0" w:color="auto"/>
            </w:tcBorders>
            <w:shd w:val="clear" w:color="auto" w:fill="auto"/>
            <w:noWrap/>
            <w:vAlign w:val="center"/>
            <w:hideMark/>
          </w:tcPr>
          <w:p w14:paraId="3F61DB2B" w14:textId="77777777" w:rsidR="00795FB1" w:rsidRPr="00795FB1" w:rsidRDefault="00795FB1" w:rsidP="00795FB1">
            <w:r w:rsidRPr="00795FB1">
              <w:t>2231</w:t>
            </w:r>
          </w:p>
        </w:tc>
        <w:tc>
          <w:tcPr>
            <w:tcW w:w="381" w:type="pct"/>
            <w:tcBorders>
              <w:top w:val="nil"/>
              <w:left w:val="nil"/>
              <w:bottom w:val="single" w:sz="4" w:space="0" w:color="auto"/>
              <w:right w:val="single" w:sz="4" w:space="0" w:color="auto"/>
            </w:tcBorders>
            <w:shd w:val="clear" w:color="auto" w:fill="auto"/>
            <w:noWrap/>
            <w:vAlign w:val="center"/>
            <w:hideMark/>
          </w:tcPr>
          <w:p w14:paraId="2821D4FE" w14:textId="77777777" w:rsidR="00795FB1" w:rsidRPr="00795FB1" w:rsidRDefault="00795FB1" w:rsidP="00795FB1">
            <w:pPr>
              <w:rPr>
                <w:b/>
                <w:bCs/>
              </w:rPr>
            </w:pPr>
            <w:r w:rsidRPr="00795FB1">
              <w:rPr>
                <w:b/>
                <w:bCs/>
              </w:rPr>
              <w:t>33149</w:t>
            </w:r>
          </w:p>
        </w:tc>
      </w:tr>
      <w:tr w:rsidR="00795FB1" w:rsidRPr="00795FB1" w14:paraId="16B44C45" w14:textId="77777777" w:rsidTr="00875977">
        <w:trPr>
          <w:trHeight w:val="260"/>
          <w:jc w:val="center"/>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32CFE6AD" w14:textId="77777777" w:rsidR="00795FB1" w:rsidRPr="00795FB1" w:rsidRDefault="00795FB1" w:rsidP="00795FB1">
            <w:r w:rsidRPr="00795FB1">
              <w:t>Proyectos de resolución</w:t>
            </w:r>
          </w:p>
        </w:tc>
        <w:tc>
          <w:tcPr>
            <w:tcW w:w="346" w:type="pct"/>
            <w:tcBorders>
              <w:top w:val="nil"/>
              <w:left w:val="nil"/>
              <w:bottom w:val="single" w:sz="4" w:space="0" w:color="auto"/>
              <w:right w:val="single" w:sz="4" w:space="0" w:color="auto"/>
            </w:tcBorders>
            <w:shd w:val="clear" w:color="auto" w:fill="auto"/>
            <w:noWrap/>
            <w:vAlign w:val="center"/>
            <w:hideMark/>
          </w:tcPr>
          <w:p w14:paraId="6CD13C1C" w14:textId="77777777" w:rsidR="00795FB1" w:rsidRPr="00795FB1" w:rsidRDefault="00795FB1" w:rsidP="00795FB1">
            <w:r w:rsidRPr="00795FB1">
              <w:t>1506</w:t>
            </w:r>
          </w:p>
        </w:tc>
        <w:tc>
          <w:tcPr>
            <w:tcW w:w="381" w:type="pct"/>
            <w:tcBorders>
              <w:top w:val="nil"/>
              <w:left w:val="nil"/>
              <w:bottom w:val="single" w:sz="4" w:space="0" w:color="auto"/>
              <w:right w:val="single" w:sz="4" w:space="0" w:color="auto"/>
            </w:tcBorders>
            <w:shd w:val="clear" w:color="auto" w:fill="auto"/>
            <w:noWrap/>
            <w:vAlign w:val="center"/>
            <w:hideMark/>
          </w:tcPr>
          <w:p w14:paraId="31FBE008" w14:textId="77777777" w:rsidR="00795FB1" w:rsidRPr="00795FB1" w:rsidRDefault="00795FB1" w:rsidP="00795FB1">
            <w:r w:rsidRPr="00795FB1">
              <w:t>2257</w:t>
            </w:r>
          </w:p>
        </w:tc>
        <w:tc>
          <w:tcPr>
            <w:tcW w:w="346" w:type="pct"/>
            <w:tcBorders>
              <w:top w:val="nil"/>
              <w:left w:val="nil"/>
              <w:bottom w:val="single" w:sz="4" w:space="0" w:color="auto"/>
              <w:right w:val="single" w:sz="4" w:space="0" w:color="auto"/>
            </w:tcBorders>
            <w:shd w:val="clear" w:color="auto" w:fill="auto"/>
            <w:noWrap/>
            <w:vAlign w:val="center"/>
            <w:hideMark/>
          </w:tcPr>
          <w:p w14:paraId="26CE4F13" w14:textId="77777777" w:rsidR="00795FB1" w:rsidRPr="00795FB1" w:rsidRDefault="00795FB1" w:rsidP="00795FB1">
            <w:r w:rsidRPr="00795FB1">
              <w:t>2168</w:t>
            </w:r>
          </w:p>
        </w:tc>
        <w:tc>
          <w:tcPr>
            <w:tcW w:w="375" w:type="pct"/>
            <w:tcBorders>
              <w:top w:val="nil"/>
              <w:left w:val="nil"/>
              <w:bottom w:val="single" w:sz="4" w:space="0" w:color="auto"/>
              <w:right w:val="single" w:sz="4" w:space="0" w:color="auto"/>
            </w:tcBorders>
            <w:shd w:val="clear" w:color="auto" w:fill="auto"/>
            <w:noWrap/>
            <w:vAlign w:val="center"/>
            <w:hideMark/>
          </w:tcPr>
          <w:p w14:paraId="53BC6045" w14:textId="77777777" w:rsidR="00795FB1" w:rsidRPr="00795FB1" w:rsidRDefault="00795FB1" w:rsidP="00795FB1">
            <w:r w:rsidRPr="00795FB1">
              <w:t>2044</w:t>
            </w:r>
          </w:p>
        </w:tc>
        <w:tc>
          <w:tcPr>
            <w:tcW w:w="585" w:type="pct"/>
            <w:tcBorders>
              <w:top w:val="nil"/>
              <w:left w:val="nil"/>
              <w:bottom w:val="single" w:sz="4" w:space="0" w:color="auto"/>
              <w:right w:val="single" w:sz="4" w:space="0" w:color="auto"/>
            </w:tcBorders>
            <w:shd w:val="clear" w:color="auto" w:fill="auto"/>
            <w:noWrap/>
            <w:vAlign w:val="center"/>
            <w:hideMark/>
          </w:tcPr>
          <w:p w14:paraId="7CC62522" w14:textId="77777777" w:rsidR="00795FB1" w:rsidRPr="00795FB1" w:rsidRDefault="00795FB1" w:rsidP="00795FB1">
            <w:r w:rsidRPr="00795FB1">
              <w:t>3703</w:t>
            </w:r>
          </w:p>
        </w:tc>
        <w:tc>
          <w:tcPr>
            <w:tcW w:w="441" w:type="pct"/>
            <w:tcBorders>
              <w:top w:val="nil"/>
              <w:left w:val="nil"/>
              <w:bottom w:val="single" w:sz="4" w:space="0" w:color="auto"/>
              <w:right w:val="single" w:sz="4" w:space="0" w:color="auto"/>
            </w:tcBorders>
            <w:shd w:val="clear" w:color="auto" w:fill="auto"/>
            <w:noWrap/>
            <w:vAlign w:val="center"/>
            <w:hideMark/>
          </w:tcPr>
          <w:p w14:paraId="588B8309" w14:textId="77777777" w:rsidR="00795FB1" w:rsidRPr="00795FB1" w:rsidRDefault="00795FB1" w:rsidP="00795FB1">
            <w:r w:rsidRPr="00795FB1">
              <w:t>2532</w:t>
            </w:r>
          </w:p>
        </w:tc>
        <w:tc>
          <w:tcPr>
            <w:tcW w:w="567" w:type="pct"/>
            <w:tcBorders>
              <w:top w:val="nil"/>
              <w:left w:val="nil"/>
              <w:bottom w:val="single" w:sz="4" w:space="0" w:color="auto"/>
              <w:right w:val="single" w:sz="4" w:space="0" w:color="auto"/>
            </w:tcBorders>
            <w:shd w:val="clear" w:color="auto" w:fill="auto"/>
            <w:noWrap/>
            <w:vAlign w:val="center"/>
            <w:hideMark/>
          </w:tcPr>
          <w:p w14:paraId="7B2EC981" w14:textId="77777777" w:rsidR="00795FB1" w:rsidRPr="00795FB1" w:rsidRDefault="00795FB1" w:rsidP="00795FB1">
            <w:r w:rsidRPr="00795FB1">
              <w:t>1859</w:t>
            </w:r>
          </w:p>
        </w:tc>
        <w:tc>
          <w:tcPr>
            <w:tcW w:w="537" w:type="pct"/>
            <w:tcBorders>
              <w:top w:val="nil"/>
              <w:left w:val="nil"/>
              <w:bottom w:val="single" w:sz="4" w:space="0" w:color="auto"/>
              <w:right w:val="single" w:sz="4" w:space="0" w:color="auto"/>
            </w:tcBorders>
            <w:shd w:val="clear" w:color="auto" w:fill="auto"/>
            <w:noWrap/>
            <w:vAlign w:val="center"/>
            <w:hideMark/>
          </w:tcPr>
          <w:p w14:paraId="4CF566E1" w14:textId="77777777" w:rsidR="00795FB1" w:rsidRPr="00795FB1" w:rsidRDefault="00795FB1" w:rsidP="00795FB1">
            <w:r w:rsidRPr="00795FB1">
              <w:t>1325</w:t>
            </w:r>
          </w:p>
        </w:tc>
        <w:tc>
          <w:tcPr>
            <w:tcW w:w="381" w:type="pct"/>
            <w:tcBorders>
              <w:top w:val="nil"/>
              <w:left w:val="nil"/>
              <w:bottom w:val="single" w:sz="4" w:space="0" w:color="auto"/>
              <w:right w:val="single" w:sz="4" w:space="0" w:color="auto"/>
            </w:tcBorders>
            <w:shd w:val="clear" w:color="auto" w:fill="auto"/>
            <w:noWrap/>
            <w:vAlign w:val="center"/>
            <w:hideMark/>
          </w:tcPr>
          <w:p w14:paraId="7D7899E1" w14:textId="77777777" w:rsidR="00795FB1" w:rsidRPr="00795FB1" w:rsidRDefault="00795FB1" w:rsidP="00795FB1">
            <w:pPr>
              <w:rPr>
                <w:b/>
                <w:bCs/>
              </w:rPr>
            </w:pPr>
            <w:r w:rsidRPr="00795FB1">
              <w:rPr>
                <w:b/>
                <w:bCs/>
              </w:rPr>
              <w:t>17394</w:t>
            </w:r>
          </w:p>
        </w:tc>
      </w:tr>
      <w:tr w:rsidR="00795FB1" w:rsidRPr="00795FB1" w14:paraId="7CCB1484" w14:textId="77777777" w:rsidTr="00875977">
        <w:trPr>
          <w:trHeight w:val="260"/>
          <w:jc w:val="center"/>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1DDEAC8A" w14:textId="77777777" w:rsidR="00795FB1" w:rsidRPr="00795FB1" w:rsidRDefault="00795FB1" w:rsidP="00795FB1">
            <w:r w:rsidRPr="00795FB1">
              <w:t>Expedientes escaneados</w:t>
            </w:r>
          </w:p>
        </w:tc>
        <w:tc>
          <w:tcPr>
            <w:tcW w:w="346" w:type="pct"/>
            <w:tcBorders>
              <w:top w:val="nil"/>
              <w:left w:val="nil"/>
              <w:bottom w:val="single" w:sz="4" w:space="0" w:color="auto"/>
              <w:right w:val="single" w:sz="4" w:space="0" w:color="auto"/>
            </w:tcBorders>
            <w:shd w:val="clear" w:color="auto" w:fill="auto"/>
            <w:noWrap/>
            <w:vAlign w:val="center"/>
            <w:hideMark/>
          </w:tcPr>
          <w:p w14:paraId="028DE9D3" w14:textId="77777777" w:rsidR="00795FB1" w:rsidRPr="00795FB1" w:rsidRDefault="00795FB1" w:rsidP="00795FB1">
            <w:r w:rsidRPr="00795FB1">
              <w:t>1159</w:t>
            </w:r>
          </w:p>
        </w:tc>
        <w:tc>
          <w:tcPr>
            <w:tcW w:w="381" w:type="pct"/>
            <w:tcBorders>
              <w:top w:val="nil"/>
              <w:left w:val="nil"/>
              <w:bottom w:val="single" w:sz="4" w:space="0" w:color="auto"/>
              <w:right w:val="single" w:sz="4" w:space="0" w:color="auto"/>
            </w:tcBorders>
            <w:shd w:val="clear" w:color="auto" w:fill="auto"/>
            <w:noWrap/>
            <w:vAlign w:val="center"/>
            <w:hideMark/>
          </w:tcPr>
          <w:p w14:paraId="19500644" w14:textId="77777777" w:rsidR="00795FB1" w:rsidRPr="00795FB1" w:rsidRDefault="00795FB1" w:rsidP="00795FB1">
            <w:r w:rsidRPr="00795FB1">
              <w:t>2112</w:t>
            </w:r>
          </w:p>
        </w:tc>
        <w:tc>
          <w:tcPr>
            <w:tcW w:w="346" w:type="pct"/>
            <w:tcBorders>
              <w:top w:val="nil"/>
              <w:left w:val="nil"/>
              <w:bottom w:val="single" w:sz="4" w:space="0" w:color="auto"/>
              <w:right w:val="single" w:sz="4" w:space="0" w:color="auto"/>
            </w:tcBorders>
            <w:shd w:val="clear" w:color="auto" w:fill="auto"/>
            <w:noWrap/>
            <w:vAlign w:val="center"/>
            <w:hideMark/>
          </w:tcPr>
          <w:p w14:paraId="2E0D248A" w14:textId="77777777" w:rsidR="00795FB1" w:rsidRPr="00795FB1" w:rsidRDefault="00795FB1" w:rsidP="00795FB1">
            <w:r w:rsidRPr="00795FB1">
              <w:t>2029</w:t>
            </w:r>
          </w:p>
        </w:tc>
        <w:tc>
          <w:tcPr>
            <w:tcW w:w="375" w:type="pct"/>
            <w:tcBorders>
              <w:top w:val="nil"/>
              <w:left w:val="nil"/>
              <w:bottom w:val="single" w:sz="4" w:space="0" w:color="auto"/>
              <w:right w:val="single" w:sz="4" w:space="0" w:color="auto"/>
            </w:tcBorders>
            <w:shd w:val="clear" w:color="auto" w:fill="auto"/>
            <w:noWrap/>
            <w:vAlign w:val="center"/>
            <w:hideMark/>
          </w:tcPr>
          <w:p w14:paraId="493F97B3" w14:textId="77777777" w:rsidR="00795FB1" w:rsidRPr="00795FB1" w:rsidRDefault="00795FB1" w:rsidP="00795FB1">
            <w:r w:rsidRPr="00795FB1">
              <w:t>1841</w:t>
            </w:r>
          </w:p>
        </w:tc>
        <w:tc>
          <w:tcPr>
            <w:tcW w:w="585" w:type="pct"/>
            <w:tcBorders>
              <w:top w:val="nil"/>
              <w:left w:val="nil"/>
              <w:bottom w:val="single" w:sz="4" w:space="0" w:color="auto"/>
              <w:right w:val="single" w:sz="4" w:space="0" w:color="auto"/>
            </w:tcBorders>
            <w:shd w:val="clear" w:color="auto" w:fill="auto"/>
            <w:noWrap/>
            <w:vAlign w:val="center"/>
            <w:hideMark/>
          </w:tcPr>
          <w:p w14:paraId="27AB9881" w14:textId="77777777" w:rsidR="00795FB1" w:rsidRPr="00795FB1" w:rsidRDefault="00795FB1" w:rsidP="00795FB1">
            <w:r w:rsidRPr="00795FB1">
              <w:t>2128</w:t>
            </w:r>
          </w:p>
        </w:tc>
        <w:tc>
          <w:tcPr>
            <w:tcW w:w="441" w:type="pct"/>
            <w:tcBorders>
              <w:top w:val="nil"/>
              <w:left w:val="nil"/>
              <w:bottom w:val="single" w:sz="4" w:space="0" w:color="auto"/>
              <w:right w:val="single" w:sz="4" w:space="0" w:color="auto"/>
            </w:tcBorders>
            <w:shd w:val="clear" w:color="auto" w:fill="auto"/>
            <w:noWrap/>
            <w:vAlign w:val="center"/>
            <w:hideMark/>
          </w:tcPr>
          <w:p w14:paraId="7D06449B" w14:textId="77777777" w:rsidR="00795FB1" w:rsidRPr="00795FB1" w:rsidRDefault="00795FB1" w:rsidP="00795FB1">
            <w:r w:rsidRPr="00795FB1">
              <w:t>1587</w:t>
            </w:r>
          </w:p>
        </w:tc>
        <w:tc>
          <w:tcPr>
            <w:tcW w:w="567" w:type="pct"/>
            <w:tcBorders>
              <w:top w:val="nil"/>
              <w:left w:val="nil"/>
              <w:bottom w:val="single" w:sz="4" w:space="0" w:color="auto"/>
              <w:right w:val="single" w:sz="4" w:space="0" w:color="auto"/>
            </w:tcBorders>
            <w:shd w:val="clear" w:color="auto" w:fill="auto"/>
            <w:noWrap/>
            <w:vAlign w:val="center"/>
            <w:hideMark/>
          </w:tcPr>
          <w:p w14:paraId="7482F3E7" w14:textId="77777777" w:rsidR="00795FB1" w:rsidRPr="00795FB1" w:rsidRDefault="00795FB1" w:rsidP="00795FB1">
            <w:r w:rsidRPr="00795FB1">
              <w:t>1386</w:t>
            </w:r>
          </w:p>
        </w:tc>
        <w:tc>
          <w:tcPr>
            <w:tcW w:w="537" w:type="pct"/>
            <w:tcBorders>
              <w:top w:val="nil"/>
              <w:left w:val="nil"/>
              <w:bottom w:val="single" w:sz="4" w:space="0" w:color="auto"/>
              <w:right w:val="single" w:sz="4" w:space="0" w:color="auto"/>
            </w:tcBorders>
            <w:shd w:val="clear" w:color="auto" w:fill="auto"/>
            <w:noWrap/>
            <w:vAlign w:val="center"/>
            <w:hideMark/>
          </w:tcPr>
          <w:p w14:paraId="5ED3E006" w14:textId="77777777" w:rsidR="00795FB1" w:rsidRPr="00795FB1" w:rsidRDefault="00795FB1" w:rsidP="00795FB1">
            <w:r w:rsidRPr="00795FB1">
              <w:t>679</w:t>
            </w:r>
          </w:p>
        </w:tc>
        <w:tc>
          <w:tcPr>
            <w:tcW w:w="381" w:type="pct"/>
            <w:tcBorders>
              <w:top w:val="nil"/>
              <w:left w:val="nil"/>
              <w:bottom w:val="single" w:sz="4" w:space="0" w:color="auto"/>
              <w:right w:val="single" w:sz="4" w:space="0" w:color="auto"/>
            </w:tcBorders>
            <w:shd w:val="clear" w:color="auto" w:fill="auto"/>
            <w:noWrap/>
            <w:vAlign w:val="center"/>
            <w:hideMark/>
          </w:tcPr>
          <w:p w14:paraId="014630CF" w14:textId="77777777" w:rsidR="00795FB1" w:rsidRPr="00795FB1" w:rsidRDefault="00795FB1" w:rsidP="00795FB1">
            <w:pPr>
              <w:rPr>
                <w:b/>
                <w:bCs/>
              </w:rPr>
            </w:pPr>
            <w:r w:rsidRPr="00795FB1">
              <w:rPr>
                <w:b/>
                <w:bCs/>
              </w:rPr>
              <w:t>12921</w:t>
            </w:r>
          </w:p>
        </w:tc>
      </w:tr>
      <w:tr w:rsidR="00795FB1" w:rsidRPr="00795FB1" w14:paraId="41DED6B3" w14:textId="77777777" w:rsidTr="00875977">
        <w:trPr>
          <w:trHeight w:val="260"/>
          <w:jc w:val="center"/>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15DF0950" w14:textId="77777777" w:rsidR="00795FB1" w:rsidRPr="00795FB1" w:rsidRDefault="00795FB1" w:rsidP="00795FB1">
            <w:r w:rsidRPr="00795FB1">
              <w:t>Acompañamiento a juicios</w:t>
            </w:r>
          </w:p>
        </w:tc>
        <w:tc>
          <w:tcPr>
            <w:tcW w:w="346" w:type="pct"/>
            <w:tcBorders>
              <w:top w:val="nil"/>
              <w:left w:val="nil"/>
              <w:bottom w:val="single" w:sz="4" w:space="0" w:color="auto"/>
              <w:right w:val="single" w:sz="4" w:space="0" w:color="auto"/>
            </w:tcBorders>
            <w:shd w:val="clear" w:color="auto" w:fill="auto"/>
            <w:noWrap/>
            <w:vAlign w:val="center"/>
            <w:hideMark/>
          </w:tcPr>
          <w:p w14:paraId="2874FCBC" w14:textId="77777777" w:rsidR="00795FB1" w:rsidRPr="00795FB1" w:rsidRDefault="00795FB1" w:rsidP="00795FB1">
            <w:r w:rsidRPr="00795FB1">
              <w:t>932</w:t>
            </w:r>
          </w:p>
        </w:tc>
        <w:tc>
          <w:tcPr>
            <w:tcW w:w="381" w:type="pct"/>
            <w:tcBorders>
              <w:top w:val="nil"/>
              <w:left w:val="nil"/>
              <w:bottom w:val="single" w:sz="4" w:space="0" w:color="auto"/>
              <w:right w:val="single" w:sz="4" w:space="0" w:color="auto"/>
            </w:tcBorders>
            <w:shd w:val="clear" w:color="auto" w:fill="auto"/>
            <w:noWrap/>
            <w:vAlign w:val="center"/>
            <w:hideMark/>
          </w:tcPr>
          <w:p w14:paraId="2B107464" w14:textId="77777777" w:rsidR="00795FB1" w:rsidRPr="00795FB1" w:rsidRDefault="00795FB1" w:rsidP="00795FB1">
            <w:r w:rsidRPr="00795FB1">
              <w:t>1516</w:t>
            </w:r>
          </w:p>
        </w:tc>
        <w:tc>
          <w:tcPr>
            <w:tcW w:w="346" w:type="pct"/>
            <w:tcBorders>
              <w:top w:val="nil"/>
              <w:left w:val="nil"/>
              <w:bottom w:val="single" w:sz="4" w:space="0" w:color="auto"/>
              <w:right w:val="single" w:sz="4" w:space="0" w:color="auto"/>
            </w:tcBorders>
            <w:shd w:val="clear" w:color="auto" w:fill="auto"/>
            <w:noWrap/>
            <w:vAlign w:val="center"/>
            <w:hideMark/>
          </w:tcPr>
          <w:p w14:paraId="314DEDBB" w14:textId="77777777" w:rsidR="00795FB1" w:rsidRPr="00795FB1" w:rsidRDefault="00795FB1" w:rsidP="00795FB1">
            <w:r w:rsidRPr="00795FB1">
              <w:t>781</w:t>
            </w:r>
          </w:p>
        </w:tc>
        <w:tc>
          <w:tcPr>
            <w:tcW w:w="375" w:type="pct"/>
            <w:tcBorders>
              <w:top w:val="nil"/>
              <w:left w:val="nil"/>
              <w:bottom w:val="single" w:sz="4" w:space="0" w:color="auto"/>
              <w:right w:val="single" w:sz="4" w:space="0" w:color="auto"/>
            </w:tcBorders>
            <w:shd w:val="clear" w:color="auto" w:fill="auto"/>
            <w:noWrap/>
            <w:vAlign w:val="center"/>
            <w:hideMark/>
          </w:tcPr>
          <w:p w14:paraId="15A5EAC4" w14:textId="77777777" w:rsidR="00795FB1" w:rsidRPr="00795FB1" w:rsidRDefault="00795FB1" w:rsidP="00795FB1">
            <w:r w:rsidRPr="00795FB1">
              <w:t>898</w:t>
            </w:r>
          </w:p>
        </w:tc>
        <w:tc>
          <w:tcPr>
            <w:tcW w:w="585" w:type="pct"/>
            <w:tcBorders>
              <w:top w:val="nil"/>
              <w:left w:val="nil"/>
              <w:bottom w:val="single" w:sz="4" w:space="0" w:color="auto"/>
              <w:right w:val="single" w:sz="4" w:space="0" w:color="auto"/>
            </w:tcBorders>
            <w:shd w:val="clear" w:color="auto" w:fill="auto"/>
            <w:noWrap/>
            <w:vAlign w:val="center"/>
            <w:hideMark/>
          </w:tcPr>
          <w:p w14:paraId="192C0DCA" w14:textId="77777777" w:rsidR="00795FB1" w:rsidRPr="00795FB1" w:rsidRDefault="00795FB1" w:rsidP="00795FB1">
            <w:r w:rsidRPr="00795FB1">
              <w:t>1220</w:t>
            </w:r>
          </w:p>
        </w:tc>
        <w:tc>
          <w:tcPr>
            <w:tcW w:w="441" w:type="pct"/>
            <w:tcBorders>
              <w:top w:val="nil"/>
              <w:left w:val="nil"/>
              <w:bottom w:val="single" w:sz="4" w:space="0" w:color="auto"/>
              <w:right w:val="single" w:sz="4" w:space="0" w:color="auto"/>
            </w:tcBorders>
            <w:shd w:val="clear" w:color="auto" w:fill="auto"/>
            <w:noWrap/>
            <w:vAlign w:val="center"/>
            <w:hideMark/>
          </w:tcPr>
          <w:p w14:paraId="4A19B4C8" w14:textId="77777777" w:rsidR="00795FB1" w:rsidRPr="00795FB1" w:rsidRDefault="00795FB1" w:rsidP="00795FB1">
            <w:r w:rsidRPr="00795FB1">
              <w:t>1081</w:t>
            </w:r>
          </w:p>
        </w:tc>
        <w:tc>
          <w:tcPr>
            <w:tcW w:w="567" w:type="pct"/>
            <w:tcBorders>
              <w:top w:val="nil"/>
              <w:left w:val="nil"/>
              <w:bottom w:val="single" w:sz="4" w:space="0" w:color="auto"/>
              <w:right w:val="single" w:sz="4" w:space="0" w:color="auto"/>
            </w:tcBorders>
            <w:shd w:val="clear" w:color="auto" w:fill="auto"/>
            <w:noWrap/>
            <w:vAlign w:val="center"/>
            <w:hideMark/>
          </w:tcPr>
          <w:p w14:paraId="5739318D" w14:textId="77777777" w:rsidR="00795FB1" w:rsidRPr="00795FB1" w:rsidRDefault="00795FB1" w:rsidP="00795FB1">
            <w:r w:rsidRPr="00795FB1">
              <w:t>1163</w:t>
            </w:r>
          </w:p>
        </w:tc>
        <w:tc>
          <w:tcPr>
            <w:tcW w:w="537" w:type="pct"/>
            <w:tcBorders>
              <w:top w:val="nil"/>
              <w:left w:val="nil"/>
              <w:bottom w:val="single" w:sz="4" w:space="0" w:color="auto"/>
              <w:right w:val="single" w:sz="4" w:space="0" w:color="auto"/>
            </w:tcBorders>
            <w:shd w:val="clear" w:color="auto" w:fill="auto"/>
            <w:noWrap/>
            <w:vAlign w:val="center"/>
            <w:hideMark/>
          </w:tcPr>
          <w:p w14:paraId="482EC058" w14:textId="77777777" w:rsidR="00795FB1" w:rsidRPr="00795FB1" w:rsidRDefault="00795FB1" w:rsidP="00795FB1">
            <w:r w:rsidRPr="00795FB1">
              <w:t>637</w:t>
            </w:r>
          </w:p>
        </w:tc>
        <w:tc>
          <w:tcPr>
            <w:tcW w:w="381" w:type="pct"/>
            <w:tcBorders>
              <w:top w:val="nil"/>
              <w:left w:val="nil"/>
              <w:bottom w:val="single" w:sz="4" w:space="0" w:color="auto"/>
              <w:right w:val="single" w:sz="4" w:space="0" w:color="auto"/>
            </w:tcBorders>
            <w:shd w:val="clear" w:color="auto" w:fill="auto"/>
            <w:noWrap/>
            <w:vAlign w:val="center"/>
            <w:hideMark/>
          </w:tcPr>
          <w:p w14:paraId="4495CCCE" w14:textId="77777777" w:rsidR="00795FB1" w:rsidRPr="00795FB1" w:rsidRDefault="00795FB1" w:rsidP="00795FB1">
            <w:pPr>
              <w:rPr>
                <w:b/>
                <w:bCs/>
              </w:rPr>
            </w:pPr>
            <w:r w:rsidRPr="00795FB1">
              <w:rPr>
                <w:b/>
                <w:bCs/>
              </w:rPr>
              <w:t>8228</w:t>
            </w:r>
          </w:p>
        </w:tc>
      </w:tr>
      <w:tr w:rsidR="00795FB1" w:rsidRPr="00795FB1" w14:paraId="344BBB6F" w14:textId="77777777" w:rsidTr="00875977">
        <w:trPr>
          <w:trHeight w:val="260"/>
          <w:jc w:val="center"/>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1CDF5F08" w14:textId="77777777" w:rsidR="00795FB1" w:rsidRPr="00795FB1" w:rsidRDefault="00795FB1" w:rsidP="00795FB1">
            <w:r w:rsidRPr="00795FB1">
              <w:t>Radiografías</w:t>
            </w:r>
          </w:p>
        </w:tc>
        <w:tc>
          <w:tcPr>
            <w:tcW w:w="346" w:type="pct"/>
            <w:tcBorders>
              <w:top w:val="nil"/>
              <w:left w:val="nil"/>
              <w:bottom w:val="single" w:sz="4" w:space="0" w:color="auto"/>
              <w:right w:val="single" w:sz="4" w:space="0" w:color="auto"/>
            </w:tcBorders>
            <w:shd w:val="clear" w:color="auto" w:fill="auto"/>
            <w:noWrap/>
            <w:vAlign w:val="center"/>
            <w:hideMark/>
          </w:tcPr>
          <w:p w14:paraId="404D6CC1" w14:textId="77777777" w:rsidR="00795FB1" w:rsidRPr="00795FB1" w:rsidRDefault="00795FB1" w:rsidP="00795FB1">
            <w:r w:rsidRPr="00795FB1">
              <w:t>978</w:t>
            </w:r>
          </w:p>
        </w:tc>
        <w:tc>
          <w:tcPr>
            <w:tcW w:w="381" w:type="pct"/>
            <w:tcBorders>
              <w:top w:val="nil"/>
              <w:left w:val="nil"/>
              <w:bottom w:val="single" w:sz="4" w:space="0" w:color="auto"/>
              <w:right w:val="single" w:sz="4" w:space="0" w:color="auto"/>
            </w:tcBorders>
            <w:shd w:val="clear" w:color="auto" w:fill="auto"/>
            <w:noWrap/>
            <w:vAlign w:val="center"/>
            <w:hideMark/>
          </w:tcPr>
          <w:p w14:paraId="75520073" w14:textId="77777777" w:rsidR="00795FB1" w:rsidRPr="00795FB1" w:rsidRDefault="00795FB1" w:rsidP="00795FB1">
            <w:r w:rsidRPr="00795FB1">
              <w:t>1093</w:t>
            </w:r>
          </w:p>
        </w:tc>
        <w:tc>
          <w:tcPr>
            <w:tcW w:w="346" w:type="pct"/>
            <w:tcBorders>
              <w:top w:val="nil"/>
              <w:left w:val="nil"/>
              <w:bottom w:val="single" w:sz="4" w:space="0" w:color="auto"/>
              <w:right w:val="single" w:sz="4" w:space="0" w:color="auto"/>
            </w:tcBorders>
            <w:shd w:val="clear" w:color="auto" w:fill="auto"/>
            <w:noWrap/>
            <w:vAlign w:val="center"/>
            <w:hideMark/>
          </w:tcPr>
          <w:p w14:paraId="65E841E6" w14:textId="77777777" w:rsidR="00795FB1" w:rsidRPr="00795FB1" w:rsidRDefault="00795FB1" w:rsidP="00795FB1">
            <w:r w:rsidRPr="00795FB1">
              <w:t>1031</w:t>
            </w:r>
          </w:p>
        </w:tc>
        <w:tc>
          <w:tcPr>
            <w:tcW w:w="375" w:type="pct"/>
            <w:tcBorders>
              <w:top w:val="nil"/>
              <w:left w:val="nil"/>
              <w:bottom w:val="single" w:sz="4" w:space="0" w:color="auto"/>
              <w:right w:val="single" w:sz="4" w:space="0" w:color="auto"/>
            </w:tcBorders>
            <w:shd w:val="clear" w:color="auto" w:fill="auto"/>
            <w:noWrap/>
            <w:vAlign w:val="center"/>
            <w:hideMark/>
          </w:tcPr>
          <w:p w14:paraId="1A34F3CB" w14:textId="77777777" w:rsidR="00795FB1" w:rsidRPr="00795FB1" w:rsidRDefault="00795FB1" w:rsidP="00795FB1">
            <w:r w:rsidRPr="00795FB1">
              <w:t>1141</w:t>
            </w:r>
          </w:p>
        </w:tc>
        <w:tc>
          <w:tcPr>
            <w:tcW w:w="585" w:type="pct"/>
            <w:tcBorders>
              <w:top w:val="nil"/>
              <w:left w:val="nil"/>
              <w:bottom w:val="single" w:sz="4" w:space="0" w:color="auto"/>
              <w:right w:val="single" w:sz="4" w:space="0" w:color="auto"/>
            </w:tcBorders>
            <w:shd w:val="clear" w:color="auto" w:fill="auto"/>
            <w:noWrap/>
            <w:vAlign w:val="center"/>
            <w:hideMark/>
          </w:tcPr>
          <w:p w14:paraId="7C79610C" w14:textId="77777777" w:rsidR="00795FB1" w:rsidRPr="00795FB1" w:rsidRDefault="00795FB1" w:rsidP="00795FB1">
            <w:r w:rsidRPr="00795FB1">
              <w:t>1457</w:t>
            </w:r>
          </w:p>
        </w:tc>
        <w:tc>
          <w:tcPr>
            <w:tcW w:w="441" w:type="pct"/>
            <w:tcBorders>
              <w:top w:val="nil"/>
              <w:left w:val="nil"/>
              <w:bottom w:val="single" w:sz="4" w:space="0" w:color="auto"/>
              <w:right w:val="single" w:sz="4" w:space="0" w:color="auto"/>
            </w:tcBorders>
            <w:shd w:val="clear" w:color="auto" w:fill="auto"/>
            <w:noWrap/>
            <w:vAlign w:val="center"/>
            <w:hideMark/>
          </w:tcPr>
          <w:p w14:paraId="578D134D" w14:textId="77777777" w:rsidR="00795FB1" w:rsidRPr="00795FB1" w:rsidRDefault="00795FB1" w:rsidP="00795FB1">
            <w:r w:rsidRPr="00795FB1">
              <w:t>1024</w:t>
            </w:r>
          </w:p>
        </w:tc>
        <w:tc>
          <w:tcPr>
            <w:tcW w:w="567" w:type="pct"/>
            <w:tcBorders>
              <w:top w:val="nil"/>
              <w:left w:val="nil"/>
              <w:bottom w:val="single" w:sz="4" w:space="0" w:color="auto"/>
              <w:right w:val="single" w:sz="4" w:space="0" w:color="auto"/>
            </w:tcBorders>
            <w:shd w:val="clear" w:color="auto" w:fill="auto"/>
            <w:noWrap/>
            <w:vAlign w:val="center"/>
            <w:hideMark/>
          </w:tcPr>
          <w:p w14:paraId="5A2A5A3F" w14:textId="77777777" w:rsidR="00795FB1" w:rsidRPr="00795FB1" w:rsidRDefault="00795FB1" w:rsidP="00795FB1">
            <w:r w:rsidRPr="00795FB1">
              <w:t>975</w:t>
            </w:r>
          </w:p>
        </w:tc>
        <w:tc>
          <w:tcPr>
            <w:tcW w:w="537" w:type="pct"/>
            <w:tcBorders>
              <w:top w:val="nil"/>
              <w:left w:val="nil"/>
              <w:bottom w:val="single" w:sz="4" w:space="0" w:color="auto"/>
              <w:right w:val="single" w:sz="4" w:space="0" w:color="auto"/>
            </w:tcBorders>
            <w:shd w:val="clear" w:color="auto" w:fill="auto"/>
            <w:noWrap/>
            <w:vAlign w:val="center"/>
            <w:hideMark/>
          </w:tcPr>
          <w:p w14:paraId="25D50498" w14:textId="77777777" w:rsidR="00795FB1" w:rsidRPr="00795FB1" w:rsidRDefault="00795FB1" w:rsidP="00795FB1">
            <w:r w:rsidRPr="00795FB1">
              <w:t>512</w:t>
            </w:r>
          </w:p>
        </w:tc>
        <w:tc>
          <w:tcPr>
            <w:tcW w:w="381" w:type="pct"/>
            <w:tcBorders>
              <w:top w:val="nil"/>
              <w:left w:val="nil"/>
              <w:bottom w:val="single" w:sz="4" w:space="0" w:color="auto"/>
              <w:right w:val="single" w:sz="4" w:space="0" w:color="auto"/>
            </w:tcBorders>
            <w:shd w:val="clear" w:color="auto" w:fill="auto"/>
            <w:noWrap/>
            <w:vAlign w:val="center"/>
            <w:hideMark/>
          </w:tcPr>
          <w:p w14:paraId="781E0FA9" w14:textId="77777777" w:rsidR="00795FB1" w:rsidRPr="00795FB1" w:rsidRDefault="00795FB1" w:rsidP="00795FB1">
            <w:pPr>
              <w:rPr>
                <w:b/>
                <w:bCs/>
              </w:rPr>
            </w:pPr>
            <w:r w:rsidRPr="00795FB1">
              <w:rPr>
                <w:b/>
                <w:bCs/>
              </w:rPr>
              <w:t>8211</w:t>
            </w:r>
          </w:p>
        </w:tc>
      </w:tr>
      <w:tr w:rsidR="00795FB1" w:rsidRPr="00795FB1" w14:paraId="07FBB31D" w14:textId="77777777" w:rsidTr="00875977">
        <w:trPr>
          <w:trHeight w:val="260"/>
          <w:jc w:val="center"/>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586260AC" w14:textId="77777777" w:rsidR="00795FB1" w:rsidRPr="00795FB1" w:rsidRDefault="00795FB1" w:rsidP="00795FB1">
            <w:r w:rsidRPr="00795FB1">
              <w:t>Reportes elaborados</w:t>
            </w:r>
          </w:p>
        </w:tc>
        <w:tc>
          <w:tcPr>
            <w:tcW w:w="346" w:type="pct"/>
            <w:tcBorders>
              <w:top w:val="nil"/>
              <w:left w:val="nil"/>
              <w:bottom w:val="single" w:sz="4" w:space="0" w:color="auto"/>
              <w:right w:val="single" w:sz="4" w:space="0" w:color="auto"/>
            </w:tcBorders>
            <w:shd w:val="clear" w:color="auto" w:fill="auto"/>
            <w:noWrap/>
            <w:vAlign w:val="center"/>
            <w:hideMark/>
          </w:tcPr>
          <w:p w14:paraId="51238E09" w14:textId="77777777" w:rsidR="00795FB1" w:rsidRPr="00795FB1" w:rsidRDefault="00795FB1" w:rsidP="00795FB1">
            <w:r w:rsidRPr="00795FB1">
              <w:t>1230</w:t>
            </w:r>
          </w:p>
        </w:tc>
        <w:tc>
          <w:tcPr>
            <w:tcW w:w="381" w:type="pct"/>
            <w:tcBorders>
              <w:top w:val="nil"/>
              <w:left w:val="nil"/>
              <w:bottom w:val="single" w:sz="4" w:space="0" w:color="auto"/>
              <w:right w:val="single" w:sz="4" w:space="0" w:color="auto"/>
            </w:tcBorders>
            <w:shd w:val="clear" w:color="auto" w:fill="auto"/>
            <w:noWrap/>
            <w:vAlign w:val="center"/>
            <w:hideMark/>
          </w:tcPr>
          <w:p w14:paraId="5C0CCA28" w14:textId="77777777" w:rsidR="00795FB1" w:rsidRPr="00795FB1" w:rsidRDefault="00795FB1" w:rsidP="00795FB1">
            <w:r w:rsidRPr="00795FB1">
              <w:t>962</w:t>
            </w:r>
          </w:p>
        </w:tc>
        <w:tc>
          <w:tcPr>
            <w:tcW w:w="346" w:type="pct"/>
            <w:tcBorders>
              <w:top w:val="nil"/>
              <w:left w:val="nil"/>
              <w:bottom w:val="single" w:sz="4" w:space="0" w:color="auto"/>
              <w:right w:val="single" w:sz="4" w:space="0" w:color="auto"/>
            </w:tcBorders>
            <w:shd w:val="clear" w:color="auto" w:fill="auto"/>
            <w:noWrap/>
            <w:vAlign w:val="center"/>
            <w:hideMark/>
          </w:tcPr>
          <w:p w14:paraId="71B44708" w14:textId="77777777" w:rsidR="00795FB1" w:rsidRPr="00795FB1" w:rsidRDefault="00795FB1" w:rsidP="00795FB1">
            <w:r w:rsidRPr="00795FB1">
              <w:t>915</w:t>
            </w:r>
          </w:p>
        </w:tc>
        <w:tc>
          <w:tcPr>
            <w:tcW w:w="375" w:type="pct"/>
            <w:tcBorders>
              <w:top w:val="nil"/>
              <w:left w:val="nil"/>
              <w:bottom w:val="single" w:sz="4" w:space="0" w:color="auto"/>
              <w:right w:val="single" w:sz="4" w:space="0" w:color="auto"/>
            </w:tcBorders>
            <w:shd w:val="clear" w:color="auto" w:fill="auto"/>
            <w:noWrap/>
            <w:vAlign w:val="center"/>
            <w:hideMark/>
          </w:tcPr>
          <w:p w14:paraId="2C15EA54" w14:textId="77777777" w:rsidR="00795FB1" w:rsidRPr="00795FB1" w:rsidRDefault="00795FB1" w:rsidP="00795FB1">
            <w:r w:rsidRPr="00795FB1">
              <w:t>1022</w:t>
            </w:r>
          </w:p>
        </w:tc>
        <w:tc>
          <w:tcPr>
            <w:tcW w:w="585" w:type="pct"/>
            <w:tcBorders>
              <w:top w:val="nil"/>
              <w:left w:val="nil"/>
              <w:bottom w:val="single" w:sz="4" w:space="0" w:color="auto"/>
              <w:right w:val="single" w:sz="4" w:space="0" w:color="auto"/>
            </w:tcBorders>
            <w:shd w:val="clear" w:color="auto" w:fill="auto"/>
            <w:noWrap/>
            <w:vAlign w:val="center"/>
            <w:hideMark/>
          </w:tcPr>
          <w:p w14:paraId="5FCB6C0F" w14:textId="77777777" w:rsidR="00795FB1" w:rsidRPr="00795FB1" w:rsidRDefault="00795FB1" w:rsidP="00795FB1">
            <w:r w:rsidRPr="00795FB1">
              <w:t>1199</w:t>
            </w:r>
          </w:p>
        </w:tc>
        <w:tc>
          <w:tcPr>
            <w:tcW w:w="441" w:type="pct"/>
            <w:tcBorders>
              <w:top w:val="nil"/>
              <w:left w:val="nil"/>
              <w:bottom w:val="single" w:sz="4" w:space="0" w:color="auto"/>
              <w:right w:val="single" w:sz="4" w:space="0" w:color="auto"/>
            </w:tcBorders>
            <w:shd w:val="clear" w:color="auto" w:fill="auto"/>
            <w:noWrap/>
            <w:vAlign w:val="center"/>
            <w:hideMark/>
          </w:tcPr>
          <w:p w14:paraId="19FD6999" w14:textId="77777777" w:rsidR="00795FB1" w:rsidRPr="00795FB1" w:rsidRDefault="00795FB1" w:rsidP="00795FB1">
            <w:r w:rsidRPr="00795FB1">
              <w:t>666</w:t>
            </w:r>
          </w:p>
        </w:tc>
        <w:tc>
          <w:tcPr>
            <w:tcW w:w="567" w:type="pct"/>
            <w:tcBorders>
              <w:top w:val="nil"/>
              <w:left w:val="nil"/>
              <w:bottom w:val="single" w:sz="4" w:space="0" w:color="auto"/>
              <w:right w:val="single" w:sz="4" w:space="0" w:color="auto"/>
            </w:tcBorders>
            <w:shd w:val="clear" w:color="auto" w:fill="auto"/>
            <w:noWrap/>
            <w:vAlign w:val="center"/>
            <w:hideMark/>
          </w:tcPr>
          <w:p w14:paraId="29C8C682" w14:textId="77777777" w:rsidR="00795FB1" w:rsidRPr="00795FB1" w:rsidRDefault="00795FB1" w:rsidP="00795FB1">
            <w:r w:rsidRPr="00795FB1">
              <w:t>709</w:t>
            </w:r>
          </w:p>
        </w:tc>
        <w:tc>
          <w:tcPr>
            <w:tcW w:w="537" w:type="pct"/>
            <w:tcBorders>
              <w:top w:val="nil"/>
              <w:left w:val="nil"/>
              <w:bottom w:val="single" w:sz="4" w:space="0" w:color="auto"/>
              <w:right w:val="single" w:sz="4" w:space="0" w:color="auto"/>
            </w:tcBorders>
            <w:shd w:val="clear" w:color="auto" w:fill="auto"/>
            <w:noWrap/>
            <w:vAlign w:val="center"/>
            <w:hideMark/>
          </w:tcPr>
          <w:p w14:paraId="16743E59" w14:textId="77777777" w:rsidR="00795FB1" w:rsidRPr="00795FB1" w:rsidRDefault="00795FB1" w:rsidP="00795FB1">
            <w:r w:rsidRPr="00795FB1">
              <w:t>366</w:t>
            </w:r>
          </w:p>
        </w:tc>
        <w:tc>
          <w:tcPr>
            <w:tcW w:w="381" w:type="pct"/>
            <w:tcBorders>
              <w:top w:val="nil"/>
              <w:left w:val="nil"/>
              <w:bottom w:val="single" w:sz="4" w:space="0" w:color="auto"/>
              <w:right w:val="single" w:sz="4" w:space="0" w:color="auto"/>
            </w:tcBorders>
            <w:shd w:val="clear" w:color="auto" w:fill="auto"/>
            <w:noWrap/>
            <w:vAlign w:val="center"/>
            <w:hideMark/>
          </w:tcPr>
          <w:p w14:paraId="04889D00" w14:textId="77777777" w:rsidR="00795FB1" w:rsidRPr="00795FB1" w:rsidRDefault="00795FB1" w:rsidP="00795FB1">
            <w:pPr>
              <w:rPr>
                <w:b/>
                <w:bCs/>
              </w:rPr>
            </w:pPr>
            <w:r w:rsidRPr="00795FB1">
              <w:rPr>
                <w:b/>
                <w:bCs/>
              </w:rPr>
              <w:t>7069</w:t>
            </w:r>
          </w:p>
        </w:tc>
      </w:tr>
      <w:tr w:rsidR="00795FB1" w:rsidRPr="00795FB1" w14:paraId="331CCD3C" w14:textId="77777777" w:rsidTr="00875977">
        <w:trPr>
          <w:trHeight w:val="260"/>
          <w:jc w:val="center"/>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5E131628" w14:textId="77777777" w:rsidR="00795FB1" w:rsidRPr="00795FB1" w:rsidRDefault="00795FB1" w:rsidP="00795FB1">
            <w:r w:rsidRPr="00795FB1">
              <w:lastRenderedPageBreak/>
              <w:t>Acompañamientos a audiencias</w:t>
            </w:r>
          </w:p>
        </w:tc>
        <w:tc>
          <w:tcPr>
            <w:tcW w:w="346" w:type="pct"/>
            <w:tcBorders>
              <w:top w:val="nil"/>
              <w:left w:val="nil"/>
              <w:bottom w:val="single" w:sz="4" w:space="0" w:color="auto"/>
              <w:right w:val="single" w:sz="4" w:space="0" w:color="auto"/>
            </w:tcBorders>
            <w:shd w:val="clear" w:color="auto" w:fill="auto"/>
            <w:noWrap/>
            <w:vAlign w:val="center"/>
            <w:hideMark/>
          </w:tcPr>
          <w:p w14:paraId="1D45E655" w14:textId="77777777" w:rsidR="00795FB1" w:rsidRPr="00795FB1" w:rsidRDefault="00795FB1" w:rsidP="00795FB1">
            <w:r w:rsidRPr="00795FB1">
              <w:t>430</w:t>
            </w:r>
          </w:p>
        </w:tc>
        <w:tc>
          <w:tcPr>
            <w:tcW w:w="381" w:type="pct"/>
            <w:tcBorders>
              <w:top w:val="nil"/>
              <w:left w:val="nil"/>
              <w:bottom w:val="single" w:sz="4" w:space="0" w:color="auto"/>
              <w:right w:val="single" w:sz="4" w:space="0" w:color="auto"/>
            </w:tcBorders>
            <w:shd w:val="clear" w:color="auto" w:fill="auto"/>
            <w:noWrap/>
            <w:vAlign w:val="center"/>
            <w:hideMark/>
          </w:tcPr>
          <w:p w14:paraId="1DA210A4" w14:textId="77777777" w:rsidR="00795FB1" w:rsidRPr="00795FB1" w:rsidRDefault="00795FB1" w:rsidP="00795FB1">
            <w:r w:rsidRPr="00795FB1">
              <w:t>711</w:t>
            </w:r>
          </w:p>
        </w:tc>
        <w:tc>
          <w:tcPr>
            <w:tcW w:w="346" w:type="pct"/>
            <w:tcBorders>
              <w:top w:val="nil"/>
              <w:left w:val="nil"/>
              <w:bottom w:val="single" w:sz="4" w:space="0" w:color="auto"/>
              <w:right w:val="single" w:sz="4" w:space="0" w:color="auto"/>
            </w:tcBorders>
            <w:shd w:val="clear" w:color="auto" w:fill="auto"/>
            <w:noWrap/>
            <w:vAlign w:val="center"/>
            <w:hideMark/>
          </w:tcPr>
          <w:p w14:paraId="6D651B2C" w14:textId="77777777" w:rsidR="00795FB1" w:rsidRPr="00795FB1" w:rsidRDefault="00795FB1" w:rsidP="00795FB1">
            <w:r w:rsidRPr="00795FB1">
              <w:t>394</w:t>
            </w:r>
          </w:p>
        </w:tc>
        <w:tc>
          <w:tcPr>
            <w:tcW w:w="375" w:type="pct"/>
            <w:tcBorders>
              <w:top w:val="nil"/>
              <w:left w:val="nil"/>
              <w:bottom w:val="single" w:sz="4" w:space="0" w:color="auto"/>
              <w:right w:val="single" w:sz="4" w:space="0" w:color="auto"/>
            </w:tcBorders>
            <w:shd w:val="clear" w:color="auto" w:fill="auto"/>
            <w:noWrap/>
            <w:vAlign w:val="center"/>
            <w:hideMark/>
          </w:tcPr>
          <w:p w14:paraId="5AD05EA5" w14:textId="77777777" w:rsidR="00795FB1" w:rsidRPr="00795FB1" w:rsidRDefault="00795FB1" w:rsidP="00795FB1">
            <w:r w:rsidRPr="00795FB1">
              <w:t>459</w:t>
            </w:r>
          </w:p>
        </w:tc>
        <w:tc>
          <w:tcPr>
            <w:tcW w:w="585" w:type="pct"/>
            <w:tcBorders>
              <w:top w:val="nil"/>
              <w:left w:val="nil"/>
              <w:bottom w:val="single" w:sz="4" w:space="0" w:color="auto"/>
              <w:right w:val="single" w:sz="4" w:space="0" w:color="auto"/>
            </w:tcBorders>
            <w:shd w:val="clear" w:color="auto" w:fill="auto"/>
            <w:noWrap/>
            <w:vAlign w:val="center"/>
            <w:hideMark/>
          </w:tcPr>
          <w:p w14:paraId="06CBBCEE" w14:textId="77777777" w:rsidR="00795FB1" w:rsidRPr="00795FB1" w:rsidRDefault="00795FB1" w:rsidP="00795FB1">
            <w:r w:rsidRPr="00795FB1">
              <w:t>592</w:t>
            </w:r>
          </w:p>
        </w:tc>
        <w:tc>
          <w:tcPr>
            <w:tcW w:w="441" w:type="pct"/>
            <w:tcBorders>
              <w:top w:val="nil"/>
              <w:left w:val="nil"/>
              <w:bottom w:val="single" w:sz="4" w:space="0" w:color="auto"/>
              <w:right w:val="single" w:sz="4" w:space="0" w:color="auto"/>
            </w:tcBorders>
            <w:shd w:val="clear" w:color="auto" w:fill="auto"/>
            <w:noWrap/>
            <w:vAlign w:val="center"/>
            <w:hideMark/>
          </w:tcPr>
          <w:p w14:paraId="511BB9E5" w14:textId="77777777" w:rsidR="00795FB1" w:rsidRPr="00795FB1" w:rsidRDefault="00795FB1" w:rsidP="00795FB1">
            <w:r w:rsidRPr="00795FB1">
              <w:t>597</w:t>
            </w:r>
          </w:p>
        </w:tc>
        <w:tc>
          <w:tcPr>
            <w:tcW w:w="567" w:type="pct"/>
            <w:tcBorders>
              <w:top w:val="nil"/>
              <w:left w:val="nil"/>
              <w:bottom w:val="single" w:sz="4" w:space="0" w:color="auto"/>
              <w:right w:val="single" w:sz="4" w:space="0" w:color="auto"/>
            </w:tcBorders>
            <w:shd w:val="clear" w:color="auto" w:fill="auto"/>
            <w:noWrap/>
            <w:vAlign w:val="center"/>
            <w:hideMark/>
          </w:tcPr>
          <w:p w14:paraId="2FB77250" w14:textId="77777777" w:rsidR="00795FB1" w:rsidRPr="00795FB1" w:rsidRDefault="00795FB1" w:rsidP="00795FB1">
            <w:r w:rsidRPr="00795FB1">
              <w:t>578</w:t>
            </w:r>
          </w:p>
        </w:tc>
        <w:tc>
          <w:tcPr>
            <w:tcW w:w="537" w:type="pct"/>
            <w:tcBorders>
              <w:top w:val="nil"/>
              <w:left w:val="nil"/>
              <w:bottom w:val="single" w:sz="4" w:space="0" w:color="auto"/>
              <w:right w:val="single" w:sz="4" w:space="0" w:color="auto"/>
            </w:tcBorders>
            <w:shd w:val="clear" w:color="auto" w:fill="auto"/>
            <w:noWrap/>
            <w:vAlign w:val="center"/>
            <w:hideMark/>
          </w:tcPr>
          <w:p w14:paraId="2BA94506" w14:textId="77777777" w:rsidR="00795FB1" w:rsidRPr="00795FB1" w:rsidRDefault="00795FB1" w:rsidP="00795FB1">
            <w:r w:rsidRPr="00795FB1">
              <w:t>349</w:t>
            </w:r>
          </w:p>
        </w:tc>
        <w:tc>
          <w:tcPr>
            <w:tcW w:w="381" w:type="pct"/>
            <w:tcBorders>
              <w:top w:val="nil"/>
              <w:left w:val="nil"/>
              <w:bottom w:val="single" w:sz="4" w:space="0" w:color="auto"/>
              <w:right w:val="single" w:sz="4" w:space="0" w:color="auto"/>
            </w:tcBorders>
            <w:shd w:val="clear" w:color="auto" w:fill="auto"/>
            <w:noWrap/>
            <w:vAlign w:val="center"/>
            <w:hideMark/>
          </w:tcPr>
          <w:p w14:paraId="17C9C87B" w14:textId="77777777" w:rsidR="00795FB1" w:rsidRPr="00795FB1" w:rsidRDefault="00795FB1" w:rsidP="00795FB1">
            <w:pPr>
              <w:rPr>
                <w:b/>
                <w:bCs/>
              </w:rPr>
            </w:pPr>
            <w:r w:rsidRPr="00795FB1">
              <w:rPr>
                <w:b/>
                <w:bCs/>
              </w:rPr>
              <w:t>4110</w:t>
            </w:r>
          </w:p>
        </w:tc>
      </w:tr>
      <w:tr w:rsidR="00795FB1" w:rsidRPr="00795FB1" w14:paraId="3306E816" w14:textId="77777777" w:rsidTr="00875977">
        <w:trPr>
          <w:trHeight w:val="260"/>
          <w:jc w:val="center"/>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72FA3343" w14:textId="77777777" w:rsidR="00795FB1" w:rsidRPr="00795FB1" w:rsidRDefault="00795FB1" w:rsidP="00795FB1">
            <w:r w:rsidRPr="00795FB1">
              <w:t>Situaciones críticas presentadas</w:t>
            </w:r>
          </w:p>
        </w:tc>
        <w:tc>
          <w:tcPr>
            <w:tcW w:w="346" w:type="pct"/>
            <w:tcBorders>
              <w:top w:val="nil"/>
              <w:left w:val="nil"/>
              <w:bottom w:val="single" w:sz="4" w:space="0" w:color="auto"/>
              <w:right w:val="single" w:sz="4" w:space="0" w:color="auto"/>
            </w:tcBorders>
            <w:shd w:val="clear" w:color="auto" w:fill="auto"/>
            <w:noWrap/>
            <w:vAlign w:val="center"/>
            <w:hideMark/>
          </w:tcPr>
          <w:p w14:paraId="038D8196" w14:textId="77777777" w:rsidR="00795FB1" w:rsidRPr="00795FB1" w:rsidRDefault="00795FB1" w:rsidP="00795FB1">
            <w:r w:rsidRPr="00795FB1">
              <w:t>378</w:t>
            </w:r>
          </w:p>
        </w:tc>
        <w:tc>
          <w:tcPr>
            <w:tcW w:w="381" w:type="pct"/>
            <w:tcBorders>
              <w:top w:val="nil"/>
              <w:left w:val="nil"/>
              <w:bottom w:val="single" w:sz="4" w:space="0" w:color="auto"/>
              <w:right w:val="single" w:sz="4" w:space="0" w:color="auto"/>
            </w:tcBorders>
            <w:shd w:val="clear" w:color="auto" w:fill="auto"/>
            <w:noWrap/>
            <w:vAlign w:val="center"/>
            <w:hideMark/>
          </w:tcPr>
          <w:p w14:paraId="66B10EDD" w14:textId="77777777" w:rsidR="00795FB1" w:rsidRPr="00795FB1" w:rsidRDefault="00795FB1" w:rsidP="00795FB1">
            <w:r w:rsidRPr="00795FB1">
              <w:t>124</w:t>
            </w:r>
          </w:p>
        </w:tc>
        <w:tc>
          <w:tcPr>
            <w:tcW w:w="346" w:type="pct"/>
            <w:tcBorders>
              <w:top w:val="nil"/>
              <w:left w:val="nil"/>
              <w:bottom w:val="single" w:sz="4" w:space="0" w:color="auto"/>
              <w:right w:val="single" w:sz="4" w:space="0" w:color="auto"/>
            </w:tcBorders>
            <w:shd w:val="clear" w:color="auto" w:fill="auto"/>
            <w:noWrap/>
            <w:vAlign w:val="center"/>
            <w:hideMark/>
          </w:tcPr>
          <w:p w14:paraId="3194170B" w14:textId="77777777" w:rsidR="00795FB1" w:rsidRPr="00795FB1" w:rsidRDefault="00795FB1" w:rsidP="00795FB1">
            <w:r w:rsidRPr="00795FB1">
              <w:t>131</w:t>
            </w:r>
          </w:p>
        </w:tc>
        <w:tc>
          <w:tcPr>
            <w:tcW w:w="375" w:type="pct"/>
            <w:tcBorders>
              <w:top w:val="nil"/>
              <w:left w:val="nil"/>
              <w:bottom w:val="single" w:sz="4" w:space="0" w:color="auto"/>
              <w:right w:val="single" w:sz="4" w:space="0" w:color="auto"/>
            </w:tcBorders>
            <w:shd w:val="clear" w:color="auto" w:fill="auto"/>
            <w:noWrap/>
            <w:vAlign w:val="center"/>
            <w:hideMark/>
          </w:tcPr>
          <w:p w14:paraId="1944C3E9" w14:textId="77777777" w:rsidR="00795FB1" w:rsidRPr="00795FB1" w:rsidRDefault="00795FB1" w:rsidP="00795FB1">
            <w:r w:rsidRPr="00795FB1">
              <w:t>61</w:t>
            </w:r>
          </w:p>
        </w:tc>
        <w:tc>
          <w:tcPr>
            <w:tcW w:w="585" w:type="pct"/>
            <w:tcBorders>
              <w:top w:val="nil"/>
              <w:left w:val="nil"/>
              <w:bottom w:val="single" w:sz="4" w:space="0" w:color="auto"/>
              <w:right w:val="single" w:sz="4" w:space="0" w:color="auto"/>
            </w:tcBorders>
            <w:shd w:val="clear" w:color="auto" w:fill="auto"/>
            <w:noWrap/>
            <w:vAlign w:val="center"/>
            <w:hideMark/>
          </w:tcPr>
          <w:p w14:paraId="7E1C7CFC" w14:textId="77777777" w:rsidR="00795FB1" w:rsidRPr="00795FB1" w:rsidRDefault="00795FB1" w:rsidP="00795FB1">
            <w:r w:rsidRPr="00795FB1">
              <w:t>2922</w:t>
            </w:r>
          </w:p>
        </w:tc>
        <w:tc>
          <w:tcPr>
            <w:tcW w:w="441" w:type="pct"/>
            <w:tcBorders>
              <w:top w:val="nil"/>
              <w:left w:val="nil"/>
              <w:bottom w:val="single" w:sz="4" w:space="0" w:color="auto"/>
              <w:right w:val="single" w:sz="4" w:space="0" w:color="auto"/>
            </w:tcBorders>
            <w:shd w:val="clear" w:color="auto" w:fill="auto"/>
            <w:noWrap/>
            <w:vAlign w:val="center"/>
            <w:hideMark/>
          </w:tcPr>
          <w:p w14:paraId="25F3CA5B" w14:textId="77777777" w:rsidR="00795FB1" w:rsidRPr="00795FB1" w:rsidRDefault="00795FB1" w:rsidP="00795FB1">
            <w:r w:rsidRPr="00795FB1">
              <w:t>42</w:t>
            </w:r>
          </w:p>
        </w:tc>
        <w:tc>
          <w:tcPr>
            <w:tcW w:w="567" w:type="pct"/>
            <w:tcBorders>
              <w:top w:val="nil"/>
              <w:left w:val="nil"/>
              <w:bottom w:val="single" w:sz="4" w:space="0" w:color="auto"/>
              <w:right w:val="single" w:sz="4" w:space="0" w:color="auto"/>
            </w:tcBorders>
            <w:shd w:val="clear" w:color="auto" w:fill="auto"/>
            <w:noWrap/>
            <w:vAlign w:val="center"/>
            <w:hideMark/>
          </w:tcPr>
          <w:p w14:paraId="14A6D3D0" w14:textId="77777777" w:rsidR="00795FB1" w:rsidRPr="00795FB1" w:rsidRDefault="00795FB1" w:rsidP="00795FB1">
            <w:r w:rsidRPr="00795FB1">
              <w:t>30</w:t>
            </w:r>
          </w:p>
        </w:tc>
        <w:tc>
          <w:tcPr>
            <w:tcW w:w="537" w:type="pct"/>
            <w:tcBorders>
              <w:top w:val="nil"/>
              <w:left w:val="nil"/>
              <w:bottom w:val="single" w:sz="4" w:space="0" w:color="auto"/>
              <w:right w:val="single" w:sz="4" w:space="0" w:color="auto"/>
            </w:tcBorders>
            <w:shd w:val="clear" w:color="auto" w:fill="auto"/>
            <w:noWrap/>
            <w:vAlign w:val="center"/>
            <w:hideMark/>
          </w:tcPr>
          <w:p w14:paraId="5F18825D" w14:textId="77777777" w:rsidR="00795FB1" w:rsidRPr="00795FB1" w:rsidRDefault="00795FB1" w:rsidP="00795FB1">
            <w:r w:rsidRPr="00795FB1">
              <w:t>198</w:t>
            </w:r>
          </w:p>
        </w:tc>
        <w:tc>
          <w:tcPr>
            <w:tcW w:w="381" w:type="pct"/>
            <w:tcBorders>
              <w:top w:val="nil"/>
              <w:left w:val="nil"/>
              <w:bottom w:val="single" w:sz="4" w:space="0" w:color="auto"/>
              <w:right w:val="single" w:sz="4" w:space="0" w:color="auto"/>
            </w:tcBorders>
            <w:shd w:val="clear" w:color="auto" w:fill="auto"/>
            <w:noWrap/>
            <w:vAlign w:val="center"/>
            <w:hideMark/>
          </w:tcPr>
          <w:p w14:paraId="4A4E25A4" w14:textId="77777777" w:rsidR="00795FB1" w:rsidRPr="00795FB1" w:rsidRDefault="00795FB1" w:rsidP="00795FB1">
            <w:pPr>
              <w:rPr>
                <w:b/>
                <w:bCs/>
              </w:rPr>
            </w:pPr>
            <w:r w:rsidRPr="00795FB1">
              <w:rPr>
                <w:b/>
                <w:bCs/>
              </w:rPr>
              <w:t>3886</w:t>
            </w:r>
          </w:p>
        </w:tc>
      </w:tr>
      <w:tr w:rsidR="00795FB1" w:rsidRPr="00795FB1" w14:paraId="57278E04" w14:textId="77777777" w:rsidTr="00875977">
        <w:trPr>
          <w:trHeight w:val="260"/>
          <w:jc w:val="center"/>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2B024FDD" w14:textId="77777777" w:rsidR="00795FB1" w:rsidRPr="00795FB1" w:rsidRDefault="00795FB1" w:rsidP="00795FB1">
            <w:pPr>
              <w:rPr>
                <w:b/>
                <w:bCs/>
              </w:rPr>
            </w:pPr>
            <w:r w:rsidRPr="00795FB1">
              <w:rPr>
                <w:b/>
                <w:bCs/>
              </w:rPr>
              <w:t>Total</w:t>
            </w:r>
          </w:p>
        </w:tc>
        <w:tc>
          <w:tcPr>
            <w:tcW w:w="346" w:type="pct"/>
            <w:tcBorders>
              <w:top w:val="nil"/>
              <w:left w:val="nil"/>
              <w:bottom w:val="single" w:sz="4" w:space="0" w:color="auto"/>
              <w:right w:val="single" w:sz="4" w:space="0" w:color="auto"/>
            </w:tcBorders>
            <w:shd w:val="clear" w:color="auto" w:fill="auto"/>
            <w:noWrap/>
            <w:vAlign w:val="center"/>
            <w:hideMark/>
          </w:tcPr>
          <w:p w14:paraId="12BE89C9" w14:textId="77777777" w:rsidR="00795FB1" w:rsidRPr="00795FB1" w:rsidRDefault="00795FB1" w:rsidP="00795FB1">
            <w:pPr>
              <w:rPr>
                <w:b/>
                <w:bCs/>
              </w:rPr>
            </w:pPr>
            <w:r w:rsidRPr="00795FB1">
              <w:rPr>
                <w:b/>
                <w:bCs/>
              </w:rPr>
              <w:t>72650</w:t>
            </w:r>
          </w:p>
        </w:tc>
        <w:tc>
          <w:tcPr>
            <w:tcW w:w="381" w:type="pct"/>
            <w:tcBorders>
              <w:top w:val="nil"/>
              <w:left w:val="nil"/>
              <w:bottom w:val="single" w:sz="4" w:space="0" w:color="auto"/>
              <w:right w:val="single" w:sz="4" w:space="0" w:color="auto"/>
            </w:tcBorders>
            <w:shd w:val="clear" w:color="auto" w:fill="auto"/>
            <w:noWrap/>
            <w:vAlign w:val="center"/>
            <w:hideMark/>
          </w:tcPr>
          <w:p w14:paraId="32B895D9" w14:textId="77777777" w:rsidR="00795FB1" w:rsidRPr="00795FB1" w:rsidRDefault="00795FB1" w:rsidP="00795FB1">
            <w:pPr>
              <w:rPr>
                <w:b/>
                <w:bCs/>
              </w:rPr>
            </w:pPr>
            <w:r w:rsidRPr="00795FB1">
              <w:rPr>
                <w:b/>
                <w:bCs/>
              </w:rPr>
              <w:t>102719</w:t>
            </w:r>
          </w:p>
        </w:tc>
        <w:tc>
          <w:tcPr>
            <w:tcW w:w="346" w:type="pct"/>
            <w:tcBorders>
              <w:top w:val="nil"/>
              <w:left w:val="nil"/>
              <w:bottom w:val="single" w:sz="4" w:space="0" w:color="auto"/>
              <w:right w:val="single" w:sz="4" w:space="0" w:color="auto"/>
            </w:tcBorders>
            <w:shd w:val="clear" w:color="auto" w:fill="auto"/>
            <w:noWrap/>
            <w:vAlign w:val="center"/>
            <w:hideMark/>
          </w:tcPr>
          <w:p w14:paraId="6E5977A7" w14:textId="77777777" w:rsidR="00795FB1" w:rsidRPr="00795FB1" w:rsidRDefault="00795FB1" w:rsidP="00795FB1">
            <w:pPr>
              <w:rPr>
                <w:b/>
                <w:bCs/>
              </w:rPr>
            </w:pPr>
            <w:r w:rsidRPr="00795FB1">
              <w:rPr>
                <w:b/>
                <w:bCs/>
              </w:rPr>
              <w:t>82445</w:t>
            </w:r>
          </w:p>
        </w:tc>
        <w:tc>
          <w:tcPr>
            <w:tcW w:w="375" w:type="pct"/>
            <w:tcBorders>
              <w:top w:val="nil"/>
              <w:left w:val="nil"/>
              <w:bottom w:val="single" w:sz="4" w:space="0" w:color="auto"/>
              <w:right w:val="single" w:sz="4" w:space="0" w:color="auto"/>
            </w:tcBorders>
            <w:shd w:val="clear" w:color="auto" w:fill="auto"/>
            <w:noWrap/>
            <w:vAlign w:val="center"/>
            <w:hideMark/>
          </w:tcPr>
          <w:p w14:paraId="795028FE" w14:textId="77777777" w:rsidR="00795FB1" w:rsidRPr="00795FB1" w:rsidRDefault="00795FB1" w:rsidP="00795FB1">
            <w:pPr>
              <w:rPr>
                <w:b/>
                <w:bCs/>
              </w:rPr>
            </w:pPr>
            <w:r w:rsidRPr="00795FB1">
              <w:rPr>
                <w:b/>
                <w:bCs/>
              </w:rPr>
              <w:t>92014</w:t>
            </w:r>
          </w:p>
        </w:tc>
        <w:tc>
          <w:tcPr>
            <w:tcW w:w="585" w:type="pct"/>
            <w:tcBorders>
              <w:top w:val="nil"/>
              <w:left w:val="nil"/>
              <w:bottom w:val="single" w:sz="4" w:space="0" w:color="auto"/>
              <w:right w:val="single" w:sz="4" w:space="0" w:color="auto"/>
            </w:tcBorders>
            <w:shd w:val="clear" w:color="auto" w:fill="auto"/>
            <w:noWrap/>
            <w:vAlign w:val="center"/>
            <w:hideMark/>
          </w:tcPr>
          <w:p w14:paraId="134184B3" w14:textId="77777777" w:rsidR="00795FB1" w:rsidRPr="00795FB1" w:rsidRDefault="00795FB1" w:rsidP="00795FB1">
            <w:pPr>
              <w:rPr>
                <w:b/>
                <w:bCs/>
              </w:rPr>
            </w:pPr>
            <w:r w:rsidRPr="00795FB1">
              <w:rPr>
                <w:b/>
                <w:bCs/>
              </w:rPr>
              <w:t>125324</w:t>
            </w:r>
          </w:p>
        </w:tc>
        <w:tc>
          <w:tcPr>
            <w:tcW w:w="441" w:type="pct"/>
            <w:tcBorders>
              <w:top w:val="nil"/>
              <w:left w:val="nil"/>
              <w:bottom w:val="single" w:sz="4" w:space="0" w:color="auto"/>
              <w:right w:val="single" w:sz="4" w:space="0" w:color="auto"/>
            </w:tcBorders>
            <w:shd w:val="clear" w:color="auto" w:fill="auto"/>
            <w:noWrap/>
            <w:vAlign w:val="center"/>
            <w:hideMark/>
          </w:tcPr>
          <w:p w14:paraId="538C7435" w14:textId="77777777" w:rsidR="00795FB1" w:rsidRPr="00795FB1" w:rsidRDefault="00795FB1" w:rsidP="00795FB1">
            <w:pPr>
              <w:rPr>
                <w:b/>
                <w:bCs/>
              </w:rPr>
            </w:pPr>
            <w:r w:rsidRPr="00795FB1">
              <w:rPr>
                <w:b/>
                <w:bCs/>
              </w:rPr>
              <w:t>100778</w:t>
            </w:r>
          </w:p>
        </w:tc>
        <w:tc>
          <w:tcPr>
            <w:tcW w:w="567" w:type="pct"/>
            <w:tcBorders>
              <w:top w:val="nil"/>
              <w:left w:val="nil"/>
              <w:bottom w:val="single" w:sz="4" w:space="0" w:color="auto"/>
              <w:right w:val="single" w:sz="4" w:space="0" w:color="auto"/>
            </w:tcBorders>
            <w:shd w:val="clear" w:color="auto" w:fill="auto"/>
            <w:noWrap/>
            <w:vAlign w:val="center"/>
            <w:hideMark/>
          </w:tcPr>
          <w:p w14:paraId="4E530366" w14:textId="77777777" w:rsidR="00795FB1" w:rsidRPr="00795FB1" w:rsidRDefault="00795FB1" w:rsidP="00795FB1">
            <w:pPr>
              <w:rPr>
                <w:b/>
                <w:bCs/>
              </w:rPr>
            </w:pPr>
            <w:r w:rsidRPr="00795FB1">
              <w:rPr>
                <w:b/>
                <w:bCs/>
              </w:rPr>
              <w:t>92879</w:t>
            </w:r>
          </w:p>
        </w:tc>
        <w:tc>
          <w:tcPr>
            <w:tcW w:w="537" w:type="pct"/>
            <w:tcBorders>
              <w:top w:val="nil"/>
              <w:left w:val="nil"/>
              <w:bottom w:val="single" w:sz="4" w:space="0" w:color="auto"/>
              <w:right w:val="single" w:sz="4" w:space="0" w:color="auto"/>
            </w:tcBorders>
            <w:shd w:val="clear" w:color="auto" w:fill="auto"/>
            <w:noWrap/>
            <w:vAlign w:val="center"/>
            <w:hideMark/>
          </w:tcPr>
          <w:p w14:paraId="61B63A57" w14:textId="77777777" w:rsidR="00795FB1" w:rsidRPr="00795FB1" w:rsidRDefault="00795FB1" w:rsidP="00795FB1">
            <w:pPr>
              <w:rPr>
                <w:b/>
                <w:bCs/>
              </w:rPr>
            </w:pPr>
            <w:r w:rsidRPr="00795FB1">
              <w:rPr>
                <w:b/>
                <w:bCs/>
              </w:rPr>
              <w:t>56861</w:t>
            </w:r>
          </w:p>
        </w:tc>
        <w:tc>
          <w:tcPr>
            <w:tcW w:w="381" w:type="pct"/>
            <w:tcBorders>
              <w:top w:val="nil"/>
              <w:left w:val="nil"/>
              <w:bottom w:val="single" w:sz="4" w:space="0" w:color="auto"/>
              <w:right w:val="single" w:sz="4" w:space="0" w:color="auto"/>
            </w:tcBorders>
            <w:shd w:val="clear" w:color="auto" w:fill="auto"/>
            <w:noWrap/>
            <w:vAlign w:val="center"/>
            <w:hideMark/>
          </w:tcPr>
          <w:p w14:paraId="26E91717" w14:textId="77777777" w:rsidR="00795FB1" w:rsidRPr="00795FB1" w:rsidRDefault="00795FB1" w:rsidP="00795FB1">
            <w:pPr>
              <w:rPr>
                <w:b/>
                <w:bCs/>
              </w:rPr>
            </w:pPr>
            <w:r w:rsidRPr="00795FB1">
              <w:rPr>
                <w:b/>
                <w:bCs/>
              </w:rPr>
              <w:t>725670</w:t>
            </w:r>
          </w:p>
        </w:tc>
      </w:tr>
    </w:tbl>
    <w:p w14:paraId="2380264B" w14:textId="77777777" w:rsidR="00795FB1" w:rsidRPr="00795FB1" w:rsidRDefault="00795FB1" w:rsidP="00795FB1">
      <w:pPr>
        <w:ind w:left="851" w:right="851" w:firstLine="709"/>
        <w:jc w:val="both"/>
      </w:pPr>
      <w:r w:rsidRPr="00795FB1">
        <w:rPr>
          <w:b/>
          <w:bCs/>
        </w:rPr>
        <w:t>Fuente:</w:t>
      </w:r>
      <w:r w:rsidRPr="00795FB1">
        <w:t xml:space="preserve"> Elaboración propia a partir de datos suministrados por los despachos según circular 61-2020</w:t>
      </w:r>
    </w:p>
    <w:p w14:paraId="0649C1DF" w14:textId="77777777" w:rsidR="00795FB1" w:rsidRPr="00795FB1" w:rsidRDefault="00795FB1" w:rsidP="00795FB1">
      <w:pPr>
        <w:ind w:left="851" w:right="851" w:firstLine="709"/>
        <w:jc w:val="both"/>
      </w:pPr>
    </w:p>
    <w:p w14:paraId="569F4B72" w14:textId="77777777" w:rsidR="00795FB1" w:rsidRPr="00795FB1" w:rsidRDefault="00795FB1" w:rsidP="00795FB1">
      <w:pPr>
        <w:pStyle w:val="AAgestin"/>
        <w:spacing w:before="0" w:after="0"/>
        <w:rPr>
          <w:b/>
          <w:bCs/>
          <w:color w:val="auto"/>
          <w:sz w:val="24"/>
          <w:szCs w:val="24"/>
          <w:u w:val="single"/>
        </w:rPr>
      </w:pPr>
      <w:bookmarkStart w:id="33" w:name="_Toc84929193"/>
      <w:r w:rsidRPr="00795FB1">
        <w:rPr>
          <w:b/>
          <w:bCs/>
          <w:color w:val="auto"/>
          <w:sz w:val="24"/>
          <w:szCs w:val="24"/>
          <w:u w:val="single"/>
        </w:rPr>
        <w:t>Tribunal y Secciones de Flagrancias</w:t>
      </w:r>
      <w:bookmarkEnd w:id="33"/>
    </w:p>
    <w:p w14:paraId="381E4089" w14:textId="77777777" w:rsidR="00795FB1" w:rsidRPr="00795FB1" w:rsidRDefault="00795FB1" w:rsidP="00795FB1">
      <w:pPr>
        <w:ind w:left="851" w:right="851" w:firstLine="709"/>
        <w:jc w:val="both"/>
        <w:rPr>
          <w:b/>
          <w:bCs/>
        </w:rPr>
      </w:pPr>
    </w:p>
    <w:p w14:paraId="7B9EA5BA" w14:textId="77777777" w:rsidR="00795FB1" w:rsidRPr="00795FB1" w:rsidRDefault="00795FB1" w:rsidP="00795FB1">
      <w:pPr>
        <w:ind w:left="851" w:right="851" w:firstLine="709"/>
        <w:jc w:val="both"/>
      </w:pPr>
      <w:r w:rsidRPr="00795FB1">
        <w:t xml:space="preserve">El Tribunal y secciones de flagrancia dentro de las principales actividades que registran las juezas y jueces, están las variables de realizar la revisión de expedientes con 27302 registros y la ejecución de otros asuntos puestos en su conocimiento con 13287. En relación con las funciones que se indican en “Otros asuntos” asociados con el personal profesional, se destacan resolver incompetencias, trámite de evidencias y anotaciones en SACEJ. </w:t>
      </w:r>
    </w:p>
    <w:p w14:paraId="1048C83C" w14:textId="77777777" w:rsidR="00795FB1" w:rsidRPr="00795FB1" w:rsidRDefault="00795FB1" w:rsidP="00795FB1">
      <w:pPr>
        <w:ind w:left="851" w:right="851" w:firstLine="709"/>
        <w:jc w:val="both"/>
      </w:pPr>
    </w:p>
    <w:p w14:paraId="53365C6B" w14:textId="77777777" w:rsidR="00795FB1" w:rsidRPr="00795FB1" w:rsidRDefault="00795FB1" w:rsidP="00795FB1">
      <w:pPr>
        <w:ind w:left="851" w:right="851" w:firstLine="709"/>
        <w:jc w:val="both"/>
      </w:pPr>
      <w:r w:rsidRPr="00795FB1">
        <w:t xml:space="preserve">Seguidamente, en el </w:t>
      </w:r>
      <w:r w:rsidRPr="00795FB1">
        <w:rPr>
          <w:b/>
          <w:bCs/>
        </w:rPr>
        <w:t>Cuadro 3</w:t>
      </w:r>
      <w:r w:rsidRPr="00795FB1">
        <w:t>, se transcribe lo citado.</w:t>
      </w:r>
    </w:p>
    <w:p w14:paraId="67845EAB" w14:textId="77777777" w:rsidR="00795FB1" w:rsidRPr="00795FB1" w:rsidRDefault="00795FB1" w:rsidP="00795FB1"/>
    <w:p w14:paraId="5C30B23E" w14:textId="77777777" w:rsidR="00795FB1" w:rsidRPr="00795FB1" w:rsidRDefault="00795FB1" w:rsidP="00795FB1">
      <w:pPr>
        <w:jc w:val="center"/>
        <w:rPr>
          <w:b/>
          <w:bCs/>
        </w:rPr>
      </w:pPr>
      <w:r w:rsidRPr="00795FB1">
        <w:rPr>
          <w:b/>
          <w:bCs/>
        </w:rPr>
        <w:t>Cuadro 3</w:t>
      </w:r>
    </w:p>
    <w:p w14:paraId="5332D27C" w14:textId="77777777" w:rsidR="00795FB1" w:rsidRPr="00795FB1" w:rsidRDefault="00795FB1" w:rsidP="00795FB1">
      <w:pPr>
        <w:jc w:val="center"/>
        <w:rPr>
          <w:b/>
          <w:bCs/>
        </w:rPr>
      </w:pPr>
      <w:r w:rsidRPr="00795FB1">
        <w:rPr>
          <w:b/>
          <w:bCs/>
        </w:rPr>
        <w:t>Actividades reportadas por juezas y jueces de</w:t>
      </w:r>
    </w:p>
    <w:p w14:paraId="5FC1B058" w14:textId="77777777" w:rsidR="00795FB1" w:rsidRPr="00795FB1" w:rsidRDefault="00795FB1" w:rsidP="00795FB1">
      <w:pPr>
        <w:jc w:val="center"/>
        <w:rPr>
          <w:b/>
          <w:bCs/>
        </w:rPr>
      </w:pPr>
      <w:r w:rsidRPr="00795FB1">
        <w:rPr>
          <w:b/>
          <w:bCs/>
        </w:rPr>
        <w:t>Tribunal y Secciones de Flagrancia durante mayo a diciembre de 2020</w:t>
      </w:r>
    </w:p>
    <w:p w14:paraId="2496FCE2" w14:textId="77777777" w:rsidR="00795FB1" w:rsidRPr="00795FB1" w:rsidRDefault="00795FB1" w:rsidP="00795FB1">
      <w:pPr>
        <w:jc w:val="center"/>
      </w:pPr>
    </w:p>
    <w:tbl>
      <w:tblPr>
        <w:tblW w:w="5000" w:type="pct"/>
        <w:jc w:val="center"/>
        <w:tblCellMar>
          <w:left w:w="70" w:type="dxa"/>
          <w:right w:w="70" w:type="dxa"/>
        </w:tblCellMar>
        <w:tblLook w:val="04A0" w:firstRow="1" w:lastRow="0" w:firstColumn="1" w:lastColumn="0" w:noHBand="0" w:noVBand="1"/>
      </w:tblPr>
      <w:tblGrid>
        <w:gridCol w:w="3175"/>
        <w:gridCol w:w="544"/>
        <w:gridCol w:w="535"/>
        <w:gridCol w:w="489"/>
        <w:gridCol w:w="627"/>
        <w:gridCol w:w="949"/>
        <w:gridCol w:w="728"/>
        <w:gridCol w:w="920"/>
        <w:gridCol w:w="875"/>
        <w:gridCol w:w="553"/>
      </w:tblGrid>
      <w:tr w:rsidR="00795FB1" w:rsidRPr="00795FB1" w14:paraId="19A4A148" w14:textId="77777777" w:rsidTr="00875977">
        <w:trPr>
          <w:trHeight w:val="311"/>
          <w:jc w:val="center"/>
        </w:trPr>
        <w:tc>
          <w:tcPr>
            <w:tcW w:w="1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02691" w14:textId="77777777" w:rsidR="00795FB1" w:rsidRPr="00795FB1" w:rsidRDefault="00795FB1" w:rsidP="00795FB1">
            <w:pPr>
              <w:rPr>
                <w:b/>
                <w:bCs/>
              </w:rPr>
            </w:pPr>
            <w:r w:rsidRPr="00795FB1">
              <w:rPr>
                <w:b/>
                <w:bCs/>
              </w:rPr>
              <w:t>Actividad desarrollada por Jueces</w:t>
            </w:r>
          </w:p>
        </w:tc>
        <w:tc>
          <w:tcPr>
            <w:tcW w:w="314" w:type="pct"/>
            <w:tcBorders>
              <w:top w:val="single" w:sz="4" w:space="0" w:color="auto"/>
              <w:left w:val="nil"/>
              <w:bottom w:val="single" w:sz="4" w:space="0" w:color="auto"/>
              <w:right w:val="single" w:sz="4" w:space="0" w:color="auto"/>
            </w:tcBorders>
            <w:shd w:val="clear" w:color="auto" w:fill="auto"/>
            <w:noWrap/>
            <w:vAlign w:val="center"/>
            <w:hideMark/>
          </w:tcPr>
          <w:p w14:paraId="1C8478EC" w14:textId="77777777" w:rsidR="00795FB1" w:rsidRPr="00795FB1" w:rsidRDefault="00795FB1" w:rsidP="00795FB1">
            <w:pPr>
              <w:rPr>
                <w:b/>
                <w:bCs/>
              </w:rPr>
            </w:pPr>
            <w:r w:rsidRPr="00795FB1">
              <w:rPr>
                <w:b/>
                <w:bCs/>
              </w:rPr>
              <w:t>Mayo</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14:paraId="211FACF5" w14:textId="77777777" w:rsidR="00795FB1" w:rsidRPr="00795FB1" w:rsidRDefault="00795FB1" w:rsidP="00795FB1">
            <w:pPr>
              <w:rPr>
                <w:b/>
                <w:bCs/>
              </w:rPr>
            </w:pPr>
            <w:r w:rsidRPr="00795FB1">
              <w:rPr>
                <w:b/>
                <w:bCs/>
              </w:rPr>
              <w:t>Junio</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573B07D2" w14:textId="77777777" w:rsidR="00795FB1" w:rsidRPr="00795FB1" w:rsidRDefault="00795FB1" w:rsidP="00795FB1">
            <w:pPr>
              <w:rPr>
                <w:b/>
                <w:bCs/>
              </w:rPr>
            </w:pPr>
            <w:r w:rsidRPr="00795FB1">
              <w:rPr>
                <w:b/>
                <w:bCs/>
              </w:rPr>
              <w:t>Julio</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0EA7F4CF" w14:textId="77777777" w:rsidR="00795FB1" w:rsidRPr="00795FB1" w:rsidRDefault="00795FB1" w:rsidP="00795FB1">
            <w:pPr>
              <w:rPr>
                <w:b/>
                <w:bCs/>
              </w:rPr>
            </w:pPr>
            <w:r w:rsidRPr="00795FB1">
              <w:rPr>
                <w:b/>
                <w:bCs/>
              </w:rPr>
              <w:t>Agosto</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5C6763CB" w14:textId="77777777" w:rsidR="00795FB1" w:rsidRPr="00795FB1" w:rsidRDefault="00795FB1" w:rsidP="00795FB1">
            <w:pPr>
              <w:rPr>
                <w:b/>
                <w:bCs/>
              </w:rPr>
            </w:pPr>
            <w:r w:rsidRPr="00795FB1">
              <w:rPr>
                <w:b/>
                <w:bCs/>
              </w:rPr>
              <w:t>Septiembre</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056C3E3D" w14:textId="77777777" w:rsidR="00795FB1" w:rsidRPr="00795FB1" w:rsidRDefault="00795FB1" w:rsidP="00795FB1">
            <w:pPr>
              <w:rPr>
                <w:b/>
                <w:bCs/>
              </w:rPr>
            </w:pPr>
            <w:r w:rsidRPr="00795FB1">
              <w:rPr>
                <w:b/>
                <w:bCs/>
              </w:rPr>
              <w:t>Octubre</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14:paraId="249C5552" w14:textId="77777777" w:rsidR="00795FB1" w:rsidRPr="00795FB1" w:rsidRDefault="00795FB1" w:rsidP="00795FB1">
            <w:pPr>
              <w:rPr>
                <w:b/>
                <w:bCs/>
              </w:rPr>
            </w:pPr>
            <w:r w:rsidRPr="00795FB1">
              <w:rPr>
                <w:b/>
                <w:bCs/>
              </w:rPr>
              <w:t>Noviembre</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1C81F63F" w14:textId="77777777" w:rsidR="00795FB1" w:rsidRPr="00795FB1" w:rsidRDefault="00795FB1" w:rsidP="00795FB1">
            <w:pPr>
              <w:rPr>
                <w:b/>
                <w:bCs/>
              </w:rPr>
            </w:pPr>
            <w:r w:rsidRPr="00795FB1">
              <w:rPr>
                <w:b/>
                <w:bCs/>
              </w:rPr>
              <w:t>Diciembre</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40D07EFE" w14:textId="77777777" w:rsidR="00795FB1" w:rsidRPr="00795FB1" w:rsidRDefault="00795FB1" w:rsidP="00795FB1">
            <w:pPr>
              <w:rPr>
                <w:b/>
                <w:bCs/>
              </w:rPr>
            </w:pPr>
            <w:r w:rsidRPr="00795FB1">
              <w:rPr>
                <w:b/>
                <w:bCs/>
              </w:rPr>
              <w:t>Total</w:t>
            </w:r>
          </w:p>
        </w:tc>
      </w:tr>
      <w:tr w:rsidR="00795FB1" w:rsidRPr="00795FB1" w14:paraId="149F3CC9" w14:textId="77777777" w:rsidTr="00875977">
        <w:trPr>
          <w:trHeight w:val="311"/>
          <w:jc w:val="center"/>
        </w:trPr>
        <w:tc>
          <w:tcPr>
            <w:tcW w:w="1331" w:type="pct"/>
            <w:tcBorders>
              <w:top w:val="nil"/>
              <w:left w:val="single" w:sz="4" w:space="0" w:color="auto"/>
              <w:bottom w:val="single" w:sz="4" w:space="0" w:color="auto"/>
              <w:right w:val="single" w:sz="4" w:space="0" w:color="auto"/>
            </w:tcBorders>
            <w:shd w:val="clear" w:color="auto" w:fill="auto"/>
            <w:noWrap/>
            <w:vAlign w:val="center"/>
            <w:hideMark/>
          </w:tcPr>
          <w:p w14:paraId="5BCBF3D0" w14:textId="77777777" w:rsidR="00795FB1" w:rsidRPr="00795FB1" w:rsidRDefault="00795FB1" w:rsidP="00795FB1">
            <w:r w:rsidRPr="00795FB1">
              <w:t>Revisión de expedientes/resoluciones/citas</w:t>
            </w:r>
          </w:p>
        </w:tc>
        <w:tc>
          <w:tcPr>
            <w:tcW w:w="314" w:type="pct"/>
            <w:tcBorders>
              <w:top w:val="nil"/>
              <w:left w:val="nil"/>
              <w:bottom w:val="single" w:sz="4" w:space="0" w:color="auto"/>
              <w:right w:val="single" w:sz="4" w:space="0" w:color="auto"/>
            </w:tcBorders>
            <w:shd w:val="clear" w:color="auto" w:fill="auto"/>
            <w:noWrap/>
            <w:vAlign w:val="center"/>
            <w:hideMark/>
          </w:tcPr>
          <w:p w14:paraId="3A55564B" w14:textId="77777777" w:rsidR="00795FB1" w:rsidRPr="00795FB1" w:rsidRDefault="00795FB1" w:rsidP="00795FB1">
            <w:r w:rsidRPr="00795FB1">
              <w:t>3901</w:t>
            </w:r>
          </w:p>
        </w:tc>
        <w:tc>
          <w:tcPr>
            <w:tcW w:w="308" w:type="pct"/>
            <w:tcBorders>
              <w:top w:val="nil"/>
              <w:left w:val="nil"/>
              <w:bottom w:val="single" w:sz="4" w:space="0" w:color="auto"/>
              <w:right w:val="single" w:sz="4" w:space="0" w:color="auto"/>
            </w:tcBorders>
            <w:shd w:val="clear" w:color="auto" w:fill="auto"/>
            <w:noWrap/>
            <w:vAlign w:val="center"/>
            <w:hideMark/>
          </w:tcPr>
          <w:p w14:paraId="76DC4C04" w14:textId="77777777" w:rsidR="00795FB1" w:rsidRPr="00795FB1" w:rsidRDefault="00795FB1" w:rsidP="00795FB1">
            <w:r w:rsidRPr="00795FB1">
              <w:t>3887</w:t>
            </w:r>
          </w:p>
        </w:tc>
        <w:tc>
          <w:tcPr>
            <w:tcW w:w="279" w:type="pct"/>
            <w:tcBorders>
              <w:top w:val="nil"/>
              <w:left w:val="nil"/>
              <w:bottom w:val="single" w:sz="4" w:space="0" w:color="auto"/>
              <w:right w:val="single" w:sz="4" w:space="0" w:color="auto"/>
            </w:tcBorders>
            <w:shd w:val="clear" w:color="auto" w:fill="auto"/>
            <w:noWrap/>
            <w:vAlign w:val="center"/>
            <w:hideMark/>
          </w:tcPr>
          <w:p w14:paraId="7C5D2E4F" w14:textId="77777777" w:rsidR="00795FB1" w:rsidRPr="00795FB1" w:rsidRDefault="00795FB1" w:rsidP="00795FB1">
            <w:r w:rsidRPr="00795FB1">
              <w:t>3709</w:t>
            </w:r>
          </w:p>
        </w:tc>
        <w:tc>
          <w:tcPr>
            <w:tcW w:w="367" w:type="pct"/>
            <w:tcBorders>
              <w:top w:val="nil"/>
              <w:left w:val="nil"/>
              <w:bottom w:val="single" w:sz="4" w:space="0" w:color="auto"/>
              <w:right w:val="single" w:sz="4" w:space="0" w:color="auto"/>
            </w:tcBorders>
            <w:shd w:val="clear" w:color="auto" w:fill="auto"/>
            <w:noWrap/>
            <w:vAlign w:val="center"/>
            <w:hideMark/>
          </w:tcPr>
          <w:p w14:paraId="1DC68C74" w14:textId="77777777" w:rsidR="00795FB1" w:rsidRPr="00795FB1" w:rsidRDefault="00795FB1" w:rsidP="00795FB1">
            <w:r w:rsidRPr="00795FB1">
              <w:t>3498</w:t>
            </w:r>
          </w:p>
        </w:tc>
        <w:tc>
          <w:tcPr>
            <w:tcW w:w="571" w:type="pct"/>
            <w:tcBorders>
              <w:top w:val="nil"/>
              <w:left w:val="nil"/>
              <w:bottom w:val="single" w:sz="4" w:space="0" w:color="auto"/>
              <w:right w:val="single" w:sz="4" w:space="0" w:color="auto"/>
            </w:tcBorders>
            <w:shd w:val="clear" w:color="auto" w:fill="auto"/>
            <w:noWrap/>
            <w:vAlign w:val="center"/>
            <w:hideMark/>
          </w:tcPr>
          <w:p w14:paraId="65070C70" w14:textId="77777777" w:rsidR="00795FB1" w:rsidRPr="00795FB1" w:rsidRDefault="00795FB1" w:rsidP="00795FB1">
            <w:r w:rsidRPr="00795FB1">
              <w:t>4556</w:t>
            </w:r>
          </w:p>
        </w:tc>
        <w:tc>
          <w:tcPr>
            <w:tcW w:w="431" w:type="pct"/>
            <w:tcBorders>
              <w:top w:val="nil"/>
              <w:left w:val="nil"/>
              <w:bottom w:val="single" w:sz="4" w:space="0" w:color="auto"/>
              <w:right w:val="single" w:sz="4" w:space="0" w:color="auto"/>
            </w:tcBorders>
            <w:shd w:val="clear" w:color="auto" w:fill="auto"/>
            <w:noWrap/>
            <w:vAlign w:val="center"/>
            <w:hideMark/>
          </w:tcPr>
          <w:p w14:paraId="5A751DC5" w14:textId="77777777" w:rsidR="00795FB1" w:rsidRPr="00795FB1" w:rsidRDefault="00795FB1" w:rsidP="00795FB1">
            <w:r w:rsidRPr="00795FB1">
              <w:t>3113</w:t>
            </w:r>
          </w:p>
        </w:tc>
        <w:tc>
          <w:tcPr>
            <w:tcW w:w="554" w:type="pct"/>
            <w:tcBorders>
              <w:top w:val="nil"/>
              <w:left w:val="nil"/>
              <w:bottom w:val="single" w:sz="4" w:space="0" w:color="auto"/>
              <w:right w:val="single" w:sz="4" w:space="0" w:color="auto"/>
            </w:tcBorders>
            <w:shd w:val="clear" w:color="auto" w:fill="auto"/>
            <w:noWrap/>
            <w:vAlign w:val="center"/>
            <w:hideMark/>
          </w:tcPr>
          <w:p w14:paraId="5A03FCC9" w14:textId="77777777" w:rsidR="00795FB1" w:rsidRPr="00795FB1" w:rsidRDefault="00795FB1" w:rsidP="00795FB1">
            <w:r w:rsidRPr="00795FB1">
              <w:t>3404</w:t>
            </w:r>
          </w:p>
        </w:tc>
        <w:tc>
          <w:tcPr>
            <w:tcW w:w="525" w:type="pct"/>
            <w:tcBorders>
              <w:top w:val="nil"/>
              <w:left w:val="nil"/>
              <w:bottom w:val="single" w:sz="4" w:space="0" w:color="auto"/>
              <w:right w:val="single" w:sz="4" w:space="0" w:color="auto"/>
            </w:tcBorders>
            <w:shd w:val="clear" w:color="auto" w:fill="auto"/>
            <w:noWrap/>
            <w:vAlign w:val="center"/>
            <w:hideMark/>
          </w:tcPr>
          <w:p w14:paraId="66058C46" w14:textId="77777777" w:rsidR="00795FB1" w:rsidRPr="00795FB1" w:rsidRDefault="00795FB1" w:rsidP="00795FB1">
            <w:r w:rsidRPr="00795FB1">
              <w:t>1234</w:t>
            </w:r>
          </w:p>
        </w:tc>
        <w:tc>
          <w:tcPr>
            <w:tcW w:w="320" w:type="pct"/>
            <w:tcBorders>
              <w:top w:val="nil"/>
              <w:left w:val="nil"/>
              <w:bottom w:val="single" w:sz="4" w:space="0" w:color="auto"/>
              <w:right w:val="single" w:sz="4" w:space="0" w:color="auto"/>
            </w:tcBorders>
            <w:shd w:val="clear" w:color="auto" w:fill="auto"/>
            <w:noWrap/>
            <w:vAlign w:val="center"/>
            <w:hideMark/>
          </w:tcPr>
          <w:p w14:paraId="7DE350C9" w14:textId="77777777" w:rsidR="00795FB1" w:rsidRPr="00795FB1" w:rsidRDefault="00795FB1" w:rsidP="00795FB1">
            <w:pPr>
              <w:rPr>
                <w:b/>
                <w:bCs/>
              </w:rPr>
            </w:pPr>
            <w:r w:rsidRPr="00795FB1">
              <w:rPr>
                <w:b/>
                <w:bCs/>
              </w:rPr>
              <w:t>27302</w:t>
            </w:r>
          </w:p>
        </w:tc>
      </w:tr>
      <w:tr w:rsidR="00795FB1" w:rsidRPr="00795FB1" w14:paraId="2B7CFFAE" w14:textId="77777777" w:rsidTr="00875977">
        <w:trPr>
          <w:trHeight w:val="311"/>
          <w:jc w:val="center"/>
        </w:trPr>
        <w:tc>
          <w:tcPr>
            <w:tcW w:w="1331" w:type="pct"/>
            <w:tcBorders>
              <w:top w:val="nil"/>
              <w:left w:val="single" w:sz="4" w:space="0" w:color="auto"/>
              <w:bottom w:val="single" w:sz="4" w:space="0" w:color="auto"/>
              <w:right w:val="single" w:sz="4" w:space="0" w:color="auto"/>
            </w:tcBorders>
            <w:shd w:val="clear" w:color="auto" w:fill="auto"/>
            <w:noWrap/>
            <w:vAlign w:val="center"/>
            <w:hideMark/>
          </w:tcPr>
          <w:p w14:paraId="3BEBB7F9" w14:textId="77777777" w:rsidR="00795FB1" w:rsidRPr="00795FB1" w:rsidRDefault="00795FB1" w:rsidP="00795FB1">
            <w:r w:rsidRPr="00795FB1">
              <w:t>Otros asuntos</w:t>
            </w:r>
          </w:p>
        </w:tc>
        <w:tc>
          <w:tcPr>
            <w:tcW w:w="314" w:type="pct"/>
            <w:tcBorders>
              <w:top w:val="nil"/>
              <w:left w:val="nil"/>
              <w:bottom w:val="single" w:sz="4" w:space="0" w:color="auto"/>
              <w:right w:val="single" w:sz="4" w:space="0" w:color="auto"/>
            </w:tcBorders>
            <w:shd w:val="clear" w:color="auto" w:fill="auto"/>
            <w:noWrap/>
            <w:vAlign w:val="center"/>
            <w:hideMark/>
          </w:tcPr>
          <w:p w14:paraId="5CFD93D6" w14:textId="77777777" w:rsidR="00795FB1" w:rsidRPr="00795FB1" w:rsidRDefault="00795FB1" w:rsidP="00795FB1">
            <w:r w:rsidRPr="00795FB1">
              <w:t>1805</w:t>
            </w:r>
          </w:p>
        </w:tc>
        <w:tc>
          <w:tcPr>
            <w:tcW w:w="308" w:type="pct"/>
            <w:tcBorders>
              <w:top w:val="nil"/>
              <w:left w:val="nil"/>
              <w:bottom w:val="single" w:sz="4" w:space="0" w:color="auto"/>
              <w:right w:val="single" w:sz="4" w:space="0" w:color="auto"/>
            </w:tcBorders>
            <w:shd w:val="clear" w:color="auto" w:fill="auto"/>
            <w:noWrap/>
            <w:vAlign w:val="center"/>
            <w:hideMark/>
          </w:tcPr>
          <w:p w14:paraId="071D646B" w14:textId="77777777" w:rsidR="00795FB1" w:rsidRPr="00795FB1" w:rsidRDefault="00795FB1" w:rsidP="00795FB1">
            <w:r w:rsidRPr="00795FB1">
              <w:t>2266</w:t>
            </w:r>
          </w:p>
        </w:tc>
        <w:tc>
          <w:tcPr>
            <w:tcW w:w="279" w:type="pct"/>
            <w:tcBorders>
              <w:top w:val="nil"/>
              <w:left w:val="nil"/>
              <w:bottom w:val="single" w:sz="4" w:space="0" w:color="auto"/>
              <w:right w:val="single" w:sz="4" w:space="0" w:color="auto"/>
            </w:tcBorders>
            <w:shd w:val="clear" w:color="auto" w:fill="auto"/>
            <w:noWrap/>
            <w:vAlign w:val="center"/>
            <w:hideMark/>
          </w:tcPr>
          <w:p w14:paraId="0DA21106" w14:textId="77777777" w:rsidR="00795FB1" w:rsidRPr="00795FB1" w:rsidRDefault="00795FB1" w:rsidP="00795FB1">
            <w:r w:rsidRPr="00795FB1">
              <w:t>1605</w:t>
            </w:r>
          </w:p>
        </w:tc>
        <w:tc>
          <w:tcPr>
            <w:tcW w:w="367" w:type="pct"/>
            <w:tcBorders>
              <w:top w:val="nil"/>
              <w:left w:val="nil"/>
              <w:bottom w:val="single" w:sz="4" w:space="0" w:color="auto"/>
              <w:right w:val="single" w:sz="4" w:space="0" w:color="auto"/>
            </w:tcBorders>
            <w:shd w:val="clear" w:color="auto" w:fill="auto"/>
            <w:noWrap/>
            <w:vAlign w:val="center"/>
            <w:hideMark/>
          </w:tcPr>
          <w:p w14:paraId="1D73D6D8" w14:textId="77777777" w:rsidR="00795FB1" w:rsidRPr="00795FB1" w:rsidRDefault="00795FB1" w:rsidP="00795FB1">
            <w:r w:rsidRPr="00795FB1">
              <w:t>1381</w:t>
            </w:r>
          </w:p>
        </w:tc>
        <w:tc>
          <w:tcPr>
            <w:tcW w:w="571" w:type="pct"/>
            <w:tcBorders>
              <w:top w:val="nil"/>
              <w:left w:val="nil"/>
              <w:bottom w:val="single" w:sz="4" w:space="0" w:color="auto"/>
              <w:right w:val="single" w:sz="4" w:space="0" w:color="auto"/>
            </w:tcBorders>
            <w:shd w:val="clear" w:color="auto" w:fill="auto"/>
            <w:noWrap/>
            <w:vAlign w:val="center"/>
            <w:hideMark/>
          </w:tcPr>
          <w:p w14:paraId="0005D0C6" w14:textId="77777777" w:rsidR="00795FB1" w:rsidRPr="00795FB1" w:rsidRDefault="00795FB1" w:rsidP="00795FB1">
            <w:r w:rsidRPr="00795FB1">
              <w:t>2027</w:t>
            </w:r>
          </w:p>
        </w:tc>
        <w:tc>
          <w:tcPr>
            <w:tcW w:w="431" w:type="pct"/>
            <w:tcBorders>
              <w:top w:val="nil"/>
              <w:left w:val="nil"/>
              <w:bottom w:val="single" w:sz="4" w:space="0" w:color="auto"/>
              <w:right w:val="single" w:sz="4" w:space="0" w:color="auto"/>
            </w:tcBorders>
            <w:shd w:val="clear" w:color="auto" w:fill="auto"/>
            <w:noWrap/>
            <w:vAlign w:val="center"/>
            <w:hideMark/>
          </w:tcPr>
          <w:p w14:paraId="7A26E729" w14:textId="77777777" w:rsidR="00795FB1" w:rsidRPr="00795FB1" w:rsidRDefault="00795FB1" w:rsidP="00795FB1">
            <w:r w:rsidRPr="00795FB1">
              <w:t>1722</w:t>
            </w:r>
          </w:p>
        </w:tc>
        <w:tc>
          <w:tcPr>
            <w:tcW w:w="554" w:type="pct"/>
            <w:tcBorders>
              <w:top w:val="nil"/>
              <w:left w:val="nil"/>
              <w:bottom w:val="single" w:sz="4" w:space="0" w:color="auto"/>
              <w:right w:val="single" w:sz="4" w:space="0" w:color="auto"/>
            </w:tcBorders>
            <w:shd w:val="clear" w:color="auto" w:fill="auto"/>
            <w:noWrap/>
            <w:vAlign w:val="center"/>
            <w:hideMark/>
          </w:tcPr>
          <w:p w14:paraId="417F08AE" w14:textId="77777777" w:rsidR="00795FB1" w:rsidRPr="00795FB1" w:rsidRDefault="00795FB1" w:rsidP="00795FB1">
            <w:r w:rsidRPr="00795FB1">
              <w:t>1461</w:t>
            </w:r>
          </w:p>
        </w:tc>
        <w:tc>
          <w:tcPr>
            <w:tcW w:w="525" w:type="pct"/>
            <w:tcBorders>
              <w:top w:val="nil"/>
              <w:left w:val="nil"/>
              <w:bottom w:val="single" w:sz="4" w:space="0" w:color="auto"/>
              <w:right w:val="single" w:sz="4" w:space="0" w:color="auto"/>
            </w:tcBorders>
            <w:shd w:val="clear" w:color="auto" w:fill="auto"/>
            <w:noWrap/>
            <w:vAlign w:val="center"/>
            <w:hideMark/>
          </w:tcPr>
          <w:p w14:paraId="417CDB7E" w14:textId="77777777" w:rsidR="00795FB1" w:rsidRPr="00795FB1" w:rsidRDefault="00795FB1" w:rsidP="00795FB1">
            <w:r w:rsidRPr="00795FB1">
              <w:t>1020</w:t>
            </w:r>
          </w:p>
        </w:tc>
        <w:tc>
          <w:tcPr>
            <w:tcW w:w="320" w:type="pct"/>
            <w:tcBorders>
              <w:top w:val="nil"/>
              <w:left w:val="nil"/>
              <w:bottom w:val="single" w:sz="4" w:space="0" w:color="auto"/>
              <w:right w:val="single" w:sz="4" w:space="0" w:color="auto"/>
            </w:tcBorders>
            <w:shd w:val="clear" w:color="auto" w:fill="auto"/>
            <w:noWrap/>
            <w:vAlign w:val="center"/>
            <w:hideMark/>
          </w:tcPr>
          <w:p w14:paraId="6DFD5A45" w14:textId="77777777" w:rsidR="00795FB1" w:rsidRPr="00795FB1" w:rsidRDefault="00795FB1" w:rsidP="00795FB1">
            <w:pPr>
              <w:rPr>
                <w:b/>
                <w:bCs/>
              </w:rPr>
            </w:pPr>
            <w:r w:rsidRPr="00795FB1">
              <w:rPr>
                <w:b/>
                <w:bCs/>
              </w:rPr>
              <w:t>13287</w:t>
            </w:r>
          </w:p>
        </w:tc>
      </w:tr>
      <w:tr w:rsidR="00795FB1" w:rsidRPr="00795FB1" w14:paraId="28E8F60B" w14:textId="77777777" w:rsidTr="00875977">
        <w:trPr>
          <w:trHeight w:val="311"/>
          <w:jc w:val="center"/>
        </w:trPr>
        <w:tc>
          <w:tcPr>
            <w:tcW w:w="1331" w:type="pct"/>
            <w:tcBorders>
              <w:top w:val="nil"/>
              <w:left w:val="single" w:sz="4" w:space="0" w:color="auto"/>
              <w:bottom w:val="single" w:sz="4" w:space="0" w:color="auto"/>
              <w:right w:val="single" w:sz="4" w:space="0" w:color="auto"/>
            </w:tcBorders>
            <w:shd w:val="clear" w:color="auto" w:fill="auto"/>
            <w:noWrap/>
            <w:vAlign w:val="center"/>
            <w:hideMark/>
          </w:tcPr>
          <w:p w14:paraId="75697E5D" w14:textId="77777777" w:rsidR="00795FB1" w:rsidRPr="00795FB1" w:rsidRDefault="00795FB1" w:rsidP="00795FB1">
            <w:r w:rsidRPr="00795FB1">
              <w:t>Audiencia inicial</w:t>
            </w:r>
          </w:p>
        </w:tc>
        <w:tc>
          <w:tcPr>
            <w:tcW w:w="314" w:type="pct"/>
            <w:tcBorders>
              <w:top w:val="nil"/>
              <w:left w:val="nil"/>
              <w:bottom w:val="single" w:sz="4" w:space="0" w:color="auto"/>
              <w:right w:val="single" w:sz="4" w:space="0" w:color="auto"/>
            </w:tcBorders>
            <w:shd w:val="clear" w:color="auto" w:fill="auto"/>
            <w:noWrap/>
            <w:vAlign w:val="center"/>
            <w:hideMark/>
          </w:tcPr>
          <w:p w14:paraId="6B21B2EA" w14:textId="77777777" w:rsidR="00795FB1" w:rsidRPr="00795FB1" w:rsidRDefault="00795FB1" w:rsidP="00795FB1">
            <w:r w:rsidRPr="00795FB1">
              <w:t>759</w:t>
            </w:r>
          </w:p>
        </w:tc>
        <w:tc>
          <w:tcPr>
            <w:tcW w:w="308" w:type="pct"/>
            <w:tcBorders>
              <w:top w:val="nil"/>
              <w:left w:val="nil"/>
              <w:bottom w:val="single" w:sz="4" w:space="0" w:color="auto"/>
              <w:right w:val="single" w:sz="4" w:space="0" w:color="auto"/>
            </w:tcBorders>
            <w:shd w:val="clear" w:color="auto" w:fill="auto"/>
            <w:noWrap/>
            <w:vAlign w:val="center"/>
            <w:hideMark/>
          </w:tcPr>
          <w:p w14:paraId="06D9A20A" w14:textId="77777777" w:rsidR="00795FB1" w:rsidRPr="00795FB1" w:rsidRDefault="00795FB1" w:rsidP="00795FB1">
            <w:r w:rsidRPr="00795FB1">
              <w:t>698</w:t>
            </w:r>
          </w:p>
        </w:tc>
        <w:tc>
          <w:tcPr>
            <w:tcW w:w="279" w:type="pct"/>
            <w:tcBorders>
              <w:top w:val="nil"/>
              <w:left w:val="nil"/>
              <w:bottom w:val="single" w:sz="4" w:space="0" w:color="auto"/>
              <w:right w:val="single" w:sz="4" w:space="0" w:color="auto"/>
            </w:tcBorders>
            <w:shd w:val="clear" w:color="auto" w:fill="auto"/>
            <w:noWrap/>
            <w:vAlign w:val="center"/>
            <w:hideMark/>
          </w:tcPr>
          <w:p w14:paraId="662A03D1" w14:textId="77777777" w:rsidR="00795FB1" w:rsidRPr="00795FB1" w:rsidRDefault="00795FB1" w:rsidP="00795FB1">
            <w:r w:rsidRPr="00795FB1">
              <w:t>481</w:t>
            </w:r>
          </w:p>
        </w:tc>
        <w:tc>
          <w:tcPr>
            <w:tcW w:w="367" w:type="pct"/>
            <w:tcBorders>
              <w:top w:val="nil"/>
              <w:left w:val="nil"/>
              <w:bottom w:val="single" w:sz="4" w:space="0" w:color="auto"/>
              <w:right w:val="single" w:sz="4" w:space="0" w:color="auto"/>
            </w:tcBorders>
            <w:shd w:val="clear" w:color="auto" w:fill="auto"/>
            <w:noWrap/>
            <w:vAlign w:val="center"/>
            <w:hideMark/>
          </w:tcPr>
          <w:p w14:paraId="74E14CE1" w14:textId="77777777" w:rsidR="00795FB1" w:rsidRPr="00795FB1" w:rsidRDefault="00795FB1" w:rsidP="00795FB1">
            <w:r w:rsidRPr="00795FB1">
              <w:t>543</w:t>
            </w:r>
          </w:p>
        </w:tc>
        <w:tc>
          <w:tcPr>
            <w:tcW w:w="571" w:type="pct"/>
            <w:tcBorders>
              <w:top w:val="nil"/>
              <w:left w:val="nil"/>
              <w:bottom w:val="single" w:sz="4" w:space="0" w:color="auto"/>
              <w:right w:val="single" w:sz="4" w:space="0" w:color="auto"/>
            </w:tcBorders>
            <w:shd w:val="clear" w:color="auto" w:fill="auto"/>
            <w:noWrap/>
            <w:vAlign w:val="center"/>
            <w:hideMark/>
          </w:tcPr>
          <w:p w14:paraId="024F396C" w14:textId="77777777" w:rsidR="00795FB1" w:rsidRPr="00795FB1" w:rsidRDefault="00795FB1" w:rsidP="00795FB1">
            <w:r w:rsidRPr="00795FB1">
              <w:t>652</w:t>
            </w:r>
          </w:p>
        </w:tc>
        <w:tc>
          <w:tcPr>
            <w:tcW w:w="431" w:type="pct"/>
            <w:tcBorders>
              <w:top w:val="nil"/>
              <w:left w:val="nil"/>
              <w:bottom w:val="single" w:sz="4" w:space="0" w:color="auto"/>
              <w:right w:val="single" w:sz="4" w:space="0" w:color="auto"/>
            </w:tcBorders>
            <w:shd w:val="clear" w:color="auto" w:fill="auto"/>
            <w:noWrap/>
            <w:vAlign w:val="center"/>
            <w:hideMark/>
          </w:tcPr>
          <w:p w14:paraId="345A8414" w14:textId="77777777" w:rsidR="00795FB1" w:rsidRPr="00795FB1" w:rsidRDefault="00795FB1" w:rsidP="00795FB1">
            <w:r w:rsidRPr="00795FB1">
              <w:t>530</w:t>
            </w:r>
          </w:p>
        </w:tc>
        <w:tc>
          <w:tcPr>
            <w:tcW w:w="554" w:type="pct"/>
            <w:tcBorders>
              <w:top w:val="nil"/>
              <w:left w:val="nil"/>
              <w:bottom w:val="single" w:sz="4" w:space="0" w:color="auto"/>
              <w:right w:val="single" w:sz="4" w:space="0" w:color="auto"/>
            </w:tcBorders>
            <w:shd w:val="clear" w:color="auto" w:fill="auto"/>
            <w:noWrap/>
            <w:vAlign w:val="center"/>
            <w:hideMark/>
          </w:tcPr>
          <w:p w14:paraId="0F89D4AE" w14:textId="77777777" w:rsidR="00795FB1" w:rsidRPr="00795FB1" w:rsidRDefault="00795FB1" w:rsidP="00795FB1">
            <w:r w:rsidRPr="00795FB1">
              <w:t>554</w:t>
            </w:r>
          </w:p>
        </w:tc>
        <w:tc>
          <w:tcPr>
            <w:tcW w:w="525" w:type="pct"/>
            <w:tcBorders>
              <w:top w:val="nil"/>
              <w:left w:val="nil"/>
              <w:bottom w:val="single" w:sz="4" w:space="0" w:color="auto"/>
              <w:right w:val="single" w:sz="4" w:space="0" w:color="auto"/>
            </w:tcBorders>
            <w:shd w:val="clear" w:color="auto" w:fill="auto"/>
            <w:noWrap/>
            <w:vAlign w:val="center"/>
            <w:hideMark/>
          </w:tcPr>
          <w:p w14:paraId="35B0C06C" w14:textId="77777777" w:rsidR="00795FB1" w:rsidRPr="00795FB1" w:rsidRDefault="00795FB1" w:rsidP="00795FB1">
            <w:r w:rsidRPr="00795FB1">
              <w:t>319</w:t>
            </w:r>
          </w:p>
        </w:tc>
        <w:tc>
          <w:tcPr>
            <w:tcW w:w="320" w:type="pct"/>
            <w:tcBorders>
              <w:top w:val="nil"/>
              <w:left w:val="nil"/>
              <w:bottom w:val="single" w:sz="4" w:space="0" w:color="auto"/>
              <w:right w:val="single" w:sz="4" w:space="0" w:color="auto"/>
            </w:tcBorders>
            <w:shd w:val="clear" w:color="auto" w:fill="auto"/>
            <w:noWrap/>
            <w:vAlign w:val="center"/>
            <w:hideMark/>
          </w:tcPr>
          <w:p w14:paraId="58D2C553" w14:textId="77777777" w:rsidR="00795FB1" w:rsidRPr="00795FB1" w:rsidRDefault="00795FB1" w:rsidP="00795FB1">
            <w:pPr>
              <w:rPr>
                <w:b/>
                <w:bCs/>
              </w:rPr>
            </w:pPr>
            <w:r w:rsidRPr="00795FB1">
              <w:rPr>
                <w:b/>
                <w:bCs/>
              </w:rPr>
              <w:t>4536</w:t>
            </w:r>
          </w:p>
        </w:tc>
      </w:tr>
      <w:tr w:rsidR="00795FB1" w:rsidRPr="00795FB1" w14:paraId="10C15F99" w14:textId="77777777" w:rsidTr="00875977">
        <w:trPr>
          <w:trHeight w:val="311"/>
          <w:jc w:val="center"/>
        </w:trPr>
        <w:tc>
          <w:tcPr>
            <w:tcW w:w="1331" w:type="pct"/>
            <w:tcBorders>
              <w:top w:val="nil"/>
              <w:left w:val="single" w:sz="4" w:space="0" w:color="auto"/>
              <w:bottom w:val="single" w:sz="4" w:space="0" w:color="auto"/>
              <w:right w:val="single" w:sz="4" w:space="0" w:color="auto"/>
            </w:tcBorders>
            <w:shd w:val="clear" w:color="auto" w:fill="auto"/>
            <w:noWrap/>
            <w:vAlign w:val="center"/>
            <w:hideMark/>
          </w:tcPr>
          <w:p w14:paraId="0C33C543" w14:textId="77777777" w:rsidR="00795FB1" w:rsidRPr="00795FB1" w:rsidRDefault="00795FB1" w:rsidP="00795FB1">
            <w:r w:rsidRPr="00795FB1">
              <w:t>Continuación audiencia inicial</w:t>
            </w:r>
          </w:p>
        </w:tc>
        <w:tc>
          <w:tcPr>
            <w:tcW w:w="314" w:type="pct"/>
            <w:tcBorders>
              <w:top w:val="nil"/>
              <w:left w:val="nil"/>
              <w:bottom w:val="single" w:sz="4" w:space="0" w:color="auto"/>
              <w:right w:val="single" w:sz="4" w:space="0" w:color="auto"/>
            </w:tcBorders>
            <w:shd w:val="clear" w:color="auto" w:fill="auto"/>
            <w:noWrap/>
            <w:vAlign w:val="center"/>
            <w:hideMark/>
          </w:tcPr>
          <w:p w14:paraId="392356D5" w14:textId="77777777" w:rsidR="00795FB1" w:rsidRPr="00795FB1" w:rsidRDefault="00795FB1" w:rsidP="00795FB1">
            <w:r w:rsidRPr="00795FB1">
              <w:t>643</w:t>
            </w:r>
          </w:p>
        </w:tc>
        <w:tc>
          <w:tcPr>
            <w:tcW w:w="308" w:type="pct"/>
            <w:tcBorders>
              <w:top w:val="nil"/>
              <w:left w:val="nil"/>
              <w:bottom w:val="single" w:sz="4" w:space="0" w:color="auto"/>
              <w:right w:val="single" w:sz="4" w:space="0" w:color="auto"/>
            </w:tcBorders>
            <w:shd w:val="clear" w:color="auto" w:fill="auto"/>
            <w:noWrap/>
            <w:vAlign w:val="center"/>
            <w:hideMark/>
          </w:tcPr>
          <w:p w14:paraId="1BC70BC3" w14:textId="77777777" w:rsidR="00795FB1" w:rsidRPr="00795FB1" w:rsidRDefault="00795FB1" w:rsidP="00795FB1">
            <w:r w:rsidRPr="00795FB1">
              <w:t>668</w:t>
            </w:r>
          </w:p>
        </w:tc>
        <w:tc>
          <w:tcPr>
            <w:tcW w:w="279" w:type="pct"/>
            <w:tcBorders>
              <w:top w:val="nil"/>
              <w:left w:val="nil"/>
              <w:bottom w:val="single" w:sz="4" w:space="0" w:color="auto"/>
              <w:right w:val="single" w:sz="4" w:space="0" w:color="auto"/>
            </w:tcBorders>
            <w:shd w:val="clear" w:color="auto" w:fill="auto"/>
            <w:noWrap/>
            <w:vAlign w:val="center"/>
            <w:hideMark/>
          </w:tcPr>
          <w:p w14:paraId="3E1AFE46" w14:textId="77777777" w:rsidR="00795FB1" w:rsidRPr="00795FB1" w:rsidRDefault="00795FB1" w:rsidP="00795FB1">
            <w:r w:rsidRPr="00795FB1">
              <w:t>485</w:t>
            </w:r>
          </w:p>
        </w:tc>
        <w:tc>
          <w:tcPr>
            <w:tcW w:w="367" w:type="pct"/>
            <w:tcBorders>
              <w:top w:val="nil"/>
              <w:left w:val="nil"/>
              <w:bottom w:val="single" w:sz="4" w:space="0" w:color="auto"/>
              <w:right w:val="single" w:sz="4" w:space="0" w:color="auto"/>
            </w:tcBorders>
            <w:shd w:val="clear" w:color="auto" w:fill="auto"/>
            <w:noWrap/>
            <w:vAlign w:val="center"/>
            <w:hideMark/>
          </w:tcPr>
          <w:p w14:paraId="2C999361" w14:textId="77777777" w:rsidR="00795FB1" w:rsidRPr="00795FB1" w:rsidRDefault="00795FB1" w:rsidP="00795FB1">
            <w:r w:rsidRPr="00795FB1">
              <w:t>432</w:t>
            </w:r>
          </w:p>
        </w:tc>
        <w:tc>
          <w:tcPr>
            <w:tcW w:w="571" w:type="pct"/>
            <w:tcBorders>
              <w:top w:val="nil"/>
              <w:left w:val="nil"/>
              <w:bottom w:val="single" w:sz="4" w:space="0" w:color="auto"/>
              <w:right w:val="single" w:sz="4" w:space="0" w:color="auto"/>
            </w:tcBorders>
            <w:shd w:val="clear" w:color="auto" w:fill="auto"/>
            <w:noWrap/>
            <w:vAlign w:val="center"/>
            <w:hideMark/>
          </w:tcPr>
          <w:p w14:paraId="1AB7C2D0" w14:textId="77777777" w:rsidR="00795FB1" w:rsidRPr="00795FB1" w:rsidRDefault="00795FB1" w:rsidP="00795FB1">
            <w:r w:rsidRPr="00795FB1">
              <w:t>601</w:t>
            </w:r>
          </w:p>
        </w:tc>
        <w:tc>
          <w:tcPr>
            <w:tcW w:w="431" w:type="pct"/>
            <w:tcBorders>
              <w:top w:val="nil"/>
              <w:left w:val="nil"/>
              <w:bottom w:val="single" w:sz="4" w:space="0" w:color="auto"/>
              <w:right w:val="single" w:sz="4" w:space="0" w:color="auto"/>
            </w:tcBorders>
            <w:shd w:val="clear" w:color="auto" w:fill="auto"/>
            <w:noWrap/>
            <w:vAlign w:val="center"/>
            <w:hideMark/>
          </w:tcPr>
          <w:p w14:paraId="16B95F7C" w14:textId="77777777" w:rsidR="00795FB1" w:rsidRPr="00795FB1" w:rsidRDefault="00795FB1" w:rsidP="00795FB1">
            <w:r w:rsidRPr="00795FB1">
              <w:t>475</w:t>
            </w:r>
          </w:p>
        </w:tc>
        <w:tc>
          <w:tcPr>
            <w:tcW w:w="554" w:type="pct"/>
            <w:tcBorders>
              <w:top w:val="nil"/>
              <w:left w:val="nil"/>
              <w:bottom w:val="single" w:sz="4" w:space="0" w:color="auto"/>
              <w:right w:val="single" w:sz="4" w:space="0" w:color="auto"/>
            </w:tcBorders>
            <w:shd w:val="clear" w:color="auto" w:fill="auto"/>
            <w:noWrap/>
            <w:vAlign w:val="center"/>
            <w:hideMark/>
          </w:tcPr>
          <w:p w14:paraId="6090DB2E" w14:textId="77777777" w:rsidR="00795FB1" w:rsidRPr="00795FB1" w:rsidRDefault="00795FB1" w:rsidP="00795FB1">
            <w:r w:rsidRPr="00795FB1">
              <w:t>506</w:t>
            </w:r>
          </w:p>
        </w:tc>
        <w:tc>
          <w:tcPr>
            <w:tcW w:w="525" w:type="pct"/>
            <w:tcBorders>
              <w:top w:val="nil"/>
              <w:left w:val="nil"/>
              <w:bottom w:val="single" w:sz="4" w:space="0" w:color="auto"/>
              <w:right w:val="single" w:sz="4" w:space="0" w:color="auto"/>
            </w:tcBorders>
            <w:shd w:val="clear" w:color="auto" w:fill="auto"/>
            <w:noWrap/>
            <w:vAlign w:val="center"/>
            <w:hideMark/>
          </w:tcPr>
          <w:p w14:paraId="30356A53" w14:textId="77777777" w:rsidR="00795FB1" w:rsidRPr="00795FB1" w:rsidRDefault="00795FB1" w:rsidP="00795FB1">
            <w:r w:rsidRPr="00795FB1">
              <w:t>324</w:t>
            </w:r>
          </w:p>
        </w:tc>
        <w:tc>
          <w:tcPr>
            <w:tcW w:w="320" w:type="pct"/>
            <w:tcBorders>
              <w:top w:val="nil"/>
              <w:left w:val="nil"/>
              <w:bottom w:val="single" w:sz="4" w:space="0" w:color="auto"/>
              <w:right w:val="single" w:sz="4" w:space="0" w:color="auto"/>
            </w:tcBorders>
            <w:shd w:val="clear" w:color="auto" w:fill="auto"/>
            <w:noWrap/>
            <w:vAlign w:val="center"/>
            <w:hideMark/>
          </w:tcPr>
          <w:p w14:paraId="0C3CBA3D" w14:textId="77777777" w:rsidR="00795FB1" w:rsidRPr="00795FB1" w:rsidRDefault="00795FB1" w:rsidP="00795FB1">
            <w:pPr>
              <w:rPr>
                <w:b/>
                <w:bCs/>
              </w:rPr>
            </w:pPr>
            <w:r w:rsidRPr="00795FB1">
              <w:rPr>
                <w:b/>
                <w:bCs/>
              </w:rPr>
              <w:t>4134</w:t>
            </w:r>
          </w:p>
        </w:tc>
      </w:tr>
      <w:tr w:rsidR="00795FB1" w:rsidRPr="00795FB1" w14:paraId="7907F078" w14:textId="77777777" w:rsidTr="00875977">
        <w:trPr>
          <w:trHeight w:val="311"/>
          <w:jc w:val="center"/>
        </w:trPr>
        <w:tc>
          <w:tcPr>
            <w:tcW w:w="1331" w:type="pct"/>
            <w:tcBorders>
              <w:top w:val="nil"/>
              <w:left w:val="single" w:sz="4" w:space="0" w:color="auto"/>
              <w:bottom w:val="single" w:sz="4" w:space="0" w:color="auto"/>
              <w:right w:val="single" w:sz="4" w:space="0" w:color="auto"/>
            </w:tcBorders>
            <w:shd w:val="clear" w:color="auto" w:fill="auto"/>
            <w:noWrap/>
            <w:vAlign w:val="center"/>
            <w:hideMark/>
          </w:tcPr>
          <w:p w14:paraId="657D3537" w14:textId="77777777" w:rsidR="00795FB1" w:rsidRPr="00795FB1" w:rsidRDefault="00795FB1" w:rsidP="00795FB1">
            <w:r w:rsidRPr="00795FB1">
              <w:t>Juicio unipersonal</w:t>
            </w:r>
          </w:p>
        </w:tc>
        <w:tc>
          <w:tcPr>
            <w:tcW w:w="314" w:type="pct"/>
            <w:tcBorders>
              <w:top w:val="nil"/>
              <w:left w:val="nil"/>
              <w:bottom w:val="single" w:sz="4" w:space="0" w:color="auto"/>
              <w:right w:val="single" w:sz="4" w:space="0" w:color="auto"/>
            </w:tcBorders>
            <w:shd w:val="clear" w:color="auto" w:fill="auto"/>
            <w:noWrap/>
            <w:vAlign w:val="center"/>
            <w:hideMark/>
          </w:tcPr>
          <w:p w14:paraId="0F6F6782" w14:textId="77777777" w:rsidR="00795FB1" w:rsidRPr="00795FB1" w:rsidRDefault="00795FB1" w:rsidP="00795FB1">
            <w:r w:rsidRPr="00795FB1">
              <w:t>172</w:t>
            </w:r>
          </w:p>
        </w:tc>
        <w:tc>
          <w:tcPr>
            <w:tcW w:w="308" w:type="pct"/>
            <w:tcBorders>
              <w:top w:val="nil"/>
              <w:left w:val="nil"/>
              <w:bottom w:val="single" w:sz="4" w:space="0" w:color="auto"/>
              <w:right w:val="single" w:sz="4" w:space="0" w:color="auto"/>
            </w:tcBorders>
            <w:shd w:val="clear" w:color="auto" w:fill="auto"/>
            <w:noWrap/>
            <w:vAlign w:val="center"/>
            <w:hideMark/>
          </w:tcPr>
          <w:p w14:paraId="3FE2A89D" w14:textId="77777777" w:rsidR="00795FB1" w:rsidRPr="00795FB1" w:rsidRDefault="00795FB1" w:rsidP="00795FB1">
            <w:r w:rsidRPr="00795FB1">
              <w:t>361</w:t>
            </w:r>
          </w:p>
        </w:tc>
        <w:tc>
          <w:tcPr>
            <w:tcW w:w="279" w:type="pct"/>
            <w:tcBorders>
              <w:top w:val="nil"/>
              <w:left w:val="nil"/>
              <w:bottom w:val="single" w:sz="4" w:space="0" w:color="auto"/>
              <w:right w:val="single" w:sz="4" w:space="0" w:color="auto"/>
            </w:tcBorders>
            <w:shd w:val="clear" w:color="auto" w:fill="auto"/>
            <w:noWrap/>
            <w:vAlign w:val="center"/>
            <w:hideMark/>
          </w:tcPr>
          <w:p w14:paraId="756B6653" w14:textId="77777777" w:rsidR="00795FB1" w:rsidRPr="00795FB1" w:rsidRDefault="00795FB1" w:rsidP="00795FB1">
            <w:r w:rsidRPr="00795FB1">
              <w:t>200</w:t>
            </w:r>
          </w:p>
        </w:tc>
        <w:tc>
          <w:tcPr>
            <w:tcW w:w="367" w:type="pct"/>
            <w:tcBorders>
              <w:top w:val="nil"/>
              <w:left w:val="nil"/>
              <w:bottom w:val="single" w:sz="4" w:space="0" w:color="auto"/>
              <w:right w:val="single" w:sz="4" w:space="0" w:color="auto"/>
            </w:tcBorders>
            <w:shd w:val="clear" w:color="auto" w:fill="auto"/>
            <w:noWrap/>
            <w:vAlign w:val="center"/>
            <w:hideMark/>
          </w:tcPr>
          <w:p w14:paraId="34416F72" w14:textId="77777777" w:rsidR="00795FB1" w:rsidRPr="00795FB1" w:rsidRDefault="00795FB1" w:rsidP="00795FB1">
            <w:r w:rsidRPr="00795FB1">
              <w:t>191</w:t>
            </w:r>
          </w:p>
        </w:tc>
        <w:tc>
          <w:tcPr>
            <w:tcW w:w="571" w:type="pct"/>
            <w:tcBorders>
              <w:top w:val="nil"/>
              <w:left w:val="nil"/>
              <w:bottom w:val="single" w:sz="4" w:space="0" w:color="auto"/>
              <w:right w:val="single" w:sz="4" w:space="0" w:color="auto"/>
            </w:tcBorders>
            <w:shd w:val="clear" w:color="auto" w:fill="auto"/>
            <w:noWrap/>
            <w:vAlign w:val="center"/>
            <w:hideMark/>
          </w:tcPr>
          <w:p w14:paraId="4D5D3477" w14:textId="77777777" w:rsidR="00795FB1" w:rsidRPr="00795FB1" w:rsidRDefault="00795FB1" w:rsidP="00795FB1">
            <w:r w:rsidRPr="00795FB1">
              <w:t>344</w:t>
            </w:r>
          </w:p>
        </w:tc>
        <w:tc>
          <w:tcPr>
            <w:tcW w:w="431" w:type="pct"/>
            <w:tcBorders>
              <w:top w:val="nil"/>
              <w:left w:val="nil"/>
              <w:bottom w:val="single" w:sz="4" w:space="0" w:color="auto"/>
              <w:right w:val="single" w:sz="4" w:space="0" w:color="auto"/>
            </w:tcBorders>
            <w:shd w:val="clear" w:color="auto" w:fill="auto"/>
            <w:noWrap/>
            <w:vAlign w:val="center"/>
            <w:hideMark/>
          </w:tcPr>
          <w:p w14:paraId="0BB2A116" w14:textId="77777777" w:rsidR="00795FB1" w:rsidRPr="00795FB1" w:rsidRDefault="00795FB1" w:rsidP="00795FB1">
            <w:r w:rsidRPr="00795FB1">
              <w:t>305</w:t>
            </w:r>
          </w:p>
        </w:tc>
        <w:tc>
          <w:tcPr>
            <w:tcW w:w="554" w:type="pct"/>
            <w:tcBorders>
              <w:top w:val="nil"/>
              <w:left w:val="nil"/>
              <w:bottom w:val="single" w:sz="4" w:space="0" w:color="auto"/>
              <w:right w:val="single" w:sz="4" w:space="0" w:color="auto"/>
            </w:tcBorders>
            <w:shd w:val="clear" w:color="auto" w:fill="auto"/>
            <w:noWrap/>
            <w:vAlign w:val="center"/>
            <w:hideMark/>
          </w:tcPr>
          <w:p w14:paraId="5EDA7307" w14:textId="77777777" w:rsidR="00795FB1" w:rsidRPr="00795FB1" w:rsidRDefault="00795FB1" w:rsidP="00795FB1">
            <w:r w:rsidRPr="00795FB1">
              <w:t>303</w:t>
            </w:r>
          </w:p>
        </w:tc>
        <w:tc>
          <w:tcPr>
            <w:tcW w:w="525" w:type="pct"/>
            <w:tcBorders>
              <w:top w:val="nil"/>
              <w:left w:val="nil"/>
              <w:bottom w:val="single" w:sz="4" w:space="0" w:color="auto"/>
              <w:right w:val="single" w:sz="4" w:space="0" w:color="auto"/>
            </w:tcBorders>
            <w:shd w:val="clear" w:color="auto" w:fill="auto"/>
            <w:noWrap/>
            <w:vAlign w:val="center"/>
            <w:hideMark/>
          </w:tcPr>
          <w:p w14:paraId="7D7BA98F" w14:textId="77777777" w:rsidR="00795FB1" w:rsidRPr="00795FB1" w:rsidRDefault="00795FB1" w:rsidP="00795FB1">
            <w:r w:rsidRPr="00795FB1">
              <w:t>192</w:t>
            </w:r>
          </w:p>
        </w:tc>
        <w:tc>
          <w:tcPr>
            <w:tcW w:w="320" w:type="pct"/>
            <w:tcBorders>
              <w:top w:val="nil"/>
              <w:left w:val="nil"/>
              <w:bottom w:val="single" w:sz="4" w:space="0" w:color="auto"/>
              <w:right w:val="single" w:sz="4" w:space="0" w:color="auto"/>
            </w:tcBorders>
            <w:shd w:val="clear" w:color="auto" w:fill="auto"/>
            <w:noWrap/>
            <w:vAlign w:val="center"/>
            <w:hideMark/>
          </w:tcPr>
          <w:p w14:paraId="0C24C0DF" w14:textId="77777777" w:rsidR="00795FB1" w:rsidRPr="00795FB1" w:rsidRDefault="00795FB1" w:rsidP="00795FB1">
            <w:pPr>
              <w:rPr>
                <w:b/>
                <w:bCs/>
              </w:rPr>
            </w:pPr>
            <w:r w:rsidRPr="00795FB1">
              <w:rPr>
                <w:b/>
                <w:bCs/>
              </w:rPr>
              <w:t>2068</w:t>
            </w:r>
          </w:p>
        </w:tc>
      </w:tr>
      <w:tr w:rsidR="00795FB1" w:rsidRPr="00795FB1" w14:paraId="02C59111" w14:textId="77777777" w:rsidTr="00875977">
        <w:trPr>
          <w:trHeight w:val="311"/>
          <w:jc w:val="center"/>
        </w:trPr>
        <w:tc>
          <w:tcPr>
            <w:tcW w:w="1331" w:type="pct"/>
            <w:tcBorders>
              <w:top w:val="nil"/>
              <w:left w:val="single" w:sz="4" w:space="0" w:color="auto"/>
              <w:bottom w:val="single" w:sz="4" w:space="0" w:color="auto"/>
              <w:right w:val="single" w:sz="4" w:space="0" w:color="auto"/>
            </w:tcBorders>
            <w:shd w:val="clear" w:color="auto" w:fill="auto"/>
            <w:noWrap/>
            <w:vAlign w:val="center"/>
            <w:hideMark/>
          </w:tcPr>
          <w:p w14:paraId="40A1140B" w14:textId="77777777" w:rsidR="00795FB1" w:rsidRPr="00795FB1" w:rsidRDefault="00795FB1" w:rsidP="00795FB1">
            <w:r w:rsidRPr="00795FB1">
              <w:t>Sentencia escrita de sobreseimiento</w:t>
            </w:r>
          </w:p>
        </w:tc>
        <w:tc>
          <w:tcPr>
            <w:tcW w:w="314" w:type="pct"/>
            <w:tcBorders>
              <w:top w:val="nil"/>
              <w:left w:val="nil"/>
              <w:bottom w:val="single" w:sz="4" w:space="0" w:color="auto"/>
              <w:right w:val="single" w:sz="4" w:space="0" w:color="auto"/>
            </w:tcBorders>
            <w:shd w:val="clear" w:color="auto" w:fill="auto"/>
            <w:noWrap/>
            <w:vAlign w:val="center"/>
            <w:hideMark/>
          </w:tcPr>
          <w:p w14:paraId="7E8ACBED" w14:textId="77777777" w:rsidR="00795FB1" w:rsidRPr="00795FB1" w:rsidRDefault="00795FB1" w:rsidP="00795FB1">
            <w:r w:rsidRPr="00795FB1">
              <w:t>307</w:t>
            </w:r>
          </w:p>
        </w:tc>
        <w:tc>
          <w:tcPr>
            <w:tcW w:w="308" w:type="pct"/>
            <w:tcBorders>
              <w:top w:val="nil"/>
              <w:left w:val="nil"/>
              <w:bottom w:val="single" w:sz="4" w:space="0" w:color="auto"/>
              <w:right w:val="single" w:sz="4" w:space="0" w:color="auto"/>
            </w:tcBorders>
            <w:shd w:val="clear" w:color="auto" w:fill="auto"/>
            <w:noWrap/>
            <w:vAlign w:val="center"/>
            <w:hideMark/>
          </w:tcPr>
          <w:p w14:paraId="2DBE2C73" w14:textId="77777777" w:rsidR="00795FB1" w:rsidRPr="00795FB1" w:rsidRDefault="00795FB1" w:rsidP="00795FB1">
            <w:r w:rsidRPr="00795FB1">
              <w:t>292</w:t>
            </w:r>
          </w:p>
        </w:tc>
        <w:tc>
          <w:tcPr>
            <w:tcW w:w="279" w:type="pct"/>
            <w:tcBorders>
              <w:top w:val="nil"/>
              <w:left w:val="nil"/>
              <w:bottom w:val="single" w:sz="4" w:space="0" w:color="auto"/>
              <w:right w:val="single" w:sz="4" w:space="0" w:color="auto"/>
            </w:tcBorders>
            <w:shd w:val="clear" w:color="auto" w:fill="auto"/>
            <w:noWrap/>
            <w:vAlign w:val="center"/>
            <w:hideMark/>
          </w:tcPr>
          <w:p w14:paraId="73BBFA3C" w14:textId="77777777" w:rsidR="00795FB1" w:rsidRPr="00795FB1" w:rsidRDefault="00795FB1" w:rsidP="00795FB1">
            <w:r w:rsidRPr="00795FB1">
              <w:t>235</w:t>
            </w:r>
          </w:p>
        </w:tc>
        <w:tc>
          <w:tcPr>
            <w:tcW w:w="367" w:type="pct"/>
            <w:tcBorders>
              <w:top w:val="nil"/>
              <w:left w:val="nil"/>
              <w:bottom w:val="single" w:sz="4" w:space="0" w:color="auto"/>
              <w:right w:val="single" w:sz="4" w:space="0" w:color="auto"/>
            </w:tcBorders>
            <w:shd w:val="clear" w:color="auto" w:fill="auto"/>
            <w:noWrap/>
            <w:vAlign w:val="center"/>
            <w:hideMark/>
          </w:tcPr>
          <w:p w14:paraId="0D7BD46C" w14:textId="77777777" w:rsidR="00795FB1" w:rsidRPr="00795FB1" w:rsidRDefault="00795FB1" w:rsidP="00795FB1">
            <w:r w:rsidRPr="00795FB1">
              <w:t>218</w:t>
            </w:r>
          </w:p>
        </w:tc>
        <w:tc>
          <w:tcPr>
            <w:tcW w:w="571" w:type="pct"/>
            <w:tcBorders>
              <w:top w:val="nil"/>
              <w:left w:val="nil"/>
              <w:bottom w:val="single" w:sz="4" w:space="0" w:color="auto"/>
              <w:right w:val="single" w:sz="4" w:space="0" w:color="auto"/>
            </w:tcBorders>
            <w:shd w:val="clear" w:color="auto" w:fill="auto"/>
            <w:noWrap/>
            <w:vAlign w:val="center"/>
            <w:hideMark/>
          </w:tcPr>
          <w:p w14:paraId="6290FA31" w14:textId="77777777" w:rsidR="00795FB1" w:rsidRPr="00795FB1" w:rsidRDefault="00795FB1" w:rsidP="00795FB1">
            <w:r w:rsidRPr="00795FB1">
              <w:t>275</w:t>
            </w:r>
          </w:p>
        </w:tc>
        <w:tc>
          <w:tcPr>
            <w:tcW w:w="431" w:type="pct"/>
            <w:tcBorders>
              <w:top w:val="nil"/>
              <w:left w:val="nil"/>
              <w:bottom w:val="single" w:sz="4" w:space="0" w:color="auto"/>
              <w:right w:val="single" w:sz="4" w:space="0" w:color="auto"/>
            </w:tcBorders>
            <w:shd w:val="clear" w:color="auto" w:fill="auto"/>
            <w:noWrap/>
            <w:vAlign w:val="center"/>
            <w:hideMark/>
          </w:tcPr>
          <w:p w14:paraId="6EDB0429" w14:textId="77777777" w:rsidR="00795FB1" w:rsidRPr="00795FB1" w:rsidRDefault="00795FB1" w:rsidP="00795FB1">
            <w:r w:rsidRPr="00795FB1">
              <w:t>197</w:t>
            </w:r>
          </w:p>
        </w:tc>
        <w:tc>
          <w:tcPr>
            <w:tcW w:w="554" w:type="pct"/>
            <w:tcBorders>
              <w:top w:val="nil"/>
              <w:left w:val="nil"/>
              <w:bottom w:val="single" w:sz="4" w:space="0" w:color="auto"/>
              <w:right w:val="single" w:sz="4" w:space="0" w:color="auto"/>
            </w:tcBorders>
            <w:shd w:val="clear" w:color="auto" w:fill="auto"/>
            <w:noWrap/>
            <w:vAlign w:val="center"/>
            <w:hideMark/>
          </w:tcPr>
          <w:p w14:paraId="633B9B58" w14:textId="77777777" w:rsidR="00795FB1" w:rsidRPr="00795FB1" w:rsidRDefault="00795FB1" w:rsidP="00795FB1">
            <w:r w:rsidRPr="00795FB1">
              <w:t>198</w:t>
            </w:r>
          </w:p>
        </w:tc>
        <w:tc>
          <w:tcPr>
            <w:tcW w:w="525" w:type="pct"/>
            <w:tcBorders>
              <w:top w:val="nil"/>
              <w:left w:val="nil"/>
              <w:bottom w:val="single" w:sz="4" w:space="0" w:color="auto"/>
              <w:right w:val="single" w:sz="4" w:space="0" w:color="auto"/>
            </w:tcBorders>
            <w:shd w:val="clear" w:color="auto" w:fill="auto"/>
            <w:noWrap/>
            <w:vAlign w:val="center"/>
            <w:hideMark/>
          </w:tcPr>
          <w:p w14:paraId="00C361F4" w14:textId="77777777" w:rsidR="00795FB1" w:rsidRPr="00795FB1" w:rsidRDefault="00795FB1" w:rsidP="00795FB1">
            <w:r w:rsidRPr="00795FB1">
              <w:t>128</w:t>
            </w:r>
          </w:p>
        </w:tc>
        <w:tc>
          <w:tcPr>
            <w:tcW w:w="320" w:type="pct"/>
            <w:tcBorders>
              <w:top w:val="nil"/>
              <w:left w:val="nil"/>
              <w:bottom w:val="single" w:sz="4" w:space="0" w:color="auto"/>
              <w:right w:val="single" w:sz="4" w:space="0" w:color="auto"/>
            </w:tcBorders>
            <w:shd w:val="clear" w:color="auto" w:fill="auto"/>
            <w:noWrap/>
            <w:vAlign w:val="center"/>
            <w:hideMark/>
          </w:tcPr>
          <w:p w14:paraId="62917F17" w14:textId="77777777" w:rsidR="00795FB1" w:rsidRPr="00795FB1" w:rsidRDefault="00795FB1" w:rsidP="00795FB1">
            <w:pPr>
              <w:rPr>
                <w:b/>
                <w:bCs/>
              </w:rPr>
            </w:pPr>
            <w:r w:rsidRPr="00795FB1">
              <w:rPr>
                <w:b/>
                <w:bCs/>
              </w:rPr>
              <w:t>1850</w:t>
            </w:r>
          </w:p>
        </w:tc>
      </w:tr>
      <w:tr w:rsidR="00795FB1" w:rsidRPr="00795FB1" w14:paraId="796CC7B8" w14:textId="77777777" w:rsidTr="00875977">
        <w:trPr>
          <w:trHeight w:val="311"/>
          <w:jc w:val="center"/>
        </w:trPr>
        <w:tc>
          <w:tcPr>
            <w:tcW w:w="1331" w:type="pct"/>
            <w:tcBorders>
              <w:top w:val="nil"/>
              <w:left w:val="single" w:sz="4" w:space="0" w:color="auto"/>
              <w:bottom w:val="single" w:sz="4" w:space="0" w:color="auto"/>
              <w:right w:val="single" w:sz="4" w:space="0" w:color="auto"/>
            </w:tcBorders>
            <w:shd w:val="clear" w:color="auto" w:fill="auto"/>
            <w:noWrap/>
            <w:vAlign w:val="center"/>
            <w:hideMark/>
          </w:tcPr>
          <w:p w14:paraId="705AF3D8" w14:textId="77777777" w:rsidR="00795FB1" w:rsidRPr="00795FB1" w:rsidRDefault="00795FB1" w:rsidP="00795FB1">
            <w:r w:rsidRPr="00795FB1">
              <w:t>Medidas alternas</w:t>
            </w:r>
          </w:p>
        </w:tc>
        <w:tc>
          <w:tcPr>
            <w:tcW w:w="314" w:type="pct"/>
            <w:tcBorders>
              <w:top w:val="nil"/>
              <w:left w:val="nil"/>
              <w:bottom w:val="single" w:sz="4" w:space="0" w:color="auto"/>
              <w:right w:val="single" w:sz="4" w:space="0" w:color="auto"/>
            </w:tcBorders>
            <w:shd w:val="clear" w:color="auto" w:fill="auto"/>
            <w:noWrap/>
            <w:vAlign w:val="center"/>
            <w:hideMark/>
          </w:tcPr>
          <w:p w14:paraId="6C4987ED" w14:textId="77777777" w:rsidR="00795FB1" w:rsidRPr="00795FB1" w:rsidRDefault="00795FB1" w:rsidP="00795FB1">
            <w:r w:rsidRPr="00795FB1">
              <w:t>243</w:t>
            </w:r>
          </w:p>
        </w:tc>
        <w:tc>
          <w:tcPr>
            <w:tcW w:w="308" w:type="pct"/>
            <w:tcBorders>
              <w:top w:val="nil"/>
              <w:left w:val="nil"/>
              <w:bottom w:val="single" w:sz="4" w:space="0" w:color="auto"/>
              <w:right w:val="single" w:sz="4" w:space="0" w:color="auto"/>
            </w:tcBorders>
            <w:shd w:val="clear" w:color="auto" w:fill="auto"/>
            <w:noWrap/>
            <w:vAlign w:val="center"/>
            <w:hideMark/>
          </w:tcPr>
          <w:p w14:paraId="5BF07393" w14:textId="77777777" w:rsidR="00795FB1" w:rsidRPr="00795FB1" w:rsidRDefault="00795FB1" w:rsidP="00795FB1">
            <w:r w:rsidRPr="00795FB1">
              <w:t>292</w:t>
            </w:r>
          </w:p>
        </w:tc>
        <w:tc>
          <w:tcPr>
            <w:tcW w:w="279" w:type="pct"/>
            <w:tcBorders>
              <w:top w:val="nil"/>
              <w:left w:val="nil"/>
              <w:bottom w:val="single" w:sz="4" w:space="0" w:color="auto"/>
              <w:right w:val="single" w:sz="4" w:space="0" w:color="auto"/>
            </w:tcBorders>
            <w:shd w:val="clear" w:color="auto" w:fill="auto"/>
            <w:noWrap/>
            <w:vAlign w:val="center"/>
            <w:hideMark/>
          </w:tcPr>
          <w:p w14:paraId="328EBE92" w14:textId="77777777" w:rsidR="00795FB1" w:rsidRPr="00795FB1" w:rsidRDefault="00795FB1" w:rsidP="00795FB1">
            <w:r w:rsidRPr="00795FB1">
              <w:t>196</w:t>
            </w:r>
          </w:p>
        </w:tc>
        <w:tc>
          <w:tcPr>
            <w:tcW w:w="367" w:type="pct"/>
            <w:tcBorders>
              <w:top w:val="nil"/>
              <w:left w:val="nil"/>
              <w:bottom w:val="single" w:sz="4" w:space="0" w:color="auto"/>
              <w:right w:val="single" w:sz="4" w:space="0" w:color="auto"/>
            </w:tcBorders>
            <w:shd w:val="clear" w:color="auto" w:fill="auto"/>
            <w:noWrap/>
            <w:vAlign w:val="center"/>
            <w:hideMark/>
          </w:tcPr>
          <w:p w14:paraId="2931BDA8" w14:textId="77777777" w:rsidR="00795FB1" w:rsidRPr="00795FB1" w:rsidRDefault="00795FB1" w:rsidP="00795FB1">
            <w:r w:rsidRPr="00795FB1">
              <w:t>309</w:t>
            </w:r>
          </w:p>
        </w:tc>
        <w:tc>
          <w:tcPr>
            <w:tcW w:w="571" w:type="pct"/>
            <w:tcBorders>
              <w:top w:val="nil"/>
              <w:left w:val="nil"/>
              <w:bottom w:val="single" w:sz="4" w:space="0" w:color="auto"/>
              <w:right w:val="single" w:sz="4" w:space="0" w:color="auto"/>
            </w:tcBorders>
            <w:shd w:val="clear" w:color="auto" w:fill="auto"/>
            <w:noWrap/>
            <w:vAlign w:val="center"/>
            <w:hideMark/>
          </w:tcPr>
          <w:p w14:paraId="7445AEF8" w14:textId="77777777" w:rsidR="00795FB1" w:rsidRPr="00795FB1" w:rsidRDefault="00795FB1" w:rsidP="00795FB1">
            <w:r w:rsidRPr="00795FB1">
              <w:t>275</w:t>
            </w:r>
          </w:p>
        </w:tc>
        <w:tc>
          <w:tcPr>
            <w:tcW w:w="431" w:type="pct"/>
            <w:tcBorders>
              <w:top w:val="nil"/>
              <w:left w:val="nil"/>
              <w:bottom w:val="single" w:sz="4" w:space="0" w:color="auto"/>
              <w:right w:val="single" w:sz="4" w:space="0" w:color="auto"/>
            </w:tcBorders>
            <w:shd w:val="clear" w:color="auto" w:fill="auto"/>
            <w:noWrap/>
            <w:vAlign w:val="center"/>
            <w:hideMark/>
          </w:tcPr>
          <w:p w14:paraId="3056513D" w14:textId="77777777" w:rsidR="00795FB1" w:rsidRPr="00795FB1" w:rsidRDefault="00795FB1" w:rsidP="00795FB1">
            <w:r w:rsidRPr="00795FB1">
              <w:t>190</w:t>
            </w:r>
          </w:p>
        </w:tc>
        <w:tc>
          <w:tcPr>
            <w:tcW w:w="554" w:type="pct"/>
            <w:tcBorders>
              <w:top w:val="nil"/>
              <w:left w:val="nil"/>
              <w:bottom w:val="single" w:sz="4" w:space="0" w:color="auto"/>
              <w:right w:val="single" w:sz="4" w:space="0" w:color="auto"/>
            </w:tcBorders>
            <w:shd w:val="clear" w:color="auto" w:fill="auto"/>
            <w:noWrap/>
            <w:vAlign w:val="center"/>
            <w:hideMark/>
          </w:tcPr>
          <w:p w14:paraId="7A774F6C" w14:textId="77777777" w:rsidR="00795FB1" w:rsidRPr="00795FB1" w:rsidRDefault="00795FB1" w:rsidP="00795FB1">
            <w:r w:rsidRPr="00795FB1">
              <w:t>213</w:t>
            </w:r>
          </w:p>
        </w:tc>
        <w:tc>
          <w:tcPr>
            <w:tcW w:w="525" w:type="pct"/>
            <w:tcBorders>
              <w:top w:val="nil"/>
              <w:left w:val="nil"/>
              <w:bottom w:val="single" w:sz="4" w:space="0" w:color="auto"/>
              <w:right w:val="single" w:sz="4" w:space="0" w:color="auto"/>
            </w:tcBorders>
            <w:shd w:val="clear" w:color="auto" w:fill="auto"/>
            <w:noWrap/>
            <w:vAlign w:val="center"/>
            <w:hideMark/>
          </w:tcPr>
          <w:p w14:paraId="4E2EE043" w14:textId="77777777" w:rsidR="00795FB1" w:rsidRPr="00795FB1" w:rsidRDefault="00795FB1" w:rsidP="00795FB1">
            <w:r w:rsidRPr="00795FB1">
              <w:t>129</w:t>
            </w:r>
          </w:p>
        </w:tc>
        <w:tc>
          <w:tcPr>
            <w:tcW w:w="320" w:type="pct"/>
            <w:tcBorders>
              <w:top w:val="nil"/>
              <w:left w:val="nil"/>
              <w:bottom w:val="single" w:sz="4" w:space="0" w:color="auto"/>
              <w:right w:val="single" w:sz="4" w:space="0" w:color="auto"/>
            </w:tcBorders>
            <w:shd w:val="clear" w:color="auto" w:fill="auto"/>
            <w:noWrap/>
            <w:vAlign w:val="center"/>
            <w:hideMark/>
          </w:tcPr>
          <w:p w14:paraId="775E5842" w14:textId="77777777" w:rsidR="00795FB1" w:rsidRPr="00795FB1" w:rsidRDefault="00795FB1" w:rsidP="00795FB1">
            <w:pPr>
              <w:rPr>
                <w:b/>
                <w:bCs/>
              </w:rPr>
            </w:pPr>
            <w:r w:rsidRPr="00795FB1">
              <w:rPr>
                <w:b/>
                <w:bCs/>
              </w:rPr>
              <w:t>1847</w:t>
            </w:r>
          </w:p>
        </w:tc>
      </w:tr>
      <w:tr w:rsidR="00795FB1" w:rsidRPr="00795FB1" w14:paraId="28C1B6E0" w14:textId="77777777" w:rsidTr="00875977">
        <w:trPr>
          <w:trHeight w:val="311"/>
          <w:jc w:val="center"/>
        </w:trPr>
        <w:tc>
          <w:tcPr>
            <w:tcW w:w="1331" w:type="pct"/>
            <w:tcBorders>
              <w:top w:val="nil"/>
              <w:left w:val="single" w:sz="4" w:space="0" w:color="auto"/>
              <w:bottom w:val="single" w:sz="4" w:space="0" w:color="auto"/>
              <w:right w:val="single" w:sz="4" w:space="0" w:color="auto"/>
            </w:tcBorders>
            <w:shd w:val="clear" w:color="auto" w:fill="auto"/>
            <w:noWrap/>
            <w:vAlign w:val="center"/>
            <w:hideMark/>
          </w:tcPr>
          <w:p w14:paraId="5D36E5D6" w14:textId="77777777" w:rsidR="00795FB1" w:rsidRPr="00795FB1" w:rsidRDefault="00795FB1" w:rsidP="00795FB1">
            <w:r w:rsidRPr="00795FB1">
              <w:lastRenderedPageBreak/>
              <w:t>Juicio colegiado</w:t>
            </w:r>
          </w:p>
        </w:tc>
        <w:tc>
          <w:tcPr>
            <w:tcW w:w="314" w:type="pct"/>
            <w:tcBorders>
              <w:top w:val="nil"/>
              <w:left w:val="nil"/>
              <w:bottom w:val="single" w:sz="4" w:space="0" w:color="auto"/>
              <w:right w:val="single" w:sz="4" w:space="0" w:color="auto"/>
            </w:tcBorders>
            <w:shd w:val="clear" w:color="auto" w:fill="auto"/>
            <w:noWrap/>
            <w:vAlign w:val="center"/>
            <w:hideMark/>
          </w:tcPr>
          <w:p w14:paraId="1E1C36A9" w14:textId="77777777" w:rsidR="00795FB1" w:rsidRPr="00795FB1" w:rsidRDefault="00795FB1" w:rsidP="00795FB1">
            <w:r w:rsidRPr="00795FB1">
              <w:t>176</w:t>
            </w:r>
          </w:p>
        </w:tc>
        <w:tc>
          <w:tcPr>
            <w:tcW w:w="308" w:type="pct"/>
            <w:tcBorders>
              <w:top w:val="nil"/>
              <w:left w:val="nil"/>
              <w:bottom w:val="single" w:sz="4" w:space="0" w:color="auto"/>
              <w:right w:val="single" w:sz="4" w:space="0" w:color="auto"/>
            </w:tcBorders>
            <w:shd w:val="clear" w:color="auto" w:fill="auto"/>
            <w:noWrap/>
            <w:vAlign w:val="center"/>
            <w:hideMark/>
          </w:tcPr>
          <w:p w14:paraId="3B69A4CC" w14:textId="77777777" w:rsidR="00795FB1" w:rsidRPr="00795FB1" w:rsidRDefault="00795FB1" w:rsidP="00795FB1">
            <w:r w:rsidRPr="00795FB1">
              <w:t>271</w:t>
            </w:r>
          </w:p>
        </w:tc>
        <w:tc>
          <w:tcPr>
            <w:tcW w:w="279" w:type="pct"/>
            <w:tcBorders>
              <w:top w:val="nil"/>
              <w:left w:val="nil"/>
              <w:bottom w:val="single" w:sz="4" w:space="0" w:color="auto"/>
              <w:right w:val="single" w:sz="4" w:space="0" w:color="auto"/>
            </w:tcBorders>
            <w:shd w:val="clear" w:color="auto" w:fill="auto"/>
            <w:noWrap/>
            <w:vAlign w:val="center"/>
            <w:hideMark/>
          </w:tcPr>
          <w:p w14:paraId="5EE3F0D0" w14:textId="77777777" w:rsidR="00795FB1" w:rsidRPr="00795FB1" w:rsidRDefault="00795FB1" w:rsidP="00795FB1">
            <w:r w:rsidRPr="00795FB1">
              <w:t>143</w:t>
            </w:r>
          </w:p>
        </w:tc>
        <w:tc>
          <w:tcPr>
            <w:tcW w:w="367" w:type="pct"/>
            <w:tcBorders>
              <w:top w:val="nil"/>
              <w:left w:val="nil"/>
              <w:bottom w:val="single" w:sz="4" w:space="0" w:color="auto"/>
              <w:right w:val="single" w:sz="4" w:space="0" w:color="auto"/>
            </w:tcBorders>
            <w:shd w:val="clear" w:color="auto" w:fill="auto"/>
            <w:noWrap/>
            <w:vAlign w:val="center"/>
            <w:hideMark/>
          </w:tcPr>
          <w:p w14:paraId="699A3912" w14:textId="77777777" w:rsidR="00795FB1" w:rsidRPr="00795FB1" w:rsidRDefault="00795FB1" w:rsidP="00795FB1">
            <w:r w:rsidRPr="00795FB1">
              <w:t>139</w:t>
            </w:r>
          </w:p>
        </w:tc>
        <w:tc>
          <w:tcPr>
            <w:tcW w:w="571" w:type="pct"/>
            <w:tcBorders>
              <w:top w:val="nil"/>
              <w:left w:val="nil"/>
              <w:bottom w:val="single" w:sz="4" w:space="0" w:color="auto"/>
              <w:right w:val="single" w:sz="4" w:space="0" w:color="auto"/>
            </w:tcBorders>
            <w:shd w:val="clear" w:color="auto" w:fill="auto"/>
            <w:noWrap/>
            <w:vAlign w:val="center"/>
            <w:hideMark/>
          </w:tcPr>
          <w:p w14:paraId="5C8C5BC0" w14:textId="77777777" w:rsidR="00795FB1" w:rsidRPr="00795FB1" w:rsidRDefault="00795FB1" w:rsidP="00795FB1">
            <w:r w:rsidRPr="00795FB1">
              <w:t>269</w:t>
            </w:r>
          </w:p>
        </w:tc>
        <w:tc>
          <w:tcPr>
            <w:tcW w:w="431" w:type="pct"/>
            <w:tcBorders>
              <w:top w:val="nil"/>
              <w:left w:val="nil"/>
              <w:bottom w:val="single" w:sz="4" w:space="0" w:color="auto"/>
              <w:right w:val="single" w:sz="4" w:space="0" w:color="auto"/>
            </w:tcBorders>
            <w:shd w:val="clear" w:color="auto" w:fill="auto"/>
            <w:noWrap/>
            <w:vAlign w:val="center"/>
            <w:hideMark/>
          </w:tcPr>
          <w:p w14:paraId="0FA8CA64" w14:textId="77777777" w:rsidR="00795FB1" w:rsidRPr="00795FB1" w:rsidRDefault="00795FB1" w:rsidP="00795FB1">
            <w:r w:rsidRPr="00795FB1">
              <w:t>230</w:t>
            </w:r>
          </w:p>
        </w:tc>
        <w:tc>
          <w:tcPr>
            <w:tcW w:w="554" w:type="pct"/>
            <w:tcBorders>
              <w:top w:val="nil"/>
              <w:left w:val="nil"/>
              <w:bottom w:val="single" w:sz="4" w:space="0" w:color="auto"/>
              <w:right w:val="single" w:sz="4" w:space="0" w:color="auto"/>
            </w:tcBorders>
            <w:shd w:val="clear" w:color="auto" w:fill="auto"/>
            <w:noWrap/>
            <w:vAlign w:val="center"/>
            <w:hideMark/>
          </w:tcPr>
          <w:p w14:paraId="5969188C" w14:textId="77777777" w:rsidR="00795FB1" w:rsidRPr="00795FB1" w:rsidRDefault="00795FB1" w:rsidP="00795FB1">
            <w:r w:rsidRPr="00795FB1">
              <w:t>222</w:t>
            </w:r>
          </w:p>
        </w:tc>
        <w:tc>
          <w:tcPr>
            <w:tcW w:w="525" w:type="pct"/>
            <w:tcBorders>
              <w:top w:val="nil"/>
              <w:left w:val="nil"/>
              <w:bottom w:val="single" w:sz="4" w:space="0" w:color="auto"/>
              <w:right w:val="single" w:sz="4" w:space="0" w:color="auto"/>
            </w:tcBorders>
            <w:shd w:val="clear" w:color="auto" w:fill="auto"/>
            <w:noWrap/>
            <w:vAlign w:val="center"/>
            <w:hideMark/>
          </w:tcPr>
          <w:p w14:paraId="2FDF91DF" w14:textId="77777777" w:rsidR="00795FB1" w:rsidRPr="00795FB1" w:rsidRDefault="00795FB1" w:rsidP="00795FB1">
            <w:r w:rsidRPr="00795FB1">
              <w:t>157</w:t>
            </w:r>
          </w:p>
        </w:tc>
        <w:tc>
          <w:tcPr>
            <w:tcW w:w="320" w:type="pct"/>
            <w:tcBorders>
              <w:top w:val="nil"/>
              <w:left w:val="nil"/>
              <w:bottom w:val="single" w:sz="4" w:space="0" w:color="auto"/>
              <w:right w:val="single" w:sz="4" w:space="0" w:color="auto"/>
            </w:tcBorders>
            <w:shd w:val="clear" w:color="auto" w:fill="auto"/>
            <w:noWrap/>
            <w:vAlign w:val="center"/>
            <w:hideMark/>
          </w:tcPr>
          <w:p w14:paraId="2EEBD7C7" w14:textId="77777777" w:rsidR="00795FB1" w:rsidRPr="00795FB1" w:rsidRDefault="00795FB1" w:rsidP="00795FB1">
            <w:pPr>
              <w:rPr>
                <w:b/>
                <w:bCs/>
              </w:rPr>
            </w:pPr>
            <w:r w:rsidRPr="00795FB1">
              <w:rPr>
                <w:b/>
                <w:bCs/>
              </w:rPr>
              <w:t>1607</w:t>
            </w:r>
          </w:p>
        </w:tc>
      </w:tr>
      <w:tr w:rsidR="00795FB1" w:rsidRPr="00795FB1" w14:paraId="68CF53B9" w14:textId="77777777" w:rsidTr="00875977">
        <w:trPr>
          <w:trHeight w:val="311"/>
          <w:jc w:val="center"/>
        </w:trPr>
        <w:tc>
          <w:tcPr>
            <w:tcW w:w="1331" w:type="pct"/>
            <w:tcBorders>
              <w:top w:val="nil"/>
              <w:left w:val="single" w:sz="4" w:space="0" w:color="auto"/>
              <w:bottom w:val="single" w:sz="4" w:space="0" w:color="auto"/>
              <w:right w:val="single" w:sz="4" w:space="0" w:color="auto"/>
            </w:tcBorders>
            <w:shd w:val="clear" w:color="auto" w:fill="auto"/>
            <w:noWrap/>
            <w:vAlign w:val="center"/>
            <w:hideMark/>
          </w:tcPr>
          <w:p w14:paraId="2A917117" w14:textId="77777777" w:rsidR="00795FB1" w:rsidRPr="00795FB1" w:rsidRDefault="00795FB1" w:rsidP="00795FB1">
            <w:r w:rsidRPr="00795FB1">
              <w:t>Rebeldía</w:t>
            </w:r>
          </w:p>
        </w:tc>
        <w:tc>
          <w:tcPr>
            <w:tcW w:w="314" w:type="pct"/>
            <w:tcBorders>
              <w:top w:val="nil"/>
              <w:left w:val="nil"/>
              <w:bottom w:val="single" w:sz="4" w:space="0" w:color="auto"/>
              <w:right w:val="single" w:sz="4" w:space="0" w:color="auto"/>
            </w:tcBorders>
            <w:shd w:val="clear" w:color="auto" w:fill="auto"/>
            <w:noWrap/>
            <w:vAlign w:val="center"/>
            <w:hideMark/>
          </w:tcPr>
          <w:p w14:paraId="28AC3E4C" w14:textId="77777777" w:rsidR="00795FB1" w:rsidRPr="00795FB1" w:rsidRDefault="00795FB1" w:rsidP="00795FB1">
            <w:r w:rsidRPr="00795FB1">
              <w:t>176</w:t>
            </w:r>
          </w:p>
        </w:tc>
        <w:tc>
          <w:tcPr>
            <w:tcW w:w="308" w:type="pct"/>
            <w:tcBorders>
              <w:top w:val="nil"/>
              <w:left w:val="nil"/>
              <w:bottom w:val="single" w:sz="4" w:space="0" w:color="auto"/>
              <w:right w:val="single" w:sz="4" w:space="0" w:color="auto"/>
            </w:tcBorders>
            <w:shd w:val="clear" w:color="auto" w:fill="auto"/>
            <w:noWrap/>
            <w:vAlign w:val="center"/>
            <w:hideMark/>
          </w:tcPr>
          <w:p w14:paraId="72DEB343" w14:textId="77777777" w:rsidR="00795FB1" w:rsidRPr="00795FB1" w:rsidRDefault="00795FB1" w:rsidP="00795FB1">
            <w:r w:rsidRPr="00795FB1">
              <w:t>257</w:t>
            </w:r>
          </w:p>
        </w:tc>
        <w:tc>
          <w:tcPr>
            <w:tcW w:w="279" w:type="pct"/>
            <w:tcBorders>
              <w:top w:val="nil"/>
              <w:left w:val="nil"/>
              <w:bottom w:val="single" w:sz="4" w:space="0" w:color="auto"/>
              <w:right w:val="single" w:sz="4" w:space="0" w:color="auto"/>
            </w:tcBorders>
            <w:shd w:val="clear" w:color="auto" w:fill="auto"/>
            <w:noWrap/>
            <w:vAlign w:val="center"/>
            <w:hideMark/>
          </w:tcPr>
          <w:p w14:paraId="64900062" w14:textId="77777777" w:rsidR="00795FB1" w:rsidRPr="00795FB1" w:rsidRDefault="00795FB1" w:rsidP="00795FB1">
            <w:r w:rsidRPr="00795FB1">
              <w:t>157</w:t>
            </w:r>
          </w:p>
        </w:tc>
        <w:tc>
          <w:tcPr>
            <w:tcW w:w="367" w:type="pct"/>
            <w:tcBorders>
              <w:top w:val="nil"/>
              <w:left w:val="nil"/>
              <w:bottom w:val="single" w:sz="4" w:space="0" w:color="auto"/>
              <w:right w:val="single" w:sz="4" w:space="0" w:color="auto"/>
            </w:tcBorders>
            <w:shd w:val="clear" w:color="auto" w:fill="auto"/>
            <w:noWrap/>
            <w:vAlign w:val="center"/>
            <w:hideMark/>
          </w:tcPr>
          <w:p w14:paraId="036B90F0" w14:textId="77777777" w:rsidR="00795FB1" w:rsidRPr="00795FB1" w:rsidRDefault="00795FB1" w:rsidP="00795FB1">
            <w:r w:rsidRPr="00795FB1">
              <w:t>156</w:t>
            </w:r>
          </w:p>
        </w:tc>
        <w:tc>
          <w:tcPr>
            <w:tcW w:w="571" w:type="pct"/>
            <w:tcBorders>
              <w:top w:val="nil"/>
              <w:left w:val="nil"/>
              <w:bottom w:val="single" w:sz="4" w:space="0" w:color="auto"/>
              <w:right w:val="single" w:sz="4" w:space="0" w:color="auto"/>
            </w:tcBorders>
            <w:shd w:val="clear" w:color="auto" w:fill="auto"/>
            <w:noWrap/>
            <w:vAlign w:val="center"/>
            <w:hideMark/>
          </w:tcPr>
          <w:p w14:paraId="50A3F8CA" w14:textId="77777777" w:rsidR="00795FB1" w:rsidRPr="00795FB1" w:rsidRDefault="00795FB1" w:rsidP="00795FB1">
            <w:r w:rsidRPr="00795FB1">
              <w:t>219</w:t>
            </w:r>
          </w:p>
        </w:tc>
        <w:tc>
          <w:tcPr>
            <w:tcW w:w="431" w:type="pct"/>
            <w:tcBorders>
              <w:top w:val="nil"/>
              <w:left w:val="nil"/>
              <w:bottom w:val="single" w:sz="4" w:space="0" w:color="auto"/>
              <w:right w:val="single" w:sz="4" w:space="0" w:color="auto"/>
            </w:tcBorders>
            <w:shd w:val="clear" w:color="auto" w:fill="auto"/>
            <w:noWrap/>
            <w:vAlign w:val="center"/>
            <w:hideMark/>
          </w:tcPr>
          <w:p w14:paraId="3D8C40AA" w14:textId="77777777" w:rsidR="00795FB1" w:rsidRPr="00795FB1" w:rsidRDefault="00795FB1" w:rsidP="00795FB1">
            <w:r w:rsidRPr="00795FB1">
              <w:t>154</w:t>
            </w:r>
          </w:p>
        </w:tc>
        <w:tc>
          <w:tcPr>
            <w:tcW w:w="554" w:type="pct"/>
            <w:tcBorders>
              <w:top w:val="nil"/>
              <w:left w:val="nil"/>
              <w:bottom w:val="single" w:sz="4" w:space="0" w:color="auto"/>
              <w:right w:val="single" w:sz="4" w:space="0" w:color="auto"/>
            </w:tcBorders>
            <w:shd w:val="clear" w:color="auto" w:fill="auto"/>
            <w:noWrap/>
            <w:vAlign w:val="center"/>
            <w:hideMark/>
          </w:tcPr>
          <w:p w14:paraId="48998715" w14:textId="77777777" w:rsidR="00795FB1" w:rsidRPr="00795FB1" w:rsidRDefault="00795FB1" w:rsidP="00795FB1">
            <w:r w:rsidRPr="00795FB1">
              <w:t>215</w:t>
            </w:r>
          </w:p>
        </w:tc>
        <w:tc>
          <w:tcPr>
            <w:tcW w:w="525" w:type="pct"/>
            <w:tcBorders>
              <w:top w:val="nil"/>
              <w:left w:val="nil"/>
              <w:bottom w:val="single" w:sz="4" w:space="0" w:color="auto"/>
              <w:right w:val="single" w:sz="4" w:space="0" w:color="auto"/>
            </w:tcBorders>
            <w:shd w:val="clear" w:color="auto" w:fill="auto"/>
            <w:noWrap/>
            <w:vAlign w:val="center"/>
            <w:hideMark/>
          </w:tcPr>
          <w:p w14:paraId="44E01BDA" w14:textId="77777777" w:rsidR="00795FB1" w:rsidRPr="00795FB1" w:rsidRDefault="00795FB1" w:rsidP="00795FB1">
            <w:r w:rsidRPr="00795FB1">
              <w:t>103</w:t>
            </w:r>
          </w:p>
        </w:tc>
        <w:tc>
          <w:tcPr>
            <w:tcW w:w="320" w:type="pct"/>
            <w:tcBorders>
              <w:top w:val="nil"/>
              <w:left w:val="nil"/>
              <w:bottom w:val="single" w:sz="4" w:space="0" w:color="auto"/>
              <w:right w:val="single" w:sz="4" w:space="0" w:color="auto"/>
            </w:tcBorders>
            <w:shd w:val="clear" w:color="auto" w:fill="auto"/>
            <w:noWrap/>
            <w:vAlign w:val="center"/>
            <w:hideMark/>
          </w:tcPr>
          <w:p w14:paraId="64995143" w14:textId="77777777" w:rsidR="00795FB1" w:rsidRPr="00795FB1" w:rsidRDefault="00795FB1" w:rsidP="00795FB1">
            <w:pPr>
              <w:rPr>
                <w:b/>
                <w:bCs/>
              </w:rPr>
            </w:pPr>
            <w:r w:rsidRPr="00795FB1">
              <w:rPr>
                <w:b/>
                <w:bCs/>
              </w:rPr>
              <w:t>1437</w:t>
            </w:r>
          </w:p>
        </w:tc>
      </w:tr>
      <w:tr w:rsidR="00795FB1" w:rsidRPr="00795FB1" w14:paraId="472B4B95" w14:textId="77777777" w:rsidTr="00875977">
        <w:trPr>
          <w:trHeight w:val="311"/>
          <w:jc w:val="center"/>
        </w:trPr>
        <w:tc>
          <w:tcPr>
            <w:tcW w:w="1331" w:type="pct"/>
            <w:tcBorders>
              <w:top w:val="nil"/>
              <w:left w:val="single" w:sz="4" w:space="0" w:color="auto"/>
              <w:bottom w:val="single" w:sz="4" w:space="0" w:color="auto"/>
              <w:right w:val="single" w:sz="4" w:space="0" w:color="auto"/>
            </w:tcBorders>
            <w:shd w:val="clear" w:color="auto" w:fill="auto"/>
            <w:noWrap/>
            <w:vAlign w:val="center"/>
            <w:hideMark/>
          </w:tcPr>
          <w:p w14:paraId="74CBDEFC" w14:textId="77777777" w:rsidR="00795FB1" w:rsidRPr="00795FB1" w:rsidRDefault="00795FB1" w:rsidP="00795FB1">
            <w:r w:rsidRPr="00795FB1">
              <w:t>Sentencia escrita de abreviado</w:t>
            </w:r>
          </w:p>
        </w:tc>
        <w:tc>
          <w:tcPr>
            <w:tcW w:w="314" w:type="pct"/>
            <w:tcBorders>
              <w:top w:val="nil"/>
              <w:left w:val="nil"/>
              <w:bottom w:val="single" w:sz="4" w:space="0" w:color="auto"/>
              <w:right w:val="single" w:sz="4" w:space="0" w:color="auto"/>
            </w:tcBorders>
            <w:shd w:val="clear" w:color="auto" w:fill="auto"/>
            <w:noWrap/>
            <w:vAlign w:val="center"/>
            <w:hideMark/>
          </w:tcPr>
          <w:p w14:paraId="4C365046" w14:textId="77777777" w:rsidR="00795FB1" w:rsidRPr="00795FB1" w:rsidRDefault="00795FB1" w:rsidP="00795FB1">
            <w:r w:rsidRPr="00795FB1">
              <w:t>132</w:t>
            </w:r>
          </w:p>
        </w:tc>
        <w:tc>
          <w:tcPr>
            <w:tcW w:w="308" w:type="pct"/>
            <w:tcBorders>
              <w:top w:val="nil"/>
              <w:left w:val="nil"/>
              <w:bottom w:val="single" w:sz="4" w:space="0" w:color="auto"/>
              <w:right w:val="single" w:sz="4" w:space="0" w:color="auto"/>
            </w:tcBorders>
            <w:shd w:val="clear" w:color="auto" w:fill="auto"/>
            <w:noWrap/>
            <w:vAlign w:val="center"/>
            <w:hideMark/>
          </w:tcPr>
          <w:p w14:paraId="5AB26877" w14:textId="77777777" w:rsidR="00795FB1" w:rsidRPr="00795FB1" w:rsidRDefault="00795FB1" w:rsidP="00795FB1">
            <w:r w:rsidRPr="00795FB1">
              <w:t>175</w:t>
            </w:r>
          </w:p>
        </w:tc>
        <w:tc>
          <w:tcPr>
            <w:tcW w:w="279" w:type="pct"/>
            <w:tcBorders>
              <w:top w:val="nil"/>
              <w:left w:val="nil"/>
              <w:bottom w:val="single" w:sz="4" w:space="0" w:color="auto"/>
              <w:right w:val="single" w:sz="4" w:space="0" w:color="auto"/>
            </w:tcBorders>
            <w:shd w:val="clear" w:color="auto" w:fill="auto"/>
            <w:noWrap/>
            <w:vAlign w:val="center"/>
            <w:hideMark/>
          </w:tcPr>
          <w:p w14:paraId="095E91AC" w14:textId="77777777" w:rsidR="00795FB1" w:rsidRPr="00795FB1" w:rsidRDefault="00795FB1" w:rsidP="00795FB1">
            <w:r w:rsidRPr="00795FB1">
              <w:t>131</w:t>
            </w:r>
          </w:p>
        </w:tc>
        <w:tc>
          <w:tcPr>
            <w:tcW w:w="367" w:type="pct"/>
            <w:tcBorders>
              <w:top w:val="nil"/>
              <w:left w:val="nil"/>
              <w:bottom w:val="single" w:sz="4" w:space="0" w:color="auto"/>
              <w:right w:val="single" w:sz="4" w:space="0" w:color="auto"/>
            </w:tcBorders>
            <w:shd w:val="clear" w:color="auto" w:fill="auto"/>
            <w:noWrap/>
            <w:vAlign w:val="center"/>
            <w:hideMark/>
          </w:tcPr>
          <w:p w14:paraId="0C07314E" w14:textId="77777777" w:rsidR="00795FB1" w:rsidRPr="00795FB1" w:rsidRDefault="00795FB1" w:rsidP="00795FB1">
            <w:r w:rsidRPr="00795FB1">
              <w:t>109</w:t>
            </w:r>
          </w:p>
        </w:tc>
        <w:tc>
          <w:tcPr>
            <w:tcW w:w="571" w:type="pct"/>
            <w:tcBorders>
              <w:top w:val="nil"/>
              <w:left w:val="nil"/>
              <w:bottom w:val="single" w:sz="4" w:space="0" w:color="auto"/>
              <w:right w:val="single" w:sz="4" w:space="0" w:color="auto"/>
            </w:tcBorders>
            <w:shd w:val="clear" w:color="auto" w:fill="auto"/>
            <w:noWrap/>
            <w:vAlign w:val="center"/>
            <w:hideMark/>
          </w:tcPr>
          <w:p w14:paraId="0AFB2B32" w14:textId="77777777" w:rsidR="00795FB1" w:rsidRPr="00795FB1" w:rsidRDefault="00795FB1" w:rsidP="00795FB1">
            <w:r w:rsidRPr="00795FB1">
              <w:t>136</w:t>
            </w:r>
          </w:p>
        </w:tc>
        <w:tc>
          <w:tcPr>
            <w:tcW w:w="431" w:type="pct"/>
            <w:tcBorders>
              <w:top w:val="nil"/>
              <w:left w:val="nil"/>
              <w:bottom w:val="single" w:sz="4" w:space="0" w:color="auto"/>
              <w:right w:val="single" w:sz="4" w:space="0" w:color="auto"/>
            </w:tcBorders>
            <w:shd w:val="clear" w:color="auto" w:fill="auto"/>
            <w:noWrap/>
            <w:vAlign w:val="center"/>
            <w:hideMark/>
          </w:tcPr>
          <w:p w14:paraId="60B4D6EF" w14:textId="77777777" w:rsidR="00795FB1" w:rsidRPr="00795FB1" w:rsidRDefault="00795FB1" w:rsidP="00795FB1">
            <w:r w:rsidRPr="00795FB1">
              <w:t>118</w:t>
            </w:r>
          </w:p>
        </w:tc>
        <w:tc>
          <w:tcPr>
            <w:tcW w:w="554" w:type="pct"/>
            <w:tcBorders>
              <w:top w:val="nil"/>
              <w:left w:val="nil"/>
              <w:bottom w:val="single" w:sz="4" w:space="0" w:color="auto"/>
              <w:right w:val="single" w:sz="4" w:space="0" w:color="auto"/>
            </w:tcBorders>
            <w:shd w:val="clear" w:color="auto" w:fill="auto"/>
            <w:noWrap/>
            <w:vAlign w:val="center"/>
            <w:hideMark/>
          </w:tcPr>
          <w:p w14:paraId="14A66A64" w14:textId="77777777" w:rsidR="00795FB1" w:rsidRPr="00795FB1" w:rsidRDefault="00795FB1" w:rsidP="00795FB1">
            <w:r w:rsidRPr="00795FB1">
              <w:t>151</w:t>
            </w:r>
          </w:p>
        </w:tc>
        <w:tc>
          <w:tcPr>
            <w:tcW w:w="525" w:type="pct"/>
            <w:tcBorders>
              <w:top w:val="nil"/>
              <w:left w:val="nil"/>
              <w:bottom w:val="single" w:sz="4" w:space="0" w:color="auto"/>
              <w:right w:val="single" w:sz="4" w:space="0" w:color="auto"/>
            </w:tcBorders>
            <w:shd w:val="clear" w:color="auto" w:fill="auto"/>
            <w:noWrap/>
            <w:vAlign w:val="center"/>
            <w:hideMark/>
          </w:tcPr>
          <w:p w14:paraId="4F4C3074" w14:textId="77777777" w:rsidR="00795FB1" w:rsidRPr="00795FB1" w:rsidRDefault="00795FB1" w:rsidP="00795FB1">
            <w:r w:rsidRPr="00795FB1">
              <w:t>109</w:t>
            </w:r>
          </w:p>
        </w:tc>
        <w:tc>
          <w:tcPr>
            <w:tcW w:w="320" w:type="pct"/>
            <w:tcBorders>
              <w:top w:val="nil"/>
              <w:left w:val="nil"/>
              <w:bottom w:val="single" w:sz="4" w:space="0" w:color="auto"/>
              <w:right w:val="single" w:sz="4" w:space="0" w:color="auto"/>
            </w:tcBorders>
            <w:shd w:val="clear" w:color="auto" w:fill="auto"/>
            <w:noWrap/>
            <w:vAlign w:val="center"/>
            <w:hideMark/>
          </w:tcPr>
          <w:p w14:paraId="38EBBFD6" w14:textId="77777777" w:rsidR="00795FB1" w:rsidRPr="00795FB1" w:rsidRDefault="00795FB1" w:rsidP="00795FB1">
            <w:pPr>
              <w:rPr>
                <w:b/>
                <w:bCs/>
              </w:rPr>
            </w:pPr>
            <w:r w:rsidRPr="00795FB1">
              <w:rPr>
                <w:b/>
                <w:bCs/>
              </w:rPr>
              <w:t>1061</w:t>
            </w:r>
          </w:p>
        </w:tc>
      </w:tr>
      <w:tr w:rsidR="00795FB1" w:rsidRPr="00795FB1" w14:paraId="504510B7" w14:textId="77777777" w:rsidTr="00875977">
        <w:trPr>
          <w:trHeight w:val="311"/>
          <w:jc w:val="center"/>
        </w:trPr>
        <w:tc>
          <w:tcPr>
            <w:tcW w:w="1331" w:type="pct"/>
            <w:tcBorders>
              <w:top w:val="nil"/>
              <w:left w:val="single" w:sz="4" w:space="0" w:color="auto"/>
              <w:bottom w:val="single" w:sz="4" w:space="0" w:color="auto"/>
              <w:right w:val="single" w:sz="4" w:space="0" w:color="auto"/>
            </w:tcBorders>
            <w:shd w:val="clear" w:color="auto" w:fill="auto"/>
            <w:noWrap/>
            <w:vAlign w:val="center"/>
            <w:hideMark/>
          </w:tcPr>
          <w:p w14:paraId="62FF80F9" w14:textId="77777777" w:rsidR="00795FB1" w:rsidRPr="00795FB1" w:rsidRDefault="00795FB1" w:rsidP="00795FB1">
            <w:r w:rsidRPr="00795FB1">
              <w:t>Sentencia de juicio</w:t>
            </w:r>
          </w:p>
        </w:tc>
        <w:tc>
          <w:tcPr>
            <w:tcW w:w="314" w:type="pct"/>
            <w:tcBorders>
              <w:top w:val="nil"/>
              <w:left w:val="nil"/>
              <w:bottom w:val="single" w:sz="4" w:space="0" w:color="auto"/>
              <w:right w:val="single" w:sz="4" w:space="0" w:color="auto"/>
            </w:tcBorders>
            <w:shd w:val="clear" w:color="auto" w:fill="auto"/>
            <w:noWrap/>
            <w:vAlign w:val="center"/>
            <w:hideMark/>
          </w:tcPr>
          <w:p w14:paraId="7F03B53B" w14:textId="77777777" w:rsidR="00795FB1" w:rsidRPr="00795FB1" w:rsidRDefault="00795FB1" w:rsidP="00795FB1">
            <w:r w:rsidRPr="00795FB1">
              <w:t>129</w:t>
            </w:r>
          </w:p>
        </w:tc>
        <w:tc>
          <w:tcPr>
            <w:tcW w:w="308" w:type="pct"/>
            <w:tcBorders>
              <w:top w:val="nil"/>
              <w:left w:val="nil"/>
              <w:bottom w:val="single" w:sz="4" w:space="0" w:color="auto"/>
              <w:right w:val="single" w:sz="4" w:space="0" w:color="auto"/>
            </w:tcBorders>
            <w:shd w:val="clear" w:color="auto" w:fill="auto"/>
            <w:noWrap/>
            <w:vAlign w:val="center"/>
            <w:hideMark/>
          </w:tcPr>
          <w:p w14:paraId="4C4CA466" w14:textId="77777777" w:rsidR="00795FB1" w:rsidRPr="00795FB1" w:rsidRDefault="00795FB1" w:rsidP="00795FB1">
            <w:r w:rsidRPr="00795FB1">
              <w:t>176</w:t>
            </w:r>
          </w:p>
        </w:tc>
        <w:tc>
          <w:tcPr>
            <w:tcW w:w="279" w:type="pct"/>
            <w:tcBorders>
              <w:top w:val="nil"/>
              <w:left w:val="nil"/>
              <w:bottom w:val="single" w:sz="4" w:space="0" w:color="auto"/>
              <w:right w:val="single" w:sz="4" w:space="0" w:color="auto"/>
            </w:tcBorders>
            <w:shd w:val="clear" w:color="auto" w:fill="auto"/>
            <w:noWrap/>
            <w:vAlign w:val="center"/>
            <w:hideMark/>
          </w:tcPr>
          <w:p w14:paraId="334BC295" w14:textId="77777777" w:rsidR="00795FB1" w:rsidRPr="00795FB1" w:rsidRDefault="00795FB1" w:rsidP="00795FB1">
            <w:r w:rsidRPr="00795FB1">
              <w:t>125</w:t>
            </w:r>
          </w:p>
        </w:tc>
        <w:tc>
          <w:tcPr>
            <w:tcW w:w="367" w:type="pct"/>
            <w:tcBorders>
              <w:top w:val="nil"/>
              <w:left w:val="nil"/>
              <w:bottom w:val="single" w:sz="4" w:space="0" w:color="auto"/>
              <w:right w:val="single" w:sz="4" w:space="0" w:color="auto"/>
            </w:tcBorders>
            <w:shd w:val="clear" w:color="auto" w:fill="auto"/>
            <w:noWrap/>
            <w:vAlign w:val="center"/>
            <w:hideMark/>
          </w:tcPr>
          <w:p w14:paraId="7C74ACAF" w14:textId="77777777" w:rsidR="00795FB1" w:rsidRPr="00795FB1" w:rsidRDefault="00795FB1" w:rsidP="00795FB1">
            <w:r w:rsidRPr="00795FB1">
              <w:t>85</w:t>
            </w:r>
          </w:p>
        </w:tc>
        <w:tc>
          <w:tcPr>
            <w:tcW w:w="571" w:type="pct"/>
            <w:tcBorders>
              <w:top w:val="nil"/>
              <w:left w:val="nil"/>
              <w:bottom w:val="single" w:sz="4" w:space="0" w:color="auto"/>
              <w:right w:val="single" w:sz="4" w:space="0" w:color="auto"/>
            </w:tcBorders>
            <w:shd w:val="clear" w:color="auto" w:fill="auto"/>
            <w:noWrap/>
            <w:vAlign w:val="center"/>
            <w:hideMark/>
          </w:tcPr>
          <w:p w14:paraId="2311BE9F" w14:textId="77777777" w:rsidR="00795FB1" w:rsidRPr="00795FB1" w:rsidRDefault="00795FB1" w:rsidP="00795FB1">
            <w:r w:rsidRPr="00795FB1">
              <w:t>157</w:t>
            </w:r>
          </w:p>
        </w:tc>
        <w:tc>
          <w:tcPr>
            <w:tcW w:w="431" w:type="pct"/>
            <w:tcBorders>
              <w:top w:val="nil"/>
              <w:left w:val="nil"/>
              <w:bottom w:val="single" w:sz="4" w:space="0" w:color="auto"/>
              <w:right w:val="single" w:sz="4" w:space="0" w:color="auto"/>
            </w:tcBorders>
            <w:shd w:val="clear" w:color="auto" w:fill="auto"/>
            <w:noWrap/>
            <w:vAlign w:val="center"/>
            <w:hideMark/>
          </w:tcPr>
          <w:p w14:paraId="7ACA95C7" w14:textId="77777777" w:rsidR="00795FB1" w:rsidRPr="00795FB1" w:rsidRDefault="00795FB1" w:rsidP="00795FB1">
            <w:r w:rsidRPr="00795FB1">
              <w:t>141</w:t>
            </w:r>
          </w:p>
        </w:tc>
        <w:tc>
          <w:tcPr>
            <w:tcW w:w="554" w:type="pct"/>
            <w:tcBorders>
              <w:top w:val="nil"/>
              <w:left w:val="nil"/>
              <w:bottom w:val="single" w:sz="4" w:space="0" w:color="auto"/>
              <w:right w:val="single" w:sz="4" w:space="0" w:color="auto"/>
            </w:tcBorders>
            <w:shd w:val="clear" w:color="auto" w:fill="auto"/>
            <w:noWrap/>
            <w:vAlign w:val="center"/>
            <w:hideMark/>
          </w:tcPr>
          <w:p w14:paraId="48E0E017" w14:textId="77777777" w:rsidR="00795FB1" w:rsidRPr="00795FB1" w:rsidRDefault="00795FB1" w:rsidP="00795FB1">
            <w:r w:rsidRPr="00795FB1">
              <w:t>135</w:t>
            </w:r>
          </w:p>
        </w:tc>
        <w:tc>
          <w:tcPr>
            <w:tcW w:w="525" w:type="pct"/>
            <w:tcBorders>
              <w:top w:val="nil"/>
              <w:left w:val="nil"/>
              <w:bottom w:val="single" w:sz="4" w:space="0" w:color="auto"/>
              <w:right w:val="single" w:sz="4" w:space="0" w:color="auto"/>
            </w:tcBorders>
            <w:shd w:val="clear" w:color="auto" w:fill="auto"/>
            <w:noWrap/>
            <w:vAlign w:val="center"/>
            <w:hideMark/>
          </w:tcPr>
          <w:p w14:paraId="7601A24D" w14:textId="77777777" w:rsidR="00795FB1" w:rsidRPr="00795FB1" w:rsidRDefault="00795FB1" w:rsidP="00795FB1">
            <w:r w:rsidRPr="00795FB1">
              <w:t>101</w:t>
            </w:r>
          </w:p>
        </w:tc>
        <w:tc>
          <w:tcPr>
            <w:tcW w:w="320" w:type="pct"/>
            <w:tcBorders>
              <w:top w:val="nil"/>
              <w:left w:val="nil"/>
              <w:bottom w:val="single" w:sz="4" w:space="0" w:color="auto"/>
              <w:right w:val="single" w:sz="4" w:space="0" w:color="auto"/>
            </w:tcBorders>
            <w:shd w:val="clear" w:color="auto" w:fill="auto"/>
            <w:noWrap/>
            <w:vAlign w:val="center"/>
            <w:hideMark/>
          </w:tcPr>
          <w:p w14:paraId="37BC5CE8" w14:textId="77777777" w:rsidR="00795FB1" w:rsidRPr="00795FB1" w:rsidRDefault="00795FB1" w:rsidP="00795FB1">
            <w:pPr>
              <w:rPr>
                <w:b/>
                <w:bCs/>
              </w:rPr>
            </w:pPr>
            <w:r w:rsidRPr="00795FB1">
              <w:rPr>
                <w:b/>
                <w:bCs/>
              </w:rPr>
              <w:t>1049</w:t>
            </w:r>
          </w:p>
        </w:tc>
      </w:tr>
      <w:tr w:rsidR="00795FB1" w:rsidRPr="00795FB1" w14:paraId="49182090" w14:textId="77777777" w:rsidTr="00875977">
        <w:trPr>
          <w:trHeight w:val="311"/>
          <w:jc w:val="center"/>
        </w:trPr>
        <w:tc>
          <w:tcPr>
            <w:tcW w:w="1331" w:type="pct"/>
            <w:tcBorders>
              <w:top w:val="nil"/>
              <w:left w:val="single" w:sz="4" w:space="0" w:color="auto"/>
              <w:bottom w:val="single" w:sz="4" w:space="0" w:color="auto"/>
              <w:right w:val="single" w:sz="4" w:space="0" w:color="auto"/>
            </w:tcBorders>
            <w:shd w:val="clear" w:color="auto" w:fill="auto"/>
            <w:noWrap/>
            <w:vAlign w:val="center"/>
            <w:hideMark/>
          </w:tcPr>
          <w:p w14:paraId="049F0D8F" w14:textId="77777777" w:rsidR="00795FB1" w:rsidRPr="00795FB1" w:rsidRDefault="00795FB1" w:rsidP="00795FB1">
            <w:r w:rsidRPr="00795FB1">
              <w:t>Sentencias en colaboración al ordinario</w:t>
            </w:r>
          </w:p>
        </w:tc>
        <w:tc>
          <w:tcPr>
            <w:tcW w:w="314" w:type="pct"/>
            <w:tcBorders>
              <w:top w:val="nil"/>
              <w:left w:val="nil"/>
              <w:bottom w:val="single" w:sz="4" w:space="0" w:color="auto"/>
              <w:right w:val="single" w:sz="4" w:space="0" w:color="auto"/>
            </w:tcBorders>
            <w:shd w:val="clear" w:color="auto" w:fill="auto"/>
            <w:noWrap/>
            <w:vAlign w:val="center"/>
            <w:hideMark/>
          </w:tcPr>
          <w:p w14:paraId="64D7C897" w14:textId="77777777" w:rsidR="00795FB1" w:rsidRPr="00795FB1" w:rsidRDefault="00795FB1" w:rsidP="00795FB1">
            <w:r w:rsidRPr="00795FB1">
              <w:t>0</w:t>
            </w:r>
          </w:p>
        </w:tc>
        <w:tc>
          <w:tcPr>
            <w:tcW w:w="308" w:type="pct"/>
            <w:tcBorders>
              <w:top w:val="nil"/>
              <w:left w:val="nil"/>
              <w:bottom w:val="single" w:sz="4" w:space="0" w:color="auto"/>
              <w:right w:val="single" w:sz="4" w:space="0" w:color="auto"/>
            </w:tcBorders>
            <w:shd w:val="clear" w:color="auto" w:fill="auto"/>
            <w:noWrap/>
            <w:vAlign w:val="center"/>
            <w:hideMark/>
          </w:tcPr>
          <w:p w14:paraId="4537380D" w14:textId="77777777" w:rsidR="00795FB1" w:rsidRPr="00795FB1" w:rsidRDefault="00795FB1" w:rsidP="00795FB1">
            <w:r w:rsidRPr="00795FB1">
              <w:t>0</w:t>
            </w:r>
          </w:p>
        </w:tc>
        <w:tc>
          <w:tcPr>
            <w:tcW w:w="279" w:type="pct"/>
            <w:tcBorders>
              <w:top w:val="nil"/>
              <w:left w:val="nil"/>
              <w:bottom w:val="single" w:sz="4" w:space="0" w:color="auto"/>
              <w:right w:val="single" w:sz="4" w:space="0" w:color="auto"/>
            </w:tcBorders>
            <w:shd w:val="clear" w:color="auto" w:fill="auto"/>
            <w:noWrap/>
            <w:vAlign w:val="center"/>
            <w:hideMark/>
          </w:tcPr>
          <w:p w14:paraId="726E137A" w14:textId="77777777" w:rsidR="00795FB1" w:rsidRPr="00795FB1" w:rsidRDefault="00795FB1" w:rsidP="00795FB1">
            <w:r w:rsidRPr="00795FB1">
              <w:t>29</w:t>
            </w:r>
          </w:p>
        </w:tc>
        <w:tc>
          <w:tcPr>
            <w:tcW w:w="367" w:type="pct"/>
            <w:tcBorders>
              <w:top w:val="nil"/>
              <w:left w:val="nil"/>
              <w:bottom w:val="single" w:sz="4" w:space="0" w:color="auto"/>
              <w:right w:val="single" w:sz="4" w:space="0" w:color="auto"/>
            </w:tcBorders>
            <w:shd w:val="clear" w:color="auto" w:fill="auto"/>
            <w:noWrap/>
            <w:vAlign w:val="center"/>
            <w:hideMark/>
          </w:tcPr>
          <w:p w14:paraId="03EE177A" w14:textId="77777777" w:rsidR="00795FB1" w:rsidRPr="00795FB1" w:rsidRDefault="00795FB1" w:rsidP="00795FB1">
            <w:r w:rsidRPr="00795FB1">
              <w:t>270</w:t>
            </w:r>
          </w:p>
        </w:tc>
        <w:tc>
          <w:tcPr>
            <w:tcW w:w="571" w:type="pct"/>
            <w:tcBorders>
              <w:top w:val="nil"/>
              <w:left w:val="nil"/>
              <w:bottom w:val="single" w:sz="4" w:space="0" w:color="auto"/>
              <w:right w:val="single" w:sz="4" w:space="0" w:color="auto"/>
            </w:tcBorders>
            <w:shd w:val="clear" w:color="auto" w:fill="auto"/>
            <w:noWrap/>
            <w:vAlign w:val="center"/>
            <w:hideMark/>
          </w:tcPr>
          <w:p w14:paraId="60074303" w14:textId="77777777" w:rsidR="00795FB1" w:rsidRPr="00795FB1" w:rsidRDefault="00795FB1" w:rsidP="00795FB1">
            <w:r w:rsidRPr="00795FB1">
              <w:t>28</w:t>
            </w:r>
          </w:p>
        </w:tc>
        <w:tc>
          <w:tcPr>
            <w:tcW w:w="431" w:type="pct"/>
            <w:tcBorders>
              <w:top w:val="nil"/>
              <w:left w:val="nil"/>
              <w:bottom w:val="single" w:sz="4" w:space="0" w:color="auto"/>
              <w:right w:val="single" w:sz="4" w:space="0" w:color="auto"/>
            </w:tcBorders>
            <w:shd w:val="clear" w:color="auto" w:fill="auto"/>
            <w:noWrap/>
            <w:vAlign w:val="center"/>
            <w:hideMark/>
          </w:tcPr>
          <w:p w14:paraId="11A2C3ED" w14:textId="77777777" w:rsidR="00795FB1" w:rsidRPr="00795FB1" w:rsidRDefault="00795FB1" w:rsidP="00795FB1">
            <w:r w:rsidRPr="00795FB1">
              <w:t>153</w:t>
            </w:r>
          </w:p>
        </w:tc>
        <w:tc>
          <w:tcPr>
            <w:tcW w:w="554" w:type="pct"/>
            <w:tcBorders>
              <w:top w:val="nil"/>
              <w:left w:val="nil"/>
              <w:bottom w:val="single" w:sz="4" w:space="0" w:color="auto"/>
              <w:right w:val="single" w:sz="4" w:space="0" w:color="auto"/>
            </w:tcBorders>
            <w:shd w:val="clear" w:color="auto" w:fill="auto"/>
            <w:noWrap/>
            <w:vAlign w:val="center"/>
            <w:hideMark/>
          </w:tcPr>
          <w:p w14:paraId="2C431BEA" w14:textId="77777777" w:rsidR="00795FB1" w:rsidRPr="00795FB1" w:rsidRDefault="00795FB1" w:rsidP="00795FB1">
            <w:r w:rsidRPr="00795FB1">
              <w:t>230</w:t>
            </w:r>
          </w:p>
        </w:tc>
        <w:tc>
          <w:tcPr>
            <w:tcW w:w="525" w:type="pct"/>
            <w:tcBorders>
              <w:top w:val="nil"/>
              <w:left w:val="nil"/>
              <w:bottom w:val="single" w:sz="4" w:space="0" w:color="auto"/>
              <w:right w:val="single" w:sz="4" w:space="0" w:color="auto"/>
            </w:tcBorders>
            <w:shd w:val="clear" w:color="auto" w:fill="auto"/>
            <w:noWrap/>
            <w:vAlign w:val="center"/>
            <w:hideMark/>
          </w:tcPr>
          <w:p w14:paraId="2592980E" w14:textId="77777777" w:rsidR="00795FB1" w:rsidRPr="00795FB1" w:rsidRDefault="00795FB1" w:rsidP="00795FB1">
            <w:r w:rsidRPr="00795FB1">
              <w:t>17</w:t>
            </w:r>
          </w:p>
        </w:tc>
        <w:tc>
          <w:tcPr>
            <w:tcW w:w="320" w:type="pct"/>
            <w:tcBorders>
              <w:top w:val="nil"/>
              <w:left w:val="nil"/>
              <w:bottom w:val="single" w:sz="4" w:space="0" w:color="auto"/>
              <w:right w:val="single" w:sz="4" w:space="0" w:color="auto"/>
            </w:tcBorders>
            <w:shd w:val="clear" w:color="auto" w:fill="auto"/>
            <w:noWrap/>
            <w:vAlign w:val="center"/>
            <w:hideMark/>
          </w:tcPr>
          <w:p w14:paraId="03E025D5" w14:textId="77777777" w:rsidR="00795FB1" w:rsidRPr="00795FB1" w:rsidRDefault="00795FB1" w:rsidP="00795FB1">
            <w:pPr>
              <w:rPr>
                <w:b/>
                <w:bCs/>
              </w:rPr>
            </w:pPr>
            <w:r w:rsidRPr="00795FB1">
              <w:rPr>
                <w:b/>
                <w:bCs/>
              </w:rPr>
              <w:t>727</w:t>
            </w:r>
          </w:p>
        </w:tc>
      </w:tr>
      <w:tr w:rsidR="00795FB1" w:rsidRPr="00795FB1" w14:paraId="056F24A1" w14:textId="77777777" w:rsidTr="00875977">
        <w:trPr>
          <w:trHeight w:val="311"/>
          <w:jc w:val="center"/>
        </w:trPr>
        <w:tc>
          <w:tcPr>
            <w:tcW w:w="1331" w:type="pct"/>
            <w:tcBorders>
              <w:top w:val="nil"/>
              <w:left w:val="single" w:sz="4" w:space="0" w:color="auto"/>
              <w:bottom w:val="single" w:sz="4" w:space="0" w:color="auto"/>
              <w:right w:val="single" w:sz="4" w:space="0" w:color="auto"/>
            </w:tcBorders>
            <w:shd w:val="clear" w:color="auto" w:fill="auto"/>
            <w:noWrap/>
            <w:vAlign w:val="center"/>
            <w:hideMark/>
          </w:tcPr>
          <w:p w14:paraId="3DA61964" w14:textId="77777777" w:rsidR="00795FB1" w:rsidRPr="00795FB1" w:rsidRDefault="00795FB1" w:rsidP="00795FB1">
            <w:r w:rsidRPr="00795FB1">
              <w:t>Audiencia inicial en colaboración al ordinario</w:t>
            </w:r>
          </w:p>
        </w:tc>
        <w:tc>
          <w:tcPr>
            <w:tcW w:w="314" w:type="pct"/>
            <w:tcBorders>
              <w:top w:val="nil"/>
              <w:left w:val="nil"/>
              <w:bottom w:val="single" w:sz="4" w:space="0" w:color="auto"/>
              <w:right w:val="single" w:sz="4" w:space="0" w:color="auto"/>
            </w:tcBorders>
            <w:shd w:val="clear" w:color="auto" w:fill="auto"/>
            <w:noWrap/>
            <w:vAlign w:val="center"/>
            <w:hideMark/>
          </w:tcPr>
          <w:p w14:paraId="2828EC71" w14:textId="77777777" w:rsidR="00795FB1" w:rsidRPr="00795FB1" w:rsidRDefault="00795FB1" w:rsidP="00795FB1">
            <w:r w:rsidRPr="00795FB1">
              <w:t>0</w:t>
            </w:r>
          </w:p>
        </w:tc>
        <w:tc>
          <w:tcPr>
            <w:tcW w:w="308" w:type="pct"/>
            <w:tcBorders>
              <w:top w:val="nil"/>
              <w:left w:val="nil"/>
              <w:bottom w:val="single" w:sz="4" w:space="0" w:color="auto"/>
              <w:right w:val="single" w:sz="4" w:space="0" w:color="auto"/>
            </w:tcBorders>
            <w:shd w:val="clear" w:color="auto" w:fill="auto"/>
            <w:noWrap/>
            <w:vAlign w:val="center"/>
            <w:hideMark/>
          </w:tcPr>
          <w:p w14:paraId="45038018" w14:textId="77777777" w:rsidR="00795FB1" w:rsidRPr="00795FB1" w:rsidRDefault="00795FB1" w:rsidP="00795FB1">
            <w:r w:rsidRPr="00795FB1">
              <w:t>0</w:t>
            </w:r>
          </w:p>
        </w:tc>
        <w:tc>
          <w:tcPr>
            <w:tcW w:w="279" w:type="pct"/>
            <w:tcBorders>
              <w:top w:val="nil"/>
              <w:left w:val="nil"/>
              <w:bottom w:val="single" w:sz="4" w:space="0" w:color="auto"/>
              <w:right w:val="single" w:sz="4" w:space="0" w:color="auto"/>
            </w:tcBorders>
            <w:shd w:val="clear" w:color="auto" w:fill="auto"/>
            <w:noWrap/>
            <w:vAlign w:val="center"/>
            <w:hideMark/>
          </w:tcPr>
          <w:p w14:paraId="3255F8C7" w14:textId="77777777" w:rsidR="00795FB1" w:rsidRPr="00795FB1" w:rsidRDefault="00795FB1" w:rsidP="00795FB1">
            <w:r w:rsidRPr="00795FB1">
              <w:t>91</w:t>
            </w:r>
          </w:p>
        </w:tc>
        <w:tc>
          <w:tcPr>
            <w:tcW w:w="367" w:type="pct"/>
            <w:tcBorders>
              <w:top w:val="nil"/>
              <w:left w:val="nil"/>
              <w:bottom w:val="single" w:sz="4" w:space="0" w:color="auto"/>
              <w:right w:val="single" w:sz="4" w:space="0" w:color="auto"/>
            </w:tcBorders>
            <w:shd w:val="clear" w:color="auto" w:fill="auto"/>
            <w:noWrap/>
            <w:vAlign w:val="center"/>
            <w:hideMark/>
          </w:tcPr>
          <w:p w14:paraId="2735BEE4" w14:textId="77777777" w:rsidR="00795FB1" w:rsidRPr="00795FB1" w:rsidRDefault="00795FB1" w:rsidP="00795FB1">
            <w:r w:rsidRPr="00795FB1">
              <w:t>150</w:t>
            </w:r>
          </w:p>
        </w:tc>
        <w:tc>
          <w:tcPr>
            <w:tcW w:w="571" w:type="pct"/>
            <w:tcBorders>
              <w:top w:val="nil"/>
              <w:left w:val="nil"/>
              <w:bottom w:val="single" w:sz="4" w:space="0" w:color="auto"/>
              <w:right w:val="single" w:sz="4" w:space="0" w:color="auto"/>
            </w:tcBorders>
            <w:shd w:val="clear" w:color="auto" w:fill="auto"/>
            <w:noWrap/>
            <w:vAlign w:val="center"/>
            <w:hideMark/>
          </w:tcPr>
          <w:p w14:paraId="53E8E713" w14:textId="77777777" w:rsidR="00795FB1" w:rsidRPr="00795FB1" w:rsidRDefault="00795FB1" w:rsidP="00795FB1">
            <w:r w:rsidRPr="00795FB1">
              <w:t>54</w:t>
            </w:r>
          </w:p>
        </w:tc>
        <w:tc>
          <w:tcPr>
            <w:tcW w:w="431" w:type="pct"/>
            <w:tcBorders>
              <w:top w:val="nil"/>
              <w:left w:val="nil"/>
              <w:bottom w:val="single" w:sz="4" w:space="0" w:color="auto"/>
              <w:right w:val="single" w:sz="4" w:space="0" w:color="auto"/>
            </w:tcBorders>
            <w:shd w:val="clear" w:color="auto" w:fill="auto"/>
            <w:noWrap/>
            <w:vAlign w:val="center"/>
            <w:hideMark/>
          </w:tcPr>
          <w:p w14:paraId="28F5B139" w14:textId="77777777" w:rsidR="00795FB1" w:rsidRPr="00795FB1" w:rsidRDefault="00795FB1" w:rsidP="00795FB1">
            <w:r w:rsidRPr="00795FB1">
              <w:t>88</w:t>
            </w:r>
          </w:p>
        </w:tc>
        <w:tc>
          <w:tcPr>
            <w:tcW w:w="554" w:type="pct"/>
            <w:tcBorders>
              <w:top w:val="nil"/>
              <w:left w:val="nil"/>
              <w:bottom w:val="single" w:sz="4" w:space="0" w:color="auto"/>
              <w:right w:val="single" w:sz="4" w:space="0" w:color="auto"/>
            </w:tcBorders>
            <w:shd w:val="clear" w:color="auto" w:fill="auto"/>
            <w:noWrap/>
            <w:vAlign w:val="center"/>
            <w:hideMark/>
          </w:tcPr>
          <w:p w14:paraId="749CB211" w14:textId="77777777" w:rsidR="00795FB1" w:rsidRPr="00795FB1" w:rsidRDefault="00795FB1" w:rsidP="00795FB1">
            <w:r w:rsidRPr="00795FB1">
              <w:t>144</w:t>
            </w:r>
          </w:p>
        </w:tc>
        <w:tc>
          <w:tcPr>
            <w:tcW w:w="525" w:type="pct"/>
            <w:tcBorders>
              <w:top w:val="nil"/>
              <w:left w:val="nil"/>
              <w:bottom w:val="single" w:sz="4" w:space="0" w:color="auto"/>
              <w:right w:val="single" w:sz="4" w:space="0" w:color="auto"/>
            </w:tcBorders>
            <w:shd w:val="clear" w:color="auto" w:fill="auto"/>
            <w:noWrap/>
            <w:vAlign w:val="center"/>
            <w:hideMark/>
          </w:tcPr>
          <w:p w14:paraId="3A6838A0" w14:textId="77777777" w:rsidR="00795FB1" w:rsidRPr="00795FB1" w:rsidRDefault="00795FB1" w:rsidP="00795FB1">
            <w:r w:rsidRPr="00795FB1">
              <w:t>35</w:t>
            </w:r>
          </w:p>
        </w:tc>
        <w:tc>
          <w:tcPr>
            <w:tcW w:w="320" w:type="pct"/>
            <w:tcBorders>
              <w:top w:val="nil"/>
              <w:left w:val="nil"/>
              <w:bottom w:val="single" w:sz="4" w:space="0" w:color="auto"/>
              <w:right w:val="single" w:sz="4" w:space="0" w:color="auto"/>
            </w:tcBorders>
            <w:shd w:val="clear" w:color="auto" w:fill="auto"/>
            <w:noWrap/>
            <w:vAlign w:val="center"/>
            <w:hideMark/>
          </w:tcPr>
          <w:p w14:paraId="4B51351B" w14:textId="77777777" w:rsidR="00795FB1" w:rsidRPr="00795FB1" w:rsidRDefault="00795FB1" w:rsidP="00795FB1">
            <w:pPr>
              <w:rPr>
                <w:b/>
                <w:bCs/>
              </w:rPr>
            </w:pPr>
            <w:r w:rsidRPr="00795FB1">
              <w:rPr>
                <w:b/>
                <w:bCs/>
              </w:rPr>
              <w:t>562</w:t>
            </w:r>
          </w:p>
        </w:tc>
      </w:tr>
      <w:tr w:rsidR="00795FB1" w:rsidRPr="00795FB1" w14:paraId="4E0D07C7" w14:textId="77777777" w:rsidTr="00875977">
        <w:trPr>
          <w:trHeight w:val="311"/>
          <w:jc w:val="center"/>
        </w:trPr>
        <w:tc>
          <w:tcPr>
            <w:tcW w:w="1331" w:type="pct"/>
            <w:tcBorders>
              <w:top w:val="nil"/>
              <w:left w:val="single" w:sz="4" w:space="0" w:color="auto"/>
              <w:bottom w:val="single" w:sz="4" w:space="0" w:color="auto"/>
              <w:right w:val="single" w:sz="4" w:space="0" w:color="auto"/>
            </w:tcBorders>
            <w:shd w:val="clear" w:color="auto" w:fill="auto"/>
            <w:noWrap/>
            <w:vAlign w:val="center"/>
            <w:hideMark/>
          </w:tcPr>
          <w:p w14:paraId="13DCE379" w14:textId="77777777" w:rsidR="00795FB1" w:rsidRPr="00795FB1" w:rsidRDefault="00795FB1" w:rsidP="00795FB1">
            <w:pPr>
              <w:rPr>
                <w:b/>
                <w:bCs/>
              </w:rPr>
            </w:pPr>
            <w:r w:rsidRPr="00795FB1">
              <w:rPr>
                <w:b/>
                <w:bCs/>
              </w:rPr>
              <w:t>Total</w:t>
            </w:r>
          </w:p>
        </w:tc>
        <w:tc>
          <w:tcPr>
            <w:tcW w:w="314" w:type="pct"/>
            <w:tcBorders>
              <w:top w:val="nil"/>
              <w:left w:val="nil"/>
              <w:bottom w:val="single" w:sz="4" w:space="0" w:color="auto"/>
              <w:right w:val="single" w:sz="4" w:space="0" w:color="auto"/>
            </w:tcBorders>
            <w:shd w:val="clear" w:color="auto" w:fill="auto"/>
            <w:noWrap/>
            <w:vAlign w:val="center"/>
            <w:hideMark/>
          </w:tcPr>
          <w:p w14:paraId="1C0F482A" w14:textId="77777777" w:rsidR="00795FB1" w:rsidRPr="00795FB1" w:rsidRDefault="00795FB1" w:rsidP="00795FB1">
            <w:pPr>
              <w:rPr>
                <w:b/>
                <w:bCs/>
              </w:rPr>
            </w:pPr>
            <w:r w:rsidRPr="00795FB1">
              <w:rPr>
                <w:b/>
                <w:bCs/>
              </w:rPr>
              <w:t>8443</w:t>
            </w:r>
          </w:p>
        </w:tc>
        <w:tc>
          <w:tcPr>
            <w:tcW w:w="308" w:type="pct"/>
            <w:tcBorders>
              <w:top w:val="nil"/>
              <w:left w:val="nil"/>
              <w:bottom w:val="single" w:sz="4" w:space="0" w:color="auto"/>
              <w:right w:val="single" w:sz="4" w:space="0" w:color="auto"/>
            </w:tcBorders>
            <w:shd w:val="clear" w:color="auto" w:fill="auto"/>
            <w:noWrap/>
            <w:vAlign w:val="center"/>
            <w:hideMark/>
          </w:tcPr>
          <w:p w14:paraId="1150375F" w14:textId="77777777" w:rsidR="00795FB1" w:rsidRPr="00795FB1" w:rsidRDefault="00795FB1" w:rsidP="00795FB1">
            <w:pPr>
              <w:rPr>
                <w:b/>
                <w:bCs/>
              </w:rPr>
            </w:pPr>
            <w:r w:rsidRPr="00795FB1">
              <w:rPr>
                <w:b/>
                <w:bCs/>
              </w:rPr>
              <w:t>9343</w:t>
            </w:r>
          </w:p>
        </w:tc>
        <w:tc>
          <w:tcPr>
            <w:tcW w:w="279" w:type="pct"/>
            <w:tcBorders>
              <w:top w:val="nil"/>
              <w:left w:val="nil"/>
              <w:bottom w:val="single" w:sz="4" w:space="0" w:color="auto"/>
              <w:right w:val="single" w:sz="4" w:space="0" w:color="auto"/>
            </w:tcBorders>
            <w:shd w:val="clear" w:color="auto" w:fill="auto"/>
            <w:noWrap/>
            <w:vAlign w:val="center"/>
            <w:hideMark/>
          </w:tcPr>
          <w:p w14:paraId="4D68EF42" w14:textId="77777777" w:rsidR="00795FB1" w:rsidRPr="00795FB1" w:rsidRDefault="00795FB1" w:rsidP="00795FB1">
            <w:pPr>
              <w:rPr>
                <w:b/>
                <w:bCs/>
              </w:rPr>
            </w:pPr>
            <w:r w:rsidRPr="00795FB1">
              <w:rPr>
                <w:b/>
                <w:bCs/>
              </w:rPr>
              <w:t>7587</w:t>
            </w:r>
          </w:p>
        </w:tc>
        <w:tc>
          <w:tcPr>
            <w:tcW w:w="367" w:type="pct"/>
            <w:tcBorders>
              <w:top w:val="nil"/>
              <w:left w:val="nil"/>
              <w:bottom w:val="single" w:sz="4" w:space="0" w:color="auto"/>
              <w:right w:val="single" w:sz="4" w:space="0" w:color="auto"/>
            </w:tcBorders>
            <w:shd w:val="clear" w:color="auto" w:fill="auto"/>
            <w:noWrap/>
            <w:vAlign w:val="center"/>
            <w:hideMark/>
          </w:tcPr>
          <w:p w14:paraId="4DAF9636" w14:textId="77777777" w:rsidR="00795FB1" w:rsidRPr="00795FB1" w:rsidRDefault="00795FB1" w:rsidP="00795FB1">
            <w:pPr>
              <w:rPr>
                <w:b/>
                <w:bCs/>
              </w:rPr>
            </w:pPr>
            <w:r w:rsidRPr="00795FB1">
              <w:rPr>
                <w:b/>
                <w:bCs/>
              </w:rPr>
              <w:t>7481</w:t>
            </w:r>
          </w:p>
        </w:tc>
        <w:tc>
          <w:tcPr>
            <w:tcW w:w="571" w:type="pct"/>
            <w:tcBorders>
              <w:top w:val="nil"/>
              <w:left w:val="nil"/>
              <w:bottom w:val="single" w:sz="4" w:space="0" w:color="auto"/>
              <w:right w:val="single" w:sz="4" w:space="0" w:color="auto"/>
            </w:tcBorders>
            <w:shd w:val="clear" w:color="auto" w:fill="auto"/>
            <w:noWrap/>
            <w:vAlign w:val="center"/>
            <w:hideMark/>
          </w:tcPr>
          <w:p w14:paraId="64226A49" w14:textId="77777777" w:rsidR="00795FB1" w:rsidRPr="00795FB1" w:rsidRDefault="00795FB1" w:rsidP="00795FB1">
            <w:pPr>
              <w:rPr>
                <w:b/>
                <w:bCs/>
              </w:rPr>
            </w:pPr>
            <w:r w:rsidRPr="00795FB1">
              <w:rPr>
                <w:b/>
                <w:bCs/>
              </w:rPr>
              <w:t>9593</w:t>
            </w:r>
          </w:p>
        </w:tc>
        <w:tc>
          <w:tcPr>
            <w:tcW w:w="431" w:type="pct"/>
            <w:tcBorders>
              <w:top w:val="nil"/>
              <w:left w:val="nil"/>
              <w:bottom w:val="single" w:sz="4" w:space="0" w:color="auto"/>
              <w:right w:val="single" w:sz="4" w:space="0" w:color="auto"/>
            </w:tcBorders>
            <w:shd w:val="clear" w:color="auto" w:fill="auto"/>
            <w:noWrap/>
            <w:vAlign w:val="center"/>
            <w:hideMark/>
          </w:tcPr>
          <w:p w14:paraId="1754561A" w14:textId="77777777" w:rsidR="00795FB1" w:rsidRPr="00795FB1" w:rsidRDefault="00795FB1" w:rsidP="00795FB1">
            <w:pPr>
              <w:rPr>
                <w:b/>
                <w:bCs/>
              </w:rPr>
            </w:pPr>
            <w:r w:rsidRPr="00795FB1">
              <w:rPr>
                <w:b/>
                <w:bCs/>
              </w:rPr>
              <w:t>7416</w:t>
            </w:r>
          </w:p>
        </w:tc>
        <w:tc>
          <w:tcPr>
            <w:tcW w:w="554" w:type="pct"/>
            <w:tcBorders>
              <w:top w:val="nil"/>
              <w:left w:val="nil"/>
              <w:bottom w:val="single" w:sz="4" w:space="0" w:color="auto"/>
              <w:right w:val="single" w:sz="4" w:space="0" w:color="auto"/>
            </w:tcBorders>
            <w:shd w:val="clear" w:color="auto" w:fill="auto"/>
            <w:noWrap/>
            <w:vAlign w:val="center"/>
            <w:hideMark/>
          </w:tcPr>
          <w:p w14:paraId="1977E649" w14:textId="77777777" w:rsidR="00795FB1" w:rsidRPr="00795FB1" w:rsidRDefault="00795FB1" w:rsidP="00795FB1">
            <w:pPr>
              <w:rPr>
                <w:b/>
                <w:bCs/>
              </w:rPr>
            </w:pPr>
            <w:r w:rsidRPr="00795FB1">
              <w:rPr>
                <w:b/>
                <w:bCs/>
              </w:rPr>
              <w:t>7736</w:t>
            </w:r>
          </w:p>
        </w:tc>
        <w:tc>
          <w:tcPr>
            <w:tcW w:w="525" w:type="pct"/>
            <w:tcBorders>
              <w:top w:val="nil"/>
              <w:left w:val="nil"/>
              <w:bottom w:val="single" w:sz="4" w:space="0" w:color="auto"/>
              <w:right w:val="single" w:sz="4" w:space="0" w:color="auto"/>
            </w:tcBorders>
            <w:shd w:val="clear" w:color="auto" w:fill="auto"/>
            <w:noWrap/>
            <w:vAlign w:val="center"/>
            <w:hideMark/>
          </w:tcPr>
          <w:p w14:paraId="27CA32E5" w14:textId="77777777" w:rsidR="00795FB1" w:rsidRPr="00795FB1" w:rsidRDefault="00795FB1" w:rsidP="00795FB1">
            <w:pPr>
              <w:rPr>
                <w:b/>
                <w:bCs/>
              </w:rPr>
            </w:pPr>
            <w:r w:rsidRPr="00795FB1">
              <w:rPr>
                <w:b/>
                <w:bCs/>
              </w:rPr>
              <w:t>3868</w:t>
            </w:r>
          </w:p>
        </w:tc>
        <w:tc>
          <w:tcPr>
            <w:tcW w:w="320" w:type="pct"/>
            <w:tcBorders>
              <w:top w:val="nil"/>
              <w:left w:val="nil"/>
              <w:bottom w:val="single" w:sz="4" w:space="0" w:color="auto"/>
              <w:right w:val="single" w:sz="4" w:space="0" w:color="auto"/>
            </w:tcBorders>
            <w:shd w:val="clear" w:color="auto" w:fill="auto"/>
            <w:noWrap/>
            <w:vAlign w:val="center"/>
            <w:hideMark/>
          </w:tcPr>
          <w:p w14:paraId="130F53C2" w14:textId="77777777" w:rsidR="00795FB1" w:rsidRPr="00795FB1" w:rsidRDefault="00795FB1" w:rsidP="00795FB1">
            <w:pPr>
              <w:rPr>
                <w:b/>
                <w:bCs/>
              </w:rPr>
            </w:pPr>
            <w:r w:rsidRPr="00795FB1">
              <w:rPr>
                <w:b/>
                <w:bCs/>
              </w:rPr>
              <w:t>61467</w:t>
            </w:r>
          </w:p>
        </w:tc>
      </w:tr>
    </w:tbl>
    <w:p w14:paraId="64F03003" w14:textId="77777777" w:rsidR="00795FB1" w:rsidRPr="00795FB1" w:rsidRDefault="00795FB1" w:rsidP="00795FB1">
      <w:pPr>
        <w:ind w:left="851" w:right="851" w:firstLine="709"/>
        <w:jc w:val="both"/>
      </w:pPr>
      <w:r w:rsidRPr="00795FB1">
        <w:rPr>
          <w:b/>
          <w:bCs/>
        </w:rPr>
        <w:t>Fuente:</w:t>
      </w:r>
      <w:r w:rsidRPr="00795FB1">
        <w:t xml:space="preserve"> Elaboración propia a partir de datos suministrados por los despachos según circular 61-2020</w:t>
      </w:r>
    </w:p>
    <w:p w14:paraId="6D6ED14F" w14:textId="77777777" w:rsidR="00795FB1" w:rsidRPr="00795FB1" w:rsidRDefault="00795FB1" w:rsidP="00795FB1">
      <w:pPr>
        <w:ind w:left="851" w:right="851" w:firstLine="709"/>
        <w:jc w:val="both"/>
      </w:pPr>
    </w:p>
    <w:p w14:paraId="4F60A4F5" w14:textId="77777777" w:rsidR="00795FB1" w:rsidRPr="00795FB1" w:rsidRDefault="00795FB1" w:rsidP="00795FB1">
      <w:pPr>
        <w:ind w:left="851" w:right="851" w:firstLine="709"/>
        <w:jc w:val="both"/>
      </w:pPr>
      <w:r w:rsidRPr="00795FB1">
        <w:t>A nivel de las técnicas y técnicos judiciales en la variable que más actividades registran es la de otras labores con 72011, estudio de expedientes en segunda posición con 38348 y atención de público con 15663 en tercera posición. Dentro de las otras labores de las técnicas y técnicos judiciales se destaca cierres estadísticos, actualizar agenda cronos y atención telefónica.</w:t>
      </w:r>
    </w:p>
    <w:p w14:paraId="49A51C27" w14:textId="77777777" w:rsidR="00795FB1" w:rsidRPr="00795FB1" w:rsidRDefault="00795FB1" w:rsidP="00795FB1"/>
    <w:p w14:paraId="5E35D324" w14:textId="77777777" w:rsidR="00795FB1" w:rsidRPr="00795FB1" w:rsidRDefault="00795FB1" w:rsidP="00795FB1">
      <w:pPr>
        <w:jc w:val="center"/>
        <w:rPr>
          <w:b/>
          <w:bCs/>
        </w:rPr>
      </w:pPr>
      <w:r w:rsidRPr="00795FB1">
        <w:rPr>
          <w:b/>
          <w:bCs/>
        </w:rPr>
        <w:t>Cuadro 4</w:t>
      </w:r>
    </w:p>
    <w:p w14:paraId="51F1F726" w14:textId="77777777" w:rsidR="00795FB1" w:rsidRPr="00795FB1" w:rsidRDefault="00795FB1" w:rsidP="00795FB1">
      <w:pPr>
        <w:jc w:val="center"/>
        <w:rPr>
          <w:b/>
          <w:bCs/>
        </w:rPr>
      </w:pPr>
      <w:r w:rsidRPr="00795FB1">
        <w:rPr>
          <w:b/>
          <w:bCs/>
        </w:rPr>
        <w:t>Actividades reportadas por el personal de apoyo de</w:t>
      </w:r>
    </w:p>
    <w:p w14:paraId="4AA35C4C" w14:textId="77777777" w:rsidR="00795FB1" w:rsidRPr="00795FB1" w:rsidRDefault="00795FB1" w:rsidP="00795FB1">
      <w:pPr>
        <w:jc w:val="center"/>
        <w:rPr>
          <w:b/>
          <w:bCs/>
        </w:rPr>
      </w:pPr>
      <w:r w:rsidRPr="00795FB1">
        <w:rPr>
          <w:b/>
          <w:bCs/>
        </w:rPr>
        <w:t>Tribunal y Secciones de Flagrancia durante mayo a diciembre de 2020</w:t>
      </w:r>
    </w:p>
    <w:p w14:paraId="7818B43C" w14:textId="77777777" w:rsidR="00795FB1" w:rsidRPr="00795FB1" w:rsidRDefault="00795FB1" w:rsidP="00795FB1">
      <w:pPr>
        <w:jc w:val="center"/>
      </w:pPr>
    </w:p>
    <w:tbl>
      <w:tblPr>
        <w:tblW w:w="0" w:type="auto"/>
        <w:jc w:val="center"/>
        <w:tblCellMar>
          <w:left w:w="70" w:type="dxa"/>
          <w:right w:w="70" w:type="dxa"/>
        </w:tblCellMar>
        <w:tblLook w:val="04A0" w:firstRow="1" w:lastRow="0" w:firstColumn="1" w:lastColumn="0" w:noHBand="0" w:noVBand="1"/>
      </w:tblPr>
      <w:tblGrid>
        <w:gridCol w:w="3242"/>
        <w:gridCol w:w="534"/>
        <w:gridCol w:w="534"/>
        <w:gridCol w:w="534"/>
        <w:gridCol w:w="604"/>
        <w:gridCol w:w="910"/>
        <w:gridCol w:w="700"/>
        <w:gridCol w:w="884"/>
        <w:gridCol w:w="840"/>
        <w:gridCol w:w="613"/>
      </w:tblGrid>
      <w:tr w:rsidR="00795FB1" w:rsidRPr="00795FB1" w14:paraId="4D57009C" w14:textId="77777777" w:rsidTr="00875977">
        <w:trPr>
          <w:trHeight w:val="18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75FD3" w14:textId="77777777" w:rsidR="00795FB1" w:rsidRPr="00795FB1" w:rsidRDefault="00795FB1" w:rsidP="00795FB1">
            <w:pPr>
              <w:rPr>
                <w:b/>
                <w:bCs/>
              </w:rPr>
            </w:pPr>
            <w:r w:rsidRPr="00795FB1">
              <w:rPr>
                <w:b/>
                <w:bCs/>
              </w:rPr>
              <w:t>Actividad desarrollada por el personal técnico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B40F93" w14:textId="77777777" w:rsidR="00795FB1" w:rsidRPr="00795FB1" w:rsidRDefault="00795FB1" w:rsidP="00795FB1">
            <w:pPr>
              <w:rPr>
                <w:b/>
                <w:bCs/>
              </w:rPr>
            </w:pPr>
            <w:r w:rsidRPr="00795FB1">
              <w:rPr>
                <w:b/>
                <w:bCs/>
              </w:rPr>
              <w:t>Mayo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C63FC9" w14:textId="77777777" w:rsidR="00795FB1" w:rsidRPr="00795FB1" w:rsidRDefault="00795FB1" w:rsidP="00795FB1">
            <w:pPr>
              <w:rPr>
                <w:b/>
                <w:bCs/>
              </w:rPr>
            </w:pPr>
            <w:r w:rsidRPr="00795FB1">
              <w:rPr>
                <w:b/>
                <w:bCs/>
              </w:rPr>
              <w:t>Junio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89E380" w14:textId="77777777" w:rsidR="00795FB1" w:rsidRPr="00795FB1" w:rsidRDefault="00795FB1" w:rsidP="00795FB1">
            <w:pPr>
              <w:rPr>
                <w:b/>
                <w:bCs/>
              </w:rPr>
            </w:pPr>
            <w:r w:rsidRPr="00795FB1">
              <w:rPr>
                <w:b/>
                <w:bCs/>
              </w:rPr>
              <w:t>Julio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E98B67" w14:textId="77777777" w:rsidR="00795FB1" w:rsidRPr="00795FB1" w:rsidRDefault="00795FB1" w:rsidP="00795FB1">
            <w:pPr>
              <w:rPr>
                <w:b/>
                <w:bCs/>
              </w:rPr>
            </w:pPr>
            <w:r w:rsidRPr="00795FB1">
              <w:rPr>
                <w:b/>
                <w:bCs/>
              </w:rPr>
              <w:t>Agosto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95C974" w14:textId="77777777" w:rsidR="00795FB1" w:rsidRPr="00795FB1" w:rsidRDefault="00795FB1" w:rsidP="00795FB1">
            <w:pPr>
              <w:rPr>
                <w:b/>
                <w:bCs/>
              </w:rPr>
            </w:pPr>
            <w:r w:rsidRPr="00795FB1">
              <w:rPr>
                <w:b/>
                <w:bCs/>
              </w:rPr>
              <w:t>Septiembre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5E5B94" w14:textId="77777777" w:rsidR="00795FB1" w:rsidRPr="00795FB1" w:rsidRDefault="00795FB1" w:rsidP="00795FB1">
            <w:pPr>
              <w:rPr>
                <w:b/>
                <w:bCs/>
              </w:rPr>
            </w:pPr>
            <w:r w:rsidRPr="00795FB1">
              <w:rPr>
                <w:b/>
                <w:bCs/>
              </w:rPr>
              <w:t>Octubre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C20F2" w14:textId="77777777" w:rsidR="00795FB1" w:rsidRPr="00795FB1" w:rsidRDefault="00795FB1" w:rsidP="00795FB1">
            <w:pPr>
              <w:rPr>
                <w:b/>
                <w:bCs/>
              </w:rPr>
            </w:pPr>
            <w:r w:rsidRPr="00795FB1">
              <w:rPr>
                <w:b/>
                <w:bCs/>
              </w:rPr>
              <w:t>Noviembre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B8B822" w14:textId="77777777" w:rsidR="00795FB1" w:rsidRPr="00795FB1" w:rsidRDefault="00795FB1" w:rsidP="00795FB1">
            <w:pPr>
              <w:rPr>
                <w:b/>
                <w:bCs/>
              </w:rPr>
            </w:pPr>
            <w:r w:rsidRPr="00795FB1">
              <w:rPr>
                <w:b/>
                <w:bCs/>
              </w:rPr>
              <w:t>Diciembre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7CD07D" w14:textId="77777777" w:rsidR="00795FB1" w:rsidRPr="00795FB1" w:rsidRDefault="00795FB1" w:rsidP="00795FB1">
            <w:pPr>
              <w:rPr>
                <w:b/>
                <w:bCs/>
              </w:rPr>
            </w:pPr>
            <w:r w:rsidRPr="00795FB1">
              <w:rPr>
                <w:b/>
                <w:bCs/>
              </w:rPr>
              <w:t>Total</w:t>
            </w:r>
          </w:p>
        </w:tc>
      </w:tr>
      <w:tr w:rsidR="00795FB1" w:rsidRPr="00795FB1" w14:paraId="7E2EA46F" w14:textId="77777777" w:rsidTr="00875977">
        <w:trPr>
          <w:trHeight w:val="1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BF392A" w14:textId="77777777" w:rsidR="00795FB1" w:rsidRPr="00795FB1" w:rsidRDefault="00795FB1" w:rsidP="00795FB1">
            <w:r w:rsidRPr="00795FB1">
              <w:t>Otras labores</w:t>
            </w:r>
          </w:p>
        </w:tc>
        <w:tc>
          <w:tcPr>
            <w:tcW w:w="0" w:type="auto"/>
            <w:tcBorders>
              <w:top w:val="nil"/>
              <w:left w:val="nil"/>
              <w:bottom w:val="single" w:sz="4" w:space="0" w:color="auto"/>
              <w:right w:val="single" w:sz="4" w:space="0" w:color="auto"/>
            </w:tcBorders>
            <w:shd w:val="clear" w:color="auto" w:fill="auto"/>
            <w:noWrap/>
            <w:vAlign w:val="center"/>
            <w:hideMark/>
          </w:tcPr>
          <w:p w14:paraId="4C00C797" w14:textId="77777777" w:rsidR="00795FB1" w:rsidRPr="00795FB1" w:rsidRDefault="00795FB1" w:rsidP="00795FB1">
            <w:r w:rsidRPr="00795FB1">
              <w:t>7641</w:t>
            </w:r>
          </w:p>
        </w:tc>
        <w:tc>
          <w:tcPr>
            <w:tcW w:w="0" w:type="auto"/>
            <w:tcBorders>
              <w:top w:val="nil"/>
              <w:left w:val="nil"/>
              <w:bottom w:val="single" w:sz="4" w:space="0" w:color="auto"/>
              <w:right w:val="single" w:sz="4" w:space="0" w:color="auto"/>
            </w:tcBorders>
            <w:shd w:val="clear" w:color="auto" w:fill="auto"/>
            <w:noWrap/>
            <w:vAlign w:val="center"/>
            <w:hideMark/>
          </w:tcPr>
          <w:p w14:paraId="54F5C2B2" w14:textId="77777777" w:rsidR="00795FB1" w:rsidRPr="00795FB1" w:rsidRDefault="00795FB1" w:rsidP="00795FB1">
            <w:r w:rsidRPr="00795FB1">
              <w:t>14218</w:t>
            </w:r>
          </w:p>
        </w:tc>
        <w:tc>
          <w:tcPr>
            <w:tcW w:w="0" w:type="auto"/>
            <w:tcBorders>
              <w:top w:val="nil"/>
              <w:left w:val="nil"/>
              <w:bottom w:val="single" w:sz="4" w:space="0" w:color="auto"/>
              <w:right w:val="single" w:sz="4" w:space="0" w:color="auto"/>
            </w:tcBorders>
            <w:shd w:val="clear" w:color="auto" w:fill="auto"/>
            <w:noWrap/>
            <w:vAlign w:val="center"/>
            <w:hideMark/>
          </w:tcPr>
          <w:p w14:paraId="733B1482" w14:textId="77777777" w:rsidR="00795FB1" w:rsidRPr="00795FB1" w:rsidRDefault="00795FB1" w:rsidP="00795FB1">
            <w:r w:rsidRPr="00795FB1">
              <w:t>8193</w:t>
            </w:r>
          </w:p>
        </w:tc>
        <w:tc>
          <w:tcPr>
            <w:tcW w:w="0" w:type="auto"/>
            <w:tcBorders>
              <w:top w:val="nil"/>
              <w:left w:val="nil"/>
              <w:bottom w:val="single" w:sz="4" w:space="0" w:color="auto"/>
              <w:right w:val="single" w:sz="4" w:space="0" w:color="auto"/>
            </w:tcBorders>
            <w:shd w:val="clear" w:color="auto" w:fill="auto"/>
            <w:noWrap/>
            <w:vAlign w:val="center"/>
            <w:hideMark/>
          </w:tcPr>
          <w:p w14:paraId="3C8EA401" w14:textId="77777777" w:rsidR="00795FB1" w:rsidRPr="00795FB1" w:rsidRDefault="00795FB1" w:rsidP="00795FB1">
            <w:r w:rsidRPr="00795FB1">
              <w:t>7253</w:t>
            </w:r>
          </w:p>
        </w:tc>
        <w:tc>
          <w:tcPr>
            <w:tcW w:w="0" w:type="auto"/>
            <w:tcBorders>
              <w:top w:val="nil"/>
              <w:left w:val="nil"/>
              <w:bottom w:val="single" w:sz="4" w:space="0" w:color="auto"/>
              <w:right w:val="single" w:sz="4" w:space="0" w:color="auto"/>
            </w:tcBorders>
            <w:shd w:val="clear" w:color="auto" w:fill="auto"/>
            <w:noWrap/>
            <w:vAlign w:val="center"/>
            <w:hideMark/>
          </w:tcPr>
          <w:p w14:paraId="4736A00A" w14:textId="77777777" w:rsidR="00795FB1" w:rsidRPr="00795FB1" w:rsidRDefault="00795FB1" w:rsidP="00795FB1">
            <w:r w:rsidRPr="00795FB1">
              <w:t>10507</w:t>
            </w:r>
          </w:p>
        </w:tc>
        <w:tc>
          <w:tcPr>
            <w:tcW w:w="0" w:type="auto"/>
            <w:tcBorders>
              <w:top w:val="nil"/>
              <w:left w:val="nil"/>
              <w:bottom w:val="single" w:sz="4" w:space="0" w:color="auto"/>
              <w:right w:val="single" w:sz="4" w:space="0" w:color="auto"/>
            </w:tcBorders>
            <w:shd w:val="clear" w:color="auto" w:fill="auto"/>
            <w:noWrap/>
            <w:vAlign w:val="center"/>
            <w:hideMark/>
          </w:tcPr>
          <w:p w14:paraId="15A68C22" w14:textId="77777777" w:rsidR="00795FB1" w:rsidRPr="00795FB1" w:rsidRDefault="00795FB1" w:rsidP="00795FB1">
            <w:r w:rsidRPr="00795FB1">
              <w:t>11731</w:t>
            </w:r>
          </w:p>
        </w:tc>
        <w:tc>
          <w:tcPr>
            <w:tcW w:w="0" w:type="auto"/>
            <w:tcBorders>
              <w:top w:val="nil"/>
              <w:left w:val="nil"/>
              <w:bottom w:val="single" w:sz="4" w:space="0" w:color="auto"/>
              <w:right w:val="single" w:sz="4" w:space="0" w:color="auto"/>
            </w:tcBorders>
            <w:shd w:val="clear" w:color="auto" w:fill="auto"/>
            <w:noWrap/>
            <w:vAlign w:val="center"/>
            <w:hideMark/>
          </w:tcPr>
          <w:p w14:paraId="315AA86E" w14:textId="77777777" w:rsidR="00795FB1" w:rsidRPr="00795FB1" w:rsidRDefault="00795FB1" w:rsidP="00795FB1">
            <w:r w:rsidRPr="00795FB1">
              <w:t>7754</w:t>
            </w:r>
          </w:p>
        </w:tc>
        <w:tc>
          <w:tcPr>
            <w:tcW w:w="0" w:type="auto"/>
            <w:tcBorders>
              <w:top w:val="nil"/>
              <w:left w:val="nil"/>
              <w:bottom w:val="single" w:sz="4" w:space="0" w:color="auto"/>
              <w:right w:val="single" w:sz="4" w:space="0" w:color="auto"/>
            </w:tcBorders>
            <w:shd w:val="clear" w:color="auto" w:fill="auto"/>
            <w:noWrap/>
            <w:vAlign w:val="center"/>
            <w:hideMark/>
          </w:tcPr>
          <w:p w14:paraId="7DFC40A6" w14:textId="77777777" w:rsidR="00795FB1" w:rsidRPr="00795FB1" w:rsidRDefault="00795FB1" w:rsidP="00795FB1">
            <w:r w:rsidRPr="00795FB1">
              <w:t>4714</w:t>
            </w:r>
          </w:p>
        </w:tc>
        <w:tc>
          <w:tcPr>
            <w:tcW w:w="0" w:type="auto"/>
            <w:tcBorders>
              <w:top w:val="nil"/>
              <w:left w:val="nil"/>
              <w:bottom w:val="single" w:sz="4" w:space="0" w:color="auto"/>
              <w:right w:val="single" w:sz="4" w:space="0" w:color="auto"/>
            </w:tcBorders>
            <w:shd w:val="clear" w:color="auto" w:fill="auto"/>
            <w:noWrap/>
            <w:vAlign w:val="center"/>
            <w:hideMark/>
          </w:tcPr>
          <w:p w14:paraId="51492574" w14:textId="77777777" w:rsidR="00795FB1" w:rsidRPr="00795FB1" w:rsidRDefault="00795FB1" w:rsidP="00795FB1">
            <w:pPr>
              <w:rPr>
                <w:b/>
                <w:bCs/>
              </w:rPr>
            </w:pPr>
            <w:r w:rsidRPr="00795FB1">
              <w:rPr>
                <w:b/>
                <w:bCs/>
              </w:rPr>
              <w:t>72011</w:t>
            </w:r>
          </w:p>
        </w:tc>
      </w:tr>
      <w:tr w:rsidR="00795FB1" w:rsidRPr="00795FB1" w14:paraId="3CB4AEDE" w14:textId="77777777" w:rsidTr="00875977">
        <w:trPr>
          <w:trHeight w:val="1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673999" w14:textId="77777777" w:rsidR="00795FB1" w:rsidRPr="00795FB1" w:rsidRDefault="00795FB1" w:rsidP="00795FB1">
            <w:r w:rsidRPr="00795FB1">
              <w:t>Expedientes estudiados</w:t>
            </w:r>
          </w:p>
        </w:tc>
        <w:tc>
          <w:tcPr>
            <w:tcW w:w="0" w:type="auto"/>
            <w:tcBorders>
              <w:top w:val="nil"/>
              <w:left w:val="nil"/>
              <w:bottom w:val="single" w:sz="4" w:space="0" w:color="auto"/>
              <w:right w:val="single" w:sz="4" w:space="0" w:color="auto"/>
            </w:tcBorders>
            <w:shd w:val="clear" w:color="auto" w:fill="auto"/>
            <w:noWrap/>
            <w:vAlign w:val="center"/>
            <w:hideMark/>
          </w:tcPr>
          <w:p w14:paraId="3919856A" w14:textId="77777777" w:rsidR="00795FB1" w:rsidRPr="00795FB1" w:rsidRDefault="00795FB1" w:rsidP="00795FB1">
            <w:r w:rsidRPr="00795FB1">
              <w:t>2096</w:t>
            </w:r>
          </w:p>
        </w:tc>
        <w:tc>
          <w:tcPr>
            <w:tcW w:w="0" w:type="auto"/>
            <w:tcBorders>
              <w:top w:val="nil"/>
              <w:left w:val="nil"/>
              <w:bottom w:val="single" w:sz="4" w:space="0" w:color="auto"/>
              <w:right w:val="single" w:sz="4" w:space="0" w:color="auto"/>
            </w:tcBorders>
            <w:shd w:val="clear" w:color="auto" w:fill="auto"/>
            <w:noWrap/>
            <w:vAlign w:val="center"/>
            <w:hideMark/>
          </w:tcPr>
          <w:p w14:paraId="231FFD64" w14:textId="77777777" w:rsidR="00795FB1" w:rsidRPr="00795FB1" w:rsidRDefault="00795FB1" w:rsidP="00795FB1">
            <w:r w:rsidRPr="00795FB1">
              <w:t>4804</w:t>
            </w:r>
          </w:p>
        </w:tc>
        <w:tc>
          <w:tcPr>
            <w:tcW w:w="0" w:type="auto"/>
            <w:tcBorders>
              <w:top w:val="nil"/>
              <w:left w:val="nil"/>
              <w:bottom w:val="single" w:sz="4" w:space="0" w:color="auto"/>
              <w:right w:val="single" w:sz="4" w:space="0" w:color="auto"/>
            </w:tcBorders>
            <w:shd w:val="clear" w:color="auto" w:fill="auto"/>
            <w:noWrap/>
            <w:vAlign w:val="center"/>
            <w:hideMark/>
          </w:tcPr>
          <w:p w14:paraId="1D489C8D" w14:textId="77777777" w:rsidR="00795FB1" w:rsidRPr="00795FB1" w:rsidRDefault="00795FB1" w:rsidP="00795FB1">
            <w:r w:rsidRPr="00795FB1">
              <w:t>3531</w:t>
            </w:r>
          </w:p>
        </w:tc>
        <w:tc>
          <w:tcPr>
            <w:tcW w:w="0" w:type="auto"/>
            <w:tcBorders>
              <w:top w:val="nil"/>
              <w:left w:val="nil"/>
              <w:bottom w:val="single" w:sz="4" w:space="0" w:color="auto"/>
              <w:right w:val="single" w:sz="4" w:space="0" w:color="auto"/>
            </w:tcBorders>
            <w:shd w:val="clear" w:color="auto" w:fill="auto"/>
            <w:noWrap/>
            <w:vAlign w:val="center"/>
            <w:hideMark/>
          </w:tcPr>
          <w:p w14:paraId="05AAA20C" w14:textId="77777777" w:rsidR="00795FB1" w:rsidRPr="00795FB1" w:rsidRDefault="00795FB1" w:rsidP="00795FB1">
            <w:r w:rsidRPr="00795FB1">
              <w:t>5429</w:t>
            </w:r>
          </w:p>
        </w:tc>
        <w:tc>
          <w:tcPr>
            <w:tcW w:w="0" w:type="auto"/>
            <w:tcBorders>
              <w:top w:val="nil"/>
              <w:left w:val="nil"/>
              <w:bottom w:val="single" w:sz="4" w:space="0" w:color="auto"/>
              <w:right w:val="single" w:sz="4" w:space="0" w:color="auto"/>
            </w:tcBorders>
            <w:shd w:val="clear" w:color="auto" w:fill="auto"/>
            <w:noWrap/>
            <w:vAlign w:val="center"/>
            <w:hideMark/>
          </w:tcPr>
          <w:p w14:paraId="7E174B25" w14:textId="77777777" w:rsidR="00795FB1" w:rsidRPr="00795FB1" w:rsidRDefault="00795FB1" w:rsidP="00795FB1">
            <w:r w:rsidRPr="00795FB1">
              <w:t>7548</w:t>
            </w:r>
          </w:p>
        </w:tc>
        <w:tc>
          <w:tcPr>
            <w:tcW w:w="0" w:type="auto"/>
            <w:tcBorders>
              <w:top w:val="nil"/>
              <w:left w:val="nil"/>
              <w:bottom w:val="single" w:sz="4" w:space="0" w:color="auto"/>
              <w:right w:val="single" w:sz="4" w:space="0" w:color="auto"/>
            </w:tcBorders>
            <w:shd w:val="clear" w:color="auto" w:fill="auto"/>
            <w:noWrap/>
            <w:vAlign w:val="center"/>
            <w:hideMark/>
          </w:tcPr>
          <w:p w14:paraId="5EAAD1C3" w14:textId="77777777" w:rsidR="00795FB1" w:rsidRPr="00795FB1" w:rsidRDefault="00795FB1" w:rsidP="00795FB1">
            <w:r w:rsidRPr="00795FB1">
              <w:t>6220</w:t>
            </w:r>
          </w:p>
        </w:tc>
        <w:tc>
          <w:tcPr>
            <w:tcW w:w="0" w:type="auto"/>
            <w:tcBorders>
              <w:top w:val="nil"/>
              <w:left w:val="nil"/>
              <w:bottom w:val="single" w:sz="4" w:space="0" w:color="auto"/>
              <w:right w:val="single" w:sz="4" w:space="0" w:color="auto"/>
            </w:tcBorders>
            <w:shd w:val="clear" w:color="auto" w:fill="auto"/>
            <w:noWrap/>
            <w:vAlign w:val="center"/>
            <w:hideMark/>
          </w:tcPr>
          <w:p w14:paraId="5A3E017A" w14:textId="77777777" w:rsidR="00795FB1" w:rsidRPr="00795FB1" w:rsidRDefault="00795FB1" w:rsidP="00795FB1">
            <w:r w:rsidRPr="00795FB1">
              <w:t>6019</w:t>
            </w:r>
          </w:p>
        </w:tc>
        <w:tc>
          <w:tcPr>
            <w:tcW w:w="0" w:type="auto"/>
            <w:tcBorders>
              <w:top w:val="nil"/>
              <w:left w:val="nil"/>
              <w:bottom w:val="single" w:sz="4" w:space="0" w:color="auto"/>
              <w:right w:val="single" w:sz="4" w:space="0" w:color="auto"/>
            </w:tcBorders>
            <w:shd w:val="clear" w:color="auto" w:fill="auto"/>
            <w:noWrap/>
            <w:vAlign w:val="center"/>
            <w:hideMark/>
          </w:tcPr>
          <w:p w14:paraId="17CB84C8" w14:textId="77777777" w:rsidR="00795FB1" w:rsidRPr="00795FB1" w:rsidRDefault="00795FB1" w:rsidP="00795FB1">
            <w:r w:rsidRPr="00795FB1">
              <w:t>2701</w:t>
            </w:r>
          </w:p>
        </w:tc>
        <w:tc>
          <w:tcPr>
            <w:tcW w:w="0" w:type="auto"/>
            <w:tcBorders>
              <w:top w:val="nil"/>
              <w:left w:val="nil"/>
              <w:bottom w:val="single" w:sz="4" w:space="0" w:color="auto"/>
              <w:right w:val="single" w:sz="4" w:space="0" w:color="auto"/>
            </w:tcBorders>
            <w:shd w:val="clear" w:color="auto" w:fill="auto"/>
            <w:noWrap/>
            <w:vAlign w:val="center"/>
            <w:hideMark/>
          </w:tcPr>
          <w:p w14:paraId="75B1AFDD" w14:textId="77777777" w:rsidR="00795FB1" w:rsidRPr="00795FB1" w:rsidRDefault="00795FB1" w:rsidP="00795FB1">
            <w:pPr>
              <w:rPr>
                <w:b/>
                <w:bCs/>
              </w:rPr>
            </w:pPr>
            <w:r w:rsidRPr="00795FB1">
              <w:rPr>
                <w:b/>
                <w:bCs/>
              </w:rPr>
              <w:t>38348</w:t>
            </w:r>
          </w:p>
        </w:tc>
      </w:tr>
      <w:tr w:rsidR="00795FB1" w:rsidRPr="00795FB1" w14:paraId="1C522F1D" w14:textId="77777777" w:rsidTr="00875977">
        <w:trPr>
          <w:trHeight w:val="1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A53E9B" w14:textId="77777777" w:rsidR="00795FB1" w:rsidRPr="00795FB1" w:rsidRDefault="00795FB1" w:rsidP="00795FB1">
            <w:r w:rsidRPr="00795FB1">
              <w:t>Atención al público</w:t>
            </w:r>
          </w:p>
        </w:tc>
        <w:tc>
          <w:tcPr>
            <w:tcW w:w="0" w:type="auto"/>
            <w:tcBorders>
              <w:top w:val="nil"/>
              <w:left w:val="nil"/>
              <w:bottom w:val="single" w:sz="4" w:space="0" w:color="auto"/>
              <w:right w:val="single" w:sz="4" w:space="0" w:color="auto"/>
            </w:tcBorders>
            <w:shd w:val="clear" w:color="auto" w:fill="auto"/>
            <w:noWrap/>
            <w:vAlign w:val="center"/>
            <w:hideMark/>
          </w:tcPr>
          <w:p w14:paraId="305FB6D9" w14:textId="77777777" w:rsidR="00795FB1" w:rsidRPr="00795FB1" w:rsidRDefault="00795FB1" w:rsidP="00795FB1">
            <w:r w:rsidRPr="00795FB1">
              <w:t>1625</w:t>
            </w:r>
          </w:p>
        </w:tc>
        <w:tc>
          <w:tcPr>
            <w:tcW w:w="0" w:type="auto"/>
            <w:tcBorders>
              <w:top w:val="nil"/>
              <w:left w:val="nil"/>
              <w:bottom w:val="single" w:sz="4" w:space="0" w:color="auto"/>
              <w:right w:val="single" w:sz="4" w:space="0" w:color="auto"/>
            </w:tcBorders>
            <w:shd w:val="clear" w:color="auto" w:fill="auto"/>
            <w:noWrap/>
            <w:vAlign w:val="center"/>
            <w:hideMark/>
          </w:tcPr>
          <w:p w14:paraId="62F66418" w14:textId="77777777" w:rsidR="00795FB1" w:rsidRPr="00795FB1" w:rsidRDefault="00795FB1" w:rsidP="00795FB1">
            <w:r w:rsidRPr="00795FB1">
              <w:t>2506</w:t>
            </w:r>
          </w:p>
        </w:tc>
        <w:tc>
          <w:tcPr>
            <w:tcW w:w="0" w:type="auto"/>
            <w:tcBorders>
              <w:top w:val="nil"/>
              <w:left w:val="nil"/>
              <w:bottom w:val="single" w:sz="4" w:space="0" w:color="auto"/>
              <w:right w:val="single" w:sz="4" w:space="0" w:color="auto"/>
            </w:tcBorders>
            <w:shd w:val="clear" w:color="auto" w:fill="auto"/>
            <w:noWrap/>
            <w:vAlign w:val="center"/>
            <w:hideMark/>
          </w:tcPr>
          <w:p w14:paraId="216ACE94" w14:textId="77777777" w:rsidR="00795FB1" w:rsidRPr="00795FB1" w:rsidRDefault="00795FB1" w:rsidP="00795FB1">
            <w:r w:rsidRPr="00795FB1">
              <w:t>1708</w:t>
            </w:r>
          </w:p>
        </w:tc>
        <w:tc>
          <w:tcPr>
            <w:tcW w:w="0" w:type="auto"/>
            <w:tcBorders>
              <w:top w:val="nil"/>
              <w:left w:val="nil"/>
              <w:bottom w:val="single" w:sz="4" w:space="0" w:color="auto"/>
              <w:right w:val="single" w:sz="4" w:space="0" w:color="auto"/>
            </w:tcBorders>
            <w:shd w:val="clear" w:color="auto" w:fill="auto"/>
            <w:noWrap/>
            <w:vAlign w:val="center"/>
            <w:hideMark/>
          </w:tcPr>
          <w:p w14:paraId="1983BFC9" w14:textId="77777777" w:rsidR="00795FB1" w:rsidRPr="00795FB1" w:rsidRDefault="00795FB1" w:rsidP="00795FB1">
            <w:r w:rsidRPr="00795FB1">
              <w:t>1483</w:t>
            </w:r>
          </w:p>
        </w:tc>
        <w:tc>
          <w:tcPr>
            <w:tcW w:w="0" w:type="auto"/>
            <w:tcBorders>
              <w:top w:val="nil"/>
              <w:left w:val="nil"/>
              <w:bottom w:val="single" w:sz="4" w:space="0" w:color="auto"/>
              <w:right w:val="single" w:sz="4" w:space="0" w:color="auto"/>
            </w:tcBorders>
            <w:shd w:val="clear" w:color="auto" w:fill="auto"/>
            <w:noWrap/>
            <w:vAlign w:val="center"/>
            <w:hideMark/>
          </w:tcPr>
          <w:p w14:paraId="6E614873" w14:textId="77777777" w:rsidR="00795FB1" w:rsidRPr="00795FB1" w:rsidRDefault="00795FB1" w:rsidP="00795FB1">
            <w:r w:rsidRPr="00795FB1">
              <w:t>2688</w:t>
            </w:r>
          </w:p>
        </w:tc>
        <w:tc>
          <w:tcPr>
            <w:tcW w:w="0" w:type="auto"/>
            <w:tcBorders>
              <w:top w:val="nil"/>
              <w:left w:val="nil"/>
              <w:bottom w:val="single" w:sz="4" w:space="0" w:color="auto"/>
              <w:right w:val="single" w:sz="4" w:space="0" w:color="auto"/>
            </w:tcBorders>
            <w:shd w:val="clear" w:color="auto" w:fill="auto"/>
            <w:noWrap/>
            <w:vAlign w:val="center"/>
            <w:hideMark/>
          </w:tcPr>
          <w:p w14:paraId="25255A17" w14:textId="77777777" w:rsidR="00795FB1" w:rsidRPr="00795FB1" w:rsidRDefault="00795FB1" w:rsidP="00795FB1">
            <w:r w:rsidRPr="00795FB1">
              <w:t>2079</w:t>
            </w:r>
          </w:p>
        </w:tc>
        <w:tc>
          <w:tcPr>
            <w:tcW w:w="0" w:type="auto"/>
            <w:tcBorders>
              <w:top w:val="nil"/>
              <w:left w:val="nil"/>
              <w:bottom w:val="single" w:sz="4" w:space="0" w:color="auto"/>
              <w:right w:val="single" w:sz="4" w:space="0" w:color="auto"/>
            </w:tcBorders>
            <w:shd w:val="clear" w:color="auto" w:fill="auto"/>
            <w:noWrap/>
            <w:vAlign w:val="center"/>
            <w:hideMark/>
          </w:tcPr>
          <w:p w14:paraId="24FDF701" w14:textId="77777777" w:rsidR="00795FB1" w:rsidRPr="00795FB1" w:rsidRDefault="00795FB1" w:rsidP="00795FB1">
            <w:r w:rsidRPr="00795FB1">
              <w:t>2014</w:t>
            </w:r>
          </w:p>
        </w:tc>
        <w:tc>
          <w:tcPr>
            <w:tcW w:w="0" w:type="auto"/>
            <w:tcBorders>
              <w:top w:val="nil"/>
              <w:left w:val="nil"/>
              <w:bottom w:val="single" w:sz="4" w:space="0" w:color="auto"/>
              <w:right w:val="single" w:sz="4" w:space="0" w:color="auto"/>
            </w:tcBorders>
            <w:shd w:val="clear" w:color="auto" w:fill="auto"/>
            <w:noWrap/>
            <w:vAlign w:val="center"/>
            <w:hideMark/>
          </w:tcPr>
          <w:p w14:paraId="3DF9A240" w14:textId="77777777" w:rsidR="00795FB1" w:rsidRPr="00795FB1" w:rsidRDefault="00795FB1" w:rsidP="00795FB1">
            <w:r w:rsidRPr="00795FB1">
              <w:t>1560</w:t>
            </w:r>
          </w:p>
        </w:tc>
        <w:tc>
          <w:tcPr>
            <w:tcW w:w="0" w:type="auto"/>
            <w:tcBorders>
              <w:top w:val="nil"/>
              <w:left w:val="nil"/>
              <w:bottom w:val="single" w:sz="4" w:space="0" w:color="auto"/>
              <w:right w:val="single" w:sz="4" w:space="0" w:color="auto"/>
            </w:tcBorders>
            <w:shd w:val="clear" w:color="auto" w:fill="auto"/>
            <w:noWrap/>
            <w:vAlign w:val="center"/>
            <w:hideMark/>
          </w:tcPr>
          <w:p w14:paraId="2CD256A1" w14:textId="77777777" w:rsidR="00795FB1" w:rsidRPr="00795FB1" w:rsidRDefault="00795FB1" w:rsidP="00795FB1">
            <w:pPr>
              <w:rPr>
                <w:b/>
                <w:bCs/>
              </w:rPr>
            </w:pPr>
            <w:r w:rsidRPr="00795FB1">
              <w:rPr>
                <w:b/>
                <w:bCs/>
              </w:rPr>
              <w:t>15663</w:t>
            </w:r>
          </w:p>
        </w:tc>
      </w:tr>
      <w:tr w:rsidR="00795FB1" w:rsidRPr="00795FB1" w14:paraId="5D08CE64" w14:textId="77777777" w:rsidTr="00875977">
        <w:trPr>
          <w:trHeight w:val="1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E63019" w14:textId="77777777" w:rsidR="00795FB1" w:rsidRPr="00795FB1" w:rsidRDefault="00795FB1" w:rsidP="00795FB1">
            <w:r w:rsidRPr="00795FB1">
              <w:t>Acompañamientos a audiencias</w:t>
            </w:r>
          </w:p>
        </w:tc>
        <w:tc>
          <w:tcPr>
            <w:tcW w:w="0" w:type="auto"/>
            <w:tcBorders>
              <w:top w:val="nil"/>
              <w:left w:val="nil"/>
              <w:bottom w:val="single" w:sz="4" w:space="0" w:color="auto"/>
              <w:right w:val="single" w:sz="4" w:space="0" w:color="auto"/>
            </w:tcBorders>
            <w:shd w:val="clear" w:color="auto" w:fill="auto"/>
            <w:noWrap/>
            <w:vAlign w:val="center"/>
            <w:hideMark/>
          </w:tcPr>
          <w:p w14:paraId="74CFEA46" w14:textId="77777777" w:rsidR="00795FB1" w:rsidRPr="00795FB1" w:rsidRDefault="00795FB1" w:rsidP="00795FB1">
            <w:r w:rsidRPr="00795FB1">
              <w:t>1177</w:t>
            </w:r>
          </w:p>
        </w:tc>
        <w:tc>
          <w:tcPr>
            <w:tcW w:w="0" w:type="auto"/>
            <w:tcBorders>
              <w:top w:val="nil"/>
              <w:left w:val="nil"/>
              <w:bottom w:val="single" w:sz="4" w:space="0" w:color="auto"/>
              <w:right w:val="single" w:sz="4" w:space="0" w:color="auto"/>
            </w:tcBorders>
            <w:shd w:val="clear" w:color="auto" w:fill="auto"/>
            <w:noWrap/>
            <w:vAlign w:val="center"/>
            <w:hideMark/>
          </w:tcPr>
          <w:p w14:paraId="675B6C4C" w14:textId="77777777" w:rsidR="00795FB1" w:rsidRPr="00795FB1" w:rsidRDefault="00795FB1" w:rsidP="00795FB1">
            <w:r w:rsidRPr="00795FB1">
              <w:t>1778</w:t>
            </w:r>
          </w:p>
        </w:tc>
        <w:tc>
          <w:tcPr>
            <w:tcW w:w="0" w:type="auto"/>
            <w:tcBorders>
              <w:top w:val="nil"/>
              <w:left w:val="nil"/>
              <w:bottom w:val="single" w:sz="4" w:space="0" w:color="auto"/>
              <w:right w:val="single" w:sz="4" w:space="0" w:color="auto"/>
            </w:tcBorders>
            <w:shd w:val="clear" w:color="auto" w:fill="auto"/>
            <w:noWrap/>
            <w:vAlign w:val="center"/>
            <w:hideMark/>
          </w:tcPr>
          <w:p w14:paraId="39569CF7" w14:textId="77777777" w:rsidR="00795FB1" w:rsidRPr="00795FB1" w:rsidRDefault="00795FB1" w:rsidP="00795FB1">
            <w:r w:rsidRPr="00795FB1">
              <w:t>1174</w:t>
            </w:r>
          </w:p>
        </w:tc>
        <w:tc>
          <w:tcPr>
            <w:tcW w:w="0" w:type="auto"/>
            <w:tcBorders>
              <w:top w:val="nil"/>
              <w:left w:val="nil"/>
              <w:bottom w:val="single" w:sz="4" w:space="0" w:color="auto"/>
              <w:right w:val="single" w:sz="4" w:space="0" w:color="auto"/>
            </w:tcBorders>
            <w:shd w:val="clear" w:color="auto" w:fill="auto"/>
            <w:noWrap/>
            <w:vAlign w:val="center"/>
            <w:hideMark/>
          </w:tcPr>
          <w:p w14:paraId="4AD08526" w14:textId="77777777" w:rsidR="00795FB1" w:rsidRPr="00795FB1" w:rsidRDefault="00795FB1" w:rsidP="00795FB1">
            <w:r w:rsidRPr="00795FB1">
              <w:t>950</w:t>
            </w:r>
          </w:p>
        </w:tc>
        <w:tc>
          <w:tcPr>
            <w:tcW w:w="0" w:type="auto"/>
            <w:tcBorders>
              <w:top w:val="nil"/>
              <w:left w:val="nil"/>
              <w:bottom w:val="single" w:sz="4" w:space="0" w:color="auto"/>
              <w:right w:val="single" w:sz="4" w:space="0" w:color="auto"/>
            </w:tcBorders>
            <w:shd w:val="clear" w:color="auto" w:fill="auto"/>
            <w:noWrap/>
            <w:vAlign w:val="center"/>
            <w:hideMark/>
          </w:tcPr>
          <w:p w14:paraId="3C90DF57" w14:textId="77777777" w:rsidR="00795FB1" w:rsidRPr="00795FB1" w:rsidRDefault="00795FB1" w:rsidP="00795FB1">
            <w:r w:rsidRPr="00795FB1">
              <w:t>1435</w:t>
            </w:r>
          </w:p>
        </w:tc>
        <w:tc>
          <w:tcPr>
            <w:tcW w:w="0" w:type="auto"/>
            <w:tcBorders>
              <w:top w:val="nil"/>
              <w:left w:val="nil"/>
              <w:bottom w:val="single" w:sz="4" w:space="0" w:color="auto"/>
              <w:right w:val="single" w:sz="4" w:space="0" w:color="auto"/>
            </w:tcBorders>
            <w:shd w:val="clear" w:color="auto" w:fill="auto"/>
            <w:noWrap/>
            <w:vAlign w:val="center"/>
            <w:hideMark/>
          </w:tcPr>
          <w:p w14:paraId="1CD4F2F6" w14:textId="77777777" w:rsidR="00795FB1" w:rsidRPr="00795FB1" w:rsidRDefault="00795FB1" w:rsidP="00795FB1">
            <w:r w:rsidRPr="00795FB1">
              <w:t>1249</w:t>
            </w:r>
          </w:p>
        </w:tc>
        <w:tc>
          <w:tcPr>
            <w:tcW w:w="0" w:type="auto"/>
            <w:tcBorders>
              <w:top w:val="nil"/>
              <w:left w:val="nil"/>
              <w:bottom w:val="single" w:sz="4" w:space="0" w:color="auto"/>
              <w:right w:val="single" w:sz="4" w:space="0" w:color="auto"/>
            </w:tcBorders>
            <w:shd w:val="clear" w:color="auto" w:fill="auto"/>
            <w:noWrap/>
            <w:vAlign w:val="center"/>
            <w:hideMark/>
          </w:tcPr>
          <w:p w14:paraId="30797F7D" w14:textId="77777777" w:rsidR="00795FB1" w:rsidRPr="00795FB1" w:rsidRDefault="00795FB1" w:rsidP="00795FB1">
            <w:r w:rsidRPr="00795FB1">
              <w:t>1140</w:t>
            </w:r>
          </w:p>
        </w:tc>
        <w:tc>
          <w:tcPr>
            <w:tcW w:w="0" w:type="auto"/>
            <w:tcBorders>
              <w:top w:val="nil"/>
              <w:left w:val="nil"/>
              <w:bottom w:val="single" w:sz="4" w:space="0" w:color="auto"/>
              <w:right w:val="single" w:sz="4" w:space="0" w:color="auto"/>
            </w:tcBorders>
            <w:shd w:val="clear" w:color="auto" w:fill="auto"/>
            <w:noWrap/>
            <w:vAlign w:val="center"/>
            <w:hideMark/>
          </w:tcPr>
          <w:p w14:paraId="401CBA1F" w14:textId="77777777" w:rsidR="00795FB1" w:rsidRPr="00795FB1" w:rsidRDefault="00795FB1" w:rsidP="00795FB1">
            <w:r w:rsidRPr="00795FB1">
              <w:t>804</w:t>
            </w:r>
          </w:p>
        </w:tc>
        <w:tc>
          <w:tcPr>
            <w:tcW w:w="0" w:type="auto"/>
            <w:tcBorders>
              <w:top w:val="nil"/>
              <w:left w:val="nil"/>
              <w:bottom w:val="single" w:sz="4" w:space="0" w:color="auto"/>
              <w:right w:val="single" w:sz="4" w:space="0" w:color="auto"/>
            </w:tcBorders>
            <w:shd w:val="clear" w:color="auto" w:fill="auto"/>
            <w:noWrap/>
            <w:vAlign w:val="center"/>
            <w:hideMark/>
          </w:tcPr>
          <w:p w14:paraId="291D1DB1" w14:textId="77777777" w:rsidR="00795FB1" w:rsidRPr="00795FB1" w:rsidRDefault="00795FB1" w:rsidP="00795FB1">
            <w:pPr>
              <w:rPr>
                <w:b/>
                <w:bCs/>
              </w:rPr>
            </w:pPr>
            <w:r w:rsidRPr="00795FB1">
              <w:rPr>
                <w:b/>
                <w:bCs/>
              </w:rPr>
              <w:t>9707</w:t>
            </w:r>
          </w:p>
        </w:tc>
      </w:tr>
      <w:tr w:rsidR="00795FB1" w:rsidRPr="00795FB1" w14:paraId="716E9191" w14:textId="77777777" w:rsidTr="00875977">
        <w:trPr>
          <w:trHeight w:val="1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E2A9EC" w14:textId="77777777" w:rsidR="00795FB1" w:rsidRPr="00795FB1" w:rsidRDefault="00795FB1" w:rsidP="00795FB1">
            <w:r w:rsidRPr="00795FB1">
              <w:t>Resoluciones agregadas al sistema</w:t>
            </w:r>
          </w:p>
        </w:tc>
        <w:tc>
          <w:tcPr>
            <w:tcW w:w="0" w:type="auto"/>
            <w:tcBorders>
              <w:top w:val="nil"/>
              <w:left w:val="nil"/>
              <w:bottom w:val="single" w:sz="4" w:space="0" w:color="auto"/>
              <w:right w:val="single" w:sz="4" w:space="0" w:color="auto"/>
            </w:tcBorders>
            <w:shd w:val="clear" w:color="auto" w:fill="auto"/>
            <w:noWrap/>
            <w:vAlign w:val="center"/>
            <w:hideMark/>
          </w:tcPr>
          <w:p w14:paraId="539D832C" w14:textId="77777777" w:rsidR="00795FB1" w:rsidRPr="00795FB1" w:rsidRDefault="00795FB1" w:rsidP="00795FB1">
            <w:r w:rsidRPr="00795FB1">
              <w:t>725</w:t>
            </w:r>
          </w:p>
        </w:tc>
        <w:tc>
          <w:tcPr>
            <w:tcW w:w="0" w:type="auto"/>
            <w:tcBorders>
              <w:top w:val="nil"/>
              <w:left w:val="nil"/>
              <w:bottom w:val="single" w:sz="4" w:space="0" w:color="auto"/>
              <w:right w:val="single" w:sz="4" w:space="0" w:color="auto"/>
            </w:tcBorders>
            <w:shd w:val="clear" w:color="auto" w:fill="auto"/>
            <w:noWrap/>
            <w:vAlign w:val="center"/>
            <w:hideMark/>
          </w:tcPr>
          <w:p w14:paraId="5CBE10EA" w14:textId="77777777" w:rsidR="00795FB1" w:rsidRPr="00795FB1" w:rsidRDefault="00795FB1" w:rsidP="00795FB1">
            <w:r w:rsidRPr="00795FB1">
              <w:t>1065</w:t>
            </w:r>
          </w:p>
        </w:tc>
        <w:tc>
          <w:tcPr>
            <w:tcW w:w="0" w:type="auto"/>
            <w:tcBorders>
              <w:top w:val="nil"/>
              <w:left w:val="nil"/>
              <w:bottom w:val="single" w:sz="4" w:space="0" w:color="auto"/>
              <w:right w:val="single" w:sz="4" w:space="0" w:color="auto"/>
            </w:tcBorders>
            <w:shd w:val="clear" w:color="auto" w:fill="auto"/>
            <w:noWrap/>
            <w:vAlign w:val="center"/>
            <w:hideMark/>
          </w:tcPr>
          <w:p w14:paraId="029BCA5C" w14:textId="77777777" w:rsidR="00795FB1" w:rsidRPr="00795FB1" w:rsidRDefault="00795FB1" w:rsidP="00795FB1">
            <w:r w:rsidRPr="00795FB1">
              <w:t>689</w:t>
            </w:r>
          </w:p>
        </w:tc>
        <w:tc>
          <w:tcPr>
            <w:tcW w:w="0" w:type="auto"/>
            <w:tcBorders>
              <w:top w:val="nil"/>
              <w:left w:val="nil"/>
              <w:bottom w:val="single" w:sz="4" w:space="0" w:color="auto"/>
              <w:right w:val="single" w:sz="4" w:space="0" w:color="auto"/>
            </w:tcBorders>
            <w:shd w:val="clear" w:color="auto" w:fill="auto"/>
            <w:noWrap/>
            <w:vAlign w:val="center"/>
            <w:hideMark/>
          </w:tcPr>
          <w:p w14:paraId="2DAEEDBC" w14:textId="77777777" w:rsidR="00795FB1" w:rsidRPr="00795FB1" w:rsidRDefault="00795FB1" w:rsidP="00795FB1">
            <w:r w:rsidRPr="00795FB1">
              <w:t>663</w:t>
            </w:r>
          </w:p>
        </w:tc>
        <w:tc>
          <w:tcPr>
            <w:tcW w:w="0" w:type="auto"/>
            <w:tcBorders>
              <w:top w:val="nil"/>
              <w:left w:val="nil"/>
              <w:bottom w:val="single" w:sz="4" w:space="0" w:color="auto"/>
              <w:right w:val="single" w:sz="4" w:space="0" w:color="auto"/>
            </w:tcBorders>
            <w:shd w:val="clear" w:color="auto" w:fill="auto"/>
            <w:noWrap/>
            <w:vAlign w:val="center"/>
            <w:hideMark/>
          </w:tcPr>
          <w:p w14:paraId="2AE315A0" w14:textId="77777777" w:rsidR="00795FB1" w:rsidRPr="00795FB1" w:rsidRDefault="00795FB1" w:rsidP="00795FB1">
            <w:r w:rsidRPr="00795FB1">
              <w:t>989</w:t>
            </w:r>
          </w:p>
        </w:tc>
        <w:tc>
          <w:tcPr>
            <w:tcW w:w="0" w:type="auto"/>
            <w:tcBorders>
              <w:top w:val="nil"/>
              <w:left w:val="nil"/>
              <w:bottom w:val="single" w:sz="4" w:space="0" w:color="auto"/>
              <w:right w:val="single" w:sz="4" w:space="0" w:color="auto"/>
            </w:tcBorders>
            <w:shd w:val="clear" w:color="auto" w:fill="auto"/>
            <w:noWrap/>
            <w:vAlign w:val="center"/>
            <w:hideMark/>
          </w:tcPr>
          <w:p w14:paraId="64C15AD0" w14:textId="77777777" w:rsidR="00795FB1" w:rsidRPr="00795FB1" w:rsidRDefault="00795FB1" w:rsidP="00795FB1">
            <w:r w:rsidRPr="00795FB1">
              <w:t>773</w:t>
            </w:r>
          </w:p>
        </w:tc>
        <w:tc>
          <w:tcPr>
            <w:tcW w:w="0" w:type="auto"/>
            <w:tcBorders>
              <w:top w:val="nil"/>
              <w:left w:val="nil"/>
              <w:bottom w:val="single" w:sz="4" w:space="0" w:color="auto"/>
              <w:right w:val="single" w:sz="4" w:space="0" w:color="auto"/>
            </w:tcBorders>
            <w:shd w:val="clear" w:color="auto" w:fill="auto"/>
            <w:noWrap/>
            <w:vAlign w:val="center"/>
            <w:hideMark/>
          </w:tcPr>
          <w:p w14:paraId="68C5C689" w14:textId="77777777" w:rsidR="00795FB1" w:rsidRPr="00795FB1" w:rsidRDefault="00795FB1" w:rsidP="00795FB1">
            <w:r w:rsidRPr="00795FB1">
              <w:t>671</w:t>
            </w:r>
          </w:p>
        </w:tc>
        <w:tc>
          <w:tcPr>
            <w:tcW w:w="0" w:type="auto"/>
            <w:tcBorders>
              <w:top w:val="nil"/>
              <w:left w:val="nil"/>
              <w:bottom w:val="single" w:sz="4" w:space="0" w:color="auto"/>
              <w:right w:val="single" w:sz="4" w:space="0" w:color="auto"/>
            </w:tcBorders>
            <w:shd w:val="clear" w:color="auto" w:fill="auto"/>
            <w:noWrap/>
            <w:vAlign w:val="center"/>
            <w:hideMark/>
          </w:tcPr>
          <w:p w14:paraId="065E61F8" w14:textId="77777777" w:rsidR="00795FB1" w:rsidRPr="00795FB1" w:rsidRDefault="00795FB1" w:rsidP="00795FB1">
            <w:r w:rsidRPr="00795FB1">
              <w:t>526</w:t>
            </w:r>
          </w:p>
        </w:tc>
        <w:tc>
          <w:tcPr>
            <w:tcW w:w="0" w:type="auto"/>
            <w:tcBorders>
              <w:top w:val="nil"/>
              <w:left w:val="nil"/>
              <w:bottom w:val="single" w:sz="4" w:space="0" w:color="auto"/>
              <w:right w:val="single" w:sz="4" w:space="0" w:color="auto"/>
            </w:tcBorders>
            <w:shd w:val="clear" w:color="auto" w:fill="auto"/>
            <w:noWrap/>
            <w:vAlign w:val="center"/>
            <w:hideMark/>
          </w:tcPr>
          <w:p w14:paraId="6DE125A8" w14:textId="77777777" w:rsidR="00795FB1" w:rsidRPr="00795FB1" w:rsidRDefault="00795FB1" w:rsidP="00795FB1">
            <w:pPr>
              <w:rPr>
                <w:b/>
                <w:bCs/>
              </w:rPr>
            </w:pPr>
            <w:r w:rsidRPr="00795FB1">
              <w:rPr>
                <w:b/>
                <w:bCs/>
              </w:rPr>
              <w:t>6101</w:t>
            </w:r>
          </w:p>
        </w:tc>
      </w:tr>
      <w:tr w:rsidR="00795FB1" w:rsidRPr="00795FB1" w14:paraId="58274FD0" w14:textId="77777777" w:rsidTr="00875977">
        <w:trPr>
          <w:trHeight w:val="1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36B7A" w14:textId="77777777" w:rsidR="00795FB1" w:rsidRPr="00795FB1" w:rsidRDefault="00795FB1" w:rsidP="00795FB1">
            <w:r w:rsidRPr="00795FB1">
              <w:lastRenderedPageBreak/>
              <w:t>Citas</w:t>
            </w:r>
          </w:p>
        </w:tc>
        <w:tc>
          <w:tcPr>
            <w:tcW w:w="0" w:type="auto"/>
            <w:tcBorders>
              <w:top w:val="nil"/>
              <w:left w:val="nil"/>
              <w:bottom w:val="single" w:sz="4" w:space="0" w:color="auto"/>
              <w:right w:val="single" w:sz="4" w:space="0" w:color="auto"/>
            </w:tcBorders>
            <w:shd w:val="clear" w:color="auto" w:fill="auto"/>
            <w:noWrap/>
            <w:vAlign w:val="center"/>
            <w:hideMark/>
          </w:tcPr>
          <w:p w14:paraId="7ECEEE46" w14:textId="77777777" w:rsidR="00795FB1" w:rsidRPr="00795FB1" w:rsidRDefault="00795FB1" w:rsidP="00795FB1">
            <w:r w:rsidRPr="00795FB1">
              <w:t>511</w:t>
            </w:r>
          </w:p>
        </w:tc>
        <w:tc>
          <w:tcPr>
            <w:tcW w:w="0" w:type="auto"/>
            <w:tcBorders>
              <w:top w:val="nil"/>
              <w:left w:val="nil"/>
              <w:bottom w:val="single" w:sz="4" w:space="0" w:color="auto"/>
              <w:right w:val="single" w:sz="4" w:space="0" w:color="auto"/>
            </w:tcBorders>
            <w:shd w:val="clear" w:color="auto" w:fill="auto"/>
            <w:noWrap/>
            <w:vAlign w:val="center"/>
            <w:hideMark/>
          </w:tcPr>
          <w:p w14:paraId="6397F428" w14:textId="77777777" w:rsidR="00795FB1" w:rsidRPr="00795FB1" w:rsidRDefault="00795FB1" w:rsidP="00795FB1">
            <w:r w:rsidRPr="00795FB1">
              <w:t>810</w:t>
            </w:r>
          </w:p>
        </w:tc>
        <w:tc>
          <w:tcPr>
            <w:tcW w:w="0" w:type="auto"/>
            <w:tcBorders>
              <w:top w:val="nil"/>
              <w:left w:val="nil"/>
              <w:bottom w:val="single" w:sz="4" w:space="0" w:color="auto"/>
              <w:right w:val="single" w:sz="4" w:space="0" w:color="auto"/>
            </w:tcBorders>
            <w:shd w:val="clear" w:color="auto" w:fill="auto"/>
            <w:noWrap/>
            <w:vAlign w:val="center"/>
            <w:hideMark/>
          </w:tcPr>
          <w:p w14:paraId="577E7EC4" w14:textId="77777777" w:rsidR="00795FB1" w:rsidRPr="00795FB1" w:rsidRDefault="00795FB1" w:rsidP="00795FB1">
            <w:r w:rsidRPr="00795FB1">
              <w:t>514</w:t>
            </w:r>
          </w:p>
        </w:tc>
        <w:tc>
          <w:tcPr>
            <w:tcW w:w="0" w:type="auto"/>
            <w:tcBorders>
              <w:top w:val="nil"/>
              <w:left w:val="nil"/>
              <w:bottom w:val="single" w:sz="4" w:space="0" w:color="auto"/>
              <w:right w:val="single" w:sz="4" w:space="0" w:color="auto"/>
            </w:tcBorders>
            <w:shd w:val="clear" w:color="auto" w:fill="auto"/>
            <w:noWrap/>
            <w:vAlign w:val="center"/>
            <w:hideMark/>
          </w:tcPr>
          <w:p w14:paraId="2AD2160C" w14:textId="77777777" w:rsidR="00795FB1" w:rsidRPr="00795FB1" w:rsidRDefault="00795FB1" w:rsidP="00795FB1">
            <w:r w:rsidRPr="00795FB1">
              <w:t>533</w:t>
            </w:r>
          </w:p>
        </w:tc>
        <w:tc>
          <w:tcPr>
            <w:tcW w:w="0" w:type="auto"/>
            <w:tcBorders>
              <w:top w:val="nil"/>
              <w:left w:val="nil"/>
              <w:bottom w:val="single" w:sz="4" w:space="0" w:color="auto"/>
              <w:right w:val="single" w:sz="4" w:space="0" w:color="auto"/>
            </w:tcBorders>
            <w:shd w:val="clear" w:color="auto" w:fill="auto"/>
            <w:noWrap/>
            <w:vAlign w:val="center"/>
            <w:hideMark/>
          </w:tcPr>
          <w:p w14:paraId="58A492F7" w14:textId="77777777" w:rsidR="00795FB1" w:rsidRPr="00795FB1" w:rsidRDefault="00795FB1" w:rsidP="00795FB1">
            <w:r w:rsidRPr="00795FB1">
              <w:t>637</w:t>
            </w:r>
          </w:p>
        </w:tc>
        <w:tc>
          <w:tcPr>
            <w:tcW w:w="0" w:type="auto"/>
            <w:tcBorders>
              <w:top w:val="nil"/>
              <w:left w:val="nil"/>
              <w:bottom w:val="single" w:sz="4" w:space="0" w:color="auto"/>
              <w:right w:val="single" w:sz="4" w:space="0" w:color="auto"/>
            </w:tcBorders>
            <w:shd w:val="clear" w:color="auto" w:fill="auto"/>
            <w:noWrap/>
            <w:vAlign w:val="center"/>
            <w:hideMark/>
          </w:tcPr>
          <w:p w14:paraId="3CA6E7F2" w14:textId="77777777" w:rsidR="00795FB1" w:rsidRPr="00795FB1" w:rsidRDefault="00795FB1" w:rsidP="00795FB1">
            <w:r w:rsidRPr="00795FB1">
              <w:t>689</w:t>
            </w:r>
          </w:p>
        </w:tc>
        <w:tc>
          <w:tcPr>
            <w:tcW w:w="0" w:type="auto"/>
            <w:tcBorders>
              <w:top w:val="nil"/>
              <w:left w:val="nil"/>
              <w:bottom w:val="single" w:sz="4" w:space="0" w:color="auto"/>
              <w:right w:val="single" w:sz="4" w:space="0" w:color="auto"/>
            </w:tcBorders>
            <w:shd w:val="clear" w:color="auto" w:fill="auto"/>
            <w:noWrap/>
            <w:vAlign w:val="center"/>
            <w:hideMark/>
          </w:tcPr>
          <w:p w14:paraId="6A1CFD10" w14:textId="77777777" w:rsidR="00795FB1" w:rsidRPr="00795FB1" w:rsidRDefault="00795FB1" w:rsidP="00795FB1">
            <w:r w:rsidRPr="00795FB1">
              <w:t>590</w:t>
            </w:r>
          </w:p>
        </w:tc>
        <w:tc>
          <w:tcPr>
            <w:tcW w:w="0" w:type="auto"/>
            <w:tcBorders>
              <w:top w:val="nil"/>
              <w:left w:val="nil"/>
              <w:bottom w:val="single" w:sz="4" w:space="0" w:color="auto"/>
              <w:right w:val="single" w:sz="4" w:space="0" w:color="auto"/>
            </w:tcBorders>
            <w:shd w:val="clear" w:color="auto" w:fill="auto"/>
            <w:noWrap/>
            <w:vAlign w:val="center"/>
            <w:hideMark/>
          </w:tcPr>
          <w:p w14:paraId="752539F5" w14:textId="77777777" w:rsidR="00795FB1" w:rsidRPr="00795FB1" w:rsidRDefault="00795FB1" w:rsidP="00795FB1">
            <w:r w:rsidRPr="00795FB1">
              <w:t>403</w:t>
            </w:r>
          </w:p>
        </w:tc>
        <w:tc>
          <w:tcPr>
            <w:tcW w:w="0" w:type="auto"/>
            <w:tcBorders>
              <w:top w:val="nil"/>
              <w:left w:val="nil"/>
              <w:bottom w:val="single" w:sz="4" w:space="0" w:color="auto"/>
              <w:right w:val="single" w:sz="4" w:space="0" w:color="auto"/>
            </w:tcBorders>
            <w:shd w:val="clear" w:color="auto" w:fill="auto"/>
            <w:noWrap/>
            <w:vAlign w:val="center"/>
            <w:hideMark/>
          </w:tcPr>
          <w:p w14:paraId="302D6278" w14:textId="77777777" w:rsidR="00795FB1" w:rsidRPr="00795FB1" w:rsidRDefault="00795FB1" w:rsidP="00795FB1">
            <w:pPr>
              <w:rPr>
                <w:b/>
                <w:bCs/>
              </w:rPr>
            </w:pPr>
            <w:r w:rsidRPr="00795FB1">
              <w:rPr>
                <w:b/>
                <w:bCs/>
              </w:rPr>
              <w:t>4687</w:t>
            </w:r>
          </w:p>
        </w:tc>
      </w:tr>
      <w:tr w:rsidR="00795FB1" w:rsidRPr="00795FB1" w14:paraId="6F37A439" w14:textId="77777777" w:rsidTr="00875977">
        <w:trPr>
          <w:trHeight w:val="1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2DBD92" w14:textId="77777777" w:rsidR="00795FB1" w:rsidRPr="00795FB1" w:rsidRDefault="00795FB1" w:rsidP="00795FB1">
            <w:r w:rsidRPr="00795FB1">
              <w:t>Acompañamiento a juicios</w:t>
            </w:r>
          </w:p>
        </w:tc>
        <w:tc>
          <w:tcPr>
            <w:tcW w:w="0" w:type="auto"/>
            <w:tcBorders>
              <w:top w:val="nil"/>
              <w:left w:val="nil"/>
              <w:bottom w:val="single" w:sz="4" w:space="0" w:color="auto"/>
              <w:right w:val="single" w:sz="4" w:space="0" w:color="auto"/>
            </w:tcBorders>
            <w:shd w:val="clear" w:color="auto" w:fill="auto"/>
            <w:noWrap/>
            <w:vAlign w:val="center"/>
            <w:hideMark/>
          </w:tcPr>
          <w:p w14:paraId="30CE702B" w14:textId="77777777" w:rsidR="00795FB1" w:rsidRPr="00795FB1" w:rsidRDefault="00795FB1" w:rsidP="00795FB1">
            <w:r w:rsidRPr="00795FB1">
              <w:t>239</w:t>
            </w:r>
          </w:p>
        </w:tc>
        <w:tc>
          <w:tcPr>
            <w:tcW w:w="0" w:type="auto"/>
            <w:tcBorders>
              <w:top w:val="nil"/>
              <w:left w:val="nil"/>
              <w:bottom w:val="single" w:sz="4" w:space="0" w:color="auto"/>
              <w:right w:val="single" w:sz="4" w:space="0" w:color="auto"/>
            </w:tcBorders>
            <w:shd w:val="clear" w:color="auto" w:fill="auto"/>
            <w:noWrap/>
            <w:vAlign w:val="center"/>
            <w:hideMark/>
          </w:tcPr>
          <w:p w14:paraId="7AB1EB46" w14:textId="77777777" w:rsidR="00795FB1" w:rsidRPr="00795FB1" w:rsidRDefault="00795FB1" w:rsidP="00795FB1">
            <w:r w:rsidRPr="00795FB1">
              <w:t>464</w:t>
            </w:r>
          </w:p>
        </w:tc>
        <w:tc>
          <w:tcPr>
            <w:tcW w:w="0" w:type="auto"/>
            <w:tcBorders>
              <w:top w:val="nil"/>
              <w:left w:val="nil"/>
              <w:bottom w:val="single" w:sz="4" w:space="0" w:color="auto"/>
              <w:right w:val="single" w:sz="4" w:space="0" w:color="auto"/>
            </w:tcBorders>
            <w:shd w:val="clear" w:color="auto" w:fill="auto"/>
            <w:noWrap/>
            <w:vAlign w:val="center"/>
            <w:hideMark/>
          </w:tcPr>
          <w:p w14:paraId="169BCB7A" w14:textId="77777777" w:rsidR="00795FB1" w:rsidRPr="00795FB1" w:rsidRDefault="00795FB1" w:rsidP="00795FB1">
            <w:r w:rsidRPr="00795FB1">
              <w:t>253</w:t>
            </w:r>
          </w:p>
        </w:tc>
        <w:tc>
          <w:tcPr>
            <w:tcW w:w="0" w:type="auto"/>
            <w:tcBorders>
              <w:top w:val="nil"/>
              <w:left w:val="nil"/>
              <w:bottom w:val="single" w:sz="4" w:space="0" w:color="auto"/>
              <w:right w:val="single" w:sz="4" w:space="0" w:color="auto"/>
            </w:tcBorders>
            <w:shd w:val="clear" w:color="auto" w:fill="auto"/>
            <w:noWrap/>
            <w:vAlign w:val="center"/>
            <w:hideMark/>
          </w:tcPr>
          <w:p w14:paraId="71D9C249" w14:textId="77777777" w:rsidR="00795FB1" w:rsidRPr="00795FB1" w:rsidRDefault="00795FB1" w:rsidP="00795FB1">
            <w:r w:rsidRPr="00795FB1">
              <w:t>410</w:t>
            </w:r>
          </w:p>
        </w:tc>
        <w:tc>
          <w:tcPr>
            <w:tcW w:w="0" w:type="auto"/>
            <w:tcBorders>
              <w:top w:val="nil"/>
              <w:left w:val="nil"/>
              <w:bottom w:val="single" w:sz="4" w:space="0" w:color="auto"/>
              <w:right w:val="single" w:sz="4" w:space="0" w:color="auto"/>
            </w:tcBorders>
            <w:shd w:val="clear" w:color="auto" w:fill="auto"/>
            <w:noWrap/>
            <w:vAlign w:val="center"/>
            <w:hideMark/>
          </w:tcPr>
          <w:p w14:paraId="49FF68D9" w14:textId="77777777" w:rsidR="00795FB1" w:rsidRPr="00795FB1" w:rsidRDefault="00795FB1" w:rsidP="00795FB1">
            <w:r w:rsidRPr="00795FB1">
              <w:t>1149</w:t>
            </w:r>
          </w:p>
        </w:tc>
        <w:tc>
          <w:tcPr>
            <w:tcW w:w="0" w:type="auto"/>
            <w:tcBorders>
              <w:top w:val="nil"/>
              <w:left w:val="nil"/>
              <w:bottom w:val="single" w:sz="4" w:space="0" w:color="auto"/>
              <w:right w:val="single" w:sz="4" w:space="0" w:color="auto"/>
            </w:tcBorders>
            <w:shd w:val="clear" w:color="auto" w:fill="auto"/>
            <w:noWrap/>
            <w:vAlign w:val="center"/>
            <w:hideMark/>
          </w:tcPr>
          <w:p w14:paraId="66663043" w14:textId="77777777" w:rsidR="00795FB1" w:rsidRPr="00795FB1" w:rsidRDefault="00795FB1" w:rsidP="00795FB1">
            <w:r w:rsidRPr="00795FB1">
              <w:t>401</w:t>
            </w:r>
          </w:p>
        </w:tc>
        <w:tc>
          <w:tcPr>
            <w:tcW w:w="0" w:type="auto"/>
            <w:tcBorders>
              <w:top w:val="nil"/>
              <w:left w:val="nil"/>
              <w:bottom w:val="single" w:sz="4" w:space="0" w:color="auto"/>
              <w:right w:val="single" w:sz="4" w:space="0" w:color="auto"/>
            </w:tcBorders>
            <w:shd w:val="clear" w:color="auto" w:fill="auto"/>
            <w:noWrap/>
            <w:vAlign w:val="center"/>
            <w:hideMark/>
          </w:tcPr>
          <w:p w14:paraId="79565599" w14:textId="77777777" w:rsidR="00795FB1" w:rsidRPr="00795FB1" w:rsidRDefault="00795FB1" w:rsidP="00795FB1">
            <w:r w:rsidRPr="00795FB1">
              <w:t>445</w:t>
            </w:r>
          </w:p>
        </w:tc>
        <w:tc>
          <w:tcPr>
            <w:tcW w:w="0" w:type="auto"/>
            <w:tcBorders>
              <w:top w:val="nil"/>
              <w:left w:val="nil"/>
              <w:bottom w:val="single" w:sz="4" w:space="0" w:color="auto"/>
              <w:right w:val="single" w:sz="4" w:space="0" w:color="auto"/>
            </w:tcBorders>
            <w:shd w:val="clear" w:color="auto" w:fill="auto"/>
            <w:noWrap/>
            <w:vAlign w:val="center"/>
            <w:hideMark/>
          </w:tcPr>
          <w:p w14:paraId="001ED7EE" w14:textId="77777777" w:rsidR="00795FB1" w:rsidRPr="00795FB1" w:rsidRDefault="00795FB1" w:rsidP="00795FB1">
            <w:r w:rsidRPr="00795FB1">
              <w:t>273</w:t>
            </w:r>
          </w:p>
        </w:tc>
        <w:tc>
          <w:tcPr>
            <w:tcW w:w="0" w:type="auto"/>
            <w:tcBorders>
              <w:top w:val="nil"/>
              <w:left w:val="nil"/>
              <w:bottom w:val="single" w:sz="4" w:space="0" w:color="auto"/>
              <w:right w:val="single" w:sz="4" w:space="0" w:color="auto"/>
            </w:tcBorders>
            <w:shd w:val="clear" w:color="auto" w:fill="auto"/>
            <w:noWrap/>
            <w:vAlign w:val="center"/>
            <w:hideMark/>
          </w:tcPr>
          <w:p w14:paraId="3A4E76FD" w14:textId="77777777" w:rsidR="00795FB1" w:rsidRPr="00795FB1" w:rsidRDefault="00795FB1" w:rsidP="00795FB1">
            <w:pPr>
              <w:rPr>
                <w:b/>
                <w:bCs/>
              </w:rPr>
            </w:pPr>
            <w:r w:rsidRPr="00795FB1">
              <w:rPr>
                <w:b/>
                <w:bCs/>
              </w:rPr>
              <w:t>3634</w:t>
            </w:r>
          </w:p>
        </w:tc>
      </w:tr>
      <w:tr w:rsidR="00795FB1" w:rsidRPr="00795FB1" w14:paraId="2080377A" w14:textId="77777777" w:rsidTr="00875977">
        <w:trPr>
          <w:trHeight w:val="1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A3FE8A" w14:textId="77777777" w:rsidR="00795FB1" w:rsidRPr="00795FB1" w:rsidRDefault="00795FB1" w:rsidP="00795FB1">
            <w:r w:rsidRPr="00795FB1">
              <w:t>Reportes elaborados</w:t>
            </w:r>
          </w:p>
        </w:tc>
        <w:tc>
          <w:tcPr>
            <w:tcW w:w="0" w:type="auto"/>
            <w:tcBorders>
              <w:top w:val="nil"/>
              <w:left w:val="nil"/>
              <w:bottom w:val="single" w:sz="4" w:space="0" w:color="auto"/>
              <w:right w:val="single" w:sz="4" w:space="0" w:color="auto"/>
            </w:tcBorders>
            <w:shd w:val="clear" w:color="auto" w:fill="auto"/>
            <w:noWrap/>
            <w:vAlign w:val="center"/>
            <w:hideMark/>
          </w:tcPr>
          <w:p w14:paraId="6268DA42" w14:textId="77777777" w:rsidR="00795FB1" w:rsidRPr="00795FB1" w:rsidRDefault="00795FB1" w:rsidP="00795FB1">
            <w:r w:rsidRPr="00795FB1">
              <w:t>525</w:t>
            </w:r>
          </w:p>
        </w:tc>
        <w:tc>
          <w:tcPr>
            <w:tcW w:w="0" w:type="auto"/>
            <w:tcBorders>
              <w:top w:val="nil"/>
              <w:left w:val="nil"/>
              <w:bottom w:val="single" w:sz="4" w:space="0" w:color="auto"/>
              <w:right w:val="single" w:sz="4" w:space="0" w:color="auto"/>
            </w:tcBorders>
            <w:shd w:val="clear" w:color="auto" w:fill="auto"/>
            <w:noWrap/>
            <w:vAlign w:val="center"/>
            <w:hideMark/>
          </w:tcPr>
          <w:p w14:paraId="6B8A05EB" w14:textId="77777777" w:rsidR="00795FB1" w:rsidRPr="00795FB1" w:rsidRDefault="00795FB1" w:rsidP="00795FB1">
            <w:r w:rsidRPr="00795FB1">
              <w:t>307</w:t>
            </w:r>
          </w:p>
        </w:tc>
        <w:tc>
          <w:tcPr>
            <w:tcW w:w="0" w:type="auto"/>
            <w:tcBorders>
              <w:top w:val="nil"/>
              <w:left w:val="nil"/>
              <w:bottom w:val="single" w:sz="4" w:space="0" w:color="auto"/>
              <w:right w:val="single" w:sz="4" w:space="0" w:color="auto"/>
            </w:tcBorders>
            <w:shd w:val="clear" w:color="auto" w:fill="auto"/>
            <w:noWrap/>
            <w:vAlign w:val="center"/>
            <w:hideMark/>
          </w:tcPr>
          <w:p w14:paraId="2911F073" w14:textId="77777777" w:rsidR="00795FB1" w:rsidRPr="00795FB1" w:rsidRDefault="00795FB1" w:rsidP="00795FB1">
            <w:r w:rsidRPr="00795FB1">
              <w:t>283</w:t>
            </w:r>
          </w:p>
        </w:tc>
        <w:tc>
          <w:tcPr>
            <w:tcW w:w="0" w:type="auto"/>
            <w:tcBorders>
              <w:top w:val="nil"/>
              <w:left w:val="nil"/>
              <w:bottom w:val="single" w:sz="4" w:space="0" w:color="auto"/>
              <w:right w:val="single" w:sz="4" w:space="0" w:color="auto"/>
            </w:tcBorders>
            <w:shd w:val="clear" w:color="auto" w:fill="auto"/>
            <w:noWrap/>
            <w:vAlign w:val="center"/>
            <w:hideMark/>
          </w:tcPr>
          <w:p w14:paraId="30422ACB" w14:textId="77777777" w:rsidR="00795FB1" w:rsidRPr="00795FB1" w:rsidRDefault="00795FB1" w:rsidP="00795FB1">
            <w:r w:rsidRPr="00795FB1">
              <w:t>244</w:t>
            </w:r>
          </w:p>
        </w:tc>
        <w:tc>
          <w:tcPr>
            <w:tcW w:w="0" w:type="auto"/>
            <w:tcBorders>
              <w:top w:val="nil"/>
              <w:left w:val="nil"/>
              <w:bottom w:val="single" w:sz="4" w:space="0" w:color="auto"/>
              <w:right w:val="single" w:sz="4" w:space="0" w:color="auto"/>
            </w:tcBorders>
            <w:shd w:val="clear" w:color="auto" w:fill="auto"/>
            <w:noWrap/>
            <w:vAlign w:val="center"/>
            <w:hideMark/>
          </w:tcPr>
          <w:p w14:paraId="75707E5E" w14:textId="77777777" w:rsidR="00795FB1" w:rsidRPr="00795FB1" w:rsidRDefault="00795FB1" w:rsidP="00795FB1">
            <w:r w:rsidRPr="00795FB1">
              <w:t>718</w:t>
            </w:r>
          </w:p>
        </w:tc>
        <w:tc>
          <w:tcPr>
            <w:tcW w:w="0" w:type="auto"/>
            <w:tcBorders>
              <w:top w:val="nil"/>
              <w:left w:val="nil"/>
              <w:bottom w:val="single" w:sz="4" w:space="0" w:color="auto"/>
              <w:right w:val="single" w:sz="4" w:space="0" w:color="auto"/>
            </w:tcBorders>
            <w:shd w:val="clear" w:color="auto" w:fill="auto"/>
            <w:noWrap/>
            <w:vAlign w:val="center"/>
            <w:hideMark/>
          </w:tcPr>
          <w:p w14:paraId="77ACC711" w14:textId="77777777" w:rsidR="00795FB1" w:rsidRPr="00795FB1" w:rsidRDefault="00795FB1" w:rsidP="00795FB1">
            <w:r w:rsidRPr="00795FB1">
              <w:t>261</w:t>
            </w:r>
          </w:p>
        </w:tc>
        <w:tc>
          <w:tcPr>
            <w:tcW w:w="0" w:type="auto"/>
            <w:tcBorders>
              <w:top w:val="nil"/>
              <w:left w:val="nil"/>
              <w:bottom w:val="single" w:sz="4" w:space="0" w:color="auto"/>
              <w:right w:val="single" w:sz="4" w:space="0" w:color="auto"/>
            </w:tcBorders>
            <w:shd w:val="clear" w:color="auto" w:fill="auto"/>
            <w:noWrap/>
            <w:vAlign w:val="center"/>
            <w:hideMark/>
          </w:tcPr>
          <w:p w14:paraId="3A5DDF2C" w14:textId="77777777" w:rsidR="00795FB1" w:rsidRPr="00795FB1" w:rsidRDefault="00795FB1" w:rsidP="00795FB1">
            <w:r w:rsidRPr="00795FB1">
              <w:t>276</w:t>
            </w:r>
          </w:p>
        </w:tc>
        <w:tc>
          <w:tcPr>
            <w:tcW w:w="0" w:type="auto"/>
            <w:tcBorders>
              <w:top w:val="nil"/>
              <w:left w:val="nil"/>
              <w:bottom w:val="single" w:sz="4" w:space="0" w:color="auto"/>
              <w:right w:val="single" w:sz="4" w:space="0" w:color="auto"/>
            </w:tcBorders>
            <w:shd w:val="clear" w:color="auto" w:fill="auto"/>
            <w:noWrap/>
            <w:vAlign w:val="center"/>
            <w:hideMark/>
          </w:tcPr>
          <w:p w14:paraId="3E476889" w14:textId="77777777" w:rsidR="00795FB1" w:rsidRPr="00795FB1" w:rsidRDefault="00795FB1" w:rsidP="00795FB1">
            <w:r w:rsidRPr="00795FB1">
              <w:t>175</w:t>
            </w:r>
          </w:p>
        </w:tc>
        <w:tc>
          <w:tcPr>
            <w:tcW w:w="0" w:type="auto"/>
            <w:tcBorders>
              <w:top w:val="nil"/>
              <w:left w:val="nil"/>
              <w:bottom w:val="single" w:sz="4" w:space="0" w:color="auto"/>
              <w:right w:val="single" w:sz="4" w:space="0" w:color="auto"/>
            </w:tcBorders>
            <w:shd w:val="clear" w:color="auto" w:fill="auto"/>
            <w:noWrap/>
            <w:vAlign w:val="center"/>
            <w:hideMark/>
          </w:tcPr>
          <w:p w14:paraId="54822988" w14:textId="77777777" w:rsidR="00795FB1" w:rsidRPr="00795FB1" w:rsidRDefault="00795FB1" w:rsidP="00795FB1">
            <w:pPr>
              <w:rPr>
                <w:b/>
                <w:bCs/>
              </w:rPr>
            </w:pPr>
            <w:r w:rsidRPr="00795FB1">
              <w:rPr>
                <w:b/>
                <w:bCs/>
              </w:rPr>
              <w:t>2789</w:t>
            </w:r>
          </w:p>
        </w:tc>
      </w:tr>
      <w:tr w:rsidR="00795FB1" w:rsidRPr="00795FB1" w14:paraId="482567CF" w14:textId="77777777" w:rsidTr="00875977">
        <w:trPr>
          <w:trHeight w:val="1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DCFA77" w14:textId="77777777" w:rsidR="00795FB1" w:rsidRPr="00795FB1" w:rsidRDefault="00795FB1" w:rsidP="00795FB1">
            <w:r w:rsidRPr="00795FB1">
              <w:t>Expedientes escaneados</w:t>
            </w:r>
          </w:p>
        </w:tc>
        <w:tc>
          <w:tcPr>
            <w:tcW w:w="0" w:type="auto"/>
            <w:tcBorders>
              <w:top w:val="nil"/>
              <w:left w:val="nil"/>
              <w:bottom w:val="single" w:sz="4" w:space="0" w:color="auto"/>
              <w:right w:val="single" w:sz="4" w:space="0" w:color="auto"/>
            </w:tcBorders>
            <w:shd w:val="clear" w:color="auto" w:fill="auto"/>
            <w:noWrap/>
            <w:vAlign w:val="center"/>
            <w:hideMark/>
          </w:tcPr>
          <w:p w14:paraId="45819B72" w14:textId="77777777" w:rsidR="00795FB1" w:rsidRPr="00795FB1" w:rsidRDefault="00795FB1" w:rsidP="00795FB1">
            <w:r w:rsidRPr="00795FB1">
              <w:t>344</w:t>
            </w:r>
          </w:p>
        </w:tc>
        <w:tc>
          <w:tcPr>
            <w:tcW w:w="0" w:type="auto"/>
            <w:tcBorders>
              <w:top w:val="nil"/>
              <w:left w:val="nil"/>
              <w:bottom w:val="single" w:sz="4" w:space="0" w:color="auto"/>
              <w:right w:val="single" w:sz="4" w:space="0" w:color="auto"/>
            </w:tcBorders>
            <w:shd w:val="clear" w:color="auto" w:fill="auto"/>
            <w:noWrap/>
            <w:vAlign w:val="center"/>
            <w:hideMark/>
          </w:tcPr>
          <w:p w14:paraId="183533C4" w14:textId="77777777" w:rsidR="00795FB1" w:rsidRPr="00795FB1" w:rsidRDefault="00795FB1" w:rsidP="00795FB1">
            <w:r w:rsidRPr="00795FB1">
              <w:t>373</w:t>
            </w:r>
          </w:p>
        </w:tc>
        <w:tc>
          <w:tcPr>
            <w:tcW w:w="0" w:type="auto"/>
            <w:tcBorders>
              <w:top w:val="nil"/>
              <w:left w:val="nil"/>
              <w:bottom w:val="single" w:sz="4" w:space="0" w:color="auto"/>
              <w:right w:val="single" w:sz="4" w:space="0" w:color="auto"/>
            </w:tcBorders>
            <w:shd w:val="clear" w:color="auto" w:fill="auto"/>
            <w:noWrap/>
            <w:vAlign w:val="center"/>
            <w:hideMark/>
          </w:tcPr>
          <w:p w14:paraId="4C0FA764" w14:textId="77777777" w:rsidR="00795FB1" w:rsidRPr="00795FB1" w:rsidRDefault="00795FB1" w:rsidP="00795FB1">
            <w:r w:rsidRPr="00795FB1">
              <w:t>205</w:t>
            </w:r>
          </w:p>
        </w:tc>
        <w:tc>
          <w:tcPr>
            <w:tcW w:w="0" w:type="auto"/>
            <w:tcBorders>
              <w:top w:val="nil"/>
              <w:left w:val="nil"/>
              <w:bottom w:val="single" w:sz="4" w:space="0" w:color="auto"/>
              <w:right w:val="single" w:sz="4" w:space="0" w:color="auto"/>
            </w:tcBorders>
            <w:shd w:val="clear" w:color="auto" w:fill="auto"/>
            <w:noWrap/>
            <w:vAlign w:val="center"/>
            <w:hideMark/>
          </w:tcPr>
          <w:p w14:paraId="0F958238" w14:textId="77777777" w:rsidR="00795FB1" w:rsidRPr="00795FB1" w:rsidRDefault="00795FB1" w:rsidP="00795FB1">
            <w:r w:rsidRPr="00795FB1">
              <w:t>154</w:t>
            </w:r>
          </w:p>
        </w:tc>
        <w:tc>
          <w:tcPr>
            <w:tcW w:w="0" w:type="auto"/>
            <w:tcBorders>
              <w:top w:val="nil"/>
              <w:left w:val="nil"/>
              <w:bottom w:val="single" w:sz="4" w:space="0" w:color="auto"/>
              <w:right w:val="single" w:sz="4" w:space="0" w:color="auto"/>
            </w:tcBorders>
            <w:shd w:val="clear" w:color="auto" w:fill="auto"/>
            <w:noWrap/>
            <w:vAlign w:val="center"/>
            <w:hideMark/>
          </w:tcPr>
          <w:p w14:paraId="75B15E7B" w14:textId="77777777" w:rsidR="00795FB1" w:rsidRPr="00795FB1" w:rsidRDefault="00795FB1" w:rsidP="00795FB1">
            <w:r w:rsidRPr="00795FB1">
              <w:t>254</w:t>
            </w:r>
          </w:p>
        </w:tc>
        <w:tc>
          <w:tcPr>
            <w:tcW w:w="0" w:type="auto"/>
            <w:tcBorders>
              <w:top w:val="nil"/>
              <w:left w:val="nil"/>
              <w:bottom w:val="single" w:sz="4" w:space="0" w:color="auto"/>
              <w:right w:val="single" w:sz="4" w:space="0" w:color="auto"/>
            </w:tcBorders>
            <w:shd w:val="clear" w:color="auto" w:fill="auto"/>
            <w:noWrap/>
            <w:vAlign w:val="center"/>
            <w:hideMark/>
          </w:tcPr>
          <w:p w14:paraId="3082811B" w14:textId="77777777" w:rsidR="00795FB1" w:rsidRPr="00795FB1" w:rsidRDefault="00795FB1" w:rsidP="00795FB1">
            <w:r w:rsidRPr="00795FB1">
              <w:t>212</w:t>
            </w:r>
          </w:p>
        </w:tc>
        <w:tc>
          <w:tcPr>
            <w:tcW w:w="0" w:type="auto"/>
            <w:tcBorders>
              <w:top w:val="nil"/>
              <w:left w:val="nil"/>
              <w:bottom w:val="single" w:sz="4" w:space="0" w:color="auto"/>
              <w:right w:val="single" w:sz="4" w:space="0" w:color="auto"/>
            </w:tcBorders>
            <w:shd w:val="clear" w:color="auto" w:fill="auto"/>
            <w:noWrap/>
            <w:vAlign w:val="center"/>
            <w:hideMark/>
          </w:tcPr>
          <w:p w14:paraId="199FBC5B" w14:textId="77777777" w:rsidR="00795FB1" w:rsidRPr="00795FB1" w:rsidRDefault="00795FB1" w:rsidP="00795FB1">
            <w:r w:rsidRPr="00795FB1">
              <w:t>178</w:t>
            </w:r>
          </w:p>
        </w:tc>
        <w:tc>
          <w:tcPr>
            <w:tcW w:w="0" w:type="auto"/>
            <w:tcBorders>
              <w:top w:val="nil"/>
              <w:left w:val="nil"/>
              <w:bottom w:val="single" w:sz="4" w:space="0" w:color="auto"/>
              <w:right w:val="single" w:sz="4" w:space="0" w:color="auto"/>
            </w:tcBorders>
            <w:shd w:val="clear" w:color="auto" w:fill="auto"/>
            <w:noWrap/>
            <w:vAlign w:val="center"/>
            <w:hideMark/>
          </w:tcPr>
          <w:p w14:paraId="2009B6D8" w14:textId="77777777" w:rsidR="00795FB1" w:rsidRPr="00795FB1" w:rsidRDefault="00795FB1" w:rsidP="00795FB1">
            <w:r w:rsidRPr="00795FB1">
              <w:t>82</w:t>
            </w:r>
          </w:p>
        </w:tc>
        <w:tc>
          <w:tcPr>
            <w:tcW w:w="0" w:type="auto"/>
            <w:tcBorders>
              <w:top w:val="nil"/>
              <w:left w:val="nil"/>
              <w:bottom w:val="single" w:sz="4" w:space="0" w:color="auto"/>
              <w:right w:val="single" w:sz="4" w:space="0" w:color="auto"/>
            </w:tcBorders>
            <w:shd w:val="clear" w:color="auto" w:fill="auto"/>
            <w:noWrap/>
            <w:vAlign w:val="center"/>
            <w:hideMark/>
          </w:tcPr>
          <w:p w14:paraId="2FB83065" w14:textId="77777777" w:rsidR="00795FB1" w:rsidRPr="00795FB1" w:rsidRDefault="00795FB1" w:rsidP="00795FB1">
            <w:pPr>
              <w:rPr>
                <w:b/>
                <w:bCs/>
              </w:rPr>
            </w:pPr>
            <w:r w:rsidRPr="00795FB1">
              <w:rPr>
                <w:b/>
                <w:bCs/>
              </w:rPr>
              <w:t>1802</w:t>
            </w:r>
          </w:p>
        </w:tc>
      </w:tr>
      <w:tr w:rsidR="00795FB1" w:rsidRPr="00795FB1" w14:paraId="1F1E3DB4" w14:textId="77777777" w:rsidTr="00875977">
        <w:trPr>
          <w:trHeight w:val="1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0C5739" w14:textId="77777777" w:rsidR="00795FB1" w:rsidRPr="00795FB1" w:rsidRDefault="00795FB1" w:rsidP="00795FB1">
            <w:r w:rsidRPr="00795FB1">
              <w:t>Radiografías</w:t>
            </w:r>
          </w:p>
        </w:tc>
        <w:tc>
          <w:tcPr>
            <w:tcW w:w="0" w:type="auto"/>
            <w:tcBorders>
              <w:top w:val="nil"/>
              <w:left w:val="nil"/>
              <w:bottom w:val="single" w:sz="4" w:space="0" w:color="auto"/>
              <w:right w:val="single" w:sz="4" w:space="0" w:color="auto"/>
            </w:tcBorders>
            <w:shd w:val="clear" w:color="auto" w:fill="auto"/>
            <w:noWrap/>
            <w:vAlign w:val="center"/>
            <w:hideMark/>
          </w:tcPr>
          <w:p w14:paraId="1A7B1C8C" w14:textId="77777777" w:rsidR="00795FB1" w:rsidRPr="00795FB1" w:rsidRDefault="00795FB1" w:rsidP="00795FB1">
            <w:r w:rsidRPr="00795FB1">
              <w:t>230</w:t>
            </w:r>
          </w:p>
        </w:tc>
        <w:tc>
          <w:tcPr>
            <w:tcW w:w="0" w:type="auto"/>
            <w:tcBorders>
              <w:top w:val="nil"/>
              <w:left w:val="nil"/>
              <w:bottom w:val="single" w:sz="4" w:space="0" w:color="auto"/>
              <w:right w:val="single" w:sz="4" w:space="0" w:color="auto"/>
            </w:tcBorders>
            <w:shd w:val="clear" w:color="auto" w:fill="auto"/>
            <w:noWrap/>
            <w:vAlign w:val="center"/>
            <w:hideMark/>
          </w:tcPr>
          <w:p w14:paraId="0002DD7D" w14:textId="77777777" w:rsidR="00795FB1" w:rsidRPr="00795FB1" w:rsidRDefault="00795FB1" w:rsidP="00795FB1">
            <w:r w:rsidRPr="00795FB1">
              <w:t>338</w:t>
            </w:r>
          </w:p>
        </w:tc>
        <w:tc>
          <w:tcPr>
            <w:tcW w:w="0" w:type="auto"/>
            <w:tcBorders>
              <w:top w:val="nil"/>
              <w:left w:val="nil"/>
              <w:bottom w:val="single" w:sz="4" w:space="0" w:color="auto"/>
              <w:right w:val="single" w:sz="4" w:space="0" w:color="auto"/>
            </w:tcBorders>
            <w:shd w:val="clear" w:color="auto" w:fill="auto"/>
            <w:noWrap/>
            <w:vAlign w:val="center"/>
            <w:hideMark/>
          </w:tcPr>
          <w:p w14:paraId="08F7A17C" w14:textId="77777777" w:rsidR="00795FB1" w:rsidRPr="00795FB1" w:rsidRDefault="00795FB1" w:rsidP="00795FB1">
            <w:r w:rsidRPr="00795FB1">
              <w:t>201</w:t>
            </w:r>
          </w:p>
        </w:tc>
        <w:tc>
          <w:tcPr>
            <w:tcW w:w="0" w:type="auto"/>
            <w:tcBorders>
              <w:top w:val="nil"/>
              <w:left w:val="nil"/>
              <w:bottom w:val="single" w:sz="4" w:space="0" w:color="auto"/>
              <w:right w:val="single" w:sz="4" w:space="0" w:color="auto"/>
            </w:tcBorders>
            <w:shd w:val="clear" w:color="auto" w:fill="auto"/>
            <w:noWrap/>
            <w:vAlign w:val="center"/>
            <w:hideMark/>
          </w:tcPr>
          <w:p w14:paraId="1EFAD7CF" w14:textId="77777777" w:rsidR="00795FB1" w:rsidRPr="00795FB1" w:rsidRDefault="00795FB1" w:rsidP="00795FB1">
            <w:r w:rsidRPr="00795FB1">
              <w:t>124</w:t>
            </w:r>
          </w:p>
        </w:tc>
        <w:tc>
          <w:tcPr>
            <w:tcW w:w="0" w:type="auto"/>
            <w:tcBorders>
              <w:top w:val="nil"/>
              <w:left w:val="nil"/>
              <w:bottom w:val="single" w:sz="4" w:space="0" w:color="auto"/>
              <w:right w:val="single" w:sz="4" w:space="0" w:color="auto"/>
            </w:tcBorders>
            <w:shd w:val="clear" w:color="auto" w:fill="auto"/>
            <w:noWrap/>
            <w:vAlign w:val="center"/>
            <w:hideMark/>
          </w:tcPr>
          <w:p w14:paraId="1835E5A2" w14:textId="77777777" w:rsidR="00795FB1" w:rsidRPr="00795FB1" w:rsidRDefault="00795FB1" w:rsidP="00795FB1">
            <w:r w:rsidRPr="00795FB1">
              <w:t>252</w:t>
            </w:r>
          </w:p>
        </w:tc>
        <w:tc>
          <w:tcPr>
            <w:tcW w:w="0" w:type="auto"/>
            <w:tcBorders>
              <w:top w:val="nil"/>
              <w:left w:val="nil"/>
              <w:bottom w:val="single" w:sz="4" w:space="0" w:color="auto"/>
              <w:right w:val="single" w:sz="4" w:space="0" w:color="auto"/>
            </w:tcBorders>
            <w:shd w:val="clear" w:color="auto" w:fill="auto"/>
            <w:noWrap/>
            <w:vAlign w:val="center"/>
            <w:hideMark/>
          </w:tcPr>
          <w:p w14:paraId="66B73285" w14:textId="77777777" w:rsidR="00795FB1" w:rsidRPr="00795FB1" w:rsidRDefault="00795FB1" w:rsidP="00795FB1">
            <w:r w:rsidRPr="00795FB1">
              <w:t>160</w:t>
            </w:r>
          </w:p>
        </w:tc>
        <w:tc>
          <w:tcPr>
            <w:tcW w:w="0" w:type="auto"/>
            <w:tcBorders>
              <w:top w:val="nil"/>
              <w:left w:val="nil"/>
              <w:bottom w:val="single" w:sz="4" w:space="0" w:color="auto"/>
              <w:right w:val="single" w:sz="4" w:space="0" w:color="auto"/>
            </w:tcBorders>
            <w:shd w:val="clear" w:color="auto" w:fill="auto"/>
            <w:noWrap/>
            <w:vAlign w:val="center"/>
            <w:hideMark/>
          </w:tcPr>
          <w:p w14:paraId="1D19FAC6" w14:textId="77777777" w:rsidR="00795FB1" w:rsidRPr="00795FB1" w:rsidRDefault="00795FB1" w:rsidP="00795FB1">
            <w:r w:rsidRPr="00795FB1">
              <w:t>188</w:t>
            </w:r>
          </w:p>
        </w:tc>
        <w:tc>
          <w:tcPr>
            <w:tcW w:w="0" w:type="auto"/>
            <w:tcBorders>
              <w:top w:val="nil"/>
              <w:left w:val="nil"/>
              <w:bottom w:val="single" w:sz="4" w:space="0" w:color="auto"/>
              <w:right w:val="single" w:sz="4" w:space="0" w:color="auto"/>
            </w:tcBorders>
            <w:shd w:val="clear" w:color="auto" w:fill="auto"/>
            <w:noWrap/>
            <w:vAlign w:val="center"/>
            <w:hideMark/>
          </w:tcPr>
          <w:p w14:paraId="08B64B56" w14:textId="77777777" w:rsidR="00795FB1" w:rsidRPr="00795FB1" w:rsidRDefault="00795FB1" w:rsidP="00795FB1">
            <w:r w:rsidRPr="00795FB1">
              <w:t>135</w:t>
            </w:r>
          </w:p>
        </w:tc>
        <w:tc>
          <w:tcPr>
            <w:tcW w:w="0" w:type="auto"/>
            <w:tcBorders>
              <w:top w:val="nil"/>
              <w:left w:val="nil"/>
              <w:bottom w:val="single" w:sz="4" w:space="0" w:color="auto"/>
              <w:right w:val="single" w:sz="4" w:space="0" w:color="auto"/>
            </w:tcBorders>
            <w:shd w:val="clear" w:color="auto" w:fill="auto"/>
            <w:noWrap/>
            <w:vAlign w:val="center"/>
            <w:hideMark/>
          </w:tcPr>
          <w:p w14:paraId="5474C7B5" w14:textId="77777777" w:rsidR="00795FB1" w:rsidRPr="00795FB1" w:rsidRDefault="00795FB1" w:rsidP="00795FB1">
            <w:pPr>
              <w:rPr>
                <w:b/>
                <w:bCs/>
              </w:rPr>
            </w:pPr>
            <w:r w:rsidRPr="00795FB1">
              <w:rPr>
                <w:b/>
                <w:bCs/>
              </w:rPr>
              <w:t>1628</w:t>
            </w:r>
          </w:p>
        </w:tc>
      </w:tr>
      <w:tr w:rsidR="00795FB1" w:rsidRPr="00795FB1" w14:paraId="4C84D1F1" w14:textId="77777777" w:rsidTr="00875977">
        <w:trPr>
          <w:trHeight w:val="1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31D8C9" w14:textId="77777777" w:rsidR="00795FB1" w:rsidRPr="00795FB1" w:rsidRDefault="00795FB1" w:rsidP="00795FB1">
            <w:r w:rsidRPr="00795FB1">
              <w:t>Proyectos de resolución</w:t>
            </w:r>
          </w:p>
        </w:tc>
        <w:tc>
          <w:tcPr>
            <w:tcW w:w="0" w:type="auto"/>
            <w:tcBorders>
              <w:top w:val="nil"/>
              <w:left w:val="nil"/>
              <w:bottom w:val="single" w:sz="4" w:space="0" w:color="auto"/>
              <w:right w:val="single" w:sz="4" w:space="0" w:color="auto"/>
            </w:tcBorders>
            <w:shd w:val="clear" w:color="auto" w:fill="auto"/>
            <w:noWrap/>
            <w:vAlign w:val="center"/>
            <w:hideMark/>
          </w:tcPr>
          <w:p w14:paraId="21569247" w14:textId="77777777" w:rsidR="00795FB1" w:rsidRPr="00795FB1" w:rsidRDefault="00795FB1" w:rsidP="00795FB1">
            <w:r w:rsidRPr="00795FB1">
              <w:t>215</w:t>
            </w:r>
          </w:p>
        </w:tc>
        <w:tc>
          <w:tcPr>
            <w:tcW w:w="0" w:type="auto"/>
            <w:tcBorders>
              <w:top w:val="nil"/>
              <w:left w:val="nil"/>
              <w:bottom w:val="single" w:sz="4" w:space="0" w:color="auto"/>
              <w:right w:val="single" w:sz="4" w:space="0" w:color="auto"/>
            </w:tcBorders>
            <w:shd w:val="clear" w:color="auto" w:fill="auto"/>
            <w:noWrap/>
            <w:vAlign w:val="center"/>
            <w:hideMark/>
          </w:tcPr>
          <w:p w14:paraId="11367FEB" w14:textId="77777777" w:rsidR="00795FB1" w:rsidRPr="00795FB1" w:rsidRDefault="00795FB1" w:rsidP="00795FB1">
            <w:r w:rsidRPr="00795FB1">
              <w:t>374</w:t>
            </w:r>
          </w:p>
        </w:tc>
        <w:tc>
          <w:tcPr>
            <w:tcW w:w="0" w:type="auto"/>
            <w:tcBorders>
              <w:top w:val="nil"/>
              <w:left w:val="nil"/>
              <w:bottom w:val="single" w:sz="4" w:space="0" w:color="auto"/>
              <w:right w:val="single" w:sz="4" w:space="0" w:color="auto"/>
            </w:tcBorders>
            <w:shd w:val="clear" w:color="auto" w:fill="auto"/>
            <w:noWrap/>
            <w:vAlign w:val="center"/>
            <w:hideMark/>
          </w:tcPr>
          <w:p w14:paraId="72D610D7" w14:textId="77777777" w:rsidR="00795FB1" w:rsidRPr="00795FB1" w:rsidRDefault="00795FB1" w:rsidP="00795FB1">
            <w:r w:rsidRPr="00795FB1">
              <w:t>181</w:t>
            </w:r>
          </w:p>
        </w:tc>
        <w:tc>
          <w:tcPr>
            <w:tcW w:w="0" w:type="auto"/>
            <w:tcBorders>
              <w:top w:val="nil"/>
              <w:left w:val="nil"/>
              <w:bottom w:val="single" w:sz="4" w:space="0" w:color="auto"/>
              <w:right w:val="single" w:sz="4" w:space="0" w:color="auto"/>
            </w:tcBorders>
            <w:shd w:val="clear" w:color="auto" w:fill="auto"/>
            <w:noWrap/>
            <w:vAlign w:val="center"/>
            <w:hideMark/>
          </w:tcPr>
          <w:p w14:paraId="19510A55" w14:textId="77777777" w:rsidR="00795FB1" w:rsidRPr="00795FB1" w:rsidRDefault="00795FB1" w:rsidP="00795FB1">
            <w:r w:rsidRPr="00795FB1">
              <w:t>114</w:t>
            </w:r>
          </w:p>
        </w:tc>
        <w:tc>
          <w:tcPr>
            <w:tcW w:w="0" w:type="auto"/>
            <w:tcBorders>
              <w:top w:val="nil"/>
              <w:left w:val="nil"/>
              <w:bottom w:val="single" w:sz="4" w:space="0" w:color="auto"/>
              <w:right w:val="single" w:sz="4" w:space="0" w:color="auto"/>
            </w:tcBorders>
            <w:shd w:val="clear" w:color="auto" w:fill="auto"/>
            <w:noWrap/>
            <w:vAlign w:val="center"/>
            <w:hideMark/>
          </w:tcPr>
          <w:p w14:paraId="55062D07" w14:textId="77777777" w:rsidR="00795FB1" w:rsidRPr="00795FB1" w:rsidRDefault="00795FB1" w:rsidP="00795FB1">
            <w:r w:rsidRPr="00795FB1">
              <w:t>126</w:t>
            </w:r>
          </w:p>
        </w:tc>
        <w:tc>
          <w:tcPr>
            <w:tcW w:w="0" w:type="auto"/>
            <w:tcBorders>
              <w:top w:val="nil"/>
              <w:left w:val="nil"/>
              <w:bottom w:val="single" w:sz="4" w:space="0" w:color="auto"/>
              <w:right w:val="single" w:sz="4" w:space="0" w:color="auto"/>
            </w:tcBorders>
            <w:shd w:val="clear" w:color="auto" w:fill="auto"/>
            <w:noWrap/>
            <w:vAlign w:val="center"/>
            <w:hideMark/>
          </w:tcPr>
          <w:p w14:paraId="68FA50B0" w14:textId="77777777" w:rsidR="00795FB1" w:rsidRPr="00795FB1" w:rsidRDefault="00795FB1" w:rsidP="00795FB1">
            <w:r w:rsidRPr="00795FB1">
              <w:t>216</w:t>
            </w:r>
          </w:p>
        </w:tc>
        <w:tc>
          <w:tcPr>
            <w:tcW w:w="0" w:type="auto"/>
            <w:tcBorders>
              <w:top w:val="nil"/>
              <w:left w:val="nil"/>
              <w:bottom w:val="single" w:sz="4" w:space="0" w:color="auto"/>
              <w:right w:val="single" w:sz="4" w:space="0" w:color="auto"/>
            </w:tcBorders>
            <w:shd w:val="clear" w:color="auto" w:fill="auto"/>
            <w:noWrap/>
            <w:vAlign w:val="center"/>
            <w:hideMark/>
          </w:tcPr>
          <w:p w14:paraId="65F66666" w14:textId="77777777" w:rsidR="00795FB1" w:rsidRPr="00795FB1" w:rsidRDefault="00795FB1" w:rsidP="00795FB1">
            <w:r w:rsidRPr="00795FB1">
              <w:t>115</w:t>
            </w:r>
          </w:p>
        </w:tc>
        <w:tc>
          <w:tcPr>
            <w:tcW w:w="0" w:type="auto"/>
            <w:tcBorders>
              <w:top w:val="nil"/>
              <w:left w:val="nil"/>
              <w:bottom w:val="single" w:sz="4" w:space="0" w:color="auto"/>
              <w:right w:val="single" w:sz="4" w:space="0" w:color="auto"/>
            </w:tcBorders>
            <w:shd w:val="clear" w:color="auto" w:fill="auto"/>
            <w:noWrap/>
            <w:vAlign w:val="center"/>
            <w:hideMark/>
          </w:tcPr>
          <w:p w14:paraId="38C33790" w14:textId="77777777" w:rsidR="00795FB1" w:rsidRPr="00795FB1" w:rsidRDefault="00795FB1" w:rsidP="00795FB1">
            <w:r w:rsidRPr="00795FB1">
              <w:t>101</w:t>
            </w:r>
          </w:p>
        </w:tc>
        <w:tc>
          <w:tcPr>
            <w:tcW w:w="0" w:type="auto"/>
            <w:tcBorders>
              <w:top w:val="nil"/>
              <w:left w:val="nil"/>
              <w:bottom w:val="single" w:sz="4" w:space="0" w:color="auto"/>
              <w:right w:val="single" w:sz="4" w:space="0" w:color="auto"/>
            </w:tcBorders>
            <w:shd w:val="clear" w:color="auto" w:fill="auto"/>
            <w:noWrap/>
            <w:vAlign w:val="center"/>
            <w:hideMark/>
          </w:tcPr>
          <w:p w14:paraId="3437675B" w14:textId="77777777" w:rsidR="00795FB1" w:rsidRPr="00795FB1" w:rsidRDefault="00795FB1" w:rsidP="00795FB1">
            <w:pPr>
              <w:rPr>
                <w:b/>
                <w:bCs/>
              </w:rPr>
            </w:pPr>
            <w:r w:rsidRPr="00795FB1">
              <w:rPr>
                <w:b/>
                <w:bCs/>
              </w:rPr>
              <w:t>1442</w:t>
            </w:r>
          </w:p>
        </w:tc>
      </w:tr>
      <w:tr w:rsidR="00795FB1" w:rsidRPr="00795FB1" w14:paraId="04C3D210" w14:textId="77777777" w:rsidTr="00875977">
        <w:trPr>
          <w:trHeight w:val="1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76FA1F" w14:textId="77777777" w:rsidR="00795FB1" w:rsidRPr="00795FB1" w:rsidRDefault="00795FB1" w:rsidP="00795FB1">
            <w:pPr>
              <w:rPr>
                <w:b/>
                <w:bCs/>
              </w:rPr>
            </w:pPr>
            <w:r w:rsidRPr="00795FB1">
              <w:rPr>
                <w:b/>
                <w:bCs/>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55663C7F" w14:textId="77777777" w:rsidR="00795FB1" w:rsidRPr="00795FB1" w:rsidRDefault="00795FB1" w:rsidP="00795FB1">
            <w:pPr>
              <w:rPr>
                <w:b/>
                <w:bCs/>
              </w:rPr>
            </w:pPr>
            <w:r w:rsidRPr="00795FB1">
              <w:rPr>
                <w:b/>
                <w:bCs/>
              </w:rPr>
              <w:t>15328</w:t>
            </w:r>
          </w:p>
        </w:tc>
        <w:tc>
          <w:tcPr>
            <w:tcW w:w="0" w:type="auto"/>
            <w:tcBorders>
              <w:top w:val="nil"/>
              <w:left w:val="nil"/>
              <w:bottom w:val="single" w:sz="4" w:space="0" w:color="auto"/>
              <w:right w:val="single" w:sz="4" w:space="0" w:color="auto"/>
            </w:tcBorders>
            <w:shd w:val="clear" w:color="auto" w:fill="auto"/>
            <w:noWrap/>
            <w:vAlign w:val="center"/>
            <w:hideMark/>
          </w:tcPr>
          <w:p w14:paraId="4E2BA7AE" w14:textId="77777777" w:rsidR="00795FB1" w:rsidRPr="00795FB1" w:rsidRDefault="00795FB1" w:rsidP="00795FB1">
            <w:pPr>
              <w:rPr>
                <w:b/>
                <w:bCs/>
              </w:rPr>
            </w:pPr>
            <w:r w:rsidRPr="00795FB1">
              <w:rPr>
                <w:b/>
                <w:bCs/>
              </w:rPr>
              <w:t>27037</w:t>
            </w:r>
          </w:p>
        </w:tc>
        <w:tc>
          <w:tcPr>
            <w:tcW w:w="0" w:type="auto"/>
            <w:tcBorders>
              <w:top w:val="nil"/>
              <w:left w:val="nil"/>
              <w:bottom w:val="single" w:sz="4" w:space="0" w:color="auto"/>
              <w:right w:val="single" w:sz="4" w:space="0" w:color="auto"/>
            </w:tcBorders>
            <w:shd w:val="clear" w:color="auto" w:fill="auto"/>
            <w:noWrap/>
            <w:vAlign w:val="center"/>
            <w:hideMark/>
          </w:tcPr>
          <w:p w14:paraId="7BCCAC5A" w14:textId="77777777" w:rsidR="00795FB1" w:rsidRPr="00795FB1" w:rsidRDefault="00795FB1" w:rsidP="00795FB1">
            <w:pPr>
              <w:rPr>
                <w:b/>
                <w:bCs/>
              </w:rPr>
            </w:pPr>
            <w:r w:rsidRPr="00795FB1">
              <w:rPr>
                <w:b/>
                <w:bCs/>
              </w:rPr>
              <w:t>16932</w:t>
            </w:r>
          </w:p>
        </w:tc>
        <w:tc>
          <w:tcPr>
            <w:tcW w:w="0" w:type="auto"/>
            <w:tcBorders>
              <w:top w:val="nil"/>
              <w:left w:val="nil"/>
              <w:bottom w:val="single" w:sz="4" w:space="0" w:color="auto"/>
              <w:right w:val="single" w:sz="4" w:space="0" w:color="auto"/>
            </w:tcBorders>
            <w:shd w:val="clear" w:color="auto" w:fill="auto"/>
            <w:noWrap/>
            <w:vAlign w:val="center"/>
            <w:hideMark/>
          </w:tcPr>
          <w:p w14:paraId="75FCF958" w14:textId="77777777" w:rsidR="00795FB1" w:rsidRPr="00795FB1" w:rsidRDefault="00795FB1" w:rsidP="00795FB1">
            <w:pPr>
              <w:rPr>
                <w:b/>
                <w:bCs/>
              </w:rPr>
            </w:pPr>
            <w:r w:rsidRPr="00795FB1">
              <w:rPr>
                <w:b/>
                <w:bCs/>
              </w:rPr>
              <w:t>17357</w:t>
            </w:r>
          </w:p>
        </w:tc>
        <w:tc>
          <w:tcPr>
            <w:tcW w:w="0" w:type="auto"/>
            <w:tcBorders>
              <w:top w:val="nil"/>
              <w:left w:val="nil"/>
              <w:bottom w:val="single" w:sz="4" w:space="0" w:color="auto"/>
              <w:right w:val="single" w:sz="4" w:space="0" w:color="auto"/>
            </w:tcBorders>
            <w:shd w:val="clear" w:color="auto" w:fill="auto"/>
            <w:noWrap/>
            <w:vAlign w:val="center"/>
            <w:hideMark/>
          </w:tcPr>
          <w:p w14:paraId="04F6A088" w14:textId="77777777" w:rsidR="00795FB1" w:rsidRPr="00795FB1" w:rsidRDefault="00795FB1" w:rsidP="00795FB1">
            <w:pPr>
              <w:rPr>
                <w:b/>
                <w:bCs/>
              </w:rPr>
            </w:pPr>
            <w:r w:rsidRPr="00795FB1">
              <w:rPr>
                <w:b/>
                <w:bCs/>
              </w:rPr>
              <w:t>26303</w:t>
            </w:r>
          </w:p>
        </w:tc>
        <w:tc>
          <w:tcPr>
            <w:tcW w:w="0" w:type="auto"/>
            <w:tcBorders>
              <w:top w:val="nil"/>
              <w:left w:val="nil"/>
              <w:bottom w:val="single" w:sz="4" w:space="0" w:color="auto"/>
              <w:right w:val="single" w:sz="4" w:space="0" w:color="auto"/>
            </w:tcBorders>
            <w:shd w:val="clear" w:color="auto" w:fill="auto"/>
            <w:noWrap/>
            <w:vAlign w:val="center"/>
            <w:hideMark/>
          </w:tcPr>
          <w:p w14:paraId="047922C1" w14:textId="77777777" w:rsidR="00795FB1" w:rsidRPr="00795FB1" w:rsidRDefault="00795FB1" w:rsidP="00795FB1">
            <w:pPr>
              <w:rPr>
                <w:b/>
                <w:bCs/>
              </w:rPr>
            </w:pPr>
            <w:r w:rsidRPr="00795FB1">
              <w:rPr>
                <w:b/>
                <w:bCs/>
              </w:rPr>
              <w:t>23991</w:t>
            </w:r>
          </w:p>
        </w:tc>
        <w:tc>
          <w:tcPr>
            <w:tcW w:w="0" w:type="auto"/>
            <w:tcBorders>
              <w:top w:val="nil"/>
              <w:left w:val="nil"/>
              <w:bottom w:val="single" w:sz="4" w:space="0" w:color="auto"/>
              <w:right w:val="single" w:sz="4" w:space="0" w:color="auto"/>
            </w:tcBorders>
            <w:shd w:val="clear" w:color="auto" w:fill="auto"/>
            <w:noWrap/>
            <w:vAlign w:val="center"/>
            <w:hideMark/>
          </w:tcPr>
          <w:p w14:paraId="3636F312" w14:textId="77777777" w:rsidR="00795FB1" w:rsidRPr="00795FB1" w:rsidRDefault="00795FB1" w:rsidP="00795FB1">
            <w:pPr>
              <w:rPr>
                <w:b/>
                <w:bCs/>
              </w:rPr>
            </w:pPr>
            <w:r w:rsidRPr="00795FB1">
              <w:rPr>
                <w:b/>
                <w:bCs/>
              </w:rPr>
              <w:t>19390</w:t>
            </w:r>
          </w:p>
        </w:tc>
        <w:tc>
          <w:tcPr>
            <w:tcW w:w="0" w:type="auto"/>
            <w:tcBorders>
              <w:top w:val="nil"/>
              <w:left w:val="nil"/>
              <w:bottom w:val="single" w:sz="4" w:space="0" w:color="auto"/>
              <w:right w:val="single" w:sz="4" w:space="0" w:color="auto"/>
            </w:tcBorders>
            <w:shd w:val="clear" w:color="auto" w:fill="auto"/>
            <w:noWrap/>
            <w:vAlign w:val="center"/>
            <w:hideMark/>
          </w:tcPr>
          <w:p w14:paraId="7517D2C7" w14:textId="77777777" w:rsidR="00795FB1" w:rsidRPr="00795FB1" w:rsidRDefault="00795FB1" w:rsidP="00795FB1">
            <w:pPr>
              <w:rPr>
                <w:b/>
                <w:bCs/>
              </w:rPr>
            </w:pPr>
            <w:r w:rsidRPr="00795FB1">
              <w:rPr>
                <w:b/>
                <w:bCs/>
              </w:rPr>
              <w:t>11474</w:t>
            </w:r>
          </w:p>
        </w:tc>
        <w:tc>
          <w:tcPr>
            <w:tcW w:w="0" w:type="auto"/>
            <w:tcBorders>
              <w:top w:val="nil"/>
              <w:left w:val="nil"/>
              <w:bottom w:val="single" w:sz="4" w:space="0" w:color="auto"/>
              <w:right w:val="single" w:sz="4" w:space="0" w:color="auto"/>
            </w:tcBorders>
            <w:shd w:val="clear" w:color="auto" w:fill="auto"/>
            <w:noWrap/>
            <w:vAlign w:val="center"/>
            <w:hideMark/>
          </w:tcPr>
          <w:p w14:paraId="2DFE02F2" w14:textId="77777777" w:rsidR="00795FB1" w:rsidRPr="00795FB1" w:rsidRDefault="00795FB1" w:rsidP="00795FB1">
            <w:pPr>
              <w:rPr>
                <w:b/>
                <w:bCs/>
              </w:rPr>
            </w:pPr>
            <w:r w:rsidRPr="00795FB1">
              <w:rPr>
                <w:b/>
                <w:bCs/>
              </w:rPr>
              <w:t>157812</w:t>
            </w:r>
          </w:p>
        </w:tc>
      </w:tr>
    </w:tbl>
    <w:p w14:paraId="675E629D" w14:textId="77777777" w:rsidR="00795FB1" w:rsidRPr="00795FB1" w:rsidRDefault="00795FB1" w:rsidP="00795FB1">
      <w:pPr>
        <w:ind w:left="851" w:right="851" w:firstLine="709"/>
        <w:jc w:val="both"/>
      </w:pPr>
      <w:r w:rsidRPr="00795FB1">
        <w:rPr>
          <w:b/>
          <w:bCs/>
        </w:rPr>
        <w:t>Fuente:</w:t>
      </w:r>
      <w:r w:rsidRPr="00795FB1">
        <w:t xml:space="preserve"> Elaboración propia a partir de datos suministrados por los despachos según circular 61-2020</w:t>
      </w:r>
    </w:p>
    <w:p w14:paraId="2AFA00B8" w14:textId="77777777" w:rsidR="00795FB1" w:rsidRPr="00795FB1" w:rsidRDefault="00795FB1" w:rsidP="00795FB1">
      <w:pPr>
        <w:ind w:left="851" w:right="851" w:firstLine="709"/>
        <w:jc w:val="both"/>
      </w:pPr>
    </w:p>
    <w:p w14:paraId="53FA6AF5" w14:textId="77777777" w:rsidR="00795FB1" w:rsidRPr="00795FB1" w:rsidRDefault="00795FB1" w:rsidP="00795FB1">
      <w:pPr>
        <w:pStyle w:val="AAgestin"/>
        <w:spacing w:before="0" w:after="0"/>
        <w:rPr>
          <w:b/>
          <w:bCs/>
          <w:color w:val="auto"/>
          <w:sz w:val="24"/>
          <w:szCs w:val="24"/>
          <w:u w:val="single"/>
          <w:lang w:val="es-ES"/>
        </w:rPr>
      </w:pPr>
      <w:bookmarkStart w:id="34" w:name="_Toc84929194"/>
      <w:r w:rsidRPr="00795FB1">
        <w:rPr>
          <w:b/>
          <w:bCs/>
          <w:color w:val="auto"/>
          <w:sz w:val="24"/>
          <w:szCs w:val="24"/>
          <w:u w:val="single"/>
          <w:lang w:val="es-ES"/>
        </w:rPr>
        <w:t>Cumplimiento de parámetros de producción</w:t>
      </w:r>
      <w:bookmarkEnd w:id="34"/>
    </w:p>
    <w:p w14:paraId="48E62A38" w14:textId="77777777" w:rsidR="00795FB1" w:rsidRPr="00795FB1" w:rsidRDefault="00795FB1" w:rsidP="00795FB1">
      <w:pPr>
        <w:ind w:left="851" w:right="851" w:firstLine="709"/>
        <w:jc w:val="both"/>
      </w:pPr>
    </w:p>
    <w:p w14:paraId="40EE91CB" w14:textId="77777777" w:rsidR="00795FB1" w:rsidRPr="00795FB1" w:rsidRDefault="00795FB1" w:rsidP="00795FB1">
      <w:pPr>
        <w:ind w:left="851" w:right="851" w:firstLine="709"/>
        <w:jc w:val="both"/>
      </w:pPr>
      <w:r w:rsidRPr="00795FB1">
        <w:t>La Circular 101-20 estableció parámetros de producción para las diferentes fases del proceso penal.</w:t>
      </w:r>
    </w:p>
    <w:p w14:paraId="1B5BDE5B" w14:textId="77777777" w:rsidR="00795FB1" w:rsidRPr="00795FB1" w:rsidRDefault="00795FB1" w:rsidP="00795FB1"/>
    <w:p w14:paraId="2E6E1915" w14:textId="77777777" w:rsidR="00795FB1" w:rsidRPr="00795FB1" w:rsidRDefault="00795FB1" w:rsidP="00795FB1">
      <w:pPr>
        <w:jc w:val="center"/>
        <w:rPr>
          <w:b/>
          <w:bCs/>
        </w:rPr>
      </w:pPr>
      <w:r w:rsidRPr="00795FB1">
        <w:rPr>
          <w:b/>
          <w:bCs/>
        </w:rPr>
        <w:t>Cuadro 5</w:t>
      </w:r>
    </w:p>
    <w:p w14:paraId="50C5142B" w14:textId="77777777" w:rsidR="00795FB1" w:rsidRPr="00795FB1" w:rsidRDefault="00795FB1" w:rsidP="00795FB1">
      <w:pPr>
        <w:jc w:val="center"/>
        <w:rPr>
          <w:b/>
          <w:bCs/>
        </w:rPr>
      </w:pPr>
      <w:r w:rsidRPr="00795FB1">
        <w:rPr>
          <w:b/>
          <w:bCs/>
        </w:rPr>
        <w:t>Parámetros de producción</w:t>
      </w:r>
    </w:p>
    <w:p w14:paraId="33A391C9" w14:textId="77777777" w:rsidR="00795FB1" w:rsidRPr="00795FB1" w:rsidRDefault="00795FB1" w:rsidP="00795FB1">
      <w:pPr>
        <w:jc w:val="center"/>
      </w:pPr>
    </w:p>
    <w:tbl>
      <w:tblPr>
        <w:tblW w:w="0" w:type="auto"/>
        <w:jc w:val="center"/>
        <w:tblLayout w:type="fixed"/>
        <w:tblCellMar>
          <w:left w:w="70" w:type="dxa"/>
          <w:right w:w="70" w:type="dxa"/>
        </w:tblCellMar>
        <w:tblLook w:val="0000" w:firstRow="0" w:lastRow="0" w:firstColumn="0" w:lastColumn="0" w:noHBand="0" w:noVBand="0"/>
      </w:tblPr>
      <w:tblGrid>
        <w:gridCol w:w="1260"/>
        <w:gridCol w:w="2441"/>
        <w:gridCol w:w="3643"/>
      </w:tblGrid>
      <w:tr w:rsidR="00795FB1" w:rsidRPr="00795FB1" w14:paraId="1ECEFC7A" w14:textId="77777777" w:rsidTr="00875977">
        <w:trPr>
          <w:trHeight w:val="288"/>
          <w:jc w:val="center"/>
        </w:trPr>
        <w:tc>
          <w:tcPr>
            <w:tcW w:w="1260" w:type="dxa"/>
            <w:tcBorders>
              <w:top w:val="single" w:sz="2" w:space="0" w:color="auto"/>
              <w:left w:val="single" w:sz="2" w:space="0" w:color="auto"/>
              <w:bottom w:val="single" w:sz="2" w:space="0" w:color="auto"/>
              <w:right w:val="single" w:sz="2" w:space="0" w:color="auto"/>
            </w:tcBorders>
            <w:shd w:val="clear" w:color="auto" w:fill="auto"/>
          </w:tcPr>
          <w:p w14:paraId="251C8F88" w14:textId="77777777" w:rsidR="00795FB1" w:rsidRPr="00795FB1" w:rsidRDefault="00795FB1" w:rsidP="00795FB1">
            <w:pPr>
              <w:rPr>
                <w:b/>
                <w:bCs/>
              </w:rPr>
            </w:pPr>
            <w:r w:rsidRPr="00795FB1">
              <w:rPr>
                <w:b/>
                <w:bCs/>
              </w:rPr>
              <w:t>Fase</w:t>
            </w:r>
          </w:p>
        </w:tc>
        <w:tc>
          <w:tcPr>
            <w:tcW w:w="2441" w:type="dxa"/>
            <w:tcBorders>
              <w:top w:val="single" w:sz="2" w:space="0" w:color="auto"/>
              <w:left w:val="single" w:sz="2" w:space="0" w:color="auto"/>
              <w:bottom w:val="single" w:sz="2" w:space="0" w:color="auto"/>
              <w:right w:val="single" w:sz="2" w:space="0" w:color="auto"/>
            </w:tcBorders>
            <w:shd w:val="clear" w:color="auto" w:fill="auto"/>
          </w:tcPr>
          <w:p w14:paraId="53BB2122" w14:textId="77777777" w:rsidR="00795FB1" w:rsidRPr="00795FB1" w:rsidRDefault="00795FB1" w:rsidP="00795FB1">
            <w:pPr>
              <w:rPr>
                <w:b/>
                <w:bCs/>
              </w:rPr>
            </w:pPr>
            <w:r w:rsidRPr="00795FB1">
              <w:rPr>
                <w:b/>
                <w:bCs/>
              </w:rPr>
              <w:t>Variable</w:t>
            </w:r>
          </w:p>
        </w:tc>
        <w:tc>
          <w:tcPr>
            <w:tcW w:w="3643" w:type="dxa"/>
            <w:tcBorders>
              <w:top w:val="single" w:sz="2" w:space="0" w:color="auto"/>
              <w:left w:val="single" w:sz="2" w:space="0" w:color="auto"/>
              <w:bottom w:val="single" w:sz="2" w:space="0" w:color="auto"/>
              <w:right w:val="single" w:sz="2" w:space="0" w:color="auto"/>
            </w:tcBorders>
            <w:shd w:val="clear" w:color="auto" w:fill="auto"/>
          </w:tcPr>
          <w:p w14:paraId="4CF2EF31" w14:textId="77777777" w:rsidR="00795FB1" w:rsidRPr="00795FB1" w:rsidRDefault="00795FB1" w:rsidP="00795FB1">
            <w:pPr>
              <w:rPr>
                <w:b/>
                <w:bCs/>
              </w:rPr>
            </w:pPr>
            <w:r w:rsidRPr="00795FB1">
              <w:rPr>
                <w:b/>
                <w:bCs/>
              </w:rPr>
              <w:t>Parámetro</w:t>
            </w:r>
          </w:p>
        </w:tc>
      </w:tr>
      <w:tr w:rsidR="00795FB1" w:rsidRPr="00795FB1" w14:paraId="139D379B" w14:textId="77777777" w:rsidTr="00875977">
        <w:trPr>
          <w:trHeight w:val="1129"/>
          <w:jc w:val="center"/>
        </w:trPr>
        <w:tc>
          <w:tcPr>
            <w:tcW w:w="1260" w:type="dxa"/>
            <w:tcBorders>
              <w:top w:val="single" w:sz="2" w:space="0" w:color="auto"/>
              <w:left w:val="single" w:sz="2" w:space="0" w:color="auto"/>
              <w:bottom w:val="single" w:sz="2" w:space="0" w:color="auto"/>
              <w:right w:val="single" w:sz="2" w:space="0" w:color="auto"/>
            </w:tcBorders>
          </w:tcPr>
          <w:p w14:paraId="05B8875A" w14:textId="77777777" w:rsidR="00795FB1" w:rsidRPr="00795FB1" w:rsidRDefault="00795FB1" w:rsidP="00795FB1"/>
          <w:p w14:paraId="132D2F8F" w14:textId="77777777" w:rsidR="00795FB1" w:rsidRPr="00795FB1" w:rsidRDefault="00795FB1" w:rsidP="00795FB1">
            <w:r w:rsidRPr="00795FB1">
              <w:t>Juicio</w:t>
            </w:r>
          </w:p>
        </w:tc>
        <w:tc>
          <w:tcPr>
            <w:tcW w:w="2441" w:type="dxa"/>
            <w:tcBorders>
              <w:top w:val="single" w:sz="2" w:space="0" w:color="auto"/>
              <w:left w:val="single" w:sz="2" w:space="0" w:color="auto"/>
              <w:bottom w:val="single" w:sz="2" w:space="0" w:color="auto"/>
              <w:right w:val="single" w:sz="2" w:space="0" w:color="auto"/>
            </w:tcBorders>
          </w:tcPr>
          <w:p w14:paraId="47864CB4" w14:textId="77777777" w:rsidR="00795FB1" w:rsidRPr="00795FB1" w:rsidRDefault="00795FB1" w:rsidP="00795FB1"/>
          <w:p w14:paraId="0639615F" w14:textId="77777777" w:rsidR="00795FB1" w:rsidRPr="00795FB1" w:rsidRDefault="00795FB1" w:rsidP="00795FB1">
            <w:r w:rsidRPr="00795FB1">
              <w:t>Sentencias y medidas alternas</w:t>
            </w:r>
          </w:p>
          <w:p w14:paraId="62593407" w14:textId="77777777" w:rsidR="00795FB1" w:rsidRPr="00795FB1" w:rsidRDefault="00795FB1" w:rsidP="00795FB1"/>
        </w:tc>
        <w:tc>
          <w:tcPr>
            <w:tcW w:w="3643" w:type="dxa"/>
            <w:tcBorders>
              <w:top w:val="single" w:sz="2" w:space="0" w:color="auto"/>
              <w:left w:val="single" w:sz="2" w:space="0" w:color="auto"/>
              <w:bottom w:val="single" w:sz="2" w:space="0" w:color="auto"/>
              <w:right w:val="single" w:sz="2" w:space="0" w:color="auto"/>
            </w:tcBorders>
          </w:tcPr>
          <w:p w14:paraId="132DEB6E" w14:textId="77777777" w:rsidR="00795FB1" w:rsidRPr="00795FB1" w:rsidRDefault="00795FB1" w:rsidP="00795FB1">
            <w:pPr>
              <w:jc w:val="both"/>
            </w:pPr>
          </w:p>
          <w:p w14:paraId="63AD8A3D" w14:textId="77777777" w:rsidR="00795FB1" w:rsidRPr="00795FB1" w:rsidRDefault="00795FB1" w:rsidP="00795FB1">
            <w:pPr>
              <w:jc w:val="both"/>
            </w:pPr>
            <w:r w:rsidRPr="00795FB1">
              <w:t>El parámetro de producción mensual será entre once a quince sentencias o medidas alternas por cada Sección Colegiada y entre quince a veinte sentencias o medidas alternas por cada Sección Unipersonal, mientras que las secciones mixtas tendrán un parámetro de treinta y dos sentencias o medidas alternas.</w:t>
            </w:r>
          </w:p>
        </w:tc>
      </w:tr>
      <w:tr w:rsidR="00795FB1" w:rsidRPr="00795FB1" w14:paraId="712AA6BD" w14:textId="77777777" w:rsidTr="00875977">
        <w:trPr>
          <w:trHeight w:val="1129"/>
          <w:jc w:val="center"/>
        </w:trPr>
        <w:tc>
          <w:tcPr>
            <w:tcW w:w="1260" w:type="dxa"/>
            <w:tcBorders>
              <w:top w:val="single" w:sz="2" w:space="0" w:color="auto"/>
              <w:left w:val="single" w:sz="2" w:space="0" w:color="auto"/>
              <w:bottom w:val="single" w:sz="2" w:space="0" w:color="auto"/>
              <w:right w:val="single" w:sz="2" w:space="0" w:color="auto"/>
            </w:tcBorders>
          </w:tcPr>
          <w:p w14:paraId="116AE8F0" w14:textId="77777777" w:rsidR="00795FB1" w:rsidRPr="00795FB1" w:rsidRDefault="00795FB1" w:rsidP="00795FB1"/>
          <w:p w14:paraId="4D76F86F" w14:textId="77777777" w:rsidR="00795FB1" w:rsidRPr="00795FB1" w:rsidRDefault="00795FB1" w:rsidP="00795FB1"/>
          <w:p w14:paraId="68258B78" w14:textId="77777777" w:rsidR="00795FB1" w:rsidRPr="00795FB1" w:rsidRDefault="00795FB1" w:rsidP="00795FB1">
            <w:r w:rsidRPr="00795FB1">
              <w:t>Flagrancia</w:t>
            </w:r>
          </w:p>
        </w:tc>
        <w:tc>
          <w:tcPr>
            <w:tcW w:w="2441" w:type="dxa"/>
            <w:tcBorders>
              <w:top w:val="single" w:sz="2" w:space="0" w:color="auto"/>
              <w:left w:val="single" w:sz="2" w:space="0" w:color="auto"/>
              <w:bottom w:val="single" w:sz="2" w:space="0" w:color="auto"/>
              <w:right w:val="single" w:sz="2" w:space="0" w:color="auto"/>
            </w:tcBorders>
          </w:tcPr>
          <w:p w14:paraId="03646FEF" w14:textId="77777777" w:rsidR="00795FB1" w:rsidRPr="00795FB1" w:rsidRDefault="00795FB1" w:rsidP="00795FB1"/>
          <w:p w14:paraId="3F26E889" w14:textId="77777777" w:rsidR="00795FB1" w:rsidRPr="00795FB1" w:rsidRDefault="00795FB1" w:rsidP="00795FB1"/>
          <w:p w14:paraId="52B398E6" w14:textId="77777777" w:rsidR="00795FB1" w:rsidRPr="00795FB1" w:rsidRDefault="00795FB1" w:rsidP="00795FB1">
            <w:r w:rsidRPr="00795FB1">
              <w:lastRenderedPageBreak/>
              <w:t>Audiencias iniciales, sentencias y medidas alternas</w:t>
            </w:r>
          </w:p>
        </w:tc>
        <w:tc>
          <w:tcPr>
            <w:tcW w:w="3643" w:type="dxa"/>
            <w:tcBorders>
              <w:top w:val="single" w:sz="2" w:space="0" w:color="auto"/>
              <w:left w:val="single" w:sz="2" w:space="0" w:color="auto"/>
              <w:bottom w:val="single" w:sz="2" w:space="0" w:color="auto"/>
              <w:right w:val="single" w:sz="2" w:space="0" w:color="auto"/>
            </w:tcBorders>
          </w:tcPr>
          <w:p w14:paraId="4EFD942F" w14:textId="77777777" w:rsidR="00795FB1" w:rsidRPr="00795FB1" w:rsidRDefault="00795FB1" w:rsidP="00795FB1">
            <w:pPr>
              <w:jc w:val="both"/>
            </w:pPr>
            <w:r w:rsidRPr="00795FB1">
              <w:lastRenderedPageBreak/>
              <w:t xml:space="preserve">El parámetro de producción mensual será de treinta y cinco sentencias o medidas alternas o audiencias iniciales por cada plaza de </w:t>
            </w:r>
            <w:r w:rsidRPr="00795FB1">
              <w:lastRenderedPageBreak/>
              <w:t>judicatura, si no se logra llegar a esa cantidad con procesos de flagrancia, la Sección deberá colaborar con el procedimiento ordinario del Tribunal.</w:t>
            </w:r>
          </w:p>
        </w:tc>
      </w:tr>
    </w:tbl>
    <w:p w14:paraId="0C4B8E6F" w14:textId="77777777" w:rsidR="00795FB1" w:rsidRPr="00795FB1" w:rsidRDefault="00795FB1" w:rsidP="00795FB1"/>
    <w:p w14:paraId="49A3EFD9" w14:textId="77777777" w:rsidR="00795FB1" w:rsidRPr="00795FB1" w:rsidRDefault="00795FB1" w:rsidP="00795FB1">
      <w:pPr>
        <w:ind w:left="851" w:right="851" w:firstLine="709"/>
        <w:jc w:val="both"/>
      </w:pPr>
      <w:r w:rsidRPr="00795FB1">
        <w:t>A continuación, se muestran los resultados de los Tribunales Penales y Flagrancias:</w:t>
      </w:r>
    </w:p>
    <w:p w14:paraId="3135222A" w14:textId="77777777" w:rsidR="00795FB1" w:rsidRPr="00795FB1" w:rsidRDefault="00795FB1" w:rsidP="00795FB1">
      <w:pPr>
        <w:ind w:left="851" w:right="851" w:firstLine="709"/>
        <w:jc w:val="both"/>
      </w:pPr>
    </w:p>
    <w:p w14:paraId="5E6C5FED" w14:textId="77777777" w:rsidR="00795FB1" w:rsidRPr="00795FB1" w:rsidRDefault="00795FB1" w:rsidP="00795FB1">
      <w:pPr>
        <w:pStyle w:val="AAgestin"/>
        <w:spacing w:before="0" w:after="0"/>
        <w:rPr>
          <w:b/>
          <w:bCs/>
          <w:color w:val="auto"/>
          <w:sz w:val="24"/>
          <w:szCs w:val="24"/>
          <w:u w:val="single"/>
          <w:lang w:val="es-ES"/>
        </w:rPr>
      </w:pPr>
      <w:bookmarkStart w:id="35" w:name="_Toc84929195"/>
      <w:r w:rsidRPr="00795FB1">
        <w:rPr>
          <w:b/>
          <w:bCs/>
          <w:color w:val="auto"/>
          <w:sz w:val="24"/>
          <w:szCs w:val="24"/>
          <w:u w:val="single"/>
          <w:lang w:val="es-ES"/>
        </w:rPr>
        <w:t>Tribunales Penales</w:t>
      </w:r>
      <w:bookmarkEnd w:id="35"/>
    </w:p>
    <w:p w14:paraId="7EA8E98D" w14:textId="77777777" w:rsidR="00795FB1" w:rsidRPr="00795FB1" w:rsidRDefault="00795FB1" w:rsidP="00795FB1">
      <w:pPr>
        <w:ind w:left="851" w:right="851" w:firstLine="709"/>
        <w:jc w:val="both"/>
      </w:pPr>
    </w:p>
    <w:p w14:paraId="3114B9FD" w14:textId="77777777" w:rsidR="00795FB1" w:rsidRPr="00795FB1" w:rsidRDefault="00795FB1" w:rsidP="00795FB1">
      <w:pPr>
        <w:ind w:left="851" w:right="851" w:firstLine="709"/>
        <w:jc w:val="both"/>
        <w:rPr>
          <w:b/>
          <w:bCs/>
        </w:rPr>
      </w:pPr>
      <w:r w:rsidRPr="00795FB1">
        <w:t xml:space="preserve">Los Tribunales de Juicio según los </w:t>
      </w:r>
      <w:r w:rsidRPr="00795FB1">
        <w:rPr>
          <w:b/>
          <w:bCs/>
        </w:rPr>
        <w:t>informes de labores</w:t>
      </w:r>
      <w:r w:rsidRPr="00795FB1">
        <w:t xml:space="preserve"> (</w:t>
      </w:r>
      <w:r w:rsidRPr="00795FB1">
        <w:rPr>
          <w:b/>
          <w:bCs/>
        </w:rPr>
        <w:t xml:space="preserve">circular 61-2020) </w:t>
      </w:r>
      <w:r w:rsidRPr="00795FB1">
        <w:t>que presentan cuentan con 99% de cumplimiento a nivel nacional; por lo cual, se destaca el trabajo que estos han venido desarrollando con sus estructuras ordinarias, a pesar de que en la mayoría de los lugares fueron retirados los recursos de los planes remediales, debido a las restricciones presupuestarias producto de la emergencia nacional provocada por la enfermedad COVID-19, lo cual sucedió después de marzo 2020.</w:t>
      </w:r>
    </w:p>
    <w:p w14:paraId="032FEAD1" w14:textId="77777777" w:rsidR="00795FB1" w:rsidRPr="00795FB1" w:rsidRDefault="00795FB1" w:rsidP="00795FB1">
      <w:pPr>
        <w:ind w:left="851" w:right="851" w:firstLine="709"/>
        <w:jc w:val="both"/>
      </w:pPr>
    </w:p>
    <w:p w14:paraId="6050077A" w14:textId="77777777" w:rsidR="00795FB1" w:rsidRPr="00795FB1" w:rsidRDefault="00795FB1" w:rsidP="00795FB1">
      <w:pPr>
        <w:ind w:left="851" w:right="851" w:firstLine="709"/>
        <w:jc w:val="both"/>
      </w:pPr>
      <w:r w:rsidRPr="00795FB1">
        <w:t>Las oficinas que reflejan un rendimiento inferior al 80% son: Tribunal Penal de Desamparados 69%, Tribunal Penal de Pérez Zeledón 67%, Tribunal Penal de Osa 67%, Tribunal Penal de Liberia 63% y el Tribunal Penal de Pavas 43%, que tal como se indicó reporta el menor rendimiento de los despachos comparados. En el Cuadro 6, se muestra los porcentajes obtenidos</w:t>
      </w:r>
    </w:p>
    <w:p w14:paraId="793BABF6" w14:textId="77777777" w:rsidR="00795FB1" w:rsidRPr="00795FB1" w:rsidRDefault="00795FB1" w:rsidP="00795FB1"/>
    <w:p w14:paraId="0140E8A5" w14:textId="77777777" w:rsidR="00795FB1" w:rsidRPr="00795FB1" w:rsidRDefault="00795FB1" w:rsidP="00795FB1">
      <w:pPr>
        <w:jc w:val="center"/>
        <w:rPr>
          <w:b/>
          <w:bCs/>
        </w:rPr>
      </w:pPr>
      <w:r w:rsidRPr="00795FB1">
        <w:rPr>
          <w:b/>
          <w:bCs/>
        </w:rPr>
        <w:t>Cuadro 6</w:t>
      </w:r>
    </w:p>
    <w:p w14:paraId="3229A130" w14:textId="77777777" w:rsidR="00795FB1" w:rsidRPr="00795FB1" w:rsidRDefault="00795FB1" w:rsidP="00795FB1">
      <w:pPr>
        <w:jc w:val="center"/>
        <w:rPr>
          <w:b/>
          <w:bCs/>
        </w:rPr>
      </w:pPr>
      <w:r w:rsidRPr="00795FB1">
        <w:rPr>
          <w:b/>
          <w:bCs/>
        </w:rPr>
        <w:t>Cumplimiento del parámetro de producción</w:t>
      </w:r>
    </w:p>
    <w:p w14:paraId="02197E77" w14:textId="77777777" w:rsidR="00795FB1" w:rsidRPr="00795FB1" w:rsidRDefault="00795FB1" w:rsidP="00795FB1">
      <w:pPr>
        <w:jc w:val="center"/>
        <w:rPr>
          <w:b/>
          <w:bCs/>
        </w:rPr>
      </w:pPr>
      <w:r w:rsidRPr="00795FB1">
        <w:rPr>
          <w:b/>
          <w:bCs/>
        </w:rPr>
        <w:t>Teórico de Tribunales Penales durante mayo a diciembre de 2020</w:t>
      </w:r>
    </w:p>
    <w:p w14:paraId="271559E9" w14:textId="77777777" w:rsidR="00795FB1" w:rsidRPr="00795FB1" w:rsidRDefault="00795FB1" w:rsidP="00795FB1">
      <w:pPr>
        <w:jc w:val="center"/>
        <w:rPr>
          <w:b/>
          <w:bCs/>
        </w:rPr>
      </w:pPr>
    </w:p>
    <w:tbl>
      <w:tblPr>
        <w:tblW w:w="5000" w:type="pct"/>
        <w:jc w:val="center"/>
        <w:tblCellMar>
          <w:left w:w="70" w:type="dxa"/>
          <w:right w:w="70" w:type="dxa"/>
        </w:tblCellMar>
        <w:tblLook w:val="04A0" w:firstRow="1" w:lastRow="0" w:firstColumn="1" w:lastColumn="0" w:noHBand="0" w:noVBand="1"/>
      </w:tblPr>
      <w:tblGrid>
        <w:gridCol w:w="3669"/>
        <w:gridCol w:w="480"/>
        <w:gridCol w:w="487"/>
        <w:gridCol w:w="487"/>
        <w:gridCol w:w="549"/>
        <w:gridCol w:w="819"/>
        <w:gridCol w:w="634"/>
        <w:gridCol w:w="795"/>
        <w:gridCol w:w="757"/>
        <w:gridCol w:w="718"/>
      </w:tblGrid>
      <w:tr w:rsidR="00795FB1" w:rsidRPr="00795FB1" w14:paraId="68D4E7A4" w14:textId="77777777" w:rsidTr="00875977">
        <w:trPr>
          <w:trHeight w:val="273"/>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70417" w14:textId="77777777" w:rsidR="00795FB1" w:rsidRPr="00795FB1" w:rsidRDefault="00795FB1" w:rsidP="00795FB1">
            <w:pPr>
              <w:jc w:val="center"/>
              <w:rPr>
                <w:b/>
                <w:bCs/>
                <w:lang w:eastAsia="es-CR"/>
              </w:rPr>
            </w:pPr>
            <w:r w:rsidRPr="00795FB1">
              <w:rPr>
                <w:b/>
                <w:bCs/>
                <w:lang w:eastAsia="es-CR"/>
              </w:rPr>
              <w:t>Cumplimiento de cuotas mensuales -Sentencias/medidas alternas</w:t>
            </w:r>
          </w:p>
        </w:tc>
      </w:tr>
      <w:tr w:rsidR="00795FB1" w:rsidRPr="00795FB1" w14:paraId="776A80E7"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4AC77BC8" w14:textId="77777777" w:rsidR="00795FB1" w:rsidRPr="00795FB1" w:rsidRDefault="00795FB1" w:rsidP="00795FB1">
            <w:pPr>
              <w:rPr>
                <w:b/>
                <w:bCs/>
                <w:lang w:eastAsia="es-CR"/>
              </w:rPr>
            </w:pPr>
            <w:r w:rsidRPr="00795FB1">
              <w:rPr>
                <w:b/>
                <w:bCs/>
                <w:lang w:eastAsia="es-CR"/>
              </w:rPr>
              <w:t>Despacho</w:t>
            </w:r>
          </w:p>
        </w:tc>
        <w:tc>
          <w:tcPr>
            <w:tcW w:w="309" w:type="pct"/>
            <w:tcBorders>
              <w:top w:val="nil"/>
              <w:left w:val="nil"/>
              <w:bottom w:val="single" w:sz="4" w:space="0" w:color="auto"/>
              <w:right w:val="single" w:sz="4" w:space="0" w:color="auto"/>
            </w:tcBorders>
            <w:shd w:val="clear" w:color="auto" w:fill="auto"/>
            <w:noWrap/>
            <w:vAlign w:val="center"/>
            <w:hideMark/>
          </w:tcPr>
          <w:p w14:paraId="61E49580" w14:textId="77777777" w:rsidR="00795FB1" w:rsidRPr="00795FB1" w:rsidRDefault="00795FB1" w:rsidP="00795FB1">
            <w:pPr>
              <w:jc w:val="center"/>
              <w:rPr>
                <w:b/>
                <w:bCs/>
                <w:lang w:eastAsia="es-CR"/>
              </w:rPr>
            </w:pPr>
            <w:r w:rsidRPr="00795FB1">
              <w:rPr>
                <w:b/>
                <w:bCs/>
                <w:lang w:eastAsia="es-CR"/>
              </w:rPr>
              <w:t>Mayo</w:t>
            </w:r>
          </w:p>
        </w:tc>
        <w:tc>
          <w:tcPr>
            <w:tcW w:w="314" w:type="pct"/>
            <w:tcBorders>
              <w:top w:val="nil"/>
              <w:left w:val="nil"/>
              <w:bottom w:val="single" w:sz="4" w:space="0" w:color="auto"/>
              <w:right w:val="single" w:sz="4" w:space="0" w:color="auto"/>
            </w:tcBorders>
            <w:shd w:val="clear" w:color="auto" w:fill="auto"/>
            <w:noWrap/>
            <w:vAlign w:val="center"/>
            <w:hideMark/>
          </w:tcPr>
          <w:p w14:paraId="19483448" w14:textId="77777777" w:rsidR="00795FB1" w:rsidRPr="00795FB1" w:rsidRDefault="00795FB1" w:rsidP="00795FB1">
            <w:pPr>
              <w:jc w:val="center"/>
              <w:rPr>
                <w:b/>
                <w:bCs/>
                <w:lang w:eastAsia="es-CR"/>
              </w:rPr>
            </w:pPr>
            <w:r w:rsidRPr="00795FB1">
              <w:rPr>
                <w:b/>
                <w:bCs/>
                <w:lang w:eastAsia="es-CR"/>
              </w:rPr>
              <w:t>Junio</w:t>
            </w:r>
          </w:p>
        </w:tc>
        <w:tc>
          <w:tcPr>
            <w:tcW w:w="314" w:type="pct"/>
            <w:tcBorders>
              <w:top w:val="nil"/>
              <w:left w:val="nil"/>
              <w:bottom w:val="single" w:sz="4" w:space="0" w:color="auto"/>
              <w:right w:val="single" w:sz="4" w:space="0" w:color="auto"/>
            </w:tcBorders>
            <w:shd w:val="clear" w:color="auto" w:fill="auto"/>
            <w:noWrap/>
            <w:vAlign w:val="center"/>
            <w:hideMark/>
          </w:tcPr>
          <w:p w14:paraId="020A6D66" w14:textId="77777777" w:rsidR="00795FB1" w:rsidRPr="00795FB1" w:rsidRDefault="00795FB1" w:rsidP="00795FB1">
            <w:pPr>
              <w:jc w:val="center"/>
              <w:rPr>
                <w:b/>
                <w:bCs/>
                <w:lang w:eastAsia="es-CR"/>
              </w:rPr>
            </w:pPr>
            <w:r w:rsidRPr="00795FB1">
              <w:rPr>
                <w:b/>
                <w:bCs/>
                <w:lang w:eastAsia="es-CR"/>
              </w:rPr>
              <w:t>Julio</w:t>
            </w:r>
          </w:p>
        </w:tc>
        <w:tc>
          <w:tcPr>
            <w:tcW w:w="360" w:type="pct"/>
            <w:tcBorders>
              <w:top w:val="nil"/>
              <w:left w:val="nil"/>
              <w:bottom w:val="single" w:sz="4" w:space="0" w:color="auto"/>
              <w:right w:val="single" w:sz="4" w:space="0" w:color="auto"/>
            </w:tcBorders>
            <w:shd w:val="clear" w:color="auto" w:fill="auto"/>
            <w:noWrap/>
            <w:vAlign w:val="center"/>
            <w:hideMark/>
          </w:tcPr>
          <w:p w14:paraId="6513A138" w14:textId="77777777" w:rsidR="00795FB1" w:rsidRPr="00795FB1" w:rsidRDefault="00795FB1" w:rsidP="00795FB1">
            <w:pPr>
              <w:jc w:val="center"/>
              <w:rPr>
                <w:b/>
                <w:bCs/>
                <w:lang w:eastAsia="es-CR"/>
              </w:rPr>
            </w:pPr>
            <w:r w:rsidRPr="00795FB1">
              <w:rPr>
                <w:b/>
                <w:bCs/>
                <w:lang w:eastAsia="es-CR"/>
              </w:rPr>
              <w:t>Agosto</w:t>
            </w:r>
          </w:p>
        </w:tc>
        <w:tc>
          <w:tcPr>
            <w:tcW w:w="561" w:type="pct"/>
            <w:tcBorders>
              <w:top w:val="nil"/>
              <w:left w:val="nil"/>
              <w:bottom w:val="single" w:sz="4" w:space="0" w:color="auto"/>
              <w:right w:val="single" w:sz="4" w:space="0" w:color="auto"/>
            </w:tcBorders>
            <w:shd w:val="clear" w:color="auto" w:fill="auto"/>
            <w:noWrap/>
            <w:vAlign w:val="center"/>
            <w:hideMark/>
          </w:tcPr>
          <w:p w14:paraId="3D1CBFE8" w14:textId="77777777" w:rsidR="00795FB1" w:rsidRPr="00795FB1" w:rsidRDefault="00795FB1" w:rsidP="00795FB1">
            <w:pPr>
              <w:jc w:val="center"/>
              <w:rPr>
                <w:b/>
                <w:bCs/>
                <w:lang w:eastAsia="es-CR"/>
              </w:rPr>
            </w:pPr>
            <w:r w:rsidRPr="00795FB1">
              <w:rPr>
                <w:b/>
                <w:bCs/>
                <w:lang w:eastAsia="es-CR"/>
              </w:rPr>
              <w:t>Septiembre</w:t>
            </w:r>
          </w:p>
        </w:tc>
        <w:tc>
          <w:tcPr>
            <w:tcW w:w="424" w:type="pct"/>
            <w:tcBorders>
              <w:top w:val="nil"/>
              <w:left w:val="nil"/>
              <w:bottom w:val="single" w:sz="4" w:space="0" w:color="auto"/>
              <w:right w:val="single" w:sz="4" w:space="0" w:color="auto"/>
            </w:tcBorders>
            <w:shd w:val="clear" w:color="auto" w:fill="auto"/>
            <w:noWrap/>
            <w:vAlign w:val="center"/>
            <w:hideMark/>
          </w:tcPr>
          <w:p w14:paraId="12FAFA9B" w14:textId="77777777" w:rsidR="00795FB1" w:rsidRPr="00795FB1" w:rsidRDefault="00795FB1" w:rsidP="00795FB1">
            <w:pPr>
              <w:jc w:val="center"/>
              <w:rPr>
                <w:b/>
                <w:bCs/>
                <w:lang w:eastAsia="es-CR"/>
              </w:rPr>
            </w:pPr>
            <w:r w:rsidRPr="00795FB1">
              <w:rPr>
                <w:b/>
                <w:bCs/>
                <w:lang w:eastAsia="es-CR"/>
              </w:rPr>
              <w:t>Octubre</w:t>
            </w:r>
          </w:p>
        </w:tc>
        <w:tc>
          <w:tcPr>
            <w:tcW w:w="544" w:type="pct"/>
            <w:tcBorders>
              <w:top w:val="nil"/>
              <w:left w:val="nil"/>
              <w:bottom w:val="single" w:sz="4" w:space="0" w:color="auto"/>
              <w:right w:val="single" w:sz="4" w:space="0" w:color="auto"/>
            </w:tcBorders>
            <w:shd w:val="clear" w:color="auto" w:fill="auto"/>
            <w:noWrap/>
            <w:vAlign w:val="center"/>
            <w:hideMark/>
          </w:tcPr>
          <w:p w14:paraId="416CBF2F" w14:textId="77777777" w:rsidR="00795FB1" w:rsidRPr="00795FB1" w:rsidRDefault="00795FB1" w:rsidP="00795FB1">
            <w:pPr>
              <w:jc w:val="center"/>
              <w:rPr>
                <w:b/>
                <w:bCs/>
                <w:lang w:eastAsia="es-CR"/>
              </w:rPr>
            </w:pPr>
            <w:r w:rsidRPr="00795FB1">
              <w:rPr>
                <w:b/>
                <w:bCs/>
                <w:lang w:eastAsia="es-CR"/>
              </w:rPr>
              <w:t>Noviembre</w:t>
            </w:r>
          </w:p>
        </w:tc>
        <w:tc>
          <w:tcPr>
            <w:tcW w:w="516" w:type="pct"/>
            <w:tcBorders>
              <w:top w:val="nil"/>
              <w:left w:val="nil"/>
              <w:bottom w:val="single" w:sz="4" w:space="0" w:color="auto"/>
              <w:right w:val="single" w:sz="4" w:space="0" w:color="auto"/>
            </w:tcBorders>
            <w:shd w:val="clear" w:color="auto" w:fill="auto"/>
            <w:noWrap/>
            <w:vAlign w:val="center"/>
            <w:hideMark/>
          </w:tcPr>
          <w:p w14:paraId="03EF54BB" w14:textId="77777777" w:rsidR="00795FB1" w:rsidRPr="00795FB1" w:rsidRDefault="00795FB1" w:rsidP="00795FB1">
            <w:pPr>
              <w:jc w:val="center"/>
              <w:rPr>
                <w:b/>
                <w:bCs/>
                <w:lang w:eastAsia="es-CR"/>
              </w:rPr>
            </w:pPr>
            <w:r w:rsidRPr="00795FB1">
              <w:rPr>
                <w:b/>
                <w:bCs/>
                <w:lang w:eastAsia="es-CR"/>
              </w:rPr>
              <w:t>Diciembre</w:t>
            </w:r>
          </w:p>
        </w:tc>
        <w:tc>
          <w:tcPr>
            <w:tcW w:w="487" w:type="pct"/>
            <w:tcBorders>
              <w:top w:val="nil"/>
              <w:left w:val="nil"/>
              <w:bottom w:val="single" w:sz="4" w:space="0" w:color="auto"/>
              <w:right w:val="single" w:sz="4" w:space="0" w:color="auto"/>
            </w:tcBorders>
            <w:shd w:val="clear" w:color="auto" w:fill="auto"/>
            <w:noWrap/>
            <w:vAlign w:val="center"/>
            <w:hideMark/>
          </w:tcPr>
          <w:p w14:paraId="0F923791" w14:textId="77777777" w:rsidR="00795FB1" w:rsidRPr="00795FB1" w:rsidRDefault="00795FB1" w:rsidP="00795FB1">
            <w:pPr>
              <w:jc w:val="center"/>
              <w:rPr>
                <w:b/>
                <w:bCs/>
                <w:lang w:eastAsia="es-CR"/>
              </w:rPr>
            </w:pPr>
            <w:r w:rsidRPr="00795FB1">
              <w:rPr>
                <w:b/>
                <w:bCs/>
                <w:lang w:eastAsia="es-CR"/>
              </w:rPr>
              <w:t>Promedio</w:t>
            </w:r>
          </w:p>
        </w:tc>
      </w:tr>
      <w:tr w:rsidR="00795FB1" w:rsidRPr="00795FB1" w14:paraId="715A18B1"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4BE005D8" w14:textId="77777777" w:rsidR="00795FB1" w:rsidRPr="00795FB1" w:rsidRDefault="00795FB1" w:rsidP="00795FB1">
            <w:pPr>
              <w:rPr>
                <w:lang w:eastAsia="es-CR"/>
              </w:rPr>
            </w:pPr>
            <w:r w:rsidRPr="00795FB1">
              <w:rPr>
                <w:lang w:eastAsia="es-CR"/>
              </w:rPr>
              <w:t>Tribunal Penal del II Circ. Jud. San José</w:t>
            </w:r>
          </w:p>
        </w:tc>
        <w:tc>
          <w:tcPr>
            <w:tcW w:w="309" w:type="pct"/>
            <w:tcBorders>
              <w:top w:val="nil"/>
              <w:left w:val="nil"/>
              <w:bottom w:val="single" w:sz="4" w:space="0" w:color="auto"/>
              <w:right w:val="single" w:sz="4" w:space="0" w:color="auto"/>
            </w:tcBorders>
            <w:shd w:val="clear" w:color="auto" w:fill="auto"/>
            <w:noWrap/>
            <w:vAlign w:val="center"/>
            <w:hideMark/>
          </w:tcPr>
          <w:p w14:paraId="6C4D06E8" w14:textId="77777777" w:rsidR="00795FB1" w:rsidRPr="00795FB1" w:rsidRDefault="00795FB1" w:rsidP="00795FB1">
            <w:pPr>
              <w:jc w:val="center"/>
              <w:rPr>
                <w:lang w:eastAsia="es-CR"/>
              </w:rPr>
            </w:pPr>
            <w:r w:rsidRPr="00795FB1">
              <w:rPr>
                <w:lang w:eastAsia="es-CR"/>
              </w:rPr>
              <w:t>172%</w:t>
            </w:r>
          </w:p>
        </w:tc>
        <w:tc>
          <w:tcPr>
            <w:tcW w:w="314" w:type="pct"/>
            <w:tcBorders>
              <w:top w:val="nil"/>
              <w:left w:val="nil"/>
              <w:bottom w:val="single" w:sz="4" w:space="0" w:color="auto"/>
              <w:right w:val="single" w:sz="4" w:space="0" w:color="auto"/>
            </w:tcBorders>
            <w:shd w:val="clear" w:color="auto" w:fill="auto"/>
            <w:noWrap/>
            <w:vAlign w:val="center"/>
            <w:hideMark/>
          </w:tcPr>
          <w:p w14:paraId="620EF182" w14:textId="77777777" w:rsidR="00795FB1" w:rsidRPr="00795FB1" w:rsidRDefault="00795FB1" w:rsidP="00795FB1">
            <w:pPr>
              <w:jc w:val="center"/>
              <w:rPr>
                <w:lang w:eastAsia="es-CR"/>
              </w:rPr>
            </w:pPr>
            <w:r w:rsidRPr="00795FB1">
              <w:rPr>
                <w:lang w:eastAsia="es-CR"/>
              </w:rPr>
              <w:t>265%</w:t>
            </w:r>
          </w:p>
        </w:tc>
        <w:tc>
          <w:tcPr>
            <w:tcW w:w="314" w:type="pct"/>
            <w:tcBorders>
              <w:top w:val="nil"/>
              <w:left w:val="nil"/>
              <w:bottom w:val="single" w:sz="4" w:space="0" w:color="auto"/>
              <w:right w:val="single" w:sz="4" w:space="0" w:color="auto"/>
            </w:tcBorders>
            <w:shd w:val="clear" w:color="auto" w:fill="auto"/>
            <w:noWrap/>
            <w:vAlign w:val="center"/>
            <w:hideMark/>
          </w:tcPr>
          <w:p w14:paraId="7253F28C" w14:textId="77777777" w:rsidR="00795FB1" w:rsidRPr="00795FB1" w:rsidRDefault="00795FB1" w:rsidP="00795FB1">
            <w:pPr>
              <w:jc w:val="center"/>
              <w:rPr>
                <w:lang w:eastAsia="es-CR"/>
              </w:rPr>
            </w:pPr>
            <w:r w:rsidRPr="00795FB1">
              <w:rPr>
                <w:lang w:eastAsia="es-CR"/>
              </w:rPr>
              <w:t>170%</w:t>
            </w:r>
          </w:p>
        </w:tc>
        <w:tc>
          <w:tcPr>
            <w:tcW w:w="360" w:type="pct"/>
            <w:tcBorders>
              <w:top w:val="nil"/>
              <w:left w:val="nil"/>
              <w:bottom w:val="single" w:sz="4" w:space="0" w:color="auto"/>
              <w:right w:val="single" w:sz="4" w:space="0" w:color="auto"/>
            </w:tcBorders>
            <w:shd w:val="clear" w:color="auto" w:fill="auto"/>
            <w:noWrap/>
            <w:vAlign w:val="center"/>
            <w:hideMark/>
          </w:tcPr>
          <w:p w14:paraId="198CDB66" w14:textId="77777777" w:rsidR="00795FB1" w:rsidRPr="00795FB1" w:rsidRDefault="00795FB1" w:rsidP="00795FB1">
            <w:pPr>
              <w:jc w:val="center"/>
              <w:rPr>
                <w:lang w:eastAsia="es-CR"/>
              </w:rPr>
            </w:pPr>
            <w:r w:rsidRPr="00795FB1">
              <w:rPr>
                <w:lang w:eastAsia="es-CR"/>
              </w:rPr>
              <w:t>324%</w:t>
            </w:r>
          </w:p>
        </w:tc>
        <w:tc>
          <w:tcPr>
            <w:tcW w:w="561" w:type="pct"/>
            <w:tcBorders>
              <w:top w:val="nil"/>
              <w:left w:val="nil"/>
              <w:bottom w:val="single" w:sz="4" w:space="0" w:color="auto"/>
              <w:right w:val="single" w:sz="4" w:space="0" w:color="auto"/>
            </w:tcBorders>
            <w:shd w:val="clear" w:color="auto" w:fill="auto"/>
            <w:noWrap/>
            <w:vAlign w:val="center"/>
            <w:hideMark/>
          </w:tcPr>
          <w:p w14:paraId="4BC99951" w14:textId="77777777" w:rsidR="00795FB1" w:rsidRPr="00795FB1" w:rsidRDefault="00795FB1" w:rsidP="00795FB1">
            <w:pPr>
              <w:jc w:val="center"/>
              <w:rPr>
                <w:lang w:eastAsia="es-CR"/>
              </w:rPr>
            </w:pPr>
            <w:r w:rsidRPr="00795FB1">
              <w:rPr>
                <w:lang w:eastAsia="es-CR"/>
              </w:rPr>
              <w:t>342%</w:t>
            </w:r>
          </w:p>
        </w:tc>
        <w:tc>
          <w:tcPr>
            <w:tcW w:w="424" w:type="pct"/>
            <w:tcBorders>
              <w:top w:val="nil"/>
              <w:left w:val="nil"/>
              <w:bottom w:val="single" w:sz="4" w:space="0" w:color="auto"/>
              <w:right w:val="single" w:sz="4" w:space="0" w:color="auto"/>
            </w:tcBorders>
            <w:shd w:val="clear" w:color="auto" w:fill="auto"/>
            <w:noWrap/>
            <w:vAlign w:val="center"/>
            <w:hideMark/>
          </w:tcPr>
          <w:p w14:paraId="100B9A49" w14:textId="77777777" w:rsidR="00795FB1" w:rsidRPr="00795FB1" w:rsidRDefault="00795FB1" w:rsidP="00795FB1">
            <w:pPr>
              <w:jc w:val="center"/>
              <w:rPr>
                <w:lang w:eastAsia="es-CR"/>
              </w:rPr>
            </w:pPr>
            <w:r w:rsidRPr="00795FB1">
              <w:rPr>
                <w:lang w:eastAsia="es-CR"/>
              </w:rPr>
              <w:t>85%</w:t>
            </w:r>
          </w:p>
        </w:tc>
        <w:tc>
          <w:tcPr>
            <w:tcW w:w="544" w:type="pct"/>
            <w:tcBorders>
              <w:top w:val="nil"/>
              <w:left w:val="nil"/>
              <w:bottom w:val="single" w:sz="4" w:space="0" w:color="auto"/>
              <w:right w:val="single" w:sz="4" w:space="0" w:color="auto"/>
            </w:tcBorders>
            <w:shd w:val="clear" w:color="auto" w:fill="auto"/>
            <w:noWrap/>
            <w:vAlign w:val="center"/>
            <w:hideMark/>
          </w:tcPr>
          <w:p w14:paraId="282A9E8A" w14:textId="77777777" w:rsidR="00795FB1" w:rsidRPr="00795FB1" w:rsidRDefault="00795FB1" w:rsidP="00795FB1">
            <w:pPr>
              <w:jc w:val="center"/>
              <w:rPr>
                <w:lang w:eastAsia="es-CR"/>
              </w:rPr>
            </w:pPr>
            <w:r w:rsidRPr="00795FB1">
              <w:rPr>
                <w:lang w:eastAsia="es-CR"/>
              </w:rPr>
              <w:t>118%</w:t>
            </w:r>
          </w:p>
        </w:tc>
        <w:tc>
          <w:tcPr>
            <w:tcW w:w="516" w:type="pct"/>
            <w:tcBorders>
              <w:top w:val="nil"/>
              <w:left w:val="nil"/>
              <w:bottom w:val="single" w:sz="4" w:space="0" w:color="auto"/>
              <w:right w:val="single" w:sz="4" w:space="0" w:color="auto"/>
            </w:tcBorders>
            <w:shd w:val="clear" w:color="auto" w:fill="auto"/>
            <w:noWrap/>
            <w:vAlign w:val="center"/>
            <w:hideMark/>
          </w:tcPr>
          <w:p w14:paraId="0610DA92" w14:textId="77777777" w:rsidR="00795FB1" w:rsidRPr="00795FB1" w:rsidRDefault="00795FB1" w:rsidP="00795FB1">
            <w:pPr>
              <w:jc w:val="center"/>
              <w:rPr>
                <w:lang w:eastAsia="es-CR"/>
              </w:rPr>
            </w:pPr>
            <w:r w:rsidRPr="00795FB1">
              <w:rPr>
                <w:lang w:eastAsia="es-CR"/>
              </w:rPr>
              <w:t>52%</w:t>
            </w:r>
          </w:p>
        </w:tc>
        <w:tc>
          <w:tcPr>
            <w:tcW w:w="487" w:type="pct"/>
            <w:tcBorders>
              <w:top w:val="nil"/>
              <w:left w:val="nil"/>
              <w:bottom w:val="single" w:sz="4" w:space="0" w:color="auto"/>
              <w:right w:val="single" w:sz="4" w:space="0" w:color="auto"/>
            </w:tcBorders>
            <w:shd w:val="clear" w:color="auto" w:fill="auto"/>
            <w:noWrap/>
            <w:vAlign w:val="center"/>
            <w:hideMark/>
          </w:tcPr>
          <w:p w14:paraId="4F9DBCA0" w14:textId="77777777" w:rsidR="00795FB1" w:rsidRPr="00795FB1" w:rsidRDefault="00795FB1" w:rsidP="00795FB1">
            <w:pPr>
              <w:jc w:val="center"/>
              <w:rPr>
                <w:b/>
                <w:bCs/>
                <w:lang w:eastAsia="es-CR"/>
              </w:rPr>
            </w:pPr>
            <w:r w:rsidRPr="00795FB1">
              <w:rPr>
                <w:b/>
                <w:bCs/>
                <w:lang w:eastAsia="es-CR"/>
              </w:rPr>
              <w:t>191%</w:t>
            </w:r>
          </w:p>
        </w:tc>
      </w:tr>
      <w:tr w:rsidR="00795FB1" w:rsidRPr="00795FB1" w14:paraId="0CD7C7D1"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287244F3" w14:textId="77777777" w:rsidR="00795FB1" w:rsidRPr="00795FB1" w:rsidRDefault="00795FB1" w:rsidP="00795FB1">
            <w:pPr>
              <w:rPr>
                <w:lang w:eastAsia="es-CR"/>
              </w:rPr>
            </w:pPr>
            <w:r w:rsidRPr="00795FB1">
              <w:rPr>
                <w:lang w:eastAsia="es-CR"/>
              </w:rPr>
              <w:t>Tribunal del III Circ. Jud de Alajuela (San Ramón)</w:t>
            </w:r>
          </w:p>
        </w:tc>
        <w:tc>
          <w:tcPr>
            <w:tcW w:w="309" w:type="pct"/>
            <w:tcBorders>
              <w:top w:val="nil"/>
              <w:left w:val="nil"/>
              <w:bottom w:val="single" w:sz="4" w:space="0" w:color="auto"/>
              <w:right w:val="single" w:sz="4" w:space="0" w:color="auto"/>
            </w:tcBorders>
            <w:shd w:val="clear" w:color="auto" w:fill="auto"/>
            <w:noWrap/>
            <w:vAlign w:val="center"/>
            <w:hideMark/>
          </w:tcPr>
          <w:p w14:paraId="42CBE17D" w14:textId="77777777" w:rsidR="00795FB1" w:rsidRPr="00795FB1" w:rsidRDefault="00795FB1" w:rsidP="00795FB1">
            <w:pPr>
              <w:jc w:val="center"/>
              <w:rPr>
                <w:lang w:eastAsia="es-CR"/>
              </w:rPr>
            </w:pPr>
            <w:r w:rsidRPr="00795FB1">
              <w:rPr>
                <w:lang w:eastAsia="es-CR"/>
              </w:rPr>
              <w:t>150%</w:t>
            </w:r>
          </w:p>
        </w:tc>
        <w:tc>
          <w:tcPr>
            <w:tcW w:w="314" w:type="pct"/>
            <w:tcBorders>
              <w:top w:val="nil"/>
              <w:left w:val="nil"/>
              <w:bottom w:val="single" w:sz="4" w:space="0" w:color="auto"/>
              <w:right w:val="single" w:sz="4" w:space="0" w:color="auto"/>
            </w:tcBorders>
            <w:shd w:val="clear" w:color="auto" w:fill="auto"/>
            <w:noWrap/>
            <w:vAlign w:val="center"/>
            <w:hideMark/>
          </w:tcPr>
          <w:p w14:paraId="22964FA1" w14:textId="77777777" w:rsidR="00795FB1" w:rsidRPr="00795FB1" w:rsidRDefault="00795FB1" w:rsidP="00795FB1">
            <w:pPr>
              <w:jc w:val="center"/>
              <w:rPr>
                <w:lang w:eastAsia="es-CR"/>
              </w:rPr>
            </w:pPr>
            <w:r w:rsidRPr="00795FB1">
              <w:rPr>
                <w:lang w:eastAsia="es-CR"/>
              </w:rPr>
              <w:t>210%</w:t>
            </w:r>
          </w:p>
        </w:tc>
        <w:tc>
          <w:tcPr>
            <w:tcW w:w="314" w:type="pct"/>
            <w:tcBorders>
              <w:top w:val="nil"/>
              <w:left w:val="nil"/>
              <w:bottom w:val="single" w:sz="4" w:space="0" w:color="auto"/>
              <w:right w:val="single" w:sz="4" w:space="0" w:color="auto"/>
            </w:tcBorders>
            <w:shd w:val="clear" w:color="auto" w:fill="auto"/>
            <w:noWrap/>
            <w:vAlign w:val="center"/>
            <w:hideMark/>
          </w:tcPr>
          <w:p w14:paraId="7B799772" w14:textId="77777777" w:rsidR="00795FB1" w:rsidRPr="00795FB1" w:rsidRDefault="00795FB1" w:rsidP="00795FB1">
            <w:pPr>
              <w:jc w:val="center"/>
              <w:rPr>
                <w:lang w:eastAsia="es-CR"/>
              </w:rPr>
            </w:pPr>
            <w:r w:rsidRPr="00795FB1">
              <w:rPr>
                <w:lang w:eastAsia="es-CR"/>
              </w:rPr>
              <w:t>141%</w:t>
            </w:r>
          </w:p>
        </w:tc>
        <w:tc>
          <w:tcPr>
            <w:tcW w:w="360" w:type="pct"/>
            <w:tcBorders>
              <w:top w:val="nil"/>
              <w:left w:val="nil"/>
              <w:bottom w:val="single" w:sz="4" w:space="0" w:color="auto"/>
              <w:right w:val="single" w:sz="4" w:space="0" w:color="auto"/>
            </w:tcBorders>
            <w:shd w:val="clear" w:color="auto" w:fill="auto"/>
            <w:noWrap/>
            <w:vAlign w:val="center"/>
            <w:hideMark/>
          </w:tcPr>
          <w:p w14:paraId="02B3E6F4" w14:textId="77777777" w:rsidR="00795FB1" w:rsidRPr="00795FB1" w:rsidRDefault="00795FB1" w:rsidP="00795FB1">
            <w:pPr>
              <w:jc w:val="center"/>
              <w:rPr>
                <w:lang w:eastAsia="es-CR"/>
              </w:rPr>
            </w:pPr>
            <w:r w:rsidRPr="00795FB1">
              <w:rPr>
                <w:lang w:eastAsia="es-CR"/>
              </w:rPr>
              <w:t>241%</w:t>
            </w:r>
          </w:p>
        </w:tc>
        <w:tc>
          <w:tcPr>
            <w:tcW w:w="561" w:type="pct"/>
            <w:tcBorders>
              <w:top w:val="nil"/>
              <w:left w:val="nil"/>
              <w:bottom w:val="single" w:sz="4" w:space="0" w:color="auto"/>
              <w:right w:val="single" w:sz="4" w:space="0" w:color="auto"/>
            </w:tcBorders>
            <w:shd w:val="clear" w:color="auto" w:fill="auto"/>
            <w:noWrap/>
            <w:vAlign w:val="center"/>
            <w:hideMark/>
          </w:tcPr>
          <w:p w14:paraId="4AAFDFE7" w14:textId="77777777" w:rsidR="00795FB1" w:rsidRPr="00795FB1" w:rsidRDefault="00795FB1" w:rsidP="00795FB1">
            <w:pPr>
              <w:jc w:val="center"/>
              <w:rPr>
                <w:lang w:eastAsia="es-CR"/>
              </w:rPr>
            </w:pPr>
            <w:r w:rsidRPr="00795FB1">
              <w:rPr>
                <w:lang w:eastAsia="es-CR"/>
              </w:rPr>
              <w:t>220%</w:t>
            </w:r>
          </w:p>
        </w:tc>
        <w:tc>
          <w:tcPr>
            <w:tcW w:w="424" w:type="pct"/>
            <w:tcBorders>
              <w:top w:val="nil"/>
              <w:left w:val="nil"/>
              <w:bottom w:val="single" w:sz="4" w:space="0" w:color="auto"/>
              <w:right w:val="single" w:sz="4" w:space="0" w:color="auto"/>
            </w:tcBorders>
            <w:shd w:val="clear" w:color="auto" w:fill="auto"/>
            <w:noWrap/>
            <w:vAlign w:val="center"/>
            <w:hideMark/>
          </w:tcPr>
          <w:p w14:paraId="582D82C7" w14:textId="77777777" w:rsidR="00795FB1" w:rsidRPr="00795FB1" w:rsidRDefault="00795FB1" w:rsidP="00795FB1">
            <w:pPr>
              <w:jc w:val="center"/>
              <w:rPr>
                <w:lang w:eastAsia="es-CR"/>
              </w:rPr>
            </w:pPr>
            <w:r w:rsidRPr="00795FB1">
              <w:rPr>
                <w:lang w:eastAsia="es-CR"/>
              </w:rPr>
              <w:t>100%</w:t>
            </w:r>
          </w:p>
        </w:tc>
        <w:tc>
          <w:tcPr>
            <w:tcW w:w="544" w:type="pct"/>
            <w:tcBorders>
              <w:top w:val="nil"/>
              <w:left w:val="nil"/>
              <w:bottom w:val="single" w:sz="4" w:space="0" w:color="auto"/>
              <w:right w:val="single" w:sz="4" w:space="0" w:color="auto"/>
            </w:tcBorders>
            <w:shd w:val="clear" w:color="auto" w:fill="auto"/>
            <w:noWrap/>
            <w:vAlign w:val="center"/>
            <w:hideMark/>
          </w:tcPr>
          <w:p w14:paraId="64FEDF50" w14:textId="77777777" w:rsidR="00795FB1" w:rsidRPr="00795FB1" w:rsidRDefault="00795FB1" w:rsidP="00795FB1">
            <w:pPr>
              <w:jc w:val="center"/>
              <w:rPr>
                <w:lang w:eastAsia="es-CR"/>
              </w:rPr>
            </w:pPr>
            <w:r w:rsidRPr="00795FB1">
              <w:rPr>
                <w:lang w:eastAsia="es-CR"/>
              </w:rPr>
              <w:t>92%</w:t>
            </w:r>
          </w:p>
        </w:tc>
        <w:tc>
          <w:tcPr>
            <w:tcW w:w="516" w:type="pct"/>
            <w:tcBorders>
              <w:top w:val="nil"/>
              <w:left w:val="nil"/>
              <w:bottom w:val="single" w:sz="4" w:space="0" w:color="auto"/>
              <w:right w:val="single" w:sz="4" w:space="0" w:color="auto"/>
            </w:tcBorders>
            <w:shd w:val="clear" w:color="auto" w:fill="auto"/>
            <w:noWrap/>
            <w:vAlign w:val="center"/>
            <w:hideMark/>
          </w:tcPr>
          <w:p w14:paraId="20C9E3CB" w14:textId="77777777" w:rsidR="00795FB1" w:rsidRPr="00795FB1" w:rsidRDefault="00795FB1" w:rsidP="00795FB1">
            <w:pPr>
              <w:jc w:val="center"/>
              <w:rPr>
                <w:lang w:eastAsia="es-CR"/>
              </w:rPr>
            </w:pPr>
            <w:r w:rsidRPr="00795FB1">
              <w:rPr>
                <w:lang w:eastAsia="es-CR"/>
              </w:rPr>
              <w:t>143%</w:t>
            </w:r>
          </w:p>
        </w:tc>
        <w:tc>
          <w:tcPr>
            <w:tcW w:w="487" w:type="pct"/>
            <w:tcBorders>
              <w:top w:val="nil"/>
              <w:left w:val="nil"/>
              <w:bottom w:val="single" w:sz="4" w:space="0" w:color="auto"/>
              <w:right w:val="single" w:sz="4" w:space="0" w:color="auto"/>
            </w:tcBorders>
            <w:shd w:val="clear" w:color="auto" w:fill="auto"/>
            <w:noWrap/>
            <w:vAlign w:val="center"/>
            <w:hideMark/>
          </w:tcPr>
          <w:p w14:paraId="7C34B384" w14:textId="77777777" w:rsidR="00795FB1" w:rsidRPr="00795FB1" w:rsidRDefault="00795FB1" w:rsidP="00795FB1">
            <w:pPr>
              <w:jc w:val="center"/>
              <w:rPr>
                <w:b/>
                <w:bCs/>
                <w:lang w:eastAsia="es-CR"/>
              </w:rPr>
            </w:pPr>
            <w:r w:rsidRPr="00795FB1">
              <w:rPr>
                <w:b/>
                <w:bCs/>
                <w:lang w:eastAsia="es-CR"/>
              </w:rPr>
              <w:t>162%</w:t>
            </w:r>
          </w:p>
        </w:tc>
      </w:tr>
      <w:tr w:rsidR="00795FB1" w:rsidRPr="00795FB1" w14:paraId="60FE6258"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4D194FF4" w14:textId="77777777" w:rsidR="00795FB1" w:rsidRPr="00795FB1" w:rsidRDefault="00795FB1" w:rsidP="00795FB1">
            <w:pPr>
              <w:rPr>
                <w:lang w:eastAsia="es-CR"/>
              </w:rPr>
            </w:pPr>
            <w:r w:rsidRPr="00795FB1">
              <w:rPr>
                <w:lang w:eastAsia="es-CR"/>
              </w:rPr>
              <w:t>Tribunal del I Circ. Jud de Alajuela</w:t>
            </w:r>
          </w:p>
        </w:tc>
        <w:tc>
          <w:tcPr>
            <w:tcW w:w="309" w:type="pct"/>
            <w:tcBorders>
              <w:top w:val="nil"/>
              <w:left w:val="nil"/>
              <w:bottom w:val="single" w:sz="4" w:space="0" w:color="auto"/>
              <w:right w:val="single" w:sz="4" w:space="0" w:color="auto"/>
            </w:tcBorders>
            <w:shd w:val="clear" w:color="auto" w:fill="auto"/>
            <w:noWrap/>
            <w:vAlign w:val="center"/>
            <w:hideMark/>
          </w:tcPr>
          <w:p w14:paraId="5F1D11DD" w14:textId="77777777" w:rsidR="00795FB1" w:rsidRPr="00795FB1" w:rsidRDefault="00795FB1" w:rsidP="00795FB1">
            <w:pPr>
              <w:jc w:val="center"/>
              <w:rPr>
                <w:lang w:eastAsia="es-CR"/>
              </w:rPr>
            </w:pPr>
            <w:r w:rsidRPr="00795FB1">
              <w:rPr>
                <w:lang w:eastAsia="es-CR"/>
              </w:rPr>
              <w:t>170%</w:t>
            </w:r>
          </w:p>
        </w:tc>
        <w:tc>
          <w:tcPr>
            <w:tcW w:w="314" w:type="pct"/>
            <w:tcBorders>
              <w:top w:val="nil"/>
              <w:left w:val="nil"/>
              <w:bottom w:val="single" w:sz="4" w:space="0" w:color="auto"/>
              <w:right w:val="single" w:sz="4" w:space="0" w:color="auto"/>
            </w:tcBorders>
            <w:shd w:val="clear" w:color="auto" w:fill="auto"/>
            <w:noWrap/>
            <w:vAlign w:val="center"/>
            <w:hideMark/>
          </w:tcPr>
          <w:p w14:paraId="79433D66" w14:textId="77777777" w:rsidR="00795FB1" w:rsidRPr="00795FB1" w:rsidRDefault="00795FB1" w:rsidP="00795FB1">
            <w:pPr>
              <w:jc w:val="center"/>
              <w:rPr>
                <w:lang w:eastAsia="es-CR"/>
              </w:rPr>
            </w:pPr>
            <w:r w:rsidRPr="00795FB1">
              <w:rPr>
                <w:lang w:eastAsia="es-CR"/>
              </w:rPr>
              <w:t>204%</w:t>
            </w:r>
          </w:p>
        </w:tc>
        <w:tc>
          <w:tcPr>
            <w:tcW w:w="314" w:type="pct"/>
            <w:tcBorders>
              <w:top w:val="nil"/>
              <w:left w:val="nil"/>
              <w:bottom w:val="single" w:sz="4" w:space="0" w:color="auto"/>
              <w:right w:val="single" w:sz="4" w:space="0" w:color="auto"/>
            </w:tcBorders>
            <w:shd w:val="clear" w:color="auto" w:fill="auto"/>
            <w:noWrap/>
            <w:vAlign w:val="center"/>
            <w:hideMark/>
          </w:tcPr>
          <w:p w14:paraId="23976466" w14:textId="77777777" w:rsidR="00795FB1" w:rsidRPr="00795FB1" w:rsidRDefault="00795FB1" w:rsidP="00795FB1">
            <w:pPr>
              <w:jc w:val="center"/>
              <w:rPr>
                <w:lang w:eastAsia="es-CR"/>
              </w:rPr>
            </w:pPr>
            <w:r w:rsidRPr="00795FB1">
              <w:rPr>
                <w:lang w:eastAsia="es-CR"/>
              </w:rPr>
              <w:t>62%</w:t>
            </w:r>
          </w:p>
        </w:tc>
        <w:tc>
          <w:tcPr>
            <w:tcW w:w="360" w:type="pct"/>
            <w:tcBorders>
              <w:top w:val="nil"/>
              <w:left w:val="nil"/>
              <w:bottom w:val="single" w:sz="4" w:space="0" w:color="auto"/>
              <w:right w:val="single" w:sz="4" w:space="0" w:color="auto"/>
            </w:tcBorders>
            <w:shd w:val="clear" w:color="auto" w:fill="auto"/>
            <w:noWrap/>
            <w:vAlign w:val="center"/>
            <w:hideMark/>
          </w:tcPr>
          <w:p w14:paraId="01F357BA" w14:textId="77777777" w:rsidR="00795FB1" w:rsidRPr="00795FB1" w:rsidRDefault="00795FB1" w:rsidP="00795FB1">
            <w:pPr>
              <w:jc w:val="center"/>
              <w:rPr>
                <w:lang w:eastAsia="es-CR"/>
              </w:rPr>
            </w:pPr>
            <w:r w:rsidRPr="00795FB1">
              <w:rPr>
                <w:lang w:eastAsia="es-CR"/>
              </w:rPr>
              <w:t>134%</w:t>
            </w:r>
          </w:p>
        </w:tc>
        <w:tc>
          <w:tcPr>
            <w:tcW w:w="561" w:type="pct"/>
            <w:tcBorders>
              <w:top w:val="nil"/>
              <w:left w:val="nil"/>
              <w:bottom w:val="single" w:sz="4" w:space="0" w:color="auto"/>
              <w:right w:val="single" w:sz="4" w:space="0" w:color="auto"/>
            </w:tcBorders>
            <w:shd w:val="clear" w:color="auto" w:fill="auto"/>
            <w:noWrap/>
            <w:vAlign w:val="center"/>
            <w:hideMark/>
          </w:tcPr>
          <w:p w14:paraId="6F7936A9" w14:textId="77777777" w:rsidR="00795FB1" w:rsidRPr="00795FB1" w:rsidRDefault="00795FB1" w:rsidP="00795FB1">
            <w:pPr>
              <w:jc w:val="center"/>
              <w:rPr>
                <w:lang w:eastAsia="es-CR"/>
              </w:rPr>
            </w:pPr>
            <w:r w:rsidRPr="00795FB1">
              <w:rPr>
                <w:lang w:eastAsia="es-CR"/>
              </w:rPr>
              <w:t>81%</w:t>
            </w:r>
          </w:p>
        </w:tc>
        <w:tc>
          <w:tcPr>
            <w:tcW w:w="424" w:type="pct"/>
            <w:tcBorders>
              <w:top w:val="nil"/>
              <w:left w:val="nil"/>
              <w:bottom w:val="single" w:sz="4" w:space="0" w:color="auto"/>
              <w:right w:val="single" w:sz="4" w:space="0" w:color="auto"/>
            </w:tcBorders>
            <w:shd w:val="clear" w:color="auto" w:fill="auto"/>
            <w:noWrap/>
            <w:vAlign w:val="center"/>
            <w:hideMark/>
          </w:tcPr>
          <w:p w14:paraId="1832E52A" w14:textId="77777777" w:rsidR="00795FB1" w:rsidRPr="00795FB1" w:rsidRDefault="00795FB1" w:rsidP="00795FB1">
            <w:pPr>
              <w:jc w:val="center"/>
              <w:rPr>
                <w:lang w:eastAsia="es-CR"/>
              </w:rPr>
            </w:pPr>
            <w:r w:rsidRPr="00795FB1">
              <w:rPr>
                <w:lang w:eastAsia="es-CR"/>
              </w:rPr>
              <w:t>104%</w:t>
            </w:r>
          </w:p>
        </w:tc>
        <w:tc>
          <w:tcPr>
            <w:tcW w:w="544" w:type="pct"/>
            <w:tcBorders>
              <w:top w:val="nil"/>
              <w:left w:val="nil"/>
              <w:bottom w:val="single" w:sz="4" w:space="0" w:color="auto"/>
              <w:right w:val="single" w:sz="4" w:space="0" w:color="auto"/>
            </w:tcBorders>
            <w:shd w:val="clear" w:color="auto" w:fill="auto"/>
            <w:noWrap/>
            <w:vAlign w:val="center"/>
            <w:hideMark/>
          </w:tcPr>
          <w:p w14:paraId="738E38B9" w14:textId="77777777" w:rsidR="00795FB1" w:rsidRPr="00795FB1" w:rsidRDefault="00795FB1" w:rsidP="00795FB1">
            <w:pPr>
              <w:jc w:val="center"/>
              <w:rPr>
                <w:lang w:eastAsia="es-CR"/>
              </w:rPr>
            </w:pPr>
            <w:r w:rsidRPr="00795FB1">
              <w:rPr>
                <w:lang w:eastAsia="es-CR"/>
              </w:rPr>
              <w:t>122%</w:t>
            </w:r>
          </w:p>
        </w:tc>
        <w:tc>
          <w:tcPr>
            <w:tcW w:w="516" w:type="pct"/>
            <w:tcBorders>
              <w:top w:val="nil"/>
              <w:left w:val="nil"/>
              <w:bottom w:val="single" w:sz="4" w:space="0" w:color="auto"/>
              <w:right w:val="single" w:sz="4" w:space="0" w:color="auto"/>
            </w:tcBorders>
            <w:shd w:val="clear" w:color="auto" w:fill="auto"/>
            <w:noWrap/>
            <w:vAlign w:val="center"/>
            <w:hideMark/>
          </w:tcPr>
          <w:p w14:paraId="32230173" w14:textId="77777777" w:rsidR="00795FB1" w:rsidRPr="00795FB1" w:rsidRDefault="00795FB1" w:rsidP="00795FB1">
            <w:pPr>
              <w:jc w:val="center"/>
              <w:rPr>
                <w:lang w:eastAsia="es-CR"/>
              </w:rPr>
            </w:pPr>
            <w:r w:rsidRPr="00795FB1">
              <w:rPr>
                <w:lang w:eastAsia="es-CR"/>
              </w:rPr>
              <w:t>143%</w:t>
            </w:r>
          </w:p>
        </w:tc>
        <w:tc>
          <w:tcPr>
            <w:tcW w:w="487" w:type="pct"/>
            <w:tcBorders>
              <w:top w:val="nil"/>
              <w:left w:val="nil"/>
              <w:bottom w:val="single" w:sz="4" w:space="0" w:color="auto"/>
              <w:right w:val="single" w:sz="4" w:space="0" w:color="auto"/>
            </w:tcBorders>
            <w:shd w:val="clear" w:color="auto" w:fill="auto"/>
            <w:noWrap/>
            <w:vAlign w:val="center"/>
            <w:hideMark/>
          </w:tcPr>
          <w:p w14:paraId="03FB7684" w14:textId="77777777" w:rsidR="00795FB1" w:rsidRPr="00795FB1" w:rsidRDefault="00795FB1" w:rsidP="00795FB1">
            <w:pPr>
              <w:jc w:val="center"/>
              <w:rPr>
                <w:b/>
                <w:bCs/>
                <w:lang w:eastAsia="es-CR"/>
              </w:rPr>
            </w:pPr>
            <w:r w:rsidRPr="00795FB1">
              <w:rPr>
                <w:b/>
                <w:bCs/>
                <w:lang w:eastAsia="es-CR"/>
              </w:rPr>
              <w:t>128%</w:t>
            </w:r>
          </w:p>
        </w:tc>
      </w:tr>
      <w:tr w:rsidR="00795FB1" w:rsidRPr="00795FB1" w14:paraId="752AD9E8"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1A0FB33F" w14:textId="77777777" w:rsidR="00795FB1" w:rsidRPr="00795FB1" w:rsidRDefault="00795FB1" w:rsidP="00795FB1">
            <w:pPr>
              <w:rPr>
                <w:lang w:eastAsia="es-CR"/>
              </w:rPr>
            </w:pPr>
            <w:r w:rsidRPr="00795FB1">
              <w:rPr>
                <w:lang w:eastAsia="es-CR"/>
              </w:rPr>
              <w:lastRenderedPageBreak/>
              <w:t>Tribunal de Heredia</w:t>
            </w:r>
          </w:p>
        </w:tc>
        <w:tc>
          <w:tcPr>
            <w:tcW w:w="309" w:type="pct"/>
            <w:tcBorders>
              <w:top w:val="nil"/>
              <w:left w:val="nil"/>
              <w:bottom w:val="single" w:sz="4" w:space="0" w:color="auto"/>
              <w:right w:val="single" w:sz="4" w:space="0" w:color="auto"/>
            </w:tcBorders>
            <w:shd w:val="clear" w:color="auto" w:fill="auto"/>
            <w:noWrap/>
            <w:vAlign w:val="center"/>
            <w:hideMark/>
          </w:tcPr>
          <w:p w14:paraId="675C333A" w14:textId="77777777" w:rsidR="00795FB1" w:rsidRPr="00795FB1" w:rsidRDefault="00795FB1" w:rsidP="00795FB1">
            <w:pPr>
              <w:jc w:val="center"/>
              <w:rPr>
                <w:lang w:eastAsia="es-CR"/>
              </w:rPr>
            </w:pPr>
            <w:r w:rsidRPr="00795FB1">
              <w:rPr>
                <w:lang w:eastAsia="es-CR"/>
              </w:rPr>
              <w:t>141%</w:t>
            </w:r>
          </w:p>
        </w:tc>
        <w:tc>
          <w:tcPr>
            <w:tcW w:w="314" w:type="pct"/>
            <w:tcBorders>
              <w:top w:val="nil"/>
              <w:left w:val="nil"/>
              <w:bottom w:val="single" w:sz="4" w:space="0" w:color="auto"/>
              <w:right w:val="single" w:sz="4" w:space="0" w:color="auto"/>
            </w:tcBorders>
            <w:shd w:val="clear" w:color="auto" w:fill="auto"/>
            <w:noWrap/>
            <w:vAlign w:val="center"/>
            <w:hideMark/>
          </w:tcPr>
          <w:p w14:paraId="572632E0" w14:textId="77777777" w:rsidR="00795FB1" w:rsidRPr="00795FB1" w:rsidRDefault="00795FB1" w:rsidP="00795FB1">
            <w:pPr>
              <w:jc w:val="center"/>
              <w:rPr>
                <w:lang w:eastAsia="es-CR"/>
              </w:rPr>
            </w:pPr>
            <w:r w:rsidRPr="00795FB1">
              <w:rPr>
                <w:lang w:eastAsia="es-CR"/>
              </w:rPr>
              <w:t>105%</w:t>
            </w:r>
          </w:p>
        </w:tc>
        <w:tc>
          <w:tcPr>
            <w:tcW w:w="314" w:type="pct"/>
            <w:tcBorders>
              <w:top w:val="nil"/>
              <w:left w:val="nil"/>
              <w:bottom w:val="single" w:sz="4" w:space="0" w:color="auto"/>
              <w:right w:val="single" w:sz="4" w:space="0" w:color="auto"/>
            </w:tcBorders>
            <w:shd w:val="clear" w:color="auto" w:fill="auto"/>
            <w:noWrap/>
            <w:vAlign w:val="center"/>
            <w:hideMark/>
          </w:tcPr>
          <w:p w14:paraId="6F7AB069" w14:textId="77777777" w:rsidR="00795FB1" w:rsidRPr="00795FB1" w:rsidRDefault="00795FB1" w:rsidP="00795FB1">
            <w:pPr>
              <w:jc w:val="center"/>
              <w:rPr>
                <w:lang w:eastAsia="es-CR"/>
              </w:rPr>
            </w:pPr>
            <w:r w:rsidRPr="00795FB1">
              <w:rPr>
                <w:lang w:eastAsia="es-CR"/>
              </w:rPr>
              <w:t>123%</w:t>
            </w:r>
          </w:p>
        </w:tc>
        <w:tc>
          <w:tcPr>
            <w:tcW w:w="360" w:type="pct"/>
            <w:tcBorders>
              <w:top w:val="nil"/>
              <w:left w:val="nil"/>
              <w:bottom w:val="single" w:sz="4" w:space="0" w:color="auto"/>
              <w:right w:val="single" w:sz="4" w:space="0" w:color="auto"/>
            </w:tcBorders>
            <w:shd w:val="clear" w:color="auto" w:fill="auto"/>
            <w:noWrap/>
            <w:vAlign w:val="center"/>
            <w:hideMark/>
          </w:tcPr>
          <w:p w14:paraId="50CEA1B5" w14:textId="77777777" w:rsidR="00795FB1" w:rsidRPr="00795FB1" w:rsidRDefault="00795FB1" w:rsidP="00795FB1">
            <w:pPr>
              <w:jc w:val="center"/>
              <w:rPr>
                <w:lang w:eastAsia="es-CR"/>
              </w:rPr>
            </w:pPr>
            <w:r w:rsidRPr="00795FB1">
              <w:rPr>
                <w:lang w:eastAsia="es-CR"/>
              </w:rPr>
              <w:t>152%</w:t>
            </w:r>
          </w:p>
        </w:tc>
        <w:tc>
          <w:tcPr>
            <w:tcW w:w="561" w:type="pct"/>
            <w:tcBorders>
              <w:top w:val="nil"/>
              <w:left w:val="nil"/>
              <w:bottom w:val="single" w:sz="4" w:space="0" w:color="auto"/>
              <w:right w:val="single" w:sz="4" w:space="0" w:color="auto"/>
            </w:tcBorders>
            <w:shd w:val="clear" w:color="auto" w:fill="auto"/>
            <w:noWrap/>
            <w:vAlign w:val="center"/>
            <w:hideMark/>
          </w:tcPr>
          <w:p w14:paraId="221E7672" w14:textId="77777777" w:rsidR="00795FB1" w:rsidRPr="00795FB1" w:rsidRDefault="00795FB1" w:rsidP="00795FB1">
            <w:pPr>
              <w:jc w:val="center"/>
              <w:rPr>
                <w:lang w:eastAsia="es-CR"/>
              </w:rPr>
            </w:pPr>
            <w:r w:rsidRPr="00795FB1">
              <w:rPr>
                <w:lang w:eastAsia="es-CR"/>
              </w:rPr>
              <w:t>148%</w:t>
            </w:r>
          </w:p>
        </w:tc>
        <w:tc>
          <w:tcPr>
            <w:tcW w:w="424" w:type="pct"/>
            <w:tcBorders>
              <w:top w:val="nil"/>
              <w:left w:val="nil"/>
              <w:bottom w:val="single" w:sz="4" w:space="0" w:color="auto"/>
              <w:right w:val="single" w:sz="4" w:space="0" w:color="auto"/>
            </w:tcBorders>
            <w:shd w:val="clear" w:color="auto" w:fill="auto"/>
            <w:noWrap/>
            <w:vAlign w:val="center"/>
            <w:hideMark/>
          </w:tcPr>
          <w:p w14:paraId="05B2B727" w14:textId="77777777" w:rsidR="00795FB1" w:rsidRPr="00795FB1" w:rsidRDefault="00795FB1" w:rsidP="00795FB1">
            <w:pPr>
              <w:jc w:val="center"/>
              <w:rPr>
                <w:lang w:eastAsia="es-CR"/>
              </w:rPr>
            </w:pPr>
            <w:r w:rsidRPr="00795FB1">
              <w:rPr>
                <w:lang w:eastAsia="es-CR"/>
              </w:rPr>
              <w:t>96%</w:t>
            </w:r>
          </w:p>
        </w:tc>
        <w:tc>
          <w:tcPr>
            <w:tcW w:w="544" w:type="pct"/>
            <w:tcBorders>
              <w:top w:val="nil"/>
              <w:left w:val="nil"/>
              <w:bottom w:val="single" w:sz="4" w:space="0" w:color="auto"/>
              <w:right w:val="single" w:sz="4" w:space="0" w:color="auto"/>
            </w:tcBorders>
            <w:shd w:val="clear" w:color="auto" w:fill="auto"/>
            <w:noWrap/>
            <w:vAlign w:val="center"/>
            <w:hideMark/>
          </w:tcPr>
          <w:p w14:paraId="34290E70" w14:textId="77777777" w:rsidR="00795FB1" w:rsidRPr="00795FB1" w:rsidRDefault="00795FB1" w:rsidP="00795FB1">
            <w:pPr>
              <w:jc w:val="center"/>
              <w:rPr>
                <w:lang w:eastAsia="es-CR"/>
              </w:rPr>
            </w:pPr>
            <w:r w:rsidRPr="00795FB1">
              <w:rPr>
                <w:lang w:eastAsia="es-CR"/>
              </w:rPr>
              <w:t>104%</w:t>
            </w:r>
          </w:p>
        </w:tc>
        <w:tc>
          <w:tcPr>
            <w:tcW w:w="516" w:type="pct"/>
            <w:tcBorders>
              <w:top w:val="nil"/>
              <w:left w:val="nil"/>
              <w:bottom w:val="single" w:sz="4" w:space="0" w:color="auto"/>
              <w:right w:val="single" w:sz="4" w:space="0" w:color="auto"/>
            </w:tcBorders>
            <w:shd w:val="clear" w:color="auto" w:fill="auto"/>
            <w:noWrap/>
            <w:vAlign w:val="center"/>
            <w:hideMark/>
          </w:tcPr>
          <w:p w14:paraId="261BAC2A" w14:textId="77777777" w:rsidR="00795FB1" w:rsidRPr="00795FB1" w:rsidRDefault="00795FB1" w:rsidP="00795FB1">
            <w:pPr>
              <w:jc w:val="center"/>
              <w:rPr>
                <w:lang w:eastAsia="es-CR"/>
              </w:rPr>
            </w:pPr>
            <w:r w:rsidRPr="00795FB1">
              <w:rPr>
                <w:lang w:eastAsia="es-CR"/>
              </w:rPr>
              <w:t>134%</w:t>
            </w:r>
          </w:p>
        </w:tc>
        <w:tc>
          <w:tcPr>
            <w:tcW w:w="487" w:type="pct"/>
            <w:tcBorders>
              <w:top w:val="nil"/>
              <w:left w:val="nil"/>
              <w:bottom w:val="single" w:sz="4" w:space="0" w:color="auto"/>
              <w:right w:val="single" w:sz="4" w:space="0" w:color="auto"/>
            </w:tcBorders>
            <w:shd w:val="clear" w:color="auto" w:fill="auto"/>
            <w:noWrap/>
            <w:vAlign w:val="center"/>
            <w:hideMark/>
          </w:tcPr>
          <w:p w14:paraId="0EA89A0F" w14:textId="77777777" w:rsidR="00795FB1" w:rsidRPr="00795FB1" w:rsidRDefault="00795FB1" w:rsidP="00795FB1">
            <w:pPr>
              <w:jc w:val="center"/>
              <w:rPr>
                <w:b/>
                <w:bCs/>
                <w:lang w:eastAsia="es-CR"/>
              </w:rPr>
            </w:pPr>
            <w:r w:rsidRPr="00795FB1">
              <w:rPr>
                <w:b/>
                <w:bCs/>
                <w:lang w:eastAsia="es-CR"/>
              </w:rPr>
              <w:t>125%</w:t>
            </w:r>
          </w:p>
        </w:tc>
      </w:tr>
      <w:tr w:rsidR="00795FB1" w:rsidRPr="00795FB1" w14:paraId="5AC80B71"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07F69CC9" w14:textId="77777777" w:rsidR="00795FB1" w:rsidRPr="00795FB1" w:rsidRDefault="00795FB1" w:rsidP="00795FB1">
            <w:pPr>
              <w:rPr>
                <w:lang w:eastAsia="es-CR"/>
              </w:rPr>
            </w:pPr>
            <w:r w:rsidRPr="00795FB1">
              <w:rPr>
                <w:lang w:eastAsia="es-CR"/>
              </w:rPr>
              <w:t>Tribunal de Puntarenas</w:t>
            </w:r>
          </w:p>
        </w:tc>
        <w:tc>
          <w:tcPr>
            <w:tcW w:w="309" w:type="pct"/>
            <w:tcBorders>
              <w:top w:val="nil"/>
              <w:left w:val="nil"/>
              <w:bottom w:val="single" w:sz="4" w:space="0" w:color="auto"/>
              <w:right w:val="single" w:sz="4" w:space="0" w:color="auto"/>
            </w:tcBorders>
            <w:shd w:val="clear" w:color="auto" w:fill="auto"/>
            <w:noWrap/>
            <w:vAlign w:val="center"/>
            <w:hideMark/>
          </w:tcPr>
          <w:p w14:paraId="1AE9761B" w14:textId="77777777" w:rsidR="00795FB1" w:rsidRPr="00795FB1" w:rsidRDefault="00795FB1" w:rsidP="00795FB1">
            <w:pPr>
              <w:jc w:val="center"/>
              <w:rPr>
                <w:lang w:eastAsia="es-CR"/>
              </w:rPr>
            </w:pPr>
            <w:r w:rsidRPr="00795FB1">
              <w:rPr>
                <w:lang w:eastAsia="es-CR"/>
              </w:rPr>
              <w:t>105%</w:t>
            </w:r>
          </w:p>
        </w:tc>
        <w:tc>
          <w:tcPr>
            <w:tcW w:w="314" w:type="pct"/>
            <w:tcBorders>
              <w:top w:val="nil"/>
              <w:left w:val="nil"/>
              <w:bottom w:val="single" w:sz="4" w:space="0" w:color="auto"/>
              <w:right w:val="single" w:sz="4" w:space="0" w:color="auto"/>
            </w:tcBorders>
            <w:shd w:val="clear" w:color="auto" w:fill="auto"/>
            <w:noWrap/>
            <w:vAlign w:val="center"/>
            <w:hideMark/>
          </w:tcPr>
          <w:p w14:paraId="0964AE4C" w14:textId="77777777" w:rsidR="00795FB1" w:rsidRPr="00795FB1" w:rsidRDefault="00795FB1" w:rsidP="00795FB1">
            <w:pPr>
              <w:jc w:val="center"/>
              <w:rPr>
                <w:lang w:eastAsia="es-CR"/>
              </w:rPr>
            </w:pPr>
            <w:r w:rsidRPr="00795FB1">
              <w:rPr>
                <w:lang w:eastAsia="es-CR"/>
              </w:rPr>
              <w:t>120%</w:t>
            </w:r>
          </w:p>
        </w:tc>
        <w:tc>
          <w:tcPr>
            <w:tcW w:w="314" w:type="pct"/>
            <w:tcBorders>
              <w:top w:val="nil"/>
              <w:left w:val="nil"/>
              <w:bottom w:val="single" w:sz="4" w:space="0" w:color="auto"/>
              <w:right w:val="single" w:sz="4" w:space="0" w:color="auto"/>
            </w:tcBorders>
            <w:shd w:val="clear" w:color="auto" w:fill="auto"/>
            <w:noWrap/>
            <w:vAlign w:val="center"/>
            <w:hideMark/>
          </w:tcPr>
          <w:p w14:paraId="767F4DD5" w14:textId="77777777" w:rsidR="00795FB1" w:rsidRPr="00795FB1" w:rsidRDefault="00795FB1" w:rsidP="00795FB1">
            <w:pPr>
              <w:jc w:val="center"/>
              <w:rPr>
                <w:lang w:eastAsia="es-CR"/>
              </w:rPr>
            </w:pPr>
            <w:r w:rsidRPr="00795FB1">
              <w:rPr>
                <w:lang w:eastAsia="es-CR"/>
              </w:rPr>
              <w:t>125%</w:t>
            </w:r>
          </w:p>
        </w:tc>
        <w:tc>
          <w:tcPr>
            <w:tcW w:w="360" w:type="pct"/>
            <w:tcBorders>
              <w:top w:val="nil"/>
              <w:left w:val="nil"/>
              <w:bottom w:val="single" w:sz="4" w:space="0" w:color="auto"/>
              <w:right w:val="single" w:sz="4" w:space="0" w:color="auto"/>
            </w:tcBorders>
            <w:shd w:val="clear" w:color="auto" w:fill="auto"/>
            <w:noWrap/>
            <w:vAlign w:val="center"/>
            <w:hideMark/>
          </w:tcPr>
          <w:p w14:paraId="0CD9D560" w14:textId="77777777" w:rsidR="00795FB1" w:rsidRPr="00795FB1" w:rsidRDefault="00795FB1" w:rsidP="00795FB1">
            <w:pPr>
              <w:jc w:val="center"/>
              <w:rPr>
                <w:lang w:eastAsia="es-CR"/>
              </w:rPr>
            </w:pPr>
            <w:r w:rsidRPr="00795FB1">
              <w:rPr>
                <w:lang w:eastAsia="es-CR"/>
              </w:rPr>
              <w:t>103%</w:t>
            </w:r>
          </w:p>
        </w:tc>
        <w:tc>
          <w:tcPr>
            <w:tcW w:w="561" w:type="pct"/>
            <w:tcBorders>
              <w:top w:val="nil"/>
              <w:left w:val="nil"/>
              <w:bottom w:val="single" w:sz="4" w:space="0" w:color="auto"/>
              <w:right w:val="single" w:sz="4" w:space="0" w:color="auto"/>
            </w:tcBorders>
            <w:shd w:val="clear" w:color="auto" w:fill="auto"/>
            <w:noWrap/>
            <w:vAlign w:val="center"/>
            <w:hideMark/>
          </w:tcPr>
          <w:p w14:paraId="1BDB740E" w14:textId="77777777" w:rsidR="00795FB1" w:rsidRPr="00795FB1" w:rsidRDefault="00795FB1" w:rsidP="00795FB1">
            <w:pPr>
              <w:jc w:val="center"/>
              <w:rPr>
                <w:lang w:eastAsia="es-CR"/>
              </w:rPr>
            </w:pPr>
            <w:r w:rsidRPr="00795FB1">
              <w:rPr>
                <w:lang w:eastAsia="es-CR"/>
              </w:rPr>
              <w:t>154%</w:t>
            </w:r>
          </w:p>
        </w:tc>
        <w:tc>
          <w:tcPr>
            <w:tcW w:w="424" w:type="pct"/>
            <w:tcBorders>
              <w:top w:val="nil"/>
              <w:left w:val="nil"/>
              <w:bottom w:val="single" w:sz="4" w:space="0" w:color="auto"/>
              <w:right w:val="single" w:sz="4" w:space="0" w:color="auto"/>
            </w:tcBorders>
            <w:shd w:val="clear" w:color="auto" w:fill="auto"/>
            <w:noWrap/>
            <w:vAlign w:val="center"/>
            <w:hideMark/>
          </w:tcPr>
          <w:p w14:paraId="4D000F0F" w14:textId="77777777" w:rsidR="00795FB1" w:rsidRPr="00795FB1" w:rsidRDefault="00795FB1" w:rsidP="00795FB1">
            <w:pPr>
              <w:jc w:val="center"/>
              <w:rPr>
                <w:lang w:eastAsia="es-CR"/>
              </w:rPr>
            </w:pPr>
            <w:r w:rsidRPr="00795FB1">
              <w:rPr>
                <w:lang w:eastAsia="es-CR"/>
              </w:rPr>
              <w:t>114%</w:t>
            </w:r>
          </w:p>
        </w:tc>
        <w:tc>
          <w:tcPr>
            <w:tcW w:w="544" w:type="pct"/>
            <w:tcBorders>
              <w:top w:val="nil"/>
              <w:left w:val="nil"/>
              <w:bottom w:val="single" w:sz="4" w:space="0" w:color="auto"/>
              <w:right w:val="single" w:sz="4" w:space="0" w:color="auto"/>
            </w:tcBorders>
            <w:shd w:val="clear" w:color="auto" w:fill="auto"/>
            <w:noWrap/>
            <w:vAlign w:val="center"/>
            <w:hideMark/>
          </w:tcPr>
          <w:p w14:paraId="164E815A" w14:textId="77777777" w:rsidR="00795FB1" w:rsidRPr="00795FB1" w:rsidRDefault="00795FB1" w:rsidP="00795FB1">
            <w:pPr>
              <w:jc w:val="center"/>
              <w:rPr>
                <w:lang w:eastAsia="es-CR"/>
              </w:rPr>
            </w:pPr>
            <w:r w:rsidRPr="00795FB1">
              <w:rPr>
                <w:lang w:eastAsia="es-CR"/>
              </w:rPr>
              <w:t>112%</w:t>
            </w:r>
          </w:p>
        </w:tc>
        <w:tc>
          <w:tcPr>
            <w:tcW w:w="516" w:type="pct"/>
            <w:tcBorders>
              <w:top w:val="nil"/>
              <w:left w:val="nil"/>
              <w:bottom w:val="single" w:sz="4" w:space="0" w:color="auto"/>
              <w:right w:val="single" w:sz="4" w:space="0" w:color="auto"/>
            </w:tcBorders>
            <w:shd w:val="clear" w:color="auto" w:fill="auto"/>
            <w:noWrap/>
            <w:vAlign w:val="center"/>
            <w:hideMark/>
          </w:tcPr>
          <w:p w14:paraId="5CC5176F" w14:textId="77777777" w:rsidR="00795FB1" w:rsidRPr="00795FB1" w:rsidRDefault="00795FB1" w:rsidP="00795FB1">
            <w:pPr>
              <w:jc w:val="center"/>
              <w:rPr>
                <w:lang w:eastAsia="es-CR"/>
              </w:rPr>
            </w:pPr>
            <w:r w:rsidRPr="00795FB1">
              <w:rPr>
                <w:lang w:eastAsia="es-CR"/>
              </w:rPr>
              <w:t>123%</w:t>
            </w:r>
          </w:p>
        </w:tc>
        <w:tc>
          <w:tcPr>
            <w:tcW w:w="487" w:type="pct"/>
            <w:tcBorders>
              <w:top w:val="nil"/>
              <w:left w:val="nil"/>
              <w:bottom w:val="single" w:sz="4" w:space="0" w:color="auto"/>
              <w:right w:val="single" w:sz="4" w:space="0" w:color="auto"/>
            </w:tcBorders>
            <w:shd w:val="clear" w:color="auto" w:fill="auto"/>
            <w:noWrap/>
            <w:vAlign w:val="center"/>
            <w:hideMark/>
          </w:tcPr>
          <w:p w14:paraId="1020F0F1" w14:textId="77777777" w:rsidR="00795FB1" w:rsidRPr="00795FB1" w:rsidRDefault="00795FB1" w:rsidP="00795FB1">
            <w:pPr>
              <w:jc w:val="center"/>
              <w:rPr>
                <w:b/>
                <w:bCs/>
                <w:lang w:eastAsia="es-CR"/>
              </w:rPr>
            </w:pPr>
            <w:r w:rsidRPr="00795FB1">
              <w:rPr>
                <w:b/>
                <w:bCs/>
                <w:lang w:eastAsia="es-CR"/>
              </w:rPr>
              <w:t>120%</w:t>
            </w:r>
          </w:p>
        </w:tc>
      </w:tr>
      <w:tr w:rsidR="00795FB1" w:rsidRPr="00795FB1" w14:paraId="66DE45AA"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476BC93D" w14:textId="77777777" w:rsidR="00795FB1" w:rsidRPr="00795FB1" w:rsidRDefault="00795FB1" w:rsidP="00795FB1">
            <w:pPr>
              <w:rPr>
                <w:lang w:eastAsia="es-CR"/>
              </w:rPr>
            </w:pPr>
            <w:r w:rsidRPr="00795FB1">
              <w:rPr>
                <w:lang w:eastAsia="es-CR"/>
              </w:rPr>
              <w:t>Tribunal del II Circ. Jud. Guanacaste, sede Santa Cruz</w:t>
            </w:r>
          </w:p>
        </w:tc>
        <w:tc>
          <w:tcPr>
            <w:tcW w:w="309" w:type="pct"/>
            <w:tcBorders>
              <w:top w:val="nil"/>
              <w:left w:val="nil"/>
              <w:bottom w:val="single" w:sz="4" w:space="0" w:color="auto"/>
              <w:right w:val="single" w:sz="4" w:space="0" w:color="auto"/>
            </w:tcBorders>
            <w:shd w:val="clear" w:color="auto" w:fill="auto"/>
            <w:noWrap/>
            <w:vAlign w:val="center"/>
            <w:hideMark/>
          </w:tcPr>
          <w:p w14:paraId="0D14052D" w14:textId="77777777" w:rsidR="00795FB1" w:rsidRPr="00795FB1" w:rsidRDefault="00795FB1" w:rsidP="00795FB1">
            <w:pPr>
              <w:jc w:val="center"/>
              <w:rPr>
                <w:lang w:eastAsia="es-CR"/>
              </w:rPr>
            </w:pPr>
            <w:r w:rsidRPr="00795FB1">
              <w:rPr>
                <w:lang w:eastAsia="es-CR"/>
              </w:rPr>
              <w:t>92%</w:t>
            </w:r>
          </w:p>
        </w:tc>
        <w:tc>
          <w:tcPr>
            <w:tcW w:w="314" w:type="pct"/>
            <w:tcBorders>
              <w:top w:val="nil"/>
              <w:left w:val="nil"/>
              <w:bottom w:val="single" w:sz="4" w:space="0" w:color="auto"/>
              <w:right w:val="single" w:sz="4" w:space="0" w:color="auto"/>
            </w:tcBorders>
            <w:shd w:val="clear" w:color="auto" w:fill="auto"/>
            <w:noWrap/>
            <w:vAlign w:val="center"/>
            <w:hideMark/>
          </w:tcPr>
          <w:p w14:paraId="541744EC" w14:textId="77777777" w:rsidR="00795FB1" w:rsidRPr="00795FB1" w:rsidRDefault="00795FB1" w:rsidP="00795FB1">
            <w:pPr>
              <w:jc w:val="center"/>
              <w:rPr>
                <w:lang w:eastAsia="es-CR"/>
              </w:rPr>
            </w:pPr>
            <w:r w:rsidRPr="00795FB1">
              <w:rPr>
                <w:lang w:eastAsia="es-CR"/>
              </w:rPr>
              <w:t>161%</w:t>
            </w:r>
          </w:p>
        </w:tc>
        <w:tc>
          <w:tcPr>
            <w:tcW w:w="314" w:type="pct"/>
            <w:tcBorders>
              <w:top w:val="nil"/>
              <w:left w:val="nil"/>
              <w:bottom w:val="single" w:sz="4" w:space="0" w:color="auto"/>
              <w:right w:val="single" w:sz="4" w:space="0" w:color="auto"/>
            </w:tcBorders>
            <w:shd w:val="clear" w:color="auto" w:fill="auto"/>
            <w:noWrap/>
            <w:vAlign w:val="center"/>
            <w:hideMark/>
          </w:tcPr>
          <w:p w14:paraId="1BBBE6B5" w14:textId="77777777" w:rsidR="00795FB1" w:rsidRPr="00795FB1" w:rsidRDefault="00795FB1" w:rsidP="00795FB1">
            <w:pPr>
              <w:jc w:val="center"/>
              <w:rPr>
                <w:lang w:eastAsia="es-CR"/>
              </w:rPr>
            </w:pPr>
            <w:r w:rsidRPr="00795FB1">
              <w:rPr>
                <w:lang w:eastAsia="es-CR"/>
              </w:rPr>
              <w:t>208%</w:t>
            </w:r>
          </w:p>
        </w:tc>
        <w:tc>
          <w:tcPr>
            <w:tcW w:w="360" w:type="pct"/>
            <w:tcBorders>
              <w:top w:val="nil"/>
              <w:left w:val="nil"/>
              <w:bottom w:val="single" w:sz="4" w:space="0" w:color="auto"/>
              <w:right w:val="single" w:sz="4" w:space="0" w:color="auto"/>
            </w:tcBorders>
            <w:shd w:val="clear" w:color="auto" w:fill="auto"/>
            <w:noWrap/>
            <w:vAlign w:val="center"/>
            <w:hideMark/>
          </w:tcPr>
          <w:p w14:paraId="128E607C" w14:textId="77777777" w:rsidR="00795FB1" w:rsidRPr="00795FB1" w:rsidRDefault="00795FB1" w:rsidP="00795FB1">
            <w:pPr>
              <w:jc w:val="center"/>
              <w:rPr>
                <w:lang w:eastAsia="es-CR"/>
              </w:rPr>
            </w:pPr>
            <w:r w:rsidRPr="00795FB1">
              <w:rPr>
                <w:lang w:eastAsia="es-CR"/>
              </w:rPr>
              <w:t>172%</w:t>
            </w:r>
          </w:p>
        </w:tc>
        <w:tc>
          <w:tcPr>
            <w:tcW w:w="561" w:type="pct"/>
            <w:tcBorders>
              <w:top w:val="nil"/>
              <w:left w:val="nil"/>
              <w:bottom w:val="single" w:sz="4" w:space="0" w:color="auto"/>
              <w:right w:val="single" w:sz="4" w:space="0" w:color="auto"/>
            </w:tcBorders>
            <w:shd w:val="clear" w:color="auto" w:fill="auto"/>
            <w:noWrap/>
            <w:vAlign w:val="center"/>
            <w:hideMark/>
          </w:tcPr>
          <w:p w14:paraId="7B182765" w14:textId="77777777" w:rsidR="00795FB1" w:rsidRPr="00795FB1" w:rsidRDefault="00795FB1" w:rsidP="00795FB1">
            <w:pPr>
              <w:jc w:val="center"/>
              <w:rPr>
                <w:lang w:eastAsia="es-CR"/>
              </w:rPr>
            </w:pPr>
            <w:r w:rsidRPr="00795FB1">
              <w:rPr>
                <w:lang w:eastAsia="es-CR"/>
              </w:rPr>
              <w:t>163%</w:t>
            </w:r>
          </w:p>
        </w:tc>
        <w:tc>
          <w:tcPr>
            <w:tcW w:w="424" w:type="pct"/>
            <w:tcBorders>
              <w:top w:val="nil"/>
              <w:left w:val="nil"/>
              <w:bottom w:val="single" w:sz="4" w:space="0" w:color="auto"/>
              <w:right w:val="single" w:sz="4" w:space="0" w:color="auto"/>
            </w:tcBorders>
            <w:shd w:val="clear" w:color="auto" w:fill="auto"/>
            <w:noWrap/>
            <w:vAlign w:val="center"/>
            <w:hideMark/>
          </w:tcPr>
          <w:p w14:paraId="68AC504A" w14:textId="77777777" w:rsidR="00795FB1" w:rsidRPr="00795FB1" w:rsidRDefault="00795FB1" w:rsidP="00795FB1">
            <w:pPr>
              <w:jc w:val="center"/>
              <w:rPr>
                <w:lang w:eastAsia="es-CR"/>
              </w:rPr>
            </w:pPr>
            <w:r w:rsidRPr="00795FB1">
              <w:rPr>
                <w:lang w:eastAsia="es-CR"/>
              </w:rPr>
              <w:t>57%</w:t>
            </w:r>
          </w:p>
        </w:tc>
        <w:tc>
          <w:tcPr>
            <w:tcW w:w="544" w:type="pct"/>
            <w:tcBorders>
              <w:top w:val="nil"/>
              <w:left w:val="nil"/>
              <w:bottom w:val="single" w:sz="4" w:space="0" w:color="auto"/>
              <w:right w:val="single" w:sz="4" w:space="0" w:color="auto"/>
            </w:tcBorders>
            <w:shd w:val="clear" w:color="auto" w:fill="auto"/>
            <w:noWrap/>
            <w:vAlign w:val="center"/>
            <w:hideMark/>
          </w:tcPr>
          <w:p w14:paraId="359117CD" w14:textId="77777777" w:rsidR="00795FB1" w:rsidRPr="00795FB1" w:rsidRDefault="00795FB1" w:rsidP="00795FB1">
            <w:pPr>
              <w:jc w:val="center"/>
              <w:rPr>
                <w:lang w:eastAsia="es-CR"/>
              </w:rPr>
            </w:pPr>
            <w:r w:rsidRPr="00795FB1">
              <w:rPr>
                <w:lang w:eastAsia="es-CR"/>
              </w:rPr>
              <w:t>62%</w:t>
            </w:r>
          </w:p>
        </w:tc>
        <w:tc>
          <w:tcPr>
            <w:tcW w:w="516" w:type="pct"/>
            <w:tcBorders>
              <w:top w:val="nil"/>
              <w:left w:val="nil"/>
              <w:bottom w:val="single" w:sz="4" w:space="0" w:color="auto"/>
              <w:right w:val="single" w:sz="4" w:space="0" w:color="auto"/>
            </w:tcBorders>
            <w:shd w:val="clear" w:color="auto" w:fill="auto"/>
            <w:noWrap/>
            <w:vAlign w:val="center"/>
            <w:hideMark/>
          </w:tcPr>
          <w:p w14:paraId="1A4AE30D" w14:textId="77777777" w:rsidR="00795FB1" w:rsidRPr="00795FB1" w:rsidRDefault="00795FB1" w:rsidP="00795FB1">
            <w:pPr>
              <w:jc w:val="center"/>
              <w:rPr>
                <w:lang w:eastAsia="es-CR"/>
              </w:rPr>
            </w:pPr>
            <w:r w:rsidRPr="00795FB1">
              <w:rPr>
                <w:lang w:eastAsia="es-CR"/>
              </w:rPr>
              <w:t>28%</w:t>
            </w:r>
          </w:p>
        </w:tc>
        <w:tc>
          <w:tcPr>
            <w:tcW w:w="487" w:type="pct"/>
            <w:tcBorders>
              <w:top w:val="nil"/>
              <w:left w:val="nil"/>
              <w:bottom w:val="single" w:sz="4" w:space="0" w:color="auto"/>
              <w:right w:val="single" w:sz="4" w:space="0" w:color="auto"/>
            </w:tcBorders>
            <w:shd w:val="clear" w:color="auto" w:fill="auto"/>
            <w:noWrap/>
            <w:vAlign w:val="center"/>
            <w:hideMark/>
          </w:tcPr>
          <w:p w14:paraId="45F51974" w14:textId="77777777" w:rsidR="00795FB1" w:rsidRPr="00795FB1" w:rsidRDefault="00795FB1" w:rsidP="00795FB1">
            <w:pPr>
              <w:jc w:val="center"/>
              <w:rPr>
                <w:b/>
                <w:bCs/>
                <w:lang w:eastAsia="es-CR"/>
              </w:rPr>
            </w:pPr>
            <w:r w:rsidRPr="00795FB1">
              <w:rPr>
                <w:b/>
                <w:bCs/>
                <w:lang w:eastAsia="es-CR"/>
              </w:rPr>
              <w:t>118%</w:t>
            </w:r>
          </w:p>
        </w:tc>
      </w:tr>
      <w:tr w:rsidR="00795FB1" w:rsidRPr="00795FB1" w14:paraId="4D00FCBC"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78237261" w14:textId="77777777" w:rsidR="00795FB1" w:rsidRPr="00795FB1" w:rsidRDefault="00795FB1" w:rsidP="00795FB1">
            <w:pPr>
              <w:rPr>
                <w:lang w:eastAsia="es-CR"/>
              </w:rPr>
            </w:pPr>
            <w:r w:rsidRPr="00795FB1">
              <w:rPr>
                <w:lang w:eastAsia="es-CR"/>
              </w:rPr>
              <w:t>Tribunal de Heredia, sede Sarapiquí</w:t>
            </w:r>
          </w:p>
        </w:tc>
        <w:tc>
          <w:tcPr>
            <w:tcW w:w="309" w:type="pct"/>
            <w:tcBorders>
              <w:top w:val="nil"/>
              <w:left w:val="nil"/>
              <w:bottom w:val="single" w:sz="4" w:space="0" w:color="auto"/>
              <w:right w:val="single" w:sz="4" w:space="0" w:color="auto"/>
            </w:tcBorders>
            <w:shd w:val="clear" w:color="auto" w:fill="auto"/>
            <w:noWrap/>
            <w:vAlign w:val="center"/>
            <w:hideMark/>
          </w:tcPr>
          <w:p w14:paraId="02E7FB76" w14:textId="77777777" w:rsidR="00795FB1" w:rsidRPr="00795FB1" w:rsidRDefault="00795FB1" w:rsidP="00795FB1">
            <w:pPr>
              <w:jc w:val="center"/>
              <w:rPr>
                <w:lang w:eastAsia="es-CR"/>
              </w:rPr>
            </w:pPr>
            <w:r w:rsidRPr="00795FB1">
              <w:rPr>
                <w:lang w:eastAsia="es-CR"/>
              </w:rPr>
              <w:t>54%</w:t>
            </w:r>
          </w:p>
        </w:tc>
        <w:tc>
          <w:tcPr>
            <w:tcW w:w="314" w:type="pct"/>
            <w:tcBorders>
              <w:top w:val="nil"/>
              <w:left w:val="nil"/>
              <w:bottom w:val="single" w:sz="4" w:space="0" w:color="auto"/>
              <w:right w:val="single" w:sz="4" w:space="0" w:color="auto"/>
            </w:tcBorders>
            <w:shd w:val="clear" w:color="auto" w:fill="auto"/>
            <w:noWrap/>
            <w:vAlign w:val="center"/>
            <w:hideMark/>
          </w:tcPr>
          <w:p w14:paraId="18A69A0A" w14:textId="77777777" w:rsidR="00795FB1" w:rsidRPr="00795FB1" w:rsidRDefault="00795FB1" w:rsidP="00795FB1">
            <w:pPr>
              <w:jc w:val="center"/>
              <w:rPr>
                <w:lang w:eastAsia="es-CR"/>
              </w:rPr>
            </w:pPr>
            <w:r w:rsidRPr="00795FB1">
              <w:rPr>
                <w:lang w:eastAsia="es-CR"/>
              </w:rPr>
              <w:t>110%</w:t>
            </w:r>
          </w:p>
        </w:tc>
        <w:tc>
          <w:tcPr>
            <w:tcW w:w="314" w:type="pct"/>
            <w:tcBorders>
              <w:top w:val="nil"/>
              <w:left w:val="nil"/>
              <w:bottom w:val="single" w:sz="4" w:space="0" w:color="auto"/>
              <w:right w:val="single" w:sz="4" w:space="0" w:color="auto"/>
            </w:tcBorders>
            <w:shd w:val="clear" w:color="auto" w:fill="auto"/>
            <w:noWrap/>
            <w:vAlign w:val="center"/>
            <w:hideMark/>
          </w:tcPr>
          <w:p w14:paraId="4A701FA4" w14:textId="77777777" w:rsidR="00795FB1" w:rsidRPr="00795FB1" w:rsidRDefault="00795FB1" w:rsidP="00795FB1">
            <w:pPr>
              <w:jc w:val="center"/>
              <w:rPr>
                <w:lang w:eastAsia="es-CR"/>
              </w:rPr>
            </w:pPr>
            <w:r w:rsidRPr="00795FB1">
              <w:rPr>
                <w:lang w:eastAsia="es-CR"/>
              </w:rPr>
              <w:t>195%</w:t>
            </w:r>
          </w:p>
        </w:tc>
        <w:tc>
          <w:tcPr>
            <w:tcW w:w="360" w:type="pct"/>
            <w:tcBorders>
              <w:top w:val="nil"/>
              <w:left w:val="nil"/>
              <w:bottom w:val="single" w:sz="4" w:space="0" w:color="auto"/>
              <w:right w:val="single" w:sz="4" w:space="0" w:color="auto"/>
            </w:tcBorders>
            <w:shd w:val="clear" w:color="auto" w:fill="auto"/>
            <w:noWrap/>
            <w:vAlign w:val="center"/>
            <w:hideMark/>
          </w:tcPr>
          <w:p w14:paraId="4A7AB54A" w14:textId="77777777" w:rsidR="00795FB1" w:rsidRPr="00795FB1" w:rsidRDefault="00795FB1" w:rsidP="00795FB1">
            <w:pPr>
              <w:jc w:val="center"/>
              <w:rPr>
                <w:lang w:eastAsia="es-CR"/>
              </w:rPr>
            </w:pPr>
            <w:r w:rsidRPr="00795FB1">
              <w:rPr>
                <w:lang w:eastAsia="es-CR"/>
              </w:rPr>
              <w:t>81%</w:t>
            </w:r>
          </w:p>
        </w:tc>
        <w:tc>
          <w:tcPr>
            <w:tcW w:w="561" w:type="pct"/>
            <w:tcBorders>
              <w:top w:val="nil"/>
              <w:left w:val="nil"/>
              <w:bottom w:val="single" w:sz="4" w:space="0" w:color="auto"/>
              <w:right w:val="single" w:sz="4" w:space="0" w:color="auto"/>
            </w:tcBorders>
            <w:shd w:val="clear" w:color="auto" w:fill="auto"/>
            <w:noWrap/>
            <w:vAlign w:val="center"/>
            <w:hideMark/>
          </w:tcPr>
          <w:p w14:paraId="6089A223" w14:textId="77777777" w:rsidR="00795FB1" w:rsidRPr="00795FB1" w:rsidRDefault="00795FB1" w:rsidP="00795FB1">
            <w:pPr>
              <w:jc w:val="center"/>
              <w:rPr>
                <w:lang w:eastAsia="es-CR"/>
              </w:rPr>
            </w:pPr>
            <w:r w:rsidRPr="00795FB1">
              <w:rPr>
                <w:lang w:eastAsia="es-CR"/>
              </w:rPr>
              <w:t>76%</w:t>
            </w:r>
          </w:p>
        </w:tc>
        <w:tc>
          <w:tcPr>
            <w:tcW w:w="424" w:type="pct"/>
            <w:tcBorders>
              <w:top w:val="nil"/>
              <w:left w:val="nil"/>
              <w:bottom w:val="single" w:sz="4" w:space="0" w:color="auto"/>
              <w:right w:val="single" w:sz="4" w:space="0" w:color="auto"/>
            </w:tcBorders>
            <w:shd w:val="clear" w:color="auto" w:fill="auto"/>
            <w:noWrap/>
            <w:vAlign w:val="center"/>
            <w:hideMark/>
          </w:tcPr>
          <w:p w14:paraId="1B1DF2C8" w14:textId="77777777" w:rsidR="00795FB1" w:rsidRPr="00795FB1" w:rsidRDefault="00795FB1" w:rsidP="00795FB1">
            <w:pPr>
              <w:jc w:val="center"/>
              <w:rPr>
                <w:lang w:eastAsia="es-CR"/>
              </w:rPr>
            </w:pPr>
            <w:r w:rsidRPr="00795FB1">
              <w:rPr>
                <w:lang w:eastAsia="es-CR"/>
              </w:rPr>
              <w:t>112%</w:t>
            </w:r>
          </w:p>
        </w:tc>
        <w:tc>
          <w:tcPr>
            <w:tcW w:w="544" w:type="pct"/>
            <w:tcBorders>
              <w:top w:val="nil"/>
              <w:left w:val="nil"/>
              <w:bottom w:val="single" w:sz="4" w:space="0" w:color="auto"/>
              <w:right w:val="single" w:sz="4" w:space="0" w:color="auto"/>
            </w:tcBorders>
            <w:shd w:val="clear" w:color="auto" w:fill="auto"/>
            <w:noWrap/>
            <w:vAlign w:val="center"/>
            <w:hideMark/>
          </w:tcPr>
          <w:p w14:paraId="66F7A2DE" w14:textId="77777777" w:rsidR="00795FB1" w:rsidRPr="00795FB1" w:rsidRDefault="00795FB1" w:rsidP="00795FB1">
            <w:pPr>
              <w:jc w:val="center"/>
              <w:rPr>
                <w:lang w:eastAsia="es-CR"/>
              </w:rPr>
            </w:pPr>
            <w:r w:rsidRPr="00795FB1">
              <w:rPr>
                <w:lang w:eastAsia="es-CR"/>
              </w:rPr>
              <w:t>91%</w:t>
            </w:r>
          </w:p>
        </w:tc>
        <w:tc>
          <w:tcPr>
            <w:tcW w:w="516" w:type="pct"/>
            <w:tcBorders>
              <w:top w:val="nil"/>
              <w:left w:val="nil"/>
              <w:bottom w:val="single" w:sz="4" w:space="0" w:color="auto"/>
              <w:right w:val="single" w:sz="4" w:space="0" w:color="auto"/>
            </w:tcBorders>
            <w:shd w:val="clear" w:color="auto" w:fill="auto"/>
            <w:noWrap/>
            <w:vAlign w:val="center"/>
            <w:hideMark/>
          </w:tcPr>
          <w:p w14:paraId="4530120A" w14:textId="77777777" w:rsidR="00795FB1" w:rsidRPr="00795FB1" w:rsidRDefault="00795FB1" w:rsidP="00795FB1">
            <w:pPr>
              <w:jc w:val="center"/>
              <w:rPr>
                <w:lang w:eastAsia="es-CR"/>
              </w:rPr>
            </w:pPr>
            <w:r w:rsidRPr="00795FB1">
              <w:rPr>
                <w:lang w:eastAsia="es-CR"/>
              </w:rPr>
              <w:t>153%</w:t>
            </w:r>
          </w:p>
        </w:tc>
        <w:tc>
          <w:tcPr>
            <w:tcW w:w="487" w:type="pct"/>
            <w:tcBorders>
              <w:top w:val="nil"/>
              <w:left w:val="nil"/>
              <w:bottom w:val="single" w:sz="4" w:space="0" w:color="auto"/>
              <w:right w:val="single" w:sz="4" w:space="0" w:color="auto"/>
            </w:tcBorders>
            <w:shd w:val="clear" w:color="auto" w:fill="auto"/>
            <w:noWrap/>
            <w:vAlign w:val="center"/>
            <w:hideMark/>
          </w:tcPr>
          <w:p w14:paraId="6030D8FB" w14:textId="77777777" w:rsidR="00795FB1" w:rsidRPr="00795FB1" w:rsidRDefault="00795FB1" w:rsidP="00795FB1">
            <w:pPr>
              <w:jc w:val="center"/>
              <w:rPr>
                <w:b/>
                <w:bCs/>
                <w:lang w:eastAsia="es-CR"/>
              </w:rPr>
            </w:pPr>
            <w:r w:rsidRPr="00795FB1">
              <w:rPr>
                <w:b/>
                <w:bCs/>
                <w:lang w:eastAsia="es-CR"/>
              </w:rPr>
              <w:t>109%</w:t>
            </w:r>
          </w:p>
        </w:tc>
      </w:tr>
      <w:tr w:rsidR="00795FB1" w:rsidRPr="00795FB1" w14:paraId="1BF95248"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39EC9330" w14:textId="77777777" w:rsidR="00795FB1" w:rsidRPr="00795FB1" w:rsidRDefault="00795FB1" w:rsidP="00795FB1">
            <w:pPr>
              <w:rPr>
                <w:lang w:eastAsia="es-CR"/>
              </w:rPr>
            </w:pPr>
            <w:r w:rsidRPr="00795FB1">
              <w:rPr>
                <w:lang w:eastAsia="es-CR"/>
              </w:rPr>
              <w:t>Tribunal de Cartago, sede Turrialba</w:t>
            </w:r>
          </w:p>
        </w:tc>
        <w:tc>
          <w:tcPr>
            <w:tcW w:w="309" w:type="pct"/>
            <w:tcBorders>
              <w:top w:val="nil"/>
              <w:left w:val="nil"/>
              <w:bottom w:val="single" w:sz="4" w:space="0" w:color="auto"/>
              <w:right w:val="single" w:sz="4" w:space="0" w:color="auto"/>
            </w:tcBorders>
            <w:shd w:val="clear" w:color="auto" w:fill="auto"/>
            <w:noWrap/>
            <w:vAlign w:val="center"/>
            <w:hideMark/>
          </w:tcPr>
          <w:p w14:paraId="43D75894" w14:textId="77777777" w:rsidR="00795FB1" w:rsidRPr="00795FB1" w:rsidRDefault="00795FB1" w:rsidP="00795FB1">
            <w:pPr>
              <w:jc w:val="center"/>
              <w:rPr>
                <w:lang w:eastAsia="es-CR"/>
              </w:rPr>
            </w:pPr>
            <w:r w:rsidRPr="00795FB1">
              <w:rPr>
                <w:lang w:eastAsia="es-CR"/>
              </w:rPr>
              <w:t>54%</w:t>
            </w:r>
          </w:p>
        </w:tc>
        <w:tc>
          <w:tcPr>
            <w:tcW w:w="314" w:type="pct"/>
            <w:tcBorders>
              <w:top w:val="nil"/>
              <w:left w:val="nil"/>
              <w:bottom w:val="single" w:sz="4" w:space="0" w:color="auto"/>
              <w:right w:val="single" w:sz="4" w:space="0" w:color="auto"/>
            </w:tcBorders>
            <w:shd w:val="clear" w:color="auto" w:fill="auto"/>
            <w:noWrap/>
            <w:vAlign w:val="center"/>
            <w:hideMark/>
          </w:tcPr>
          <w:p w14:paraId="376DEBD3" w14:textId="77777777" w:rsidR="00795FB1" w:rsidRPr="00795FB1" w:rsidRDefault="00795FB1" w:rsidP="00795FB1">
            <w:pPr>
              <w:jc w:val="center"/>
              <w:rPr>
                <w:lang w:eastAsia="es-CR"/>
              </w:rPr>
            </w:pPr>
            <w:r w:rsidRPr="00795FB1">
              <w:rPr>
                <w:lang w:eastAsia="es-CR"/>
              </w:rPr>
              <w:t>117%</w:t>
            </w:r>
          </w:p>
        </w:tc>
        <w:tc>
          <w:tcPr>
            <w:tcW w:w="314" w:type="pct"/>
            <w:tcBorders>
              <w:top w:val="nil"/>
              <w:left w:val="nil"/>
              <w:bottom w:val="single" w:sz="4" w:space="0" w:color="auto"/>
              <w:right w:val="single" w:sz="4" w:space="0" w:color="auto"/>
            </w:tcBorders>
            <w:shd w:val="clear" w:color="auto" w:fill="auto"/>
            <w:noWrap/>
            <w:vAlign w:val="center"/>
            <w:hideMark/>
          </w:tcPr>
          <w:p w14:paraId="0EFCD120" w14:textId="77777777" w:rsidR="00795FB1" w:rsidRPr="00795FB1" w:rsidRDefault="00795FB1" w:rsidP="00795FB1">
            <w:pPr>
              <w:jc w:val="center"/>
              <w:rPr>
                <w:lang w:eastAsia="es-CR"/>
              </w:rPr>
            </w:pPr>
            <w:r w:rsidRPr="00795FB1">
              <w:rPr>
                <w:lang w:eastAsia="es-CR"/>
              </w:rPr>
              <w:t>120%</w:t>
            </w:r>
          </w:p>
        </w:tc>
        <w:tc>
          <w:tcPr>
            <w:tcW w:w="360" w:type="pct"/>
            <w:tcBorders>
              <w:top w:val="nil"/>
              <w:left w:val="nil"/>
              <w:bottom w:val="single" w:sz="4" w:space="0" w:color="auto"/>
              <w:right w:val="single" w:sz="4" w:space="0" w:color="auto"/>
            </w:tcBorders>
            <w:shd w:val="clear" w:color="auto" w:fill="auto"/>
            <w:noWrap/>
            <w:vAlign w:val="center"/>
            <w:hideMark/>
          </w:tcPr>
          <w:p w14:paraId="13EF7971" w14:textId="77777777" w:rsidR="00795FB1" w:rsidRPr="00795FB1" w:rsidRDefault="00795FB1" w:rsidP="00795FB1">
            <w:pPr>
              <w:jc w:val="center"/>
              <w:rPr>
                <w:lang w:eastAsia="es-CR"/>
              </w:rPr>
            </w:pPr>
            <w:r w:rsidRPr="00795FB1">
              <w:rPr>
                <w:lang w:eastAsia="es-CR"/>
              </w:rPr>
              <w:t>186%</w:t>
            </w:r>
          </w:p>
        </w:tc>
        <w:tc>
          <w:tcPr>
            <w:tcW w:w="561" w:type="pct"/>
            <w:tcBorders>
              <w:top w:val="nil"/>
              <w:left w:val="nil"/>
              <w:bottom w:val="single" w:sz="4" w:space="0" w:color="auto"/>
              <w:right w:val="single" w:sz="4" w:space="0" w:color="auto"/>
            </w:tcBorders>
            <w:shd w:val="clear" w:color="auto" w:fill="auto"/>
            <w:noWrap/>
            <w:vAlign w:val="center"/>
            <w:hideMark/>
          </w:tcPr>
          <w:p w14:paraId="65129C18" w14:textId="77777777" w:rsidR="00795FB1" w:rsidRPr="00795FB1" w:rsidRDefault="00795FB1" w:rsidP="00795FB1">
            <w:pPr>
              <w:jc w:val="center"/>
              <w:rPr>
                <w:lang w:eastAsia="es-CR"/>
              </w:rPr>
            </w:pPr>
            <w:r w:rsidRPr="00795FB1">
              <w:rPr>
                <w:lang w:eastAsia="es-CR"/>
              </w:rPr>
              <w:t>75%</w:t>
            </w:r>
          </w:p>
        </w:tc>
        <w:tc>
          <w:tcPr>
            <w:tcW w:w="424" w:type="pct"/>
            <w:tcBorders>
              <w:top w:val="nil"/>
              <w:left w:val="nil"/>
              <w:bottom w:val="single" w:sz="4" w:space="0" w:color="auto"/>
              <w:right w:val="single" w:sz="4" w:space="0" w:color="auto"/>
            </w:tcBorders>
            <w:shd w:val="clear" w:color="auto" w:fill="auto"/>
            <w:noWrap/>
            <w:vAlign w:val="center"/>
            <w:hideMark/>
          </w:tcPr>
          <w:p w14:paraId="15FB3FD4" w14:textId="77777777" w:rsidR="00795FB1" w:rsidRPr="00795FB1" w:rsidRDefault="00795FB1" w:rsidP="00795FB1">
            <w:pPr>
              <w:jc w:val="center"/>
              <w:rPr>
                <w:lang w:eastAsia="es-CR"/>
              </w:rPr>
            </w:pPr>
            <w:r w:rsidRPr="00795FB1">
              <w:rPr>
                <w:lang w:eastAsia="es-CR"/>
              </w:rPr>
              <w:t>138%</w:t>
            </w:r>
          </w:p>
        </w:tc>
        <w:tc>
          <w:tcPr>
            <w:tcW w:w="544" w:type="pct"/>
            <w:tcBorders>
              <w:top w:val="nil"/>
              <w:left w:val="nil"/>
              <w:bottom w:val="single" w:sz="4" w:space="0" w:color="auto"/>
              <w:right w:val="single" w:sz="4" w:space="0" w:color="auto"/>
            </w:tcBorders>
            <w:shd w:val="clear" w:color="auto" w:fill="auto"/>
            <w:noWrap/>
            <w:vAlign w:val="center"/>
            <w:hideMark/>
          </w:tcPr>
          <w:p w14:paraId="62CC6C33" w14:textId="77777777" w:rsidR="00795FB1" w:rsidRPr="00795FB1" w:rsidRDefault="00795FB1" w:rsidP="00795FB1">
            <w:pPr>
              <w:jc w:val="center"/>
              <w:rPr>
                <w:lang w:eastAsia="es-CR"/>
              </w:rPr>
            </w:pPr>
            <w:r w:rsidRPr="00795FB1">
              <w:rPr>
                <w:lang w:eastAsia="es-CR"/>
              </w:rPr>
              <w:t>78%</w:t>
            </w:r>
          </w:p>
        </w:tc>
        <w:tc>
          <w:tcPr>
            <w:tcW w:w="516" w:type="pct"/>
            <w:tcBorders>
              <w:top w:val="nil"/>
              <w:left w:val="nil"/>
              <w:bottom w:val="single" w:sz="4" w:space="0" w:color="auto"/>
              <w:right w:val="single" w:sz="4" w:space="0" w:color="auto"/>
            </w:tcBorders>
            <w:shd w:val="clear" w:color="auto" w:fill="auto"/>
            <w:noWrap/>
            <w:vAlign w:val="center"/>
            <w:hideMark/>
          </w:tcPr>
          <w:p w14:paraId="575FC59B" w14:textId="77777777" w:rsidR="00795FB1" w:rsidRPr="00795FB1" w:rsidRDefault="00795FB1" w:rsidP="00795FB1">
            <w:pPr>
              <w:jc w:val="center"/>
              <w:rPr>
                <w:lang w:eastAsia="es-CR"/>
              </w:rPr>
            </w:pPr>
            <w:r w:rsidRPr="00795FB1">
              <w:rPr>
                <w:lang w:eastAsia="es-CR"/>
              </w:rPr>
              <w:t>47%</w:t>
            </w:r>
          </w:p>
        </w:tc>
        <w:tc>
          <w:tcPr>
            <w:tcW w:w="487" w:type="pct"/>
            <w:tcBorders>
              <w:top w:val="nil"/>
              <w:left w:val="nil"/>
              <w:bottom w:val="single" w:sz="4" w:space="0" w:color="auto"/>
              <w:right w:val="single" w:sz="4" w:space="0" w:color="auto"/>
            </w:tcBorders>
            <w:shd w:val="clear" w:color="auto" w:fill="auto"/>
            <w:noWrap/>
            <w:vAlign w:val="center"/>
            <w:hideMark/>
          </w:tcPr>
          <w:p w14:paraId="102CA66D" w14:textId="77777777" w:rsidR="00795FB1" w:rsidRPr="00795FB1" w:rsidRDefault="00795FB1" w:rsidP="00795FB1">
            <w:pPr>
              <w:jc w:val="center"/>
              <w:rPr>
                <w:b/>
                <w:bCs/>
                <w:lang w:eastAsia="es-CR"/>
              </w:rPr>
            </w:pPr>
            <w:r w:rsidRPr="00795FB1">
              <w:rPr>
                <w:b/>
                <w:bCs/>
                <w:lang w:eastAsia="es-CR"/>
              </w:rPr>
              <w:t>102%</w:t>
            </w:r>
          </w:p>
        </w:tc>
      </w:tr>
      <w:tr w:rsidR="00795FB1" w:rsidRPr="00795FB1" w14:paraId="5C5B4DCA"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46D64DDA" w14:textId="77777777" w:rsidR="00795FB1" w:rsidRPr="00795FB1" w:rsidRDefault="00795FB1" w:rsidP="00795FB1">
            <w:pPr>
              <w:rPr>
                <w:lang w:eastAsia="es-CR"/>
              </w:rPr>
            </w:pPr>
            <w:r w:rsidRPr="00795FB1">
              <w:rPr>
                <w:lang w:eastAsia="es-CR"/>
              </w:rPr>
              <w:t>Tribunal del I Circ. Jud de la Zona Atlántica</w:t>
            </w:r>
          </w:p>
        </w:tc>
        <w:tc>
          <w:tcPr>
            <w:tcW w:w="309" w:type="pct"/>
            <w:tcBorders>
              <w:top w:val="nil"/>
              <w:left w:val="nil"/>
              <w:bottom w:val="single" w:sz="4" w:space="0" w:color="auto"/>
              <w:right w:val="single" w:sz="4" w:space="0" w:color="auto"/>
            </w:tcBorders>
            <w:shd w:val="clear" w:color="auto" w:fill="auto"/>
            <w:noWrap/>
            <w:vAlign w:val="center"/>
            <w:hideMark/>
          </w:tcPr>
          <w:p w14:paraId="267578CB" w14:textId="77777777" w:rsidR="00795FB1" w:rsidRPr="00795FB1" w:rsidRDefault="00795FB1" w:rsidP="00795FB1">
            <w:pPr>
              <w:jc w:val="center"/>
              <w:rPr>
                <w:lang w:eastAsia="es-CR"/>
              </w:rPr>
            </w:pPr>
            <w:r w:rsidRPr="00795FB1">
              <w:rPr>
                <w:lang w:eastAsia="es-CR"/>
              </w:rPr>
              <w:t>107%</w:t>
            </w:r>
          </w:p>
        </w:tc>
        <w:tc>
          <w:tcPr>
            <w:tcW w:w="314" w:type="pct"/>
            <w:tcBorders>
              <w:top w:val="nil"/>
              <w:left w:val="nil"/>
              <w:bottom w:val="single" w:sz="4" w:space="0" w:color="auto"/>
              <w:right w:val="single" w:sz="4" w:space="0" w:color="auto"/>
            </w:tcBorders>
            <w:shd w:val="clear" w:color="auto" w:fill="auto"/>
            <w:noWrap/>
            <w:vAlign w:val="center"/>
            <w:hideMark/>
          </w:tcPr>
          <w:p w14:paraId="03A7BA00" w14:textId="77777777" w:rsidR="00795FB1" w:rsidRPr="00795FB1" w:rsidRDefault="00795FB1" w:rsidP="00795FB1">
            <w:pPr>
              <w:jc w:val="center"/>
              <w:rPr>
                <w:lang w:eastAsia="es-CR"/>
              </w:rPr>
            </w:pPr>
            <w:r w:rsidRPr="00795FB1">
              <w:rPr>
                <w:lang w:eastAsia="es-CR"/>
              </w:rPr>
              <w:t>187%</w:t>
            </w:r>
          </w:p>
        </w:tc>
        <w:tc>
          <w:tcPr>
            <w:tcW w:w="314" w:type="pct"/>
            <w:tcBorders>
              <w:top w:val="nil"/>
              <w:left w:val="nil"/>
              <w:bottom w:val="single" w:sz="4" w:space="0" w:color="auto"/>
              <w:right w:val="single" w:sz="4" w:space="0" w:color="auto"/>
            </w:tcBorders>
            <w:shd w:val="clear" w:color="auto" w:fill="auto"/>
            <w:noWrap/>
            <w:vAlign w:val="center"/>
            <w:hideMark/>
          </w:tcPr>
          <w:p w14:paraId="54973298" w14:textId="77777777" w:rsidR="00795FB1" w:rsidRPr="00795FB1" w:rsidRDefault="00795FB1" w:rsidP="00795FB1">
            <w:pPr>
              <w:jc w:val="center"/>
              <w:rPr>
                <w:lang w:eastAsia="es-CR"/>
              </w:rPr>
            </w:pPr>
            <w:r w:rsidRPr="00795FB1">
              <w:rPr>
                <w:lang w:eastAsia="es-CR"/>
              </w:rPr>
              <w:t>82%</w:t>
            </w:r>
          </w:p>
        </w:tc>
        <w:tc>
          <w:tcPr>
            <w:tcW w:w="360" w:type="pct"/>
            <w:tcBorders>
              <w:top w:val="nil"/>
              <w:left w:val="nil"/>
              <w:bottom w:val="single" w:sz="4" w:space="0" w:color="auto"/>
              <w:right w:val="single" w:sz="4" w:space="0" w:color="auto"/>
            </w:tcBorders>
            <w:shd w:val="clear" w:color="auto" w:fill="auto"/>
            <w:noWrap/>
            <w:vAlign w:val="center"/>
            <w:hideMark/>
          </w:tcPr>
          <w:p w14:paraId="477CCB95" w14:textId="77777777" w:rsidR="00795FB1" w:rsidRPr="00795FB1" w:rsidRDefault="00795FB1" w:rsidP="00795FB1">
            <w:pPr>
              <w:jc w:val="center"/>
              <w:rPr>
                <w:lang w:eastAsia="es-CR"/>
              </w:rPr>
            </w:pPr>
            <w:r w:rsidRPr="00795FB1">
              <w:rPr>
                <w:lang w:eastAsia="es-CR"/>
              </w:rPr>
              <w:t>110%</w:t>
            </w:r>
          </w:p>
        </w:tc>
        <w:tc>
          <w:tcPr>
            <w:tcW w:w="561" w:type="pct"/>
            <w:tcBorders>
              <w:top w:val="nil"/>
              <w:left w:val="nil"/>
              <w:bottom w:val="single" w:sz="4" w:space="0" w:color="auto"/>
              <w:right w:val="single" w:sz="4" w:space="0" w:color="auto"/>
            </w:tcBorders>
            <w:shd w:val="clear" w:color="auto" w:fill="auto"/>
            <w:noWrap/>
            <w:vAlign w:val="center"/>
            <w:hideMark/>
          </w:tcPr>
          <w:p w14:paraId="199AEF38" w14:textId="77777777" w:rsidR="00795FB1" w:rsidRPr="00795FB1" w:rsidRDefault="00795FB1" w:rsidP="00795FB1">
            <w:pPr>
              <w:jc w:val="center"/>
              <w:rPr>
                <w:lang w:eastAsia="es-CR"/>
              </w:rPr>
            </w:pPr>
            <w:r w:rsidRPr="00795FB1">
              <w:rPr>
                <w:lang w:eastAsia="es-CR"/>
              </w:rPr>
              <w:t>112%</w:t>
            </w:r>
          </w:p>
        </w:tc>
        <w:tc>
          <w:tcPr>
            <w:tcW w:w="424" w:type="pct"/>
            <w:tcBorders>
              <w:top w:val="nil"/>
              <w:left w:val="nil"/>
              <w:bottom w:val="single" w:sz="4" w:space="0" w:color="auto"/>
              <w:right w:val="single" w:sz="4" w:space="0" w:color="auto"/>
            </w:tcBorders>
            <w:shd w:val="clear" w:color="auto" w:fill="auto"/>
            <w:noWrap/>
            <w:vAlign w:val="center"/>
            <w:hideMark/>
          </w:tcPr>
          <w:p w14:paraId="67D7F3E2" w14:textId="77777777" w:rsidR="00795FB1" w:rsidRPr="00795FB1" w:rsidRDefault="00795FB1" w:rsidP="00795FB1">
            <w:pPr>
              <w:jc w:val="center"/>
              <w:rPr>
                <w:lang w:eastAsia="es-CR"/>
              </w:rPr>
            </w:pPr>
            <w:r w:rsidRPr="00795FB1">
              <w:rPr>
                <w:lang w:eastAsia="es-CR"/>
              </w:rPr>
              <w:t>102%</w:t>
            </w:r>
          </w:p>
        </w:tc>
        <w:tc>
          <w:tcPr>
            <w:tcW w:w="544" w:type="pct"/>
            <w:tcBorders>
              <w:top w:val="nil"/>
              <w:left w:val="nil"/>
              <w:bottom w:val="single" w:sz="4" w:space="0" w:color="auto"/>
              <w:right w:val="single" w:sz="4" w:space="0" w:color="auto"/>
            </w:tcBorders>
            <w:shd w:val="clear" w:color="auto" w:fill="auto"/>
            <w:noWrap/>
            <w:vAlign w:val="center"/>
            <w:hideMark/>
          </w:tcPr>
          <w:p w14:paraId="62B41C50" w14:textId="77777777" w:rsidR="00795FB1" w:rsidRPr="00795FB1" w:rsidRDefault="00795FB1" w:rsidP="00795FB1">
            <w:pPr>
              <w:jc w:val="center"/>
              <w:rPr>
                <w:lang w:eastAsia="es-CR"/>
              </w:rPr>
            </w:pPr>
            <w:r w:rsidRPr="00795FB1">
              <w:rPr>
                <w:lang w:eastAsia="es-CR"/>
              </w:rPr>
              <w:t>56%</w:t>
            </w:r>
          </w:p>
        </w:tc>
        <w:tc>
          <w:tcPr>
            <w:tcW w:w="516" w:type="pct"/>
            <w:tcBorders>
              <w:top w:val="nil"/>
              <w:left w:val="nil"/>
              <w:bottom w:val="single" w:sz="4" w:space="0" w:color="auto"/>
              <w:right w:val="single" w:sz="4" w:space="0" w:color="auto"/>
            </w:tcBorders>
            <w:shd w:val="clear" w:color="auto" w:fill="auto"/>
            <w:noWrap/>
            <w:vAlign w:val="center"/>
            <w:hideMark/>
          </w:tcPr>
          <w:p w14:paraId="32AF0287" w14:textId="77777777" w:rsidR="00795FB1" w:rsidRPr="00795FB1" w:rsidRDefault="00795FB1" w:rsidP="00795FB1">
            <w:pPr>
              <w:jc w:val="center"/>
              <w:rPr>
                <w:lang w:eastAsia="es-CR"/>
              </w:rPr>
            </w:pPr>
            <w:r w:rsidRPr="00795FB1">
              <w:rPr>
                <w:lang w:eastAsia="es-CR"/>
              </w:rPr>
              <w:t>48%</w:t>
            </w:r>
          </w:p>
        </w:tc>
        <w:tc>
          <w:tcPr>
            <w:tcW w:w="487" w:type="pct"/>
            <w:tcBorders>
              <w:top w:val="nil"/>
              <w:left w:val="nil"/>
              <w:bottom w:val="single" w:sz="4" w:space="0" w:color="auto"/>
              <w:right w:val="single" w:sz="4" w:space="0" w:color="auto"/>
            </w:tcBorders>
            <w:shd w:val="clear" w:color="auto" w:fill="auto"/>
            <w:noWrap/>
            <w:vAlign w:val="center"/>
            <w:hideMark/>
          </w:tcPr>
          <w:p w14:paraId="7F00CA3C" w14:textId="77777777" w:rsidR="00795FB1" w:rsidRPr="00795FB1" w:rsidRDefault="00795FB1" w:rsidP="00795FB1">
            <w:pPr>
              <w:jc w:val="center"/>
              <w:rPr>
                <w:b/>
                <w:bCs/>
                <w:lang w:eastAsia="es-CR"/>
              </w:rPr>
            </w:pPr>
            <w:r w:rsidRPr="00795FB1">
              <w:rPr>
                <w:b/>
                <w:bCs/>
                <w:lang w:eastAsia="es-CR"/>
              </w:rPr>
              <w:t>101%</w:t>
            </w:r>
          </w:p>
        </w:tc>
      </w:tr>
      <w:tr w:rsidR="00795FB1" w:rsidRPr="00795FB1" w14:paraId="56D22DBB"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35C43119" w14:textId="77777777" w:rsidR="00795FB1" w:rsidRPr="00795FB1" w:rsidRDefault="00795FB1" w:rsidP="00795FB1">
            <w:pPr>
              <w:rPr>
                <w:lang w:eastAsia="es-CR"/>
              </w:rPr>
            </w:pPr>
            <w:r w:rsidRPr="00795FB1">
              <w:rPr>
                <w:lang w:eastAsia="es-CR"/>
              </w:rPr>
              <w:t>Tribunal del II Circ. Jud de la Zona Atlántica</w:t>
            </w:r>
          </w:p>
        </w:tc>
        <w:tc>
          <w:tcPr>
            <w:tcW w:w="309" w:type="pct"/>
            <w:tcBorders>
              <w:top w:val="nil"/>
              <w:left w:val="nil"/>
              <w:bottom w:val="single" w:sz="4" w:space="0" w:color="auto"/>
              <w:right w:val="single" w:sz="4" w:space="0" w:color="auto"/>
            </w:tcBorders>
            <w:shd w:val="clear" w:color="auto" w:fill="auto"/>
            <w:noWrap/>
            <w:vAlign w:val="center"/>
            <w:hideMark/>
          </w:tcPr>
          <w:p w14:paraId="429C6971" w14:textId="77777777" w:rsidR="00795FB1" w:rsidRPr="00795FB1" w:rsidRDefault="00795FB1" w:rsidP="00795FB1">
            <w:pPr>
              <w:jc w:val="center"/>
              <w:rPr>
                <w:lang w:eastAsia="es-CR"/>
              </w:rPr>
            </w:pPr>
            <w:r w:rsidRPr="00795FB1">
              <w:rPr>
                <w:lang w:eastAsia="es-CR"/>
              </w:rPr>
              <w:t>64%</w:t>
            </w:r>
          </w:p>
        </w:tc>
        <w:tc>
          <w:tcPr>
            <w:tcW w:w="314" w:type="pct"/>
            <w:tcBorders>
              <w:top w:val="nil"/>
              <w:left w:val="nil"/>
              <w:bottom w:val="single" w:sz="4" w:space="0" w:color="auto"/>
              <w:right w:val="single" w:sz="4" w:space="0" w:color="auto"/>
            </w:tcBorders>
            <w:shd w:val="clear" w:color="auto" w:fill="auto"/>
            <w:noWrap/>
            <w:vAlign w:val="center"/>
            <w:hideMark/>
          </w:tcPr>
          <w:p w14:paraId="0585FA55" w14:textId="77777777" w:rsidR="00795FB1" w:rsidRPr="00795FB1" w:rsidRDefault="00795FB1" w:rsidP="00795FB1">
            <w:pPr>
              <w:jc w:val="center"/>
              <w:rPr>
                <w:lang w:eastAsia="es-CR"/>
              </w:rPr>
            </w:pPr>
            <w:r w:rsidRPr="00795FB1">
              <w:rPr>
                <w:lang w:eastAsia="es-CR"/>
              </w:rPr>
              <w:t>89%</w:t>
            </w:r>
          </w:p>
        </w:tc>
        <w:tc>
          <w:tcPr>
            <w:tcW w:w="314" w:type="pct"/>
            <w:tcBorders>
              <w:top w:val="nil"/>
              <w:left w:val="nil"/>
              <w:bottom w:val="single" w:sz="4" w:space="0" w:color="auto"/>
              <w:right w:val="single" w:sz="4" w:space="0" w:color="auto"/>
            </w:tcBorders>
            <w:shd w:val="clear" w:color="auto" w:fill="auto"/>
            <w:noWrap/>
            <w:vAlign w:val="center"/>
            <w:hideMark/>
          </w:tcPr>
          <w:p w14:paraId="7FE14007" w14:textId="77777777" w:rsidR="00795FB1" w:rsidRPr="00795FB1" w:rsidRDefault="00795FB1" w:rsidP="00795FB1">
            <w:pPr>
              <w:jc w:val="center"/>
              <w:rPr>
                <w:lang w:eastAsia="es-CR"/>
              </w:rPr>
            </w:pPr>
            <w:r w:rsidRPr="00795FB1">
              <w:rPr>
                <w:lang w:eastAsia="es-CR"/>
              </w:rPr>
              <w:t>62%</w:t>
            </w:r>
          </w:p>
        </w:tc>
        <w:tc>
          <w:tcPr>
            <w:tcW w:w="360" w:type="pct"/>
            <w:tcBorders>
              <w:top w:val="nil"/>
              <w:left w:val="nil"/>
              <w:bottom w:val="single" w:sz="4" w:space="0" w:color="auto"/>
              <w:right w:val="single" w:sz="4" w:space="0" w:color="auto"/>
            </w:tcBorders>
            <w:shd w:val="clear" w:color="auto" w:fill="auto"/>
            <w:noWrap/>
            <w:vAlign w:val="center"/>
            <w:hideMark/>
          </w:tcPr>
          <w:p w14:paraId="7F6252BC" w14:textId="77777777" w:rsidR="00795FB1" w:rsidRPr="00795FB1" w:rsidRDefault="00795FB1" w:rsidP="00795FB1">
            <w:pPr>
              <w:jc w:val="center"/>
              <w:rPr>
                <w:lang w:eastAsia="es-CR"/>
              </w:rPr>
            </w:pPr>
            <w:r w:rsidRPr="00795FB1">
              <w:rPr>
                <w:lang w:eastAsia="es-CR"/>
              </w:rPr>
              <w:t>107%</w:t>
            </w:r>
          </w:p>
        </w:tc>
        <w:tc>
          <w:tcPr>
            <w:tcW w:w="561" w:type="pct"/>
            <w:tcBorders>
              <w:top w:val="nil"/>
              <w:left w:val="nil"/>
              <w:bottom w:val="single" w:sz="4" w:space="0" w:color="auto"/>
              <w:right w:val="single" w:sz="4" w:space="0" w:color="auto"/>
            </w:tcBorders>
            <w:shd w:val="clear" w:color="auto" w:fill="auto"/>
            <w:noWrap/>
            <w:vAlign w:val="center"/>
            <w:hideMark/>
          </w:tcPr>
          <w:p w14:paraId="7A0D02C9" w14:textId="77777777" w:rsidR="00795FB1" w:rsidRPr="00795FB1" w:rsidRDefault="00795FB1" w:rsidP="00795FB1">
            <w:pPr>
              <w:jc w:val="center"/>
              <w:rPr>
                <w:lang w:eastAsia="es-CR"/>
              </w:rPr>
            </w:pPr>
            <w:r w:rsidRPr="00795FB1">
              <w:rPr>
                <w:lang w:eastAsia="es-CR"/>
              </w:rPr>
              <w:t>132%</w:t>
            </w:r>
          </w:p>
        </w:tc>
        <w:tc>
          <w:tcPr>
            <w:tcW w:w="424" w:type="pct"/>
            <w:tcBorders>
              <w:top w:val="nil"/>
              <w:left w:val="nil"/>
              <w:bottom w:val="single" w:sz="4" w:space="0" w:color="auto"/>
              <w:right w:val="single" w:sz="4" w:space="0" w:color="auto"/>
            </w:tcBorders>
            <w:shd w:val="clear" w:color="auto" w:fill="auto"/>
            <w:noWrap/>
            <w:vAlign w:val="center"/>
            <w:hideMark/>
          </w:tcPr>
          <w:p w14:paraId="6030C909" w14:textId="77777777" w:rsidR="00795FB1" w:rsidRPr="00795FB1" w:rsidRDefault="00795FB1" w:rsidP="00795FB1">
            <w:pPr>
              <w:jc w:val="center"/>
              <w:rPr>
                <w:lang w:eastAsia="es-CR"/>
              </w:rPr>
            </w:pPr>
            <w:r w:rsidRPr="00795FB1">
              <w:rPr>
                <w:lang w:eastAsia="es-CR"/>
              </w:rPr>
              <w:t>149%</w:t>
            </w:r>
          </w:p>
        </w:tc>
        <w:tc>
          <w:tcPr>
            <w:tcW w:w="544" w:type="pct"/>
            <w:tcBorders>
              <w:top w:val="nil"/>
              <w:left w:val="nil"/>
              <w:bottom w:val="single" w:sz="4" w:space="0" w:color="auto"/>
              <w:right w:val="single" w:sz="4" w:space="0" w:color="auto"/>
            </w:tcBorders>
            <w:shd w:val="clear" w:color="auto" w:fill="auto"/>
            <w:noWrap/>
            <w:vAlign w:val="center"/>
            <w:hideMark/>
          </w:tcPr>
          <w:p w14:paraId="4A9D4D63" w14:textId="77777777" w:rsidR="00795FB1" w:rsidRPr="00795FB1" w:rsidRDefault="00795FB1" w:rsidP="00795FB1">
            <w:pPr>
              <w:jc w:val="center"/>
              <w:rPr>
                <w:lang w:eastAsia="es-CR"/>
              </w:rPr>
            </w:pPr>
            <w:r w:rsidRPr="00795FB1">
              <w:rPr>
                <w:lang w:eastAsia="es-CR"/>
              </w:rPr>
              <w:t>91%</w:t>
            </w:r>
          </w:p>
        </w:tc>
        <w:tc>
          <w:tcPr>
            <w:tcW w:w="516" w:type="pct"/>
            <w:tcBorders>
              <w:top w:val="nil"/>
              <w:left w:val="nil"/>
              <w:bottom w:val="single" w:sz="4" w:space="0" w:color="auto"/>
              <w:right w:val="single" w:sz="4" w:space="0" w:color="auto"/>
            </w:tcBorders>
            <w:shd w:val="clear" w:color="auto" w:fill="auto"/>
            <w:noWrap/>
            <w:vAlign w:val="center"/>
            <w:hideMark/>
          </w:tcPr>
          <w:p w14:paraId="0FAEB71E" w14:textId="77777777" w:rsidR="00795FB1" w:rsidRPr="00795FB1" w:rsidRDefault="00795FB1" w:rsidP="00795FB1">
            <w:pPr>
              <w:jc w:val="center"/>
              <w:rPr>
                <w:lang w:eastAsia="es-CR"/>
              </w:rPr>
            </w:pPr>
            <w:r w:rsidRPr="00795FB1">
              <w:rPr>
                <w:lang w:eastAsia="es-CR"/>
              </w:rPr>
              <w:t>103%</w:t>
            </w:r>
          </w:p>
        </w:tc>
        <w:tc>
          <w:tcPr>
            <w:tcW w:w="487" w:type="pct"/>
            <w:tcBorders>
              <w:top w:val="nil"/>
              <w:left w:val="nil"/>
              <w:bottom w:val="single" w:sz="4" w:space="0" w:color="auto"/>
              <w:right w:val="single" w:sz="4" w:space="0" w:color="auto"/>
            </w:tcBorders>
            <w:shd w:val="clear" w:color="auto" w:fill="auto"/>
            <w:noWrap/>
            <w:vAlign w:val="center"/>
            <w:hideMark/>
          </w:tcPr>
          <w:p w14:paraId="3CB3BFCF" w14:textId="77777777" w:rsidR="00795FB1" w:rsidRPr="00795FB1" w:rsidRDefault="00795FB1" w:rsidP="00795FB1">
            <w:pPr>
              <w:jc w:val="center"/>
              <w:rPr>
                <w:b/>
                <w:bCs/>
                <w:lang w:eastAsia="es-CR"/>
              </w:rPr>
            </w:pPr>
            <w:r w:rsidRPr="00795FB1">
              <w:rPr>
                <w:b/>
                <w:bCs/>
                <w:lang w:eastAsia="es-CR"/>
              </w:rPr>
              <w:t>100%</w:t>
            </w:r>
          </w:p>
        </w:tc>
      </w:tr>
      <w:tr w:rsidR="00795FB1" w:rsidRPr="00795FB1" w14:paraId="6CBC2C1B"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58314E5A" w14:textId="77777777" w:rsidR="00795FB1" w:rsidRPr="00795FB1" w:rsidRDefault="00795FB1" w:rsidP="00795FB1">
            <w:pPr>
              <w:rPr>
                <w:lang w:eastAsia="es-CR"/>
              </w:rPr>
            </w:pPr>
            <w:r w:rsidRPr="00795FB1">
              <w:rPr>
                <w:lang w:eastAsia="es-CR"/>
              </w:rPr>
              <w:t>Tribunal Penal del I Circ. Jud. San José</w:t>
            </w:r>
          </w:p>
        </w:tc>
        <w:tc>
          <w:tcPr>
            <w:tcW w:w="309" w:type="pct"/>
            <w:tcBorders>
              <w:top w:val="nil"/>
              <w:left w:val="nil"/>
              <w:bottom w:val="single" w:sz="4" w:space="0" w:color="auto"/>
              <w:right w:val="single" w:sz="4" w:space="0" w:color="auto"/>
            </w:tcBorders>
            <w:shd w:val="clear" w:color="auto" w:fill="auto"/>
            <w:noWrap/>
            <w:vAlign w:val="center"/>
            <w:hideMark/>
          </w:tcPr>
          <w:p w14:paraId="7697B05A" w14:textId="77777777" w:rsidR="00795FB1" w:rsidRPr="00795FB1" w:rsidRDefault="00795FB1" w:rsidP="00795FB1">
            <w:pPr>
              <w:jc w:val="center"/>
              <w:rPr>
                <w:lang w:eastAsia="es-CR"/>
              </w:rPr>
            </w:pPr>
            <w:r w:rsidRPr="00795FB1">
              <w:rPr>
                <w:lang w:eastAsia="es-CR"/>
              </w:rPr>
              <w:t>95%</w:t>
            </w:r>
          </w:p>
        </w:tc>
        <w:tc>
          <w:tcPr>
            <w:tcW w:w="314" w:type="pct"/>
            <w:tcBorders>
              <w:top w:val="nil"/>
              <w:left w:val="nil"/>
              <w:bottom w:val="single" w:sz="4" w:space="0" w:color="auto"/>
              <w:right w:val="single" w:sz="4" w:space="0" w:color="auto"/>
            </w:tcBorders>
            <w:shd w:val="clear" w:color="auto" w:fill="auto"/>
            <w:noWrap/>
            <w:vAlign w:val="center"/>
            <w:hideMark/>
          </w:tcPr>
          <w:p w14:paraId="34556ED9" w14:textId="77777777" w:rsidR="00795FB1" w:rsidRPr="00795FB1" w:rsidRDefault="00795FB1" w:rsidP="00795FB1">
            <w:pPr>
              <w:jc w:val="center"/>
              <w:rPr>
                <w:lang w:eastAsia="es-CR"/>
              </w:rPr>
            </w:pPr>
            <w:r w:rsidRPr="00795FB1">
              <w:rPr>
                <w:lang w:eastAsia="es-CR"/>
              </w:rPr>
              <w:t>143%</w:t>
            </w:r>
          </w:p>
        </w:tc>
        <w:tc>
          <w:tcPr>
            <w:tcW w:w="314" w:type="pct"/>
            <w:tcBorders>
              <w:top w:val="nil"/>
              <w:left w:val="nil"/>
              <w:bottom w:val="single" w:sz="4" w:space="0" w:color="auto"/>
              <w:right w:val="single" w:sz="4" w:space="0" w:color="auto"/>
            </w:tcBorders>
            <w:shd w:val="clear" w:color="auto" w:fill="auto"/>
            <w:noWrap/>
            <w:vAlign w:val="center"/>
            <w:hideMark/>
          </w:tcPr>
          <w:p w14:paraId="4C8A41F0" w14:textId="77777777" w:rsidR="00795FB1" w:rsidRPr="00795FB1" w:rsidRDefault="00795FB1" w:rsidP="00795FB1">
            <w:pPr>
              <w:jc w:val="center"/>
              <w:rPr>
                <w:lang w:eastAsia="es-CR"/>
              </w:rPr>
            </w:pPr>
            <w:r w:rsidRPr="00795FB1">
              <w:rPr>
                <w:lang w:eastAsia="es-CR"/>
              </w:rPr>
              <w:t>103%</w:t>
            </w:r>
          </w:p>
        </w:tc>
        <w:tc>
          <w:tcPr>
            <w:tcW w:w="360" w:type="pct"/>
            <w:tcBorders>
              <w:top w:val="nil"/>
              <w:left w:val="nil"/>
              <w:bottom w:val="single" w:sz="4" w:space="0" w:color="auto"/>
              <w:right w:val="single" w:sz="4" w:space="0" w:color="auto"/>
            </w:tcBorders>
            <w:shd w:val="clear" w:color="auto" w:fill="auto"/>
            <w:noWrap/>
            <w:vAlign w:val="center"/>
            <w:hideMark/>
          </w:tcPr>
          <w:p w14:paraId="6F107C7C" w14:textId="77777777" w:rsidR="00795FB1" w:rsidRPr="00795FB1" w:rsidRDefault="00795FB1" w:rsidP="00795FB1">
            <w:pPr>
              <w:jc w:val="center"/>
              <w:rPr>
                <w:lang w:eastAsia="es-CR"/>
              </w:rPr>
            </w:pPr>
            <w:r w:rsidRPr="00795FB1">
              <w:rPr>
                <w:lang w:eastAsia="es-CR"/>
              </w:rPr>
              <w:t>66%</w:t>
            </w:r>
          </w:p>
        </w:tc>
        <w:tc>
          <w:tcPr>
            <w:tcW w:w="561" w:type="pct"/>
            <w:tcBorders>
              <w:top w:val="nil"/>
              <w:left w:val="nil"/>
              <w:bottom w:val="single" w:sz="4" w:space="0" w:color="auto"/>
              <w:right w:val="single" w:sz="4" w:space="0" w:color="auto"/>
            </w:tcBorders>
            <w:shd w:val="clear" w:color="auto" w:fill="auto"/>
            <w:noWrap/>
            <w:vAlign w:val="center"/>
            <w:hideMark/>
          </w:tcPr>
          <w:p w14:paraId="66849B41" w14:textId="77777777" w:rsidR="00795FB1" w:rsidRPr="00795FB1" w:rsidRDefault="00795FB1" w:rsidP="00795FB1">
            <w:pPr>
              <w:jc w:val="center"/>
              <w:rPr>
                <w:lang w:eastAsia="es-CR"/>
              </w:rPr>
            </w:pPr>
            <w:r w:rsidRPr="00795FB1">
              <w:rPr>
                <w:lang w:eastAsia="es-CR"/>
              </w:rPr>
              <w:t>91%</w:t>
            </w:r>
          </w:p>
        </w:tc>
        <w:tc>
          <w:tcPr>
            <w:tcW w:w="424" w:type="pct"/>
            <w:tcBorders>
              <w:top w:val="nil"/>
              <w:left w:val="nil"/>
              <w:bottom w:val="single" w:sz="4" w:space="0" w:color="auto"/>
              <w:right w:val="single" w:sz="4" w:space="0" w:color="auto"/>
            </w:tcBorders>
            <w:shd w:val="clear" w:color="auto" w:fill="auto"/>
            <w:noWrap/>
            <w:vAlign w:val="center"/>
            <w:hideMark/>
          </w:tcPr>
          <w:p w14:paraId="0844F059" w14:textId="77777777" w:rsidR="00795FB1" w:rsidRPr="00795FB1" w:rsidRDefault="00795FB1" w:rsidP="00795FB1">
            <w:pPr>
              <w:jc w:val="center"/>
              <w:rPr>
                <w:lang w:eastAsia="es-CR"/>
              </w:rPr>
            </w:pPr>
            <w:r w:rsidRPr="00795FB1">
              <w:rPr>
                <w:lang w:eastAsia="es-CR"/>
              </w:rPr>
              <w:t>70%</w:t>
            </w:r>
          </w:p>
        </w:tc>
        <w:tc>
          <w:tcPr>
            <w:tcW w:w="544" w:type="pct"/>
            <w:tcBorders>
              <w:top w:val="nil"/>
              <w:left w:val="nil"/>
              <w:bottom w:val="single" w:sz="4" w:space="0" w:color="auto"/>
              <w:right w:val="single" w:sz="4" w:space="0" w:color="auto"/>
            </w:tcBorders>
            <w:shd w:val="clear" w:color="auto" w:fill="auto"/>
            <w:noWrap/>
            <w:vAlign w:val="center"/>
            <w:hideMark/>
          </w:tcPr>
          <w:p w14:paraId="57C530BE" w14:textId="77777777" w:rsidR="00795FB1" w:rsidRPr="00795FB1" w:rsidRDefault="00795FB1" w:rsidP="00795FB1">
            <w:pPr>
              <w:jc w:val="center"/>
              <w:rPr>
                <w:lang w:eastAsia="es-CR"/>
              </w:rPr>
            </w:pPr>
            <w:r w:rsidRPr="00795FB1">
              <w:rPr>
                <w:lang w:eastAsia="es-CR"/>
              </w:rPr>
              <w:t>87%</w:t>
            </w:r>
          </w:p>
        </w:tc>
        <w:tc>
          <w:tcPr>
            <w:tcW w:w="516" w:type="pct"/>
            <w:tcBorders>
              <w:top w:val="nil"/>
              <w:left w:val="nil"/>
              <w:bottom w:val="single" w:sz="4" w:space="0" w:color="auto"/>
              <w:right w:val="single" w:sz="4" w:space="0" w:color="auto"/>
            </w:tcBorders>
            <w:shd w:val="clear" w:color="auto" w:fill="auto"/>
            <w:noWrap/>
            <w:vAlign w:val="center"/>
            <w:hideMark/>
          </w:tcPr>
          <w:p w14:paraId="42EBBB85" w14:textId="77777777" w:rsidR="00795FB1" w:rsidRPr="00795FB1" w:rsidRDefault="00795FB1" w:rsidP="00795FB1">
            <w:pPr>
              <w:jc w:val="center"/>
              <w:rPr>
                <w:lang w:eastAsia="es-CR"/>
              </w:rPr>
            </w:pPr>
            <w:r w:rsidRPr="00795FB1">
              <w:rPr>
                <w:lang w:eastAsia="es-CR"/>
              </w:rPr>
              <w:t>124%</w:t>
            </w:r>
          </w:p>
        </w:tc>
        <w:tc>
          <w:tcPr>
            <w:tcW w:w="487" w:type="pct"/>
            <w:tcBorders>
              <w:top w:val="nil"/>
              <w:left w:val="nil"/>
              <w:bottom w:val="single" w:sz="4" w:space="0" w:color="auto"/>
              <w:right w:val="single" w:sz="4" w:space="0" w:color="auto"/>
            </w:tcBorders>
            <w:shd w:val="clear" w:color="auto" w:fill="auto"/>
            <w:noWrap/>
            <w:vAlign w:val="center"/>
            <w:hideMark/>
          </w:tcPr>
          <w:p w14:paraId="6885B6A1" w14:textId="77777777" w:rsidR="00795FB1" w:rsidRPr="00795FB1" w:rsidRDefault="00795FB1" w:rsidP="00795FB1">
            <w:pPr>
              <w:jc w:val="center"/>
              <w:rPr>
                <w:b/>
                <w:bCs/>
                <w:lang w:eastAsia="es-CR"/>
              </w:rPr>
            </w:pPr>
            <w:r w:rsidRPr="00795FB1">
              <w:rPr>
                <w:b/>
                <w:bCs/>
                <w:lang w:eastAsia="es-CR"/>
              </w:rPr>
              <w:t>97%</w:t>
            </w:r>
          </w:p>
        </w:tc>
      </w:tr>
      <w:tr w:rsidR="00795FB1" w:rsidRPr="00795FB1" w14:paraId="5990C833"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09F4FE0D" w14:textId="77777777" w:rsidR="00795FB1" w:rsidRPr="00795FB1" w:rsidRDefault="00795FB1" w:rsidP="00795FB1">
            <w:pPr>
              <w:rPr>
                <w:lang w:eastAsia="es-CR"/>
              </w:rPr>
            </w:pPr>
            <w:r w:rsidRPr="00795FB1">
              <w:rPr>
                <w:lang w:eastAsia="es-CR"/>
              </w:rPr>
              <w:t>Tribunal II Circ. Jud. Zona Sur, sede Golfito</w:t>
            </w:r>
          </w:p>
        </w:tc>
        <w:tc>
          <w:tcPr>
            <w:tcW w:w="309" w:type="pct"/>
            <w:tcBorders>
              <w:top w:val="nil"/>
              <w:left w:val="nil"/>
              <w:bottom w:val="single" w:sz="4" w:space="0" w:color="auto"/>
              <w:right w:val="single" w:sz="4" w:space="0" w:color="auto"/>
            </w:tcBorders>
            <w:shd w:val="clear" w:color="auto" w:fill="auto"/>
            <w:noWrap/>
            <w:vAlign w:val="center"/>
            <w:hideMark/>
          </w:tcPr>
          <w:p w14:paraId="16C2DE1D" w14:textId="77777777" w:rsidR="00795FB1" w:rsidRPr="00795FB1" w:rsidRDefault="00795FB1" w:rsidP="00795FB1">
            <w:pPr>
              <w:jc w:val="center"/>
              <w:rPr>
                <w:lang w:eastAsia="es-CR"/>
              </w:rPr>
            </w:pPr>
            <w:r w:rsidRPr="00795FB1">
              <w:rPr>
                <w:lang w:eastAsia="es-CR"/>
              </w:rPr>
              <w:t>136%</w:t>
            </w:r>
          </w:p>
        </w:tc>
        <w:tc>
          <w:tcPr>
            <w:tcW w:w="314" w:type="pct"/>
            <w:tcBorders>
              <w:top w:val="nil"/>
              <w:left w:val="nil"/>
              <w:bottom w:val="single" w:sz="4" w:space="0" w:color="auto"/>
              <w:right w:val="single" w:sz="4" w:space="0" w:color="auto"/>
            </w:tcBorders>
            <w:shd w:val="clear" w:color="auto" w:fill="auto"/>
            <w:noWrap/>
            <w:vAlign w:val="center"/>
            <w:hideMark/>
          </w:tcPr>
          <w:p w14:paraId="4CCFCA83" w14:textId="77777777" w:rsidR="00795FB1" w:rsidRPr="00795FB1" w:rsidRDefault="00795FB1" w:rsidP="00795FB1">
            <w:pPr>
              <w:jc w:val="center"/>
              <w:rPr>
                <w:lang w:eastAsia="es-CR"/>
              </w:rPr>
            </w:pPr>
            <w:r w:rsidRPr="00795FB1">
              <w:rPr>
                <w:lang w:eastAsia="es-CR"/>
              </w:rPr>
              <w:t>203%</w:t>
            </w:r>
          </w:p>
        </w:tc>
        <w:tc>
          <w:tcPr>
            <w:tcW w:w="314" w:type="pct"/>
            <w:tcBorders>
              <w:top w:val="nil"/>
              <w:left w:val="nil"/>
              <w:bottom w:val="single" w:sz="4" w:space="0" w:color="auto"/>
              <w:right w:val="single" w:sz="4" w:space="0" w:color="auto"/>
            </w:tcBorders>
            <w:shd w:val="clear" w:color="auto" w:fill="auto"/>
            <w:noWrap/>
            <w:vAlign w:val="center"/>
            <w:hideMark/>
          </w:tcPr>
          <w:p w14:paraId="5A98E479" w14:textId="77777777" w:rsidR="00795FB1" w:rsidRPr="00795FB1" w:rsidRDefault="00795FB1" w:rsidP="00795FB1">
            <w:pPr>
              <w:jc w:val="center"/>
              <w:rPr>
                <w:lang w:eastAsia="es-CR"/>
              </w:rPr>
            </w:pPr>
            <w:r w:rsidRPr="00795FB1">
              <w:rPr>
                <w:lang w:eastAsia="es-CR"/>
              </w:rPr>
              <w:t>167%</w:t>
            </w:r>
          </w:p>
        </w:tc>
        <w:tc>
          <w:tcPr>
            <w:tcW w:w="360" w:type="pct"/>
            <w:tcBorders>
              <w:top w:val="nil"/>
              <w:left w:val="nil"/>
              <w:bottom w:val="single" w:sz="4" w:space="0" w:color="auto"/>
              <w:right w:val="single" w:sz="4" w:space="0" w:color="auto"/>
            </w:tcBorders>
            <w:shd w:val="clear" w:color="auto" w:fill="auto"/>
            <w:noWrap/>
            <w:vAlign w:val="center"/>
            <w:hideMark/>
          </w:tcPr>
          <w:p w14:paraId="3681CA7A" w14:textId="77777777" w:rsidR="00795FB1" w:rsidRPr="00795FB1" w:rsidRDefault="00795FB1" w:rsidP="00795FB1">
            <w:pPr>
              <w:jc w:val="center"/>
              <w:rPr>
                <w:lang w:eastAsia="es-CR"/>
              </w:rPr>
            </w:pPr>
            <w:r w:rsidRPr="00795FB1">
              <w:rPr>
                <w:lang w:eastAsia="es-CR"/>
              </w:rPr>
              <w:t>97%</w:t>
            </w:r>
          </w:p>
        </w:tc>
        <w:tc>
          <w:tcPr>
            <w:tcW w:w="561" w:type="pct"/>
            <w:tcBorders>
              <w:top w:val="nil"/>
              <w:left w:val="nil"/>
              <w:bottom w:val="single" w:sz="4" w:space="0" w:color="auto"/>
              <w:right w:val="single" w:sz="4" w:space="0" w:color="auto"/>
            </w:tcBorders>
            <w:shd w:val="clear" w:color="auto" w:fill="auto"/>
            <w:noWrap/>
            <w:vAlign w:val="center"/>
            <w:hideMark/>
          </w:tcPr>
          <w:p w14:paraId="2C417FF7" w14:textId="77777777" w:rsidR="00795FB1" w:rsidRPr="00795FB1" w:rsidRDefault="00795FB1" w:rsidP="00795FB1">
            <w:pPr>
              <w:jc w:val="center"/>
              <w:rPr>
                <w:lang w:eastAsia="es-CR"/>
              </w:rPr>
            </w:pPr>
            <w:r w:rsidRPr="00795FB1">
              <w:rPr>
                <w:lang w:eastAsia="es-CR"/>
              </w:rPr>
              <w:t>100%</w:t>
            </w:r>
          </w:p>
        </w:tc>
        <w:tc>
          <w:tcPr>
            <w:tcW w:w="424" w:type="pct"/>
            <w:tcBorders>
              <w:top w:val="nil"/>
              <w:left w:val="nil"/>
              <w:bottom w:val="single" w:sz="4" w:space="0" w:color="auto"/>
              <w:right w:val="single" w:sz="4" w:space="0" w:color="auto"/>
            </w:tcBorders>
            <w:shd w:val="clear" w:color="auto" w:fill="auto"/>
            <w:noWrap/>
            <w:vAlign w:val="center"/>
            <w:hideMark/>
          </w:tcPr>
          <w:p w14:paraId="67D6F1CE" w14:textId="77777777" w:rsidR="00795FB1" w:rsidRPr="00795FB1" w:rsidRDefault="00795FB1" w:rsidP="00795FB1">
            <w:pPr>
              <w:jc w:val="center"/>
              <w:rPr>
                <w:lang w:eastAsia="es-CR"/>
              </w:rPr>
            </w:pPr>
            <w:r w:rsidRPr="00795FB1">
              <w:rPr>
                <w:lang w:eastAsia="es-CR"/>
              </w:rPr>
              <w:t>42%</w:t>
            </w:r>
          </w:p>
        </w:tc>
        <w:tc>
          <w:tcPr>
            <w:tcW w:w="544" w:type="pct"/>
            <w:tcBorders>
              <w:top w:val="nil"/>
              <w:left w:val="nil"/>
              <w:bottom w:val="single" w:sz="4" w:space="0" w:color="auto"/>
              <w:right w:val="single" w:sz="4" w:space="0" w:color="auto"/>
            </w:tcBorders>
            <w:shd w:val="clear" w:color="auto" w:fill="auto"/>
            <w:noWrap/>
            <w:vAlign w:val="center"/>
            <w:hideMark/>
          </w:tcPr>
          <w:p w14:paraId="3C076C30" w14:textId="77777777" w:rsidR="00795FB1" w:rsidRPr="00795FB1" w:rsidRDefault="00795FB1" w:rsidP="00795FB1">
            <w:pPr>
              <w:jc w:val="center"/>
              <w:rPr>
                <w:lang w:eastAsia="es-CR"/>
              </w:rPr>
            </w:pPr>
            <w:r w:rsidRPr="00795FB1">
              <w:rPr>
                <w:lang w:eastAsia="es-CR"/>
              </w:rPr>
              <w:t>27%</w:t>
            </w:r>
          </w:p>
        </w:tc>
        <w:tc>
          <w:tcPr>
            <w:tcW w:w="516" w:type="pct"/>
            <w:tcBorders>
              <w:top w:val="nil"/>
              <w:left w:val="nil"/>
              <w:bottom w:val="single" w:sz="4" w:space="0" w:color="auto"/>
              <w:right w:val="single" w:sz="4" w:space="0" w:color="auto"/>
            </w:tcBorders>
            <w:shd w:val="clear" w:color="auto" w:fill="auto"/>
            <w:noWrap/>
            <w:vAlign w:val="center"/>
            <w:hideMark/>
          </w:tcPr>
          <w:p w14:paraId="03CE4D0D" w14:textId="77777777" w:rsidR="00795FB1" w:rsidRPr="00795FB1" w:rsidRDefault="00795FB1" w:rsidP="00795FB1">
            <w:pPr>
              <w:jc w:val="center"/>
              <w:rPr>
                <w:lang w:eastAsia="es-CR"/>
              </w:rPr>
            </w:pPr>
            <w:r w:rsidRPr="00795FB1">
              <w:rPr>
                <w:lang w:eastAsia="es-CR"/>
              </w:rPr>
              <w:t>5%</w:t>
            </w:r>
          </w:p>
        </w:tc>
        <w:tc>
          <w:tcPr>
            <w:tcW w:w="487" w:type="pct"/>
            <w:tcBorders>
              <w:top w:val="nil"/>
              <w:left w:val="nil"/>
              <w:bottom w:val="single" w:sz="4" w:space="0" w:color="auto"/>
              <w:right w:val="single" w:sz="4" w:space="0" w:color="auto"/>
            </w:tcBorders>
            <w:shd w:val="clear" w:color="auto" w:fill="auto"/>
            <w:noWrap/>
            <w:vAlign w:val="center"/>
            <w:hideMark/>
          </w:tcPr>
          <w:p w14:paraId="1C6E9682" w14:textId="77777777" w:rsidR="00795FB1" w:rsidRPr="00795FB1" w:rsidRDefault="00795FB1" w:rsidP="00795FB1">
            <w:pPr>
              <w:jc w:val="center"/>
              <w:rPr>
                <w:b/>
                <w:bCs/>
                <w:lang w:eastAsia="es-CR"/>
              </w:rPr>
            </w:pPr>
            <w:r w:rsidRPr="00795FB1">
              <w:rPr>
                <w:b/>
                <w:bCs/>
                <w:lang w:eastAsia="es-CR"/>
              </w:rPr>
              <w:t>97%</w:t>
            </w:r>
          </w:p>
        </w:tc>
      </w:tr>
      <w:tr w:rsidR="00795FB1" w:rsidRPr="00795FB1" w14:paraId="1BB5E22A"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225D379A" w14:textId="77777777" w:rsidR="00795FB1" w:rsidRPr="00795FB1" w:rsidRDefault="00795FB1" w:rsidP="00795FB1">
            <w:pPr>
              <w:rPr>
                <w:lang w:eastAsia="es-CR"/>
              </w:rPr>
            </w:pPr>
            <w:r w:rsidRPr="00795FB1">
              <w:rPr>
                <w:lang w:eastAsia="es-CR"/>
              </w:rPr>
              <w:t xml:space="preserve">Tribunal de Cartago </w:t>
            </w:r>
          </w:p>
        </w:tc>
        <w:tc>
          <w:tcPr>
            <w:tcW w:w="309" w:type="pct"/>
            <w:tcBorders>
              <w:top w:val="nil"/>
              <w:left w:val="nil"/>
              <w:bottom w:val="single" w:sz="4" w:space="0" w:color="auto"/>
              <w:right w:val="single" w:sz="4" w:space="0" w:color="auto"/>
            </w:tcBorders>
            <w:shd w:val="clear" w:color="auto" w:fill="auto"/>
            <w:noWrap/>
            <w:vAlign w:val="center"/>
            <w:hideMark/>
          </w:tcPr>
          <w:p w14:paraId="6D2AD813" w14:textId="77777777" w:rsidR="00795FB1" w:rsidRPr="00795FB1" w:rsidRDefault="00795FB1" w:rsidP="00795FB1">
            <w:pPr>
              <w:jc w:val="center"/>
              <w:rPr>
                <w:lang w:eastAsia="es-CR"/>
              </w:rPr>
            </w:pPr>
            <w:r w:rsidRPr="00795FB1">
              <w:rPr>
                <w:lang w:eastAsia="es-CR"/>
              </w:rPr>
              <w:t>48%</w:t>
            </w:r>
          </w:p>
        </w:tc>
        <w:tc>
          <w:tcPr>
            <w:tcW w:w="314" w:type="pct"/>
            <w:tcBorders>
              <w:top w:val="nil"/>
              <w:left w:val="nil"/>
              <w:bottom w:val="single" w:sz="4" w:space="0" w:color="auto"/>
              <w:right w:val="single" w:sz="4" w:space="0" w:color="auto"/>
            </w:tcBorders>
            <w:shd w:val="clear" w:color="auto" w:fill="auto"/>
            <w:noWrap/>
            <w:vAlign w:val="center"/>
            <w:hideMark/>
          </w:tcPr>
          <w:p w14:paraId="1FB03589" w14:textId="77777777" w:rsidR="00795FB1" w:rsidRPr="00795FB1" w:rsidRDefault="00795FB1" w:rsidP="00795FB1">
            <w:pPr>
              <w:jc w:val="center"/>
              <w:rPr>
                <w:lang w:eastAsia="es-CR"/>
              </w:rPr>
            </w:pPr>
            <w:r w:rsidRPr="00795FB1">
              <w:rPr>
                <w:lang w:eastAsia="es-CR"/>
              </w:rPr>
              <w:t>94%</w:t>
            </w:r>
          </w:p>
        </w:tc>
        <w:tc>
          <w:tcPr>
            <w:tcW w:w="314" w:type="pct"/>
            <w:tcBorders>
              <w:top w:val="nil"/>
              <w:left w:val="nil"/>
              <w:bottom w:val="single" w:sz="4" w:space="0" w:color="auto"/>
              <w:right w:val="single" w:sz="4" w:space="0" w:color="auto"/>
            </w:tcBorders>
            <w:shd w:val="clear" w:color="auto" w:fill="auto"/>
            <w:noWrap/>
            <w:vAlign w:val="center"/>
            <w:hideMark/>
          </w:tcPr>
          <w:p w14:paraId="46027A26" w14:textId="77777777" w:rsidR="00795FB1" w:rsidRPr="00795FB1" w:rsidRDefault="00795FB1" w:rsidP="00795FB1">
            <w:pPr>
              <w:jc w:val="center"/>
              <w:rPr>
                <w:lang w:eastAsia="es-CR"/>
              </w:rPr>
            </w:pPr>
            <w:r w:rsidRPr="00795FB1">
              <w:rPr>
                <w:lang w:eastAsia="es-CR"/>
              </w:rPr>
              <w:t>108%</w:t>
            </w:r>
          </w:p>
        </w:tc>
        <w:tc>
          <w:tcPr>
            <w:tcW w:w="360" w:type="pct"/>
            <w:tcBorders>
              <w:top w:val="nil"/>
              <w:left w:val="nil"/>
              <w:bottom w:val="single" w:sz="4" w:space="0" w:color="auto"/>
              <w:right w:val="single" w:sz="4" w:space="0" w:color="auto"/>
            </w:tcBorders>
            <w:shd w:val="clear" w:color="auto" w:fill="auto"/>
            <w:noWrap/>
            <w:vAlign w:val="center"/>
            <w:hideMark/>
          </w:tcPr>
          <w:p w14:paraId="6814D22D" w14:textId="77777777" w:rsidR="00795FB1" w:rsidRPr="00795FB1" w:rsidRDefault="00795FB1" w:rsidP="00795FB1">
            <w:pPr>
              <w:jc w:val="center"/>
              <w:rPr>
                <w:lang w:eastAsia="es-CR"/>
              </w:rPr>
            </w:pPr>
            <w:r w:rsidRPr="00795FB1">
              <w:rPr>
                <w:lang w:eastAsia="es-CR"/>
              </w:rPr>
              <w:t>90%</w:t>
            </w:r>
          </w:p>
        </w:tc>
        <w:tc>
          <w:tcPr>
            <w:tcW w:w="561" w:type="pct"/>
            <w:tcBorders>
              <w:top w:val="nil"/>
              <w:left w:val="nil"/>
              <w:bottom w:val="single" w:sz="4" w:space="0" w:color="auto"/>
              <w:right w:val="single" w:sz="4" w:space="0" w:color="auto"/>
            </w:tcBorders>
            <w:shd w:val="clear" w:color="auto" w:fill="auto"/>
            <w:noWrap/>
            <w:vAlign w:val="center"/>
            <w:hideMark/>
          </w:tcPr>
          <w:p w14:paraId="01D00867" w14:textId="77777777" w:rsidR="00795FB1" w:rsidRPr="00795FB1" w:rsidRDefault="00795FB1" w:rsidP="00795FB1">
            <w:pPr>
              <w:jc w:val="center"/>
              <w:rPr>
                <w:lang w:eastAsia="es-CR"/>
              </w:rPr>
            </w:pPr>
            <w:r w:rsidRPr="00795FB1">
              <w:rPr>
                <w:lang w:eastAsia="es-CR"/>
              </w:rPr>
              <w:t>101%</w:t>
            </w:r>
          </w:p>
        </w:tc>
        <w:tc>
          <w:tcPr>
            <w:tcW w:w="424" w:type="pct"/>
            <w:tcBorders>
              <w:top w:val="nil"/>
              <w:left w:val="nil"/>
              <w:bottom w:val="single" w:sz="4" w:space="0" w:color="auto"/>
              <w:right w:val="single" w:sz="4" w:space="0" w:color="auto"/>
            </w:tcBorders>
            <w:shd w:val="clear" w:color="auto" w:fill="auto"/>
            <w:noWrap/>
            <w:vAlign w:val="center"/>
            <w:hideMark/>
          </w:tcPr>
          <w:p w14:paraId="24DF1B28" w14:textId="77777777" w:rsidR="00795FB1" w:rsidRPr="00795FB1" w:rsidRDefault="00795FB1" w:rsidP="00795FB1">
            <w:pPr>
              <w:jc w:val="center"/>
              <w:rPr>
                <w:lang w:eastAsia="es-CR"/>
              </w:rPr>
            </w:pPr>
            <w:r w:rsidRPr="00795FB1">
              <w:rPr>
                <w:lang w:eastAsia="es-CR"/>
              </w:rPr>
              <w:t>101%</w:t>
            </w:r>
          </w:p>
        </w:tc>
        <w:tc>
          <w:tcPr>
            <w:tcW w:w="544" w:type="pct"/>
            <w:tcBorders>
              <w:top w:val="nil"/>
              <w:left w:val="nil"/>
              <w:bottom w:val="single" w:sz="4" w:space="0" w:color="auto"/>
              <w:right w:val="single" w:sz="4" w:space="0" w:color="auto"/>
            </w:tcBorders>
            <w:shd w:val="clear" w:color="auto" w:fill="auto"/>
            <w:noWrap/>
            <w:vAlign w:val="center"/>
            <w:hideMark/>
          </w:tcPr>
          <w:p w14:paraId="1E2188CE" w14:textId="77777777" w:rsidR="00795FB1" w:rsidRPr="00795FB1" w:rsidRDefault="00795FB1" w:rsidP="00795FB1">
            <w:pPr>
              <w:jc w:val="center"/>
              <w:rPr>
                <w:lang w:eastAsia="es-CR"/>
              </w:rPr>
            </w:pPr>
            <w:r w:rsidRPr="00795FB1">
              <w:rPr>
                <w:lang w:eastAsia="es-CR"/>
              </w:rPr>
              <w:t>103%</w:t>
            </w:r>
          </w:p>
        </w:tc>
        <w:tc>
          <w:tcPr>
            <w:tcW w:w="516" w:type="pct"/>
            <w:tcBorders>
              <w:top w:val="nil"/>
              <w:left w:val="nil"/>
              <w:bottom w:val="single" w:sz="4" w:space="0" w:color="auto"/>
              <w:right w:val="single" w:sz="4" w:space="0" w:color="auto"/>
            </w:tcBorders>
            <w:shd w:val="clear" w:color="auto" w:fill="auto"/>
            <w:noWrap/>
            <w:vAlign w:val="center"/>
            <w:hideMark/>
          </w:tcPr>
          <w:p w14:paraId="078A04F5" w14:textId="77777777" w:rsidR="00795FB1" w:rsidRPr="00795FB1" w:rsidRDefault="00795FB1" w:rsidP="00795FB1">
            <w:pPr>
              <w:jc w:val="center"/>
              <w:rPr>
                <w:lang w:eastAsia="es-CR"/>
              </w:rPr>
            </w:pPr>
            <w:r w:rsidRPr="00795FB1">
              <w:rPr>
                <w:lang w:eastAsia="es-CR"/>
              </w:rPr>
              <w:t>123%</w:t>
            </w:r>
          </w:p>
        </w:tc>
        <w:tc>
          <w:tcPr>
            <w:tcW w:w="487" w:type="pct"/>
            <w:tcBorders>
              <w:top w:val="nil"/>
              <w:left w:val="nil"/>
              <w:bottom w:val="single" w:sz="4" w:space="0" w:color="auto"/>
              <w:right w:val="single" w:sz="4" w:space="0" w:color="auto"/>
            </w:tcBorders>
            <w:shd w:val="clear" w:color="auto" w:fill="auto"/>
            <w:noWrap/>
            <w:vAlign w:val="center"/>
            <w:hideMark/>
          </w:tcPr>
          <w:p w14:paraId="54ECCE5E" w14:textId="77777777" w:rsidR="00795FB1" w:rsidRPr="00795FB1" w:rsidRDefault="00795FB1" w:rsidP="00795FB1">
            <w:pPr>
              <w:jc w:val="center"/>
              <w:rPr>
                <w:b/>
                <w:bCs/>
                <w:lang w:eastAsia="es-CR"/>
              </w:rPr>
            </w:pPr>
            <w:r w:rsidRPr="00795FB1">
              <w:rPr>
                <w:b/>
                <w:bCs/>
                <w:lang w:eastAsia="es-CR"/>
              </w:rPr>
              <w:t>96%</w:t>
            </w:r>
          </w:p>
        </w:tc>
      </w:tr>
      <w:tr w:rsidR="00795FB1" w:rsidRPr="00795FB1" w14:paraId="6DB320F8"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2BB21BF5" w14:textId="77777777" w:rsidR="00795FB1" w:rsidRPr="00795FB1" w:rsidRDefault="00795FB1" w:rsidP="00795FB1">
            <w:pPr>
              <w:rPr>
                <w:lang w:eastAsia="es-CR"/>
              </w:rPr>
            </w:pPr>
            <w:r w:rsidRPr="00795FB1">
              <w:rPr>
                <w:lang w:eastAsia="es-CR"/>
              </w:rPr>
              <w:t>Tribunal I Circ. Jud. Guanacaste, sede Cañas</w:t>
            </w:r>
          </w:p>
        </w:tc>
        <w:tc>
          <w:tcPr>
            <w:tcW w:w="309" w:type="pct"/>
            <w:tcBorders>
              <w:top w:val="nil"/>
              <w:left w:val="nil"/>
              <w:bottom w:val="single" w:sz="4" w:space="0" w:color="auto"/>
              <w:right w:val="single" w:sz="4" w:space="0" w:color="auto"/>
            </w:tcBorders>
            <w:shd w:val="clear" w:color="auto" w:fill="auto"/>
            <w:noWrap/>
            <w:vAlign w:val="center"/>
            <w:hideMark/>
          </w:tcPr>
          <w:p w14:paraId="6AE75068" w14:textId="77777777" w:rsidR="00795FB1" w:rsidRPr="00795FB1" w:rsidRDefault="00795FB1" w:rsidP="00795FB1">
            <w:pPr>
              <w:jc w:val="center"/>
              <w:rPr>
                <w:lang w:eastAsia="es-CR"/>
              </w:rPr>
            </w:pPr>
            <w:r w:rsidRPr="00795FB1">
              <w:rPr>
                <w:lang w:eastAsia="es-CR"/>
              </w:rPr>
              <w:t>81%</w:t>
            </w:r>
          </w:p>
        </w:tc>
        <w:tc>
          <w:tcPr>
            <w:tcW w:w="314" w:type="pct"/>
            <w:tcBorders>
              <w:top w:val="nil"/>
              <w:left w:val="nil"/>
              <w:bottom w:val="single" w:sz="4" w:space="0" w:color="auto"/>
              <w:right w:val="single" w:sz="4" w:space="0" w:color="auto"/>
            </w:tcBorders>
            <w:shd w:val="clear" w:color="auto" w:fill="auto"/>
            <w:noWrap/>
            <w:vAlign w:val="center"/>
            <w:hideMark/>
          </w:tcPr>
          <w:p w14:paraId="47048DC8" w14:textId="77777777" w:rsidR="00795FB1" w:rsidRPr="00795FB1" w:rsidRDefault="00795FB1" w:rsidP="00795FB1">
            <w:pPr>
              <w:jc w:val="center"/>
              <w:rPr>
                <w:lang w:eastAsia="es-CR"/>
              </w:rPr>
            </w:pPr>
            <w:r w:rsidRPr="00795FB1">
              <w:rPr>
                <w:lang w:eastAsia="es-CR"/>
              </w:rPr>
              <w:t>75%</w:t>
            </w:r>
          </w:p>
        </w:tc>
        <w:tc>
          <w:tcPr>
            <w:tcW w:w="314" w:type="pct"/>
            <w:tcBorders>
              <w:top w:val="nil"/>
              <w:left w:val="nil"/>
              <w:bottom w:val="single" w:sz="4" w:space="0" w:color="auto"/>
              <w:right w:val="single" w:sz="4" w:space="0" w:color="auto"/>
            </w:tcBorders>
            <w:shd w:val="clear" w:color="auto" w:fill="auto"/>
            <w:noWrap/>
            <w:vAlign w:val="center"/>
            <w:hideMark/>
          </w:tcPr>
          <w:p w14:paraId="14C00FFE" w14:textId="77777777" w:rsidR="00795FB1" w:rsidRPr="00795FB1" w:rsidRDefault="00795FB1" w:rsidP="00795FB1">
            <w:pPr>
              <w:jc w:val="center"/>
              <w:rPr>
                <w:lang w:eastAsia="es-CR"/>
              </w:rPr>
            </w:pPr>
            <w:r w:rsidRPr="00795FB1">
              <w:rPr>
                <w:lang w:eastAsia="es-CR"/>
              </w:rPr>
              <w:t>86%</w:t>
            </w:r>
          </w:p>
        </w:tc>
        <w:tc>
          <w:tcPr>
            <w:tcW w:w="360" w:type="pct"/>
            <w:tcBorders>
              <w:top w:val="nil"/>
              <w:left w:val="nil"/>
              <w:bottom w:val="single" w:sz="4" w:space="0" w:color="auto"/>
              <w:right w:val="single" w:sz="4" w:space="0" w:color="auto"/>
            </w:tcBorders>
            <w:shd w:val="clear" w:color="auto" w:fill="auto"/>
            <w:noWrap/>
            <w:vAlign w:val="center"/>
            <w:hideMark/>
          </w:tcPr>
          <w:p w14:paraId="2732510D" w14:textId="77777777" w:rsidR="00795FB1" w:rsidRPr="00795FB1" w:rsidRDefault="00795FB1" w:rsidP="00795FB1">
            <w:pPr>
              <w:jc w:val="center"/>
              <w:rPr>
                <w:lang w:eastAsia="es-CR"/>
              </w:rPr>
            </w:pPr>
            <w:r w:rsidRPr="00795FB1">
              <w:rPr>
                <w:lang w:eastAsia="es-CR"/>
              </w:rPr>
              <w:t>119%</w:t>
            </w:r>
          </w:p>
        </w:tc>
        <w:tc>
          <w:tcPr>
            <w:tcW w:w="561" w:type="pct"/>
            <w:tcBorders>
              <w:top w:val="nil"/>
              <w:left w:val="nil"/>
              <w:bottom w:val="single" w:sz="4" w:space="0" w:color="auto"/>
              <w:right w:val="single" w:sz="4" w:space="0" w:color="auto"/>
            </w:tcBorders>
            <w:shd w:val="clear" w:color="auto" w:fill="auto"/>
            <w:noWrap/>
            <w:vAlign w:val="center"/>
            <w:hideMark/>
          </w:tcPr>
          <w:p w14:paraId="505C2807" w14:textId="77777777" w:rsidR="00795FB1" w:rsidRPr="00795FB1" w:rsidRDefault="00795FB1" w:rsidP="00795FB1">
            <w:pPr>
              <w:jc w:val="center"/>
              <w:rPr>
                <w:lang w:eastAsia="es-CR"/>
              </w:rPr>
            </w:pPr>
            <w:r w:rsidRPr="00795FB1">
              <w:rPr>
                <w:lang w:eastAsia="es-CR"/>
              </w:rPr>
              <w:t>97%</w:t>
            </w:r>
          </w:p>
        </w:tc>
        <w:tc>
          <w:tcPr>
            <w:tcW w:w="424" w:type="pct"/>
            <w:tcBorders>
              <w:top w:val="nil"/>
              <w:left w:val="nil"/>
              <w:bottom w:val="single" w:sz="4" w:space="0" w:color="auto"/>
              <w:right w:val="single" w:sz="4" w:space="0" w:color="auto"/>
            </w:tcBorders>
            <w:shd w:val="clear" w:color="auto" w:fill="auto"/>
            <w:noWrap/>
            <w:vAlign w:val="center"/>
            <w:hideMark/>
          </w:tcPr>
          <w:p w14:paraId="7A78793E" w14:textId="77777777" w:rsidR="00795FB1" w:rsidRPr="00795FB1" w:rsidRDefault="00795FB1" w:rsidP="00795FB1">
            <w:pPr>
              <w:jc w:val="center"/>
              <w:rPr>
                <w:lang w:eastAsia="es-CR"/>
              </w:rPr>
            </w:pPr>
            <w:r w:rsidRPr="00795FB1">
              <w:rPr>
                <w:lang w:eastAsia="es-CR"/>
              </w:rPr>
              <w:t>53%</w:t>
            </w:r>
          </w:p>
        </w:tc>
        <w:tc>
          <w:tcPr>
            <w:tcW w:w="544" w:type="pct"/>
            <w:tcBorders>
              <w:top w:val="nil"/>
              <w:left w:val="nil"/>
              <w:bottom w:val="single" w:sz="4" w:space="0" w:color="auto"/>
              <w:right w:val="single" w:sz="4" w:space="0" w:color="auto"/>
            </w:tcBorders>
            <w:shd w:val="clear" w:color="auto" w:fill="auto"/>
            <w:noWrap/>
            <w:vAlign w:val="center"/>
            <w:hideMark/>
          </w:tcPr>
          <w:p w14:paraId="7AD04485" w14:textId="77777777" w:rsidR="00795FB1" w:rsidRPr="00795FB1" w:rsidRDefault="00795FB1" w:rsidP="00795FB1">
            <w:pPr>
              <w:jc w:val="center"/>
              <w:rPr>
                <w:lang w:eastAsia="es-CR"/>
              </w:rPr>
            </w:pPr>
            <w:r w:rsidRPr="00795FB1">
              <w:rPr>
                <w:lang w:eastAsia="es-CR"/>
              </w:rPr>
              <w:t>103%</w:t>
            </w:r>
          </w:p>
        </w:tc>
        <w:tc>
          <w:tcPr>
            <w:tcW w:w="516" w:type="pct"/>
            <w:tcBorders>
              <w:top w:val="nil"/>
              <w:left w:val="nil"/>
              <w:bottom w:val="single" w:sz="4" w:space="0" w:color="auto"/>
              <w:right w:val="single" w:sz="4" w:space="0" w:color="auto"/>
            </w:tcBorders>
            <w:shd w:val="clear" w:color="auto" w:fill="auto"/>
            <w:noWrap/>
            <w:vAlign w:val="center"/>
            <w:hideMark/>
          </w:tcPr>
          <w:p w14:paraId="22E18C0B" w14:textId="77777777" w:rsidR="00795FB1" w:rsidRPr="00795FB1" w:rsidRDefault="00795FB1" w:rsidP="00795FB1">
            <w:pPr>
              <w:jc w:val="center"/>
              <w:rPr>
                <w:lang w:eastAsia="es-CR"/>
              </w:rPr>
            </w:pPr>
            <w:r w:rsidRPr="00795FB1">
              <w:rPr>
                <w:lang w:eastAsia="es-CR"/>
              </w:rPr>
              <w:t>147%</w:t>
            </w:r>
          </w:p>
        </w:tc>
        <w:tc>
          <w:tcPr>
            <w:tcW w:w="487" w:type="pct"/>
            <w:tcBorders>
              <w:top w:val="nil"/>
              <w:left w:val="nil"/>
              <w:bottom w:val="single" w:sz="4" w:space="0" w:color="auto"/>
              <w:right w:val="single" w:sz="4" w:space="0" w:color="auto"/>
            </w:tcBorders>
            <w:shd w:val="clear" w:color="auto" w:fill="auto"/>
            <w:noWrap/>
            <w:vAlign w:val="center"/>
            <w:hideMark/>
          </w:tcPr>
          <w:p w14:paraId="41C640DC" w14:textId="77777777" w:rsidR="00795FB1" w:rsidRPr="00795FB1" w:rsidRDefault="00795FB1" w:rsidP="00795FB1">
            <w:pPr>
              <w:jc w:val="center"/>
              <w:rPr>
                <w:b/>
                <w:bCs/>
                <w:lang w:eastAsia="es-CR"/>
              </w:rPr>
            </w:pPr>
            <w:r w:rsidRPr="00795FB1">
              <w:rPr>
                <w:b/>
                <w:bCs/>
                <w:lang w:eastAsia="es-CR"/>
              </w:rPr>
              <w:t>95%</w:t>
            </w:r>
          </w:p>
        </w:tc>
      </w:tr>
      <w:tr w:rsidR="00795FB1" w:rsidRPr="00795FB1" w14:paraId="4D568CC9"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0C04BD43" w14:textId="77777777" w:rsidR="00795FB1" w:rsidRPr="00795FB1" w:rsidRDefault="00795FB1" w:rsidP="00795FB1">
            <w:pPr>
              <w:rPr>
                <w:lang w:eastAsia="es-CR"/>
              </w:rPr>
            </w:pPr>
            <w:r w:rsidRPr="00795FB1">
              <w:rPr>
                <w:lang w:eastAsia="es-CR"/>
              </w:rPr>
              <w:t>Tribunal del II Circ. Jud de la Zona Atlántica, sede Siquirres</w:t>
            </w:r>
          </w:p>
        </w:tc>
        <w:tc>
          <w:tcPr>
            <w:tcW w:w="309" w:type="pct"/>
            <w:tcBorders>
              <w:top w:val="nil"/>
              <w:left w:val="nil"/>
              <w:bottom w:val="single" w:sz="4" w:space="0" w:color="auto"/>
              <w:right w:val="single" w:sz="4" w:space="0" w:color="auto"/>
            </w:tcBorders>
            <w:shd w:val="clear" w:color="auto" w:fill="auto"/>
            <w:noWrap/>
            <w:vAlign w:val="center"/>
            <w:hideMark/>
          </w:tcPr>
          <w:p w14:paraId="2CDD6DDC" w14:textId="77777777" w:rsidR="00795FB1" w:rsidRPr="00795FB1" w:rsidRDefault="00795FB1" w:rsidP="00795FB1">
            <w:pPr>
              <w:jc w:val="center"/>
              <w:rPr>
                <w:lang w:eastAsia="es-CR"/>
              </w:rPr>
            </w:pPr>
            <w:r w:rsidRPr="00795FB1">
              <w:rPr>
                <w:lang w:eastAsia="es-CR"/>
              </w:rPr>
              <w:t>50%</w:t>
            </w:r>
          </w:p>
        </w:tc>
        <w:tc>
          <w:tcPr>
            <w:tcW w:w="314" w:type="pct"/>
            <w:tcBorders>
              <w:top w:val="nil"/>
              <w:left w:val="nil"/>
              <w:bottom w:val="single" w:sz="4" w:space="0" w:color="auto"/>
              <w:right w:val="single" w:sz="4" w:space="0" w:color="auto"/>
            </w:tcBorders>
            <w:shd w:val="clear" w:color="auto" w:fill="auto"/>
            <w:noWrap/>
            <w:vAlign w:val="center"/>
            <w:hideMark/>
          </w:tcPr>
          <w:p w14:paraId="45CC6571" w14:textId="77777777" w:rsidR="00795FB1" w:rsidRPr="00795FB1" w:rsidRDefault="00795FB1" w:rsidP="00795FB1">
            <w:pPr>
              <w:jc w:val="center"/>
              <w:rPr>
                <w:lang w:eastAsia="es-CR"/>
              </w:rPr>
            </w:pPr>
            <w:r w:rsidRPr="00795FB1">
              <w:rPr>
                <w:lang w:eastAsia="es-CR"/>
              </w:rPr>
              <w:t>130%</w:t>
            </w:r>
          </w:p>
        </w:tc>
        <w:tc>
          <w:tcPr>
            <w:tcW w:w="314" w:type="pct"/>
            <w:tcBorders>
              <w:top w:val="nil"/>
              <w:left w:val="nil"/>
              <w:bottom w:val="single" w:sz="4" w:space="0" w:color="auto"/>
              <w:right w:val="single" w:sz="4" w:space="0" w:color="auto"/>
            </w:tcBorders>
            <w:shd w:val="clear" w:color="auto" w:fill="auto"/>
            <w:noWrap/>
            <w:vAlign w:val="center"/>
            <w:hideMark/>
          </w:tcPr>
          <w:p w14:paraId="4D5C75B1" w14:textId="77777777" w:rsidR="00795FB1" w:rsidRPr="00795FB1" w:rsidRDefault="00795FB1" w:rsidP="00795FB1">
            <w:pPr>
              <w:jc w:val="center"/>
              <w:rPr>
                <w:lang w:eastAsia="es-CR"/>
              </w:rPr>
            </w:pPr>
            <w:r w:rsidRPr="00795FB1">
              <w:rPr>
                <w:lang w:eastAsia="es-CR"/>
              </w:rPr>
              <w:t>141%</w:t>
            </w:r>
          </w:p>
        </w:tc>
        <w:tc>
          <w:tcPr>
            <w:tcW w:w="360" w:type="pct"/>
            <w:tcBorders>
              <w:top w:val="nil"/>
              <w:left w:val="nil"/>
              <w:bottom w:val="single" w:sz="4" w:space="0" w:color="auto"/>
              <w:right w:val="single" w:sz="4" w:space="0" w:color="auto"/>
            </w:tcBorders>
            <w:shd w:val="clear" w:color="auto" w:fill="auto"/>
            <w:noWrap/>
            <w:vAlign w:val="center"/>
            <w:hideMark/>
          </w:tcPr>
          <w:p w14:paraId="6F1BF8BD" w14:textId="77777777" w:rsidR="00795FB1" w:rsidRPr="00795FB1" w:rsidRDefault="00795FB1" w:rsidP="00795FB1">
            <w:pPr>
              <w:jc w:val="center"/>
              <w:rPr>
                <w:lang w:eastAsia="es-CR"/>
              </w:rPr>
            </w:pPr>
            <w:r w:rsidRPr="00795FB1">
              <w:rPr>
                <w:lang w:eastAsia="es-CR"/>
              </w:rPr>
              <w:t>113%</w:t>
            </w:r>
          </w:p>
        </w:tc>
        <w:tc>
          <w:tcPr>
            <w:tcW w:w="561" w:type="pct"/>
            <w:tcBorders>
              <w:top w:val="nil"/>
              <w:left w:val="nil"/>
              <w:bottom w:val="single" w:sz="4" w:space="0" w:color="auto"/>
              <w:right w:val="single" w:sz="4" w:space="0" w:color="auto"/>
            </w:tcBorders>
            <w:shd w:val="clear" w:color="auto" w:fill="auto"/>
            <w:noWrap/>
            <w:vAlign w:val="center"/>
            <w:hideMark/>
          </w:tcPr>
          <w:p w14:paraId="1F226B04" w14:textId="77777777" w:rsidR="00795FB1" w:rsidRPr="00795FB1" w:rsidRDefault="00795FB1" w:rsidP="00795FB1">
            <w:pPr>
              <w:jc w:val="center"/>
              <w:rPr>
                <w:lang w:eastAsia="es-CR"/>
              </w:rPr>
            </w:pPr>
            <w:r w:rsidRPr="00795FB1">
              <w:rPr>
                <w:lang w:eastAsia="es-CR"/>
              </w:rPr>
              <w:t>96%</w:t>
            </w:r>
          </w:p>
        </w:tc>
        <w:tc>
          <w:tcPr>
            <w:tcW w:w="424" w:type="pct"/>
            <w:tcBorders>
              <w:top w:val="nil"/>
              <w:left w:val="nil"/>
              <w:bottom w:val="single" w:sz="4" w:space="0" w:color="auto"/>
              <w:right w:val="single" w:sz="4" w:space="0" w:color="auto"/>
            </w:tcBorders>
            <w:shd w:val="clear" w:color="auto" w:fill="auto"/>
            <w:noWrap/>
            <w:vAlign w:val="center"/>
            <w:hideMark/>
          </w:tcPr>
          <w:p w14:paraId="067031C7" w14:textId="77777777" w:rsidR="00795FB1" w:rsidRPr="00795FB1" w:rsidRDefault="00795FB1" w:rsidP="00795FB1">
            <w:pPr>
              <w:jc w:val="center"/>
              <w:rPr>
                <w:lang w:eastAsia="es-CR"/>
              </w:rPr>
            </w:pPr>
            <w:r w:rsidRPr="00795FB1">
              <w:rPr>
                <w:lang w:eastAsia="es-CR"/>
              </w:rPr>
              <w:t>63%</w:t>
            </w:r>
          </w:p>
        </w:tc>
        <w:tc>
          <w:tcPr>
            <w:tcW w:w="544" w:type="pct"/>
            <w:tcBorders>
              <w:top w:val="nil"/>
              <w:left w:val="nil"/>
              <w:bottom w:val="single" w:sz="4" w:space="0" w:color="auto"/>
              <w:right w:val="single" w:sz="4" w:space="0" w:color="auto"/>
            </w:tcBorders>
            <w:shd w:val="clear" w:color="auto" w:fill="auto"/>
            <w:noWrap/>
            <w:vAlign w:val="center"/>
            <w:hideMark/>
          </w:tcPr>
          <w:p w14:paraId="1932510C" w14:textId="77777777" w:rsidR="00795FB1" w:rsidRPr="00795FB1" w:rsidRDefault="00795FB1" w:rsidP="00795FB1">
            <w:pPr>
              <w:jc w:val="center"/>
              <w:rPr>
                <w:lang w:eastAsia="es-CR"/>
              </w:rPr>
            </w:pPr>
            <w:r w:rsidRPr="00795FB1">
              <w:rPr>
                <w:lang w:eastAsia="es-CR"/>
              </w:rPr>
              <w:t>103%</w:t>
            </w:r>
          </w:p>
        </w:tc>
        <w:tc>
          <w:tcPr>
            <w:tcW w:w="516" w:type="pct"/>
            <w:tcBorders>
              <w:top w:val="nil"/>
              <w:left w:val="nil"/>
              <w:bottom w:val="single" w:sz="4" w:space="0" w:color="auto"/>
              <w:right w:val="single" w:sz="4" w:space="0" w:color="auto"/>
            </w:tcBorders>
            <w:shd w:val="clear" w:color="auto" w:fill="auto"/>
            <w:noWrap/>
            <w:vAlign w:val="center"/>
            <w:hideMark/>
          </w:tcPr>
          <w:p w14:paraId="3A5C0437" w14:textId="77777777" w:rsidR="00795FB1" w:rsidRPr="00795FB1" w:rsidRDefault="00795FB1" w:rsidP="00795FB1">
            <w:pPr>
              <w:jc w:val="center"/>
              <w:rPr>
                <w:lang w:eastAsia="es-CR"/>
              </w:rPr>
            </w:pPr>
            <w:r w:rsidRPr="00795FB1">
              <w:rPr>
                <w:lang w:eastAsia="es-CR"/>
              </w:rPr>
              <w:t>47%</w:t>
            </w:r>
          </w:p>
        </w:tc>
        <w:tc>
          <w:tcPr>
            <w:tcW w:w="487" w:type="pct"/>
            <w:tcBorders>
              <w:top w:val="nil"/>
              <w:left w:val="nil"/>
              <w:bottom w:val="single" w:sz="4" w:space="0" w:color="auto"/>
              <w:right w:val="single" w:sz="4" w:space="0" w:color="auto"/>
            </w:tcBorders>
            <w:shd w:val="clear" w:color="auto" w:fill="auto"/>
            <w:noWrap/>
            <w:vAlign w:val="center"/>
            <w:hideMark/>
          </w:tcPr>
          <w:p w14:paraId="771A7710" w14:textId="77777777" w:rsidR="00795FB1" w:rsidRPr="00795FB1" w:rsidRDefault="00795FB1" w:rsidP="00795FB1">
            <w:pPr>
              <w:jc w:val="center"/>
              <w:rPr>
                <w:b/>
                <w:bCs/>
                <w:lang w:eastAsia="es-CR"/>
              </w:rPr>
            </w:pPr>
            <w:r w:rsidRPr="00795FB1">
              <w:rPr>
                <w:b/>
                <w:bCs/>
                <w:lang w:eastAsia="es-CR"/>
              </w:rPr>
              <w:t>93%</w:t>
            </w:r>
          </w:p>
        </w:tc>
      </w:tr>
      <w:tr w:rsidR="00795FB1" w:rsidRPr="00795FB1" w14:paraId="3E3EE733"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0C63CB1F" w14:textId="77777777" w:rsidR="00795FB1" w:rsidRPr="00795FB1" w:rsidRDefault="00795FB1" w:rsidP="00795FB1">
            <w:pPr>
              <w:rPr>
                <w:lang w:eastAsia="es-CR"/>
              </w:rPr>
            </w:pPr>
            <w:r w:rsidRPr="00795FB1">
              <w:rPr>
                <w:lang w:eastAsia="es-CR"/>
              </w:rPr>
              <w:t>Tribunal del II Circuito Judicial de Guanacaste</w:t>
            </w:r>
          </w:p>
        </w:tc>
        <w:tc>
          <w:tcPr>
            <w:tcW w:w="309" w:type="pct"/>
            <w:tcBorders>
              <w:top w:val="nil"/>
              <w:left w:val="nil"/>
              <w:bottom w:val="single" w:sz="4" w:space="0" w:color="auto"/>
              <w:right w:val="single" w:sz="4" w:space="0" w:color="auto"/>
            </w:tcBorders>
            <w:shd w:val="clear" w:color="auto" w:fill="auto"/>
            <w:noWrap/>
            <w:vAlign w:val="center"/>
            <w:hideMark/>
          </w:tcPr>
          <w:p w14:paraId="6B741E67" w14:textId="77777777" w:rsidR="00795FB1" w:rsidRPr="00795FB1" w:rsidRDefault="00795FB1" w:rsidP="00795FB1">
            <w:pPr>
              <w:jc w:val="center"/>
              <w:rPr>
                <w:lang w:eastAsia="es-CR"/>
              </w:rPr>
            </w:pPr>
            <w:r w:rsidRPr="00795FB1">
              <w:rPr>
                <w:lang w:eastAsia="es-CR"/>
              </w:rPr>
              <w:t>103%</w:t>
            </w:r>
          </w:p>
        </w:tc>
        <w:tc>
          <w:tcPr>
            <w:tcW w:w="314" w:type="pct"/>
            <w:tcBorders>
              <w:top w:val="nil"/>
              <w:left w:val="nil"/>
              <w:bottom w:val="single" w:sz="4" w:space="0" w:color="auto"/>
              <w:right w:val="single" w:sz="4" w:space="0" w:color="auto"/>
            </w:tcBorders>
            <w:shd w:val="clear" w:color="auto" w:fill="auto"/>
            <w:noWrap/>
            <w:vAlign w:val="center"/>
            <w:hideMark/>
          </w:tcPr>
          <w:p w14:paraId="60BF53D2" w14:textId="77777777" w:rsidR="00795FB1" w:rsidRPr="00795FB1" w:rsidRDefault="00795FB1" w:rsidP="00795FB1">
            <w:pPr>
              <w:jc w:val="center"/>
              <w:rPr>
                <w:lang w:eastAsia="es-CR"/>
              </w:rPr>
            </w:pPr>
            <w:r w:rsidRPr="00795FB1">
              <w:rPr>
                <w:lang w:eastAsia="es-CR"/>
              </w:rPr>
              <w:t>42%</w:t>
            </w:r>
          </w:p>
        </w:tc>
        <w:tc>
          <w:tcPr>
            <w:tcW w:w="314" w:type="pct"/>
            <w:tcBorders>
              <w:top w:val="nil"/>
              <w:left w:val="nil"/>
              <w:bottom w:val="single" w:sz="4" w:space="0" w:color="auto"/>
              <w:right w:val="single" w:sz="4" w:space="0" w:color="auto"/>
            </w:tcBorders>
            <w:shd w:val="clear" w:color="auto" w:fill="auto"/>
            <w:noWrap/>
            <w:vAlign w:val="center"/>
            <w:hideMark/>
          </w:tcPr>
          <w:p w14:paraId="26FF899D" w14:textId="77777777" w:rsidR="00795FB1" w:rsidRPr="00795FB1" w:rsidRDefault="00795FB1" w:rsidP="00795FB1">
            <w:pPr>
              <w:jc w:val="center"/>
              <w:rPr>
                <w:lang w:eastAsia="es-CR"/>
              </w:rPr>
            </w:pPr>
            <w:r w:rsidRPr="00795FB1">
              <w:rPr>
                <w:lang w:eastAsia="es-CR"/>
              </w:rPr>
              <w:t>129%</w:t>
            </w:r>
          </w:p>
        </w:tc>
        <w:tc>
          <w:tcPr>
            <w:tcW w:w="360" w:type="pct"/>
            <w:tcBorders>
              <w:top w:val="nil"/>
              <w:left w:val="nil"/>
              <w:bottom w:val="single" w:sz="4" w:space="0" w:color="auto"/>
              <w:right w:val="single" w:sz="4" w:space="0" w:color="auto"/>
            </w:tcBorders>
            <w:shd w:val="clear" w:color="auto" w:fill="auto"/>
            <w:noWrap/>
            <w:vAlign w:val="center"/>
            <w:hideMark/>
          </w:tcPr>
          <w:p w14:paraId="344F1C36" w14:textId="77777777" w:rsidR="00795FB1" w:rsidRPr="00795FB1" w:rsidRDefault="00795FB1" w:rsidP="00795FB1">
            <w:pPr>
              <w:jc w:val="center"/>
              <w:rPr>
                <w:lang w:eastAsia="es-CR"/>
              </w:rPr>
            </w:pPr>
            <w:r w:rsidRPr="00795FB1">
              <w:rPr>
                <w:lang w:eastAsia="es-CR"/>
              </w:rPr>
              <w:t>153%</w:t>
            </w:r>
          </w:p>
        </w:tc>
        <w:tc>
          <w:tcPr>
            <w:tcW w:w="561" w:type="pct"/>
            <w:tcBorders>
              <w:top w:val="nil"/>
              <w:left w:val="nil"/>
              <w:bottom w:val="single" w:sz="4" w:space="0" w:color="auto"/>
              <w:right w:val="single" w:sz="4" w:space="0" w:color="auto"/>
            </w:tcBorders>
            <w:shd w:val="clear" w:color="auto" w:fill="auto"/>
            <w:noWrap/>
            <w:vAlign w:val="center"/>
            <w:hideMark/>
          </w:tcPr>
          <w:p w14:paraId="59FA04BB" w14:textId="77777777" w:rsidR="00795FB1" w:rsidRPr="00795FB1" w:rsidRDefault="00795FB1" w:rsidP="00795FB1">
            <w:pPr>
              <w:jc w:val="center"/>
              <w:rPr>
                <w:lang w:eastAsia="es-CR"/>
              </w:rPr>
            </w:pPr>
            <w:r w:rsidRPr="00795FB1">
              <w:rPr>
                <w:lang w:eastAsia="es-CR"/>
              </w:rPr>
              <w:t>23%</w:t>
            </w:r>
          </w:p>
        </w:tc>
        <w:tc>
          <w:tcPr>
            <w:tcW w:w="424" w:type="pct"/>
            <w:tcBorders>
              <w:top w:val="nil"/>
              <w:left w:val="nil"/>
              <w:bottom w:val="single" w:sz="4" w:space="0" w:color="auto"/>
              <w:right w:val="single" w:sz="4" w:space="0" w:color="auto"/>
            </w:tcBorders>
            <w:shd w:val="clear" w:color="auto" w:fill="auto"/>
            <w:noWrap/>
            <w:vAlign w:val="center"/>
            <w:hideMark/>
          </w:tcPr>
          <w:p w14:paraId="67944DDA" w14:textId="77777777" w:rsidR="00795FB1" w:rsidRPr="00795FB1" w:rsidRDefault="00795FB1" w:rsidP="00795FB1">
            <w:pPr>
              <w:jc w:val="center"/>
              <w:rPr>
                <w:lang w:eastAsia="es-CR"/>
              </w:rPr>
            </w:pPr>
            <w:r w:rsidRPr="00795FB1">
              <w:rPr>
                <w:lang w:eastAsia="es-CR"/>
              </w:rPr>
              <w:t>64%</w:t>
            </w:r>
          </w:p>
        </w:tc>
        <w:tc>
          <w:tcPr>
            <w:tcW w:w="544" w:type="pct"/>
            <w:tcBorders>
              <w:top w:val="nil"/>
              <w:left w:val="nil"/>
              <w:bottom w:val="single" w:sz="4" w:space="0" w:color="auto"/>
              <w:right w:val="single" w:sz="4" w:space="0" w:color="auto"/>
            </w:tcBorders>
            <w:shd w:val="clear" w:color="auto" w:fill="auto"/>
            <w:noWrap/>
            <w:vAlign w:val="center"/>
            <w:hideMark/>
          </w:tcPr>
          <w:p w14:paraId="3F7B8ED2" w14:textId="77777777" w:rsidR="00795FB1" w:rsidRPr="00795FB1" w:rsidRDefault="00795FB1" w:rsidP="00795FB1">
            <w:pPr>
              <w:jc w:val="center"/>
              <w:rPr>
                <w:lang w:eastAsia="es-CR"/>
              </w:rPr>
            </w:pPr>
            <w:r w:rsidRPr="00795FB1">
              <w:rPr>
                <w:lang w:eastAsia="es-CR"/>
              </w:rPr>
              <w:t>84%</w:t>
            </w:r>
          </w:p>
        </w:tc>
        <w:tc>
          <w:tcPr>
            <w:tcW w:w="516" w:type="pct"/>
            <w:tcBorders>
              <w:top w:val="nil"/>
              <w:left w:val="nil"/>
              <w:bottom w:val="single" w:sz="4" w:space="0" w:color="auto"/>
              <w:right w:val="single" w:sz="4" w:space="0" w:color="auto"/>
            </w:tcBorders>
            <w:shd w:val="clear" w:color="auto" w:fill="auto"/>
            <w:noWrap/>
            <w:vAlign w:val="center"/>
            <w:hideMark/>
          </w:tcPr>
          <w:p w14:paraId="0222D3FA" w14:textId="77777777" w:rsidR="00795FB1" w:rsidRPr="00795FB1" w:rsidRDefault="00795FB1" w:rsidP="00795FB1">
            <w:pPr>
              <w:jc w:val="center"/>
              <w:rPr>
                <w:lang w:eastAsia="es-CR"/>
              </w:rPr>
            </w:pPr>
            <w:r w:rsidRPr="00795FB1">
              <w:rPr>
                <w:lang w:eastAsia="es-CR"/>
              </w:rPr>
              <w:t>137%</w:t>
            </w:r>
          </w:p>
        </w:tc>
        <w:tc>
          <w:tcPr>
            <w:tcW w:w="487" w:type="pct"/>
            <w:tcBorders>
              <w:top w:val="nil"/>
              <w:left w:val="nil"/>
              <w:bottom w:val="single" w:sz="4" w:space="0" w:color="auto"/>
              <w:right w:val="single" w:sz="4" w:space="0" w:color="auto"/>
            </w:tcBorders>
            <w:shd w:val="clear" w:color="auto" w:fill="auto"/>
            <w:noWrap/>
            <w:vAlign w:val="center"/>
            <w:hideMark/>
          </w:tcPr>
          <w:p w14:paraId="0D2ACE74" w14:textId="77777777" w:rsidR="00795FB1" w:rsidRPr="00795FB1" w:rsidRDefault="00795FB1" w:rsidP="00795FB1">
            <w:pPr>
              <w:jc w:val="center"/>
              <w:rPr>
                <w:b/>
                <w:bCs/>
                <w:lang w:eastAsia="es-CR"/>
              </w:rPr>
            </w:pPr>
            <w:r w:rsidRPr="00795FB1">
              <w:rPr>
                <w:b/>
                <w:bCs/>
                <w:lang w:eastAsia="es-CR"/>
              </w:rPr>
              <w:t>92%</w:t>
            </w:r>
          </w:p>
        </w:tc>
      </w:tr>
      <w:tr w:rsidR="00795FB1" w:rsidRPr="00795FB1" w14:paraId="0AA28C72"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0E385CB3" w14:textId="77777777" w:rsidR="00795FB1" w:rsidRPr="00795FB1" w:rsidRDefault="00795FB1" w:rsidP="00795FB1">
            <w:pPr>
              <w:rPr>
                <w:lang w:eastAsia="es-CR"/>
              </w:rPr>
            </w:pPr>
            <w:r w:rsidRPr="00795FB1">
              <w:rPr>
                <w:lang w:eastAsia="es-CR"/>
              </w:rPr>
              <w:t>Tribunal de Grecia</w:t>
            </w:r>
          </w:p>
        </w:tc>
        <w:tc>
          <w:tcPr>
            <w:tcW w:w="309" w:type="pct"/>
            <w:tcBorders>
              <w:top w:val="nil"/>
              <w:left w:val="nil"/>
              <w:bottom w:val="single" w:sz="4" w:space="0" w:color="auto"/>
              <w:right w:val="single" w:sz="4" w:space="0" w:color="auto"/>
            </w:tcBorders>
            <w:shd w:val="clear" w:color="auto" w:fill="auto"/>
            <w:noWrap/>
            <w:vAlign w:val="center"/>
            <w:hideMark/>
          </w:tcPr>
          <w:p w14:paraId="2348E6AB" w14:textId="77777777" w:rsidR="00795FB1" w:rsidRPr="00795FB1" w:rsidRDefault="00795FB1" w:rsidP="00795FB1">
            <w:pPr>
              <w:jc w:val="center"/>
              <w:rPr>
                <w:lang w:eastAsia="es-CR"/>
              </w:rPr>
            </w:pPr>
            <w:r w:rsidRPr="00795FB1">
              <w:rPr>
                <w:lang w:eastAsia="es-CR"/>
              </w:rPr>
              <w:t>145%</w:t>
            </w:r>
          </w:p>
        </w:tc>
        <w:tc>
          <w:tcPr>
            <w:tcW w:w="314" w:type="pct"/>
            <w:tcBorders>
              <w:top w:val="nil"/>
              <w:left w:val="nil"/>
              <w:bottom w:val="single" w:sz="4" w:space="0" w:color="auto"/>
              <w:right w:val="single" w:sz="4" w:space="0" w:color="auto"/>
            </w:tcBorders>
            <w:shd w:val="clear" w:color="auto" w:fill="auto"/>
            <w:noWrap/>
            <w:vAlign w:val="center"/>
            <w:hideMark/>
          </w:tcPr>
          <w:p w14:paraId="3EC5E4F8" w14:textId="77777777" w:rsidR="00795FB1" w:rsidRPr="00795FB1" w:rsidRDefault="00795FB1" w:rsidP="00795FB1">
            <w:pPr>
              <w:jc w:val="center"/>
              <w:rPr>
                <w:lang w:eastAsia="es-CR"/>
              </w:rPr>
            </w:pPr>
            <w:r w:rsidRPr="00795FB1">
              <w:rPr>
                <w:lang w:eastAsia="es-CR"/>
              </w:rPr>
              <w:t>82%</w:t>
            </w:r>
          </w:p>
        </w:tc>
        <w:tc>
          <w:tcPr>
            <w:tcW w:w="314" w:type="pct"/>
            <w:tcBorders>
              <w:top w:val="nil"/>
              <w:left w:val="nil"/>
              <w:bottom w:val="single" w:sz="4" w:space="0" w:color="auto"/>
              <w:right w:val="single" w:sz="4" w:space="0" w:color="auto"/>
            </w:tcBorders>
            <w:shd w:val="clear" w:color="auto" w:fill="auto"/>
            <w:noWrap/>
            <w:vAlign w:val="center"/>
            <w:hideMark/>
          </w:tcPr>
          <w:p w14:paraId="48EDD66F" w14:textId="77777777" w:rsidR="00795FB1" w:rsidRPr="00795FB1" w:rsidRDefault="00795FB1" w:rsidP="00795FB1">
            <w:pPr>
              <w:jc w:val="center"/>
              <w:rPr>
                <w:lang w:eastAsia="es-CR"/>
              </w:rPr>
            </w:pPr>
            <w:r w:rsidRPr="00795FB1">
              <w:rPr>
                <w:lang w:eastAsia="es-CR"/>
              </w:rPr>
              <w:t>49%</w:t>
            </w:r>
          </w:p>
        </w:tc>
        <w:tc>
          <w:tcPr>
            <w:tcW w:w="360" w:type="pct"/>
            <w:tcBorders>
              <w:top w:val="nil"/>
              <w:left w:val="nil"/>
              <w:bottom w:val="single" w:sz="4" w:space="0" w:color="auto"/>
              <w:right w:val="single" w:sz="4" w:space="0" w:color="auto"/>
            </w:tcBorders>
            <w:shd w:val="clear" w:color="auto" w:fill="auto"/>
            <w:noWrap/>
            <w:vAlign w:val="center"/>
            <w:hideMark/>
          </w:tcPr>
          <w:p w14:paraId="67484015" w14:textId="77777777" w:rsidR="00795FB1" w:rsidRPr="00795FB1" w:rsidRDefault="00795FB1" w:rsidP="00795FB1">
            <w:pPr>
              <w:jc w:val="center"/>
              <w:rPr>
                <w:lang w:eastAsia="es-CR"/>
              </w:rPr>
            </w:pPr>
            <w:r w:rsidRPr="00795FB1">
              <w:rPr>
                <w:lang w:eastAsia="es-CR"/>
              </w:rPr>
              <w:t>166%</w:t>
            </w:r>
          </w:p>
        </w:tc>
        <w:tc>
          <w:tcPr>
            <w:tcW w:w="561" w:type="pct"/>
            <w:tcBorders>
              <w:top w:val="nil"/>
              <w:left w:val="nil"/>
              <w:bottom w:val="single" w:sz="4" w:space="0" w:color="auto"/>
              <w:right w:val="single" w:sz="4" w:space="0" w:color="auto"/>
            </w:tcBorders>
            <w:shd w:val="clear" w:color="auto" w:fill="auto"/>
            <w:noWrap/>
            <w:vAlign w:val="center"/>
            <w:hideMark/>
          </w:tcPr>
          <w:p w14:paraId="59CF44B6" w14:textId="77777777" w:rsidR="00795FB1" w:rsidRPr="00795FB1" w:rsidRDefault="00795FB1" w:rsidP="00795FB1">
            <w:pPr>
              <w:jc w:val="center"/>
              <w:rPr>
                <w:lang w:eastAsia="es-CR"/>
              </w:rPr>
            </w:pPr>
            <w:r w:rsidRPr="00795FB1">
              <w:rPr>
                <w:lang w:eastAsia="es-CR"/>
              </w:rPr>
              <w:t>75%</w:t>
            </w:r>
          </w:p>
        </w:tc>
        <w:tc>
          <w:tcPr>
            <w:tcW w:w="424" w:type="pct"/>
            <w:tcBorders>
              <w:top w:val="nil"/>
              <w:left w:val="nil"/>
              <w:bottom w:val="single" w:sz="4" w:space="0" w:color="auto"/>
              <w:right w:val="single" w:sz="4" w:space="0" w:color="auto"/>
            </w:tcBorders>
            <w:shd w:val="clear" w:color="auto" w:fill="auto"/>
            <w:noWrap/>
            <w:vAlign w:val="center"/>
            <w:hideMark/>
          </w:tcPr>
          <w:p w14:paraId="7F8BE736" w14:textId="77777777" w:rsidR="00795FB1" w:rsidRPr="00795FB1" w:rsidRDefault="00795FB1" w:rsidP="00795FB1">
            <w:pPr>
              <w:jc w:val="center"/>
              <w:rPr>
                <w:lang w:eastAsia="es-CR"/>
              </w:rPr>
            </w:pPr>
            <w:r w:rsidRPr="00795FB1">
              <w:rPr>
                <w:lang w:eastAsia="es-CR"/>
              </w:rPr>
              <w:t>60%</w:t>
            </w:r>
          </w:p>
        </w:tc>
        <w:tc>
          <w:tcPr>
            <w:tcW w:w="544" w:type="pct"/>
            <w:tcBorders>
              <w:top w:val="nil"/>
              <w:left w:val="nil"/>
              <w:bottom w:val="single" w:sz="4" w:space="0" w:color="auto"/>
              <w:right w:val="single" w:sz="4" w:space="0" w:color="auto"/>
            </w:tcBorders>
            <w:shd w:val="clear" w:color="auto" w:fill="auto"/>
            <w:noWrap/>
            <w:vAlign w:val="center"/>
            <w:hideMark/>
          </w:tcPr>
          <w:p w14:paraId="3531EE71" w14:textId="77777777" w:rsidR="00795FB1" w:rsidRPr="00795FB1" w:rsidRDefault="00795FB1" w:rsidP="00795FB1">
            <w:pPr>
              <w:jc w:val="center"/>
              <w:rPr>
                <w:lang w:eastAsia="es-CR"/>
              </w:rPr>
            </w:pPr>
            <w:r w:rsidRPr="00795FB1">
              <w:rPr>
                <w:lang w:eastAsia="es-CR"/>
              </w:rPr>
              <w:t>66%</w:t>
            </w:r>
          </w:p>
        </w:tc>
        <w:tc>
          <w:tcPr>
            <w:tcW w:w="516" w:type="pct"/>
            <w:tcBorders>
              <w:top w:val="nil"/>
              <w:left w:val="nil"/>
              <w:bottom w:val="single" w:sz="4" w:space="0" w:color="auto"/>
              <w:right w:val="single" w:sz="4" w:space="0" w:color="auto"/>
            </w:tcBorders>
            <w:shd w:val="clear" w:color="auto" w:fill="auto"/>
            <w:noWrap/>
            <w:vAlign w:val="center"/>
            <w:hideMark/>
          </w:tcPr>
          <w:p w14:paraId="57952736" w14:textId="77777777" w:rsidR="00795FB1" w:rsidRPr="00795FB1" w:rsidRDefault="00795FB1" w:rsidP="00795FB1">
            <w:pPr>
              <w:jc w:val="center"/>
              <w:rPr>
                <w:lang w:eastAsia="es-CR"/>
              </w:rPr>
            </w:pPr>
            <w:r w:rsidRPr="00795FB1">
              <w:rPr>
                <w:lang w:eastAsia="es-CR"/>
              </w:rPr>
              <w:t>70%</w:t>
            </w:r>
          </w:p>
        </w:tc>
        <w:tc>
          <w:tcPr>
            <w:tcW w:w="487" w:type="pct"/>
            <w:tcBorders>
              <w:top w:val="nil"/>
              <w:left w:val="nil"/>
              <w:bottom w:val="single" w:sz="4" w:space="0" w:color="auto"/>
              <w:right w:val="single" w:sz="4" w:space="0" w:color="auto"/>
            </w:tcBorders>
            <w:shd w:val="clear" w:color="auto" w:fill="auto"/>
            <w:noWrap/>
            <w:vAlign w:val="center"/>
            <w:hideMark/>
          </w:tcPr>
          <w:p w14:paraId="100E2B5F" w14:textId="77777777" w:rsidR="00795FB1" w:rsidRPr="00795FB1" w:rsidRDefault="00795FB1" w:rsidP="00795FB1">
            <w:pPr>
              <w:jc w:val="center"/>
              <w:rPr>
                <w:b/>
                <w:bCs/>
                <w:lang w:eastAsia="es-CR"/>
              </w:rPr>
            </w:pPr>
            <w:r w:rsidRPr="00795FB1">
              <w:rPr>
                <w:b/>
                <w:bCs/>
                <w:lang w:eastAsia="es-CR"/>
              </w:rPr>
              <w:t>89%</w:t>
            </w:r>
          </w:p>
        </w:tc>
      </w:tr>
      <w:tr w:rsidR="00795FB1" w:rsidRPr="00795FB1" w14:paraId="43699205"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18F295FB" w14:textId="77777777" w:rsidR="00795FB1" w:rsidRPr="00795FB1" w:rsidRDefault="00795FB1" w:rsidP="00795FB1">
            <w:pPr>
              <w:rPr>
                <w:lang w:eastAsia="es-CR"/>
              </w:rPr>
            </w:pPr>
            <w:r w:rsidRPr="00795FB1">
              <w:rPr>
                <w:lang w:eastAsia="es-CR"/>
              </w:rPr>
              <w:t>Tribunal II Circ. Jud. Zona Sur, sede Corredores</w:t>
            </w:r>
          </w:p>
        </w:tc>
        <w:tc>
          <w:tcPr>
            <w:tcW w:w="309" w:type="pct"/>
            <w:tcBorders>
              <w:top w:val="nil"/>
              <w:left w:val="nil"/>
              <w:bottom w:val="single" w:sz="4" w:space="0" w:color="auto"/>
              <w:right w:val="single" w:sz="4" w:space="0" w:color="auto"/>
            </w:tcBorders>
            <w:shd w:val="clear" w:color="auto" w:fill="auto"/>
            <w:noWrap/>
            <w:vAlign w:val="center"/>
            <w:hideMark/>
          </w:tcPr>
          <w:p w14:paraId="2D708A3D" w14:textId="77777777" w:rsidR="00795FB1" w:rsidRPr="00795FB1" w:rsidRDefault="00795FB1" w:rsidP="00795FB1">
            <w:pPr>
              <w:jc w:val="center"/>
              <w:rPr>
                <w:lang w:eastAsia="es-CR"/>
              </w:rPr>
            </w:pPr>
            <w:r w:rsidRPr="00795FB1">
              <w:rPr>
                <w:lang w:eastAsia="es-CR"/>
              </w:rPr>
              <w:t>82%</w:t>
            </w:r>
          </w:p>
        </w:tc>
        <w:tc>
          <w:tcPr>
            <w:tcW w:w="314" w:type="pct"/>
            <w:tcBorders>
              <w:top w:val="nil"/>
              <w:left w:val="nil"/>
              <w:bottom w:val="single" w:sz="4" w:space="0" w:color="auto"/>
              <w:right w:val="single" w:sz="4" w:space="0" w:color="auto"/>
            </w:tcBorders>
            <w:shd w:val="clear" w:color="auto" w:fill="auto"/>
            <w:noWrap/>
            <w:vAlign w:val="center"/>
            <w:hideMark/>
          </w:tcPr>
          <w:p w14:paraId="517407A6" w14:textId="77777777" w:rsidR="00795FB1" w:rsidRPr="00795FB1" w:rsidRDefault="00795FB1" w:rsidP="00795FB1">
            <w:pPr>
              <w:jc w:val="center"/>
              <w:rPr>
                <w:lang w:eastAsia="es-CR"/>
              </w:rPr>
            </w:pPr>
            <w:r w:rsidRPr="00795FB1">
              <w:rPr>
                <w:lang w:eastAsia="es-CR"/>
              </w:rPr>
              <w:t>132%</w:t>
            </w:r>
          </w:p>
        </w:tc>
        <w:tc>
          <w:tcPr>
            <w:tcW w:w="314" w:type="pct"/>
            <w:tcBorders>
              <w:top w:val="nil"/>
              <w:left w:val="nil"/>
              <w:bottom w:val="single" w:sz="4" w:space="0" w:color="auto"/>
              <w:right w:val="single" w:sz="4" w:space="0" w:color="auto"/>
            </w:tcBorders>
            <w:shd w:val="clear" w:color="auto" w:fill="auto"/>
            <w:noWrap/>
            <w:vAlign w:val="center"/>
            <w:hideMark/>
          </w:tcPr>
          <w:p w14:paraId="6B563BB3" w14:textId="77777777" w:rsidR="00795FB1" w:rsidRPr="00795FB1" w:rsidRDefault="00795FB1" w:rsidP="00795FB1">
            <w:pPr>
              <w:jc w:val="center"/>
              <w:rPr>
                <w:lang w:eastAsia="es-CR"/>
              </w:rPr>
            </w:pPr>
            <w:r w:rsidRPr="00795FB1">
              <w:rPr>
                <w:lang w:eastAsia="es-CR"/>
              </w:rPr>
              <w:t>72%</w:t>
            </w:r>
          </w:p>
        </w:tc>
        <w:tc>
          <w:tcPr>
            <w:tcW w:w="360" w:type="pct"/>
            <w:tcBorders>
              <w:top w:val="nil"/>
              <w:left w:val="nil"/>
              <w:bottom w:val="single" w:sz="4" w:space="0" w:color="auto"/>
              <w:right w:val="single" w:sz="4" w:space="0" w:color="auto"/>
            </w:tcBorders>
            <w:shd w:val="clear" w:color="auto" w:fill="auto"/>
            <w:noWrap/>
            <w:vAlign w:val="center"/>
            <w:hideMark/>
          </w:tcPr>
          <w:p w14:paraId="663D3E68" w14:textId="77777777" w:rsidR="00795FB1" w:rsidRPr="00795FB1" w:rsidRDefault="00795FB1" w:rsidP="00795FB1">
            <w:pPr>
              <w:jc w:val="center"/>
              <w:rPr>
                <w:lang w:eastAsia="es-CR"/>
              </w:rPr>
            </w:pPr>
            <w:r w:rsidRPr="00795FB1">
              <w:rPr>
                <w:lang w:eastAsia="es-CR"/>
              </w:rPr>
              <w:t>64%</w:t>
            </w:r>
          </w:p>
        </w:tc>
        <w:tc>
          <w:tcPr>
            <w:tcW w:w="561" w:type="pct"/>
            <w:tcBorders>
              <w:top w:val="nil"/>
              <w:left w:val="nil"/>
              <w:bottom w:val="single" w:sz="4" w:space="0" w:color="auto"/>
              <w:right w:val="single" w:sz="4" w:space="0" w:color="auto"/>
            </w:tcBorders>
            <w:shd w:val="clear" w:color="auto" w:fill="auto"/>
            <w:noWrap/>
            <w:vAlign w:val="center"/>
            <w:hideMark/>
          </w:tcPr>
          <w:p w14:paraId="569009B3" w14:textId="77777777" w:rsidR="00795FB1" w:rsidRPr="00795FB1" w:rsidRDefault="00795FB1" w:rsidP="00795FB1">
            <w:pPr>
              <w:jc w:val="center"/>
              <w:rPr>
                <w:lang w:eastAsia="es-CR"/>
              </w:rPr>
            </w:pPr>
            <w:r w:rsidRPr="00795FB1">
              <w:rPr>
                <w:lang w:eastAsia="es-CR"/>
              </w:rPr>
              <w:t>76%</w:t>
            </w:r>
          </w:p>
        </w:tc>
        <w:tc>
          <w:tcPr>
            <w:tcW w:w="424" w:type="pct"/>
            <w:tcBorders>
              <w:top w:val="nil"/>
              <w:left w:val="nil"/>
              <w:bottom w:val="single" w:sz="4" w:space="0" w:color="auto"/>
              <w:right w:val="single" w:sz="4" w:space="0" w:color="auto"/>
            </w:tcBorders>
            <w:shd w:val="clear" w:color="auto" w:fill="auto"/>
            <w:noWrap/>
            <w:vAlign w:val="center"/>
            <w:hideMark/>
          </w:tcPr>
          <w:p w14:paraId="6ED103C6" w14:textId="77777777" w:rsidR="00795FB1" w:rsidRPr="00795FB1" w:rsidRDefault="00795FB1" w:rsidP="00795FB1">
            <w:pPr>
              <w:jc w:val="center"/>
              <w:rPr>
                <w:lang w:eastAsia="es-CR"/>
              </w:rPr>
            </w:pPr>
            <w:r w:rsidRPr="00795FB1">
              <w:rPr>
                <w:lang w:eastAsia="es-CR"/>
              </w:rPr>
              <w:t>118%</w:t>
            </w:r>
          </w:p>
        </w:tc>
        <w:tc>
          <w:tcPr>
            <w:tcW w:w="544" w:type="pct"/>
            <w:tcBorders>
              <w:top w:val="nil"/>
              <w:left w:val="nil"/>
              <w:bottom w:val="single" w:sz="4" w:space="0" w:color="auto"/>
              <w:right w:val="single" w:sz="4" w:space="0" w:color="auto"/>
            </w:tcBorders>
            <w:shd w:val="clear" w:color="auto" w:fill="auto"/>
            <w:noWrap/>
            <w:vAlign w:val="center"/>
            <w:hideMark/>
          </w:tcPr>
          <w:p w14:paraId="638AA469" w14:textId="77777777" w:rsidR="00795FB1" w:rsidRPr="00795FB1" w:rsidRDefault="00795FB1" w:rsidP="00795FB1">
            <w:pPr>
              <w:jc w:val="center"/>
              <w:rPr>
                <w:lang w:eastAsia="es-CR"/>
              </w:rPr>
            </w:pPr>
            <w:r w:rsidRPr="00795FB1">
              <w:rPr>
                <w:lang w:eastAsia="es-CR"/>
              </w:rPr>
              <w:t>59%</w:t>
            </w:r>
          </w:p>
        </w:tc>
        <w:tc>
          <w:tcPr>
            <w:tcW w:w="516" w:type="pct"/>
            <w:tcBorders>
              <w:top w:val="nil"/>
              <w:left w:val="nil"/>
              <w:bottom w:val="single" w:sz="4" w:space="0" w:color="auto"/>
              <w:right w:val="single" w:sz="4" w:space="0" w:color="auto"/>
            </w:tcBorders>
            <w:shd w:val="clear" w:color="auto" w:fill="auto"/>
            <w:noWrap/>
            <w:vAlign w:val="center"/>
            <w:hideMark/>
          </w:tcPr>
          <w:p w14:paraId="58D2361F" w14:textId="77777777" w:rsidR="00795FB1" w:rsidRPr="00795FB1" w:rsidRDefault="00795FB1" w:rsidP="00795FB1">
            <w:pPr>
              <w:jc w:val="center"/>
              <w:rPr>
                <w:lang w:eastAsia="es-CR"/>
              </w:rPr>
            </w:pPr>
            <w:r w:rsidRPr="00795FB1">
              <w:rPr>
                <w:lang w:eastAsia="es-CR"/>
              </w:rPr>
              <w:t>82%</w:t>
            </w:r>
          </w:p>
        </w:tc>
        <w:tc>
          <w:tcPr>
            <w:tcW w:w="487" w:type="pct"/>
            <w:tcBorders>
              <w:top w:val="nil"/>
              <w:left w:val="nil"/>
              <w:bottom w:val="single" w:sz="4" w:space="0" w:color="auto"/>
              <w:right w:val="single" w:sz="4" w:space="0" w:color="auto"/>
            </w:tcBorders>
            <w:shd w:val="clear" w:color="auto" w:fill="auto"/>
            <w:noWrap/>
            <w:vAlign w:val="center"/>
            <w:hideMark/>
          </w:tcPr>
          <w:p w14:paraId="13732545" w14:textId="77777777" w:rsidR="00795FB1" w:rsidRPr="00795FB1" w:rsidRDefault="00795FB1" w:rsidP="00795FB1">
            <w:pPr>
              <w:jc w:val="center"/>
              <w:rPr>
                <w:b/>
                <w:bCs/>
                <w:lang w:eastAsia="es-CR"/>
              </w:rPr>
            </w:pPr>
            <w:r w:rsidRPr="00795FB1">
              <w:rPr>
                <w:b/>
                <w:bCs/>
                <w:lang w:eastAsia="es-CR"/>
              </w:rPr>
              <w:t>86%</w:t>
            </w:r>
          </w:p>
        </w:tc>
      </w:tr>
      <w:tr w:rsidR="00795FB1" w:rsidRPr="00795FB1" w14:paraId="04BF0484"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4413AE5F" w14:textId="77777777" w:rsidR="00795FB1" w:rsidRPr="00795FB1" w:rsidRDefault="00795FB1" w:rsidP="00795FB1">
            <w:pPr>
              <w:rPr>
                <w:lang w:eastAsia="es-CR"/>
              </w:rPr>
            </w:pPr>
            <w:r w:rsidRPr="00795FB1">
              <w:rPr>
                <w:lang w:eastAsia="es-CR"/>
              </w:rPr>
              <w:t>Tribunal del II Circ. Jud de Alajuela</w:t>
            </w:r>
          </w:p>
        </w:tc>
        <w:tc>
          <w:tcPr>
            <w:tcW w:w="309" w:type="pct"/>
            <w:tcBorders>
              <w:top w:val="nil"/>
              <w:left w:val="nil"/>
              <w:bottom w:val="single" w:sz="4" w:space="0" w:color="auto"/>
              <w:right w:val="single" w:sz="4" w:space="0" w:color="auto"/>
            </w:tcBorders>
            <w:shd w:val="clear" w:color="auto" w:fill="auto"/>
            <w:noWrap/>
            <w:vAlign w:val="center"/>
            <w:hideMark/>
          </w:tcPr>
          <w:p w14:paraId="42154336" w14:textId="77777777" w:rsidR="00795FB1" w:rsidRPr="00795FB1" w:rsidRDefault="00795FB1" w:rsidP="00795FB1">
            <w:pPr>
              <w:jc w:val="center"/>
              <w:rPr>
                <w:lang w:eastAsia="es-CR"/>
              </w:rPr>
            </w:pPr>
            <w:r w:rsidRPr="00795FB1">
              <w:rPr>
                <w:lang w:eastAsia="es-CR"/>
              </w:rPr>
              <w:t>92%</w:t>
            </w:r>
          </w:p>
        </w:tc>
        <w:tc>
          <w:tcPr>
            <w:tcW w:w="314" w:type="pct"/>
            <w:tcBorders>
              <w:top w:val="nil"/>
              <w:left w:val="nil"/>
              <w:bottom w:val="single" w:sz="4" w:space="0" w:color="auto"/>
              <w:right w:val="single" w:sz="4" w:space="0" w:color="auto"/>
            </w:tcBorders>
            <w:shd w:val="clear" w:color="auto" w:fill="auto"/>
            <w:noWrap/>
            <w:vAlign w:val="center"/>
            <w:hideMark/>
          </w:tcPr>
          <w:p w14:paraId="44C03A25" w14:textId="77777777" w:rsidR="00795FB1" w:rsidRPr="00795FB1" w:rsidRDefault="00795FB1" w:rsidP="00795FB1">
            <w:pPr>
              <w:jc w:val="center"/>
              <w:rPr>
                <w:lang w:eastAsia="es-CR"/>
              </w:rPr>
            </w:pPr>
            <w:r w:rsidRPr="00795FB1">
              <w:rPr>
                <w:lang w:eastAsia="es-CR"/>
              </w:rPr>
              <w:t>81%</w:t>
            </w:r>
          </w:p>
        </w:tc>
        <w:tc>
          <w:tcPr>
            <w:tcW w:w="314" w:type="pct"/>
            <w:tcBorders>
              <w:top w:val="nil"/>
              <w:left w:val="nil"/>
              <w:bottom w:val="single" w:sz="4" w:space="0" w:color="auto"/>
              <w:right w:val="single" w:sz="4" w:space="0" w:color="auto"/>
            </w:tcBorders>
            <w:shd w:val="clear" w:color="auto" w:fill="auto"/>
            <w:noWrap/>
            <w:vAlign w:val="center"/>
            <w:hideMark/>
          </w:tcPr>
          <w:p w14:paraId="1D837AE1" w14:textId="77777777" w:rsidR="00795FB1" w:rsidRPr="00795FB1" w:rsidRDefault="00795FB1" w:rsidP="00795FB1">
            <w:pPr>
              <w:jc w:val="center"/>
              <w:rPr>
                <w:lang w:eastAsia="es-CR"/>
              </w:rPr>
            </w:pPr>
            <w:r w:rsidRPr="00795FB1">
              <w:rPr>
                <w:lang w:eastAsia="es-CR"/>
              </w:rPr>
              <w:t>112%</w:t>
            </w:r>
          </w:p>
        </w:tc>
        <w:tc>
          <w:tcPr>
            <w:tcW w:w="360" w:type="pct"/>
            <w:tcBorders>
              <w:top w:val="nil"/>
              <w:left w:val="nil"/>
              <w:bottom w:val="single" w:sz="4" w:space="0" w:color="auto"/>
              <w:right w:val="single" w:sz="4" w:space="0" w:color="auto"/>
            </w:tcBorders>
            <w:shd w:val="clear" w:color="auto" w:fill="auto"/>
            <w:noWrap/>
            <w:vAlign w:val="center"/>
            <w:hideMark/>
          </w:tcPr>
          <w:p w14:paraId="580DD09F" w14:textId="77777777" w:rsidR="00795FB1" w:rsidRPr="00795FB1" w:rsidRDefault="00795FB1" w:rsidP="00795FB1">
            <w:pPr>
              <w:jc w:val="center"/>
              <w:rPr>
                <w:lang w:eastAsia="es-CR"/>
              </w:rPr>
            </w:pPr>
            <w:r w:rsidRPr="00795FB1">
              <w:rPr>
                <w:lang w:eastAsia="es-CR"/>
              </w:rPr>
              <w:t>84%</w:t>
            </w:r>
          </w:p>
        </w:tc>
        <w:tc>
          <w:tcPr>
            <w:tcW w:w="561" w:type="pct"/>
            <w:tcBorders>
              <w:top w:val="nil"/>
              <w:left w:val="nil"/>
              <w:bottom w:val="single" w:sz="4" w:space="0" w:color="auto"/>
              <w:right w:val="single" w:sz="4" w:space="0" w:color="auto"/>
            </w:tcBorders>
            <w:shd w:val="clear" w:color="auto" w:fill="auto"/>
            <w:noWrap/>
            <w:vAlign w:val="center"/>
            <w:hideMark/>
          </w:tcPr>
          <w:p w14:paraId="25093729" w14:textId="77777777" w:rsidR="00795FB1" w:rsidRPr="00795FB1" w:rsidRDefault="00795FB1" w:rsidP="00795FB1">
            <w:pPr>
              <w:jc w:val="center"/>
              <w:rPr>
                <w:lang w:eastAsia="es-CR"/>
              </w:rPr>
            </w:pPr>
            <w:r w:rsidRPr="00795FB1">
              <w:rPr>
                <w:lang w:eastAsia="es-CR"/>
              </w:rPr>
              <w:t>93%</w:t>
            </w:r>
          </w:p>
        </w:tc>
        <w:tc>
          <w:tcPr>
            <w:tcW w:w="424" w:type="pct"/>
            <w:tcBorders>
              <w:top w:val="nil"/>
              <w:left w:val="nil"/>
              <w:bottom w:val="single" w:sz="4" w:space="0" w:color="auto"/>
              <w:right w:val="single" w:sz="4" w:space="0" w:color="auto"/>
            </w:tcBorders>
            <w:shd w:val="clear" w:color="auto" w:fill="auto"/>
            <w:noWrap/>
            <w:vAlign w:val="center"/>
            <w:hideMark/>
          </w:tcPr>
          <w:p w14:paraId="6D95D9BD" w14:textId="77777777" w:rsidR="00795FB1" w:rsidRPr="00795FB1" w:rsidRDefault="00795FB1" w:rsidP="00795FB1">
            <w:pPr>
              <w:jc w:val="center"/>
              <w:rPr>
                <w:lang w:eastAsia="es-CR"/>
              </w:rPr>
            </w:pPr>
            <w:r w:rsidRPr="00795FB1">
              <w:rPr>
                <w:lang w:eastAsia="es-CR"/>
              </w:rPr>
              <w:t>56%</w:t>
            </w:r>
          </w:p>
        </w:tc>
        <w:tc>
          <w:tcPr>
            <w:tcW w:w="544" w:type="pct"/>
            <w:tcBorders>
              <w:top w:val="nil"/>
              <w:left w:val="nil"/>
              <w:bottom w:val="single" w:sz="4" w:space="0" w:color="auto"/>
              <w:right w:val="single" w:sz="4" w:space="0" w:color="auto"/>
            </w:tcBorders>
            <w:shd w:val="clear" w:color="auto" w:fill="auto"/>
            <w:noWrap/>
            <w:vAlign w:val="center"/>
            <w:hideMark/>
          </w:tcPr>
          <w:p w14:paraId="28CF0A31" w14:textId="77777777" w:rsidR="00795FB1" w:rsidRPr="00795FB1" w:rsidRDefault="00795FB1" w:rsidP="00795FB1">
            <w:pPr>
              <w:jc w:val="center"/>
              <w:rPr>
                <w:lang w:eastAsia="es-CR"/>
              </w:rPr>
            </w:pPr>
            <w:r w:rsidRPr="00795FB1">
              <w:rPr>
                <w:lang w:eastAsia="es-CR"/>
              </w:rPr>
              <w:t>77%</w:t>
            </w:r>
          </w:p>
        </w:tc>
        <w:tc>
          <w:tcPr>
            <w:tcW w:w="516" w:type="pct"/>
            <w:tcBorders>
              <w:top w:val="nil"/>
              <w:left w:val="nil"/>
              <w:bottom w:val="single" w:sz="4" w:space="0" w:color="auto"/>
              <w:right w:val="single" w:sz="4" w:space="0" w:color="auto"/>
            </w:tcBorders>
            <w:shd w:val="clear" w:color="auto" w:fill="auto"/>
            <w:noWrap/>
            <w:vAlign w:val="center"/>
            <w:hideMark/>
          </w:tcPr>
          <w:p w14:paraId="29C6CE3F" w14:textId="77777777" w:rsidR="00795FB1" w:rsidRPr="00795FB1" w:rsidRDefault="00795FB1" w:rsidP="00795FB1">
            <w:pPr>
              <w:jc w:val="center"/>
              <w:rPr>
                <w:lang w:eastAsia="es-CR"/>
              </w:rPr>
            </w:pPr>
            <w:r w:rsidRPr="00795FB1">
              <w:rPr>
                <w:lang w:eastAsia="es-CR"/>
              </w:rPr>
              <w:t>61%</w:t>
            </w:r>
          </w:p>
        </w:tc>
        <w:tc>
          <w:tcPr>
            <w:tcW w:w="487" w:type="pct"/>
            <w:tcBorders>
              <w:top w:val="nil"/>
              <w:left w:val="nil"/>
              <w:bottom w:val="single" w:sz="4" w:space="0" w:color="auto"/>
              <w:right w:val="single" w:sz="4" w:space="0" w:color="auto"/>
            </w:tcBorders>
            <w:shd w:val="clear" w:color="auto" w:fill="auto"/>
            <w:noWrap/>
            <w:vAlign w:val="center"/>
            <w:hideMark/>
          </w:tcPr>
          <w:p w14:paraId="4AE31590" w14:textId="77777777" w:rsidR="00795FB1" w:rsidRPr="00795FB1" w:rsidRDefault="00795FB1" w:rsidP="00795FB1">
            <w:pPr>
              <w:jc w:val="center"/>
              <w:rPr>
                <w:b/>
                <w:bCs/>
                <w:lang w:eastAsia="es-CR"/>
              </w:rPr>
            </w:pPr>
            <w:r w:rsidRPr="00795FB1">
              <w:rPr>
                <w:b/>
                <w:bCs/>
                <w:lang w:eastAsia="es-CR"/>
              </w:rPr>
              <w:t>82%</w:t>
            </w:r>
          </w:p>
        </w:tc>
      </w:tr>
      <w:tr w:rsidR="00795FB1" w:rsidRPr="00795FB1" w14:paraId="7C7CDDEF"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2F1CEF35" w14:textId="77777777" w:rsidR="00795FB1" w:rsidRPr="00795FB1" w:rsidRDefault="00795FB1" w:rsidP="00795FB1">
            <w:pPr>
              <w:rPr>
                <w:lang w:eastAsia="es-CR"/>
              </w:rPr>
            </w:pPr>
            <w:r w:rsidRPr="00795FB1">
              <w:rPr>
                <w:lang w:eastAsia="es-CR"/>
              </w:rPr>
              <w:t>Tribunal de Puntarenas, sede Quepos</w:t>
            </w:r>
          </w:p>
        </w:tc>
        <w:tc>
          <w:tcPr>
            <w:tcW w:w="309" w:type="pct"/>
            <w:tcBorders>
              <w:top w:val="nil"/>
              <w:left w:val="nil"/>
              <w:bottom w:val="single" w:sz="4" w:space="0" w:color="auto"/>
              <w:right w:val="single" w:sz="4" w:space="0" w:color="auto"/>
            </w:tcBorders>
            <w:shd w:val="clear" w:color="auto" w:fill="auto"/>
            <w:noWrap/>
            <w:vAlign w:val="center"/>
            <w:hideMark/>
          </w:tcPr>
          <w:p w14:paraId="04118106" w14:textId="77777777" w:rsidR="00795FB1" w:rsidRPr="00795FB1" w:rsidRDefault="00795FB1" w:rsidP="00795FB1">
            <w:pPr>
              <w:jc w:val="center"/>
              <w:rPr>
                <w:lang w:eastAsia="es-CR"/>
              </w:rPr>
            </w:pPr>
            <w:r w:rsidRPr="00795FB1">
              <w:rPr>
                <w:lang w:eastAsia="es-CR"/>
              </w:rPr>
              <w:t>33%</w:t>
            </w:r>
          </w:p>
        </w:tc>
        <w:tc>
          <w:tcPr>
            <w:tcW w:w="314" w:type="pct"/>
            <w:tcBorders>
              <w:top w:val="nil"/>
              <w:left w:val="nil"/>
              <w:bottom w:val="single" w:sz="4" w:space="0" w:color="auto"/>
              <w:right w:val="single" w:sz="4" w:space="0" w:color="auto"/>
            </w:tcBorders>
            <w:shd w:val="clear" w:color="auto" w:fill="auto"/>
            <w:noWrap/>
            <w:vAlign w:val="center"/>
            <w:hideMark/>
          </w:tcPr>
          <w:p w14:paraId="2E8F8292" w14:textId="77777777" w:rsidR="00795FB1" w:rsidRPr="00795FB1" w:rsidRDefault="00795FB1" w:rsidP="00795FB1">
            <w:pPr>
              <w:jc w:val="center"/>
              <w:rPr>
                <w:lang w:eastAsia="es-CR"/>
              </w:rPr>
            </w:pPr>
            <w:r w:rsidRPr="00795FB1">
              <w:rPr>
                <w:lang w:eastAsia="es-CR"/>
              </w:rPr>
              <w:t>108%</w:t>
            </w:r>
          </w:p>
        </w:tc>
        <w:tc>
          <w:tcPr>
            <w:tcW w:w="314" w:type="pct"/>
            <w:tcBorders>
              <w:top w:val="nil"/>
              <w:left w:val="nil"/>
              <w:bottom w:val="single" w:sz="4" w:space="0" w:color="auto"/>
              <w:right w:val="single" w:sz="4" w:space="0" w:color="auto"/>
            </w:tcBorders>
            <w:shd w:val="clear" w:color="auto" w:fill="auto"/>
            <w:noWrap/>
            <w:vAlign w:val="center"/>
            <w:hideMark/>
          </w:tcPr>
          <w:p w14:paraId="5290E824" w14:textId="77777777" w:rsidR="00795FB1" w:rsidRPr="00795FB1" w:rsidRDefault="00795FB1" w:rsidP="00795FB1">
            <w:pPr>
              <w:jc w:val="center"/>
              <w:rPr>
                <w:lang w:eastAsia="es-CR"/>
              </w:rPr>
            </w:pPr>
            <w:r w:rsidRPr="00795FB1">
              <w:rPr>
                <w:lang w:eastAsia="es-CR"/>
              </w:rPr>
              <w:t>52%</w:t>
            </w:r>
          </w:p>
        </w:tc>
        <w:tc>
          <w:tcPr>
            <w:tcW w:w="360" w:type="pct"/>
            <w:tcBorders>
              <w:top w:val="nil"/>
              <w:left w:val="nil"/>
              <w:bottom w:val="single" w:sz="4" w:space="0" w:color="auto"/>
              <w:right w:val="single" w:sz="4" w:space="0" w:color="auto"/>
            </w:tcBorders>
            <w:shd w:val="clear" w:color="auto" w:fill="auto"/>
            <w:noWrap/>
            <w:vAlign w:val="center"/>
            <w:hideMark/>
          </w:tcPr>
          <w:p w14:paraId="1C268366" w14:textId="77777777" w:rsidR="00795FB1" w:rsidRPr="00795FB1" w:rsidRDefault="00795FB1" w:rsidP="00795FB1">
            <w:pPr>
              <w:jc w:val="center"/>
              <w:rPr>
                <w:lang w:eastAsia="es-CR"/>
              </w:rPr>
            </w:pPr>
            <w:r w:rsidRPr="00795FB1">
              <w:rPr>
                <w:lang w:eastAsia="es-CR"/>
              </w:rPr>
              <w:t>131%</w:t>
            </w:r>
          </w:p>
        </w:tc>
        <w:tc>
          <w:tcPr>
            <w:tcW w:w="561" w:type="pct"/>
            <w:tcBorders>
              <w:top w:val="nil"/>
              <w:left w:val="nil"/>
              <w:bottom w:val="single" w:sz="4" w:space="0" w:color="auto"/>
              <w:right w:val="single" w:sz="4" w:space="0" w:color="auto"/>
            </w:tcBorders>
            <w:shd w:val="clear" w:color="auto" w:fill="auto"/>
            <w:noWrap/>
            <w:vAlign w:val="center"/>
            <w:hideMark/>
          </w:tcPr>
          <w:p w14:paraId="0C8B9D20" w14:textId="77777777" w:rsidR="00795FB1" w:rsidRPr="00795FB1" w:rsidRDefault="00795FB1" w:rsidP="00795FB1">
            <w:pPr>
              <w:jc w:val="center"/>
              <w:rPr>
                <w:lang w:eastAsia="es-CR"/>
              </w:rPr>
            </w:pPr>
            <w:r w:rsidRPr="00795FB1">
              <w:rPr>
                <w:lang w:eastAsia="es-CR"/>
              </w:rPr>
              <w:t>107%</w:t>
            </w:r>
          </w:p>
        </w:tc>
        <w:tc>
          <w:tcPr>
            <w:tcW w:w="424" w:type="pct"/>
            <w:tcBorders>
              <w:top w:val="nil"/>
              <w:left w:val="nil"/>
              <w:bottom w:val="single" w:sz="4" w:space="0" w:color="auto"/>
              <w:right w:val="single" w:sz="4" w:space="0" w:color="auto"/>
            </w:tcBorders>
            <w:shd w:val="clear" w:color="auto" w:fill="auto"/>
            <w:noWrap/>
            <w:vAlign w:val="center"/>
            <w:hideMark/>
          </w:tcPr>
          <w:p w14:paraId="63178986" w14:textId="77777777" w:rsidR="00795FB1" w:rsidRPr="00795FB1" w:rsidRDefault="00795FB1" w:rsidP="00795FB1">
            <w:pPr>
              <w:jc w:val="center"/>
              <w:rPr>
                <w:lang w:eastAsia="es-CR"/>
              </w:rPr>
            </w:pPr>
            <w:r w:rsidRPr="00795FB1">
              <w:rPr>
                <w:lang w:eastAsia="es-CR"/>
              </w:rPr>
              <w:t>84%</w:t>
            </w:r>
          </w:p>
        </w:tc>
        <w:tc>
          <w:tcPr>
            <w:tcW w:w="544" w:type="pct"/>
            <w:tcBorders>
              <w:top w:val="nil"/>
              <w:left w:val="nil"/>
              <w:bottom w:val="single" w:sz="4" w:space="0" w:color="auto"/>
              <w:right w:val="single" w:sz="4" w:space="0" w:color="auto"/>
            </w:tcBorders>
            <w:shd w:val="clear" w:color="auto" w:fill="auto"/>
            <w:noWrap/>
            <w:vAlign w:val="center"/>
            <w:hideMark/>
          </w:tcPr>
          <w:p w14:paraId="1903BCAA" w14:textId="77777777" w:rsidR="00795FB1" w:rsidRPr="00795FB1" w:rsidRDefault="00795FB1" w:rsidP="00795FB1">
            <w:pPr>
              <w:jc w:val="center"/>
              <w:rPr>
                <w:lang w:eastAsia="es-CR"/>
              </w:rPr>
            </w:pPr>
            <w:r w:rsidRPr="00795FB1">
              <w:rPr>
                <w:lang w:eastAsia="es-CR"/>
              </w:rPr>
              <w:t>79%</w:t>
            </w:r>
          </w:p>
        </w:tc>
        <w:tc>
          <w:tcPr>
            <w:tcW w:w="516" w:type="pct"/>
            <w:tcBorders>
              <w:top w:val="nil"/>
              <w:left w:val="nil"/>
              <w:bottom w:val="single" w:sz="4" w:space="0" w:color="auto"/>
              <w:right w:val="single" w:sz="4" w:space="0" w:color="auto"/>
            </w:tcBorders>
            <w:shd w:val="clear" w:color="auto" w:fill="auto"/>
            <w:noWrap/>
            <w:vAlign w:val="center"/>
            <w:hideMark/>
          </w:tcPr>
          <w:p w14:paraId="3F697736" w14:textId="77777777" w:rsidR="00795FB1" w:rsidRPr="00795FB1" w:rsidRDefault="00795FB1" w:rsidP="00795FB1">
            <w:pPr>
              <w:jc w:val="center"/>
              <w:rPr>
                <w:lang w:eastAsia="es-CR"/>
              </w:rPr>
            </w:pPr>
            <w:r w:rsidRPr="00795FB1">
              <w:rPr>
                <w:lang w:eastAsia="es-CR"/>
              </w:rPr>
              <w:t>58%</w:t>
            </w:r>
          </w:p>
        </w:tc>
        <w:tc>
          <w:tcPr>
            <w:tcW w:w="487" w:type="pct"/>
            <w:tcBorders>
              <w:top w:val="nil"/>
              <w:left w:val="nil"/>
              <w:bottom w:val="single" w:sz="4" w:space="0" w:color="auto"/>
              <w:right w:val="single" w:sz="4" w:space="0" w:color="auto"/>
            </w:tcBorders>
            <w:shd w:val="clear" w:color="auto" w:fill="auto"/>
            <w:noWrap/>
            <w:vAlign w:val="center"/>
            <w:hideMark/>
          </w:tcPr>
          <w:p w14:paraId="4C0F27F6" w14:textId="77777777" w:rsidR="00795FB1" w:rsidRPr="00795FB1" w:rsidRDefault="00795FB1" w:rsidP="00795FB1">
            <w:pPr>
              <w:jc w:val="center"/>
              <w:rPr>
                <w:b/>
                <w:bCs/>
                <w:lang w:eastAsia="es-CR"/>
              </w:rPr>
            </w:pPr>
            <w:r w:rsidRPr="00795FB1">
              <w:rPr>
                <w:b/>
                <w:bCs/>
                <w:lang w:eastAsia="es-CR"/>
              </w:rPr>
              <w:t>82%</w:t>
            </w:r>
          </w:p>
        </w:tc>
      </w:tr>
      <w:tr w:rsidR="00795FB1" w:rsidRPr="00795FB1" w14:paraId="582F6CC5"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5D5B044C" w14:textId="77777777" w:rsidR="00795FB1" w:rsidRPr="00795FB1" w:rsidRDefault="00795FB1" w:rsidP="00795FB1">
            <w:pPr>
              <w:rPr>
                <w:lang w:eastAsia="es-CR"/>
              </w:rPr>
            </w:pPr>
            <w:r w:rsidRPr="00795FB1">
              <w:rPr>
                <w:lang w:eastAsia="es-CR"/>
              </w:rPr>
              <w:t>Tribunal Penal del III Circ. Jud. San José (Desamparados)</w:t>
            </w:r>
          </w:p>
        </w:tc>
        <w:tc>
          <w:tcPr>
            <w:tcW w:w="309" w:type="pct"/>
            <w:tcBorders>
              <w:top w:val="nil"/>
              <w:left w:val="nil"/>
              <w:bottom w:val="single" w:sz="4" w:space="0" w:color="auto"/>
              <w:right w:val="single" w:sz="4" w:space="0" w:color="auto"/>
            </w:tcBorders>
            <w:shd w:val="clear" w:color="auto" w:fill="auto"/>
            <w:noWrap/>
            <w:vAlign w:val="center"/>
            <w:hideMark/>
          </w:tcPr>
          <w:p w14:paraId="07C0B5CC" w14:textId="77777777" w:rsidR="00795FB1" w:rsidRPr="00795FB1" w:rsidRDefault="00795FB1" w:rsidP="00795FB1">
            <w:pPr>
              <w:jc w:val="center"/>
              <w:rPr>
                <w:lang w:eastAsia="es-CR"/>
              </w:rPr>
            </w:pPr>
            <w:r w:rsidRPr="00795FB1">
              <w:rPr>
                <w:lang w:eastAsia="es-CR"/>
              </w:rPr>
              <w:t>89%</w:t>
            </w:r>
          </w:p>
        </w:tc>
        <w:tc>
          <w:tcPr>
            <w:tcW w:w="314" w:type="pct"/>
            <w:tcBorders>
              <w:top w:val="nil"/>
              <w:left w:val="nil"/>
              <w:bottom w:val="single" w:sz="4" w:space="0" w:color="auto"/>
              <w:right w:val="single" w:sz="4" w:space="0" w:color="auto"/>
            </w:tcBorders>
            <w:shd w:val="clear" w:color="auto" w:fill="auto"/>
            <w:noWrap/>
            <w:vAlign w:val="center"/>
            <w:hideMark/>
          </w:tcPr>
          <w:p w14:paraId="070B12F4" w14:textId="77777777" w:rsidR="00795FB1" w:rsidRPr="00795FB1" w:rsidRDefault="00795FB1" w:rsidP="00795FB1">
            <w:pPr>
              <w:jc w:val="center"/>
              <w:rPr>
                <w:lang w:eastAsia="es-CR"/>
              </w:rPr>
            </w:pPr>
            <w:r w:rsidRPr="00795FB1">
              <w:rPr>
                <w:lang w:eastAsia="es-CR"/>
              </w:rPr>
              <w:t>74%</w:t>
            </w:r>
          </w:p>
        </w:tc>
        <w:tc>
          <w:tcPr>
            <w:tcW w:w="314" w:type="pct"/>
            <w:tcBorders>
              <w:top w:val="nil"/>
              <w:left w:val="nil"/>
              <w:bottom w:val="single" w:sz="4" w:space="0" w:color="auto"/>
              <w:right w:val="single" w:sz="4" w:space="0" w:color="auto"/>
            </w:tcBorders>
            <w:shd w:val="clear" w:color="auto" w:fill="auto"/>
            <w:noWrap/>
            <w:vAlign w:val="center"/>
            <w:hideMark/>
          </w:tcPr>
          <w:p w14:paraId="4EE2C4D3" w14:textId="77777777" w:rsidR="00795FB1" w:rsidRPr="00795FB1" w:rsidRDefault="00795FB1" w:rsidP="00795FB1">
            <w:pPr>
              <w:jc w:val="center"/>
              <w:rPr>
                <w:lang w:eastAsia="es-CR"/>
              </w:rPr>
            </w:pPr>
            <w:r w:rsidRPr="00795FB1">
              <w:rPr>
                <w:lang w:eastAsia="es-CR"/>
              </w:rPr>
              <w:t>26%</w:t>
            </w:r>
          </w:p>
        </w:tc>
        <w:tc>
          <w:tcPr>
            <w:tcW w:w="360" w:type="pct"/>
            <w:tcBorders>
              <w:top w:val="nil"/>
              <w:left w:val="nil"/>
              <w:bottom w:val="single" w:sz="4" w:space="0" w:color="auto"/>
              <w:right w:val="single" w:sz="4" w:space="0" w:color="auto"/>
            </w:tcBorders>
            <w:shd w:val="clear" w:color="auto" w:fill="auto"/>
            <w:noWrap/>
            <w:vAlign w:val="center"/>
            <w:hideMark/>
          </w:tcPr>
          <w:p w14:paraId="6CA5B69B" w14:textId="77777777" w:rsidR="00795FB1" w:rsidRPr="00795FB1" w:rsidRDefault="00795FB1" w:rsidP="00795FB1">
            <w:pPr>
              <w:jc w:val="center"/>
              <w:rPr>
                <w:lang w:eastAsia="es-CR"/>
              </w:rPr>
            </w:pPr>
            <w:r w:rsidRPr="00795FB1">
              <w:rPr>
                <w:lang w:eastAsia="es-CR"/>
              </w:rPr>
              <w:t>31%</w:t>
            </w:r>
          </w:p>
        </w:tc>
        <w:tc>
          <w:tcPr>
            <w:tcW w:w="561" w:type="pct"/>
            <w:tcBorders>
              <w:top w:val="nil"/>
              <w:left w:val="nil"/>
              <w:bottom w:val="single" w:sz="4" w:space="0" w:color="auto"/>
              <w:right w:val="single" w:sz="4" w:space="0" w:color="auto"/>
            </w:tcBorders>
            <w:shd w:val="clear" w:color="auto" w:fill="auto"/>
            <w:noWrap/>
            <w:vAlign w:val="center"/>
            <w:hideMark/>
          </w:tcPr>
          <w:p w14:paraId="2C5B3DFD" w14:textId="77777777" w:rsidR="00795FB1" w:rsidRPr="00795FB1" w:rsidRDefault="00795FB1" w:rsidP="00795FB1">
            <w:pPr>
              <w:jc w:val="center"/>
              <w:rPr>
                <w:lang w:eastAsia="es-CR"/>
              </w:rPr>
            </w:pPr>
            <w:r w:rsidRPr="00795FB1">
              <w:rPr>
                <w:lang w:eastAsia="es-CR"/>
              </w:rPr>
              <w:t>63%</w:t>
            </w:r>
          </w:p>
        </w:tc>
        <w:tc>
          <w:tcPr>
            <w:tcW w:w="424" w:type="pct"/>
            <w:tcBorders>
              <w:top w:val="nil"/>
              <w:left w:val="nil"/>
              <w:bottom w:val="single" w:sz="4" w:space="0" w:color="auto"/>
              <w:right w:val="single" w:sz="4" w:space="0" w:color="auto"/>
            </w:tcBorders>
            <w:shd w:val="clear" w:color="auto" w:fill="auto"/>
            <w:noWrap/>
            <w:vAlign w:val="center"/>
            <w:hideMark/>
          </w:tcPr>
          <w:p w14:paraId="4365D91E" w14:textId="77777777" w:rsidR="00795FB1" w:rsidRPr="00795FB1" w:rsidRDefault="00795FB1" w:rsidP="00795FB1">
            <w:pPr>
              <w:jc w:val="center"/>
              <w:rPr>
                <w:lang w:eastAsia="es-CR"/>
              </w:rPr>
            </w:pPr>
            <w:r w:rsidRPr="00795FB1">
              <w:rPr>
                <w:lang w:eastAsia="es-CR"/>
              </w:rPr>
              <w:t>92%</w:t>
            </w:r>
          </w:p>
        </w:tc>
        <w:tc>
          <w:tcPr>
            <w:tcW w:w="544" w:type="pct"/>
            <w:tcBorders>
              <w:top w:val="nil"/>
              <w:left w:val="nil"/>
              <w:bottom w:val="single" w:sz="4" w:space="0" w:color="auto"/>
              <w:right w:val="single" w:sz="4" w:space="0" w:color="auto"/>
            </w:tcBorders>
            <w:shd w:val="clear" w:color="auto" w:fill="auto"/>
            <w:noWrap/>
            <w:vAlign w:val="center"/>
            <w:hideMark/>
          </w:tcPr>
          <w:p w14:paraId="3547354E" w14:textId="77777777" w:rsidR="00795FB1" w:rsidRPr="00795FB1" w:rsidRDefault="00795FB1" w:rsidP="00795FB1">
            <w:pPr>
              <w:jc w:val="center"/>
              <w:rPr>
                <w:lang w:eastAsia="es-CR"/>
              </w:rPr>
            </w:pPr>
            <w:r w:rsidRPr="00795FB1">
              <w:rPr>
                <w:lang w:eastAsia="es-CR"/>
              </w:rPr>
              <w:t>105%</w:t>
            </w:r>
          </w:p>
        </w:tc>
        <w:tc>
          <w:tcPr>
            <w:tcW w:w="516" w:type="pct"/>
            <w:tcBorders>
              <w:top w:val="nil"/>
              <w:left w:val="nil"/>
              <w:bottom w:val="single" w:sz="4" w:space="0" w:color="auto"/>
              <w:right w:val="single" w:sz="4" w:space="0" w:color="auto"/>
            </w:tcBorders>
            <w:shd w:val="clear" w:color="auto" w:fill="auto"/>
            <w:noWrap/>
            <w:vAlign w:val="center"/>
            <w:hideMark/>
          </w:tcPr>
          <w:p w14:paraId="07D4D046" w14:textId="77777777" w:rsidR="00795FB1" w:rsidRPr="00795FB1" w:rsidRDefault="00795FB1" w:rsidP="00795FB1">
            <w:pPr>
              <w:jc w:val="center"/>
              <w:rPr>
                <w:lang w:eastAsia="es-CR"/>
              </w:rPr>
            </w:pPr>
            <w:r w:rsidRPr="00795FB1">
              <w:rPr>
                <w:lang w:eastAsia="es-CR"/>
              </w:rPr>
              <w:t>69%</w:t>
            </w:r>
          </w:p>
        </w:tc>
        <w:tc>
          <w:tcPr>
            <w:tcW w:w="487" w:type="pct"/>
            <w:tcBorders>
              <w:top w:val="nil"/>
              <w:left w:val="nil"/>
              <w:bottom w:val="single" w:sz="4" w:space="0" w:color="auto"/>
              <w:right w:val="single" w:sz="4" w:space="0" w:color="auto"/>
            </w:tcBorders>
            <w:shd w:val="clear" w:color="auto" w:fill="auto"/>
            <w:noWrap/>
            <w:vAlign w:val="center"/>
            <w:hideMark/>
          </w:tcPr>
          <w:p w14:paraId="0A46C63B" w14:textId="77777777" w:rsidR="00795FB1" w:rsidRPr="00795FB1" w:rsidRDefault="00795FB1" w:rsidP="00795FB1">
            <w:pPr>
              <w:jc w:val="center"/>
              <w:rPr>
                <w:b/>
                <w:bCs/>
                <w:lang w:eastAsia="es-CR"/>
              </w:rPr>
            </w:pPr>
            <w:r w:rsidRPr="00795FB1">
              <w:rPr>
                <w:b/>
                <w:bCs/>
                <w:lang w:eastAsia="es-CR"/>
              </w:rPr>
              <w:t>69%</w:t>
            </w:r>
          </w:p>
        </w:tc>
      </w:tr>
      <w:tr w:rsidR="00795FB1" w:rsidRPr="00795FB1" w14:paraId="7A992B54"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2E6CA945" w14:textId="77777777" w:rsidR="00795FB1" w:rsidRPr="00795FB1" w:rsidRDefault="00795FB1" w:rsidP="00795FB1">
            <w:pPr>
              <w:rPr>
                <w:lang w:eastAsia="es-CR"/>
              </w:rPr>
            </w:pPr>
            <w:r w:rsidRPr="00795FB1">
              <w:rPr>
                <w:lang w:eastAsia="es-CR"/>
              </w:rPr>
              <w:t>Tribunal I Circ. Jud. Zona Sur</w:t>
            </w:r>
          </w:p>
        </w:tc>
        <w:tc>
          <w:tcPr>
            <w:tcW w:w="309" w:type="pct"/>
            <w:tcBorders>
              <w:top w:val="nil"/>
              <w:left w:val="nil"/>
              <w:bottom w:val="single" w:sz="4" w:space="0" w:color="auto"/>
              <w:right w:val="single" w:sz="4" w:space="0" w:color="auto"/>
            </w:tcBorders>
            <w:shd w:val="clear" w:color="auto" w:fill="auto"/>
            <w:noWrap/>
            <w:vAlign w:val="center"/>
            <w:hideMark/>
          </w:tcPr>
          <w:p w14:paraId="19A67E88" w14:textId="77777777" w:rsidR="00795FB1" w:rsidRPr="00795FB1" w:rsidRDefault="00795FB1" w:rsidP="00795FB1">
            <w:pPr>
              <w:jc w:val="center"/>
              <w:rPr>
                <w:lang w:eastAsia="es-CR"/>
              </w:rPr>
            </w:pPr>
            <w:r w:rsidRPr="00795FB1">
              <w:rPr>
                <w:lang w:eastAsia="es-CR"/>
              </w:rPr>
              <w:t>49%</w:t>
            </w:r>
          </w:p>
        </w:tc>
        <w:tc>
          <w:tcPr>
            <w:tcW w:w="314" w:type="pct"/>
            <w:tcBorders>
              <w:top w:val="nil"/>
              <w:left w:val="nil"/>
              <w:bottom w:val="single" w:sz="4" w:space="0" w:color="auto"/>
              <w:right w:val="single" w:sz="4" w:space="0" w:color="auto"/>
            </w:tcBorders>
            <w:shd w:val="clear" w:color="auto" w:fill="auto"/>
            <w:noWrap/>
            <w:vAlign w:val="center"/>
            <w:hideMark/>
          </w:tcPr>
          <w:p w14:paraId="2350DF4E" w14:textId="77777777" w:rsidR="00795FB1" w:rsidRPr="00795FB1" w:rsidRDefault="00795FB1" w:rsidP="00795FB1">
            <w:pPr>
              <w:jc w:val="center"/>
              <w:rPr>
                <w:lang w:eastAsia="es-CR"/>
              </w:rPr>
            </w:pPr>
            <w:r w:rsidRPr="00795FB1">
              <w:rPr>
                <w:lang w:eastAsia="es-CR"/>
              </w:rPr>
              <w:t>54%</w:t>
            </w:r>
          </w:p>
        </w:tc>
        <w:tc>
          <w:tcPr>
            <w:tcW w:w="314" w:type="pct"/>
            <w:tcBorders>
              <w:top w:val="nil"/>
              <w:left w:val="nil"/>
              <w:bottom w:val="single" w:sz="4" w:space="0" w:color="auto"/>
              <w:right w:val="single" w:sz="4" w:space="0" w:color="auto"/>
            </w:tcBorders>
            <w:shd w:val="clear" w:color="auto" w:fill="auto"/>
            <w:noWrap/>
            <w:vAlign w:val="center"/>
            <w:hideMark/>
          </w:tcPr>
          <w:p w14:paraId="70937A24" w14:textId="77777777" w:rsidR="00795FB1" w:rsidRPr="00795FB1" w:rsidRDefault="00795FB1" w:rsidP="00795FB1">
            <w:pPr>
              <w:jc w:val="center"/>
              <w:rPr>
                <w:lang w:eastAsia="es-CR"/>
              </w:rPr>
            </w:pPr>
            <w:r w:rsidRPr="00795FB1">
              <w:rPr>
                <w:lang w:eastAsia="es-CR"/>
              </w:rPr>
              <w:t>58%</w:t>
            </w:r>
          </w:p>
        </w:tc>
        <w:tc>
          <w:tcPr>
            <w:tcW w:w="360" w:type="pct"/>
            <w:tcBorders>
              <w:top w:val="nil"/>
              <w:left w:val="nil"/>
              <w:bottom w:val="single" w:sz="4" w:space="0" w:color="auto"/>
              <w:right w:val="single" w:sz="4" w:space="0" w:color="auto"/>
            </w:tcBorders>
            <w:shd w:val="clear" w:color="auto" w:fill="auto"/>
            <w:noWrap/>
            <w:vAlign w:val="center"/>
            <w:hideMark/>
          </w:tcPr>
          <w:p w14:paraId="64C1A9DE" w14:textId="77777777" w:rsidR="00795FB1" w:rsidRPr="00795FB1" w:rsidRDefault="00795FB1" w:rsidP="00795FB1">
            <w:pPr>
              <w:jc w:val="center"/>
              <w:rPr>
                <w:lang w:eastAsia="es-CR"/>
              </w:rPr>
            </w:pPr>
            <w:r w:rsidRPr="00795FB1">
              <w:rPr>
                <w:lang w:eastAsia="es-CR"/>
              </w:rPr>
              <w:t>84%</w:t>
            </w:r>
          </w:p>
        </w:tc>
        <w:tc>
          <w:tcPr>
            <w:tcW w:w="561" w:type="pct"/>
            <w:tcBorders>
              <w:top w:val="nil"/>
              <w:left w:val="nil"/>
              <w:bottom w:val="single" w:sz="4" w:space="0" w:color="auto"/>
              <w:right w:val="single" w:sz="4" w:space="0" w:color="auto"/>
            </w:tcBorders>
            <w:shd w:val="clear" w:color="auto" w:fill="auto"/>
            <w:noWrap/>
            <w:vAlign w:val="center"/>
            <w:hideMark/>
          </w:tcPr>
          <w:p w14:paraId="749E8DF9" w14:textId="77777777" w:rsidR="00795FB1" w:rsidRPr="00795FB1" w:rsidRDefault="00795FB1" w:rsidP="00795FB1">
            <w:pPr>
              <w:jc w:val="center"/>
              <w:rPr>
                <w:lang w:eastAsia="es-CR"/>
              </w:rPr>
            </w:pPr>
            <w:r w:rsidRPr="00795FB1">
              <w:rPr>
                <w:lang w:eastAsia="es-CR"/>
              </w:rPr>
              <w:t>59%</w:t>
            </w:r>
          </w:p>
        </w:tc>
        <w:tc>
          <w:tcPr>
            <w:tcW w:w="424" w:type="pct"/>
            <w:tcBorders>
              <w:top w:val="nil"/>
              <w:left w:val="nil"/>
              <w:bottom w:val="single" w:sz="4" w:space="0" w:color="auto"/>
              <w:right w:val="single" w:sz="4" w:space="0" w:color="auto"/>
            </w:tcBorders>
            <w:shd w:val="clear" w:color="auto" w:fill="auto"/>
            <w:noWrap/>
            <w:vAlign w:val="center"/>
            <w:hideMark/>
          </w:tcPr>
          <w:p w14:paraId="01B991FB" w14:textId="77777777" w:rsidR="00795FB1" w:rsidRPr="00795FB1" w:rsidRDefault="00795FB1" w:rsidP="00795FB1">
            <w:pPr>
              <w:jc w:val="center"/>
              <w:rPr>
                <w:lang w:eastAsia="es-CR"/>
              </w:rPr>
            </w:pPr>
            <w:r w:rsidRPr="00795FB1">
              <w:rPr>
                <w:lang w:eastAsia="es-CR"/>
              </w:rPr>
              <w:t>87%</w:t>
            </w:r>
          </w:p>
        </w:tc>
        <w:tc>
          <w:tcPr>
            <w:tcW w:w="544" w:type="pct"/>
            <w:tcBorders>
              <w:top w:val="nil"/>
              <w:left w:val="nil"/>
              <w:bottom w:val="single" w:sz="4" w:space="0" w:color="auto"/>
              <w:right w:val="single" w:sz="4" w:space="0" w:color="auto"/>
            </w:tcBorders>
            <w:shd w:val="clear" w:color="auto" w:fill="auto"/>
            <w:noWrap/>
            <w:vAlign w:val="center"/>
            <w:hideMark/>
          </w:tcPr>
          <w:p w14:paraId="4721FBDC" w14:textId="77777777" w:rsidR="00795FB1" w:rsidRPr="00795FB1" w:rsidRDefault="00795FB1" w:rsidP="00795FB1">
            <w:pPr>
              <w:jc w:val="center"/>
              <w:rPr>
                <w:lang w:eastAsia="es-CR"/>
              </w:rPr>
            </w:pPr>
            <w:r w:rsidRPr="00795FB1">
              <w:rPr>
                <w:lang w:eastAsia="es-CR"/>
              </w:rPr>
              <w:t>58%</w:t>
            </w:r>
          </w:p>
        </w:tc>
        <w:tc>
          <w:tcPr>
            <w:tcW w:w="516" w:type="pct"/>
            <w:tcBorders>
              <w:top w:val="nil"/>
              <w:left w:val="nil"/>
              <w:bottom w:val="single" w:sz="4" w:space="0" w:color="auto"/>
              <w:right w:val="single" w:sz="4" w:space="0" w:color="auto"/>
            </w:tcBorders>
            <w:shd w:val="clear" w:color="auto" w:fill="auto"/>
            <w:noWrap/>
            <w:vAlign w:val="center"/>
            <w:hideMark/>
          </w:tcPr>
          <w:p w14:paraId="7DC8112B" w14:textId="77777777" w:rsidR="00795FB1" w:rsidRPr="00795FB1" w:rsidRDefault="00795FB1" w:rsidP="00795FB1">
            <w:pPr>
              <w:jc w:val="center"/>
              <w:rPr>
                <w:lang w:eastAsia="es-CR"/>
              </w:rPr>
            </w:pPr>
            <w:r w:rsidRPr="00795FB1">
              <w:rPr>
                <w:lang w:eastAsia="es-CR"/>
              </w:rPr>
              <w:t>88%</w:t>
            </w:r>
          </w:p>
        </w:tc>
        <w:tc>
          <w:tcPr>
            <w:tcW w:w="487" w:type="pct"/>
            <w:tcBorders>
              <w:top w:val="nil"/>
              <w:left w:val="nil"/>
              <w:bottom w:val="single" w:sz="4" w:space="0" w:color="auto"/>
              <w:right w:val="single" w:sz="4" w:space="0" w:color="auto"/>
            </w:tcBorders>
            <w:shd w:val="clear" w:color="auto" w:fill="auto"/>
            <w:noWrap/>
            <w:vAlign w:val="center"/>
            <w:hideMark/>
          </w:tcPr>
          <w:p w14:paraId="7F47A530" w14:textId="77777777" w:rsidR="00795FB1" w:rsidRPr="00795FB1" w:rsidRDefault="00795FB1" w:rsidP="00795FB1">
            <w:pPr>
              <w:jc w:val="center"/>
              <w:rPr>
                <w:b/>
                <w:bCs/>
                <w:lang w:eastAsia="es-CR"/>
              </w:rPr>
            </w:pPr>
            <w:r w:rsidRPr="00795FB1">
              <w:rPr>
                <w:b/>
                <w:bCs/>
                <w:lang w:eastAsia="es-CR"/>
              </w:rPr>
              <w:t>67%</w:t>
            </w:r>
          </w:p>
        </w:tc>
      </w:tr>
      <w:tr w:rsidR="00795FB1" w:rsidRPr="00795FB1" w14:paraId="5081BF56"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61203052" w14:textId="77777777" w:rsidR="00795FB1" w:rsidRPr="00795FB1" w:rsidRDefault="00795FB1" w:rsidP="00795FB1">
            <w:pPr>
              <w:rPr>
                <w:lang w:eastAsia="es-CR"/>
              </w:rPr>
            </w:pPr>
            <w:r w:rsidRPr="00795FB1">
              <w:rPr>
                <w:lang w:eastAsia="es-CR"/>
              </w:rPr>
              <w:t>Tribunal II Circ. Jud. Zona Sur, sede Osa</w:t>
            </w:r>
          </w:p>
        </w:tc>
        <w:tc>
          <w:tcPr>
            <w:tcW w:w="309" w:type="pct"/>
            <w:tcBorders>
              <w:top w:val="nil"/>
              <w:left w:val="nil"/>
              <w:bottom w:val="single" w:sz="4" w:space="0" w:color="auto"/>
              <w:right w:val="single" w:sz="4" w:space="0" w:color="auto"/>
            </w:tcBorders>
            <w:shd w:val="clear" w:color="auto" w:fill="auto"/>
            <w:noWrap/>
            <w:vAlign w:val="center"/>
            <w:hideMark/>
          </w:tcPr>
          <w:p w14:paraId="2AEAAEE7" w14:textId="77777777" w:rsidR="00795FB1" w:rsidRPr="00795FB1" w:rsidRDefault="00795FB1" w:rsidP="00795FB1">
            <w:pPr>
              <w:jc w:val="center"/>
              <w:rPr>
                <w:lang w:eastAsia="es-CR"/>
              </w:rPr>
            </w:pPr>
            <w:r w:rsidRPr="00795FB1">
              <w:rPr>
                <w:lang w:eastAsia="es-CR"/>
              </w:rPr>
              <w:t>69%</w:t>
            </w:r>
          </w:p>
        </w:tc>
        <w:tc>
          <w:tcPr>
            <w:tcW w:w="314" w:type="pct"/>
            <w:tcBorders>
              <w:top w:val="nil"/>
              <w:left w:val="nil"/>
              <w:bottom w:val="single" w:sz="4" w:space="0" w:color="auto"/>
              <w:right w:val="single" w:sz="4" w:space="0" w:color="auto"/>
            </w:tcBorders>
            <w:shd w:val="clear" w:color="auto" w:fill="auto"/>
            <w:noWrap/>
            <w:vAlign w:val="center"/>
            <w:hideMark/>
          </w:tcPr>
          <w:p w14:paraId="0844AA17" w14:textId="77777777" w:rsidR="00795FB1" w:rsidRPr="00795FB1" w:rsidRDefault="00795FB1" w:rsidP="00795FB1">
            <w:pPr>
              <w:jc w:val="center"/>
              <w:rPr>
                <w:lang w:eastAsia="es-CR"/>
              </w:rPr>
            </w:pPr>
            <w:r w:rsidRPr="00795FB1">
              <w:rPr>
                <w:lang w:eastAsia="es-CR"/>
              </w:rPr>
              <w:t>88%</w:t>
            </w:r>
          </w:p>
        </w:tc>
        <w:tc>
          <w:tcPr>
            <w:tcW w:w="314" w:type="pct"/>
            <w:tcBorders>
              <w:top w:val="nil"/>
              <w:left w:val="nil"/>
              <w:bottom w:val="single" w:sz="4" w:space="0" w:color="auto"/>
              <w:right w:val="single" w:sz="4" w:space="0" w:color="auto"/>
            </w:tcBorders>
            <w:shd w:val="clear" w:color="auto" w:fill="auto"/>
            <w:noWrap/>
            <w:vAlign w:val="center"/>
            <w:hideMark/>
          </w:tcPr>
          <w:p w14:paraId="4D3DE37C" w14:textId="77777777" w:rsidR="00795FB1" w:rsidRPr="00795FB1" w:rsidRDefault="00795FB1" w:rsidP="00795FB1">
            <w:pPr>
              <w:jc w:val="center"/>
              <w:rPr>
                <w:lang w:eastAsia="es-CR"/>
              </w:rPr>
            </w:pPr>
            <w:r w:rsidRPr="00795FB1">
              <w:rPr>
                <w:lang w:eastAsia="es-CR"/>
              </w:rPr>
              <w:t>56%</w:t>
            </w:r>
          </w:p>
        </w:tc>
        <w:tc>
          <w:tcPr>
            <w:tcW w:w="360" w:type="pct"/>
            <w:tcBorders>
              <w:top w:val="nil"/>
              <w:left w:val="nil"/>
              <w:bottom w:val="single" w:sz="4" w:space="0" w:color="auto"/>
              <w:right w:val="single" w:sz="4" w:space="0" w:color="auto"/>
            </w:tcBorders>
            <w:shd w:val="clear" w:color="auto" w:fill="auto"/>
            <w:noWrap/>
            <w:vAlign w:val="center"/>
            <w:hideMark/>
          </w:tcPr>
          <w:p w14:paraId="5A4CEF8D" w14:textId="77777777" w:rsidR="00795FB1" w:rsidRPr="00795FB1" w:rsidRDefault="00795FB1" w:rsidP="00795FB1">
            <w:pPr>
              <w:jc w:val="center"/>
              <w:rPr>
                <w:lang w:eastAsia="es-CR"/>
              </w:rPr>
            </w:pPr>
            <w:r w:rsidRPr="00795FB1">
              <w:rPr>
                <w:lang w:eastAsia="es-CR"/>
              </w:rPr>
              <w:t>88%</w:t>
            </w:r>
          </w:p>
        </w:tc>
        <w:tc>
          <w:tcPr>
            <w:tcW w:w="561" w:type="pct"/>
            <w:tcBorders>
              <w:top w:val="nil"/>
              <w:left w:val="nil"/>
              <w:bottom w:val="single" w:sz="4" w:space="0" w:color="auto"/>
              <w:right w:val="single" w:sz="4" w:space="0" w:color="auto"/>
            </w:tcBorders>
            <w:shd w:val="clear" w:color="auto" w:fill="auto"/>
            <w:noWrap/>
            <w:vAlign w:val="center"/>
            <w:hideMark/>
          </w:tcPr>
          <w:p w14:paraId="548ED674" w14:textId="77777777" w:rsidR="00795FB1" w:rsidRPr="00795FB1" w:rsidRDefault="00795FB1" w:rsidP="00795FB1">
            <w:pPr>
              <w:jc w:val="center"/>
              <w:rPr>
                <w:lang w:eastAsia="es-CR"/>
              </w:rPr>
            </w:pPr>
            <w:r w:rsidRPr="00795FB1">
              <w:rPr>
                <w:lang w:eastAsia="es-CR"/>
              </w:rPr>
              <w:t>79%</w:t>
            </w:r>
          </w:p>
        </w:tc>
        <w:tc>
          <w:tcPr>
            <w:tcW w:w="424" w:type="pct"/>
            <w:tcBorders>
              <w:top w:val="nil"/>
              <w:left w:val="nil"/>
              <w:bottom w:val="single" w:sz="4" w:space="0" w:color="auto"/>
              <w:right w:val="single" w:sz="4" w:space="0" w:color="auto"/>
            </w:tcBorders>
            <w:shd w:val="clear" w:color="auto" w:fill="auto"/>
            <w:noWrap/>
            <w:vAlign w:val="center"/>
            <w:hideMark/>
          </w:tcPr>
          <w:p w14:paraId="06C5FF01" w14:textId="77777777" w:rsidR="00795FB1" w:rsidRPr="00795FB1" w:rsidRDefault="00795FB1" w:rsidP="00795FB1">
            <w:pPr>
              <w:jc w:val="center"/>
              <w:rPr>
                <w:lang w:eastAsia="es-CR"/>
              </w:rPr>
            </w:pPr>
            <w:r w:rsidRPr="00795FB1">
              <w:rPr>
                <w:lang w:eastAsia="es-CR"/>
              </w:rPr>
              <w:t>50%</w:t>
            </w:r>
          </w:p>
        </w:tc>
        <w:tc>
          <w:tcPr>
            <w:tcW w:w="544" w:type="pct"/>
            <w:tcBorders>
              <w:top w:val="nil"/>
              <w:left w:val="nil"/>
              <w:bottom w:val="single" w:sz="4" w:space="0" w:color="auto"/>
              <w:right w:val="single" w:sz="4" w:space="0" w:color="auto"/>
            </w:tcBorders>
            <w:shd w:val="clear" w:color="auto" w:fill="auto"/>
            <w:noWrap/>
            <w:vAlign w:val="center"/>
            <w:hideMark/>
          </w:tcPr>
          <w:p w14:paraId="74D47B30" w14:textId="77777777" w:rsidR="00795FB1" w:rsidRPr="00795FB1" w:rsidRDefault="00795FB1" w:rsidP="00795FB1">
            <w:pPr>
              <w:jc w:val="center"/>
              <w:rPr>
                <w:lang w:eastAsia="es-CR"/>
              </w:rPr>
            </w:pPr>
            <w:r w:rsidRPr="00795FB1">
              <w:rPr>
                <w:lang w:eastAsia="es-CR"/>
              </w:rPr>
              <w:t>68%</w:t>
            </w:r>
          </w:p>
        </w:tc>
        <w:tc>
          <w:tcPr>
            <w:tcW w:w="516" w:type="pct"/>
            <w:tcBorders>
              <w:top w:val="nil"/>
              <w:left w:val="nil"/>
              <w:bottom w:val="single" w:sz="4" w:space="0" w:color="auto"/>
              <w:right w:val="single" w:sz="4" w:space="0" w:color="auto"/>
            </w:tcBorders>
            <w:shd w:val="clear" w:color="auto" w:fill="auto"/>
            <w:noWrap/>
            <w:vAlign w:val="center"/>
            <w:hideMark/>
          </w:tcPr>
          <w:p w14:paraId="1686D8A0" w14:textId="77777777" w:rsidR="00795FB1" w:rsidRPr="00795FB1" w:rsidRDefault="00795FB1" w:rsidP="00795FB1">
            <w:pPr>
              <w:jc w:val="center"/>
              <w:rPr>
                <w:lang w:eastAsia="es-CR"/>
              </w:rPr>
            </w:pPr>
            <w:r w:rsidRPr="00795FB1">
              <w:rPr>
                <w:lang w:eastAsia="es-CR"/>
              </w:rPr>
              <w:t>36%</w:t>
            </w:r>
          </w:p>
        </w:tc>
        <w:tc>
          <w:tcPr>
            <w:tcW w:w="487" w:type="pct"/>
            <w:tcBorders>
              <w:top w:val="nil"/>
              <w:left w:val="nil"/>
              <w:bottom w:val="single" w:sz="4" w:space="0" w:color="auto"/>
              <w:right w:val="single" w:sz="4" w:space="0" w:color="auto"/>
            </w:tcBorders>
            <w:shd w:val="clear" w:color="auto" w:fill="auto"/>
            <w:noWrap/>
            <w:vAlign w:val="center"/>
            <w:hideMark/>
          </w:tcPr>
          <w:p w14:paraId="4E313316" w14:textId="77777777" w:rsidR="00795FB1" w:rsidRPr="00795FB1" w:rsidRDefault="00795FB1" w:rsidP="00795FB1">
            <w:pPr>
              <w:jc w:val="center"/>
              <w:rPr>
                <w:b/>
                <w:bCs/>
                <w:lang w:eastAsia="es-CR"/>
              </w:rPr>
            </w:pPr>
            <w:r w:rsidRPr="00795FB1">
              <w:rPr>
                <w:b/>
                <w:bCs/>
                <w:lang w:eastAsia="es-CR"/>
              </w:rPr>
              <w:t>67%</w:t>
            </w:r>
          </w:p>
        </w:tc>
      </w:tr>
      <w:tr w:rsidR="00795FB1" w:rsidRPr="00795FB1" w14:paraId="27AD5649"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1C96391C" w14:textId="77777777" w:rsidR="00795FB1" w:rsidRPr="00795FB1" w:rsidRDefault="00795FB1" w:rsidP="00795FB1">
            <w:pPr>
              <w:rPr>
                <w:lang w:eastAsia="es-CR"/>
              </w:rPr>
            </w:pPr>
            <w:r w:rsidRPr="00795FB1">
              <w:rPr>
                <w:lang w:eastAsia="es-CR"/>
              </w:rPr>
              <w:lastRenderedPageBreak/>
              <w:t>Tribunal I Circ. Jud. Guanacaste</w:t>
            </w:r>
          </w:p>
        </w:tc>
        <w:tc>
          <w:tcPr>
            <w:tcW w:w="309" w:type="pct"/>
            <w:tcBorders>
              <w:top w:val="nil"/>
              <w:left w:val="nil"/>
              <w:bottom w:val="single" w:sz="4" w:space="0" w:color="auto"/>
              <w:right w:val="single" w:sz="4" w:space="0" w:color="auto"/>
            </w:tcBorders>
            <w:shd w:val="clear" w:color="auto" w:fill="auto"/>
            <w:noWrap/>
            <w:vAlign w:val="center"/>
            <w:hideMark/>
          </w:tcPr>
          <w:p w14:paraId="4A19AC1B" w14:textId="77777777" w:rsidR="00795FB1" w:rsidRPr="00795FB1" w:rsidRDefault="00795FB1" w:rsidP="00795FB1">
            <w:pPr>
              <w:jc w:val="center"/>
              <w:rPr>
                <w:lang w:eastAsia="es-CR"/>
              </w:rPr>
            </w:pPr>
            <w:r w:rsidRPr="00795FB1">
              <w:rPr>
                <w:lang w:eastAsia="es-CR"/>
              </w:rPr>
              <w:t>93%</w:t>
            </w:r>
          </w:p>
        </w:tc>
        <w:tc>
          <w:tcPr>
            <w:tcW w:w="314" w:type="pct"/>
            <w:tcBorders>
              <w:top w:val="nil"/>
              <w:left w:val="nil"/>
              <w:bottom w:val="single" w:sz="4" w:space="0" w:color="auto"/>
              <w:right w:val="single" w:sz="4" w:space="0" w:color="auto"/>
            </w:tcBorders>
            <w:shd w:val="clear" w:color="auto" w:fill="auto"/>
            <w:noWrap/>
            <w:vAlign w:val="center"/>
            <w:hideMark/>
          </w:tcPr>
          <w:p w14:paraId="55EC65D8" w14:textId="77777777" w:rsidR="00795FB1" w:rsidRPr="00795FB1" w:rsidRDefault="00795FB1" w:rsidP="00795FB1">
            <w:pPr>
              <w:jc w:val="center"/>
              <w:rPr>
                <w:lang w:eastAsia="es-CR"/>
              </w:rPr>
            </w:pPr>
            <w:r w:rsidRPr="00795FB1">
              <w:rPr>
                <w:lang w:eastAsia="es-CR"/>
              </w:rPr>
              <w:t>60%</w:t>
            </w:r>
          </w:p>
        </w:tc>
        <w:tc>
          <w:tcPr>
            <w:tcW w:w="314" w:type="pct"/>
            <w:tcBorders>
              <w:top w:val="nil"/>
              <w:left w:val="nil"/>
              <w:bottom w:val="single" w:sz="4" w:space="0" w:color="auto"/>
              <w:right w:val="single" w:sz="4" w:space="0" w:color="auto"/>
            </w:tcBorders>
            <w:shd w:val="clear" w:color="auto" w:fill="auto"/>
            <w:noWrap/>
            <w:vAlign w:val="center"/>
            <w:hideMark/>
          </w:tcPr>
          <w:p w14:paraId="690BE7BB" w14:textId="77777777" w:rsidR="00795FB1" w:rsidRPr="00795FB1" w:rsidRDefault="00795FB1" w:rsidP="00795FB1">
            <w:pPr>
              <w:jc w:val="center"/>
              <w:rPr>
                <w:lang w:eastAsia="es-CR"/>
              </w:rPr>
            </w:pPr>
            <w:r w:rsidRPr="00795FB1">
              <w:rPr>
                <w:lang w:eastAsia="es-CR"/>
              </w:rPr>
              <w:t>65%</w:t>
            </w:r>
          </w:p>
        </w:tc>
        <w:tc>
          <w:tcPr>
            <w:tcW w:w="360" w:type="pct"/>
            <w:tcBorders>
              <w:top w:val="nil"/>
              <w:left w:val="nil"/>
              <w:bottom w:val="single" w:sz="4" w:space="0" w:color="auto"/>
              <w:right w:val="single" w:sz="4" w:space="0" w:color="auto"/>
            </w:tcBorders>
            <w:shd w:val="clear" w:color="auto" w:fill="auto"/>
            <w:noWrap/>
            <w:vAlign w:val="center"/>
            <w:hideMark/>
          </w:tcPr>
          <w:p w14:paraId="08C5F017" w14:textId="77777777" w:rsidR="00795FB1" w:rsidRPr="00795FB1" w:rsidRDefault="00795FB1" w:rsidP="00795FB1">
            <w:pPr>
              <w:jc w:val="center"/>
              <w:rPr>
                <w:lang w:eastAsia="es-CR"/>
              </w:rPr>
            </w:pPr>
            <w:r w:rsidRPr="00795FB1">
              <w:rPr>
                <w:lang w:eastAsia="es-CR"/>
              </w:rPr>
              <w:t>59%</w:t>
            </w:r>
          </w:p>
        </w:tc>
        <w:tc>
          <w:tcPr>
            <w:tcW w:w="561" w:type="pct"/>
            <w:tcBorders>
              <w:top w:val="nil"/>
              <w:left w:val="nil"/>
              <w:bottom w:val="single" w:sz="4" w:space="0" w:color="auto"/>
              <w:right w:val="single" w:sz="4" w:space="0" w:color="auto"/>
            </w:tcBorders>
            <w:shd w:val="clear" w:color="auto" w:fill="auto"/>
            <w:noWrap/>
            <w:vAlign w:val="center"/>
            <w:hideMark/>
          </w:tcPr>
          <w:p w14:paraId="2C985F33" w14:textId="77777777" w:rsidR="00795FB1" w:rsidRPr="00795FB1" w:rsidRDefault="00795FB1" w:rsidP="00795FB1">
            <w:pPr>
              <w:jc w:val="center"/>
              <w:rPr>
                <w:lang w:eastAsia="es-CR"/>
              </w:rPr>
            </w:pPr>
            <w:r w:rsidRPr="00795FB1">
              <w:rPr>
                <w:lang w:eastAsia="es-CR"/>
              </w:rPr>
              <w:t>52%</w:t>
            </w:r>
          </w:p>
        </w:tc>
        <w:tc>
          <w:tcPr>
            <w:tcW w:w="424" w:type="pct"/>
            <w:tcBorders>
              <w:top w:val="nil"/>
              <w:left w:val="nil"/>
              <w:bottom w:val="single" w:sz="4" w:space="0" w:color="auto"/>
              <w:right w:val="single" w:sz="4" w:space="0" w:color="auto"/>
            </w:tcBorders>
            <w:shd w:val="clear" w:color="auto" w:fill="auto"/>
            <w:noWrap/>
            <w:vAlign w:val="center"/>
            <w:hideMark/>
          </w:tcPr>
          <w:p w14:paraId="6C88EDE2" w14:textId="77777777" w:rsidR="00795FB1" w:rsidRPr="00795FB1" w:rsidRDefault="00795FB1" w:rsidP="00795FB1">
            <w:pPr>
              <w:jc w:val="center"/>
              <w:rPr>
                <w:lang w:eastAsia="es-CR"/>
              </w:rPr>
            </w:pPr>
            <w:r w:rsidRPr="00795FB1">
              <w:rPr>
                <w:lang w:eastAsia="es-CR"/>
              </w:rPr>
              <w:t>55%</w:t>
            </w:r>
          </w:p>
        </w:tc>
        <w:tc>
          <w:tcPr>
            <w:tcW w:w="544" w:type="pct"/>
            <w:tcBorders>
              <w:top w:val="nil"/>
              <w:left w:val="nil"/>
              <w:bottom w:val="single" w:sz="4" w:space="0" w:color="auto"/>
              <w:right w:val="single" w:sz="4" w:space="0" w:color="auto"/>
            </w:tcBorders>
            <w:shd w:val="clear" w:color="auto" w:fill="auto"/>
            <w:noWrap/>
            <w:vAlign w:val="center"/>
            <w:hideMark/>
          </w:tcPr>
          <w:p w14:paraId="5C1AE672" w14:textId="77777777" w:rsidR="00795FB1" w:rsidRPr="00795FB1" w:rsidRDefault="00795FB1" w:rsidP="00795FB1">
            <w:pPr>
              <w:jc w:val="center"/>
              <w:rPr>
                <w:lang w:eastAsia="es-CR"/>
              </w:rPr>
            </w:pPr>
            <w:r w:rsidRPr="00795FB1">
              <w:rPr>
                <w:lang w:eastAsia="es-CR"/>
              </w:rPr>
              <w:t>59%</w:t>
            </w:r>
          </w:p>
        </w:tc>
        <w:tc>
          <w:tcPr>
            <w:tcW w:w="516" w:type="pct"/>
            <w:tcBorders>
              <w:top w:val="nil"/>
              <w:left w:val="nil"/>
              <w:bottom w:val="single" w:sz="4" w:space="0" w:color="auto"/>
              <w:right w:val="single" w:sz="4" w:space="0" w:color="auto"/>
            </w:tcBorders>
            <w:shd w:val="clear" w:color="auto" w:fill="auto"/>
            <w:noWrap/>
            <w:vAlign w:val="center"/>
            <w:hideMark/>
          </w:tcPr>
          <w:p w14:paraId="0F077A42" w14:textId="77777777" w:rsidR="00795FB1" w:rsidRPr="00795FB1" w:rsidRDefault="00795FB1" w:rsidP="00795FB1">
            <w:pPr>
              <w:jc w:val="center"/>
              <w:rPr>
                <w:lang w:eastAsia="es-CR"/>
              </w:rPr>
            </w:pPr>
            <w:r w:rsidRPr="00795FB1">
              <w:rPr>
                <w:lang w:eastAsia="es-CR"/>
              </w:rPr>
              <w:t>57%</w:t>
            </w:r>
          </w:p>
        </w:tc>
        <w:tc>
          <w:tcPr>
            <w:tcW w:w="487" w:type="pct"/>
            <w:tcBorders>
              <w:top w:val="nil"/>
              <w:left w:val="nil"/>
              <w:bottom w:val="single" w:sz="4" w:space="0" w:color="auto"/>
              <w:right w:val="single" w:sz="4" w:space="0" w:color="auto"/>
            </w:tcBorders>
            <w:shd w:val="clear" w:color="auto" w:fill="auto"/>
            <w:noWrap/>
            <w:vAlign w:val="center"/>
            <w:hideMark/>
          </w:tcPr>
          <w:p w14:paraId="2CE9FD76" w14:textId="77777777" w:rsidR="00795FB1" w:rsidRPr="00795FB1" w:rsidRDefault="00795FB1" w:rsidP="00795FB1">
            <w:pPr>
              <w:jc w:val="center"/>
              <w:rPr>
                <w:b/>
                <w:bCs/>
                <w:lang w:eastAsia="es-CR"/>
              </w:rPr>
            </w:pPr>
            <w:r w:rsidRPr="00795FB1">
              <w:rPr>
                <w:b/>
                <w:bCs/>
                <w:lang w:eastAsia="es-CR"/>
              </w:rPr>
              <w:t>63%</w:t>
            </w:r>
          </w:p>
        </w:tc>
      </w:tr>
      <w:tr w:rsidR="00795FB1" w:rsidRPr="00795FB1" w14:paraId="2CF59F64"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3FD3EDC2" w14:textId="77777777" w:rsidR="00795FB1" w:rsidRPr="00795FB1" w:rsidRDefault="00795FB1" w:rsidP="00795FB1">
            <w:pPr>
              <w:rPr>
                <w:lang w:eastAsia="es-CR"/>
              </w:rPr>
            </w:pPr>
            <w:r w:rsidRPr="00795FB1">
              <w:rPr>
                <w:lang w:eastAsia="es-CR"/>
              </w:rPr>
              <w:t>Tribunal Penal de III Circ. Jud. San José, sede Suroeste (Pavas)</w:t>
            </w:r>
          </w:p>
        </w:tc>
        <w:tc>
          <w:tcPr>
            <w:tcW w:w="309" w:type="pct"/>
            <w:tcBorders>
              <w:top w:val="nil"/>
              <w:left w:val="nil"/>
              <w:bottom w:val="single" w:sz="4" w:space="0" w:color="auto"/>
              <w:right w:val="single" w:sz="4" w:space="0" w:color="auto"/>
            </w:tcBorders>
            <w:shd w:val="clear" w:color="auto" w:fill="auto"/>
            <w:noWrap/>
            <w:vAlign w:val="center"/>
            <w:hideMark/>
          </w:tcPr>
          <w:p w14:paraId="40551101" w14:textId="77777777" w:rsidR="00795FB1" w:rsidRPr="00795FB1" w:rsidRDefault="00795FB1" w:rsidP="00795FB1">
            <w:pPr>
              <w:jc w:val="center"/>
              <w:rPr>
                <w:lang w:eastAsia="es-CR"/>
              </w:rPr>
            </w:pPr>
            <w:r w:rsidRPr="00795FB1">
              <w:rPr>
                <w:lang w:eastAsia="es-CR"/>
              </w:rPr>
              <w:t>65%</w:t>
            </w:r>
          </w:p>
        </w:tc>
        <w:tc>
          <w:tcPr>
            <w:tcW w:w="314" w:type="pct"/>
            <w:tcBorders>
              <w:top w:val="nil"/>
              <w:left w:val="nil"/>
              <w:bottom w:val="single" w:sz="4" w:space="0" w:color="auto"/>
              <w:right w:val="single" w:sz="4" w:space="0" w:color="auto"/>
            </w:tcBorders>
            <w:shd w:val="clear" w:color="auto" w:fill="auto"/>
            <w:noWrap/>
            <w:vAlign w:val="center"/>
            <w:hideMark/>
          </w:tcPr>
          <w:p w14:paraId="1A7A31ED" w14:textId="77777777" w:rsidR="00795FB1" w:rsidRPr="00795FB1" w:rsidRDefault="00795FB1" w:rsidP="00795FB1">
            <w:pPr>
              <w:jc w:val="center"/>
              <w:rPr>
                <w:lang w:eastAsia="es-CR"/>
              </w:rPr>
            </w:pPr>
            <w:r w:rsidRPr="00795FB1">
              <w:rPr>
                <w:lang w:eastAsia="es-CR"/>
              </w:rPr>
              <w:t>52%</w:t>
            </w:r>
          </w:p>
        </w:tc>
        <w:tc>
          <w:tcPr>
            <w:tcW w:w="314" w:type="pct"/>
            <w:tcBorders>
              <w:top w:val="nil"/>
              <w:left w:val="nil"/>
              <w:bottom w:val="single" w:sz="4" w:space="0" w:color="auto"/>
              <w:right w:val="single" w:sz="4" w:space="0" w:color="auto"/>
            </w:tcBorders>
            <w:shd w:val="clear" w:color="auto" w:fill="auto"/>
            <w:noWrap/>
            <w:vAlign w:val="center"/>
            <w:hideMark/>
          </w:tcPr>
          <w:p w14:paraId="5CDA0D6A" w14:textId="77777777" w:rsidR="00795FB1" w:rsidRPr="00795FB1" w:rsidRDefault="00795FB1" w:rsidP="00795FB1">
            <w:pPr>
              <w:jc w:val="center"/>
              <w:rPr>
                <w:lang w:eastAsia="es-CR"/>
              </w:rPr>
            </w:pPr>
            <w:r w:rsidRPr="00795FB1">
              <w:rPr>
                <w:lang w:eastAsia="es-CR"/>
              </w:rPr>
              <w:t>23%</w:t>
            </w:r>
          </w:p>
        </w:tc>
        <w:tc>
          <w:tcPr>
            <w:tcW w:w="360" w:type="pct"/>
            <w:tcBorders>
              <w:top w:val="nil"/>
              <w:left w:val="nil"/>
              <w:bottom w:val="single" w:sz="4" w:space="0" w:color="auto"/>
              <w:right w:val="single" w:sz="4" w:space="0" w:color="auto"/>
            </w:tcBorders>
            <w:shd w:val="clear" w:color="auto" w:fill="auto"/>
            <w:noWrap/>
            <w:vAlign w:val="center"/>
            <w:hideMark/>
          </w:tcPr>
          <w:p w14:paraId="34417DD1" w14:textId="77777777" w:rsidR="00795FB1" w:rsidRPr="00795FB1" w:rsidRDefault="00795FB1" w:rsidP="00795FB1">
            <w:pPr>
              <w:jc w:val="center"/>
              <w:rPr>
                <w:lang w:eastAsia="es-CR"/>
              </w:rPr>
            </w:pPr>
            <w:r w:rsidRPr="00795FB1">
              <w:rPr>
                <w:lang w:eastAsia="es-CR"/>
              </w:rPr>
              <w:t>8%</w:t>
            </w:r>
          </w:p>
        </w:tc>
        <w:tc>
          <w:tcPr>
            <w:tcW w:w="561" w:type="pct"/>
            <w:tcBorders>
              <w:top w:val="nil"/>
              <w:left w:val="nil"/>
              <w:bottom w:val="single" w:sz="4" w:space="0" w:color="auto"/>
              <w:right w:val="single" w:sz="4" w:space="0" w:color="auto"/>
            </w:tcBorders>
            <w:shd w:val="clear" w:color="auto" w:fill="auto"/>
            <w:noWrap/>
            <w:vAlign w:val="center"/>
            <w:hideMark/>
          </w:tcPr>
          <w:p w14:paraId="4F847A64" w14:textId="77777777" w:rsidR="00795FB1" w:rsidRPr="00795FB1" w:rsidRDefault="00795FB1" w:rsidP="00795FB1">
            <w:pPr>
              <w:jc w:val="center"/>
              <w:rPr>
                <w:lang w:eastAsia="es-CR"/>
              </w:rPr>
            </w:pPr>
            <w:r w:rsidRPr="00795FB1">
              <w:rPr>
                <w:lang w:eastAsia="es-CR"/>
              </w:rPr>
              <w:t>0%</w:t>
            </w:r>
          </w:p>
        </w:tc>
        <w:tc>
          <w:tcPr>
            <w:tcW w:w="424" w:type="pct"/>
            <w:tcBorders>
              <w:top w:val="nil"/>
              <w:left w:val="nil"/>
              <w:bottom w:val="single" w:sz="4" w:space="0" w:color="auto"/>
              <w:right w:val="single" w:sz="4" w:space="0" w:color="auto"/>
            </w:tcBorders>
            <w:shd w:val="clear" w:color="auto" w:fill="auto"/>
            <w:noWrap/>
            <w:vAlign w:val="center"/>
            <w:hideMark/>
          </w:tcPr>
          <w:p w14:paraId="28582266" w14:textId="77777777" w:rsidR="00795FB1" w:rsidRPr="00795FB1" w:rsidRDefault="00795FB1" w:rsidP="00795FB1">
            <w:pPr>
              <w:jc w:val="center"/>
              <w:rPr>
                <w:lang w:eastAsia="es-CR"/>
              </w:rPr>
            </w:pPr>
            <w:r w:rsidRPr="00795FB1">
              <w:rPr>
                <w:lang w:eastAsia="es-CR"/>
              </w:rPr>
              <w:t>55%</w:t>
            </w:r>
          </w:p>
        </w:tc>
        <w:tc>
          <w:tcPr>
            <w:tcW w:w="544" w:type="pct"/>
            <w:tcBorders>
              <w:top w:val="nil"/>
              <w:left w:val="nil"/>
              <w:bottom w:val="single" w:sz="4" w:space="0" w:color="auto"/>
              <w:right w:val="single" w:sz="4" w:space="0" w:color="auto"/>
            </w:tcBorders>
            <w:shd w:val="clear" w:color="auto" w:fill="auto"/>
            <w:noWrap/>
            <w:vAlign w:val="center"/>
            <w:hideMark/>
          </w:tcPr>
          <w:p w14:paraId="582C7540" w14:textId="77777777" w:rsidR="00795FB1" w:rsidRPr="00795FB1" w:rsidRDefault="00795FB1" w:rsidP="00795FB1">
            <w:pPr>
              <w:jc w:val="center"/>
              <w:rPr>
                <w:lang w:eastAsia="es-CR"/>
              </w:rPr>
            </w:pPr>
            <w:r w:rsidRPr="00795FB1">
              <w:rPr>
                <w:lang w:eastAsia="es-CR"/>
              </w:rPr>
              <w:t>81%</w:t>
            </w:r>
          </w:p>
        </w:tc>
        <w:tc>
          <w:tcPr>
            <w:tcW w:w="516" w:type="pct"/>
            <w:tcBorders>
              <w:top w:val="nil"/>
              <w:left w:val="nil"/>
              <w:bottom w:val="single" w:sz="4" w:space="0" w:color="auto"/>
              <w:right w:val="single" w:sz="4" w:space="0" w:color="auto"/>
            </w:tcBorders>
            <w:shd w:val="clear" w:color="auto" w:fill="auto"/>
            <w:noWrap/>
            <w:vAlign w:val="center"/>
            <w:hideMark/>
          </w:tcPr>
          <w:p w14:paraId="3C9AFC0E" w14:textId="77777777" w:rsidR="00795FB1" w:rsidRPr="00795FB1" w:rsidRDefault="00795FB1" w:rsidP="00795FB1">
            <w:pPr>
              <w:jc w:val="center"/>
              <w:rPr>
                <w:lang w:eastAsia="es-CR"/>
              </w:rPr>
            </w:pPr>
            <w:r w:rsidRPr="00795FB1">
              <w:rPr>
                <w:lang w:eastAsia="es-CR"/>
              </w:rPr>
              <w:t>60%</w:t>
            </w:r>
          </w:p>
        </w:tc>
        <w:tc>
          <w:tcPr>
            <w:tcW w:w="487" w:type="pct"/>
            <w:tcBorders>
              <w:top w:val="nil"/>
              <w:left w:val="nil"/>
              <w:bottom w:val="single" w:sz="4" w:space="0" w:color="auto"/>
              <w:right w:val="single" w:sz="4" w:space="0" w:color="auto"/>
            </w:tcBorders>
            <w:shd w:val="clear" w:color="auto" w:fill="auto"/>
            <w:noWrap/>
            <w:vAlign w:val="center"/>
            <w:hideMark/>
          </w:tcPr>
          <w:p w14:paraId="20C47CD4" w14:textId="77777777" w:rsidR="00795FB1" w:rsidRPr="00795FB1" w:rsidRDefault="00795FB1" w:rsidP="00795FB1">
            <w:pPr>
              <w:jc w:val="center"/>
              <w:rPr>
                <w:b/>
                <w:bCs/>
                <w:lang w:eastAsia="es-CR"/>
              </w:rPr>
            </w:pPr>
            <w:r w:rsidRPr="00795FB1">
              <w:rPr>
                <w:b/>
                <w:bCs/>
                <w:lang w:eastAsia="es-CR"/>
              </w:rPr>
              <w:t>43%</w:t>
            </w:r>
          </w:p>
        </w:tc>
      </w:tr>
      <w:tr w:rsidR="00795FB1" w:rsidRPr="00795FB1" w14:paraId="4A64103E" w14:textId="77777777" w:rsidTr="00875977">
        <w:trPr>
          <w:trHeight w:val="273"/>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65F09904" w14:textId="77777777" w:rsidR="00795FB1" w:rsidRPr="00795FB1" w:rsidRDefault="00795FB1" w:rsidP="00795FB1">
            <w:pPr>
              <w:rPr>
                <w:b/>
                <w:bCs/>
                <w:lang w:eastAsia="es-CR"/>
              </w:rPr>
            </w:pPr>
            <w:r w:rsidRPr="00795FB1">
              <w:rPr>
                <w:b/>
                <w:bCs/>
                <w:lang w:eastAsia="es-CR"/>
              </w:rPr>
              <w:t>Promedio Total</w:t>
            </w:r>
          </w:p>
        </w:tc>
        <w:tc>
          <w:tcPr>
            <w:tcW w:w="309" w:type="pct"/>
            <w:tcBorders>
              <w:top w:val="nil"/>
              <w:left w:val="nil"/>
              <w:bottom w:val="single" w:sz="4" w:space="0" w:color="auto"/>
              <w:right w:val="single" w:sz="4" w:space="0" w:color="auto"/>
            </w:tcBorders>
            <w:shd w:val="clear" w:color="auto" w:fill="auto"/>
            <w:noWrap/>
            <w:vAlign w:val="center"/>
            <w:hideMark/>
          </w:tcPr>
          <w:p w14:paraId="5A2B188D" w14:textId="77777777" w:rsidR="00795FB1" w:rsidRPr="00795FB1" w:rsidRDefault="00795FB1" w:rsidP="00795FB1">
            <w:pPr>
              <w:jc w:val="center"/>
              <w:rPr>
                <w:b/>
                <w:bCs/>
                <w:lang w:eastAsia="es-CR"/>
              </w:rPr>
            </w:pPr>
            <w:r w:rsidRPr="00795FB1">
              <w:rPr>
                <w:b/>
                <w:bCs/>
                <w:lang w:eastAsia="es-CR"/>
              </w:rPr>
              <w:t>94%</w:t>
            </w:r>
          </w:p>
        </w:tc>
        <w:tc>
          <w:tcPr>
            <w:tcW w:w="314" w:type="pct"/>
            <w:tcBorders>
              <w:top w:val="nil"/>
              <w:left w:val="nil"/>
              <w:bottom w:val="single" w:sz="4" w:space="0" w:color="auto"/>
              <w:right w:val="single" w:sz="4" w:space="0" w:color="auto"/>
            </w:tcBorders>
            <w:shd w:val="clear" w:color="auto" w:fill="auto"/>
            <w:noWrap/>
            <w:vAlign w:val="center"/>
            <w:hideMark/>
          </w:tcPr>
          <w:p w14:paraId="4259BADB" w14:textId="77777777" w:rsidR="00795FB1" w:rsidRPr="00795FB1" w:rsidRDefault="00795FB1" w:rsidP="00795FB1">
            <w:pPr>
              <w:jc w:val="center"/>
              <w:rPr>
                <w:b/>
                <w:bCs/>
                <w:lang w:eastAsia="es-CR"/>
              </w:rPr>
            </w:pPr>
            <w:r w:rsidRPr="00795FB1">
              <w:rPr>
                <w:b/>
                <w:bCs/>
                <w:lang w:eastAsia="es-CR"/>
              </w:rPr>
              <w:t>119%</w:t>
            </w:r>
          </w:p>
        </w:tc>
        <w:tc>
          <w:tcPr>
            <w:tcW w:w="314" w:type="pct"/>
            <w:tcBorders>
              <w:top w:val="nil"/>
              <w:left w:val="nil"/>
              <w:bottom w:val="single" w:sz="4" w:space="0" w:color="auto"/>
              <w:right w:val="single" w:sz="4" w:space="0" w:color="auto"/>
            </w:tcBorders>
            <w:shd w:val="clear" w:color="auto" w:fill="auto"/>
            <w:noWrap/>
            <w:vAlign w:val="center"/>
            <w:hideMark/>
          </w:tcPr>
          <w:p w14:paraId="0762310A" w14:textId="77777777" w:rsidR="00795FB1" w:rsidRPr="00795FB1" w:rsidRDefault="00795FB1" w:rsidP="00795FB1">
            <w:pPr>
              <w:jc w:val="center"/>
              <w:rPr>
                <w:b/>
                <w:bCs/>
                <w:lang w:eastAsia="es-CR"/>
              </w:rPr>
            </w:pPr>
            <w:r w:rsidRPr="00795FB1">
              <w:rPr>
                <w:b/>
                <w:bCs/>
                <w:lang w:eastAsia="es-CR"/>
              </w:rPr>
              <w:t>101%</w:t>
            </w:r>
          </w:p>
        </w:tc>
        <w:tc>
          <w:tcPr>
            <w:tcW w:w="360" w:type="pct"/>
            <w:tcBorders>
              <w:top w:val="nil"/>
              <w:left w:val="nil"/>
              <w:bottom w:val="single" w:sz="4" w:space="0" w:color="auto"/>
              <w:right w:val="single" w:sz="4" w:space="0" w:color="auto"/>
            </w:tcBorders>
            <w:shd w:val="clear" w:color="auto" w:fill="auto"/>
            <w:noWrap/>
            <w:vAlign w:val="center"/>
            <w:hideMark/>
          </w:tcPr>
          <w:p w14:paraId="5CFFF910" w14:textId="77777777" w:rsidR="00795FB1" w:rsidRPr="00795FB1" w:rsidRDefault="00795FB1" w:rsidP="00795FB1">
            <w:pPr>
              <w:jc w:val="center"/>
              <w:rPr>
                <w:b/>
                <w:bCs/>
                <w:lang w:eastAsia="es-CR"/>
              </w:rPr>
            </w:pPr>
            <w:r w:rsidRPr="00795FB1">
              <w:rPr>
                <w:b/>
                <w:bCs/>
                <w:lang w:eastAsia="es-CR"/>
              </w:rPr>
              <w:t>118%</w:t>
            </w:r>
          </w:p>
        </w:tc>
        <w:tc>
          <w:tcPr>
            <w:tcW w:w="561" w:type="pct"/>
            <w:tcBorders>
              <w:top w:val="nil"/>
              <w:left w:val="nil"/>
              <w:bottom w:val="single" w:sz="4" w:space="0" w:color="auto"/>
              <w:right w:val="single" w:sz="4" w:space="0" w:color="auto"/>
            </w:tcBorders>
            <w:shd w:val="clear" w:color="auto" w:fill="auto"/>
            <w:noWrap/>
            <w:vAlign w:val="center"/>
            <w:hideMark/>
          </w:tcPr>
          <w:p w14:paraId="6302D000" w14:textId="77777777" w:rsidR="00795FB1" w:rsidRPr="00795FB1" w:rsidRDefault="00795FB1" w:rsidP="00795FB1">
            <w:pPr>
              <w:jc w:val="center"/>
              <w:rPr>
                <w:b/>
                <w:bCs/>
                <w:lang w:eastAsia="es-CR"/>
              </w:rPr>
            </w:pPr>
            <w:r w:rsidRPr="00795FB1">
              <w:rPr>
                <w:b/>
                <w:bCs/>
                <w:lang w:eastAsia="es-CR"/>
              </w:rPr>
              <w:t>109%</w:t>
            </w:r>
          </w:p>
        </w:tc>
        <w:tc>
          <w:tcPr>
            <w:tcW w:w="424" w:type="pct"/>
            <w:tcBorders>
              <w:top w:val="nil"/>
              <w:left w:val="nil"/>
              <w:bottom w:val="single" w:sz="4" w:space="0" w:color="auto"/>
              <w:right w:val="single" w:sz="4" w:space="0" w:color="auto"/>
            </w:tcBorders>
            <w:shd w:val="clear" w:color="auto" w:fill="auto"/>
            <w:noWrap/>
            <w:vAlign w:val="center"/>
            <w:hideMark/>
          </w:tcPr>
          <w:p w14:paraId="7DF26D22" w14:textId="77777777" w:rsidR="00795FB1" w:rsidRPr="00795FB1" w:rsidRDefault="00795FB1" w:rsidP="00795FB1">
            <w:pPr>
              <w:jc w:val="center"/>
              <w:rPr>
                <w:b/>
                <w:bCs/>
                <w:lang w:eastAsia="es-CR"/>
              </w:rPr>
            </w:pPr>
            <w:r w:rsidRPr="00795FB1">
              <w:rPr>
                <w:b/>
                <w:bCs/>
                <w:lang w:eastAsia="es-CR"/>
              </w:rPr>
              <w:t>84%</w:t>
            </w:r>
          </w:p>
        </w:tc>
        <w:tc>
          <w:tcPr>
            <w:tcW w:w="544" w:type="pct"/>
            <w:tcBorders>
              <w:top w:val="nil"/>
              <w:left w:val="nil"/>
              <w:bottom w:val="single" w:sz="4" w:space="0" w:color="auto"/>
              <w:right w:val="single" w:sz="4" w:space="0" w:color="auto"/>
            </w:tcBorders>
            <w:shd w:val="clear" w:color="auto" w:fill="auto"/>
            <w:noWrap/>
            <w:vAlign w:val="center"/>
            <w:hideMark/>
          </w:tcPr>
          <w:p w14:paraId="5851A916" w14:textId="77777777" w:rsidR="00795FB1" w:rsidRPr="00795FB1" w:rsidRDefault="00795FB1" w:rsidP="00795FB1">
            <w:pPr>
              <w:jc w:val="center"/>
              <w:rPr>
                <w:b/>
                <w:bCs/>
                <w:lang w:eastAsia="es-CR"/>
              </w:rPr>
            </w:pPr>
            <w:r w:rsidRPr="00795FB1">
              <w:rPr>
                <w:b/>
                <w:bCs/>
                <w:lang w:eastAsia="es-CR"/>
              </w:rPr>
              <w:t>83%</w:t>
            </w:r>
          </w:p>
        </w:tc>
        <w:tc>
          <w:tcPr>
            <w:tcW w:w="516" w:type="pct"/>
            <w:tcBorders>
              <w:top w:val="nil"/>
              <w:left w:val="nil"/>
              <w:bottom w:val="single" w:sz="4" w:space="0" w:color="auto"/>
              <w:right w:val="single" w:sz="4" w:space="0" w:color="auto"/>
            </w:tcBorders>
            <w:shd w:val="clear" w:color="auto" w:fill="auto"/>
            <w:noWrap/>
            <w:vAlign w:val="center"/>
            <w:hideMark/>
          </w:tcPr>
          <w:p w14:paraId="4FD09505" w14:textId="77777777" w:rsidR="00795FB1" w:rsidRPr="00795FB1" w:rsidRDefault="00795FB1" w:rsidP="00795FB1">
            <w:pPr>
              <w:jc w:val="center"/>
              <w:rPr>
                <w:b/>
                <w:bCs/>
                <w:lang w:eastAsia="es-CR"/>
              </w:rPr>
            </w:pPr>
            <w:r w:rsidRPr="00795FB1">
              <w:rPr>
                <w:b/>
                <w:bCs/>
                <w:lang w:eastAsia="es-CR"/>
              </w:rPr>
              <w:t>86%</w:t>
            </w:r>
          </w:p>
        </w:tc>
        <w:tc>
          <w:tcPr>
            <w:tcW w:w="487" w:type="pct"/>
            <w:tcBorders>
              <w:top w:val="nil"/>
              <w:left w:val="nil"/>
              <w:bottom w:val="single" w:sz="4" w:space="0" w:color="auto"/>
              <w:right w:val="single" w:sz="4" w:space="0" w:color="auto"/>
            </w:tcBorders>
            <w:shd w:val="clear" w:color="auto" w:fill="auto"/>
            <w:noWrap/>
            <w:vAlign w:val="center"/>
            <w:hideMark/>
          </w:tcPr>
          <w:p w14:paraId="0FF1CD77" w14:textId="77777777" w:rsidR="00795FB1" w:rsidRPr="00795FB1" w:rsidRDefault="00795FB1" w:rsidP="00795FB1">
            <w:pPr>
              <w:jc w:val="center"/>
              <w:rPr>
                <w:b/>
                <w:bCs/>
                <w:lang w:eastAsia="es-CR"/>
              </w:rPr>
            </w:pPr>
            <w:r w:rsidRPr="00795FB1">
              <w:rPr>
                <w:b/>
                <w:bCs/>
                <w:lang w:eastAsia="es-CR"/>
              </w:rPr>
              <w:t>99%</w:t>
            </w:r>
          </w:p>
        </w:tc>
      </w:tr>
    </w:tbl>
    <w:p w14:paraId="7BCFF555" w14:textId="10A09576" w:rsidR="00795FB1" w:rsidRDefault="00795FB1" w:rsidP="00795FB1">
      <w:pPr>
        <w:ind w:left="851" w:right="851" w:firstLine="709"/>
        <w:jc w:val="both"/>
      </w:pPr>
      <w:r w:rsidRPr="00795FB1">
        <w:rPr>
          <w:b/>
          <w:bCs/>
        </w:rPr>
        <w:t>Fuente:</w:t>
      </w:r>
      <w:r w:rsidRPr="00795FB1">
        <w:t xml:space="preserve"> Elaboración propia a partir de datos suministrados por los despachos según circular 61-2020</w:t>
      </w:r>
    </w:p>
    <w:p w14:paraId="7B9290E7" w14:textId="77777777" w:rsidR="00795FB1" w:rsidRPr="00795FB1" w:rsidRDefault="00795FB1" w:rsidP="00795FB1">
      <w:pPr>
        <w:ind w:left="851" w:right="851" w:firstLine="709"/>
        <w:jc w:val="both"/>
      </w:pPr>
    </w:p>
    <w:p w14:paraId="7403C3C6" w14:textId="77777777" w:rsidR="00795FB1" w:rsidRPr="00795FB1" w:rsidRDefault="00795FB1" w:rsidP="00795FB1">
      <w:pPr>
        <w:ind w:left="851" w:right="851" w:firstLine="709"/>
        <w:jc w:val="both"/>
      </w:pPr>
      <w:r w:rsidRPr="00795FB1">
        <w:t>Nota: Los despachos con ausencia de porcentaje, se debe a que, el personal no remitió la información en el mes correspondiente.</w:t>
      </w:r>
    </w:p>
    <w:p w14:paraId="4F7A738C" w14:textId="77777777" w:rsidR="00795FB1" w:rsidRPr="00795FB1" w:rsidRDefault="00795FB1" w:rsidP="00795FB1">
      <w:pPr>
        <w:ind w:left="851" w:right="851" w:firstLine="709"/>
        <w:jc w:val="both"/>
      </w:pPr>
    </w:p>
    <w:p w14:paraId="27AF9C00" w14:textId="77777777" w:rsidR="00795FB1" w:rsidRPr="00795FB1" w:rsidRDefault="00795FB1" w:rsidP="00795FB1">
      <w:pPr>
        <w:ind w:left="851" w:right="851" w:firstLine="709"/>
        <w:jc w:val="both"/>
      </w:pPr>
      <w:r w:rsidRPr="00795FB1">
        <w:t xml:space="preserve">Si bien es cierto el promedio global de cumplimiento en los Tribunales Penales es de un 99%, aún hay oficinas que reflejan un porcentaje bajo de resolución. Dentro de las principales justificaciones se encuentra: la declaratoria de alerta naranja en algunas de estas zonas, lo que provocó la suspensión de juicios y la programación de juicios con persona detenida, además casos positivos por covid-19 dentro del despacho, lo que provocó enviar a cuarentena a gran parte del personal; así como, la atención de juicios complejos de varias semanas. </w:t>
      </w:r>
    </w:p>
    <w:p w14:paraId="1700732F" w14:textId="77777777" w:rsidR="00795FB1" w:rsidRPr="00795FB1" w:rsidRDefault="00795FB1" w:rsidP="00795FB1">
      <w:pPr>
        <w:ind w:left="851" w:right="851" w:firstLine="709"/>
        <w:jc w:val="both"/>
      </w:pPr>
    </w:p>
    <w:p w14:paraId="074F9AFC" w14:textId="77777777" w:rsidR="00795FB1" w:rsidRPr="00795FB1" w:rsidRDefault="00795FB1" w:rsidP="00795FB1">
      <w:pPr>
        <w:ind w:left="851" w:right="851" w:firstLine="709"/>
        <w:jc w:val="both"/>
      </w:pPr>
      <w:r w:rsidRPr="00795FB1">
        <w:t>Como recomendación y dado que en todas las zonas las condiciones son distintas en cuanto a la disponibilidad de salas de juicio y acceso tecnológico, se sugiere seguir valorando impulsar la posibilidad de realizar audiencias virtuales y atender asuntos de forma escrita, pero se reconoce que la materia penal en su mayoría su forma de trabajo es presencial.</w:t>
      </w:r>
    </w:p>
    <w:p w14:paraId="13F95EE9" w14:textId="77777777" w:rsidR="00795FB1" w:rsidRPr="00795FB1" w:rsidRDefault="00795FB1" w:rsidP="00795FB1">
      <w:pPr>
        <w:ind w:left="851" w:right="851" w:firstLine="709"/>
        <w:jc w:val="both"/>
      </w:pPr>
    </w:p>
    <w:p w14:paraId="60BACE4F" w14:textId="77777777" w:rsidR="00795FB1" w:rsidRPr="00795FB1" w:rsidRDefault="00795FB1" w:rsidP="00795FB1">
      <w:pPr>
        <w:ind w:left="851" w:right="851" w:firstLine="709"/>
        <w:jc w:val="both"/>
      </w:pPr>
      <w:r w:rsidRPr="00795FB1">
        <w:t>Como complemento a lo anterior, seguidamente, se muestra el porcentaje de rendimiento obtenido durante mayo a diciembre 2020, mediante la plataforma SIGMA;</w:t>
      </w:r>
    </w:p>
    <w:p w14:paraId="79899958" w14:textId="77777777" w:rsidR="00795FB1" w:rsidRPr="00795FB1" w:rsidRDefault="00795FB1" w:rsidP="00795FB1"/>
    <w:p w14:paraId="2ECCAD58" w14:textId="77777777" w:rsidR="00795FB1" w:rsidRPr="00795FB1" w:rsidRDefault="00795FB1" w:rsidP="00795FB1">
      <w:pPr>
        <w:jc w:val="center"/>
        <w:rPr>
          <w:b/>
          <w:bCs/>
        </w:rPr>
      </w:pPr>
      <w:r w:rsidRPr="00795FB1">
        <w:rPr>
          <w:b/>
          <w:bCs/>
        </w:rPr>
        <w:t>Cuadro 7</w:t>
      </w:r>
    </w:p>
    <w:p w14:paraId="7D22E3DA" w14:textId="77777777" w:rsidR="00795FB1" w:rsidRPr="00795FB1" w:rsidRDefault="00795FB1" w:rsidP="00795FB1">
      <w:pPr>
        <w:jc w:val="center"/>
        <w:rPr>
          <w:b/>
          <w:bCs/>
        </w:rPr>
      </w:pPr>
      <w:r w:rsidRPr="00795FB1">
        <w:rPr>
          <w:b/>
          <w:bCs/>
        </w:rPr>
        <w:t>Cumplimiento del parámetro de producción</w:t>
      </w:r>
    </w:p>
    <w:p w14:paraId="3E8C2F10" w14:textId="77777777" w:rsidR="00795FB1" w:rsidRPr="00795FB1" w:rsidRDefault="00795FB1" w:rsidP="00795FB1">
      <w:pPr>
        <w:jc w:val="center"/>
        <w:rPr>
          <w:b/>
          <w:bCs/>
        </w:rPr>
      </w:pPr>
      <w:r w:rsidRPr="00795FB1">
        <w:rPr>
          <w:b/>
          <w:bCs/>
        </w:rPr>
        <w:t>Teórico de Tribunales Penales durante mayo a diciembre de 2020</w:t>
      </w:r>
    </w:p>
    <w:p w14:paraId="22F63EDF" w14:textId="77777777" w:rsidR="00795FB1" w:rsidRPr="00795FB1" w:rsidRDefault="00795FB1" w:rsidP="00795FB1">
      <w:pPr>
        <w:jc w:val="center"/>
        <w:rPr>
          <w:b/>
          <w:bCs/>
        </w:rPr>
      </w:pPr>
      <w:r w:rsidRPr="00795FB1">
        <w:rPr>
          <w:b/>
          <w:bCs/>
        </w:rPr>
        <w:t>Según sistema SIGMA</w:t>
      </w:r>
    </w:p>
    <w:p w14:paraId="5BD6C47B" w14:textId="77777777" w:rsidR="00795FB1" w:rsidRPr="00795FB1" w:rsidRDefault="00795FB1" w:rsidP="00795FB1">
      <w:pPr>
        <w:jc w:val="center"/>
        <w:rPr>
          <w:b/>
          <w:bCs/>
        </w:rPr>
      </w:pPr>
    </w:p>
    <w:tbl>
      <w:tblPr>
        <w:tblW w:w="5000" w:type="pct"/>
        <w:jc w:val="center"/>
        <w:tblCellMar>
          <w:left w:w="70" w:type="dxa"/>
          <w:right w:w="70" w:type="dxa"/>
        </w:tblCellMar>
        <w:tblLook w:val="04A0" w:firstRow="1" w:lastRow="0" w:firstColumn="1" w:lastColumn="0" w:noHBand="0" w:noVBand="1"/>
      </w:tblPr>
      <w:tblGrid>
        <w:gridCol w:w="3686"/>
        <w:gridCol w:w="481"/>
        <w:gridCol w:w="474"/>
        <w:gridCol w:w="465"/>
        <w:gridCol w:w="551"/>
        <w:gridCol w:w="822"/>
        <w:gridCol w:w="636"/>
        <w:gridCol w:w="799"/>
        <w:gridCol w:w="760"/>
        <w:gridCol w:w="668"/>
        <w:gridCol w:w="53"/>
      </w:tblGrid>
      <w:tr w:rsidR="00795FB1" w:rsidRPr="00795FB1" w14:paraId="02819B56" w14:textId="77777777" w:rsidTr="00875977">
        <w:trPr>
          <w:gridAfter w:val="1"/>
          <w:wAfter w:w="38" w:type="pct"/>
          <w:trHeight w:val="254"/>
          <w:tblHeader/>
          <w:jc w:val="center"/>
        </w:trPr>
        <w:tc>
          <w:tcPr>
            <w:tcW w:w="4962"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C89DC" w14:textId="77777777" w:rsidR="00795FB1" w:rsidRPr="00795FB1" w:rsidRDefault="00795FB1" w:rsidP="00795FB1">
            <w:pPr>
              <w:rPr>
                <w:b/>
                <w:bCs/>
              </w:rPr>
            </w:pPr>
            <w:r w:rsidRPr="00795FB1">
              <w:rPr>
                <w:b/>
                <w:bCs/>
              </w:rPr>
              <w:t>Cumplimiento de cuotas mensuales -Sentencias/medidas alternas</w:t>
            </w:r>
          </w:p>
        </w:tc>
      </w:tr>
      <w:tr w:rsidR="00795FB1" w:rsidRPr="00795FB1" w14:paraId="2D099319"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bottom"/>
            <w:hideMark/>
          </w:tcPr>
          <w:p w14:paraId="4130E0A0" w14:textId="77777777" w:rsidR="00795FB1" w:rsidRPr="00795FB1" w:rsidRDefault="00795FB1" w:rsidP="00795FB1">
            <w:pPr>
              <w:rPr>
                <w:b/>
                <w:bCs/>
                <w:lang w:eastAsia="es-CR"/>
              </w:rPr>
            </w:pPr>
            <w:r w:rsidRPr="00795FB1">
              <w:rPr>
                <w:b/>
                <w:bCs/>
                <w:lang w:eastAsia="es-CR"/>
              </w:rPr>
              <w:t>Despacho</w:t>
            </w:r>
          </w:p>
        </w:tc>
        <w:tc>
          <w:tcPr>
            <w:tcW w:w="299" w:type="pct"/>
            <w:tcBorders>
              <w:top w:val="nil"/>
              <w:left w:val="nil"/>
              <w:bottom w:val="single" w:sz="4" w:space="0" w:color="auto"/>
              <w:right w:val="single" w:sz="4" w:space="0" w:color="auto"/>
            </w:tcBorders>
            <w:shd w:val="clear" w:color="auto" w:fill="auto"/>
            <w:noWrap/>
            <w:vAlign w:val="center"/>
            <w:hideMark/>
          </w:tcPr>
          <w:p w14:paraId="0B261E51" w14:textId="77777777" w:rsidR="00795FB1" w:rsidRPr="00795FB1" w:rsidRDefault="00795FB1" w:rsidP="00795FB1">
            <w:pPr>
              <w:jc w:val="center"/>
              <w:rPr>
                <w:b/>
                <w:bCs/>
                <w:lang w:eastAsia="es-CR"/>
              </w:rPr>
            </w:pPr>
            <w:r w:rsidRPr="00795FB1">
              <w:rPr>
                <w:b/>
                <w:bCs/>
                <w:lang w:eastAsia="es-CR"/>
              </w:rPr>
              <w:t>Mayo</w:t>
            </w:r>
          </w:p>
        </w:tc>
        <w:tc>
          <w:tcPr>
            <w:tcW w:w="293" w:type="pct"/>
            <w:tcBorders>
              <w:top w:val="nil"/>
              <w:left w:val="nil"/>
              <w:bottom w:val="single" w:sz="4" w:space="0" w:color="auto"/>
              <w:right w:val="single" w:sz="4" w:space="0" w:color="auto"/>
            </w:tcBorders>
            <w:shd w:val="clear" w:color="auto" w:fill="auto"/>
            <w:noWrap/>
            <w:vAlign w:val="center"/>
            <w:hideMark/>
          </w:tcPr>
          <w:p w14:paraId="5065B8C8" w14:textId="77777777" w:rsidR="00795FB1" w:rsidRPr="00795FB1" w:rsidRDefault="00795FB1" w:rsidP="00795FB1">
            <w:pPr>
              <w:jc w:val="center"/>
              <w:rPr>
                <w:b/>
                <w:bCs/>
                <w:lang w:eastAsia="es-CR"/>
              </w:rPr>
            </w:pPr>
            <w:r w:rsidRPr="00795FB1">
              <w:rPr>
                <w:b/>
                <w:bCs/>
                <w:lang w:eastAsia="es-CR"/>
              </w:rPr>
              <w:t>Junio</w:t>
            </w:r>
          </w:p>
        </w:tc>
        <w:tc>
          <w:tcPr>
            <w:tcW w:w="288" w:type="pct"/>
            <w:tcBorders>
              <w:top w:val="nil"/>
              <w:left w:val="nil"/>
              <w:bottom w:val="single" w:sz="4" w:space="0" w:color="auto"/>
              <w:right w:val="single" w:sz="4" w:space="0" w:color="auto"/>
            </w:tcBorders>
            <w:shd w:val="clear" w:color="auto" w:fill="auto"/>
            <w:noWrap/>
            <w:vAlign w:val="center"/>
            <w:hideMark/>
          </w:tcPr>
          <w:p w14:paraId="696EA2B3" w14:textId="77777777" w:rsidR="00795FB1" w:rsidRPr="00795FB1" w:rsidRDefault="00795FB1" w:rsidP="00795FB1">
            <w:pPr>
              <w:jc w:val="center"/>
              <w:rPr>
                <w:b/>
                <w:bCs/>
                <w:lang w:eastAsia="es-CR"/>
              </w:rPr>
            </w:pPr>
            <w:r w:rsidRPr="00795FB1">
              <w:rPr>
                <w:b/>
                <w:bCs/>
                <w:lang w:eastAsia="es-CR"/>
              </w:rPr>
              <w:t>Julio</w:t>
            </w:r>
          </w:p>
        </w:tc>
        <w:tc>
          <w:tcPr>
            <w:tcW w:w="349" w:type="pct"/>
            <w:tcBorders>
              <w:top w:val="nil"/>
              <w:left w:val="nil"/>
              <w:bottom w:val="single" w:sz="4" w:space="0" w:color="auto"/>
              <w:right w:val="single" w:sz="4" w:space="0" w:color="auto"/>
            </w:tcBorders>
            <w:shd w:val="clear" w:color="auto" w:fill="auto"/>
            <w:noWrap/>
            <w:vAlign w:val="center"/>
            <w:hideMark/>
          </w:tcPr>
          <w:p w14:paraId="5464A942" w14:textId="77777777" w:rsidR="00795FB1" w:rsidRPr="00795FB1" w:rsidRDefault="00795FB1" w:rsidP="00795FB1">
            <w:pPr>
              <w:jc w:val="center"/>
              <w:rPr>
                <w:b/>
                <w:bCs/>
                <w:lang w:eastAsia="es-CR"/>
              </w:rPr>
            </w:pPr>
            <w:r w:rsidRPr="00795FB1">
              <w:rPr>
                <w:b/>
                <w:bCs/>
                <w:lang w:eastAsia="es-CR"/>
              </w:rPr>
              <w:t>Agosto</w:t>
            </w:r>
          </w:p>
        </w:tc>
        <w:tc>
          <w:tcPr>
            <w:tcW w:w="543" w:type="pct"/>
            <w:tcBorders>
              <w:top w:val="nil"/>
              <w:left w:val="nil"/>
              <w:bottom w:val="single" w:sz="4" w:space="0" w:color="auto"/>
              <w:right w:val="single" w:sz="4" w:space="0" w:color="auto"/>
            </w:tcBorders>
            <w:shd w:val="clear" w:color="auto" w:fill="auto"/>
            <w:noWrap/>
            <w:vAlign w:val="center"/>
            <w:hideMark/>
          </w:tcPr>
          <w:p w14:paraId="34BE28F6" w14:textId="77777777" w:rsidR="00795FB1" w:rsidRPr="00795FB1" w:rsidRDefault="00795FB1" w:rsidP="00795FB1">
            <w:pPr>
              <w:jc w:val="center"/>
              <w:rPr>
                <w:b/>
                <w:bCs/>
                <w:lang w:eastAsia="es-CR"/>
              </w:rPr>
            </w:pPr>
            <w:r w:rsidRPr="00795FB1">
              <w:rPr>
                <w:b/>
                <w:bCs/>
                <w:lang w:eastAsia="es-CR"/>
              </w:rPr>
              <w:t>Septiembre</w:t>
            </w:r>
          </w:p>
        </w:tc>
        <w:tc>
          <w:tcPr>
            <w:tcW w:w="410" w:type="pct"/>
            <w:tcBorders>
              <w:top w:val="nil"/>
              <w:left w:val="nil"/>
              <w:bottom w:val="single" w:sz="4" w:space="0" w:color="auto"/>
              <w:right w:val="single" w:sz="4" w:space="0" w:color="auto"/>
            </w:tcBorders>
            <w:shd w:val="clear" w:color="auto" w:fill="auto"/>
            <w:noWrap/>
            <w:vAlign w:val="center"/>
            <w:hideMark/>
          </w:tcPr>
          <w:p w14:paraId="7E3632FD" w14:textId="77777777" w:rsidR="00795FB1" w:rsidRPr="00795FB1" w:rsidRDefault="00795FB1" w:rsidP="00795FB1">
            <w:pPr>
              <w:jc w:val="center"/>
              <w:rPr>
                <w:b/>
                <w:bCs/>
                <w:lang w:eastAsia="es-CR"/>
              </w:rPr>
            </w:pPr>
            <w:r w:rsidRPr="00795FB1">
              <w:rPr>
                <w:b/>
                <w:bCs/>
                <w:lang w:eastAsia="es-CR"/>
              </w:rPr>
              <w:t>Octubre</w:t>
            </w:r>
          </w:p>
        </w:tc>
        <w:tc>
          <w:tcPr>
            <w:tcW w:w="527" w:type="pct"/>
            <w:tcBorders>
              <w:top w:val="nil"/>
              <w:left w:val="nil"/>
              <w:bottom w:val="single" w:sz="4" w:space="0" w:color="auto"/>
              <w:right w:val="single" w:sz="4" w:space="0" w:color="auto"/>
            </w:tcBorders>
            <w:shd w:val="clear" w:color="auto" w:fill="auto"/>
            <w:noWrap/>
            <w:vAlign w:val="center"/>
            <w:hideMark/>
          </w:tcPr>
          <w:p w14:paraId="004F1B03" w14:textId="77777777" w:rsidR="00795FB1" w:rsidRPr="00795FB1" w:rsidRDefault="00795FB1" w:rsidP="00795FB1">
            <w:pPr>
              <w:jc w:val="center"/>
              <w:rPr>
                <w:b/>
                <w:bCs/>
                <w:lang w:eastAsia="es-CR"/>
              </w:rPr>
            </w:pPr>
            <w:r w:rsidRPr="00795FB1">
              <w:rPr>
                <w:b/>
                <w:bCs/>
                <w:lang w:eastAsia="es-CR"/>
              </w:rPr>
              <w:t>Noviembre</w:t>
            </w:r>
          </w:p>
        </w:tc>
        <w:tc>
          <w:tcPr>
            <w:tcW w:w="499" w:type="pct"/>
            <w:tcBorders>
              <w:top w:val="nil"/>
              <w:left w:val="nil"/>
              <w:bottom w:val="single" w:sz="4" w:space="0" w:color="auto"/>
              <w:right w:val="single" w:sz="4" w:space="0" w:color="auto"/>
            </w:tcBorders>
            <w:shd w:val="clear" w:color="auto" w:fill="auto"/>
            <w:noWrap/>
            <w:vAlign w:val="center"/>
            <w:hideMark/>
          </w:tcPr>
          <w:p w14:paraId="75CBE262" w14:textId="77777777" w:rsidR="00795FB1" w:rsidRPr="00795FB1" w:rsidRDefault="00795FB1" w:rsidP="00795FB1">
            <w:pPr>
              <w:jc w:val="center"/>
              <w:rPr>
                <w:b/>
                <w:bCs/>
                <w:lang w:eastAsia="es-CR"/>
              </w:rPr>
            </w:pPr>
            <w:r w:rsidRPr="00795FB1">
              <w:rPr>
                <w:b/>
                <w:bCs/>
                <w:lang w:eastAsia="es-CR"/>
              </w:rPr>
              <w:t>Diciembre</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29B8AE75" w14:textId="77777777" w:rsidR="00795FB1" w:rsidRPr="00795FB1" w:rsidRDefault="00795FB1" w:rsidP="00795FB1">
            <w:pPr>
              <w:jc w:val="center"/>
              <w:rPr>
                <w:b/>
                <w:bCs/>
                <w:lang w:eastAsia="es-CR"/>
              </w:rPr>
            </w:pPr>
            <w:r w:rsidRPr="00795FB1">
              <w:rPr>
                <w:b/>
                <w:bCs/>
                <w:lang w:eastAsia="es-CR"/>
              </w:rPr>
              <w:t>Promedio</w:t>
            </w:r>
          </w:p>
        </w:tc>
      </w:tr>
      <w:tr w:rsidR="00795FB1" w:rsidRPr="00795FB1" w14:paraId="0BE96C6C"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635D02B1" w14:textId="77777777" w:rsidR="00795FB1" w:rsidRPr="00795FB1" w:rsidRDefault="00795FB1" w:rsidP="00795FB1">
            <w:pPr>
              <w:rPr>
                <w:lang w:eastAsia="es-CR"/>
              </w:rPr>
            </w:pPr>
            <w:r w:rsidRPr="00795FB1">
              <w:rPr>
                <w:lang w:eastAsia="es-CR"/>
              </w:rPr>
              <w:lastRenderedPageBreak/>
              <w:t>Tribunal del I Circ. Jud de Alajuela</w:t>
            </w:r>
          </w:p>
        </w:tc>
        <w:tc>
          <w:tcPr>
            <w:tcW w:w="299" w:type="pct"/>
            <w:tcBorders>
              <w:top w:val="nil"/>
              <w:left w:val="nil"/>
              <w:bottom w:val="single" w:sz="4" w:space="0" w:color="auto"/>
              <w:right w:val="single" w:sz="4" w:space="0" w:color="auto"/>
            </w:tcBorders>
            <w:shd w:val="clear" w:color="auto" w:fill="auto"/>
            <w:noWrap/>
            <w:vAlign w:val="center"/>
            <w:hideMark/>
          </w:tcPr>
          <w:p w14:paraId="023D2DA0" w14:textId="77777777" w:rsidR="00795FB1" w:rsidRPr="00795FB1" w:rsidRDefault="00795FB1" w:rsidP="00795FB1">
            <w:pPr>
              <w:jc w:val="center"/>
              <w:rPr>
                <w:lang w:eastAsia="es-CR"/>
              </w:rPr>
            </w:pPr>
            <w:r w:rsidRPr="00795FB1">
              <w:rPr>
                <w:lang w:eastAsia="es-CR"/>
              </w:rPr>
              <w:t>262%</w:t>
            </w:r>
          </w:p>
        </w:tc>
        <w:tc>
          <w:tcPr>
            <w:tcW w:w="293" w:type="pct"/>
            <w:tcBorders>
              <w:top w:val="nil"/>
              <w:left w:val="nil"/>
              <w:bottom w:val="single" w:sz="4" w:space="0" w:color="auto"/>
              <w:right w:val="single" w:sz="4" w:space="0" w:color="auto"/>
            </w:tcBorders>
            <w:shd w:val="clear" w:color="auto" w:fill="auto"/>
            <w:noWrap/>
            <w:vAlign w:val="center"/>
            <w:hideMark/>
          </w:tcPr>
          <w:p w14:paraId="000C0721" w14:textId="77777777" w:rsidR="00795FB1" w:rsidRPr="00795FB1" w:rsidRDefault="00795FB1" w:rsidP="00795FB1">
            <w:pPr>
              <w:jc w:val="center"/>
              <w:rPr>
                <w:lang w:eastAsia="es-CR"/>
              </w:rPr>
            </w:pPr>
            <w:r w:rsidRPr="00795FB1">
              <w:rPr>
                <w:lang w:eastAsia="es-CR"/>
              </w:rPr>
              <w:t>132%</w:t>
            </w:r>
          </w:p>
        </w:tc>
        <w:tc>
          <w:tcPr>
            <w:tcW w:w="288" w:type="pct"/>
            <w:tcBorders>
              <w:top w:val="nil"/>
              <w:left w:val="nil"/>
              <w:bottom w:val="single" w:sz="4" w:space="0" w:color="auto"/>
              <w:right w:val="single" w:sz="4" w:space="0" w:color="auto"/>
            </w:tcBorders>
            <w:shd w:val="clear" w:color="auto" w:fill="auto"/>
            <w:noWrap/>
            <w:vAlign w:val="center"/>
            <w:hideMark/>
          </w:tcPr>
          <w:p w14:paraId="687A32B6" w14:textId="77777777" w:rsidR="00795FB1" w:rsidRPr="00795FB1" w:rsidRDefault="00795FB1" w:rsidP="00795FB1">
            <w:pPr>
              <w:jc w:val="center"/>
              <w:rPr>
                <w:lang w:eastAsia="es-CR"/>
              </w:rPr>
            </w:pPr>
            <w:r w:rsidRPr="00795FB1">
              <w:rPr>
                <w:lang w:eastAsia="es-CR"/>
              </w:rPr>
              <w:t>78%</w:t>
            </w:r>
          </w:p>
        </w:tc>
        <w:tc>
          <w:tcPr>
            <w:tcW w:w="349" w:type="pct"/>
            <w:tcBorders>
              <w:top w:val="nil"/>
              <w:left w:val="nil"/>
              <w:bottom w:val="single" w:sz="4" w:space="0" w:color="auto"/>
              <w:right w:val="single" w:sz="4" w:space="0" w:color="auto"/>
            </w:tcBorders>
            <w:shd w:val="clear" w:color="auto" w:fill="auto"/>
            <w:noWrap/>
            <w:vAlign w:val="center"/>
            <w:hideMark/>
          </w:tcPr>
          <w:p w14:paraId="32F86A05" w14:textId="77777777" w:rsidR="00795FB1" w:rsidRPr="00795FB1" w:rsidRDefault="00795FB1" w:rsidP="00795FB1">
            <w:pPr>
              <w:jc w:val="center"/>
              <w:rPr>
                <w:lang w:eastAsia="es-CR"/>
              </w:rPr>
            </w:pPr>
            <w:r w:rsidRPr="00795FB1">
              <w:rPr>
                <w:lang w:eastAsia="es-CR"/>
              </w:rPr>
              <w:t>66%</w:t>
            </w:r>
          </w:p>
        </w:tc>
        <w:tc>
          <w:tcPr>
            <w:tcW w:w="543" w:type="pct"/>
            <w:tcBorders>
              <w:top w:val="nil"/>
              <w:left w:val="nil"/>
              <w:bottom w:val="single" w:sz="4" w:space="0" w:color="auto"/>
              <w:right w:val="single" w:sz="4" w:space="0" w:color="auto"/>
            </w:tcBorders>
            <w:shd w:val="clear" w:color="auto" w:fill="auto"/>
            <w:noWrap/>
            <w:vAlign w:val="center"/>
            <w:hideMark/>
          </w:tcPr>
          <w:p w14:paraId="7F081F06" w14:textId="77777777" w:rsidR="00795FB1" w:rsidRPr="00795FB1" w:rsidRDefault="00795FB1" w:rsidP="00795FB1">
            <w:pPr>
              <w:jc w:val="center"/>
              <w:rPr>
                <w:lang w:eastAsia="es-CR"/>
              </w:rPr>
            </w:pPr>
            <w:r w:rsidRPr="00795FB1">
              <w:rPr>
                <w:lang w:eastAsia="es-CR"/>
              </w:rPr>
              <w:t>78%</w:t>
            </w:r>
          </w:p>
        </w:tc>
        <w:tc>
          <w:tcPr>
            <w:tcW w:w="410" w:type="pct"/>
            <w:tcBorders>
              <w:top w:val="nil"/>
              <w:left w:val="nil"/>
              <w:bottom w:val="single" w:sz="4" w:space="0" w:color="auto"/>
              <w:right w:val="single" w:sz="4" w:space="0" w:color="auto"/>
            </w:tcBorders>
            <w:shd w:val="clear" w:color="auto" w:fill="auto"/>
            <w:noWrap/>
            <w:vAlign w:val="center"/>
            <w:hideMark/>
          </w:tcPr>
          <w:p w14:paraId="759B27E1" w14:textId="77777777" w:rsidR="00795FB1" w:rsidRPr="00795FB1" w:rsidRDefault="00795FB1" w:rsidP="00795FB1">
            <w:pPr>
              <w:jc w:val="center"/>
              <w:rPr>
                <w:lang w:eastAsia="es-CR"/>
              </w:rPr>
            </w:pPr>
            <w:r w:rsidRPr="00795FB1">
              <w:rPr>
                <w:lang w:eastAsia="es-CR"/>
              </w:rPr>
              <w:t>102%</w:t>
            </w:r>
          </w:p>
        </w:tc>
        <w:tc>
          <w:tcPr>
            <w:tcW w:w="527" w:type="pct"/>
            <w:tcBorders>
              <w:top w:val="nil"/>
              <w:left w:val="nil"/>
              <w:bottom w:val="single" w:sz="4" w:space="0" w:color="auto"/>
              <w:right w:val="single" w:sz="4" w:space="0" w:color="auto"/>
            </w:tcBorders>
            <w:shd w:val="clear" w:color="auto" w:fill="auto"/>
            <w:noWrap/>
            <w:vAlign w:val="center"/>
            <w:hideMark/>
          </w:tcPr>
          <w:p w14:paraId="5C55E8EF" w14:textId="77777777" w:rsidR="00795FB1" w:rsidRPr="00795FB1" w:rsidRDefault="00795FB1" w:rsidP="00795FB1">
            <w:pPr>
              <w:jc w:val="center"/>
              <w:rPr>
                <w:lang w:eastAsia="es-CR"/>
              </w:rPr>
            </w:pPr>
            <w:r w:rsidRPr="00795FB1">
              <w:rPr>
                <w:lang w:eastAsia="es-CR"/>
              </w:rPr>
              <w:t>106%</w:t>
            </w:r>
          </w:p>
        </w:tc>
        <w:tc>
          <w:tcPr>
            <w:tcW w:w="499" w:type="pct"/>
            <w:tcBorders>
              <w:top w:val="nil"/>
              <w:left w:val="nil"/>
              <w:bottom w:val="single" w:sz="4" w:space="0" w:color="auto"/>
              <w:right w:val="single" w:sz="4" w:space="0" w:color="auto"/>
            </w:tcBorders>
            <w:shd w:val="clear" w:color="auto" w:fill="auto"/>
            <w:noWrap/>
            <w:vAlign w:val="center"/>
            <w:hideMark/>
          </w:tcPr>
          <w:p w14:paraId="66D5FEF3" w14:textId="77777777" w:rsidR="00795FB1" w:rsidRPr="00795FB1" w:rsidRDefault="00795FB1" w:rsidP="00795FB1">
            <w:pPr>
              <w:jc w:val="center"/>
              <w:rPr>
                <w:lang w:eastAsia="es-CR"/>
              </w:rPr>
            </w:pPr>
            <w:r w:rsidRPr="00795FB1">
              <w:rPr>
                <w:lang w:eastAsia="es-CR"/>
              </w:rPr>
              <w:t>98%</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3AA2A039" w14:textId="77777777" w:rsidR="00795FB1" w:rsidRPr="00795FB1" w:rsidRDefault="00795FB1" w:rsidP="00795FB1">
            <w:pPr>
              <w:jc w:val="center"/>
              <w:rPr>
                <w:b/>
                <w:bCs/>
                <w:lang w:eastAsia="es-CR"/>
              </w:rPr>
            </w:pPr>
            <w:r w:rsidRPr="00795FB1">
              <w:rPr>
                <w:b/>
                <w:bCs/>
                <w:lang w:eastAsia="es-CR"/>
              </w:rPr>
              <w:t>115%</w:t>
            </w:r>
          </w:p>
        </w:tc>
      </w:tr>
      <w:tr w:rsidR="00795FB1" w:rsidRPr="00795FB1" w14:paraId="0059611F"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14F12A2D" w14:textId="77777777" w:rsidR="00795FB1" w:rsidRPr="00795FB1" w:rsidRDefault="00795FB1" w:rsidP="00795FB1">
            <w:pPr>
              <w:rPr>
                <w:lang w:eastAsia="es-CR"/>
              </w:rPr>
            </w:pPr>
            <w:r w:rsidRPr="00795FB1">
              <w:rPr>
                <w:lang w:eastAsia="es-CR"/>
              </w:rPr>
              <w:t>Tribunal de Heredia, sede Sarapiquí</w:t>
            </w:r>
          </w:p>
        </w:tc>
        <w:tc>
          <w:tcPr>
            <w:tcW w:w="299" w:type="pct"/>
            <w:tcBorders>
              <w:top w:val="nil"/>
              <w:left w:val="nil"/>
              <w:bottom w:val="single" w:sz="4" w:space="0" w:color="auto"/>
              <w:right w:val="single" w:sz="4" w:space="0" w:color="auto"/>
            </w:tcBorders>
            <w:shd w:val="clear" w:color="auto" w:fill="auto"/>
            <w:noWrap/>
            <w:vAlign w:val="center"/>
            <w:hideMark/>
          </w:tcPr>
          <w:p w14:paraId="02EBCA02" w14:textId="77777777" w:rsidR="00795FB1" w:rsidRPr="00795FB1" w:rsidRDefault="00795FB1" w:rsidP="00795FB1">
            <w:pPr>
              <w:jc w:val="center"/>
              <w:rPr>
                <w:lang w:eastAsia="es-CR"/>
              </w:rPr>
            </w:pPr>
            <w:r w:rsidRPr="00795FB1">
              <w:rPr>
                <w:lang w:eastAsia="es-CR"/>
              </w:rPr>
              <w:t>54%</w:t>
            </w:r>
          </w:p>
        </w:tc>
        <w:tc>
          <w:tcPr>
            <w:tcW w:w="293" w:type="pct"/>
            <w:tcBorders>
              <w:top w:val="nil"/>
              <w:left w:val="nil"/>
              <w:bottom w:val="single" w:sz="4" w:space="0" w:color="auto"/>
              <w:right w:val="single" w:sz="4" w:space="0" w:color="auto"/>
            </w:tcBorders>
            <w:shd w:val="clear" w:color="auto" w:fill="auto"/>
            <w:noWrap/>
            <w:vAlign w:val="center"/>
            <w:hideMark/>
          </w:tcPr>
          <w:p w14:paraId="2AB1510C" w14:textId="77777777" w:rsidR="00795FB1" w:rsidRPr="00795FB1" w:rsidRDefault="00795FB1" w:rsidP="00795FB1">
            <w:pPr>
              <w:jc w:val="center"/>
              <w:rPr>
                <w:lang w:eastAsia="es-CR"/>
              </w:rPr>
            </w:pPr>
            <w:r w:rsidRPr="00795FB1">
              <w:rPr>
                <w:lang w:eastAsia="es-CR"/>
              </w:rPr>
              <w:t>100%</w:t>
            </w:r>
          </w:p>
        </w:tc>
        <w:tc>
          <w:tcPr>
            <w:tcW w:w="288" w:type="pct"/>
            <w:tcBorders>
              <w:top w:val="nil"/>
              <w:left w:val="nil"/>
              <w:bottom w:val="single" w:sz="4" w:space="0" w:color="auto"/>
              <w:right w:val="single" w:sz="4" w:space="0" w:color="auto"/>
            </w:tcBorders>
            <w:shd w:val="clear" w:color="auto" w:fill="auto"/>
            <w:noWrap/>
            <w:vAlign w:val="center"/>
            <w:hideMark/>
          </w:tcPr>
          <w:p w14:paraId="6F7EF42E" w14:textId="77777777" w:rsidR="00795FB1" w:rsidRPr="00795FB1" w:rsidRDefault="00795FB1" w:rsidP="00795FB1">
            <w:pPr>
              <w:jc w:val="center"/>
              <w:rPr>
                <w:lang w:eastAsia="es-CR"/>
              </w:rPr>
            </w:pPr>
            <w:r w:rsidRPr="00795FB1">
              <w:rPr>
                <w:lang w:eastAsia="es-CR"/>
              </w:rPr>
              <w:t>138%</w:t>
            </w:r>
          </w:p>
        </w:tc>
        <w:tc>
          <w:tcPr>
            <w:tcW w:w="349" w:type="pct"/>
            <w:tcBorders>
              <w:top w:val="nil"/>
              <w:left w:val="nil"/>
              <w:bottom w:val="single" w:sz="4" w:space="0" w:color="auto"/>
              <w:right w:val="single" w:sz="4" w:space="0" w:color="auto"/>
            </w:tcBorders>
            <w:shd w:val="clear" w:color="auto" w:fill="auto"/>
            <w:noWrap/>
            <w:vAlign w:val="center"/>
            <w:hideMark/>
          </w:tcPr>
          <w:p w14:paraId="746A69BD" w14:textId="77777777" w:rsidR="00795FB1" w:rsidRPr="00795FB1" w:rsidRDefault="00795FB1" w:rsidP="00795FB1">
            <w:pPr>
              <w:jc w:val="center"/>
              <w:rPr>
                <w:lang w:eastAsia="es-CR"/>
              </w:rPr>
            </w:pPr>
            <w:r w:rsidRPr="00795FB1">
              <w:rPr>
                <w:lang w:eastAsia="es-CR"/>
              </w:rPr>
              <w:t>104%</w:t>
            </w:r>
          </w:p>
        </w:tc>
        <w:tc>
          <w:tcPr>
            <w:tcW w:w="543" w:type="pct"/>
            <w:tcBorders>
              <w:top w:val="nil"/>
              <w:left w:val="nil"/>
              <w:bottom w:val="single" w:sz="4" w:space="0" w:color="auto"/>
              <w:right w:val="single" w:sz="4" w:space="0" w:color="auto"/>
            </w:tcBorders>
            <w:shd w:val="clear" w:color="auto" w:fill="auto"/>
            <w:noWrap/>
            <w:vAlign w:val="center"/>
            <w:hideMark/>
          </w:tcPr>
          <w:p w14:paraId="3167808E" w14:textId="77777777" w:rsidR="00795FB1" w:rsidRPr="00795FB1" w:rsidRDefault="00795FB1" w:rsidP="00795FB1">
            <w:pPr>
              <w:jc w:val="center"/>
              <w:rPr>
                <w:lang w:eastAsia="es-CR"/>
              </w:rPr>
            </w:pPr>
            <w:r w:rsidRPr="00795FB1">
              <w:rPr>
                <w:lang w:eastAsia="es-CR"/>
              </w:rPr>
              <w:t>146%</w:t>
            </w:r>
          </w:p>
        </w:tc>
        <w:tc>
          <w:tcPr>
            <w:tcW w:w="410" w:type="pct"/>
            <w:tcBorders>
              <w:top w:val="nil"/>
              <w:left w:val="nil"/>
              <w:bottom w:val="single" w:sz="4" w:space="0" w:color="auto"/>
              <w:right w:val="single" w:sz="4" w:space="0" w:color="auto"/>
            </w:tcBorders>
            <w:shd w:val="clear" w:color="auto" w:fill="auto"/>
            <w:noWrap/>
            <w:vAlign w:val="center"/>
            <w:hideMark/>
          </w:tcPr>
          <w:p w14:paraId="6ABB9C07" w14:textId="77777777" w:rsidR="00795FB1" w:rsidRPr="00795FB1" w:rsidRDefault="00795FB1" w:rsidP="00795FB1">
            <w:pPr>
              <w:jc w:val="center"/>
              <w:rPr>
                <w:lang w:eastAsia="es-CR"/>
              </w:rPr>
            </w:pPr>
            <w:r w:rsidRPr="00795FB1">
              <w:rPr>
                <w:lang w:eastAsia="es-CR"/>
              </w:rPr>
              <w:t>117%</w:t>
            </w:r>
          </w:p>
        </w:tc>
        <w:tc>
          <w:tcPr>
            <w:tcW w:w="527" w:type="pct"/>
            <w:tcBorders>
              <w:top w:val="nil"/>
              <w:left w:val="nil"/>
              <w:bottom w:val="single" w:sz="4" w:space="0" w:color="auto"/>
              <w:right w:val="single" w:sz="4" w:space="0" w:color="auto"/>
            </w:tcBorders>
            <w:shd w:val="clear" w:color="auto" w:fill="auto"/>
            <w:noWrap/>
            <w:vAlign w:val="center"/>
            <w:hideMark/>
          </w:tcPr>
          <w:p w14:paraId="3A5DAD95" w14:textId="77777777" w:rsidR="00795FB1" w:rsidRPr="00795FB1" w:rsidRDefault="00795FB1" w:rsidP="00795FB1">
            <w:pPr>
              <w:jc w:val="center"/>
              <w:rPr>
                <w:lang w:eastAsia="es-CR"/>
              </w:rPr>
            </w:pPr>
            <w:r w:rsidRPr="00795FB1">
              <w:rPr>
                <w:lang w:eastAsia="es-CR"/>
              </w:rPr>
              <w:t>108%</w:t>
            </w:r>
          </w:p>
        </w:tc>
        <w:tc>
          <w:tcPr>
            <w:tcW w:w="499" w:type="pct"/>
            <w:tcBorders>
              <w:top w:val="nil"/>
              <w:left w:val="nil"/>
              <w:bottom w:val="single" w:sz="4" w:space="0" w:color="auto"/>
              <w:right w:val="single" w:sz="4" w:space="0" w:color="auto"/>
            </w:tcBorders>
            <w:shd w:val="clear" w:color="auto" w:fill="auto"/>
            <w:noWrap/>
            <w:vAlign w:val="center"/>
            <w:hideMark/>
          </w:tcPr>
          <w:p w14:paraId="36D8FC54" w14:textId="77777777" w:rsidR="00795FB1" w:rsidRPr="00795FB1" w:rsidRDefault="00795FB1" w:rsidP="00795FB1">
            <w:pPr>
              <w:jc w:val="center"/>
              <w:rPr>
                <w:lang w:eastAsia="es-CR"/>
              </w:rPr>
            </w:pPr>
            <w:r w:rsidRPr="00795FB1">
              <w:rPr>
                <w:lang w:eastAsia="es-CR"/>
              </w:rPr>
              <w:t>83%</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3D54FC21" w14:textId="77777777" w:rsidR="00795FB1" w:rsidRPr="00795FB1" w:rsidRDefault="00795FB1" w:rsidP="00795FB1">
            <w:pPr>
              <w:jc w:val="center"/>
              <w:rPr>
                <w:b/>
                <w:bCs/>
                <w:lang w:eastAsia="es-CR"/>
              </w:rPr>
            </w:pPr>
            <w:r w:rsidRPr="00795FB1">
              <w:rPr>
                <w:b/>
                <w:bCs/>
                <w:lang w:eastAsia="es-CR"/>
              </w:rPr>
              <w:t>106%</w:t>
            </w:r>
          </w:p>
        </w:tc>
      </w:tr>
      <w:tr w:rsidR="00795FB1" w:rsidRPr="00795FB1" w14:paraId="7E7BF383"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7FEFA1A6" w14:textId="77777777" w:rsidR="00795FB1" w:rsidRPr="00795FB1" w:rsidRDefault="00795FB1" w:rsidP="00795FB1">
            <w:pPr>
              <w:rPr>
                <w:lang w:eastAsia="es-CR"/>
              </w:rPr>
            </w:pPr>
            <w:r w:rsidRPr="00795FB1">
              <w:rPr>
                <w:lang w:eastAsia="es-CR"/>
              </w:rPr>
              <w:t>Tribunal del II Circ. Jud de la Zona Atlántica, sede Siquirres</w:t>
            </w:r>
          </w:p>
        </w:tc>
        <w:tc>
          <w:tcPr>
            <w:tcW w:w="299" w:type="pct"/>
            <w:tcBorders>
              <w:top w:val="nil"/>
              <w:left w:val="nil"/>
              <w:bottom w:val="single" w:sz="4" w:space="0" w:color="auto"/>
              <w:right w:val="single" w:sz="4" w:space="0" w:color="auto"/>
            </w:tcBorders>
            <w:shd w:val="clear" w:color="auto" w:fill="auto"/>
            <w:noWrap/>
            <w:vAlign w:val="center"/>
            <w:hideMark/>
          </w:tcPr>
          <w:p w14:paraId="271950C6" w14:textId="77777777" w:rsidR="00795FB1" w:rsidRPr="00795FB1" w:rsidRDefault="00795FB1" w:rsidP="00795FB1">
            <w:pPr>
              <w:jc w:val="center"/>
              <w:rPr>
                <w:lang w:eastAsia="es-CR"/>
              </w:rPr>
            </w:pPr>
            <w:r w:rsidRPr="00795FB1">
              <w:rPr>
                <w:lang w:eastAsia="es-CR"/>
              </w:rPr>
              <w:t>33%</w:t>
            </w:r>
          </w:p>
        </w:tc>
        <w:tc>
          <w:tcPr>
            <w:tcW w:w="293" w:type="pct"/>
            <w:tcBorders>
              <w:top w:val="nil"/>
              <w:left w:val="nil"/>
              <w:bottom w:val="single" w:sz="4" w:space="0" w:color="auto"/>
              <w:right w:val="single" w:sz="4" w:space="0" w:color="auto"/>
            </w:tcBorders>
            <w:shd w:val="clear" w:color="auto" w:fill="auto"/>
            <w:noWrap/>
            <w:vAlign w:val="center"/>
            <w:hideMark/>
          </w:tcPr>
          <w:p w14:paraId="113C7A59" w14:textId="77777777" w:rsidR="00795FB1" w:rsidRPr="00795FB1" w:rsidRDefault="00795FB1" w:rsidP="00795FB1">
            <w:pPr>
              <w:jc w:val="center"/>
              <w:rPr>
                <w:lang w:eastAsia="es-CR"/>
              </w:rPr>
            </w:pPr>
            <w:r w:rsidRPr="00795FB1">
              <w:rPr>
                <w:lang w:eastAsia="es-CR"/>
              </w:rPr>
              <w:t>104%</w:t>
            </w:r>
          </w:p>
        </w:tc>
        <w:tc>
          <w:tcPr>
            <w:tcW w:w="288" w:type="pct"/>
            <w:tcBorders>
              <w:top w:val="nil"/>
              <w:left w:val="nil"/>
              <w:bottom w:val="single" w:sz="4" w:space="0" w:color="auto"/>
              <w:right w:val="single" w:sz="4" w:space="0" w:color="auto"/>
            </w:tcBorders>
            <w:shd w:val="clear" w:color="auto" w:fill="auto"/>
            <w:noWrap/>
            <w:vAlign w:val="center"/>
            <w:hideMark/>
          </w:tcPr>
          <w:p w14:paraId="582E6792" w14:textId="77777777" w:rsidR="00795FB1" w:rsidRPr="00795FB1" w:rsidRDefault="00795FB1" w:rsidP="00795FB1">
            <w:pPr>
              <w:jc w:val="center"/>
              <w:rPr>
                <w:lang w:eastAsia="es-CR"/>
              </w:rPr>
            </w:pPr>
            <w:r w:rsidRPr="00795FB1">
              <w:rPr>
                <w:lang w:eastAsia="es-CR"/>
              </w:rPr>
              <w:t>104%</w:t>
            </w:r>
          </w:p>
        </w:tc>
        <w:tc>
          <w:tcPr>
            <w:tcW w:w="349" w:type="pct"/>
            <w:tcBorders>
              <w:top w:val="nil"/>
              <w:left w:val="nil"/>
              <w:bottom w:val="single" w:sz="4" w:space="0" w:color="auto"/>
              <w:right w:val="single" w:sz="4" w:space="0" w:color="auto"/>
            </w:tcBorders>
            <w:shd w:val="clear" w:color="auto" w:fill="auto"/>
            <w:noWrap/>
            <w:vAlign w:val="center"/>
            <w:hideMark/>
          </w:tcPr>
          <w:p w14:paraId="07483192" w14:textId="77777777" w:rsidR="00795FB1" w:rsidRPr="00795FB1" w:rsidRDefault="00795FB1" w:rsidP="00795FB1">
            <w:pPr>
              <w:jc w:val="center"/>
              <w:rPr>
                <w:lang w:eastAsia="es-CR"/>
              </w:rPr>
            </w:pPr>
            <w:r w:rsidRPr="00795FB1">
              <w:rPr>
                <w:lang w:eastAsia="es-CR"/>
              </w:rPr>
              <w:t>108%</w:t>
            </w:r>
          </w:p>
        </w:tc>
        <w:tc>
          <w:tcPr>
            <w:tcW w:w="543" w:type="pct"/>
            <w:tcBorders>
              <w:top w:val="nil"/>
              <w:left w:val="nil"/>
              <w:bottom w:val="single" w:sz="4" w:space="0" w:color="auto"/>
              <w:right w:val="single" w:sz="4" w:space="0" w:color="auto"/>
            </w:tcBorders>
            <w:shd w:val="clear" w:color="auto" w:fill="auto"/>
            <w:noWrap/>
            <w:vAlign w:val="center"/>
            <w:hideMark/>
          </w:tcPr>
          <w:p w14:paraId="77A2663B" w14:textId="77777777" w:rsidR="00795FB1" w:rsidRPr="00795FB1" w:rsidRDefault="00795FB1" w:rsidP="00795FB1">
            <w:pPr>
              <w:jc w:val="center"/>
              <w:rPr>
                <w:lang w:eastAsia="es-CR"/>
              </w:rPr>
            </w:pPr>
            <w:r w:rsidRPr="00795FB1">
              <w:rPr>
                <w:lang w:eastAsia="es-CR"/>
              </w:rPr>
              <w:t>108%</w:t>
            </w:r>
          </w:p>
        </w:tc>
        <w:tc>
          <w:tcPr>
            <w:tcW w:w="410" w:type="pct"/>
            <w:tcBorders>
              <w:top w:val="nil"/>
              <w:left w:val="nil"/>
              <w:bottom w:val="single" w:sz="4" w:space="0" w:color="auto"/>
              <w:right w:val="single" w:sz="4" w:space="0" w:color="auto"/>
            </w:tcBorders>
            <w:shd w:val="clear" w:color="auto" w:fill="auto"/>
            <w:noWrap/>
            <w:vAlign w:val="center"/>
            <w:hideMark/>
          </w:tcPr>
          <w:p w14:paraId="2C38EE7B" w14:textId="77777777" w:rsidR="00795FB1" w:rsidRPr="00795FB1" w:rsidRDefault="00795FB1" w:rsidP="00795FB1">
            <w:pPr>
              <w:jc w:val="center"/>
              <w:rPr>
                <w:lang w:eastAsia="es-CR"/>
              </w:rPr>
            </w:pPr>
            <w:r w:rsidRPr="00795FB1">
              <w:rPr>
                <w:lang w:eastAsia="es-CR"/>
              </w:rPr>
              <w:t>79%</w:t>
            </w:r>
          </w:p>
        </w:tc>
        <w:tc>
          <w:tcPr>
            <w:tcW w:w="527" w:type="pct"/>
            <w:tcBorders>
              <w:top w:val="nil"/>
              <w:left w:val="nil"/>
              <w:bottom w:val="single" w:sz="4" w:space="0" w:color="auto"/>
              <w:right w:val="single" w:sz="4" w:space="0" w:color="auto"/>
            </w:tcBorders>
            <w:shd w:val="clear" w:color="auto" w:fill="auto"/>
            <w:noWrap/>
            <w:vAlign w:val="center"/>
            <w:hideMark/>
          </w:tcPr>
          <w:p w14:paraId="1F21A0B4" w14:textId="77777777" w:rsidR="00795FB1" w:rsidRPr="00795FB1" w:rsidRDefault="00795FB1" w:rsidP="00795FB1">
            <w:pPr>
              <w:jc w:val="center"/>
              <w:rPr>
                <w:lang w:eastAsia="es-CR"/>
              </w:rPr>
            </w:pPr>
            <w:r w:rsidRPr="00795FB1">
              <w:rPr>
                <w:lang w:eastAsia="es-CR"/>
              </w:rPr>
              <w:t>117%</w:t>
            </w:r>
          </w:p>
        </w:tc>
        <w:tc>
          <w:tcPr>
            <w:tcW w:w="499" w:type="pct"/>
            <w:tcBorders>
              <w:top w:val="nil"/>
              <w:left w:val="nil"/>
              <w:bottom w:val="single" w:sz="4" w:space="0" w:color="auto"/>
              <w:right w:val="single" w:sz="4" w:space="0" w:color="auto"/>
            </w:tcBorders>
            <w:shd w:val="clear" w:color="auto" w:fill="auto"/>
            <w:noWrap/>
            <w:vAlign w:val="center"/>
            <w:hideMark/>
          </w:tcPr>
          <w:p w14:paraId="681EDFD2" w14:textId="77777777" w:rsidR="00795FB1" w:rsidRPr="00795FB1" w:rsidRDefault="00795FB1" w:rsidP="00795FB1">
            <w:pPr>
              <w:jc w:val="center"/>
              <w:rPr>
                <w:lang w:eastAsia="es-CR"/>
              </w:rPr>
            </w:pPr>
            <w:r w:rsidRPr="00795FB1">
              <w:rPr>
                <w:lang w:eastAsia="es-CR"/>
              </w:rPr>
              <w:t>92%</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037D719B" w14:textId="77777777" w:rsidR="00795FB1" w:rsidRPr="00795FB1" w:rsidRDefault="00795FB1" w:rsidP="00795FB1">
            <w:pPr>
              <w:jc w:val="center"/>
              <w:rPr>
                <w:b/>
                <w:bCs/>
                <w:lang w:eastAsia="es-CR"/>
              </w:rPr>
            </w:pPr>
            <w:r w:rsidRPr="00795FB1">
              <w:rPr>
                <w:b/>
                <w:bCs/>
                <w:lang w:eastAsia="es-CR"/>
              </w:rPr>
              <w:t>93%</w:t>
            </w:r>
          </w:p>
        </w:tc>
      </w:tr>
      <w:tr w:rsidR="00795FB1" w:rsidRPr="00795FB1" w14:paraId="7CF0EB12"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7439EF3C" w14:textId="77777777" w:rsidR="00795FB1" w:rsidRPr="00795FB1" w:rsidRDefault="00795FB1" w:rsidP="00795FB1">
            <w:pPr>
              <w:rPr>
                <w:lang w:eastAsia="es-CR"/>
              </w:rPr>
            </w:pPr>
            <w:r w:rsidRPr="00795FB1">
              <w:rPr>
                <w:lang w:eastAsia="es-CR"/>
              </w:rPr>
              <w:t>Tribunal de Puntarenas</w:t>
            </w:r>
          </w:p>
        </w:tc>
        <w:tc>
          <w:tcPr>
            <w:tcW w:w="299" w:type="pct"/>
            <w:tcBorders>
              <w:top w:val="nil"/>
              <w:left w:val="nil"/>
              <w:bottom w:val="single" w:sz="4" w:space="0" w:color="auto"/>
              <w:right w:val="single" w:sz="4" w:space="0" w:color="auto"/>
            </w:tcBorders>
            <w:shd w:val="clear" w:color="auto" w:fill="auto"/>
            <w:noWrap/>
            <w:vAlign w:val="center"/>
            <w:hideMark/>
          </w:tcPr>
          <w:p w14:paraId="6D9BBA5E" w14:textId="77777777" w:rsidR="00795FB1" w:rsidRPr="00795FB1" w:rsidRDefault="00795FB1" w:rsidP="00795FB1">
            <w:pPr>
              <w:jc w:val="center"/>
              <w:rPr>
                <w:lang w:eastAsia="es-CR"/>
              </w:rPr>
            </w:pPr>
            <w:r w:rsidRPr="00795FB1">
              <w:rPr>
                <w:lang w:eastAsia="es-CR"/>
              </w:rPr>
              <w:t>86%</w:t>
            </w:r>
          </w:p>
        </w:tc>
        <w:tc>
          <w:tcPr>
            <w:tcW w:w="293" w:type="pct"/>
            <w:tcBorders>
              <w:top w:val="nil"/>
              <w:left w:val="nil"/>
              <w:bottom w:val="single" w:sz="4" w:space="0" w:color="auto"/>
              <w:right w:val="single" w:sz="4" w:space="0" w:color="auto"/>
            </w:tcBorders>
            <w:shd w:val="clear" w:color="auto" w:fill="auto"/>
            <w:noWrap/>
            <w:vAlign w:val="center"/>
            <w:hideMark/>
          </w:tcPr>
          <w:p w14:paraId="0A49A5CF" w14:textId="77777777" w:rsidR="00795FB1" w:rsidRPr="00795FB1" w:rsidRDefault="00795FB1" w:rsidP="00795FB1">
            <w:pPr>
              <w:jc w:val="center"/>
              <w:rPr>
                <w:lang w:eastAsia="es-CR"/>
              </w:rPr>
            </w:pPr>
            <w:r w:rsidRPr="00795FB1">
              <w:rPr>
                <w:lang w:eastAsia="es-CR"/>
              </w:rPr>
              <w:t>124%</w:t>
            </w:r>
          </w:p>
        </w:tc>
        <w:tc>
          <w:tcPr>
            <w:tcW w:w="288" w:type="pct"/>
            <w:tcBorders>
              <w:top w:val="nil"/>
              <w:left w:val="nil"/>
              <w:bottom w:val="single" w:sz="4" w:space="0" w:color="auto"/>
              <w:right w:val="single" w:sz="4" w:space="0" w:color="auto"/>
            </w:tcBorders>
            <w:shd w:val="clear" w:color="auto" w:fill="auto"/>
            <w:noWrap/>
            <w:vAlign w:val="center"/>
            <w:hideMark/>
          </w:tcPr>
          <w:p w14:paraId="466A9AD7" w14:textId="77777777" w:rsidR="00795FB1" w:rsidRPr="00795FB1" w:rsidRDefault="00795FB1" w:rsidP="00795FB1">
            <w:pPr>
              <w:jc w:val="center"/>
              <w:rPr>
                <w:lang w:eastAsia="es-CR"/>
              </w:rPr>
            </w:pPr>
            <w:r w:rsidRPr="00795FB1">
              <w:rPr>
                <w:lang w:eastAsia="es-CR"/>
              </w:rPr>
              <w:t>60%</w:t>
            </w:r>
          </w:p>
        </w:tc>
        <w:tc>
          <w:tcPr>
            <w:tcW w:w="349" w:type="pct"/>
            <w:tcBorders>
              <w:top w:val="nil"/>
              <w:left w:val="nil"/>
              <w:bottom w:val="single" w:sz="4" w:space="0" w:color="auto"/>
              <w:right w:val="single" w:sz="4" w:space="0" w:color="auto"/>
            </w:tcBorders>
            <w:shd w:val="clear" w:color="auto" w:fill="auto"/>
            <w:noWrap/>
            <w:vAlign w:val="center"/>
            <w:hideMark/>
          </w:tcPr>
          <w:p w14:paraId="02C2FD21" w14:textId="77777777" w:rsidR="00795FB1" w:rsidRPr="00795FB1" w:rsidRDefault="00795FB1" w:rsidP="00795FB1">
            <w:pPr>
              <w:jc w:val="center"/>
              <w:rPr>
                <w:lang w:eastAsia="es-CR"/>
              </w:rPr>
            </w:pPr>
            <w:r w:rsidRPr="00795FB1">
              <w:rPr>
                <w:lang w:eastAsia="es-CR"/>
              </w:rPr>
              <w:t>90%</w:t>
            </w:r>
          </w:p>
        </w:tc>
        <w:tc>
          <w:tcPr>
            <w:tcW w:w="543" w:type="pct"/>
            <w:tcBorders>
              <w:top w:val="nil"/>
              <w:left w:val="nil"/>
              <w:bottom w:val="single" w:sz="4" w:space="0" w:color="auto"/>
              <w:right w:val="single" w:sz="4" w:space="0" w:color="auto"/>
            </w:tcBorders>
            <w:shd w:val="clear" w:color="auto" w:fill="auto"/>
            <w:noWrap/>
            <w:vAlign w:val="center"/>
            <w:hideMark/>
          </w:tcPr>
          <w:p w14:paraId="0D75985C" w14:textId="77777777" w:rsidR="00795FB1" w:rsidRPr="00795FB1" w:rsidRDefault="00795FB1" w:rsidP="00795FB1">
            <w:pPr>
              <w:jc w:val="center"/>
              <w:rPr>
                <w:lang w:eastAsia="es-CR"/>
              </w:rPr>
            </w:pPr>
            <w:r w:rsidRPr="00795FB1">
              <w:rPr>
                <w:lang w:eastAsia="es-CR"/>
              </w:rPr>
              <w:t>100%</w:t>
            </w:r>
          </w:p>
        </w:tc>
        <w:tc>
          <w:tcPr>
            <w:tcW w:w="410" w:type="pct"/>
            <w:tcBorders>
              <w:top w:val="nil"/>
              <w:left w:val="nil"/>
              <w:bottom w:val="single" w:sz="4" w:space="0" w:color="auto"/>
              <w:right w:val="single" w:sz="4" w:space="0" w:color="auto"/>
            </w:tcBorders>
            <w:shd w:val="clear" w:color="auto" w:fill="auto"/>
            <w:noWrap/>
            <w:vAlign w:val="center"/>
            <w:hideMark/>
          </w:tcPr>
          <w:p w14:paraId="7362ABD5" w14:textId="77777777" w:rsidR="00795FB1" w:rsidRPr="00795FB1" w:rsidRDefault="00795FB1" w:rsidP="00795FB1">
            <w:pPr>
              <w:jc w:val="center"/>
              <w:rPr>
                <w:lang w:eastAsia="es-CR"/>
              </w:rPr>
            </w:pPr>
            <w:r w:rsidRPr="00795FB1">
              <w:rPr>
                <w:lang w:eastAsia="es-CR"/>
              </w:rPr>
              <w:t>76%</w:t>
            </w:r>
          </w:p>
        </w:tc>
        <w:tc>
          <w:tcPr>
            <w:tcW w:w="527" w:type="pct"/>
            <w:tcBorders>
              <w:top w:val="nil"/>
              <w:left w:val="nil"/>
              <w:bottom w:val="single" w:sz="4" w:space="0" w:color="auto"/>
              <w:right w:val="single" w:sz="4" w:space="0" w:color="auto"/>
            </w:tcBorders>
            <w:shd w:val="clear" w:color="auto" w:fill="auto"/>
            <w:noWrap/>
            <w:vAlign w:val="center"/>
            <w:hideMark/>
          </w:tcPr>
          <w:p w14:paraId="2B66F3E1" w14:textId="77777777" w:rsidR="00795FB1" w:rsidRPr="00795FB1" w:rsidRDefault="00795FB1" w:rsidP="00795FB1">
            <w:pPr>
              <w:jc w:val="center"/>
              <w:rPr>
                <w:lang w:eastAsia="es-CR"/>
              </w:rPr>
            </w:pPr>
            <w:r w:rsidRPr="00795FB1">
              <w:rPr>
                <w:lang w:eastAsia="es-CR"/>
              </w:rPr>
              <w:t>112%</w:t>
            </w:r>
          </w:p>
        </w:tc>
        <w:tc>
          <w:tcPr>
            <w:tcW w:w="499" w:type="pct"/>
            <w:tcBorders>
              <w:top w:val="nil"/>
              <w:left w:val="nil"/>
              <w:bottom w:val="single" w:sz="4" w:space="0" w:color="auto"/>
              <w:right w:val="single" w:sz="4" w:space="0" w:color="auto"/>
            </w:tcBorders>
            <w:shd w:val="clear" w:color="auto" w:fill="auto"/>
            <w:noWrap/>
            <w:vAlign w:val="center"/>
            <w:hideMark/>
          </w:tcPr>
          <w:p w14:paraId="27A6CEFD" w14:textId="77777777" w:rsidR="00795FB1" w:rsidRPr="00795FB1" w:rsidRDefault="00795FB1" w:rsidP="00795FB1">
            <w:pPr>
              <w:jc w:val="center"/>
              <w:rPr>
                <w:lang w:eastAsia="es-CR"/>
              </w:rPr>
            </w:pPr>
            <w:r w:rsidRPr="00795FB1">
              <w:rPr>
                <w:lang w:eastAsia="es-CR"/>
              </w:rPr>
              <w:t>70%</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455F87FE" w14:textId="77777777" w:rsidR="00795FB1" w:rsidRPr="00795FB1" w:rsidRDefault="00795FB1" w:rsidP="00795FB1">
            <w:pPr>
              <w:jc w:val="center"/>
              <w:rPr>
                <w:b/>
                <w:bCs/>
                <w:lang w:eastAsia="es-CR"/>
              </w:rPr>
            </w:pPr>
            <w:r w:rsidRPr="00795FB1">
              <w:rPr>
                <w:b/>
                <w:bCs/>
                <w:lang w:eastAsia="es-CR"/>
              </w:rPr>
              <w:t>90%</w:t>
            </w:r>
          </w:p>
        </w:tc>
      </w:tr>
      <w:tr w:rsidR="00795FB1" w:rsidRPr="00795FB1" w14:paraId="415D8707"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4176FC89" w14:textId="77777777" w:rsidR="00795FB1" w:rsidRPr="00795FB1" w:rsidRDefault="00795FB1" w:rsidP="00795FB1">
            <w:pPr>
              <w:rPr>
                <w:lang w:eastAsia="es-CR"/>
              </w:rPr>
            </w:pPr>
            <w:r w:rsidRPr="00795FB1">
              <w:rPr>
                <w:lang w:eastAsia="es-CR"/>
              </w:rPr>
              <w:t>Tribunal del II Circuito Judicial de Guanacaste</w:t>
            </w:r>
          </w:p>
        </w:tc>
        <w:tc>
          <w:tcPr>
            <w:tcW w:w="299" w:type="pct"/>
            <w:tcBorders>
              <w:top w:val="nil"/>
              <w:left w:val="nil"/>
              <w:bottom w:val="single" w:sz="4" w:space="0" w:color="auto"/>
              <w:right w:val="single" w:sz="4" w:space="0" w:color="auto"/>
            </w:tcBorders>
            <w:shd w:val="clear" w:color="auto" w:fill="auto"/>
            <w:noWrap/>
            <w:vAlign w:val="center"/>
            <w:hideMark/>
          </w:tcPr>
          <w:p w14:paraId="0CC2FC4C" w14:textId="77777777" w:rsidR="00795FB1" w:rsidRPr="00795FB1" w:rsidRDefault="00795FB1" w:rsidP="00795FB1">
            <w:pPr>
              <w:jc w:val="center"/>
              <w:rPr>
                <w:lang w:eastAsia="es-CR"/>
              </w:rPr>
            </w:pPr>
            <w:r w:rsidRPr="00795FB1">
              <w:rPr>
                <w:lang w:eastAsia="es-CR"/>
              </w:rPr>
              <w:t>76%</w:t>
            </w:r>
          </w:p>
        </w:tc>
        <w:tc>
          <w:tcPr>
            <w:tcW w:w="293" w:type="pct"/>
            <w:tcBorders>
              <w:top w:val="nil"/>
              <w:left w:val="nil"/>
              <w:bottom w:val="single" w:sz="4" w:space="0" w:color="auto"/>
              <w:right w:val="single" w:sz="4" w:space="0" w:color="auto"/>
            </w:tcBorders>
            <w:shd w:val="clear" w:color="auto" w:fill="auto"/>
            <w:noWrap/>
            <w:vAlign w:val="center"/>
            <w:hideMark/>
          </w:tcPr>
          <w:p w14:paraId="2F55B1FF" w14:textId="77777777" w:rsidR="00795FB1" w:rsidRPr="00795FB1" w:rsidRDefault="00795FB1" w:rsidP="00795FB1">
            <w:pPr>
              <w:jc w:val="center"/>
              <w:rPr>
                <w:lang w:eastAsia="es-CR"/>
              </w:rPr>
            </w:pPr>
            <w:r w:rsidRPr="00795FB1">
              <w:rPr>
                <w:lang w:eastAsia="es-CR"/>
              </w:rPr>
              <w:t>68%</w:t>
            </w:r>
          </w:p>
        </w:tc>
        <w:tc>
          <w:tcPr>
            <w:tcW w:w="288" w:type="pct"/>
            <w:tcBorders>
              <w:top w:val="nil"/>
              <w:left w:val="nil"/>
              <w:bottom w:val="single" w:sz="4" w:space="0" w:color="auto"/>
              <w:right w:val="single" w:sz="4" w:space="0" w:color="auto"/>
            </w:tcBorders>
            <w:shd w:val="clear" w:color="auto" w:fill="auto"/>
            <w:noWrap/>
            <w:vAlign w:val="center"/>
            <w:hideMark/>
          </w:tcPr>
          <w:p w14:paraId="059A5AEF" w14:textId="77777777" w:rsidR="00795FB1" w:rsidRPr="00795FB1" w:rsidRDefault="00795FB1" w:rsidP="00795FB1">
            <w:pPr>
              <w:jc w:val="center"/>
              <w:rPr>
                <w:lang w:eastAsia="es-CR"/>
              </w:rPr>
            </w:pPr>
            <w:r w:rsidRPr="00795FB1">
              <w:rPr>
                <w:lang w:eastAsia="es-CR"/>
              </w:rPr>
              <w:t>72%</w:t>
            </w:r>
          </w:p>
        </w:tc>
        <w:tc>
          <w:tcPr>
            <w:tcW w:w="349" w:type="pct"/>
            <w:tcBorders>
              <w:top w:val="nil"/>
              <w:left w:val="nil"/>
              <w:bottom w:val="single" w:sz="4" w:space="0" w:color="auto"/>
              <w:right w:val="single" w:sz="4" w:space="0" w:color="auto"/>
            </w:tcBorders>
            <w:shd w:val="clear" w:color="auto" w:fill="auto"/>
            <w:noWrap/>
            <w:vAlign w:val="center"/>
            <w:hideMark/>
          </w:tcPr>
          <w:p w14:paraId="0D9F2765" w14:textId="77777777" w:rsidR="00795FB1" w:rsidRPr="00795FB1" w:rsidRDefault="00795FB1" w:rsidP="00795FB1">
            <w:pPr>
              <w:jc w:val="center"/>
              <w:rPr>
                <w:lang w:eastAsia="es-CR"/>
              </w:rPr>
            </w:pPr>
            <w:r w:rsidRPr="00795FB1">
              <w:rPr>
                <w:lang w:eastAsia="es-CR"/>
              </w:rPr>
              <w:t>136%</w:t>
            </w:r>
          </w:p>
        </w:tc>
        <w:tc>
          <w:tcPr>
            <w:tcW w:w="543" w:type="pct"/>
            <w:tcBorders>
              <w:top w:val="nil"/>
              <w:left w:val="nil"/>
              <w:bottom w:val="single" w:sz="4" w:space="0" w:color="auto"/>
              <w:right w:val="single" w:sz="4" w:space="0" w:color="auto"/>
            </w:tcBorders>
            <w:shd w:val="clear" w:color="auto" w:fill="auto"/>
            <w:noWrap/>
            <w:vAlign w:val="center"/>
            <w:hideMark/>
          </w:tcPr>
          <w:p w14:paraId="2DB6F362" w14:textId="77777777" w:rsidR="00795FB1" w:rsidRPr="00795FB1" w:rsidRDefault="00795FB1" w:rsidP="00795FB1">
            <w:pPr>
              <w:jc w:val="center"/>
              <w:rPr>
                <w:lang w:eastAsia="es-CR"/>
              </w:rPr>
            </w:pPr>
            <w:r w:rsidRPr="00795FB1">
              <w:rPr>
                <w:lang w:eastAsia="es-CR"/>
              </w:rPr>
              <w:t>100%</w:t>
            </w:r>
          </w:p>
        </w:tc>
        <w:tc>
          <w:tcPr>
            <w:tcW w:w="410" w:type="pct"/>
            <w:tcBorders>
              <w:top w:val="nil"/>
              <w:left w:val="nil"/>
              <w:bottom w:val="single" w:sz="4" w:space="0" w:color="auto"/>
              <w:right w:val="single" w:sz="4" w:space="0" w:color="auto"/>
            </w:tcBorders>
            <w:shd w:val="clear" w:color="auto" w:fill="auto"/>
            <w:noWrap/>
            <w:vAlign w:val="center"/>
            <w:hideMark/>
          </w:tcPr>
          <w:p w14:paraId="5EA3B816" w14:textId="77777777" w:rsidR="00795FB1" w:rsidRPr="00795FB1" w:rsidRDefault="00795FB1" w:rsidP="00795FB1">
            <w:pPr>
              <w:jc w:val="center"/>
              <w:rPr>
                <w:lang w:eastAsia="es-CR"/>
              </w:rPr>
            </w:pPr>
            <w:r w:rsidRPr="00795FB1">
              <w:rPr>
                <w:lang w:eastAsia="es-CR"/>
              </w:rPr>
              <w:t>96%</w:t>
            </w:r>
          </w:p>
        </w:tc>
        <w:tc>
          <w:tcPr>
            <w:tcW w:w="527" w:type="pct"/>
            <w:tcBorders>
              <w:top w:val="nil"/>
              <w:left w:val="nil"/>
              <w:bottom w:val="single" w:sz="4" w:space="0" w:color="auto"/>
              <w:right w:val="single" w:sz="4" w:space="0" w:color="auto"/>
            </w:tcBorders>
            <w:shd w:val="clear" w:color="auto" w:fill="auto"/>
            <w:noWrap/>
            <w:vAlign w:val="center"/>
            <w:hideMark/>
          </w:tcPr>
          <w:p w14:paraId="49DA1AC1" w14:textId="77777777" w:rsidR="00795FB1" w:rsidRPr="00795FB1" w:rsidRDefault="00795FB1" w:rsidP="00795FB1">
            <w:pPr>
              <w:jc w:val="center"/>
              <w:rPr>
                <w:lang w:eastAsia="es-CR"/>
              </w:rPr>
            </w:pPr>
            <w:r w:rsidRPr="00795FB1">
              <w:rPr>
                <w:lang w:eastAsia="es-CR"/>
              </w:rPr>
              <w:t>92%</w:t>
            </w:r>
          </w:p>
        </w:tc>
        <w:tc>
          <w:tcPr>
            <w:tcW w:w="499" w:type="pct"/>
            <w:tcBorders>
              <w:top w:val="nil"/>
              <w:left w:val="nil"/>
              <w:bottom w:val="single" w:sz="4" w:space="0" w:color="auto"/>
              <w:right w:val="single" w:sz="4" w:space="0" w:color="auto"/>
            </w:tcBorders>
            <w:shd w:val="clear" w:color="auto" w:fill="auto"/>
            <w:noWrap/>
            <w:vAlign w:val="center"/>
            <w:hideMark/>
          </w:tcPr>
          <w:p w14:paraId="4F413421" w14:textId="77777777" w:rsidR="00795FB1" w:rsidRPr="00795FB1" w:rsidRDefault="00795FB1" w:rsidP="00795FB1">
            <w:pPr>
              <w:jc w:val="center"/>
              <w:rPr>
                <w:lang w:eastAsia="es-CR"/>
              </w:rPr>
            </w:pPr>
            <w:r w:rsidRPr="00795FB1">
              <w:rPr>
                <w:lang w:eastAsia="es-CR"/>
              </w:rPr>
              <w:t>76%</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1379C3E9" w14:textId="77777777" w:rsidR="00795FB1" w:rsidRPr="00795FB1" w:rsidRDefault="00795FB1" w:rsidP="00795FB1">
            <w:pPr>
              <w:jc w:val="center"/>
              <w:rPr>
                <w:b/>
                <w:bCs/>
                <w:lang w:eastAsia="es-CR"/>
              </w:rPr>
            </w:pPr>
            <w:r w:rsidRPr="00795FB1">
              <w:rPr>
                <w:b/>
                <w:bCs/>
                <w:lang w:eastAsia="es-CR"/>
              </w:rPr>
              <w:t>90%</w:t>
            </w:r>
          </w:p>
        </w:tc>
      </w:tr>
      <w:tr w:rsidR="00795FB1" w:rsidRPr="00795FB1" w14:paraId="0A1118DD"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3C11F906" w14:textId="77777777" w:rsidR="00795FB1" w:rsidRPr="00795FB1" w:rsidRDefault="00795FB1" w:rsidP="00795FB1">
            <w:pPr>
              <w:rPr>
                <w:lang w:eastAsia="es-CR"/>
              </w:rPr>
            </w:pPr>
            <w:r w:rsidRPr="00795FB1">
              <w:rPr>
                <w:lang w:eastAsia="es-CR"/>
              </w:rPr>
              <w:t>Tribunal del I Circ. Jud de la Zona Atlántica</w:t>
            </w:r>
          </w:p>
        </w:tc>
        <w:tc>
          <w:tcPr>
            <w:tcW w:w="299" w:type="pct"/>
            <w:tcBorders>
              <w:top w:val="nil"/>
              <w:left w:val="nil"/>
              <w:bottom w:val="single" w:sz="4" w:space="0" w:color="auto"/>
              <w:right w:val="single" w:sz="4" w:space="0" w:color="auto"/>
            </w:tcBorders>
            <w:shd w:val="clear" w:color="auto" w:fill="auto"/>
            <w:noWrap/>
            <w:vAlign w:val="center"/>
            <w:hideMark/>
          </w:tcPr>
          <w:p w14:paraId="188B4116" w14:textId="77777777" w:rsidR="00795FB1" w:rsidRPr="00795FB1" w:rsidRDefault="00795FB1" w:rsidP="00795FB1">
            <w:pPr>
              <w:jc w:val="center"/>
              <w:rPr>
                <w:lang w:eastAsia="es-CR"/>
              </w:rPr>
            </w:pPr>
            <w:r w:rsidRPr="00795FB1">
              <w:rPr>
                <w:lang w:eastAsia="es-CR"/>
              </w:rPr>
              <w:t>69%</w:t>
            </w:r>
          </w:p>
        </w:tc>
        <w:tc>
          <w:tcPr>
            <w:tcW w:w="293" w:type="pct"/>
            <w:tcBorders>
              <w:top w:val="nil"/>
              <w:left w:val="nil"/>
              <w:bottom w:val="single" w:sz="4" w:space="0" w:color="auto"/>
              <w:right w:val="single" w:sz="4" w:space="0" w:color="auto"/>
            </w:tcBorders>
            <w:shd w:val="clear" w:color="auto" w:fill="auto"/>
            <w:noWrap/>
            <w:vAlign w:val="center"/>
            <w:hideMark/>
          </w:tcPr>
          <w:p w14:paraId="314C9DAB" w14:textId="77777777" w:rsidR="00795FB1" w:rsidRPr="00795FB1" w:rsidRDefault="00795FB1" w:rsidP="00795FB1">
            <w:pPr>
              <w:jc w:val="center"/>
              <w:rPr>
                <w:lang w:eastAsia="es-CR"/>
              </w:rPr>
            </w:pPr>
            <w:r w:rsidRPr="00795FB1">
              <w:rPr>
                <w:lang w:eastAsia="es-CR"/>
              </w:rPr>
              <w:t>145%</w:t>
            </w:r>
          </w:p>
        </w:tc>
        <w:tc>
          <w:tcPr>
            <w:tcW w:w="288" w:type="pct"/>
            <w:tcBorders>
              <w:top w:val="nil"/>
              <w:left w:val="nil"/>
              <w:bottom w:val="single" w:sz="4" w:space="0" w:color="auto"/>
              <w:right w:val="single" w:sz="4" w:space="0" w:color="auto"/>
            </w:tcBorders>
            <w:shd w:val="clear" w:color="auto" w:fill="auto"/>
            <w:noWrap/>
            <w:vAlign w:val="center"/>
            <w:hideMark/>
          </w:tcPr>
          <w:p w14:paraId="63497732" w14:textId="77777777" w:rsidR="00795FB1" w:rsidRPr="00795FB1" w:rsidRDefault="00795FB1" w:rsidP="00795FB1">
            <w:pPr>
              <w:jc w:val="center"/>
              <w:rPr>
                <w:lang w:eastAsia="es-CR"/>
              </w:rPr>
            </w:pPr>
            <w:r w:rsidRPr="00795FB1">
              <w:rPr>
                <w:lang w:eastAsia="es-CR"/>
              </w:rPr>
              <w:t>93%</w:t>
            </w:r>
          </w:p>
        </w:tc>
        <w:tc>
          <w:tcPr>
            <w:tcW w:w="349" w:type="pct"/>
            <w:tcBorders>
              <w:top w:val="nil"/>
              <w:left w:val="nil"/>
              <w:bottom w:val="single" w:sz="4" w:space="0" w:color="auto"/>
              <w:right w:val="single" w:sz="4" w:space="0" w:color="auto"/>
            </w:tcBorders>
            <w:shd w:val="clear" w:color="auto" w:fill="auto"/>
            <w:noWrap/>
            <w:vAlign w:val="center"/>
            <w:hideMark/>
          </w:tcPr>
          <w:p w14:paraId="146E9D59" w14:textId="77777777" w:rsidR="00795FB1" w:rsidRPr="00795FB1" w:rsidRDefault="00795FB1" w:rsidP="00795FB1">
            <w:pPr>
              <w:jc w:val="center"/>
              <w:rPr>
                <w:lang w:eastAsia="es-CR"/>
              </w:rPr>
            </w:pPr>
            <w:r w:rsidRPr="00795FB1">
              <w:rPr>
                <w:lang w:eastAsia="es-CR"/>
              </w:rPr>
              <w:t>95%</w:t>
            </w:r>
          </w:p>
        </w:tc>
        <w:tc>
          <w:tcPr>
            <w:tcW w:w="543" w:type="pct"/>
            <w:tcBorders>
              <w:top w:val="nil"/>
              <w:left w:val="nil"/>
              <w:bottom w:val="single" w:sz="4" w:space="0" w:color="auto"/>
              <w:right w:val="single" w:sz="4" w:space="0" w:color="auto"/>
            </w:tcBorders>
            <w:shd w:val="clear" w:color="auto" w:fill="auto"/>
            <w:noWrap/>
            <w:vAlign w:val="center"/>
            <w:hideMark/>
          </w:tcPr>
          <w:p w14:paraId="72970D2F" w14:textId="77777777" w:rsidR="00795FB1" w:rsidRPr="00795FB1" w:rsidRDefault="00795FB1" w:rsidP="00795FB1">
            <w:pPr>
              <w:jc w:val="center"/>
              <w:rPr>
                <w:lang w:eastAsia="es-CR"/>
              </w:rPr>
            </w:pPr>
            <w:r w:rsidRPr="00795FB1">
              <w:rPr>
                <w:lang w:eastAsia="es-CR"/>
              </w:rPr>
              <w:t>83%</w:t>
            </w:r>
          </w:p>
        </w:tc>
        <w:tc>
          <w:tcPr>
            <w:tcW w:w="410" w:type="pct"/>
            <w:tcBorders>
              <w:top w:val="nil"/>
              <w:left w:val="nil"/>
              <w:bottom w:val="single" w:sz="4" w:space="0" w:color="auto"/>
              <w:right w:val="single" w:sz="4" w:space="0" w:color="auto"/>
            </w:tcBorders>
            <w:shd w:val="clear" w:color="auto" w:fill="auto"/>
            <w:noWrap/>
            <w:vAlign w:val="center"/>
            <w:hideMark/>
          </w:tcPr>
          <w:p w14:paraId="27E1CA93" w14:textId="77777777" w:rsidR="00795FB1" w:rsidRPr="00795FB1" w:rsidRDefault="00795FB1" w:rsidP="00795FB1">
            <w:pPr>
              <w:jc w:val="center"/>
              <w:rPr>
                <w:lang w:eastAsia="es-CR"/>
              </w:rPr>
            </w:pPr>
            <w:r w:rsidRPr="00795FB1">
              <w:rPr>
                <w:lang w:eastAsia="es-CR"/>
              </w:rPr>
              <w:t>66%</w:t>
            </w:r>
          </w:p>
        </w:tc>
        <w:tc>
          <w:tcPr>
            <w:tcW w:w="527" w:type="pct"/>
            <w:tcBorders>
              <w:top w:val="nil"/>
              <w:left w:val="nil"/>
              <w:bottom w:val="single" w:sz="4" w:space="0" w:color="auto"/>
              <w:right w:val="single" w:sz="4" w:space="0" w:color="auto"/>
            </w:tcBorders>
            <w:shd w:val="clear" w:color="auto" w:fill="auto"/>
            <w:noWrap/>
            <w:vAlign w:val="center"/>
            <w:hideMark/>
          </w:tcPr>
          <w:p w14:paraId="1C251EAE" w14:textId="77777777" w:rsidR="00795FB1" w:rsidRPr="00795FB1" w:rsidRDefault="00795FB1" w:rsidP="00795FB1">
            <w:pPr>
              <w:jc w:val="center"/>
              <w:rPr>
                <w:lang w:eastAsia="es-CR"/>
              </w:rPr>
            </w:pPr>
            <w:r w:rsidRPr="00795FB1">
              <w:rPr>
                <w:lang w:eastAsia="es-CR"/>
              </w:rPr>
              <w:t>73%</w:t>
            </w:r>
          </w:p>
        </w:tc>
        <w:tc>
          <w:tcPr>
            <w:tcW w:w="499" w:type="pct"/>
            <w:tcBorders>
              <w:top w:val="nil"/>
              <w:left w:val="nil"/>
              <w:bottom w:val="single" w:sz="4" w:space="0" w:color="auto"/>
              <w:right w:val="single" w:sz="4" w:space="0" w:color="auto"/>
            </w:tcBorders>
            <w:shd w:val="clear" w:color="auto" w:fill="auto"/>
            <w:noWrap/>
            <w:vAlign w:val="center"/>
            <w:hideMark/>
          </w:tcPr>
          <w:p w14:paraId="5716B24E" w14:textId="77777777" w:rsidR="00795FB1" w:rsidRPr="00795FB1" w:rsidRDefault="00795FB1" w:rsidP="00795FB1">
            <w:pPr>
              <w:jc w:val="center"/>
              <w:rPr>
                <w:lang w:eastAsia="es-CR"/>
              </w:rPr>
            </w:pPr>
            <w:r w:rsidRPr="00795FB1">
              <w:rPr>
                <w:lang w:eastAsia="es-CR"/>
              </w:rPr>
              <w:t>76%</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1CC343EA" w14:textId="77777777" w:rsidR="00795FB1" w:rsidRPr="00795FB1" w:rsidRDefault="00795FB1" w:rsidP="00795FB1">
            <w:pPr>
              <w:jc w:val="center"/>
              <w:rPr>
                <w:b/>
                <w:bCs/>
                <w:lang w:eastAsia="es-CR"/>
              </w:rPr>
            </w:pPr>
            <w:r w:rsidRPr="00795FB1">
              <w:rPr>
                <w:b/>
                <w:bCs/>
                <w:lang w:eastAsia="es-CR"/>
              </w:rPr>
              <w:t>87%</w:t>
            </w:r>
          </w:p>
        </w:tc>
      </w:tr>
      <w:tr w:rsidR="00795FB1" w:rsidRPr="00795FB1" w14:paraId="79364209"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4CF39A3F" w14:textId="77777777" w:rsidR="00795FB1" w:rsidRPr="00795FB1" w:rsidRDefault="00795FB1" w:rsidP="00795FB1">
            <w:pPr>
              <w:rPr>
                <w:lang w:eastAsia="es-CR"/>
              </w:rPr>
            </w:pPr>
            <w:r w:rsidRPr="00795FB1">
              <w:rPr>
                <w:lang w:eastAsia="es-CR"/>
              </w:rPr>
              <w:t>Tribunal I Circ. Jud. Zona Sur</w:t>
            </w:r>
          </w:p>
        </w:tc>
        <w:tc>
          <w:tcPr>
            <w:tcW w:w="299" w:type="pct"/>
            <w:tcBorders>
              <w:top w:val="nil"/>
              <w:left w:val="nil"/>
              <w:bottom w:val="single" w:sz="4" w:space="0" w:color="auto"/>
              <w:right w:val="single" w:sz="4" w:space="0" w:color="auto"/>
            </w:tcBorders>
            <w:shd w:val="clear" w:color="auto" w:fill="auto"/>
            <w:noWrap/>
            <w:vAlign w:val="center"/>
            <w:hideMark/>
          </w:tcPr>
          <w:p w14:paraId="38713310" w14:textId="77777777" w:rsidR="00795FB1" w:rsidRPr="00795FB1" w:rsidRDefault="00795FB1" w:rsidP="00795FB1">
            <w:pPr>
              <w:jc w:val="center"/>
              <w:rPr>
                <w:lang w:eastAsia="es-CR"/>
              </w:rPr>
            </w:pPr>
            <w:r w:rsidRPr="00795FB1">
              <w:rPr>
                <w:lang w:eastAsia="es-CR"/>
              </w:rPr>
              <w:t>43%</w:t>
            </w:r>
          </w:p>
        </w:tc>
        <w:tc>
          <w:tcPr>
            <w:tcW w:w="293" w:type="pct"/>
            <w:tcBorders>
              <w:top w:val="nil"/>
              <w:left w:val="nil"/>
              <w:bottom w:val="single" w:sz="4" w:space="0" w:color="auto"/>
              <w:right w:val="single" w:sz="4" w:space="0" w:color="auto"/>
            </w:tcBorders>
            <w:shd w:val="clear" w:color="auto" w:fill="auto"/>
            <w:noWrap/>
            <w:vAlign w:val="center"/>
            <w:hideMark/>
          </w:tcPr>
          <w:p w14:paraId="69C0ADEC" w14:textId="77777777" w:rsidR="00795FB1" w:rsidRPr="00795FB1" w:rsidRDefault="00795FB1" w:rsidP="00795FB1">
            <w:pPr>
              <w:jc w:val="center"/>
              <w:rPr>
                <w:lang w:eastAsia="es-CR"/>
              </w:rPr>
            </w:pPr>
            <w:r w:rsidRPr="00795FB1">
              <w:rPr>
                <w:lang w:eastAsia="es-CR"/>
              </w:rPr>
              <w:t>118%</w:t>
            </w:r>
          </w:p>
        </w:tc>
        <w:tc>
          <w:tcPr>
            <w:tcW w:w="288" w:type="pct"/>
            <w:tcBorders>
              <w:top w:val="nil"/>
              <w:left w:val="nil"/>
              <w:bottom w:val="single" w:sz="4" w:space="0" w:color="auto"/>
              <w:right w:val="single" w:sz="4" w:space="0" w:color="auto"/>
            </w:tcBorders>
            <w:shd w:val="clear" w:color="auto" w:fill="auto"/>
            <w:noWrap/>
            <w:vAlign w:val="center"/>
            <w:hideMark/>
          </w:tcPr>
          <w:p w14:paraId="1FDD3105" w14:textId="77777777" w:rsidR="00795FB1" w:rsidRPr="00795FB1" w:rsidRDefault="00795FB1" w:rsidP="00795FB1">
            <w:pPr>
              <w:jc w:val="center"/>
              <w:rPr>
                <w:lang w:eastAsia="es-CR"/>
              </w:rPr>
            </w:pPr>
            <w:r w:rsidRPr="00795FB1">
              <w:rPr>
                <w:lang w:eastAsia="es-CR"/>
              </w:rPr>
              <w:t>100%</w:t>
            </w:r>
          </w:p>
        </w:tc>
        <w:tc>
          <w:tcPr>
            <w:tcW w:w="349" w:type="pct"/>
            <w:tcBorders>
              <w:top w:val="nil"/>
              <w:left w:val="nil"/>
              <w:bottom w:val="single" w:sz="4" w:space="0" w:color="auto"/>
              <w:right w:val="single" w:sz="4" w:space="0" w:color="auto"/>
            </w:tcBorders>
            <w:shd w:val="clear" w:color="auto" w:fill="auto"/>
            <w:noWrap/>
            <w:vAlign w:val="center"/>
            <w:hideMark/>
          </w:tcPr>
          <w:p w14:paraId="03AE5115" w14:textId="77777777" w:rsidR="00795FB1" w:rsidRPr="00795FB1" w:rsidRDefault="00795FB1" w:rsidP="00795FB1">
            <w:pPr>
              <w:jc w:val="center"/>
              <w:rPr>
                <w:lang w:eastAsia="es-CR"/>
              </w:rPr>
            </w:pPr>
            <w:r w:rsidRPr="00795FB1">
              <w:rPr>
                <w:lang w:eastAsia="es-CR"/>
              </w:rPr>
              <w:t>73%</w:t>
            </w:r>
          </w:p>
        </w:tc>
        <w:tc>
          <w:tcPr>
            <w:tcW w:w="543" w:type="pct"/>
            <w:tcBorders>
              <w:top w:val="nil"/>
              <w:left w:val="nil"/>
              <w:bottom w:val="single" w:sz="4" w:space="0" w:color="auto"/>
              <w:right w:val="single" w:sz="4" w:space="0" w:color="auto"/>
            </w:tcBorders>
            <w:shd w:val="clear" w:color="auto" w:fill="auto"/>
            <w:noWrap/>
            <w:vAlign w:val="center"/>
            <w:hideMark/>
          </w:tcPr>
          <w:p w14:paraId="516931F3" w14:textId="77777777" w:rsidR="00795FB1" w:rsidRPr="00795FB1" w:rsidRDefault="00795FB1" w:rsidP="00795FB1">
            <w:pPr>
              <w:jc w:val="center"/>
              <w:rPr>
                <w:lang w:eastAsia="es-CR"/>
              </w:rPr>
            </w:pPr>
            <w:r w:rsidRPr="00795FB1">
              <w:rPr>
                <w:lang w:eastAsia="es-CR"/>
              </w:rPr>
              <w:t>83%</w:t>
            </w:r>
          </w:p>
        </w:tc>
        <w:tc>
          <w:tcPr>
            <w:tcW w:w="410" w:type="pct"/>
            <w:tcBorders>
              <w:top w:val="nil"/>
              <w:left w:val="nil"/>
              <w:bottom w:val="single" w:sz="4" w:space="0" w:color="auto"/>
              <w:right w:val="single" w:sz="4" w:space="0" w:color="auto"/>
            </w:tcBorders>
            <w:shd w:val="clear" w:color="auto" w:fill="auto"/>
            <w:noWrap/>
            <w:vAlign w:val="center"/>
            <w:hideMark/>
          </w:tcPr>
          <w:p w14:paraId="4BAE0E45" w14:textId="77777777" w:rsidR="00795FB1" w:rsidRPr="00795FB1" w:rsidRDefault="00795FB1" w:rsidP="00795FB1">
            <w:pPr>
              <w:jc w:val="center"/>
              <w:rPr>
                <w:lang w:eastAsia="es-CR"/>
              </w:rPr>
            </w:pPr>
            <w:r w:rsidRPr="00795FB1">
              <w:rPr>
                <w:lang w:eastAsia="es-CR"/>
              </w:rPr>
              <w:t>110%</w:t>
            </w:r>
          </w:p>
        </w:tc>
        <w:tc>
          <w:tcPr>
            <w:tcW w:w="527" w:type="pct"/>
            <w:tcBorders>
              <w:top w:val="nil"/>
              <w:left w:val="nil"/>
              <w:bottom w:val="single" w:sz="4" w:space="0" w:color="auto"/>
              <w:right w:val="single" w:sz="4" w:space="0" w:color="auto"/>
            </w:tcBorders>
            <w:shd w:val="clear" w:color="auto" w:fill="auto"/>
            <w:noWrap/>
            <w:vAlign w:val="center"/>
            <w:hideMark/>
          </w:tcPr>
          <w:p w14:paraId="6F66427B" w14:textId="77777777" w:rsidR="00795FB1" w:rsidRPr="00795FB1" w:rsidRDefault="00795FB1" w:rsidP="00795FB1">
            <w:pPr>
              <w:jc w:val="center"/>
              <w:rPr>
                <w:lang w:eastAsia="es-CR"/>
              </w:rPr>
            </w:pPr>
            <w:r w:rsidRPr="00795FB1">
              <w:rPr>
                <w:lang w:eastAsia="es-CR"/>
              </w:rPr>
              <w:t>105%</w:t>
            </w:r>
          </w:p>
        </w:tc>
        <w:tc>
          <w:tcPr>
            <w:tcW w:w="499" w:type="pct"/>
            <w:tcBorders>
              <w:top w:val="nil"/>
              <w:left w:val="nil"/>
              <w:bottom w:val="single" w:sz="4" w:space="0" w:color="auto"/>
              <w:right w:val="single" w:sz="4" w:space="0" w:color="auto"/>
            </w:tcBorders>
            <w:shd w:val="clear" w:color="auto" w:fill="auto"/>
            <w:noWrap/>
            <w:vAlign w:val="center"/>
            <w:hideMark/>
          </w:tcPr>
          <w:p w14:paraId="41116B95" w14:textId="77777777" w:rsidR="00795FB1" w:rsidRPr="00795FB1" w:rsidRDefault="00795FB1" w:rsidP="00795FB1">
            <w:pPr>
              <w:jc w:val="center"/>
              <w:rPr>
                <w:lang w:eastAsia="es-CR"/>
              </w:rPr>
            </w:pPr>
            <w:r w:rsidRPr="00795FB1">
              <w:rPr>
                <w:lang w:eastAsia="es-CR"/>
              </w:rPr>
              <w:t>55%</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5459198E" w14:textId="77777777" w:rsidR="00795FB1" w:rsidRPr="00795FB1" w:rsidRDefault="00795FB1" w:rsidP="00795FB1">
            <w:pPr>
              <w:jc w:val="center"/>
              <w:rPr>
                <w:b/>
                <w:bCs/>
                <w:lang w:eastAsia="es-CR"/>
              </w:rPr>
            </w:pPr>
            <w:r w:rsidRPr="00795FB1">
              <w:rPr>
                <w:b/>
                <w:bCs/>
                <w:lang w:eastAsia="es-CR"/>
              </w:rPr>
              <w:t>86%</w:t>
            </w:r>
          </w:p>
        </w:tc>
      </w:tr>
      <w:tr w:rsidR="00795FB1" w:rsidRPr="00795FB1" w14:paraId="39072ACC"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3190513A" w14:textId="77777777" w:rsidR="00795FB1" w:rsidRPr="00795FB1" w:rsidRDefault="00795FB1" w:rsidP="00795FB1">
            <w:pPr>
              <w:rPr>
                <w:lang w:eastAsia="es-CR"/>
              </w:rPr>
            </w:pPr>
            <w:r w:rsidRPr="00795FB1">
              <w:rPr>
                <w:lang w:eastAsia="es-CR"/>
              </w:rPr>
              <w:t>Tribunal del II Circ. Jud. Guanacaste, sede Santa Cruz</w:t>
            </w:r>
          </w:p>
        </w:tc>
        <w:tc>
          <w:tcPr>
            <w:tcW w:w="299" w:type="pct"/>
            <w:tcBorders>
              <w:top w:val="nil"/>
              <w:left w:val="nil"/>
              <w:bottom w:val="single" w:sz="4" w:space="0" w:color="auto"/>
              <w:right w:val="single" w:sz="4" w:space="0" w:color="auto"/>
            </w:tcBorders>
            <w:shd w:val="clear" w:color="auto" w:fill="auto"/>
            <w:noWrap/>
            <w:vAlign w:val="center"/>
            <w:hideMark/>
          </w:tcPr>
          <w:p w14:paraId="0888DE96" w14:textId="77777777" w:rsidR="00795FB1" w:rsidRPr="00795FB1" w:rsidRDefault="00795FB1" w:rsidP="00795FB1">
            <w:pPr>
              <w:jc w:val="center"/>
              <w:rPr>
                <w:lang w:eastAsia="es-CR"/>
              </w:rPr>
            </w:pPr>
            <w:r w:rsidRPr="00795FB1">
              <w:rPr>
                <w:lang w:eastAsia="es-CR"/>
              </w:rPr>
              <w:t>31%</w:t>
            </w:r>
          </w:p>
        </w:tc>
        <w:tc>
          <w:tcPr>
            <w:tcW w:w="293" w:type="pct"/>
            <w:tcBorders>
              <w:top w:val="nil"/>
              <w:left w:val="nil"/>
              <w:bottom w:val="single" w:sz="4" w:space="0" w:color="auto"/>
              <w:right w:val="single" w:sz="4" w:space="0" w:color="auto"/>
            </w:tcBorders>
            <w:shd w:val="clear" w:color="auto" w:fill="auto"/>
            <w:noWrap/>
            <w:vAlign w:val="center"/>
            <w:hideMark/>
          </w:tcPr>
          <w:p w14:paraId="05CFE308" w14:textId="77777777" w:rsidR="00795FB1" w:rsidRPr="00795FB1" w:rsidRDefault="00795FB1" w:rsidP="00795FB1">
            <w:pPr>
              <w:jc w:val="center"/>
              <w:rPr>
                <w:lang w:eastAsia="es-CR"/>
              </w:rPr>
            </w:pPr>
            <w:r w:rsidRPr="00795FB1">
              <w:rPr>
                <w:lang w:eastAsia="es-CR"/>
              </w:rPr>
              <w:t>63%</w:t>
            </w:r>
          </w:p>
        </w:tc>
        <w:tc>
          <w:tcPr>
            <w:tcW w:w="288" w:type="pct"/>
            <w:tcBorders>
              <w:top w:val="nil"/>
              <w:left w:val="nil"/>
              <w:bottom w:val="single" w:sz="4" w:space="0" w:color="auto"/>
              <w:right w:val="single" w:sz="4" w:space="0" w:color="auto"/>
            </w:tcBorders>
            <w:shd w:val="clear" w:color="auto" w:fill="auto"/>
            <w:noWrap/>
            <w:vAlign w:val="center"/>
            <w:hideMark/>
          </w:tcPr>
          <w:p w14:paraId="134568C6" w14:textId="77777777" w:rsidR="00795FB1" w:rsidRPr="00795FB1" w:rsidRDefault="00795FB1" w:rsidP="00795FB1">
            <w:pPr>
              <w:jc w:val="center"/>
              <w:rPr>
                <w:lang w:eastAsia="es-CR"/>
              </w:rPr>
            </w:pPr>
            <w:r w:rsidRPr="00795FB1">
              <w:rPr>
                <w:lang w:eastAsia="es-CR"/>
              </w:rPr>
              <w:t>84%</w:t>
            </w:r>
          </w:p>
        </w:tc>
        <w:tc>
          <w:tcPr>
            <w:tcW w:w="349" w:type="pct"/>
            <w:tcBorders>
              <w:top w:val="nil"/>
              <w:left w:val="nil"/>
              <w:bottom w:val="single" w:sz="4" w:space="0" w:color="auto"/>
              <w:right w:val="single" w:sz="4" w:space="0" w:color="auto"/>
            </w:tcBorders>
            <w:shd w:val="clear" w:color="auto" w:fill="auto"/>
            <w:noWrap/>
            <w:vAlign w:val="center"/>
            <w:hideMark/>
          </w:tcPr>
          <w:p w14:paraId="68D1369D" w14:textId="77777777" w:rsidR="00795FB1" w:rsidRPr="00795FB1" w:rsidRDefault="00795FB1" w:rsidP="00795FB1">
            <w:pPr>
              <w:jc w:val="center"/>
              <w:rPr>
                <w:lang w:eastAsia="es-CR"/>
              </w:rPr>
            </w:pPr>
            <w:r w:rsidRPr="00795FB1">
              <w:rPr>
                <w:lang w:eastAsia="es-CR"/>
              </w:rPr>
              <w:t>116%</w:t>
            </w:r>
          </w:p>
        </w:tc>
        <w:tc>
          <w:tcPr>
            <w:tcW w:w="543" w:type="pct"/>
            <w:tcBorders>
              <w:top w:val="nil"/>
              <w:left w:val="nil"/>
              <w:bottom w:val="single" w:sz="4" w:space="0" w:color="auto"/>
              <w:right w:val="single" w:sz="4" w:space="0" w:color="auto"/>
            </w:tcBorders>
            <w:shd w:val="clear" w:color="auto" w:fill="auto"/>
            <w:noWrap/>
            <w:vAlign w:val="center"/>
            <w:hideMark/>
          </w:tcPr>
          <w:p w14:paraId="3D291833" w14:textId="77777777" w:rsidR="00795FB1" w:rsidRPr="00795FB1" w:rsidRDefault="00795FB1" w:rsidP="00795FB1">
            <w:pPr>
              <w:jc w:val="center"/>
              <w:rPr>
                <w:lang w:eastAsia="es-CR"/>
              </w:rPr>
            </w:pPr>
            <w:r w:rsidRPr="00795FB1">
              <w:rPr>
                <w:lang w:eastAsia="es-CR"/>
              </w:rPr>
              <w:t>125%</w:t>
            </w:r>
          </w:p>
        </w:tc>
        <w:tc>
          <w:tcPr>
            <w:tcW w:w="410" w:type="pct"/>
            <w:tcBorders>
              <w:top w:val="nil"/>
              <w:left w:val="nil"/>
              <w:bottom w:val="single" w:sz="4" w:space="0" w:color="auto"/>
              <w:right w:val="single" w:sz="4" w:space="0" w:color="auto"/>
            </w:tcBorders>
            <w:shd w:val="clear" w:color="auto" w:fill="auto"/>
            <w:noWrap/>
            <w:vAlign w:val="center"/>
            <w:hideMark/>
          </w:tcPr>
          <w:p w14:paraId="6C923D55" w14:textId="77777777" w:rsidR="00795FB1" w:rsidRPr="00795FB1" w:rsidRDefault="00795FB1" w:rsidP="00795FB1">
            <w:pPr>
              <w:jc w:val="center"/>
              <w:rPr>
                <w:lang w:eastAsia="es-CR"/>
              </w:rPr>
            </w:pPr>
            <w:r w:rsidRPr="00795FB1">
              <w:rPr>
                <w:lang w:eastAsia="es-CR"/>
              </w:rPr>
              <w:t>91%</w:t>
            </w:r>
          </w:p>
        </w:tc>
        <w:tc>
          <w:tcPr>
            <w:tcW w:w="527" w:type="pct"/>
            <w:tcBorders>
              <w:top w:val="nil"/>
              <w:left w:val="nil"/>
              <w:bottom w:val="single" w:sz="4" w:space="0" w:color="auto"/>
              <w:right w:val="single" w:sz="4" w:space="0" w:color="auto"/>
            </w:tcBorders>
            <w:shd w:val="clear" w:color="auto" w:fill="auto"/>
            <w:noWrap/>
            <w:vAlign w:val="center"/>
            <w:hideMark/>
          </w:tcPr>
          <w:p w14:paraId="4147D9CB" w14:textId="77777777" w:rsidR="00795FB1" w:rsidRPr="00795FB1" w:rsidRDefault="00795FB1" w:rsidP="00795FB1">
            <w:pPr>
              <w:jc w:val="center"/>
              <w:rPr>
                <w:lang w:eastAsia="es-CR"/>
              </w:rPr>
            </w:pPr>
            <w:r w:rsidRPr="00795FB1">
              <w:rPr>
                <w:lang w:eastAsia="es-CR"/>
              </w:rPr>
              <w:t>53%</w:t>
            </w:r>
          </w:p>
        </w:tc>
        <w:tc>
          <w:tcPr>
            <w:tcW w:w="499" w:type="pct"/>
            <w:tcBorders>
              <w:top w:val="nil"/>
              <w:left w:val="nil"/>
              <w:bottom w:val="single" w:sz="4" w:space="0" w:color="auto"/>
              <w:right w:val="single" w:sz="4" w:space="0" w:color="auto"/>
            </w:tcBorders>
            <w:shd w:val="clear" w:color="auto" w:fill="auto"/>
            <w:noWrap/>
            <w:vAlign w:val="center"/>
            <w:hideMark/>
          </w:tcPr>
          <w:p w14:paraId="7C7B1A95" w14:textId="77777777" w:rsidR="00795FB1" w:rsidRPr="00795FB1" w:rsidRDefault="00795FB1" w:rsidP="00795FB1">
            <w:pPr>
              <w:jc w:val="center"/>
              <w:rPr>
                <w:lang w:eastAsia="es-CR"/>
              </w:rPr>
            </w:pPr>
            <w:r w:rsidRPr="00795FB1">
              <w:rPr>
                <w:lang w:eastAsia="es-CR"/>
              </w:rPr>
              <w:t>103%</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19B7BE2B" w14:textId="77777777" w:rsidR="00795FB1" w:rsidRPr="00795FB1" w:rsidRDefault="00795FB1" w:rsidP="00795FB1">
            <w:pPr>
              <w:jc w:val="center"/>
              <w:rPr>
                <w:b/>
                <w:bCs/>
                <w:lang w:eastAsia="es-CR"/>
              </w:rPr>
            </w:pPr>
            <w:r w:rsidRPr="00795FB1">
              <w:rPr>
                <w:b/>
                <w:bCs/>
                <w:lang w:eastAsia="es-CR"/>
              </w:rPr>
              <w:t>83%</w:t>
            </w:r>
          </w:p>
        </w:tc>
      </w:tr>
      <w:tr w:rsidR="00795FB1" w:rsidRPr="00795FB1" w14:paraId="56DE3B44"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6301B045" w14:textId="77777777" w:rsidR="00795FB1" w:rsidRPr="00795FB1" w:rsidRDefault="00795FB1" w:rsidP="00795FB1">
            <w:pPr>
              <w:rPr>
                <w:lang w:eastAsia="es-CR"/>
              </w:rPr>
            </w:pPr>
            <w:r w:rsidRPr="00795FB1">
              <w:rPr>
                <w:lang w:eastAsia="es-CR"/>
              </w:rPr>
              <w:t>Tribunal II Circ. Jud. Zona Sur, sede Corredores</w:t>
            </w:r>
          </w:p>
        </w:tc>
        <w:tc>
          <w:tcPr>
            <w:tcW w:w="299" w:type="pct"/>
            <w:tcBorders>
              <w:top w:val="nil"/>
              <w:left w:val="nil"/>
              <w:bottom w:val="single" w:sz="4" w:space="0" w:color="auto"/>
              <w:right w:val="single" w:sz="4" w:space="0" w:color="auto"/>
            </w:tcBorders>
            <w:shd w:val="clear" w:color="auto" w:fill="auto"/>
            <w:noWrap/>
            <w:vAlign w:val="center"/>
            <w:hideMark/>
          </w:tcPr>
          <w:p w14:paraId="52D430F0" w14:textId="77777777" w:rsidR="00795FB1" w:rsidRPr="00795FB1" w:rsidRDefault="00795FB1" w:rsidP="00795FB1">
            <w:pPr>
              <w:jc w:val="center"/>
              <w:rPr>
                <w:lang w:eastAsia="es-CR"/>
              </w:rPr>
            </w:pPr>
            <w:r w:rsidRPr="00795FB1">
              <w:rPr>
                <w:lang w:eastAsia="es-CR"/>
              </w:rPr>
              <w:t>57%</w:t>
            </w:r>
          </w:p>
        </w:tc>
        <w:tc>
          <w:tcPr>
            <w:tcW w:w="293" w:type="pct"/>
            <w:tcBorders>
              <w:top w:val="nil"/>
              <w:left w:val="nil"/>
              <w:bottom w:val="single" w:sz="4" w:space="0" w:color="auto"/>
              <w:right w:val="single" w:sz="4" w:space="0" w:color="auto"/>
            </w:tcBorders>
            <w:shd w:val="clear" w:color="auto" w:fill="auto"/>
            <w:noWrap/>
            <w:vAlign w:val="center"/>
            <w:hideMark/>
          </w:tcPr>
          <w:p w14:paraId="31665A47" w14:textId="77777777" w:rsidR="00795FB1" w:rsidRPr="00795FB1" w:rsidRDefault="00795FB1" w:rsidP="00795FB1">
            <w:pPr>
              <w:jc w:val="center"/>
              <w:rPr>
                <w:lang w:eastAsia="es-CR"/>
              </w:rPr>
            </w:pPr>
            <w:r w:rsidRPr="00795FB1">
              <w:rPr>
                <w:lang w:eastAsia="es-CR"/>
              </w:rPr>
              <w:t>127%</w:t>
            </w:r>
          </w:p>
        </w:tc>
        <w:tc>
          <w:tcPr>
            <w:tcW w:w="288" w:type="pct"/>
            <w:tcBorders>
              <w:top w:val="nil"/>
              <w:left w:val="nil"/>
              <w:bottom w:val="single" w:sz="4" w:space="0" w:color="auto"/>
              <w:right w:val="single" w:sz="4" w:space="0" w:color="auto"/>
            </w:tcBorders>
            <w:shd w:val="clear" w:color="auto" w:fill="auto"/>
            <w:noWrap/>
            <w:vAlign w:val="center"/>
            <w:hideMark/>
          </w:tcPr>
          <w:p w14:paraId="3EA22FA2" w14:textId="77777777" w:rsidR="00795FB1" w:rsidRPr="00795FB1" w:rsidRDefault="00795FB1" w:rsidP="00795FB1">
            <w:pPr>
              <w:jc w:val="center"/>
              <w:rPr>
                <w:lang w:eastAsia="es-CR"/>
              </w:rPr>
            </w:pPr>
            <w:r w:rsidRPr="00795FB1">
              <w:rPr>
                <w:lang w:eastAsia="es-CR"/>
              </w:rPr>
              <w:t>70%</w:t>
            </w:r>
          </w:p>
        </w:tc>
        <w:tc>
          <w:tcPr>
            <w:tcW w:w="349" w:type="pct"/>
            <w:tcBorders>
              <w:top w:val="nil"/>
              <w:left w:val="nil"/>
              <w:bottom w:val="single" w:sz="4" w:space="0" w:color="auto"/>
              <w:right w:val="single" w:sz="4" w:space="0" w:color="auto"/>
            </w:tcBorders>
            <w:shd w:val="clear" w:color="auto" w:fill="auto"/>
            <w:noWrap/>
            <w:vAlign w:val="center"/>
            <w:hideMark/>
          </w:tcPr>
          <w:p w14:paraId="6F0A2B85" w14:textId="77777777" w:rsidR="00795FB1" w:rsidRPr="00795FB1" w:rsidRDefault="00795FB1" w:rsidP="00795FB1">
            <w:pPr>
              <w:jc w:val="center"/>
              <w:rPr>
                <w:lang w:eastAsia="es-CR"/>
              </w:rPr>
            </w:pPr>
            <w:r w:rsidRPr="00795FB1">
              <w:rPr>
                <w:lang w:eastAsia="es-CR"/>
              </w:rPr>
              <w:t>60%</w:t>
            </w:r>
          </w:p>
        </w:tc>
        <w:tc>
          <w:tcPr>
            <w:tcW w:w="543" w:type="pct"/>
            <w:tcBorders>
              <w:top w:val="nil"/>
              <w:left w:val="nil"/>
              <w:bottom w:val="single" w:sz="4" w:space="0" w:color="auto"/>
              <w:right w:val="single" w:sz="4" w:space="0" w:color="auto"/>
            </w:tcBorders>
            <w:shd w:val="clear" w:color="auto" w:fill="auto"/>
            <w:noWrap/>
            <w:vAlign w:val="center"/>
            <w:hideMark/>
          </w:tcPr>
          <w:p w14:paraId="74348D11" w14:textId="77777777" w:rsidR="00795FB1" w:rsidRPr="00795FB1" w:rsidRDefault="00795FB1" w:rsidP="00795FB1">
            <w:pPr>
              <w:jc w:val="center"/>
              <w:rPr>
                <w:lang w:eastAsia="es-CR"/>
              </w:rPr>
            </w:pPr>
            <w:r w:rsidRPr="00795FB1">
              <w:rPr>
                <w:lang w:eastAsia="es-CR"/>
              </w:rPr>
              <w:t>120%</w:t>
            </w:r>
          </w:p>
        </w:tc>
        <w:tc>
          <w:tcPr>
            <w:tcW w:w="410" w:type="pct"/>
            <w:tcBorders>
              <w:top w:val="nil"/>
              <w:left w:val="nil"/>
              <w:bottom w:val="single" w:sz="4" w:space="0" w:color="auto"/>
              <w:right w:val="single" w:sz="4" w:space="0" w:color="auto"/>
            </w:tcBorders>
            <w:shd w:val="clear" w:color="auto" w:fill="auto"/>
            <w:noWrap/>
            <w:vAlign w:val="center"/>
            <w:hideMark/>
          </w:tcPr>
          <w:p w14:paraId="1F14B9D7" w14:textId="77777777" w:rsidR="00795FB1" w:rsidRPr="00795FB1" w:rsidRDefault="00795FB1" w:rsidP="00795FB1">
            <w:pPr>
              <w:jc w:val="center"/>
              <w:rPr>
                <w:lang w:eastAsia="es-CR"/>
              </w:rPr>
            </w:pPr>
            <w:r w:rsidRPr="00795FB1">
              <w:rPr>
                <w:lang w:eastAsia="es-CR"/>
              </w:rPr>
              <w:t>110%</w:t>
            </w:r>
          </w:p>
        </w:tc>
        <w:tc>
          <w:tcPr>
            <w:tcW w:w="527" w:type="pct"/>
            <w:tcBorders>
              <w:top w:val="nil"/>
              <w:left w:val="nil"/>
              <w:bottom w:val="single" w:sz="4" w:space="0" w:color="auto"/>
              <w:right w:val="single" w:sz="4" w:space="0" w:color="auto"/>
            </w:tcBorders>
            <w:shd w:val="clear" w:color="auto" w:fill="auto"/>
            <w:noWrap/>
            <w:vAlign w:val="center"/>
            <w:hideMark/>
          </w:tcPr>
          <w:p w14:paraId="792A3FE6" w14:textId="77777777" w:rsidR="00795FB1" w:rsidRPr="00795FB1" w:rsidRDefault="00795FB1" w:rsidP="00795FB1">
            <w:pPr>
              <w:jc w:val="center"/>
              <w:rPr>
                <w:lang w:eastAsia="es-CR"/>
              </w:rPr>
            </w:pPr>
            <w:r w:rsidRPr="00795FB1">
              <w:rPr>
                <w:lang w:eastAsia="es-CR"/>
              </w:rPr>
              <w:t>53%</w:t>
            </w:r>
          </w:p>
        </w:tc>
        <w:tc>
          <w:tcPr>
            <w:tcW w:w="499" w:type="pct"/>
            <w:tcBorders>
              <w:top w:val="nil"/>
              <w:left w:val="nil"/>
              <w:bottom w:val="single" w:sz="4" w:space="0" w:color="auto"/>
              <w:right w:val="single" w:sz="4" w:space="0" w:color="auto"/>
            </w:tcBorders>
            <w:shd w:val="clear" w:color="auto" w:fill="auto"/>
            <w:noWrap/>
            <w:vAlign w:val="center"/>
            <w:hideMark/>
          </w:tcPr>
          <w:p w14:paraId="64E24FBE" w14:textId="77777777" w:rsidR="00795FB1" w:rsidRPr="00795FB1" w:rsidRDefault="00795FB1" w:rsidP="00795FB1">
            <w:pPr>
              <w:jc w:val="center"/>
              <w:rPr>
                <w:lang w:eastAsia="es-CR"/>
              </w:rPr>
            </w:pPr>
            <w:r w:rsidRPr="00795FB1">
              <w:rPr>
                <w:lang w:eastAsia="es-CR"/>
              </w:rPr>
              <w:t>53%</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591A0928" w14:textId="77777777" w:rsidR="00795FB1" w:rsidRPr="00795FB1" w:rsidRDefault="00795FB1" w:rsidP="00795FB1">
            <w:pPr>
              <w:jc w:val="center"/>
              <w:rPr>
                <w:b/>
                <w:bCs/>
                <w:lang w:eastAsia="es-CR"/>
              </w:rPr>
            </w:pPr>
            <w:r w:rsidRPr="00795FB1">
              <w:rPr>
                <w:b/>
                <w:bCs/>
                <w:lang w:eastAsia="es-CR"/>
              </w:rPr>
              <w:t>81%</w:t>
            </w:r>
          </w:p>
        </w:tc>
      </w:tr>
      <w:tr w:rsidR="00795FB1" w:rsidRPr="00795FB1" w14:paraId="21716421"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26948396" w14:textId="77777777" w:rsidR="00795FB1" w:rsidRPr="00795FB1" w:rsidRDefault="00795FB1" w:rsidP="00795FB1">
            <w:pPr>
              <w:rPr>
                <w:lang w:eastAsia="es-CR"/>
              </w:rPr>
            </w:pPr>
            <w:r w:rsidRPr="00795FB1">
              <w:rPr>
                <w:lang w:eastAsia="es-CR"/>
              </w:rPr>
              <w:t>Tribunal de Heredia</w:t>
            </w:r>
          </w:p>
        </w:tc>
        <w:tc>
          <w:tcPr>
            <w:tcW w:w="299" w:type="pct"/>
            <w:tcBorders>
              <w:top w:val="nil"/>
              <w:left w:val="nil"/>
              <w:bottom w:val="single" w:sz="4" w:space="0" w:color="auto"/>
              <w:right w:val="single" w:sz="4" w:space="0" w:color="auto"/>
            </w:tcBorders>
            <w:shd w:val="clear" w:color="auto" w:fill="auto"/>
            <w:noWrap/>
            <w:vAlign w:val="center"/>
            <w:hideMark/>
          </w:tcPr>
          <w:p w14:paraId="2A88C9D7" w14:textId="77777777" w:rsidR="00795FB1" w:rsidRPr="00795FB1" w:rsidRDefault="00795FB1" w:rsidP="00795FB1">
            <w:pPr>
              <w:jc w:val="center"/>
              <w:rPr>
                <w:lang w:eastAsia="es-CR"/>
              </w:rPr>
            </w:pPr>
            <w:r w:rsidRPr="00795FB1">
              <w:rPr>
                <w:lang w:eastAsia="es-CR"/>
              </w:rPr>
              <w:t>80%</w:t>
            </w:r>
          </w:p>
        </w:tc>
        <w:tc>
          <w:tcPr>
            <w:tcW w:w="293" w:type="pct"/>
            <w:tcBorders>
              <w:top w:val="nil"/>
              <w:left w:val="nil"/>
              <w:bottom w:val="single" w:sz="4" w:space="0" w:color="auto"/>
              <w:right w:val="single" w:sz="4" w:space="0" w:color="auto"/>
            </w:tcBorders>
            <w:shd w:val="clear" w:color="auto" w:fill="auto"/>
            <w:noWrap/>
            <w:vAlign w:val="center"/>
            <w:hideMark/>
          </w:tcPr>
          <w:p w14:paraId="5CB4075C" w14:textId="77777777" w:rsidR="00795FB1" w:rsidRPr="00795FB1" w:rsidRDefault="00795FB1" w:rsidP="00795FB1">
            <w:pPr>
              <w:jc w:val="center"/>
              <w:rPr>
                <w:lang w:eastAsia="es-CR"/>
              </w:rPr>
            </w:pPr>
            <w:r w:rsidRPr="00795FB1">
              <w:rPr>
                <w:lang w:eastAsia="es-CR"/>
              </w:rPr>
              <w:t>83%</w:t>
            </w:r>
          </w:p>
        </w:tc>
        <w:tc>
          <w:tcPr>
            <w:tcW w:w="288" w:type="pct"/>
            <w:tcBorders>
              <w:top w:val="nil"/>
              <w:left w:val="nil"/>
              <w:bottom w:val="single" w:sz="4" w:space="0" w:color="auto"/>
              <w:right w:val="single" w:sz="4" w:space="0" w:color="auto"/>
            </w:tcBorders>
            <w:shd w:val="clear" w:color="auto" w:fill="auto"/>
            <w:noWrap/>
            <w:vAlign w:val="center"/>
            <w:hideMark/>
          </w:tcPr>
          <w:p w14:paraId="018B2E7D" w14:textId="77777777" w:rsidR="00795FB1" w:rsidRPr="00795FB1" w:rsidRDefault="00795FB1" w:rsidP="00795FB1">
            <w:pPr>
              <w:jc w:val="center"/>
              <w:rPr>
                <w:lang w:eastAsia="es-CR"/>
              </w:rPr>
            </w:pPr>
            <w:r w:rsidRPr="00795FB1">
              <w:rPr>
                <w:lang w:eastAsia="es-CR"/>
              </w:rPr>
              <w:t>88%</w:t>
            </w:r>
          </w:p>
        </w:tc>
        <w:tc>
          <w:tcPr>
            <w:tcW w:w="349" w:type="pct"/>
            <w:tcBorders>
              <w:top w:val="nil"/>
              <w:left w:val="nil"/>
              <w:bottom w:val="single" w:sz="4" w:space="0" w:color="auto"/>
              <w:right w:val="single" w:sz="4" w:space="0" w:color="auto"/>
            </w:tcBorders>
            <w:shd w:val="clear" w:color="auto" w:fill="auto"/>
            <w:noWrap/>
            <w:vAlign w:val="center"/>
            <w:hideMark/>
          </w:tcPr>
          <w:p w14:paraId="5383319F" w14:textId="77777777" w:rsidR="00795FB1" w:rsidRPr="00795FB1" w:rsidRDefault="00795FB1" w:rsidP="00795FB1">
            <w:pPr>
              <w:jc w:val="center"/>
              <w:rPr>
                <w:lang w:eastAsia="es-CR"/>
              </w:rPr>
            </w:pPr>
            <w:r w:rsidRPr="00795FB1">
              <w:rPr>
                <w:lang w:eastAsia="es-CR"/>
              </w:rPr>
              <w:t>74%</w:t>
            </w:r>
          </w:p>
        </w:tc>
        <w:tc>
          <w:tcPr>
            <w:tcW w:w="543" w:type="pct"/>
            <w:tcBorders>
              <w:top w:val="nil"/>
              <w:left w:val="nil"/>
              <w:bottom w:val="single" w:sz="4" w:space="0" w:color="auto"/>
              <w:right w:val="single" w:sz="4" w:space="0" w:color="auto"/>
            </w:tcBorders>
            <w:shd w:val="clear" w:color="auto" w:fill="auto"/>
            <w:noWrap/>
            <w:vAlign w:val="center"/>
            <w:hideMark/>
          </w:tcPr>
          <w:p w14:paraId="6B139426" w14:textId="77777777" w:rsidR="00795FB1" w:rsidRPr="00795FB1" w:rsidRDefault="00795FB1" w:rsidP="00795FB1">
            <w:pPr>
              <w:jc w:val="center"/>
              <w:rPr>
                <w:lang w:eastAsia="es-CR"/>
              </w:rPr>
            </w:pPr>
            <w:r w:rsidRPr="00795FB1">
              <w:rPr>
                <w:lang w:eastAsia="es-CR"/>
              </w:rPr>
              <w:t>54%</w:t>
            </w:r>
          </w:p>
        </w:tc>
        <w:tc>
          <w:tcPr>
            <w:tcW w:w="410" w:type="pct"/>
            <w:tcBorders>
              <w:top w:val="nil"/>
              <w:left w:val="nil"/>
              <w:bottom w:val="single" w:sz="4" w:space="0" w:color="auto"/>
              <w:right w:val="single" w:sz="4" w:space="0" w:color="auto"/>
            </w:tcBorders>
            <w:shd w:val="clear" w:color="auto" w:fill="auto"/>
            <w:noWrap/>
            <w:vAlign w:val="center"/>
            <w:hideMark/>
          </w:tcPr>
          <w:p w14:paraId="692776FB" w14:textId="77777777" w:rsidR="00795FB1" w:rsidRPr="00795FB1" w:rsidRDefault="00795FB1" w:rsidP="00795FB1">
            <w:pPr>
              <w:jc w:val="center"/>
              <w:rPr>
                <w:lang w:eastAsia="es-CR"/>
              </w:rPr>
            </w:pPr>
            <w:r w:rsidRPr="00795FB1">
              <w:rPr>
                <w:lang w:eastAsia="es-CR"/>
              </w:rPr>
              <w:t>103%</w:t>
            </w:r>
          </w:p>
        </w:tc>
        <w:tc>
          <w:tcPr>
            <w:tcW w:w="527" w:type="pct"/>
            <w:tcBorders>
              <w:top w:val="nil"/>
              <w:left w:val="nil"/>
              <w:bottom w:val="single" w:sz="4" w:space="0" w:color="auto"/>
              <w:right w:val="single" w:sz="4" w:space="0" w:color="auto"/>
            </w:tcBorders>
            <w:shd w:val="clear" w:color="auto" w:fill="auto"/>
            <w:noWrap/>
            <w:vAlign w:val="center"/>
            <w:hideMark/>
          </w:tcPr>
          <w:p w14:paraId="2A0C5AB8" w14:textId="77777777" w:rsidR="00795FB1" w:rsidRPr="00795FB1" w:rsidRDefault="00795FB1" w:rsidP="00795FB1">
            <w:pPr>
              <w:jc w:val="center"/>
              <w:rPr>
                <w:lang w:eastAsia="es-CR"/>
              </w:rPr>
            </w:pPr>
            <w:r w:rsidRPr="00795FB1">
              <w:rPr>
                <w:lang w:eastAsia="es-CR"/>
              </w:rPr>
              <w:t>97%</w:t>
            </w:r>
          </w:p>
        </w:tc>
        <w:tc>
          <w:tcPr>
            <w:tcW w:w="499" w:type="pct"/>
            <w:tcBorders>
              <w:top w:val="nil"/>
              <w:left w:val="nil"/>
              <w:bottom w:val="single" w:sz="4" w:space="0" w:color="auto"/>
              <w:right w:val="single" w:sz="4" w:space="0" w:color="auto"/>
            </w:tcBorders>
            <w:shd w:val="clear" w:color="auto" w:fill="auto"/>
            <w:noWrap/>
            <w:vAlign w:val="center"/>
            <w:hideMark/>
          </w:tcPr>
          <w:p w14:paraId="37010F06" w14:textId="77777777" w:rsidR="00795FB1" w:rsidRPr="00795FB1" w:rsidRDefault="00795FB1" w:rsidP="00795FB1">
            <w:pPr>
              <w:jc w:val="center"/>
              <w:rPr>
                <w:lang w:eastAsia="es-CR"/>
              </w:rPr>
            </w:pPr>
            <w:r w:rsidRPr="00795FB1">
              <w:rPr>
                <w:lang w:eastAsia="es-CR"/>
              </w:rPr>
              <w:t>49%</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3EAA2C47" w14:textId="77777777" w:rsidR="00795FB1" w:rsidRPr="00795FB1" w:rsidRDefault="00795FB1" w:rsidP="00795FB1">
            <w:pPr>
              <w:jc w:val="center"/>
              <w:rPr>
                <w:b/>
                <w:bCs/>
                <w:lang w:eastAsia="es-CR"/>
              </w:rPr>
            </w:pPr>
            <w:r w:rsidRPr="00795FB1">
              <w:rPr>
                <w:b/>
                <w:bCs/>
                <w:lang w:eastAsia="es-CR"/>
              </w:rPr>
              <w:t>78%</w:t>
            </w:r>
          </w:p>
        </w:tc>
      </w:tr>
      <w:tr w:rsidR="00795FB1" w:rsidRPr="00795FB1" w14:paraId="2ED8B3EA"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161B12A5" w14:textId="77777777" w:rsidR="00795FB1" w:rsidRPr="00795FB1" w:rsidRDefault="00795FB1" w:rsidP="00795FB1">
            <w:pPr>
              <w:rPr>
                <w:lang w:eastAsia="es-CR"/>
              </w:rPr>
            </w:pPr>
            <w:r w:rsidRPr="00795FB1">
              <w:rPr>
                <w:lang w:eastAsia="es-CR"/>
              </w:rPr>
              <w:t>Tribunal del II Circ. Jud de la Zona Atlántica</w:t>
            </w:r>
          </w:p>
        </w:tc>
        <w:tc>
          <w:tcPr>
            <w:tcW w:w="299" w:type="pct"/>
            <w:tcBorders>
              <w:top w:val="nil"/>
              <w:left w:val="nil"/>
              <w:bottom w:val="single" w:sz="4" w:space="0" w:color="auto"/>
              <w:right w:val="single" w:sz="4" w:space="0" w:color="auto"/>
            </w:tcBorders>
            <w:shd w:val="clear" w:color="auto" w:fill="auto"/>
            <w:noWrap/>
            <w:vAlign w:val="center"/>
            <w:hideMark/>
          </w:tcPr>
          <w:p w14:paraId="27A6F073" w14:textId="77777777" w:rsidR="00795FB1" w:rsidRPr="00795FB1" w:rsidRDefault="00795FB1" w:rsidP="00795FB1">
            <w:pPr>
              <w:jc w:val="center"/>
              <w:rPr>
                <w:lang w:eastAsia="es-CR"/>
              </w:rPr>
            </w:pPr>
            <w:r w:rsidRPr="00795FB1">
              <w:rPr>
                <w:lang w:eastAsia="es-CR"/>
              </w:rPr>
              <w:t>53%</w:t>
            </w:r>
          </w:p>
        </w:tc>
        <w:tc>
          <w:tcPr>
            <w:tcW w:w="293" w:type="pct"/>
            <w:tcBorders>
              <w:top w:val="nil"/>
              <w:left w:val="nil"/>
              <w:bottom w:val="single" w:sz="4" w:space="0" w:color="auto"/>
              <w:right w:val="single" w:sz="4" w:space="0" w:color="auto"/>
            </w:tcBorders>
            <w:shd w:val="clear" w:color="auto" w:fill="auto"/>
            <w:noWrap/>
            <w:vAlign w:val="center"/>
            <w:hideMark/>
          </w:tcPr>
          <w:p w14:paraId="4A634192" w14:textId="77777777" w:rsidR="00795FB1" w:rsidRPr="00795FB1" w:rsidRDefault="00795FB1" w:rsidP="00795FB1">
            <w:pPr>
              <w:jc w:val="center"/>
              <w:rPr>
                <w:lang w:eastAsia="es-CR"/>
              </w:rPr>
            </w:pPr>
            <w:r w:rsidRPr="00795FB1">
              <w:rPr>
                <w:lang w:eastAsia="es-CR"/>
              </w:rPr>
              <w:t>70%</w:t>
            </w:r>
          </w:p>
        </w:tc>
        <w:tc>
          <w:tcPr>
            <w:tcW w:w="288" w:type="pct"/>
            <w:tcBorders>
              <w:top w:val="nil"/>
              <w:left w:val="nil"/>
              <w:bottom w:val="single" w:sz="4" w:space="0" w:color="auto"/>
              <w:right w:val="single" w:sz="4" w:space="0" w:color="auto"/>
            </w:tcBorders>
            <w:shd w:val="clear" w:color="auto" w:fill="auto"/>
            <w:noWrap/>
            <w:vAlign w:val="center"/>
            <w:hideMark/>
          </w:tcPr>
          <w:p w14:paraId="5CD7570D" w14:textId="77777777" w:rsidR="00795FB1" w:rsidRPr="00795FB1" w:rsidRDefault="00795FB1" w:rsidP="00795FB1">
            <w:pPr>
              <w:jc w:val="center"/>
              <w:rPr>
                <w:lang w:eastAsia="es-CR"/>
              </w:rPr>
            </w:pPr>
            <w:r w:rsidRPr="00795FB1">
              <w:rPr>
                <w:lang w:eastAsia="es-CR"/>
              </w:rPr>
              <w:t>58%</w:t>
            </w:r>
          </w:p>
        </w:tc>
        <w:tc>
          <w:tcPr>
            <w:tcW w:w="349" w:type="pct"/>
            <w:tcBorders>
              <w:top w:val="nil"/>
              <w:left w:val="nil"/>
              <w:bottom w:val="single" w:sz="4" w:space="0" w:color="auto"/>
              <w:right w:val="single" w:sz="4" w:space="0" w:color="auto"/>
            </w:tcBorders>
            <w:shd w:val="clear" w:color="auto" w:fill="auto"/>
            <w:noWrap/>
            <w:vAlign w:val="center"/>
            <w:hideMark/>
          </w:tcPr>
          <w:p w14:paraId="4C3385D5" w14:textId="77777777" w:rsidR="00795FB1" w:rsidRPr="00795FB1" w:rsidRDefault="00795FB1" w:rsidP="00795FB1">
            <w:pPr>
              <w:jc w:val="center"/>
              <w:rPr>
                <w:lang w:eastAsia="es-CR"/>
              </w:rPr>
            </w:pPr>
            <w:r w:rsidRPr="00795FB1">
              <w:rPr>
                <w:lang w:eastAsia="es-CR"/>
              </w:rPr>
              <w:t>85%</w:t>
            </w:r>
          </w:p>
        </w:tc>
        <w:tc>
          <w:tcPr>
            <w:tcW w:w="543" w:type="pct"/>
            <w:tcBorders>
              <w:top w:val="nil"/>
              <w:left w:val="nil"/>
              <w:bottom w:val="single" w:sz="4" w:space="0" w:color="auto"/>
              <w:right w:val="single" w:sz="4" w:space="0" w:color="auto"/>
            </w:tcBorders>
            <w:shd w:val="clear" w:color="auto" w:fill="auto"/>
            <w:noWrap/>
            <w:vAlign w:val="center"/>
            <w:hideMark/>
          </w:tcPr>
          <w:p w14:paraId="6FA21CBC" w14:textId="77777777" w:rsidR="00795FB1" w:rsidRPr="00795FB1" w:rsidRDefault="00795FB1" w:rsidP="00795FB1">
            <w:pPr>
              <w:jc w:val="center"/>
              <w:rPr>
                <w:lang w:eastAsia="es-CR"/>
              </w:rPr>
            </w:pPr>
            <w:r w:rsidRPr="00795FB1">
              <w:rPr>
                <w:lang w:eastAsia="es-CR"/>
              </w:rPr>
              <w:t>95%</w:t>
            </w:r>
          </w:p>
        </w:tc>
        <w:tc>
          <w:tcPr>
            <w:tcW w:w="410" w:type="pct"/>
            <w:tcBorders>
              <w:top w:val="nil"/>
              <w:left w:val="nil"/>
              <w:bottom w:val="single" w:sz="4" w:space="0" w:color="auto"/>
              <w:right w:val="single" w:sz="4" w:space="0" w:color="auto"/>
            </w:tcBorders>
            <w:shd w:val="clear" w:color="auto" w:fill="auto"/>
            <w:noWrap/>
            <w:vAlign w:val="center"/>
            <w:hideMark/>
          </w:tcPr>
          <w:p w14:paraId="393548C4" w14:textId="77777777" w:rsidR="00795FB1" w:rsidRPr="00795FB1" w:rsidRDefault="00795FB1" w:rsidP="00795FB1">
            <w:pPr>
              <w:jc w:val="center"/>
              <w:rPr>
                <w:lang w:eastAsia="es-CR"/>
              </w:rPr>
            </w:pPr>
            <w:r w:rsidRPr="00795FB1">
              <w:rPr>
                <w:lang w:eastAsia="es-CR"/>
              </w:rPr>
              <w:t>88%</w:t>
            </w:r>
          </w:p>
        </w:tc>
        <w:tc>
          <w:tcPr>
            <w:tcW w:w="527" w:type="pct"/>
            <w:tcBorders>
              <w:top w:val="nil"/>
              <w:left w:val="nil"/>
              <w:bottom w:val="single" w:sz="4" w:space="0" w:color="auto"/>
              <w:right w:val="single" w:sz="4" w:space="0" w:color="auto"/>
            </w:tcBorders>
            <w:shd w:val="clear" w:color="auto" w:fill="auto"/>
            <w:noWrap/>
            <w:vAlign w:val="center"/>
            <w:hideMark/>
          </w:tcPr>
          <w:p w14:paraId="4C355368" w14:textId="77777777" w:rsidR="00795FB1" w:rsidRPr="00795FB1" w:rsidRDefault="00795FB1" w:rsidP="00795FB1">
            <w:pPr>
              <w:jc w:val="center"/>
              <w:rPr>
                <w:lang w:eastAsia="es-CR"/>
              </w:rPr>
            </w:pPr>
            <w:r w:rsidRPr="00795FB1">
              <w:rPr>
                <w:lang w:eastAsia="es-CR"/>
              </w:rPr>
              <w:t>85%</w:t>
            </w:r>
          </w:p>
        </w:tc>
        <w:tc>
          <w:tcPr>
            <w:tcW w:w="499" w:type="pct"/>
            <w:tcBorders>
              <w:top w:val="nil"/>
              <w:left w:val="nil"/>
              <w:bottom w:val="single" w:sz="4" w:space="0" w:color="auto"/>
              <w:right w:val="single" w:sz="4" w:space="0" w:color="auto"/>
            </w:tcBorders>
            <w:shd w:val="clear" w:color="auto" w:fill="auto"/>
            <w:noWrap/>
            <w:vAlign w:val="center"/>
            <w:hideMark/>
          </w:tcPr>
          <w:p w14:paraId="34CD8C35" w14:textId="77777777" w:rsidR="00795FB1" w:rsidRPr="00795FB1" w:rsidRDefault="00795FB1" w:rsidP="00795FB1">
            <w:pPr>
              <w:jc w:val="center"/>
              <w:rPr>
                <w:lang w:eastAsia="es-CR"/>
              </w:rPr>
            </w:pPr>
            <w:r w:rsidRPr="00795FB1">
              <w:rPr>
                <w:lang w:eastAsia="es-CR"/>
              </w:rPr>
              <w:t>90%</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4C889569" w14:textId="77777777" w:rsidR="00795FB1" w:rsidRPr="00795FB1" w:rsidRDefault="00795FB1" w:rsidP="00795FB1">
            <w:pPr>
              <w:jc w:val="center"/>
              <w:rPr>
                <w:b/>
                <w:bCs/>
                <w:lang w:eastAsia="es-CR"/>
              </w:rPr>
            </w:pPr>
            <w:r w:rsidRPr="00795FB1">
              <w:rPr>
                <w:b/>
                <w:bCs/>
                <w:lang w:eastAsia="es-CR"/>
              </w:rPr>
              <w:t>78%</w:t>
            </w:r>
          </w:p>
        </w:tc>
      </w:tr>
      <w:tr w:rsidR="00795FB1" w:rsidRPr="00795FB1" w14:paraId="5B1436AB"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4A7AD885" w14:textId="77777777" w:rsidR="00795FB1" w:rsidRPr="00795FB1" w:rsidRDefault="00795FB1" w:rsidP="00795FB1">
            <w:pPr>
              <w:rPr>
                <w:lang w:eastAsia="es-CR"/>
              </w:rPr>
            </w:pPr>
            <w:r w:rsidRPr="00795FB1">
              <w:rPr>
                <w:lang w:eastAsia="es-CR"/>
              </w:rPr>
              <w:t xml:space="preserve">Tribunal de Cartago </w:t>
            </w:r>
          </w:p>
        </w:tc>
        <w:tc>
          <w:tcPr>
            <w:tcW w:w="299" w:type="pct"/>
            <w:tcBorders>
              <w:top w:val="nil"/>
              <w:left w:val="nil"/>
              <w:bottom w:val="single" w:sz="4" w:space="0" w:color="auto"/>
              <w:right w:val="single" w:sz="4" w:space="0" w:color="auto"/>
            </w:tcBorders>
            <w:shd w:val="clear" w:color="auto" w:fill="auto"/>
            <w:noWrap/>
            <w:vAlign w:val="center"/>
            <w:hideMark/>
          </w:tcPr>
          <w:p w14:paraId="65D14F37" w14:textId="77777777" w:rsidR="00795FB1" w:rsidRPr="00795FB1" w:rsidRDefault="00795FB1" w:rsidP="00795FB1">
            <w:pPr>
              <w:jc w:val="center"/>
              <w:rPr>
                <w:lang w:eastAsia="es-CR"/>
              </w:rPr>
            </w:pPr>
            <w:r w:rsidRPr="00795FB1">
              <w:rPr>
                <w:lang w:eastAsia="es-CR"/>
              </w:rPr>
              <w:t>39%</w:t>
            </w:r>
          </w:p>
        </w:tc>
        <w:tc>
          <w:tcPr>
            <w:tcW w:w="293" w:type="pct"/>
            <w:tcBorders>
              <w:top w:val="nil"/>
              <w:left w:val="nil"/>
              <w:bottom w:val="single" w:sz="4" w:space="0" w:color="auto"/>
              <w:right w:val="single" w:sz="4" w:space="0" w:color="auto"/>
            </w:tcBorders>
            <w:shd w:val="clear" w:color="auto" w:fill="auto"/>
            <w:noWrap/>
            <w:vAlign w:val="center"/>
            <w:hideMark/>
          </w:tcPr>
          <w:p w14:paraId="29D8D636" w14:textId="77777777" w:rsidR="00795FB1" w:rsidRPr="00795FB1" w:rsidRDefault="00795FB1" w:rsidP="00795FB1">
            <w:pPr>
              <w:jc w:val="center"/>
              <w:rPr>
                <w:lang w:eastAsia="es-CR"/>
              </w:rPr>
            </w:pPr>
            <w:r w:rsidRPr="00795FB1">
              <w:rPr>
                <w:lang w:eastAsia="es-CR"/>
              </w:rPr>
              <w:t>89%</w:t>
            </w:r>
          </w:p>
        </w:tc>
        <w:tc>
          <w:tcPr>
            <w:tcW w:w="288" w:type="pct"/>
            <w:tcBorders>
              <w:top w:val="nil"/>
              <w:left w:val="nil"/>
              <w:bottom w:val="single" w:sz="4" w:space="0" w:color="auto"/>
              <w:right w:val="single" w:sz="4" w:space="0" w:color="auto"/>
            </w:tcBorders>
            <w:shd w:val="clear" w:color="auto" w:fill="auto"/>
            <w:noWrap/>
            <w:vAlign w:val="center"/>
            <w:hideMark/>
          </w:tcPr>
          <w:p w14:paraId="7E9E984D" w14:textId="77777777" w:rsidR="00795FB1" w:rsidRPr="00795FB1" w:rsidRDefault="00795FB1" w:rsidP="00795FB1">
            <w:pPr>
              <w:jc w:val="center"/>
              <w:rPr>
                <w:lang w:eastAsia="es-CR"/>
              </w:rPr>
            </w:pPr>
            <w:r w:rsidRPr="00795FB1">
              <w:rPr>
                <w:lang w:eastAsia="es-CR"/>
              </w:rPr>
              <w:t>49%</w:t>
            </w:r>
          </w:p>
        </w:tc>
        <w:tc>
          <w:tcPr>
            <w:tcW w:w="349" w:type="pct"/>
            <w:tcBorders>
              <w:top w:val="nil"/>
              <w:left w:val="nil"/>
              <w:bottom w:val="single" w:sz="4" w:space="0" w:color="auto"/>
              <w:right w:val="single" w:sz="4" w:space="0" w:color="auto"/>
            </w:tcBorders>
            <w:shd w:val="clear" w:color="auto" w:fill="auto"/>
            <w:noWrap/>
            <w:vAlign w:val="center"/>
            <w:hideMark/>
          </w:tcPr>
          <w:p w14:paraId="2545B524" w14:textId="77777777" w:rsidR="00795FB1" w:rsidRPr="00795FB1" w:rsidRDefault="00795FB1" w:rsidP="00795FB1">
            <w:pPr>
              <w:jc w:val="center"/>
              <w:rPr>
                <w:lang w:eastAsia="es-CR"/>
              </w:rPr>
            </w:pPr>
            <w:r w:rsidRPr="00795FB1">
              <w:rPr>
                <w:lang w:eastAsia="es-CR"/>
              </w:rPr>
              <w:t>73%</w:t>
            </w:r>
          </w:p>
        </w:tc>
        <w:tc>
          <w:tcPr>
            <w:tcW w:w="543" w:type="pct"/>
            <w:tcBorders>
              <w:top w:val="nil"/>
              <w:left w:val="nil"/>
              <w:bottom w:val="single" w:sz="4" w:space="0" w:color="auto"/>
              <w:right w:val="single" w:sz="4" w:space="0" w:color="auto"/>
            </w:tcBorders>
            <w:shd w:val="clear" w:color="auto" w:fill="auto"/>
            <w:noWrap/>
            <w:vAlign w:val="center"/>
            <w:hideMark/>
          </w:tcPr>
          <w:p w14:paraId="7E42E098" w14:textId="77777777" w:rsidR="00795FB1" w:rsidRPr="00795FB1" w:rsidRDefault="00795FB1" w:rsidP="00795FB1">
            <w:pPr>
              <w:jc w:val="center"/>
              <w:rPr>
                <w:lang w:eastAsia="es-CR"/>
              </w:rPr>
            </w:pPr>
            <w:r w:rsidRPr="00795FB1">
              <w:rPr>
                <w:lang w:eastAsia="es-CR"/>
              </w:rPr>
              <w:t>88%</w:t>
            </w:r>
          </w:p>
        </w:tc>
        <w:tc>
          <w:tcPr>
            <w:tcW w:w="410" w:type="pct"/>
            <w:tcBorders>
              <w:top w:val="nil"/>
              <w:left w:val="nil"/>
              <w:bottom w:val="single" w:sz="4" w:space="0" w:color="auto"/>
              <w:right w:val="single" w:sz="4" w:space="0" w:color="auto"/>
            </w:tcBorders>
            <w:shd w:val="clear" w:color="auto" w:fill="auto"/>
            <w:noWrap/>
            <w:vAlign w:val="center"/>
            <w:hideMark/>
          </w:tcPr>
          <w:p w14:paraId="66AF2219" w14:textId="77777777" w:rsidR="00795FB1" w:rsidRPr="00795FB1" w:rsidRDefault="00795FB1" w:rsidP="00795FB1">
            <w:pPr>
              <w:jc w:val="center"/>
              <w:rPr>
                <w:lang w:eastAsia="es-CR"/>
              </w:rPr>
            </w:pPr>
            <w:r w:rsidRPr="00795FB1">
              <w:rPr>
                <w:lang w:eastAsia="es-CR"/>
              </w:rPr>
              <w:t>104%</w:t>
            </w:r>
          </w:p>
        </w:tc>
        <w:tc>
          <w:tcPr>
            <w:tcW w:w="527" w:type="pct"/>
            <w:tcBorders>
              <w:top w:val="nil"/>
              <w:left w:val="nil"/>
              <w:bottom w:val="single" w:sz="4" w:space="0" w:color="auto"/>
              <w:right w:val="single" w:sz="4" w:space="0" w:color="auto"/>
            </w:tcBorders>
            <w:shd w:val="clear" w:color="auto" w:fill="auto"/>
            <w:noWrap/>
            <w:vAlign w:val="center"/>
            <w:hideMark/>
          </w:tcPr>
          <w:p w14:paraId="67BC1516" w14:textId="77777777" w:rsidR="00795FB1" w:rsidRPr="00795FB1" w:rsidRDefault="00795FB1" w:rsidP="00795FB1">
            <w:pPr>
              <w:jc w:val="center"/>
              <w:rPr>
                <w:lang w:eastAsia="es-CR"/>
              </w:rPr>
            </w:pPr>
            <w:r w:rsidRPr="00795FB1">
              <w:rPr>
                <w:lang w:eastAsia="es-CR"/>
              </w:rPr>
              <w:t>94%</w:t>
            </w:r>
          </w:p>
        </w:tc>
        <w:tc>
          <w:tcPr>
            <w:tcW w:w="499" w:type="pct"/>
            <w:tcBorders>
              <w:top w:val="nil"/>
              <w:left w:val="nil"/>
              <w:bottom w:val="single" w:sz="4" w:space="0" w:color="auto"/>
              <w:right w:val="single" w:sz="4" w:space="0" w:color="auto"/>
            </w:tcBorders>
            <w:shd w:val="clear" w:color="auto" w:fill="auto"/>
            <w:noWrap/>
            <w:vAlign w:val="center"/>
            <w:hideMark/>
          </w:tcPr>
          <w:p w14:paraId="3581DE6F" w14:textId="77777777" w:rsidR="00795FB1" w:rsidRPr="00795FB1" w:rsidRDefault="00795FB1" w:rsidP="00795FB1">
            <w:pPr>
              <w:jc w:val="center"/>
              <w:rPr>
                <w:lang w:eastAsia="es-CR"/>
              </w:rPr>
            </w:pPr>
            <w:r w:rsidRPr="00795FB1">
              <w:rPr>
                <w:lang w:eastAsia="es-CR"/>
              </w:rPr>
              <w:t>74%</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523F2250" w14:textId="77777777" w:rsidR="00795FB1" w:rsidRPr="00795FB1" w:rsidRDefault="00795FB1" w:rsidP="00795FB1">
            <w:pPr>
              <w:jc w:val="center"/>
              <w:rPr>
                <w:b/>
                <w:bCs/>
                <w:lang w:eastAsia="es-CR"/>
              </w:rPr>
            </w:pPr>
            <w:r w:rsidRPr="00795FB1">
              <w:rPr>
                <w:b/>
                <w:bCs/>
                <w:lang w:eastAsia="es-CR"/>
              </w:rPr>
              <w:t>76%</w:t>
            </w:r>
          </w:p>
        </w:tc>
      </w:tr>
      <w:tr w:rsidR="00795FB1" w:rsidRPr="00795FB1" w14:paraId="2A4AFC2B"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318235A2" w14:textId="77777777" w:rsidR="00795FB1" w:rsidRPr="00795FB1" w:rsidRDefault="00795FB1" w:rsidP="00795FB1">
            <w:pPr>
              <w:rPr>
                <w:lang w:eastAsia="es-CR"/>
              </w:rPr>
            </w:pPr>
            <w:r w:rsidRPr="00795FB1">
              <w:rPr>
                <w:lang w:eastAsia="es-CR"/>
              </w:rPr>
              <w:t>Tribunal I Circ. Jud. Guanacaste, sede Cañas</w:t>
            </w:r>
          </w:p>
        </w:tc>
        <w:tc>
          <w:tcPr>
            <w:tcW w:w="299" w:type="pct"/>
            <w:tcBorders>
              <w:top w:val="nil"/>
              <w:left w:val="nil"/>
              <w:bottom w:val="single" w:sz="4" w:space="0" w:color="auto"/>
              <w:right w:val="single" w:sz="4" w:space="0" w:color="auto"/>
            </w:tcBorders>
            <w:shd w:val="clear" w:color="auto" w:fill="auto"/>
            <w:noWrap/>
            <w:vAlign w:val="center"/>
            <w:hideMark/>
          </w:tcPr>
          <w:p w14:paraId="6B5056D3" w14:textId="77777777" w:rsidR="00795FB1" w:rsidRPr="00795FB1" w:rsidRDefault="00795FB1" w:rsidP="00795FB1">
            <w:pPr>
              <w:jc w:val="center"/>
              <w:rPr>
                <w:lang w:eastAsia="es-CR"/>
              </w:rPr>
            </w:pPr>
            <w:r w:rsidRPr="00795FB1">
              <w:rPr>
                <w:lang w:eastAsia="es-CR"/>
              </w:rPr>
              <w:t>66%</w:t>
            </w:r>
          </w:p>
        </w:tc>
        <w:tc>
          <w:tcPr>
            <w:tcW w:w="293" w:type="pct"/>
            <w:tcBorders>
              <w:top w:val="nil"/>
              <w:left w:val="nil"/>
              <w:bottom w:val="single" w:sz="4" w:space="0" w:color="auto"/>
              <w:right w:val="single" w:sz="4" w:space="0" w:color="auto"/>
            </w:tcBorders>
            <w:shd w:val="clear" w:color="auto" w:fill="auto"/>
            <w:noWrap/>
            <w:vAlign w:val="center"/>
            <w:hideMark/>
          </w:tcPr>
          <w:p w14:paraId="041FC7BB" w14:textId="77777777" w:rsidR="00795FB1" w:rsidRPr="00795FB1" w:rsidRDefault="00795FB1" w:rsidP="00795FB1">
            <w:pPr>
              <w:jc w:val="center"/>
              <w:rPr>
                <w:lang w:eastAsia="es-CR"/>
              </w:rPr>
            </w:pPr>
            <w:r w:rsidRPr="00795FB1">
              <w:rPr>
                <w:lang w:eastAsia="es-CR"/>
              </w:rPr>
              <w:t>69%</w:t>
            </w:r>
          </w:p>
        </w:tc>
        <w:tc>
          <w:tcPr>
            <w:tcW w:w="288" w:type="pct"/>
            <w:tcBorders>
              <w:top w:val="nil"/>
              <w:left w:val="nil"/>
              <w:bottom w:val="single" w:sz="4" w:space="0" w:color="auto"/>
              <w:right w:val="single" w:sz="4" w:space="0" w:color="auto"/>
            </w:tcBorders>
            <w:shd w:val="clear" w:color="auto" w:fill="auto"/>
            <w:noWrap/>
            <w:vAlign w:val="center"/>
            <w:hideMark/>
          </w:tcPr>
          <w:p w14:paraId="523DF3C6" w14:textId="77777777" w:rsidR="00795FB1" w:rsidRPr="00795FB1" w:rsidRDefault="00795FB1" w:rsidP="00795FB1">
            <w:pPr>
              <w:jc w:val="center"/>
              <w:rPr>
                <w:lang w:eastAsia="es-CR"/>
              </w:rPr>
            </w:pPr>
            <w:r w:rsidRPr="00795FB1">
              <w:rPr>
                <w:lang w:eastAsia="es-CR"/>
              </w:rPr>
              <w:t>41%</w:t>
            </w:r>
          </w:p>
        </w:tc>
        <w:tc>
          <w:tcPr>
            <w:tcW w:w="349" w:type="pct"/>
            <w:tcBorders>
              <w:top w:val="nil"/>
              <w:left w:val="nil"/>
              <w:bottom w:val="single" w:sz="4" w:space="0" w:color="auto"/>
              <w:right w:val="single" w:sz="4" w:space="0" w:color="auto"/>
            </w:tcBorders>
            <w:shd w:val="clear" w:color="auto" w:fill="auto"/>
            <w:noWrap/>
            <w:vAlign w:val="center"/>
            <w:hideMark/>
          </w:tcPr>
          <w:p w14:paraId="2DBDDE87" w14:textId="77777777" w:rsidR="00795FB1" w:rsidRPr="00795FB1" w:rsidRDefault="00795FB1" w:rsidP="00795FB1">
            <w:pPr>
              <w:jc w:val="center"/>
              <w:rPr>
                <w:lang w:eastAsia="es-CR"/>
              </w:rPr>
            </w:pPr>
            <w:r w:rsidRPr="00795FB1">
              <w:rPr>
                <w:lang w:eastAsia="es-CR"/>
              </w:rPr>
              <w:t>94%</w:t>
            </w:r>
          </w:p>
        </w:tc>
        <w:tc>
          <w:tcPr>
            <w:tcW w:w="543" w:type="pct"/>
            <w:tcBorders>
              <w:top w:val="nil"/>
              <w:left w:val="nil"/>
              <w:bottom w:val="single" w:sz="4" w:space="0" w:color="auto"/>
              <w:right w:val="single" w:sz="4" w:space="0" w:color="auto"/>
            </w:tcBorders>
            <w:shd w:val="clear" w:color="auto" w:fill="auto"/>
            <w:noWrap/>
            <w:vAlign w:val="center"/>
            <w:hideMark/>
          </w:tcPr>
          <w:p w14:paraId="680EB496" w14:textId="77777777" w:rsidR="00795FB1" w:rsidRPr="00795FB1" w:rsidRDefault="00795FB1" w:rsidP="00795FB1">
            <w:pPr>
              <w:jc w:val="center"/>
              <w:rPr>
                <w:lang w:eastAsia="es-CR"/>
              </w:rPr>
            </w:pPr>
            <w:r w:rsidRPr="00795FB1">
              <w:rPr>
                <w:lang w:eastAsia="es-CR"/>
              </w:rPr>
              <w:t>94%</w:t>
            </w:r>
          </w:p>
        </w:tc>
        <w:tc>
          <w:tcPr>
            <w:tcW w:w="410" w:type="pct"/>
            <w:tcBorders>
              <w:top w:val="nil"/>
              <w:left w:val="nil"/>
              <w:bottom w:val="single" w:sz="4" w:space="0" w:color="auto"/>
              <w:right w:val="single" w:sz="4" w:space="0" w:color="auto"/>
            </w:tcBorders>
            <w:shd w:val="clear" w:color="auto" w:fill="auto"/>
            <w:noWrap/>
            <w:vAlign w:val="center"/>
            <w:hideMark/>
          </w:tcPr>
          <w:p w14:paraId="1732CCA4" w14:textId="77777777" w:rsidR="00795FB1" w:rsidRPr="00795FB1" w:rsidRDefault="00795FB1" w:rsidP="00795FB1">
            <w:pPr>
              <w:jc w:val="center"/>
              <w:rPr>
                <w:lang w:eastAsia="es-CR"/>
              </w:rPr>
            </w:pPr>
            <w:r w:rsidRPr="00795FB1">
              <w:rPr>
                <w:lang w:eastAsia="es-CR"/>
              </w:rPr>
              <w:t>78%</w:t>
            </w:r>
          </w:p>
        </w:tc>
        <w:tc>
          <w:tcPr>
            <w:tcW w:w="527" w:type="pct"/>
            <w:tcBorders>
              <w:top w:val="nil"/>
              <w:left w:val="nil"/>
              <w:bottom w:val="single" w:sz="4" w:space="0" w:color="auto"/>
              <w:right w:val="single" w:sz="4" w:space="0" w:color="auto"/>
            </w:tcBorders>
            <w:shd w:val="clear" w:color="auto" w:fill="auto"/>
            <w:noWrap/>
            <w:vAlign w:val="center"/>
            <w:hideMark/>
          </w:tcPr>
          <w:p w14:paraId="12E16382" w14:textId="77777777" w:rsidR="00795FB1" w:rsidRPr="00795FB1" w:rsidRDefault="00795FB1" w:rsidP="00795FB1">
            <w:pPr>
              <w:jc w:val="center"/>
              <w:rPr>
                <w:lang w:eastAsia="es-CR"/>
              </w:rPr>
            </w:pPr>
            <w:r w:rsidRPr="00795FB1">
              <w:rPr>
                <w:lang w:eastAsia="es-CR"/>
              </w:rPr>
              <w:t>75%</w:t>
            </w:r>
          </w:p>
        </w:tc>
        <w:tc>
          <w:tcPr>
            <w:tcW w:w="499" w:type="pct"/>
            <w:tcBorders>
              <w:top w:val="nil"/>
              <w:left w:val="nil"/>
              <w:bottom w:val="single" w:sz="4" w:space="0" w:color="auto"/>
              <w:right w:val="single" w:sz="4" w:space="0" w:color="auto"/>
            </w:tcBorders>
            <w:shd w:val="clear" w:color="auto" w:fill="auto"/>
            <w:noWrap/>
            <w:vAlign w:val="center"/>
            <w:hideMark/>
          </w:tcPr>
          <w:p w14:paraId="6BB320FB" w14:textId="77777777" w:rsidR="00795FB1" w:rsidRPr="00795FB1" w:rsidRDefault="00795FB1" w:rsidP="00795FB1">
            <w:pPr>
              <w:jc w:val="center"/>
              <w:rPr>
                <w:lang w:eastAsia="es-CR"/>
              </w:rPr>
            </w:pPr>
            <w:r w:rsidRPr="00795FB1">
              <w:rPr>
                <w:lang w:eastAsia="es-CR"/>
              </w:rPr>
              <w:t>56%</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52052436" w14:textId="77777777" w:rsidR="00795FB1" w:rsidRPr="00795FB1" w:rsidRDefault="00795FB1" w:rsidP="00795FB1">
            <w:pPr>
              <w:jc w:val="center"/>
              <w:rPr>
                <w:b/>
                <w:bCs/>
                <w:lang w:eastAsia="es-CR"/>
              </w:rPr>
            </w:pPr>
            <w:r w:rsidRPr="00795FB1">
              <w:rPr>
                <w:b/>
                <w:bCs/>
                <w:lang w:eastAsia="es-CR"/>
              </w:rPr>
              <w:t>71%</w:t>
            </w:r>
          </w:p>
        </w:tc>
      </w:tr>
      <w:tr w:rsidR="00795FB1" w:rsidRPr="00795FB1" w14:paraId="5E4CDF33"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19B8BB37" w14:textId="77777777" w:rsidR="00795FB1" w:rsidRPr="00795FB1" w:rsidRDefault="00795FB1" w:rsidP="00795FB1">
            <w:pPr>
              <w:rPr>
                <w:lang w:eastAsia="es-CR"/>
              </w:rPr>
            </w:pPr>
            <w:r w:rsidRPr="00795FB1">
              <w:rPr>
                <w:lang w:eastAsia="es-CR"/>
              </w:rPr>
              <w:t>Tribunal del III Circ. Jud de Alajuela (San Ramón)</w:t>
            </w:r>
          </w:p>
        </w:tc>
        <w:tc>
          <w:tcPr>
            <w:tcW w:w="299" w:type="pct"/>
            <w:tcBorders>
              <w:top w:val="nil"/>
              <w:left w:val="nil"/>
              <w:bottom w:val="single" w:sz="4" w:space="0" w:color="auto"/>
              <w:right w:val="single" w:sz="4" w:space="0" w:color="auto"/>
            </w:tcBorders>
            <w:shd w:val="clear" w:color="auto" w:fill="auto"/>
            <w:noWrap/>
            <w:vAlign w:val="center"/>
            <w:hideMark/>
          </w:tcPr>
          <w:p w14:paraId="5EF2EC4B" w14:textId="77777777" w:rsidR="00795FB1" w:rsidRPr="00795FB1" w:rsidRDefault="00795FB1" w:rsidP="00795FB1">
            <w:pPr>
              <w:jc w:val="center"/>
              <w:rPr>
                <w:lang w:eastAsia="es-CR"/>
              </w:rPr>
            </w:pPr>
            <w:r w:rsidRPr="00795FB1">
              <w:rPr>
                <w:lang w:eastAsia="es-CR"/>
              </w:rPr>
              <w:t>48%</w:t>
            </w:r>
          </w:p>
        </w:tc>
        <w:tc>
          <w:tcPr>
            <w:tcW w:w="293" w:type="pct"/>
            <w:tcBorders>
              <w:top w:val="nil"/>
              <w:left w:val="nil"/>
              <w:bottom w:val="single" w:sz="4" w:space="0" w:color="auto"/>
              <w:right w:val="single" w:sz="4" w:space="0" w:color="auto"/>
            </w:tcBorders>
            <w:shd w:val="clear" w:color="auto" w:fill="auto"/>
            <w:noWrap/>
            <w:vAlign w:val="center"/>
            <w:hideMark/>
          </w:tcPr>
          <w:p w14:paraId="285FE5BE" w14:textId="77777777" w:rsidR="00795FB1" w:rsidRPr="00795FB1" w:rsidRDefault="00795FB1" w:rsidP="00795FB1">
            <w:pPr>
              <w:jc w:val="center"/>
              <w:rPr>
                <w:lang w:eastAsia="es-CR"/>
              </w:rPr>
            </w:pPr>
            <w:r w:rsidRPr="00795FB1">
              <w:rPr>
                <w:lang w:eastAsia="es-CR"/>
              </w:rPr>
              <w:t>40%</w:t>
            </w:r>
          </w:p>
        </w:tc>
        <w:tc>
          <w:tcPr>
            <w:tcW w:w="288" w:type="pct"/>
            <w:tcBorders>
              <w:top w:val="nil"/>
              <w:left w:val="nil"/>
              <w:bottom w:val="single" w:sz="4" w:space="0" w:color="auto"/>
              <w:right w:val="single" w:sz="4" w:space="0" w:color="auto"/>
            </w:tcBorders>
            <w:shd w:val="clear" w:color="auto" w:fill="auto"/>
            <w:noWrap/>
            <w:vAlign w:val="center"/>
            <w:hideMark/>
          </w:tcPr>
          <w:p w14:paraId="01FD8477" w14:textId="77777777" w:rsidR="00795FB1" w:rsidRPr="00795FB1" w:rsidRDefault="00795FB1" w:rsidP="00795FB1">
            <w:pPr>
              <w:jc w:val="center"/>
              <w:rPr>
                <w:lang w:eastAsia="es-CR"/>
              </w:rPr>
            </w:pPr>
            <w:r w:rsidRPr="00795FB1">
              <w:rPr>
                <w:lang w:eastAsia="es-CR"/>
              </w:rPr>
              <w:t>132%</w:t>
            </w:r>
          </w:p>
        </w:tc>
        <w:tc>
          <w:tcPr>
            <w:tcW w:w="349" w:type="pct"/>
            <w:tcBorders>
              <w:top w:val="nil"/>
              <w:left w:val="nil"/>
              <w:bottom w:val="single" w:sz="4" w:space="0" w:color="auto"/>
              <w:right w:val="single" w:sz="4" w:space="0" w:color="auto"/>
            </w:tcBorders>
            <w:shd w:val="clear" w:color="auto" w:fill="auto"/>
            <w:noWrap/>
            <w:vAlign w:val="center"/>
            <w:hideMark/>
          </w:tcPr>
          <w:p w14:paraId="75CF85EB" w14:textId="77777777" w:rsidR="00795FB1" w:rsidRPr="00795FB1" w:rsidRDefault="00795FB1" w:rsidP="00795FB1">
            <w:pPr>
              <w:jc w:val="center"/>
              <w:rPr>
                <w:lang w:eastAsia="es-CR"/>
              </w:rPr>
            </w:pPr>
            <w:r w:rsidRPr="00795FB1">
              <w:rPr>
                <w:lang w:eastAsia="es-CR"/>
              </w:rPr>
              <w:t>36%</w:t>
            </w:r>
          </w:p>
        </w:tc>
        <w:tc>
          <w:tcPr>
            <w:tcW w:w="543" w:type="pct"/>
            <w:tcBorders>
              <w:top w:val="nil"/>
              <w:left w:val="nil"/>
              <w:bottom w:val="single" w:sz="4" w:space="0" w:color="auto"/>
              <w:right w:val="single" w:sz="4" w:space="0" w:color="auto"/>
            </w:tcBorders>
            <w:shd w:val="clear" w:color="auto" w:fill="auto"/>
            <w:noWrap/>
            <w:vAlign w:val="center"/>
            <w:hideMark/>
          </w:tcPr>
          <w:p w14:paraId="35518D86" w14:textId="77777777" w:rsidR="00795FB1" w:rsidRPr="00795FB1" w:rsidRDefault="00795FB1" w:rsidP="00795FB1">
            <w:pPr>
              <w:jc w:val="center"/>
              <w:rPr>
                <w:lang w:eastAsia="es-CR"/>
              </w:rPr>
            </w:pPr>
            <w:r w:rsidRPr="00795FB1">
              <w:rPr>
                <w:lang w:eastAsia="es-CR"/>
              </w:rPr>
              <w:t>140%</w:t>
            </w:r>
          </w:p>
        </w:tc>
        <w:tc>
          <w:tcPr>
            <w:tcW w:w="410" w:type="pct"/>
            <w:tcBorders>
              <w:top w:val="nil"/>
              <w:left w:val="nil"/>
              <w:bottom w:val="single" w:sz="4" w:space="0" w:color="auto"/>
              <w:right w:val="single" w:sz="4" w:space="0" w:color="auto"/>
            </w:tcBorders>
            <w:shd w:val="clear" w:color="auto" w:fill="auto"/>
            <w:noWrap/>
            <w:vAlign w:val="center"/>
            <w:hideMark/>
          </w:tcPr>
          <w:p w14:paraId="14AF0F8B" w14:textId="77777777" w:rsidR="00795FB1" w:rsidRPr="00795FB1" w:rsidRDefault="00795FB1" w:rsidP="00795FB1">
            <w:pPr>
              <w:jc w:val="center"/>
              <w:rPr>
                <w:lang w:eastAsia="es-CR"/>
              </w:rPr>
            </w:pPr>
            <w:r w:rsidRPr="00795FB1">
              <w:rPr>
                <w:lang w:eastAsia="es-CR"/>
              </w:rPr>
              <w:t>72%</w:t>
            </w:r>
          </w:p>
        </w:tc>
        <w:tc>
          <w:tcPr>
            <w:tcW w:w="527" w:type="pct"/>
            <w:tcBorders>
              <w:top w:val="nil"/>
              <w:left w:val="nil"/>
              <w:bottom w:val="single" w:sz="4" w:space="0" w:color="auto"/>
              <w:right w:val="single" w:sz="4" w:space="0" w:color="auto"/>
            </w:tcBorders>
            <w:shd w:val="clear" w:color="auto" w:fill="auto"/>
            <w:noWrap/>
            <w:vAlign w:val="center"/>
            <w:hideMark/>
          </w:tcPr>
          <w:p w14:paraId="1AF41460" w14:textId="77777777" w:rsidR="00795FB1" w:rsidRPr="00795FB1" w:rsidRDefault="00795FB1" w:rsidP="00795FB1">
            <w:pPr>
              <w:jc w:val="center"/>
              <w:rPr>
                <w:lang w:eastAsia="es-CR"/>
              </w:rPr>
            </w:pPr>
            <w:r w:rsidRPr="00795FB1">
              <w:rPr>
                <w:lang w:eastAsia="es-CR"/>
              </w:rPr>
              <w:t>60%</w:t>
            </w:r>
          </w:p>
        </w:tc>
        <w:tc>
          <w:tcPr>
            <w:tcW w:w="499" w:type="pct"/>
            <w:tcBorders>
              <w:top w:val="nil"/>
              <w:left w:val="nil"/>
              <w:bottom w:val="single" w:sz="4" w:space="0" w:color="auto"/>
              <w:right w:val="single" w:sz="4" w:space="0" w:color="auto"/>
            </w:tcBorders>
            <w:shd w:val="clear" w:color="auto" w:fill="auto"/>
            <w:noWrap/>
            <w:vAlign w:val="center"/>
            <w:hideMark/>
          </w:tcPr>
          <w:p w14:paraId="20BE684A" w14:textId="77777777" w:rsidR="00795FB1" w:rsidRPr="00795FB1" w:rsidRDefault="00795FB1" w:rsidP="00795FB1">
            <w:pPr>
              <w:jc w:val="center"/>
              <w:rPr>
                <w:lang w:eastAsia="es-CR"/>
              </w:rPr>
            </w:pPr>
            <w:r w:rsidRPr="00795FB1">
              <w:rPr>
                <w:lang w:eastAsia="es-CR"/>
              </w:rPr>
              <w:t>36%</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43B3A850" w14:textId="77777777" w:rsidR="00795FB1" w:rsidRPr="00795FB1" w:rsidRDefault="00795FB1" w:rsidP="00795FB1">
            <w:pPr>
              <w:jc w:val="center"/>
              <w:rPr>
                <w:b/>
                <w:bCs/>
                <w:lang w:eastAsia="es-CR"/>
              </w:rPr>
            </w:pPr>
            <w:r w:rsidRPr="00795FB1">
              <w:rPr>
                <w:b/>
                <w:bCs/>
                <w:lang w:eastAsia="es-CR"/>
              </w:rPr>
              <w:t>71%</w:t>
            </w:r>
          </w:p>
        </w:tc>
      </w:tr>
      <w:tr w:rsidR="00795FB1" w:rsidRPr="00795FB1" w14:paraId="6F914EC4"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461B9513" w14:textId="77777777" w:rsidR="00795FB1" w:rsidRPr="00795FB1" w:rsidRDefault="00795FB1" w:rsidP="00795FB1">
            <w:pPr>
              <w:rPr>
                <w:lang w:eastAsia="es-CR"/>
              </w:rPr>
            </w:pPr>
            <w:r w:rsidRPr="00795FB1">
              <w:rPr>
                <w:lang w:eastAsia="es-CR"/>
              </w:rPr>
              <w:t>Tribunal I Circ. Jud. Guanacaste</w:t>
            </w:r>
          </w:p>
        </w:tc>
        <w:tc>
          <w:tcPr>
            <w:tcW w:w="299" w:type="pct"/>
            <w:tcBorders>
              <w:top w:val="nil"/>
              <w:left w:val="nil"/>
              <w:bottom w:val="single" w:sz="4" w:space="0" w:color="auto"/>
              <w:right w:val="single" w:sz="4" w:space="0" w:color="auto"/>
            </w:tcBorders>
            <w:shd w:val="clear" w:color="auto" w:fill="auto"/>
            <w:noWrap/>
            <w:vAlign w:val="center"/>
            <w:hideMark/>
          </w:tcPr>
          <w:p w14:paraId="2B32C2CF" w14:textId="77777777" w:rsidR="00795FB1" w:rsidRPr="00795FB1" w:rsidRDefault="00795FB1" w:rsidP="00795FB1">
            <w:pPr>
              <w:jc w:val="center"/>
              <w:rPr>
                <w:lang w:eastAsia="es-CR"/>
              </w:rPr>
            </w:pPr>
            <w:r w:rsidRPr="00795FB1">
              <w:rPr>
                <w:lang w:eastAsia="es-CR"/>
              </w:rPr>
              <w:t>66%</w:t>
            </w:r>
          </w:p>
        </w:tc>
        <w:tc>
          <w:tcPr>
            <w:tcW w:w="293" w:type="pct"/>
            <w:tcBorders>
              <w:top w:val="nil"/>
              <w:left w:val="nil"/>
              <w:bottom w:val="single" w:sz="4" w:space="0" w:color="auto"/>
              <w:right w:val="single" w:sz="4" w:space="0" w:color="auto"/>
            </w:tcBorders>
            <w:shd w:val="clear" w:color="auto" w:fill="auto"/>
            <w:noWrap/>
            <w:vAlign w:val="center"/>
            <w:hideMark/>
          </w:tcPr>
          <w:p w14:paraId="55684EEC" w14:textId="77777777" w:rsidR="00795FB1" w:rsidRPr="00795FB1" w:rsidRDefault="00795FB1" w:rsidP="00795FB1">
            <w:pPr>
              <w:jc w:val="center"/>
              <w:rPr>
                <w:lang w:eastAsia="es-CR"/>
              </w:rPr>
            </w:pPr>
            <w:r w:rsidRPr="00795FB1">
              <w:rPr>
                <w:lang w:eastAsia="es-CR"/>
              </w:rPr>
              <w:t>85%</w:t>
            </w:r>
          </w:p>
        </w:tc>
        <w:tc>
          <w:tcPr>
            <w:tcW w:w="288" w:type="pct"/>
            <w:tcBorders>
              <w:top w:val="nil"/>
              <w:left w:val="nil"/>
              <w:bottom w:val="single" w:sz="4" w:space="0" w:color="auto"/>
              <w:right w:val="single" w:sz="4" w:space="0" w:color="auto"/>
            </w:tcBorders>
            <w:shd w:val="clear" w:color="auto" w:fill="auto"/>
            <w:noWrap/>
            <w:vAlign w:val="center"/>
            <w:hideMark/>
          </w:tcPr>
          <w:p w14:paraId="1DA897C4" w14:textId="77777777" w:rsidR="00795FB1" w:rsidRPr="00795FB1" w:rsidRDefault="00795FB1" w:rsidP="00795FB1">
            <w:pPr>
              <w:jc w:val="center"/>
              <w:rPr>
                <w:lang w:eastAsia="es-CR"/>
              </w:rPr>
            </w:pPr>
            <w:r w:rsidRPr="00795FB1">
              <w:rPr>
                <w:lang w:eastAsia="es-CR"/>
              </w:rPr>
              <w:t>60%</w:t>
            </w:r>
          </w:p>
        </w:tc>
        <w:tc>
          <w:tcPr>
            <w:tcW w:w="349" w:type="pct"/>
            <w:tcBorders>
              <w:top w:val="nil"/>
              <w:left w:val="nil"/>
              <w:bottom w:val="single" w:sz="4" w:space="0" w:color="auto"/>
              <w:right w:val="single" w:sz="4" w:space="0" w:color="auto"/>
            </w:tcBorders>
            <w:shd w:val="clear" w:color="auto" w:fill="auto"/>
            <w:noWrap/>
            <w:vAlign w:val="center"/>
            <w:hideMark/>
          </w:tcPr>
          <w:p w14:paraId="67D3007C" w14:textId="77777777" w:rsidR="00795FB1" w:rsidRPr="00795FB1" w:rsidRDefault="00795FB1" w:rsidP="00795FB1">
            <w:pPr>
              <w:jc w:val="center"/>
              <w:rPr>
                <w:lang w:eastAsia="es-CR"/>
              </w:rPr>
            </w:pPr>
            <w:r w:rsidRPr="00795FB1">
              <w:rPr>
                <w:lang w:eastAsia="es-CR"/>
              </w:rPr>
              <w:t>70%</w:t>
            </w:r>
          </w:p>
        </w:tc>
        <w:tc>
          <w:tcPr>
            <w:tcW w:w="543" w:type="pct"/>
            <w:tcBorders>
              <w:top w:val="nil"/>
              <w:left w:val="nil"/>
              <w:bottom w:val="single" w:sz="4" w:space="0" w:color="auto"/>
              <w:right w:val="single" w:sz="4" w:space="0" w:color="auto"/>
            </w:tcBorders>
            <w:shd w:val="clear" w:color="auto" w:fill="auto"/>
            <w:noWrap/>
            <w:vAlign w:val="center"/>
            <w:hideMark/>
          </w:tcPr>
          <w:p w14:paraId="24C67D6D" w14:textId="77777777" w:rsidR="00795FB1" w:rsidRPr="00795FB1" w:rsidRDefault="00795FB1" w:rsidP="00795FB1">
            <w:pPr>
              <w:jc w:val="center"/>
              <w:rPr>
                <w:lang w:eastAsia="es-CR"/>
              </w:rPr>
            </w:pPr>
            <w:r w:rsidRPr="00795FB1">
              <w:rPr>
                <w:lang w:eastAsia="es-CR"/>
              </w:rPr>
              <w:t>74%</w:t>
            </w:r>
          </w:p>
        </w:tc>
        <w:tc>
          <w:tcPr>
            <w:tcW w:w="410" w:type="pct"/>
            <w:tcBorders>
              <w:top w:val="nil"/>
              <w:left w:val="nil"/>
              <w:bottom w:val="single" w:sz="4" w:space="0" w:color="auto"/>
              <w:right w:val="single" w:sz="4" w:space="0" w:color="auto"/>
            </w:tcBorders>
            <w:shd w:val="clear" w:color="auto" w:fill="auto"/>
            <w:noWrap/>
            <w:vAlign w:val="center"/>
            <w:hideMark/>
          </w:tcPr>
          <w:p w14:paraId="6DC6730C" w14:textId="77777777" w:rsidR="00795FB1" w:rsidRPr="00795FB1" w:rsidRDefault="00795FB1" w:rsidP="00795FB1">
            <w:pPr>
              <w:jc w:val="center"/>
              <w:rPr>
                <w:lang w:eastAsia="es-CR"/>
              </w:rPr>
            </w:pPr>
            <w:r w:rsidRPr="00795FB1">
              <w:rPr>
                <w:lang w:eastAsia="es-CR"/>
              </w:rPr>
              <w:t>64%</w:t>
            </w:r>
          </w:p>
        </w:tc>
        <w:tc>
          <w:tcPr>
            <w:tcW w:w="527" w:type="pct"/>
            <w:tcBorders>
              <w:top w:val="nil"/>
              <w:left w:val="nil"/>
              <w:bottom w:val="single" w:sz="4" w:space="0" w:color="auto"/>
              <w:right w:val="single" w:sz="4" w:space="0" w:color="auto"/>
            </w:tcBorders>
            <w:shd w:val="clear" w:color="auto" w:fill="auto"/>
            <w:noWrap/>
            <w:vAlign w:val="center"/>
            <w:hideMark/>
          </w:tcPr>
          <w:p w14:paraId="713872E4" w14:textId="77777777" w:rsidR="00795FB1" w:rsidRPr="00795FB1" w:rsidRDefault="00795FB1" w:rsidP="00795FB1">
            <w:pPr>
              <w:jc w:val="center"/>
              <w:rPr>
                <w:lang w:eastAsia="es-CR"/>
              </w:rPr>
            </w:pPr>
            <w:r w:rsidRPr="00795FB1">
              <w:rPr>
                <w:lang w:eastAsia="es-CR"/>
              </w:rPr>
              <w:t>87%</w:t>
            </w:r>
          </w:p>
        </w:tc>
        <w:tc>
          <w:tcPr>
            <w:tcW w:w="499" w:type="pct"/>
            <w:tcBorders>
              <w:top w:val="nil"/>
              <w:left w:val="nil"/>
              <w:bottom w:val="single" w:sz="4" w:space="0" w:color="auto"/>
              <w:right w:val="single" w:sz="4" w:space="0" w:color="auto"/>
            </w:tcBorders>
            <w:shd w:val="clear" w:color="auto" w:fill="auto"/>
            <w:noWrap/>
            <w:vAlign w:val="center"/>
            <w:hideMark/>
          </w:tcPr>
          <w:p w14:paraId="1D9C8573" w14:textId="77777777" w:rsidR="00795FB1" w:rsidRPr="00795FB1" w:rsidRDefault="00795FB1" w:rsidP="00795FB1">
            <w:pPr>
              <w:jc w:val="center"/>
              <w:rPr>
                <w:lang w:eastAsia="es-CR"/>
              </w:rPr>
            </w:pPr>
            <w:r w:rsidRPr="00795FB1">
              <w:rPr>
                <w:lang w:eastAsia="es-CR"/>
              </w:rPr>
              <w:t>57%</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18B8408E" w14:textId="77777777" w:rsidR="00795FB1" w:rsidRPr="00795FB1" w:rsidRDefault="00795FB1" w:rsidP="00795FB1">
            <w:pPr>
              <w:jc w:val="center"/>
              <w:rPr>
                <w:b/>
                <w:bCs/>
                <w:lang w:eastAsia="es-CR"/>
              </w:rPr>
            </w:pPr>
            <w:r w:rsidRPr="00795FB1">
              <w:rPr>
                <w:b/>
                <w:bCs/>
                <w:lang w:eastAsia="es-CR"/>
              </w:rPr>
              <w:t>70%</w:t>
            </w:r>
          </w:p>
        </w:tc>
      </w:tr>
      <w:tr w:rsidR="00795FB1" w:rsidRPr="00795FB1" w14:paraId="4FC5A394"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3487A479" w14:textId="77777777" w:rsidR="00795FB1" w:rsidRPr="00795FB1" w:rsidRDefault="00795FB1" w:rsidP="00795FB1">
            <w:pPr>
              <w:rPr>
                <w:lang w:eastAsia="es-CR"/>
              </w:rPr>
            </w:pPr>
            <w:r w:rsidRPr="00795FB1">
              <w:rPr>
                <w:lang w:eastAsia="es-CR"/>
              </w:rPr>
              <w:t>Tribunal Penal del III Circ. Jud. San José (Desamparados)</w:t>
            </w:r>
          </w:p>
        </w:tc>
        <w:tc>
          <w:tcPr>
            <w:tcW w:w="299" w:type="pct"/>
            <w:tcBorders>
              <w:top w:val="nil"/>
              <w:left w:val="nil"/>
              <w:bottom w:val="single" w:sz="4" w:space="0" w:color="auto"/>
              <w:right w:val="single" w:sz="4" w:space="0" w:color="auto"/>
            </w:tcBorders>
            <w:shd w:val="clear" w:color="auto" w:fill="auto"/>
            <w:noWrap/>
            <w:vAlign w:val="center"/>
            <w:hideMark/>
          </w:tcPr>
          <w:p w14:paraId="52BD85C1" w14:textId="77777777" w:rsidR="00795FB1" w:rsidRPr="00795FB1" w:rsidRDefault="00795FB1" w:rsidP="00795FB1">
            <w:pPr>
              <w:jc w:val="center"/>
              <w:rPr>
                <w:lang w:eastAsia="es-CR"/>
              </w:rPr>
            </w:pPr>
            <w:r w:rsidRPr="00795FB1">
              <w:rPr>
                <w:lang w:eastAsia="es-CR"/>
              </w:rPr>
              <w:t>18%</w:t>
            </w:r>
          </w:p>
        </w:tc>
        <w:tc>
          <w:tcPr>
            <w:tcW w:w="293" w:type="pct"/>
            <w:tcBorders>
              <w:top w:val="nil"/>
              <w:left w:val="nil"/>
              <w:bottom w:val="single" w:sz="4" w:space="0" w:color="auto"/>
              <w:right w:val="single" w:sz="4" w:space="0" w:color="auto"/>
            </w:tcBorders>
            <w:shd w:val="clear" w:color="auto" w:fill="auto"/>
            <w:noWrap/>
            <w:vAlign w:val="center"/>
            <w:hideMark/>
          </w:tcPr>
          <w:p w14:paraId="4BC1281C" w14:textId="77777777" w:rsidR="00795FB1" w:rsidRPr="00795FB1" w:rsidRDefault="00795FB1" w:rsidP="00795FB1">
            <w:pPr>
              <w:jc w:val="center"/>
              <w:rPr>
                <w:lang w:eastAsia="es-CR"/>
              </w:rPr>
            </w:pPr>
            <w:r w:rsidRPr="00795FB1">
              <w:rPr>
                <w:lang w:eastAsia="es-CR"/>
              </w:rPr>
              <w:t>135%</w:t>
            </w:r>
          </w:p>
        </w:tc>
        <w:tc>
          <w:tcPr>
            <w:tcW w:w="288" w:type="pct"/>
            <w:tcBorders>
              <w:top w:val="nil"/>
              <w:left w:val="nil"/>
              <w:bottom w:val="single" w:sz="4" w:space="0" w:color="auto"/>
              <w:right w:val="single" w:sz="4" w:space="0" w:color="auto"/>
            </w:tcBorders>
            <w:shd w:val="clear" w:color="auto" w:fill="auto"/>
            <w:noWrap/>
            <w:vAlign w:val="center"/>
            <w:hideMark/>
          </w:tcPr>
          <w:p w14:paraId="4C2CA2B2" w14:textId="77777777" w:rsidR="00795FB1" w:rsidRPr="00795FB1" w:rsidRDefault="00795FB1" w:rsidP="00795FB1">
            <w:pPr>
              <w:jc w:val="center"/>
              <w:rPr>
                <w:lang w:eastAsia="es-CR"/>
              </w:rPr>
            </w:pPr>
            <w:r w:rsidRPr="00795FB1">
              <w:rPr>
                <w:lang w:eastAsia="es-CR"/>
              </w:rPr>
              <w:t>85%</w:t>
            </w:r>
          </w:p>
        </w:tc>
        <w:tc>
          <w:tcPr>
            <w:tcW w:w="349" w:type="pct"/>
            <w:tcBorders>
              <w:top w:val="nil"/>
              <w:left w:val="nil"/>
              <w:bottom w:val="single" w:sz="4" w:space="0" w:color="auto"/>
              <w:right w:val="single" w:sz="4" w:space="0" w:color="auto"/>
            </w:tcBorders>
            <w:shd w:val="clear" w:color="auto" w:fill="auto"/>
            <w:noWrap/>
            <w:vAlign w:val="center"/>
            <w:hideMark/>
          </w:tcPr>
          <w:p w14:paraId="676A6F69" w14:textId="77777777" w:rsidR="00795FB1" w:rsidRPr="00795FB1" w:rsidRDefault="00795FB1" w:rsidP="00795FB1">
            <w:pPr>
              <w:jc w:val="center"/>
              <w:rPr>
                <w:lang w:eastAsia="es-CR"/>
              </w:rPr>
            </w:pPr>
            <w:r w:rsidRPr="00795FB1">
              <w:rPr>
                <w:lang w:eastAsia="es-CR"/>
              </w:rPr>
              <w:t>38%</w:t>
            </w:r>
          </w:p>
        </w:tc>
        <w:tc>
          <w:tcPr>
            <w:tcW w:w="543" w:type="pct"/>
            <w:tcBorders>
              <w:top w:val="nil"/>
              <w:left w:val="nil"/>
              <w:bottom w:val="single" w:sz="4" w:space="0" w:color="auto"/>
              <w:right w:val="single" w:sz="4" w:space="0" w:color="auto"/>
            </w:tcBorders>
            <w:shd w:val="clear" w:color="auto" w:fill="auto"/>
            <w:noWrap/>
            <w:vAlign w:val="center"/>
            <w:hideMark/>
          </w:tcPr>
          <w:p w14:paraId="79410CCC" w14:textId="77777777" w:rsidR="00795FB1" w:rsidRPr="00795FB1" w:rsidRDefault="00795FB1" w:rsidP="00795FB1">
            <w:pPr>
              <w:jc w:val="center"/>
              <w:rPr>
                <w:lang w:eastAsia="es-CR"/>
              </w:rPr>
            </w:pPr>
            <w:r w:rsidRPr="00795FB1">
              <w:rPr>
                <w:lang w:eastAsia="es-CR"/>
              </w:rPr>
              <w:t>73%</w:t>
            </w:r>
          </w:p>
        </w:tc>
        <w:tc>
          <w:tcPr>
            <w:tcW w:w="410" w:type="pct"/>
            <w:tcBorders>
              <w:top w:val="nil"/>
              <w:left w:val="nil"/>
              <w:bottom w:val="single" w:sz="4" w:space="0" w:color="auto"/>
              <w:right w:val="single" w:sz="4" w:space="0" w:color="auto"/>
            </w:tcBorders>
            <w:shd w:val="clear" w:color="auto" w:fill="auto"/>
            <w:noWrap/>
            <w:vAlign w:val="center"/>
            <w:hideMark/>
          </w:tcPr>
          <w:p w14:paraId="4F94DF66" w14:textId="77777777" w:rsidR="00795FB1" w:rsidRPr="00795FB1" w:rsidRDefault="00795FB1" w:rsidP="00795FB1">
            <w:pPr>
              <w:jc w:val="center"/>
              <w:rPr>
                <w:lang w:eastAsia="es-CR"/>
              </w:rPr>
            </w:pPr>
            <w:r w:rsidRPr="00795FB1">
              <w:rPr>
                <w:lang w:eastAsia="es-CR"/>
              </w:rPr>
              <w:t>93%</w:t>
            </w:r>
          </w:p>
        </w:tc>
        <w:tc>
          <w:tcPr>
            <w:tcW w:w="527" w:type="pct"/>
            <w:tcBorders>
              <w:top w:val="nil"/>
              <w:left w:val="nil"/>
              <w:bottom w:val="single" w:sz="4" w:space="0" w:color="auto"/>
              <w:right w:val="single" w:sz="4" w:space="0" w:color="auto"/>
            </w:tcBorders>
            <w:shd w:val="clear" w:color="auto" w:fill="auto"/>
            <w:noWrap/>
            <w:vAlign w:val="center"/>
            <w:hideMark/>
          </w:tcPr>
          <w:p w14:paraId="1D4B3E79" w14:textId="77777777" w:rsidR="00795FB1" w:rsidRPr="00795FB1" w:rsidRDefault="00795FB1" w:rsidP="00795FB1">
            <w:pPr>
              <w:jc w:val="center"/>
              <w:rPr>
                <w:lang w:eastAsia="es-CR"/>
              </w:rPr>
            </w:pPr>
            <w:r w:rsidRPr="00795FB1">
              <w:rPr>
                <w:lang w:eastAsia="es-CR"/>
              </w:rPr>
              <w:t>50%</w:t>
            </w:r>
          </w:p>
        </w:tc>
        <w:tc>
          <w:tcPr>
            <w:tcW w:w="499" w:type="pct"/>
            <w:tcBorders>
              <w:top w:val="nil"/>
              <w:left w:val="nil"/>
              <w:bottom w:val="single" w:sz="4" w:space="0" w:color="auto"/>
              <w:right w:val="single" w:sz="4" w:space="0" w:color="auto"/>
            </w:tcBorders>
            <w:shd w:val="clear" w:color="auto" w:fill="auto"/>
            <w:noWrap/>
            <w:vAlign w:val="center"/>
            <w:hideMark/>
          </w:tcPr>
          <w:p w14:paraId="6AA86971" w14:textId="77777777" w:rsidR="00795FB1" w:rsidRPr="00795FB1" w:rsidRDefault="00795FB1" w:rsidP="00795FB1">
            <w:pPr>
              <w:jc w:val="center"/>
              <w:rPr>
                <w:lang w:eastAsia="es-CR"/>
              </w:rPr>
            </w:pPr>
            <w:r w:rsidRPr="00795FB1">
              <w:rPr>
                <w:lang w:eastAsia="es-CR"/>
              </w:rPr>
              <w:t>50%</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59E20AD0" w14:textId="77777777" w:rsidR="00795FB1" w:rsidRPr="00795FB1" w:rsidRDefault="00795FB1" w:rsidP="00795FB1">
            <w:pPr>
              <w:jc w:val="center"/>
              <w:rPr>
                <w:b/>
                <w:bCs/>
                <w:lang w:eastAsia="es-CR"/>
              </w:rPr>
            </w:pPr>
            <w:r w:rsidRPr="00795FB1">
              <w:rPr>
                <w:b/>
                <w:bCs/>
                <w:lang w:eastAsia="es-CR"/>
              </w:rPr>
              <w:t>68%</w:t>
            </w:r>
          </w:p>
        </w:tc>
      </w:tr>
      <w:tr w:rsidR="00795FB1" w:rsidRPr="00795FB1" w14:paraId="6E5F92F5"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6C2152AF" w14:textId="77777777" w:rsidR="00795FB1" w:rsidRPr="00795FB1" w:rsidRDefault="00795FB1" w:rsidP="00795FB1">
            <w:pPr>
              <w:rPr>
                <w:lang w:eastAsia="es-CR"/>
              </w:rPr>
            </w:pPr>
            <w:r w:rsidRPr="00795FB1">
              <w:rPr>
                <w:lang w:eastAsia="es-CR"/>
              </w:rPr>
              <w:t>Tribunal Penal de III Circ. Jud. San José, sede Suroeste (Pavas)</w:t>
            </w:r>
          </w:p>
        </w:tc>
        <w:tc>
          <w:tcPr>
            <w:tcW w:w="299" w:type="pct"/>
            <w:tcBorders>
              <w:top w:val="nil"/>
              <w:left w:val="nil"/>
              <w:bottom w:val="single" w:sz="4" w:space="0" w:color="auto"/>
              <w:right w:val="single" w:sz="4" w:space="0" w:color="auto"/>
            </w:tcBorders>
            <w:shd w:val="clear" w:color="auto" w:fill="auto"/>
            <w:noWrap/>
            <w:vAlign w:val="center"/>
            <w:hideMark/>
          </w:tcPr>
          <w:p w14:paraId="556DEF52" w14:textId="77777777" w:rsidR="00795FB1" w:rsidRPr="00795FB1" w:rsidRDefault="00795FB1" w:rsidP="00795FB1">
            <w:pPr>
              <w:jc w:val="center"/>
              <w:rPr>
                <w:lang w:eastAsia="es-CR"/>
              </w:rPr>
            </w:pPr>
            <w:r w:rsidRPr="00795FB1">
              <w:rPr>
                <w:lang w:eastAsia="es-CR"/>
              </w:rPr>
              <w:t>85%</w:t>
            </w:r>
          </w:p>
        </w:tc>
        <w:tc>
          <w:tcPr>
            <w:tcW w:w="293" w:type="pct"/>
            <w:tcBorders>
              <w:top w:val="nil"/>
              <w:left w:val="nil"/>
              <w:bottom w:val="single" w:sz="4" w:space="0" w:color="auto"/>
              <w:right w:val="single" w:sz="4" w:space="0" w:color="auto"/>
            </w:tcBorders>
            <w:shd w:val="clear" w:color="auto" w:fill="auto"/>
            <w:noWrap/>
            <w:vAlign w:val="center"/>
            <w:hideMark/>
          </w:tcPr>
          <w:p w14:paraId="7582FE6B" w14:textId="77777777" w:rsidR="00795FB1" w:rsidRPr="00795FB1" w:rsidRDefault="00795FB1" w:rsidP="00795FB1">
            <w:pPr>
              <w:jc w:val="center"/>
              <w:rPr>
                <w:lang w:eastAsia="es-CR"/>
              </w:rPr>
            </w:pPr>
            <w:r w:rsidRPr="00795FB1">
              <w:rPr>
                <w:lang w:eastAsia="es-CR"/>
              </w:rPr>
              <w:t>66%</w:t>
            </w:r>
          </w:p>
        </w:tc>
        <w:tc>
          <w:tcPr>
            <w:tcW w:w="288" w:type="pct"/>
            <w:tcBorders>
              <w:top w:val="nil"/>
              <w:left w:val="nil"/>
              <w:bottom w:val="single" w:sz="4" w:space="0" w:color="auto"/>
              <w:right w:val="single" w:sz="4" w:space="0" w:color="auto"/>
            </w:tcBorders>
            <w:shd w:val="clear" w:color="auto" w:fill="auto"/>
            <w:noWrap/>
            <w:vAlign w:val="center"/>
            <w:hideMark/>
          </w:tcPr>
          <w:p w14:paraId="3D6742B6" w14:textId="77777777" w:rsidR="00795FB1" w:rsidRPr="00795FB1" w:rsidRDefault="00795FB1" w:rsidP="00795FB1">
            <w:pPr>
              <w:jc w:val="center"/>
              <w:rPr>
                <w:lang w:eastAsia="es-CR"/>
              </w:rPr>
            </w:pPr>
            <w:r w:rsidRPr="00795FB1">
              <w:rPr>
                <w:lang w:eastAsia="es-CR"/>
              </w:rPr>
              <w:t>173%</w:t>
            </w:r>
          </w:p>
        </w:tc>
        <w:tc>
          <w:tcPr>
            <w:tcW w:w="349" w:type="pct"/>
            <w:tcBorders>
              <w:top w:val="nil"/>
              <w:left w:val="nil"/>
              <w:bottom w:val="single" w:sz="4" w:space="0" w:color="auto"/>
              <w:right w:val="single" w:sz="4" w:space="0" w:color="auto"/>
            </w:tcBorders>
            <w:shd w:val="clear" w:color="auto" w:fill="auto"/>
            <w:noWrap/>
            <w:vAlign w:val="center"/>
            <w:hideMark/>
          </w:tcPr>
          <w:p w14:paraId="3D771310" w14:textId="77777777" w:rsidR="00795FB1" w:rsidRPr="00795FB1" w:rsidRDefault="00795FB1" w:rsidP="00795FB1">
            <w:pPr>
              <w:jc w:val="center"/>
              <w:rPr>
                <w:lang w:eastAsia="es-CR"/>
              </w:rPr>
            </w:pPr>
            <w:r w:rsidRPr="00795FB1">
              <w:rPr>
                <w:lang w:eastAsia="es-CR"/>
              </w:rPr>
              <w:t>38%</w:t>
            </w:r>
          </w:p>
        </w:tc>
        <w:tc>
          <w:tcPr>
            <w:tcW w:w="543" w:type="pct"/>
            <w:tcBorders>
              <w:top w:val="nil"/>
              <w:left w:val="nil"/>
              <w:bottom w:val="single" w:sz="4" w:space="0" w:color="auto"/>
              <w:right w:val="single" w:sz="4" w:space="0" w:color="auto"/>
            </w:tcBorders>
            <w:shd w:val="clear" w:color="auto" w:fill="auto"/>
            <w:noWrap/>
            <w:vAlign w:val="center"/>
            <w:hideMark/>
          </w:tcPr>
          <w:p w14:paraId="1C232994" w14:textId="77777777" w:rsidR="00795FB1" w:rsidRPr="00795FB1" w:rsidRDefault="00795FB1" w:rsidP="00795FB1">
            <w:pPr>
              <w:jc w:val="center"/>
              <w:rPr>
                <w:lang w:eastAsia="es-CR"/>
              </w:rPr>
            </w:pPr>
            <w:r w:rsidRPr="00795FB1">
              <w:rPr>
                <w:lang w:eastAsia="es-CR"/>
              </w:rPr>
              <w:t>35%</w:t>
            </w:r>
          </w:p>
        </w:tc>
        <w:tc>
          <w:tcPr>
            <w:tcW w:w="410" w:type="pct"/>
            <w:tcBorders>
              <w:top w:val="nil"/>
              <w:left w:val="nil"/>
              <w:bottom w:val="single" w:sz="4" w:space="0" w:color="auto"/>
              <w:right w:val="single" w:sz="4" w:space="0" w:color="auto"/>
            </w:tcBorders>
            <w:shd w:val="clear" w:color="auto" w:fill="auto"/>
            <w:noWrap/>
            <w:vAlign w:val="center"/>
            <w:hideMark/>
          </w:tcPr>
          <w:p w14:paraId="0BFEC14D" w14:textId="77777777" w:rsidR="00795FB1" w:rsidRPr="00795FB1" w:rsidRDefault="00795FB1" w:rsidP="00795FB1">
            <w:pPr>
              <w:jc w:val="center"/>
              <w:rPr>
                <w:lang w:eastAsia="es-CR"/>
              </w:rPr>
            </w:pPr>
            <w:r w:rsidRPr="00795FB1">
              <w:rPr>
                <w:lang w:eastAsia="es-CR"/>
              </w:rPr>
              <w:t>60%</w:t>
            </w:r>
          </w:p>
        </w:tc>
        <w:tc>
          <w:tcPr>
            <w:tcW w:w="527" w:type="pct"/>
            <w:tcBorders>
              <w:top w:val="nil"/>
              <w:left w:val="nil"/>
              <w:bottom w:val="single" w:sz="4" w:space="0" w:color="auto"/>
              <w:right w:val="single" w:sz="4" w:space="0" w:color="auto"/>
            </w:tcBorders>
            <w:shd w:val="clear" w:color="auto" w:fill="auto"/>
            <w:noWrap/>
            <w:vAlign w:val="center"/>
            <w:hideMark/>
          </w:tcPr>
          <w:p w14:paraId="474A52BB" w14:textId="77777777" w:rsidR="00795FB1" w:rsidRPr="00795FB1" w:rsidRDefault="00795FB1" w:rsidP="00795FB1">
            <w:pPr>
              <w:jc w:val="center"/>
              <w:rPr>
                <w:lang w:eastAsia="es-CR"/>
              </w:rPr>
            </w:pPr>
            <w:r w:rsidRPr="00795FB1">
              <w:rPr>
                <w:lang w:eastAsia="es-CR"/>
              </w:rPr>
              <w:t>57%</w:t>
            </w:r>
          </w:p>
        </w:tc>
        <w:tc>
          <w:tcPr>
            <w:tcW w:w="499" w:type="pct"/>
            <w:tcBorders>
              <w:top w:val="nil"/>
              <w:left w:val="nil"/>
              <w:bottom w:val="single" w:sz="4" w:space="0" w:color="auto"/>
              <w:right w:val="single" w:sz="4" w:space="0" w:color="auto"/>
            </w:tcBorders>
            <w:shd w:val="clear" w:color="auto" w:fill="auto"/>
            <w:noWrap/>
            <w:vAlign w:val="center"/>
            <w:hideMark/>
          </w:tcPr>
          <w:p w14:paraId="0954ACC6" w14:textId="77777777" w:rsidR="00795FB1" w:rsidRPr="00795FB1" w:rsidRDefault="00795FB1" w:rsidP="00795FB1">
            <w:pPr>
              <w:jc w:val="center"/>
              <w:rPr>
                <w:lang w:eastAsia="es-CR"/>
              </w:rPr>
            </w:pPr>
            <w:r w:rsidRPr="00795FB1">
              <w:rPr>
                <w:lang w:eastAsia="es-CR"/>
              </w:rPr>
              <w:t>19%</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1074DD6F" w14:textId="77777777" w:rsidR="00795FB1" w:rsidRPr="00795FB1" w:rsidRDefault="00795FB1" w:rsidP="00795FB1">
            <w:pPr>
              <w:jc w:val="center"/>
              <w:rPr>
                <w:b/>
                <w:bCs/>
                <w:lang w:eastAsia="es-CR"/>
              </w:rPr>
            </w:pPr>
            <w:r w:rsidRPr="00795FB1">
              <w:rPr>
                <w:b/>
                <w:bCs/>
                <w:lang w:eastAsia="es-CR"/>
              </w:rPr>
              <w:t>67%</w:t>
            </w:r>
          </w:p>
        </w:tc>
      </w:tr>
      <w:tr w:rsidR="00795FB1" w:rsidRPr="00795FB1" w14:paraId="59F37DDA"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6395C493" w14:textId="77777777" w:rsidR="00795FB1" w:rsidRPr="00795FB1" w:rsidRDefault="00795FB1" w:rsidP="00795FB1">
            <w:pPr>
              <w:rPr>
                <w:lang w:eastAsia="es-CR"/>
              </w:rPr>
            </w:pPr>
            <w:r w:rsidRPr="00795FB1">
              <w:rPr>
                <w:lang w:eastAsia="es-CR"/>
              </w:rPr>
              <w:t>Tribunal de Grecia</w:t>
            </w:r>
          </w:p>
        </w:tc>
        <w:tc>
          <w:tcPr>
            <w:tcW w:w="299" w:type="pct"/>
            <w:tcBorders>
              <w:top w:val="nil"/>
              <w:left w:val="nil"/>
              <w:bottom w:val="single" w:sz="4" w:space="0" w:color="auto"/>
              <w:right w:val="single" w:sz="4" w:space="0" w:color="auto"/>
            </w:tcBorders>
            <w:shd w:val="clear" w:color="auto" w:fill="auto"/>
            <w:noWrap/>
            <w:vAlign w:val="center"/>
            <w:hideMark/>
          </w:tcPr>
          <w:p w14:paraId="03A33A1C" w14:textId="77777777" w:rsidR="00795FB1" w:rsidRPr="00795FB1" w:rsidRDefault="00795FB1" w:rsidP="00795FB1">
            <w:pPr>
              <w:jc w:val="center"/>
              <w:rPr>
                <w:lang w:eastAsia="es-CR"/>
              </w:rPr>
            </w:pPr>
            <w:r w:rsidRPr="00795FB1">
              <w:rPr>
                <w:lang w:eastAsia="es-CR"/>
              </w:rPr>
              <w:t>47%</w:t>
            </w:r>
          </w:p>
        </w:tc>
        <w:tc>
          <w:tcPr>
            <w:tcW w:w="293" w:type="pct"/>
            <w:tcBorders>
              <w:top w:val="nil"/>
              <w:left w:val="nil"/>
              <w:bottom w:val="single" w:sz="4" w:space="0" w:color="auto"/>
              <w:right w:val="single" w:sz="4" w:space="0" w:color="auto"/>
            </w:tcBorders>
            <w:shd w:val="clear" w:color="auto" w:fill="auto"/>
            <w:noWrap/>
            <w:vAlign w:val="center"/>
            <w:hideMark/>
          </w:tcPr>
          <w:p w14:paraId="27F8FD92" w14:textId="77777777" w:rsidR="00795FB1" w:rsidRPr="00795FB1" w:rsidRDefault="00795FB1" w:rsidP="00795FB1">
            <w:pPr>
              <w:jc w:val="center"/>
              <w:rPr>
                <w:lang w:eastAsia="es-CR"/>
              </w:rPr>
            </w:pPr>
            <w:r w:rsidRPr="00795FB1">
              <w:rPr>
                <w:lang w:eastAsia="es-CR"/>
              </w:rPr>
              <w:t>91%</w:t>
            </w:r>
          </w:p>
        </w:tc>
        <w:tc>
          <w:tcPr>
            <w:tcW w:w="288" w:type="pct"/>
            <w:tcBorders>
              <w:top w:val="nil"/>
              <w:left w:val="nil"/>
              <w:bottom w:val="single" w:sz="4" w:space="0" w:color="auto"/>
              <w:right w:val="single" w:sz="4" w:space="0" w:color="auto"/>
            </w:tcBorders>
            <w:shd w:val="clear" w:color="auto" w:fill="auto"/>
            <w:noWrap/>
            <w:vAlign w:val="center"/>
            <w:hideMark/>
          </w:tcPr>
          <w:p w14:paraId="162482C3" w14:textId="77777777" w:rsidR="00795FB1" w:rsidRPr="00795FB1" w:rsidRDefault="00795FB1" w:rsidP="00795FB1">
            <w:pPr>
              <w:jc w:val="center"/>
              <w:rPr>
                <w:lang w:eastAsia="es-CR"/>
              </w:rPr>
            </w:pPr>
            <w:r w:rsidRPr="00795FB1">
              <w:rPr>
                <w:lang w:eastAsia="es-CR"/>
              </w:rPr>
              <w:t>41%</w:t>
            </w:r>
          </w:p>
        </w:tc>
        <w:tc>
          <w:tcPr>
            <w:tcW w:w="349" w:type="pct"/>
            <w:tcBorders>
              <w:top w:val="nil"/>
              <w:left w:val="nil"/>
              <w:bottom w:val="single" w:sz="4" w:space="0" w:color="auto"/>
              <w:right w:val="single" w:sz="4" w:space="0" w:color="auto"/>
            </w:tcBorders>
            <w:shd w:val="clear" w:color="auto" w:fill="auto"/>
            <w:noWrap/>
            <w:vAlign w:val="center"/>
            <w:hideMark/>
          </w:tcPr>
          <w:p w14:paraId="11B93993" w14:textId="77777777" w:rsidR="00795FB1" w:rsidRPr="00795FB1" w:rsidRDefault="00795FB1" w:rsidP="00795FB1">
            <w:pPr>
              <w:jc w:val="center"/>
              <w:rPr>
                <w:lang w:eastAsia="es-CR"/>
              </w:rPr>
            </w:pPr>
            <w:r w:rsidRPr="00795FB1">
              <w:rPr>
                <w:lang w:eastAsia="es-CR"/>
              </w:rPr>
              <w:t>81%</w:t>
            </w:r>
          </w:p>
        </w:tc>
        <w:tc>
          <w:tcPr>
            <w:tcW w:w="543" w:type="pct"/>
            <w:tcBorders>
              <w:top w:val="nil"/>
              <w:left w:val="nil"/>
              <w:bottom w:val="single" w:sz="4" w:space="0" w:color="auto"/>
              <w:right w:val="single" w:sz="4" w:space="0" w:color="auto"/>
            </w:tcBorders>
            <w:shd w:val="clear" w:color="auto" w:fill="auto"/>
            <w:noWrap/>
            <w:vAlign w:val="center"/>
            <w:hideMark/>
          </w:tcPr>
          <w:p w14:paraId="09E281DD" w14:textId="77777777" w:rsidR="00795FB1" w:rsidRPr="00795FB1" w:rsidRDefault="00795FB1" w:rsidP="00795FB1">
            <w:pPr>
              <w:jc w:val="center"/>
              <w:rPr>
                <w:lang w:eastAsia="es-CR"/>
              </w:rPr>
            </w:pPr>
            <w:r w:rsidRPr="00795FB1">
              <w:rPr>
                <w:lang w:eastAsia="es-CR"/>
              </w:rPr>
              <w:t>66%</w:t>
            </w:r>
          </w:p>
        </w:tc>
        <w:tc>
          <w:tcPr>
            <w:tcW w:w="410" w:type="pct"/>
            <w:tcBorders>
              <w:top w:val="nil"/>
              <w:left w:val="nil"/>
              <w:bottom w:val="single" w:sz="4" w:space="0" w:color="auto"/>
              <w:right w:val="single" w:sz="4" w:space="0" w:color="auto"/>
            </w:tcBorders>
            <w:shd w:val="clear" w:color="auto" w:fill="auto"/>
            <w:noWrap/>
            <w:vAlign w:val="center"/>
            <w:hideMark/>
          </w:tcPr>
          <w:p w14:paraId="519CBD5F" w14:textId="77777777" w:rsidR="00795FB1" w:rsidRPr="00795FB1" w:rsidRDefault="00795FB1" w:rsidP="00795FB1">
            <w:pPr>
              <w:jc w:val="center"/>
              <w:rPr>
                <w:lang w:eastAsia="es-CR"/>
              </w:rPr>
            </w:pPr>
            <w:r w:rsidRPr="00795FB1">
              <w:rPr>
                <w:lang w:eastAsia="es-CR"/>
              </w:rPr>
              <w:t>72%</w:t>
            </w:r>
          </w:p>
        </w:tc>
        <w:tc>
          <w:tcPr>
            <w:tcW w:w="527" w:type="pct"/>
            <w:tcBorders>
              <w:top w:val="nil"/>
              <w:left w:val="nil"/>
              <w:bottom w:val="single" w:sz="4" w:space="0" w:color="auto"/>
              <w:right w:val="single" w:sz="4" w:space="0" w:color="auto"/>
            </w:tcBorders>
            <w:shd w:val="clear" w:color="auto" w:fill="auto"/>
            <w:noWrap/>
            <w:vAlign w:val="center"/>
            <w:hideMark/>
          </w:tcPr>
          <w:p w14:paraId="0519C74C" w14:textId="77777777" w:rsidR="00795FB1" w:rsidRPr="00795FB1" w:rsidRDefault="00795FB1" w:rsidP="00795FB1">
            <w:pPr>
              <w:jc w:val="center"/>
              <w:rPr>
                <w:lang w:eastAsia="es-CR"/>
              </w:rPr>
            </w:pPr>
            <w:r w:rsidRPr="00795FB1">
              <w:rPr>
                <w:lang w:eastAsia="es-CR"/>
              </w:rPr>
              <w:t>72%</w:t>
            </w:r>
          </w:p>
        </w:tc>
        <w:tc>
          <w:tcPr>
            <w:tcW w:w="499" w:type="pct"/>
            <w:tcBorders>
              <w:top w:val="nil"/>
              <w:left w:val="nil"/>
              <w:bottom w:val="single" w:sz="4" w:space="0" w:color="auto"/>
              <w:right w:val="single" w:sz="4" w:space="0" w:color="auto"/>
            </w:tcBorders>
            <w:shd w:val="clear" w:color="auto" w:fill="auto"/>
            <w:noWrap/>
            <w:vAlign w:val="center"/>
            <w:hideMark/>
          </w:tcPr>
          <w:p w14:paraId="48FF63A9" w14:textId="77777777" w:rsidR="00795FB1" w:rsidRPr="00795FB1" w:rsidRDefault="00795FB1" w:rsidP="00795FB1">
            <w:pPr>
              <w:jc w:val="center"/>
              <w:rPr>
                <w:lang w:eastAsia="es-CR"/>
              </w:rPr>
            </w:pPr>
            <w:r w:rsidRPr="00795FB1">
              <w:rPr>
                <w:lang w:eastAsia="es-CR"/>
              </w:rPr>
              <w:t>41%</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089F14F4" w14:textId="77777777" w:rsidR="00795FB1" w:rsidRPr="00795FB1" w:rsidRDefault="00795FB1" w:rsidP="00795FB1">
            <w:pPr>
              <w:jc w:val="center"/>
              <w:rPr>
                <w:b/>
                <w:bCs/>
                <w:lang w:eastAsia="es-CR"/>
              </w:rPr>
            </w:pPr>
            <w:r w:rsidRPr="00795FB1">
              <w:rPr>
                <w:b/>
                <w:bCs/>
                <w:lang w:eastAsia="es-CR"/>
              </w:rPr>
              <w:t>64%</w:t>
            </w:r>
          </w:p>
        </w:tc>
      </w:tr>
      <w:tr w:rsidR="00795FB1" w:rsidRPr="00795FB1" w14:paraId="408F1539"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6D2FEA49" w14:textId="77777777" w:rsidR="00795FB1" w:rsidRPr="00795FB1" w:rsidRDefault="00795FB1" w:rsidP="00795FB1">
            <w:pPr>
              <w:rPr>
                <w:lang w:eastAsia="es-CR"/>
              </w:rPr>
            </w:pPr>
            <w:r w:rsidRPr="00795FB1">
              <w:rPr>
                <w:lang w:eastAsia="es-CR"/>
              </w:rPr>
              <w:t>Tribunal de Puntarenas, sede Quepos</w:t>
            </w:r>
          </w:p>
        </w:tc>
        <w:tc>
          <w:tcPr>
            <w:tcW w:w="299" w:type="pct"/>
            <w:tcBorders>
              <w:top w:val="nil"/>
              <w:left w:val="nil"/>
              <w:bottom w:val="single" w:sz="4" w:space="0" w:color="auto"/>
              <w:right w:val="single" w:sz="4" w:space="0" w:color="auto"/>
            </w:tcBorders>
            <w:shd w:val="clear" w:color="auto" w:fill="auto"/>
            <w:noWrap/>
            <w:vAlign w:val="center"/>
            <w:hideMark/>
          </w:tcPr>
          <w:p w14:paraId="623BE768" w14:textId="77777777" w:rsidR="00795FB1" w:rsidRPr="00795FB1" w:rsidRDefault="00795FB1" w:rsidP="00795FB1">
            <w:pPr>
              <w:jc w:val="center"/>
              <w:rPr>
                <w:lang w:eastAsia="es-CR"/>
              </w:rPr>
            </w:pPr>
            <w:r w:rsidRPr="00795FB1">
              <w:rPr>
                <w:lang w:eastAsia="es-CR"/>
              </w:rPr>
              <w:t>53%</w:t>
            </w:r>
          </w:p>
        </w:tc>
        <w:tc>
          <w:tcPr>
            <w:tcW w:w="293" w:type="pct"/>
            <w:tcBorders>
              <w:top w:val="nil"/>
              <w:left w:val="nil"/>
              <w:bottom w:val="single" w:sz="4" w:space="0" w:color="auto"/>
              <w:right w:val="single" w:sz="4" w:space="0" w:color="auto"/>
            </w:tcBorders>
            <w:shd w:val="clear" w:color="auto" w:fill="auto"/>
            <w:noWrap/>
            <w:vAlign w:val="center"/>
            <w:hideMark/>
          </w:tcPr>
          <w:p w14:paraId="2F296869" w14:textId="77777777" w:rsidR="00795FB1" w:rsidRPr="00795FB1" w:rsidRDefault="00795FB1" w:rsidP="00795FB1">
            <w:pPr>
              <w:jc w:val="center"/>
              <w:rPr>
                <w:lang w:eastAsia="es-CR"/>
              </w:rPr>
            </w:pPr>
            <w:r w:rsidRPr="00795FB1">
              <w:rPr>
                <w:lang w:eastAsia="es-CR"/>
              </w:rPr>
              <w:t>69%</w:t>
            </w:r>
          </w:p>
        </w:tc>
        <w:tc>
          <w:tcPr>
            <w:tcW w:w="288" w:type="pct"/>
            <w:tcBorders>
              <w:top w:val="nil"/>
              <w:left w:val="nil"/>
              <w:bottom w:val="single" w:sz="4" w:space="0" w:color="auto"/>
              <w:right w:val="single" w:sz="4" w:space="0" w:color="auto"/>
            </w:tcBorders>
            <w:shd w:val="clear" w:color="auto" w:fill="auto"/>
            <w:noWrap/>
            <w:vAlign w:val="center"/>
            <w:hideMark/>
          </w:tcPr>
          <w:p w14:paraId="62973FA3" w14:textId="77777777" w:rsidR="00795FB1" w:rsidRPr="00795FB1" w:rsidRDefault="00795FB1" w:rsidP="00795FB1">
            <w:pPr>
              <w:jc w:val="center"/>
              <w:rPr>
                <w:lang w:eastAsia="es-CR"/>
              </w:rPr>
            </w:pPr>
            <w:r w:rsidRPr="00795FB1">
              <w:rPr>
                <w:lang w:eastAsia="es-CR"/>
              </w:rPr>
              <w:t>41%</w:t>
            </w:r>
          </w:p>
        </w:tc>
        <w:tc>
          <w:tcPr>
            <w:tcW w:w="349" w:type="pct"/>
            <w:tcBorders>
              <w:top w:val="nil"/>
              <w:left w:val="nil"/>
              <w:bottom w:val="single" w:sz="4" w:space="0" w:color="auto"/>
              <w:right w:val="single" w:sz="4" w:space="0" w:color="auto"/>
            </w:tcBorders>
            <w:shd w:val="clear" w:color="auto" w:fill="auto"/>
            <w:noWrap/>
            <w:vAlign w:val="center"/>
            <w:hideMark/>
          </w:tcPr>
          <w:p w14:paraId="5F713298" w14:textId="77777777" w:rsidR="00795FB1" w:rsidRPr="00795FB1" w:rsidRDefault="00795FB1" w:rsidP="00795FB1">
            <w:pPr>
              <w:jc w:val="center"/>
              <w:rPr>
                <w:lang w:eastAsia="es-CR"/>
              </w:rPr>
            </w:pPr>
            <w:r w:rsidRPr="00795FB1">
              <w:rPr>
                <w:lang w:eastAsia="es-CR"/>
              </w:rPr>
              <w:t>94%</w:t>
            </w:r>
          </w:p>
        </w:tc>
        <w:tc>
          <w:tcPr>
            <w:tcW w:w="543" w:type="pct"/>
            <w:tcBorders>
              <w:top w:val="nil"/>
              <w:left w:val="nil"/>
              <w:bottom w:val="single" w:sz="4" w:space="0" w:color="auto"/>
              <w:right w:val="single" w:sz="4" w:space="0" w:color="auto"/>
            </w:tcBorders>
            <w:shd w:val="clear" w:color="auto" w:fill="auto"/>
            <w:noWrap/>
            <w:vAlign w:val="center"/>
            <w:hideMark/>
          </w:tcPr>
          <w:p w14:paraId="14AEDE05" w14:textId="77777777" w:rsidR="00795FB1" w:rsidRPr="00795FB1" w:rsidRDefault="00795FB1" w:rsidP="00795FB1">
            <w:pPr>
              <w:jc w:val="center"/>
              <w:rPr>
                <w:lang w:eastAsia="es-CR"/>
              </w:rPr>
            </w:pPr>
            <w:r w:rsidRPr="00795FB1">
              <w:rPr>
                <w:lang w:eastAsia="es-CR"/>
              </w:rPr>
              <w:t>94%</w:t>
            </w:r>
          </w:p>
        </w:tc>
        <w:tc>
          <w:tcPr>
            <w:tcW w:w="410" w:type="pct"/>
            <w:tcBorders>
              <w:top w:val="nil"/>
              <w:left w:val="nil"/>
              <w:bottom w:val="single" w:sz="4" w:space="0" w:color="auto"/>
              <w:right w:val="single" w:sz="4" w:space="0" w:color="auto"/>
            </w:tcBorders>
            <w:shd w:val="clear" w:color="auto" w:fill="auto"/>
            <w:noWrap/>
            <w:vAlign w:val="center"/>
            <w:hideMark/>
          </w:tcPr>
          <w:p w14:paraId="13880F68" w14:textId="77777777" w:rsidR="00795FB1" w:rsidRPr="00795FB1" w:rsidRDefault="00795FB1" w:rsidP="00795FB1">
            <w:pPr>
              <w:jc w:val="center"/>
              <w:rPr>
                <w:lang w:eastAsia="es-CR"/>
              </w:rPr>
            </w:pPr>
            <w:r w:rsidRPr="00795FB1">
              <w:rPr>
                <w:lang w:eastAsia="es-CR"/>
              </w:rPr>
              <w:t>69%</w:t>
            </w:r>
          </w:p>
        </w:tc>
        <w:tc>
          <w:tcPr>
            <w:tcW w:w="527" w:type="pct"/>
            <w:tcBorders>
              <w:top w:val="nil"/>
              <w:left w:val="nil"/>
              <w:bottom w:val="single" w:sz="4" w:space="0" w:color="auto"/>
              <w:right w:val="single" w:sz="4" w:space="0" w:color="auto"/>
            </w:tcBorders>
            <w:shd w:val="clear" w:color="auto" w:fill="auto"/>
            <w:noWrap/>
            <w:vAlign w:val="center"/>
            <w:hideMark/>
          </w:tcPr>
          <w:p w14:paraId="65C3B4FD" w14:textId="77777777" w:rsidR="00795FB1" w:rsidRPr="00795FB1" w:rsidRDefault="00795FB1" w:rsidP="00795FB1">
            <w:pPr>
              <w:jc w:val="center"/>
              <w:rPr>
                <w:lang w:eastAsia="es-CR"/>
              </w:rPr>
            </w:pPr>
            <w:r w:rsidRPr="00795FB1">
              <w:rPr>
                <w:lang w:eastAsia="es-CR"/>
              </w:rPr>
              <w:t>53%</w:t>
            </w:r>
          </w:p>
        </w:tc>
        <w:tc>
          <w:tcPr>
            <w:tcW w:w="499" w:type="pct"/>
            <w:tcBorders>
              <w:top w:val="nil"/>
              <w:left w:val="nil"/>
              <w:bottom w:val="single" w:sz="4" w:space="0" w:color="auto"/>
              <w:right w:val="single" w:sz="4" w:space="0" w:color="auto"/>
            </w:tcBorders>
            <w:shd w:val="clear" w:color="auto" w:fill="auto"/>
            <w:noWrap/>
            <w:vAlign w:val="center"/>
            <w:hideMark/>
          </w:tcPr>
          <w:p w14:paraId="20032E32" w14:textId="77777777" w:rsidR="00795FB1" w:rsidRPr="00795FB1" w:rsidRDefault="00795FB1" w:rsidP="00795FB1">
            <w:pPr>
              <w:jc w:val="center"/>
              <w:rPr>
                <w:lang w:eastAsia="es-CR"/>
              </w:rPr>
            </w:pPr>
            <w:r w:rsidRPr="00795FB1">
              <w:rPr>
                <w:lang w:eastAsia="es-CR"/>
              </w:rPr>
              <w:t>34%</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350FF74D" w14:textId="77777777" w:rsidR="00795FB1" w:rsidRPr="00795FB1" w:rsidRDefault="00795FB1" w:rsidP="00795FB1">
            <w:pPr>
              <w:jc w:val="center"/>
              <w:rPr>
                <w:b/>
                <w:bCs/>
                <w:lang w:eastAsia="es-CR"/>
              </w:rPr>
            </w:pPr>
            <w:r w:rsidRPr="00795FB1">
              <w:rPr>
                <w:b/>
                <w:bCs/>
                <w:lang w:eastAsia="es-CR"/>
              </w:rPr>
              <w:t>63%</w:t>
            </w:r>
          </w:p>
        </w:tc>
      </w:tr>
      <w:tr w:rsidR="00795FB1" w:rsidRPr="00795FB1" w14:paraId="6185831B"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4C2DF3CA" w14:textId="77777777" w:rsidR="00795FB1" w:rsidRPr="00795FB1" w:rsidRDefault="00795FB1" w:rsidP="00795FB1">
            <w:pPr>
              <w:rPr>
                <w:lang w:eastAsia="es-CR"/>
              </w:rPr>
            </w:pPr>
            <w:r w:rsidRPr="00795FB1">
              <w:rPr>
                <w:lang w:eastAsia="es-CR"/>
              </w:rPr>
              <w:lastRenderedPageBreak/>
              <w:t>Tribunal de Cartago, sede Turrialba</w:t>
            </w:r>
          </w:p>
        </w:tc>
        <w:tc>
          <w:tcPr>
            <w:tcW w:w="299" w:type="pct"/>
            <w:tcBorders>
              <w:top w:val="nil"/>
              <w:left w:val="nil"/>
              <w:bottom w:val="single" w:sz="4" w:space="0" w:color="auto"/>
              <w:right w:val="single" w:sz="4" w:space="0" w:color="auto"/>
            </w:tcBorders>
            <w:shd w:val="clear" w:color="auto" w:fill="auto"/>
            <w:noWrap/>
            <w:vAlign w:val="center"/>
            <w:hideMark/>
          </w:tcPr>
          <w:p w14:paraId="19EE5C2F" w14:textId="77777777" w:rsidR="00795FB1" w:rsidRPr="00795FB1" w:rsidRDefault="00795FB1" w:rsidP="00795FB1">
            <w:pPr>
              <w:jc w:val="center"/>
              <w:rPr>
                <w:lang w:eastAsia="es-CR"/>
              </w:rPr>
            </w:pPr>
            <w:r w:rsidRPr="00795FB1">
              <w:rPr>
                <w:lang w:eastAsia="es-CR"/>
              </w:rPr>
              <w:t>28%</w:t>
            </w:r>
          </w:p>
        </w:tc>
        <w:tc>
          <w:tcPr>
            <w:tcW w:w="293" w:type="pct"/>
            <w:tcBorders>
              <w:top w:val="nil"/>
              <w:left w:val="nil"/>
              <w:bottom w:val="single" w:sz="4" w:space="0" w:color="auto"/>
              <w:right w:val="single" w:sz="4" w:space="0" w:color="auto"/>
            </w:tcBorders>
            <w:shd w:val="clear" w:color="auto" w:fill="auto"/>
            <w:noWrap/>
            <w:vAlign w:val="center"/>
            <w:hideMark/>
          </w:tcPr>
          <w:p w14:paraId="68533BB5" w14:textId="77777777" w:rsidR="00795FB1" w:rsidRPr="00795FB1" w:rsidRDefault="00795FB1" w:rsidP="00795FB1">
            <w:pPr>
              <w:jc w:val="center"/>
              <w:rPr>
                <w:lang w:eastAsia="es-CR"/>
              </w:rPr>
            </w:pPr>
            <w:r w:rsidRPr="00795FB1">
              <w:rPr>
                <w:lang w:eastAsia="es-CR"/>
              </w:rPr>
              <w:t>75%</w:t>
            </w:r>
          </w:p>
        </w:tc>
        <w:tc>
          <w:tcPr>
            <w:tcW w:w="288" w:type="pct"/>
            <w:tcBorders>
              <w:top w:val="nil"/>
              <w:left w:val="nil"/>
              <w:bottom w:val="single" w:sz="4" w:space="0" w:color="auto"/>
              <w:right w:val="single" w:sz="4" w:space="0" w:color="auto"/>
            </w:tcBorders>
            <w:shd w:val="clear" w:color="auto" w:fill="auto"/>
            <w:noWrap/>
            <w:vAlign w:val="center"/>
            <w:hideMark/>
          </w:tcPr>
          <w:p w14:paraId="5C267747" w14:textId="77777777" w:rsidR="00795FB1" w:rsidRPr="00795FB1" w:rsidRDefault="00795FB1" w:rsidP="00795FB1">
            <w:pPr>
              <w:jc w:val="center"/>
              <w:rPr>
                <w:lang w:eastAsia="es-CR"/>
              </w:rPr>
            </w:pPr>
            <w:r w:rsidRPr="00795FB1">
              <w:rPr>
                <w:lang w:eastAsia="es-CR"/>
              </w:rPr>
              <w:t>63%</w:t>
            </w:r>
          </w:p>
        </w:tc>
        <w:tc>
          <w:tcPr>
            <w:tcW w:w="349" w:type="pct"/>
            <w:tcBorders>
              <w:top w:val="nil"/>
              <w:left w:val="nil"/>
              <w:bottom w:val="single" w:sz="4" w:space="0" w:color="auto"/>
              <w:right w:val="single" w:sz="4" w:space="0" w:color="auto"/>
            </w:tcBorders>
            <w:shd w:val="clear" w:color="auto" w:fill="auto"/>
            <w:noWrap/>
            <w:vAlign w:val="center"/>
            <w:hideMark/>
          </w:tcPr>
          <w:p w14:paraId="4ABAC78B" w14:textId="77777777" w:rsidR="00795FB1" w:rsidRPr="00795FB1" w:rsidRDefault="00795FB1" w:rsidP="00795FB1">
            <w:pPr>
              <w:jc w:val="center"/>
              <w:rPr>
                <w:lang w:eastAsia="es-CR"/>
              </w:rPr>
            </w:pPr>
            <w:r w:rsidRPr="00795FB1">
              <w:rPr>
                <w:lang w:eastAsia="es-CR"/>
              </w:rPr>
              <w:t>81%</w:t>
            </w:r>
          </w:p>
        </w:tc>
        <w:tc>
          <w:tcPr>
            <w:tcW w:w="543" w:type="pct"/>
            <w:tcBorders>
              <w:top w:val="nil"/>
              <w:left w:val="nil"/>
              <w:bottom w:val="single" w:sz="4" w:space="0" w:color="auto"/>
              <w:right w:val="single" w:sz="4" w:space="0" w:color="auto"/>
            </w:tcBorders>
            <w:shd w:val="clear" w:color="auto" w:fill="auto"/>
            <w:noWrap/>
            <w:vAlign w:val="center"/>
            <w:hideMark/>
          </w:tcPr>
          <w:p w14:paraId="7A85F6C9" w14:textId="77777777" w:rsidR="00795FB1" w:rsidRPr="00795FB1" w:rsidRDefault="00795FB1" w:rsidP="00795FB1">
            <w:pPr>
              <w:jc w:val="center"/>
              <w:rPr>
                <w:lang w:eastAsia="es-CR"/>
              </w:rPr>
            </w:pPr>
            <w:r w:rsidRPr="00795FB1">
              <w:rPr>
                <w:lang w:eastAsia="es-CR"/>
              </w:rPr>
              <w:t>50%</w:t>
            </w:r>
          </w:p>
        </w:tc>
        <w:tc>
          <w:tcPr>
            <w:tcW w:w="410" w:type="pct"/>
            <w:tcBorders>
              <w:top w:val="nil"/>
              <w:left w:val="nil"/>
              <w:bottom w:val="single" w:sz="4" w:space="0" w:color="auto"/>
              <w:right w:val="single" w:sz="4" w:space="0" w:color="auto"/>
            </w:tcBorders>
            <w:shd w:val="clear" w:color="auto" w:fill="auto"/>
            <w:noWrap/>
            <w:vAlign w:val="center"/>
            <w:hideMark/>
          </w:tcPr>
          <w:p w14:paraId="00596E51" w14:textId="77777777" w:rsidR="00795FB1" w:rsidRPr="00795FB1" w:rsidRDefault="00795FB1" w:rsidP="00795FB1">
            <w:pPr>
              <w:jc w:val="center"/>
              <w:rPr>
                <w:lang w:eastAsia="es-CR"/>
              </w:rPr>
            </w:pPr>
            <w:r w:rsidRPr="00795FB1">
              <w:rPr>
                <w:lang w:eastAsia="es-CR"/>
              </w:rPr>
              <w:t>59%</w:t>
            </w:r>
          </w:p>
        </w:tc>
        <w:tc>
          <w:tcPr>
            <w:tcW w:w="527" w:type="pct"/>
            <w:tcBorders>
              <w:top w:val="nil"/>
              <w:left w:val="nil"/>
              <w:bottom w:val="single" w:sz="4" w:space="0" w:color="auto"/>
              <w:right w:val="single" w:sz="4" w:space="0" w:color="auto"/>
            </w:tcBorders>
            <w:shd w:val="clear" w:color="auto" w:fill="auto"/>
            <w:noWrap/>
            <w:vAlign w:val="center"/>
            <w:hideMark/>
          </w:tcPr>
          <w:p w14:paraId="01E9BF1E" w14:textId="77777777" w:rsidR="00795FB1" w:rsidRPr="00795FB1" w:rsidRDefault="00795FB1" w:rsidP="00795FB1">
            <w:pPr>
              <w:jc w:val="center"/>
              <w:rPr>
                <w:lang w:eastAsia="es-CR"/>
              </w:rPr>
            </w:pPr>
            <w:r w:rsidRPr="00795FB1">
              <w:rPr>
                <w:lang w:eastAsia="es-CR"/>
              </w:rPr>
              <w:t>97%</w:t>
            </w:r>
          </w:p>
        </w:tc>
        <w:tc>
          <w:tcPr>
            <w:tcW w:w="499" w:type="pct"/>
            <w:tcBorders>
              <w:top w:val="nil"/>
              <w:left w:val="nil"/>
              <w:bottom w:val="single" w:sz="4" w:space="0" w:color="auto"/>
              <w:right w:val="single" w:sz="4" w:space="0" w:color="auto"/>
            </w:tcBorders>
            <w:shd w:val="clear" w:color="auto" w:fill="auto"/>
            <w:noWrap/>
            <w:vAlign w:val="center"/>
            <w:hideMark/>
          </w:tcPr>
          <w:p w14:paraId="7F55A362" w14:textId="77777777" w:rsidR="00795FB1" w:rsidRPr="00795FB1" w:rsidRDefault="00795FB1" w:rsidP="00795FB1">
            <w:pPr>
              <w:jc w:val="center"/>
              <w:rPr>
                <w:lang w:eastAsia="es-CR"/>
              </w:rPr>
            </w:pPr>
            <w:r w:rsidRPr="00795FB1">
              <w:rPr>
                <w:lang w:eastAsia="es-CR"/>
              </w:rPr>
              <w:t>19%</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1369EBBE" w14:textId="77777777" w:rsidR="00795FB1" w:rsidRPr="00795FB1" w:rsidRDefault="00795FB1" w:rsidP="00795FB1">
            <w:pPr>
              <w:jc w:val="center"/>
              <w:rPr>
                <w:b/>
                <w:bCs/>
                <w:lang w:eastAsia="es-CR"/>
              </w:rPr>
            </w:pPr>
            <w:r w:rsidRPr="00795FB1">
              <w:rPr>
                <w:b/>
                <w:bCs/>
                <w:lang w:eastAsia="es-CR"/>
              </w:rPr>
              <w:t>59%</w:t>
            </w:r>
          </w:p>
        </w:tc>
      </w:tr>
      <w:tr w:rsidR="00795FB1" w:rsidRPr="00795FB1" w14:paraId="74C15334"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5A038DA8" w14:textId="77777777" w:rsidR="00795FB1" w:rsidRPr="00795FB1" w:rsidRDefault="00795FB1" w:rsidP="00795FB1">
            <w:pPr>
              <w:rPr>
                <w:lang w:eastAsia="es-CR"/>
              </w:rPr>
            </w:pPr>
            <w:r w:rsidRPr="00795FB1">
              <w:rPr>
                <w:lang w:eastAsia="es-CR"/>
              </w:rPr>
              <w:t>Tribunal II Circ. Jud. Zona Sur, sede Osa</w:t>
            </w:r>
          </w:p>
        </w:tc>
        <w:tc>
          <w:tcPr>
            <w:tcW w:w="299" w:type="pct"/>
            <w:tcBorders>
              <w:top w:val="nil"/>
              <w:left w:val="nil"/>
              <w:bottom w:val="single" w:sz="4" w:space="0" w:color="auto"/>
              <w:right w:val="single" w:sz="4" w:space="0" w:color="auto"/>
            </w:tcBorders>
            <w:shd w:val="clear" w:color="auto" w:fill="auto"/>
            <w:noWrap/>
            <w:vAlign w:val="center"/>
            <w:hideMark/>
          </w:tcPr>
          <w:p w14:paraId="555E409E" w14:textId="77777777" w:rsidR="00795FB1" w:rsidRPr="00795FB1" w:rsidRDefault="00795FB1" w:rsidP="00795FB1">
            <w:pPr>
              <w:jc w:val="center"/>
              <w:rPr>
                <w:lang w:eastAsia="es-CR"/>
              </w:rPr>
            </w:pPr>
            <w:r w:rsidRPr="00795FB1">
              <w:rPr>
                <w:lang w:eastAsia="es-CR"/>
              </w:rPr>
              <w:t>28%</w:t>
            </w:r>
          </w:p>
        </w:tc>
        <w:tc>
          <w:tcPr>
            <w:tcW w:w="293" w:type="pct"/>
            <w:tcBorders>
              <w:top w:val="nil"/>
              <w:left w:val="nil"/>
              <w:bottom w:val="single" w:sz="4" w:space="0" w:color="auto"/>
              <w:right w:val="single" w:sz="4" w:space="0" w:color="auto"/>
            </w:tcBorders>
            <w:shd w:val="clear" w:color="auto" w:fill="auto"/>
            <w:noWrap/>
            <w:vAlign w:val="center"/>
            <w:hideMark/>
          </w:tcPr>
          <w:p w14:paraId="1BE1DE65" w14:textId="77777777" w:rsidR="00795FB1" w:rsidRPr="00795FB1" w:rsidRDefault="00795FB1" w:rsidP="00795FB1">
            <w:pPr>
              <w:jc w:val="center"/>
              <w:rPr>
                <w:lang w:eastAsia="es-CR"/>
              </w:rPr>
            </w:pPr>
            <w:r w:rsidRPr="00795FB1">
              <w:rPr>
                <w:lang w:eastAsia="es-CR"/>
              </w:rPr>
              <w:t>56%</w:t>
            </w:r>
          </w:p>
        </w:tc>
        <w:tc>
          <w:tcPr>
            <w:tcW w:w="288" w:type="pct"/>
            <w:tcBorders>
              <w:top w:val="nil"/>
              <w:left w:val="nil"/>
              <w:bottom w:val="single" w:sz="4" w:space="0" w:color="auto"/>
              <w:right w:val="single" w:sz="4" w:space="0" w:color="auto"/>
            </w:tcBorders>
            <w:shd w:val="clear" w:color="auto" w:fill="auto"/>
            <w:noWrap/>
            <w:vAlign w:val="center"/>
            <w:hideMark/>
          </w:tcPr>
          <w:p w14:paraId="431D78DF" w14:textId="77777777" w:rsidR="00795FB1" w:rsidRPr="00795FB1" w:rsidRDefault="00795FB1" w:rsidP="00795FB1">
            <w:pPr>
              <w:jc w:val="center"/>
              <w:rPr>
                <w:lang w:eastAsia="es-CR"/>
              </w:rPr>
            </w:pPr>
            <w:r w:rsidRPr="00795FB1">
              <w:rPr>
                <w:lang w:eastAsia="es-CR"/>
              </w:rPr>
              <w:t>44%</w:t>
            </w:r>
          </w:p>
        </w:tc>
        <w:tc>
          <w:tcPr>
            <w:tcW w:w="349" w:type="pct"/>
            <w:tcBorders>
              <w:top w:val="nil"/>
              <w:left w:val="nil"/>
              <w:bottom w:val="single" w:sz="4" w:space="0" w:color="auto"/>
              <w:right w:val="single" w:sz="4" w:space="0" w:color="auto"/>
            </w:tcBorders>
            <w:shd w:val="clear" w:color="auto" w:fill="auto"/>
            <w:noWrap/>
            <w:vAlign w:val="center"/>
            <w:hideMark/>
          </w:tcPr>
          <w:p w14:paraId="5CB2D4FB" w14:textId="77777777" w:rsidR="00795FB1" w:rsidRPr="00795FB1" w:rsidRDefault="00795FB1" w:rsidP="00795FB1">
            <w:pPr>
              <w:jc w:val="center"/>
              <w:rPr>
                <w:lang w:eastAsia="es-CR"/>
              </w:rPr>
            </w:pPr>
            <w:r w:rsidRPr="00795FB1">
              <w:rPr>
                <w:lang w:eastAsia="es-CR"/>
              </w:rPr>
              <w:t>44%</w:t>
            </w:r>
          </w:p>
        </w:tc>
        <w:tc>
          <w:tcPr>
            <w:tcW w:w="543" w:type="pct"/>
            <w:tcBorders>
              <w:top w:val="nil"/>
              <w:left w:val="nil"/>
              <w:bottom w:val="single" w:sz="4" w:space="0" w:color="auto"/>
              <w:right w:val="single" w:sz="4" w:space="0" w:color="auto"/>
            </w:tcBorders>
            <w:shd w:val="clear" w:color="auto" w:fill="auto"/>
            <w:noWrap/>
            <w:vAlign w:val="center"/>
            <w:hideMark/>
          </w:tcPr>
          <w:p w14:paraId="53A19672" w14:textId="77777777" w:rsidR="00795FB1" w:rsidRPr="00795FB1" w:rsidRDefault="00795FB1" w:rsidP="00795FB1">
            <w:pPr>
              <w:jc w:val="center"/>
              <w:rPr>
                <w:lang w:eastAsia="es-CR"/>
              </w:rPr>
            </w:pPr>
            <w:r w:rsidRPr="00795FB1">
              <w:rPr>
                <w:lang w:eastAsia="es-CR"/>
              </w:rPr>
              <w:t>69%</w:t>
            </w:r>
          </w:p>
        </w:tc>
        <w:tc>
          <w:tcPr>
            <w:tcW w:w="410" w:type="pct"/>
            <w:tcBorders>
              <w:top w:val="nil"/>
              <w:left w:val="nil"/>
              <w:bottom w:val="single" w:sz="4" w:space="0" w:color="auto"/>
              <w:right w:val="single" w:sz="4" w:space="0" w:color="auto"/>
            </w:tcBorders>
            <w:shd w:val="clear" w:color="auto" w:fill="auto"/>
            <w:noWrap/>
            <w:vAlign w:val="center"/>
            <w:hideMark/>
          </w:tcPr>
          <w:p w14:paraId="79157784" w14:textId="77777777" w:rsidR="00795FB1" w:rsidRPr="00795FB1" w:rsidRDefault="00795FB1" w:rsidP="00795FB1">
            <w:pPr>
              <w:jc w:val="center"/>
              <w:rPr>
                <w:lang w:eastAsia="es-CR"/>
              </w:rPr>
            </w:pPr>
            <w:r w:rsidRPr="00795FB1">
              <w:rPr>
                <w:lang w:eastAsia="es-CR"/>
              </w:rPr>
              <w:t>38%</w:t>
            </w:r>
          </w:p>
        </w:tc>
        <w:tc>
          <w:tcPr>
            <w:tcW w:w="527" w:type="pct"/>
            <w:tcBorders>
              <w:top w:val="nil"/>
              <w:left w:val="nil"/>
              <w:bottom w:val="single" w:sz="4" w:space="0" w:color="auto"/>
              <w:right w:val="single" w:sz="4" w:space="0" w:color="auto"/>
            </w:tcBorders>
            <w:shd w:val="clear" w:color="auto" w:fill="auto"/>
            <w:noWrap/>
            <w:vAlign w:val="center"/>
            <w:hideMark/>
          </w:tcPr>
          <w:p w14:paraId="4796F691" w14:textId="77777777" w:rsidR="00795FB1" w:rsidRPr="00795FB1" w:rsidRDefault="00795FB1" w:rsidP="00795FB1">
            <w:pPr>
              <w:jc w:val="center"/>
              <w:rPr>
                <w:lang w:eastAsia="es-CR"/>
              </w:rPr>
            </w:pPr>
            <w:r w:rsidRPr="00795FB1">
              <w:rPr>
                <w:lang w:eastAsia="es-CR"/>
              </w:rPr>
              <w:t>69%</w:t>
            </w:r>
          </w:p>
        </w:tc>
        <w:tc>
          <w:tcPr>
            <w:tcW w:w="499" w:type="pct"/>
            <w:tcBorders>
              <w:top w:val="nil"/>
              <w:left w:val="nil"/>
              <w:bottom w:val="single" w:sz="4" w:space="0" w:color="auto"/>
              <w:right w:val="single" w:sz="4" w:space="0" w:color="auto"/>
            </w:tcBorders>
            <w:shd w:val="clear" w:color="auto" w:fill="auto"/>
            <w:noWrap/>
            <w:vAlign w:val="center"/>
            <w:hideMark/>
          </w:tcPr>
          <w:p w14:paraId="057DFD02" w14:textId="77777777" w:rsidR="00795FB1" w:rsidRPr="00795FB1" w:rsidRDefault="00795FB1" w:rsidP="00795FB1">
            <w:pPr>
              <w:jc w:val="center"/>
              <w:rPr>
                <w:lang w:eastAsia="es-CR"/>
              </w:rPr>
            </w:pPr>
            <w:r w:rsidRPr="00795FB1">
              <w:rPr>
                <w:lang w:eastAsia="es-CR"/>
              </w:rPr>
              <w:t>28%</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4D5FF185" w14:textId="77777777" w:rsidR="00795FB1" w:rsidRPr="00795FB1" w:rsidRDefault="00795FB1" w:rsidP="00795FB1">
            <w:pPr>
              <w:jc w:val="center"/>
              <w:rPr>
                <w:b/>
                <w:bCs/>
                <w:lang w:eastAsia="es-CR"/>
              </w:rPr>
            </w:pPr>
            <w:r w:rsidRPr="00795FB1">
              <w:rPr>
                <w:b/>
                <w:bCs/>
                <w:lang w:eastAsia="es-CR"/>
              </w:rPr>
              <w:t>47%</w:t>
            </w:r>
          </w:p>
        </w:tc>
      </w:tr>
      <w:tr w:rsidR="00795FB1" w:rsidRPr="00795FB1" w14:paraId="490421A5"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37A1F491" w14:textId="77777777" w:rsidR="00795FB1" w:rsidRPr="00795FB1" w:rsidRDefault="00795FB1" w:rsidP="00795FB1">
            <w:pPr>
              <w:rPr>
                <w:lang w:eastAsia="es-CR"/>
              </w:rPr>
            </w:pPr>
            <w:r w:rsidRPr="00795FB1">
              <w:rPr>
                <w:lang w:eastAsia="es-CR"/>
              </w:rPr>
              <w:t>Tribunal Penal del I Circ. Jud. San José</w:t>
            </w:r>
          </w:p>
        </w:tc>
        <w:tc>
          <w:tcPr>
            <w:tcW w:w="299" w:type="pct"/>
            <w:tcBorders>
              <w:top w:val="nil"/>
              <w:left w:val="nil"/>
              <w:bottom w:val="single" w:sz="4" w:space="0" w:color="auto"/>
              <w:right w:val="single" w:sz="4" w:space="0" w:color="auto"/>
            </w:tcBorders>
            <w:shd w:val="clear" w:color="auto" w:fill="auto"/>
            <w:noWrap/>
            <w:vAlign w:val="center"/>
            <w:hideMark/>
          </w:tcPr>
          <w:p w14:paraId="5B30301F" w14:textId="77777777" w:rsidR="00795FB1" w:rsidRPr="00795FB1" w:rsidRDefault="00795FB1" w:rsidP="00795FB1">
            <w:pPr>
              <w:jc w:val="center"/>
              <w:rPr>
                <w:lang w:eastAsia="es-CR"/>
              </w:rPr>
            </w:pPr>
            <w:r w:rsidRPr="00795FB1">
              <w:rPr>
                <w:lang w:eastAsia="es-CR"/>
              </w:rPr>
              <w:t>56%</w:t>
            </w:r>
          </w:p>
        </w:tc>
        <w:tc>
          <w:tcPr>
            <w:tcW w:w="293" w:type="pct"/>
            <w:tcBorders>
              <w:top w:val="nil"/>
              <w:left w:val="nil"/>
              <w:bottom w:val="single" w:sz="4" w:space="0" w:color="auto"/>
              <w:right w:val="single" w:sz="4" w:space="0" w:color="auto"/>
            </w:tcBorders>
            <w:shd w:val="clear" w:color="auto" w:fill="auto"/>
            <w:noWrap/>
            <w:vAlign w:val="center"/>
            <w:hideMark/>
          </w:tcPr>
          <w:p w14:paraId="62B3001C" w14:textId="77777777" w:rsidR="00795FB1" w:rsidRPr="00795FB1" w:rsidRDefault="00795FB1" w:rsidP="00795FB1">
            <w:pPr>
              <w:jc w:val="center"/>
              <w:rPr>
                <w:lang w:eastAsia="es-CR"/>
              </w:rPr>
            </w:pPr>
            <w:r w:rsidRPr="00795FB1">
              <w:rPr>
                <w:lang w:eastAsia="es-CR"/>
              </w:rPr>
              <w:t>71%</w:t>
            </w:r>
          </w:p>
        </w:tc>
        <w:tc>
          <w:tcPr>
            <w:tcW w:w="288" w:type="pct"/>
            <w:tcBorders>
              <w:top w:val="nil"/>
              <w:left w:val="nil"/>
              <w:bottom w:val="single" w:sz="4" w:space="0" w:color="auto"/>
              <w:right w:val="single" w:sz="4" w:space="0" w:color="auto"/>
            </w:tcBorders>
            <w:shd w:val="clear" w:color="auto" w:fill="auto"/>
            <w:noWrap/>
            <w:vAlign w:val="center"/>
            <w:hideMark/>
          </w:tcPr>
          <w:p w14:paraId="08180CC4" w14:textId="77777777" w:rsidR="00795FB1" w:rsidRPr="00795FB1" w:rsidRDefault="00795FB1" w:rsidP="00795FB1">
            <w:pPr>
              <w:jc w:val="center"/>
              <w:rPr>
                <w:lang w:eastAsia="es-CR"/>
              </w:rPr>
            </w:pPr>
            <w:r w:rsidRPr="00795FB1">
              <w:rPr>
                <w:lang w:eastAsia="es-CR"/>
              </w:rPr>
              <w:t>35%</w:t>
            </w:r>
          </w:p>
        </w:tc>
        <w:tc>
          <w:tcPr>
            <w:tcW w:w="349" w:type="pct"/>
            <w:tcBorders>
              <w:top w:val="nil"/>
              <w:left w:val="nil"/>
              <w:bottom w:val="single" w:sz="4" w:space="0" w:color="auto"/>
              <w:right w:val="single" w:sz="4" w:space="0" w:color="auto"/>
            </w:tcBorders>
            <w:shd w:val="clear" w:color="auto" w:fill="auto"/>
            <w:noWrap/>
            <w:vAlign w:val="center"/>
            <w:hideMark/>
          </w:tcPr>
          <w:p w14:paraId="1DAE5F79" w14:textId="77777777" w:rsidR="00795FB1" w:rsidRPr="00795FB1" w:rsidRDefault="00795FB1" w:rsidP="00795FB1">
            <w:pPr>
              <w:jc w:val="center"/>
              <w:rPr>
                <w:lang w:eastAsia="es-CR"/>
              </w:rPr>
            </w:pPr>
            <w:r w:rsidRPr="00795FB1">
              <w:rPr>
                <w:lang w:eastAsia="es-CR"/>
              </w:rPr>
              <w:t>23%</w:t>
            </w:r>
          </w:p>
        </w:tc>
        <w:tc>
          <w:tcPr>
            <w:tcW w:w="543" w:type="pct"/>
            <w:tcBorders>
              <w:top w:val="nil"/>
              <w:left w:val="nil"/>
              <w:bottom w:val="single" w:sz="4" w:space="0" w:color="auto"/>
              <w:right w:val="single" w:sz="4" w:space="0" w:color="auto"/>
            </w:tcBorders>
            <w:shd w:val="clear" w:color="auto" w:fill="auto"/>
            <w:noWrap/>
            <w:vAlign w:val="center"/>
            <w:hideMark/>
          </w:tcPr>
          <w:p w14:paraId="45915523" w14:textId="77777777" w:rsidR="00795FB1" w:rsidRPr="00795FB1" w:rsidRDefault="00795FB1" w:rsidP="00795FB1">
            <w:pPr>
              <w:jc w:val="center"/>
              <w:rPr>
                <w:lang w:eastAsia="es-CR"/>
              </w:rPr>
            </w:pPr>
            <w:r w:rsidRPr="00795FB1">
              <w:rPr>
                <w:lang w:eastAsia="es-CR"/>
              </w:rPr>
              <w:t>39%</w:t>
            </w:r>
          </w:p>
        </w:tc>
        <w:tc>
          <w:tcPr>
            <w:tcW w:w="410" w:type="pct"/>
            <w:tcBorders>
              <w:top w:val="nil"/>
              <w:left w:val="nil"/>
              <w:bottom w:val="single" w:sz="4" w:space="0" w:color="auto"/>
              <w:right w:val="single" w:sz="4" w:space="0" w:color="auto"/>
            </w:tcBorders>
            <w:shd w:val="clear" w:color="auto" w:fill="auto"/>
            <w:noWrap/>
            <w:vAlign w:val="center"/>
            <w:hideMark/>
          </w:tcPr>
          <w:p w14:paraId="737BF1AF" w14:textId="77777777" w:rsidR="00795FB1" w:rsidRPr="00795FB1" w:rsidRDefault="00795FB1" w:rsidP="00795FB1">
            <w:pPr>
              <w:jc w:val="center"/>
              <w:rPr>
                <w:lang w:eastAsia="es-CR"/>
              </w:rPr>
            </w:pPr>
            <w:r w:rsidRPr="00795FB1">
              <w:rPr>
                <w:lang w:eastAsia="es-CR"/>
              </w:rPr>
              <w:t>32%</w:t>
            </w:r>
          </w:p>
        </w:tc>
        <w:tc>
          <w:tcPr>
            <w:tcW w:w="527" w:type="pct"/>
            <w:tcBorders>
              <w:top w:val="nil"/>
              <w:left w:val="nil"/>
              <w:bottom w:val="single" w:sz="4" w:space="0" w:color="auto"/>
              <w:right w:val="single" w:sz="4" w:space="0" w:color="auto"/>
            </w:tcBorders>
            <w:shd w:val="clear" w:color="auto" w:fill="auto"/>
            <w:noWrap/>
            <w:vAlign w:val="center"/>
            <w:hideMark/>
          </w:tcPr>
          <w:p w14:paraId="74F3BBD6" w14:textId="77777777" w:rsidR="00795FB1" w:rsidRPr="00795FB1" w:rsidRDefault="00795FB1" w:rsidP="00795FB1">
            <w:pPr>
              <w:jc w:val="center"/>
              <w:rPr>
                <w:lang w:eastAsia="es-CR"/>
              </w:rPr>
            </w:pPr>
            <w:r w:rsidRPr="00795FB1">
              <w:rPr>
                <w:lang w:eastAsia="es-CR"/>
              </w:rPr>
              <w:t>50%</w:t>
            </w:r>
          </w:p>
        </w:tc>
        <w:tc>
          <w:tcPr>
            <w:tcW w:w="499" w:type="pct"/>
            <w:tcBorders>
              <w:top w:val="nil"/>
              <w:left w:val="nil"/>
              <w:bottom w:val="single" w:sz="4" w:space="0" w:color="auto"/>
              <w:right w:val="single" w:sz="4" w:space="0" w:color="auto"/>
            </w:tcBorders>
            <w:shd w:val="clear" w:color="auto" w:fill="auto"/>
            <w:noWrap/>
            <w:vAlign w:val="center"/>
            <w:hideMark/>
          </w:tcPr>
          <w:p w14:paraId="4579E4EC" w14:textId="77777777" w:rsidR="00795FB1" w:rsidRPr="00795FB1" w:rsidRDefault="00795FB1" w:rsidP="00795FB1">
            <w:pPr>
              <w:jc w:val="center"/>
              <w:rPr>
                <w:lang w:eastAsia="es-CR"/>
              </w:rPr>
            </w:pPr>
            <w:r w:rsidRPr="00795FB1">
              <w:rPr>
                <w:lang w:eastAsia="es-CR"/>
              </w:rPr>
              <w:t>65%</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70500607" w14:textId="77777777" w:rsidR="00795FB1" w:rsidRPr="00795FB1" w:rsidRDefault="00795FB1" w:rsidP="00795FB1">
            <w:pPr>
              <w:jc w:val="center"/>
              <w:rPr>
                <w:b/>
                <w:bCs/>
                <w:lang w:eastAsia="es-CR"/>
              </w:rPr>
            </w:pPr>
            <w:r w:rsidRPr="00795FB1">
              <w:rPr>
                <w:b/>
                <w:bCs/>
                <w:lang w:eastAsia="es-CR"/>
              </w:rPr>
              <w:t>46%</w:t>
            </w:r>
          </w:p>
        </w:tc>
      </w:tr>
      <w:tr w:rsidR="00795FB1" w:rsidRPr="00795FB1" w14:paraId="06A464AD"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3E8B8E62" w14:textId="77777777" w:rsidR="00795FB1" w:rsidRPr="00795FB1" w:rsidRDefault="00795FB1" w:rsidP="00795FB1">
            <w:pPr>
              <w:rPr>
                <w:lang w:eastAsia="es-CR"/>
              </w:rPr>
            </w:pPr>
            <w:r w:rsidRPr="00795FB1">
              <w:rPr>
                <w:lang w:eastAsia="es-CR"/>
              </w:rPr>
              <w:t>Tribunal del II Circ. Jud de Alajuela</w:t>
            </w:r>
          </w:p>
        </w:tc>
        <w:tc>
          <w:tcPr>
            <w:tcW w:w="299" w:type="pct"/>
            <w:tcBorders>
              <w:top w:val="nil"/>
              <w:left w:val="nil"/>
              <w:bottom w:val="single" w:sz="4" w:space="0" w:color="auto"/>
              <w:right w:val="single" w:sz="4" w:space="0" w:color="auto"/>
            </w:tcBorders>
            <w:shd w:val="clear" w:color="auto" w:fill="auto"/>
            <w:noWrap/>
            <w:vAlign w:val="center"/>
            <w:hideMark/>
          </w:tcPr>
          <w:p w14:paraId="0AE21E78" w14:textId="77777777" w:rsidR="00795FB1" w:rsidRPr="00795FB1" w:rsidRDefault="00795FB1" w:rsidP="00795FB1">
            <w:pPr>
              <w:jc w:val="center"/>
              <w:rPr>
                <w:lang w:eastAsia="es-CR"/>
              </w:rPr>
            </w:pPr>
            <w:r w:rsidRPr="00795FB1">
              <w:rPr>
                <w:lang w:eastAsia="es-CR"/>
              </w:rPr>
              <w:t>49%</w:t>
            </w:r>
          </w:p>
        </w:tc>
        <w:tc>
          <w:tcPr>
            <w:tcW w:w="293" w:type="pct"/>
            <w:tcBorders>
              <w:top w:val="nil"/>
              <w:left w:val="nil"/>
              <w:bottom w:val="single" w:sz="4" w:space="0" w:color="auto"/>
              <w:right w:val="single" w:sz="4" w:space="0" w:color="auto"/>
            </w:tcBorders>
            <w:shd w:val="clear" w:color="auto" w:fill="auto"/>
            <w:noWrap/>
            <w:vAlign w:val="center"/>
            <w:hideMark/>
          </w:tcPr>
          <w:p w14:paraId="1FB7A568" w14:textId="77777777" w:rsidR="00795FB1" w:rsidRPr="00795FB1" w:rsidRDefault="00795FB1" w:rsidP="00795FB1">
            <w:pPr>
              <w:jc w:val="center"/>
              <w:rPr>
                <w:lang w:eastAsia="es-CR"/>
              </w:rPr>
            </w:pPr>
            <w:r w:rsidRPr="00795FB1">
              <w:rPr>
                <w:lang w:eastAsia="es-CR"/>
              </w:rPr>
              <w:t>46%</w:t>
            </w:r>
          </w:p>
        </w:tc>
        <w:tc>
          <w:tcPr>
            <w:tcW w:w="288" w:type="pct"/>
            <w:tcBorders>
              <w:top w:val="nil"/>
              <w:left w:val="nil"/>
              <w:bottom w:val="single" w:sz="4" w:space="0" w:color="auto"/>
              <w:right w:val="single" w:sz="4" w:space="0" w:color="auto"/>
            </w:tcBorders>
            <w:shd w:val="clear" w:color="auto" w:fill="auto"/>
            <w:noWrap/>
            <w:vAlign w:val="center"/>
            <w:hideMark/>
          </w:tcPr>
          <w:p w14:paraId="63514904" w14:textId="77777777" w:rsidR="00795FB1" w:rsidRPr="00795FB1" w:rsidRDefault="00795FB1" w:rsidP="00795FB1">
            <w:pPr>
              <w:jc w:val="center"/>
              <w:rPr>
                <w:lang w:eastAsia="es-CR"/>
              </w:rPr>
            </w:pPr>
            <w:r w:rsidRPr="00795FB1">
              <w:rPr>
                <w:lang w:eastAsia="es-CR"/>
              </w:rPr>
              <w:t>49%</w:t>
            </w:r>
          </w:p>
        </w:tc>
        <w:tc>
          <w:tcPr>
            <w:tcW w:w="349" w:type="pct"/>
            <w:tcBorders>
              <w:top w:val="nil"/>
              <w:left w:val="nil"/>
              <w:bottom w:val="single" w:sz="4" w:space="0" w:color="auto"/>
              <w:right w:val="single" w:sz="4" w:space="0" w:color="auto"/>
            </w:tcBorders>
            <w:shd w:val="clear" w:color="auto" w:fill="auto"/>
            <w:noWrap/>
            <w:vAlign w:val="center"/>
            <w:hideMark/>
          </w:tcPr>
          <w:p w14:paraId="406B0E2C" w14:textId="77777777" w:rsidR="00795FB1" w:rsidRPr="00795FB1" w:rsidRDefault="00795FB1" w:rsidP="00795FB1">
            <w:pPr>
              <w:jc w:val="center"/>
              <w:rPr>
                <w:lang w:eastAsia="es-CR"/>
              </w:rPr>
            </w:pPr>
            <w:r w:rsidRPr="00795FB1">
              <w:rPr>
                <w:lang w:eastAsia="es-CR"/>
              </w:rPr>
              <w:t>33%</w:t>
            </w:r>
          </w:p>
        </w:tc>
        <w:tc>
          <w:tcPr>
            <w:tcW w:w="543" w:type="pct"/>
            <w:tcBorders>
              <w:top w:val="nil"/>
              <w:left w:val="nil"/>
              <w:bottom w:val="single" w:sz="4" w:space="0" w:color="auto"/>
              <w:right w:val="single" w:sz="4" w:space="0" w:color="auto"/>
            </w:tcBorders>
            <w:shd w:val="clear" w:color="auto" w:fill="auto"/>
            <w:noWrap/>
            <w:vAlign w:val="center"/>
            <w:hideMark/>
          </w:tcPr>
          <w:p w14:paraId="660B8127" w14:textId="77777777" w:rsidR="00795FB1" w:rsidRPr="00795FB1" w:rsidRDefault="00795FB1" w:rsidP="00795FB1">
            <w:pPr>
              <w:jc w:val="center"/>
              <w:rPr>
                <w:lang w:eastAsia="es-CR"/>
              </w:rPr>
            </w:pPr>
            <w:r w:rsidRPr="00795FB1">
              <w:rPr>
                <w:lang w:eastAsia="es-CR"/>
              </w:rPr>
              <w:t>46%</w:t>
            </w:r>
          </w:p>
        </w:tc>
        <w:tc>
          <w:tcPr>
            <w:tcW w:w="410" w:type="pct"/>
            <w:tcBorders>
              <w:top w:val="nil"/>
              <w:left w:val="nil"/>
              <w:bottom w:val="single" w:sz="4" w:space="0" w:color="auto"/>
              <w:right w:val="single" w:sz="4" w:space="0" w:color="auto"/>
            </w:tcBorders>
            <w:shd w:val="clear" w:color="auto" w:fill="auto"/>
            <w:noWrap/>
            <w:vAlign w:val="center"/>
            <w:hideMark/>
          </w:tcPr>
          <w:p w14:paraId="6266A6D5" w14:textId="77777777" w:rsidR="00795FB1" w:rsidRPr="00795FB1" w:rsidRDefault="00795FB1" w:rsidP="00795FB1">
            <w:pPr>
              <w:jc w:val="center"/>
              <w:rPr>
                <w:lang w:eastAsia="es-CR"/>
              </w:rPr>
            </w:pPr>
            <w:r w:rsidRPr="00795FB1">
              <w:rPr>
                <w:lang w:eastAsia="es-CR"/>
              </w:rPr>
              <w:t>37%</w:t>
            </w:r>
          </w:p>
        </w:tc>
        <w:tc>
          <w:tcPr>
            <w:tcW w:w="527" w:type="pct"/>
            <w:tcBorders>
              <w:top w:val="nil"/>
              <w:left w:val="nil"/>
              <w:bottom w:val="single" w:sz="4" w:space="0" w:color="auto"/>
              <w:right w:val="single" w:sz="4" w:space="0" w:color="auto"/>
            </w:tcBorders>
            <w:shd w:val="clear" w:color="auto" w:fill="auto"/>
            <w:noWrap/>
            <w:vAlign w:val="center"/>
            <w:hideMark/>
          </w:tcPr>
          <w:p w14:paraId="171B2847" w14:textId="77777777" w:rsidR="00795FB1" w:rsidRPr="00795FB1" w:rsidRDefault="00795FB1" w:rsidP="00795FB1">
            <w:pPr>
              <w:jc w:val="center"/>
              <w:rPr>
                <w:lang w:eastAsia="es-CR"/>
              </w:rPr>
            </w:pPr>
            <w:r w:rsidRPr="00795FB1">
              <w:rPr>
                <w:lang w:eastAsia="es-CR"/>
              </w:rPr>
              <w:t>63%</w:t>
            </w:r>
          </w:p>
        </w:tc>
        <w:tc>
          <w:tcPr>
            <w:tcW w:w="499" w:type="pct"/>
            <w:tcBorders>
              <w:top w:val="nil"/>
              <w:left w:val="nil"/>
              <w:bottom w:val="single" w:sz="4" w:space="0" w:color="auto"/>
              <w:right w:val="single" w:sz="4" w:space="0" w:color="auto"/>
            </w:tcBorders>
            <w:shd w:val="clear" w:color="auto" w:fill="auto"/>
            <w:noWrap/>
            <w:vAlign w:val="center"/>
            <w:hideMark/>
          </w:tcPr>
          <w:p w14:paraId="07E4D8AE" w14:textId="77777777" w:rsidR="00795FB1" w:rsidRPr="00795FB1" w:rsidRDefault="00795FB1" w:rsidP="00795FB1">
            <w:pPr>
              <w:jc w:val="center"/>
              <w:rPr>
                <w:lang w:eastAsia="es-CR"/>
              </w:rPr>
            </w:pPr>
            <w:r w:rsidRPr="00795FB1">
              <w:rPr>
                <w:lang w:eastAsia="es-CR"/>
              </w:rPr>
              <w:t>33%</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7159371E" w14:textId="77777777" w:rsidR="00795FB1" w:rsidRPr="00795FB1" w:rsidRDefault="00795FB1" w:rsidP="00795FB1">
            <w:pPr>
              <w:jc w:val="center"/>
              <w:rPr>
                <w:b/>
                <w:bCs/>
                <w:lang w:eastAsia="es-CR"/>
              </w:rPr>
            </w:pPr>
            <w:r w:rsidRPr="00795FB1">
              <w:rPr>
                <w:b/>
                <w:bCs/>
                <w:lang w:eastAsia="es-CR"/>
              </w:rPr>
              <w:t>44%</w:t>
            </w:r>
          </w:p>
        </w:tc>
      </w:tr>
      <w:tr w:rsidR="00795FB1" w:rsidRPr="00795FB1" w14:paraId="68FA9B28"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6BB6EE2D" w14:textId="77777777" w:rsidR="00795FB1" w:rsidRPr="00795FB1" w:rsidRDefault="00795FB1" w:rsidP="00795FB1">
            <w:pPr>
              <w:rPr>
                <w:lang w:eastAsia="es-CR"/>
              </w:rPr>
            </w:pPr>
            <w:r w:rsidRPr="00795FB1">
              <w:rPr>
                <w:lang w:eastAsia="es-CR"/>
              </w:rPr>
              <w:t>Tribunal II Circ. Jud. Zona Sur, sede Golfito</w:t>
            </w:r>
          </w:p>
        </w:tc>
        <w:tc>
          <w:tcPr>
            <w:tcW w:w="299" w:type="pct"/>
            <w:tcBorders>
              <w:top w:val="nil"/>
              <w:left w:val="nil"/>
              <w:bottom w:val="single" w:sz="4" w:space="0" w:color="auto"/>
              <w:right w:val="single" w:sz="4" w:space="0" w:color="auto"/>
            </w:tcBorders>
            <w:shd w:val="clear" w:color="auto" w:fill="auto"/>
            <w:noWrap/>
            <w:vAlign w:val="center"/>
            <w:hideMark/>
          </w:tcPr>
          <w:p w14:paraId="63DC306D" w14:textId="77777777" w:rsidR="00795FB1" w:rsidRPr="00795FB1" w:rsidRDefault="00795FB1" w:rsidP="00795FB1">
            <w:pPr>
              <w:jc w:val="center"/>
              <w:rPr>
                <w:lang w:eastAsia="es-CR"/>
              </w:rPr>
            </w:pPr>
            <w:r w:rsidRPr="00795FB1">
              <w:rPr>
                <w:lang w:eastAsia="es-CR"/>
              </w:rPr>
              <w:t>28%</w:t>
            </w:r>
          </w:p>
        </w:tc>
        <w:tc>
          <w:tcPr>
            <w:tcW w:w="293" w:type="pct"/>
            <w:tcBorders>
              <w:top w:val="nil"/>
              <w:left w:val="nil"/>
              <w:bottom w:val="single" w:sz="4" w:space="0" w:color="auto"/>
              <w:right w:val="single" w:sz="4" w:space="0" w:color="auto"/>
            </w:tcBorders>
            <w:shd w:val="clear" w:color="auto" w:fill="auto"/>
            <w:noWrap/>
            <w:vAlign w:val="center"/>
            <w:hideMark/>
          </w:tcPr>
          <w:p w14:paraId="113ABE03" w14:textId="77777777" w:rsidR="00795FB1" w:rsidRPr="00795FB1" w:rsidRDefault="00795FB1" w:rsidP="00795FB1">
            <w:pPr>
              <w:jc w:val="center"/>
              <w:rPr>
                <w:lang w:eastAsia="es-CR"/>
              </w:rPr>
            </w:pPr>
            <w:r w:rsidRPr="00795FB1">
              <w:rPr>
                <w:lang w:eastAsia="es-CR"/>
              </w:rPr>
              <w:t>56%</w:t>
            </w:r>
          </w:p>
        </w:tc>
        <w:tc>
          <w:tcPr>
            <w:tcW w:w="288" w:type="pct"/>
            <w:tcBorders>
              <w:top w:val="nil"/>
              <w:left w:val="nil"/>
              <w:bottom w:val="single" w:sz="4" w:space="0" w:color="auto"/>
              <w:right w:val="single" w:sz="4" w:space="0" w:color="auto"/>
            </w:tcBorders>
            <w:shd w:val="clear" w:color="auto" w:fill="auto"/>
            <w:noWrap/>
            <w:vAlign w:val="center"/>
            <w:hideMark/>
          </w:tcPr>
          <w:p w14:paraId="15982899" w14:textId="77777777" w:rsidR="00795FB1" w:rsidRPr="00795FB1" w:rsidRDefault="00795FB1" w:rsidP="00795FB1">
            <w:pPr>
              <w:jc w:val="center"/>
              <w:rPr>
                <w:lang w:eastAsia="es-CR"/>
              </w:rPr>
            </w:pPr>
            <w:r w:rsidRPr="00795FB1">
              <w:rPr>
                <w:lang w:eastAsia="es-CR"/>
              </w:rPr>
              <w:t>69%</w:t>
            </w:r>
          </w:p>
        </w:tc>
        <w:tc>
          <w:tcPr>
            <w:tcW w:w="349" w:type="pct"/>
            <w:tcBorders>
              <w:top w:val="nil"/>
              <w:left w:val="nil"/>
              <w:bottom w:val="single" w:sz="4" w:space="0" w:color="auto"/>
              <w:right w:val="single" w:sz="4" w:space="0" w:color="auto"/>
            </w:tcBorders>
            <w:shd w:val="clear" w:color="auto" w:fill="auto"/>
            <w:noWrap/>
            <w:vAlign w:val="center"/>
            <w:hideMark/>
          </w:tcPr>
          <w:p w14:paraId="095A2F35" w14:textId="77777777" w:rsidR="00795FB1" w:rsidRPr="00795FB1" w:rsidRDefault="00795FB1" w:rsidP="00795FB1">
            <w:pPr>
              <w:jc w:val="center"/>
              <w:rPr>
                <w:lang w:eastAsia="es-CR"/>
              </w:rPr>
            </w:pPr>
            <w:r w:rsidRPr="00795FB1">
              <w:rPr>
                <w:lang w:eastAsia="es-CR"/>
              </w:rPr>
              <w:t>47%</w:t>
            </w:r>
          </w:p>
        </w:tc>
        <w:tc>
          <w:tcPr>
            <w:tcW w:w="543" w:type="pct"/>
            <w:tcBorders>
              <w:top w:val="nil"/>
              <w:left w:val="nil"/>
              <w:bottom w:val="single" w:sz="4" w:space="0" w:color="auto"/>
              <w:right w:val="single" w:sz="4" w:space="0" w:color="auto"/>
            </w:tcBorders>
            <w:shd w:val="clear" w:color="auto" w:fill="auto"/>
            <w:noWrap/>
            <w:vAlign w:val="center"/>
            <w:hideMark/>
          </w:tcPr>
          <w:p w14:paraId="63D1AB84" w14:textId="77777777" w:rsidR="00795FB1" w:rsidRPr="00795FB1" w:rsidRDefault="00795FB1" w:rsidP="00795FB1">
            <w:pPr>
              <w:jc w:val="center"/>
              <w:rPr>
                <w:lang w:eastAsia="es-CR"/>
              </w:rPr>
            </w:pPr>
            <w:r w:rsidRPr="00795FB1">
              <w:rPr>
                <w:lang w:eastAsia="es-CR"/>
              </w:rPr>
              <w:t>38%</w:t>
            </w:r>
          </w:p>
        </w:tc>
        <w:tc>
          <w:tcPr>
            <w:tcW w:w="410" w:type="pct"/>
            <w:tcBorders>
              <w:top w:val="nil"/>
              <w:left w:val="nil"/>
              <w:bottom w:val="single" w:sz="4" w:space="0" w:color="auto"/>
              <w:right w:val="single" w:sz="4" w:space="0" w:color="auto"/>
            </w:tcBorders>
            <w:shd w:val="clear" w:color="auto" w:fill="auto"/>
            <w:noWrap/>
            <w:vAlign w:val="center"/>
            <w:hideMark/>
          </w:tcPr>
          <w:p w14:paraId="7DADC7AF" w14:textId="77777777" w:rsidR="00795FB1" w:rsidRPr="00795FB1" w:rsidRDefault="00795FB1" w:rsidP="00795FB1">
            <w:pPr>
              <w:jc w:val="center"/>
              <w:rPr>
                <w:lang w:eastAsia="es-CR"/>
              </w:rPr>
            </w:pPr>
            <w:r w:rsidRPr="00795FB1">
              <w:rPr>
                <w:lang w:eastAsia="es-CR"/>
              </w:rPr>
              <w:t>47%</w:t>
            </w:r>
          </w:p>
        </w:tc>
        <w:tc>
          <w:tcPr>
            <w:tcW w:w="527" w:type="pct"/>
            <w:tcBorders>
              <w:top w:val="nil"/>
              <w:left w:val="nil"/>
              <w:bottom w:val="single" w:sz="4" w:space="0" w:color="auto"/>
              <w:right w:val="single" w:sz="4" w:space="0" w:color="auto"/>
            </w:tcBorders>
            <w:shd w:val="clear" w:color="auto" w:fill="auto"/>
            <w:noWrap/>
            <w:vAlign w:val="center"/>
            <w:hideMark/>
          </w:tcPr>
          <w:p w14:paraId="0ED27186" w14:textId="77777777" w:rsidR="00795FB1" w:rsidRPr="00795FB1" w:rsidRDefault="00795FB1" w:rsidP="00795FB1">
            <w:pPr>
              <w:jc w:val="center"/>
              <w:rPr>
                <w:lang w:eastAsia="es-CR"/>
              </w:rPr>
            </w:pPr>
            <w:r w:rsidRPr="00795FB1">
              <w:rPr>
                <w:lang w:eastAsia="es-CR"/>
              </w:rPr>
              <w:t>38%</w:t>
            </w:r>
          </w:p>
        </w:tc>
        <w:tc>
          <w:tcPr>
            <w:tcW w:w="499" w:type="pct"/>
            <w:tcBorders>
              <w:top w:val="nil"/>
              <w:left w:val="nil"/>
              <w:bottom w:val="single" w:sz="4" w:space="0" w:color="auto"/>
              <w:right w:val="single" w:sz="4" w:space="0" w:color="auto"/>
            </w:tcBorders>
            <w:shd w:val="clear" w:color="auto" w:fill="auto"/>
            <w:noWrap/>
            <w:vAlign w:val="center"/>
            <w:hideMark/>
          </w:tcPr>
          <w:p w14:paraId="3A59D95A" w14:textId="77777777" w:rsidR="00795FB1" w:rsidRPr="00795FB1" w:rsidRDefault="00795FB1" w:rsidP="00795FB1">
            <w:pPr>
              <w:jc w:val="center"/>
              <w:rPr>
                <w:lang w:eastAsia="es-CR"/>
              </w:rPr>
            </w:pPr>
            <w:r w:rsidRPr="00795FB1">
              <w:rPr>
                <w:lang w:eastAsia="es-CR"/>
              </w:rPr>
              <w:t>28%</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23F429F6" w14:textId="77777777" w:rsidR="00795FB1" w:rsidRPr="00795FB1" w:rsidRDefault="00795FB1" w:rsidP="00795FB1">
            <w:pPr>
              <w:jc w:val="center"/>
              <w:rPr>
                <w:b/>
                <w:bCs/>
                <w:lang w:eastAsia="es-CR"/>
              </w:rPr>
            </w:pPr>
            <w:r w:rsidRPr="00795FB1">
              <w:rPr>
                <w:b/>
                <w:bCs/>
                <w:lang w:eastAsia="es-CR"/>
              </w:rPr>
              <w:t>44%</w:t>
            </w:r>
          </w:p>
        </w:tc>
      </w:tr>
      <w:tr w:rsidR="00795FB1" w:rsidRPr="00795FB1" w14:paraId="5AA0F95E"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711F30BC" w14:textId="77777777" w:rsidR="00795FB1" w:rsidRPr="00795FB1" w:rsidRDefault="00795FB1" w:rsidP="00795FB1">
            <w:pPr>
              <w:rPr>
                <w:lang w:eastAsia="es-CR"/>
              </w:rPr>
            </w:pPr>
            <w:r w:rsidRPr="00795FB1">
              <w:rPr>
                <w:lang w:eastAsia="es-CR"/>
              </w:rPr>
              <w:t>Tribunal Penal del II Circ. Jud. San José</w:t>
            </w:r>
          </w:p>
        </w:tc>
        <w:tc>
          <w:tcPr>
            <w:tcW w:w="299" w:type="pct"/>
            <w:tcBorders>
              <w:top w:val="nil"/>
              <w:left w:val="nil"/>
              <w:bottom w:val="single" w:sz="4" w:space="0" w:color="auto"/>
              <w:right w:val="single" w:sz="4" w:space="0" w:color="auto"/>
            </w:tcBorders>
            <w:shd w:val="clear" w:color="auto" w:fill="auto"/>
            <w:noWrap/>
            <w:vAlign w:val="center"/>
            <w:hideMark/>
          </w:tcPr>
          <w:p w14:paraId="549D8904" w14:textId="77777777" w:rsidR="00795FB1" w:rsidRPr="00795FB1" w:rsidRDefault="00795FB1" w:rsidP="00795FB1">
            <w:pPr>
              <w:jc w:val="center"/>
              <w:rPr>
                <w:lang w:eastAsia="es-CR"/>
              </w:rPr>
            </w:pPr>
            <w:r w:rsidRPr="00795FB1">
              <w:rPr>
                <w:lang w:eastAsia="es-CR"/>
              </w:rPr>
              <w:t>27%</w:t>
            </w:r>
          </w:p>
        </w:tc>
        <w:tc>
          <w:tcPr>
            <w:tcW w:w="293" w:type="pct"/>
            <w:tcBorders>
              <w:top w:val="nil"/>
              <w:left w:val="nil"/>
              <w:bottom w:val="single" w:sz="4" w:space="0" w:color="auto"/>
              <w:right w:val="single" w:sz="4" w:space="0" w:color="auto"/>
            </w:tcBorders>
            <w:shd w:val="clear" w:color="auto" w:fill="auto"/>
            <w:noWrap/>
            <w:vAlign w:val="center"/>
            <w:hideMark/>
          </w:tcPr>
          <w:p w14:paraId="3A9E4DDF" w14:textId="77777777" w:rsidR="00795FB1" w:rsidRPr="00795FB1" w:rsidRDefault="00795FB1" w:rsidP="00795FB1">
            <w:pPr>
              <w:jc w:val="center"/>
              <w:rPr>
                <w:lang w:eastAsia="es-CR"/>
              </w:rPr>
            </w:pPr>
            <w:r w:rsidRPr="00795FB1">
              <w:rPr>
                <w:lang w:eastAsia="es-CR"/>
              </w:rPr>
              <w:t>40%</w:t>
            </w:r>
          </w:p>
        </w:tc>
        <w:tc>
          <w:tcPr>
            <w:tcW w:w="288" w:type="pct"/>
            <w:tcBorders>
              <w:top w:val="nil"/>
              <w:left w:val="nil"/>
              <w:bottom w:val="single" w:sz="4" w:space="0" w:color="auto"/>
              <w:right w:val="single" w:sz="4" w:space="0" w:color="auto"/>
            </w:tcBorders>
            <w:shd w:val="clear" w:color="auto" w:fill="auto"/>
            <w:noWrap/>
            <w:vAlign w:val="center"/>
            <w:hideMark/>
          </w:tcPr>
          <w:p w14:paraId="661E41AC" w14:textId="77777777" w:rsidR="00795FB1" w:rsidRPr="00795FB1" w:rsidRDefault="00795FB1" w:rsidP="00795FB1">
            <w:pPr>
              <w:jc w:val="center"/>
              <w:rPr>
                <w:lang w:eastAsia="es-CR"/>
              </w:rPr>
            </w:pPr>
            <w:r w:rsidRPr="00795FB1">
              <w:rPr>
                <w:lang w:eastAsia="es-CR"/>
              </w:rPr>
              <w:t>55%</w:t>
            </w:r>
          </w:p>
        </w:tc>
        <w:tc>
          <w:tcPr>
            <w:tcW w:w="349" w:type="pct"/>
            <w:tcBorders>
              <w:top w:val="nil"/>
              <w:left w:val="nil"/>
              <w:bottom w:val="single" w:sz="4" w:space="0" w:color="auto"/>
              <w:right w:val="single" w:sz="4" w:space="0" w:color="auto"/>
            </w:tcBorders>
            <w:shd w:val="clear" w:color="auto" w:fill="auto"/>
            <w:noWrap/>
            <w:vAlign w:val="center"/>
            <w:hideMark/>
          </w:tcPr>
          <w:p w14:paraId="31CA3F46" w14:textId="77777777" w:rsidR="00795FB1" w:rsidRPr="00795FB1" w:rsidRDefault="00795FB1" w:rsidP="00795FB1">
            <w:pPr>
              <w:jc w:val="center"/>
              <w:rPr>
                <w:lang w:eastAsia="es-CR"/>
              </w:rPr>
            </w:pPr>
            <w:r w:rsidRPr="00795FB1">
              <w:rPr>
                <w:lang w:eastAsia="es-CR"/>
              </w:rPr>
              <w:t>28%</w:t>
            </w:r>
          </w:p>
        </w:tc>
        <w:tc>
          <w:tcPr>
            <w:tcW w:w="543" w:type="pct"/>
            <w:tcBorders>
              <w:top w:val="nil"/>
              <w:left w:val="nil"/>
              <w:bottom w:val="single" w:sz="4" w:space="0" w:color="auto"/>
              <w:right w:val="single" w:sz="4" w:space="0" w:color="auto"/>
            </w:tcBorders>
            <w:shd w:val="clear" w:color="auto" w:fill="auto"/>
            <w:noWrap/>
            <w:vAlign w:val="center"/>
            <w:hideMark/>
          </w:tcPr>
          <w:p w14:paraId="36EA2776" w14:textId="77777777" w:rsidR="00795FB1" w:rsidRPr="00795FB1" w:rsidRDefault="00795FB1" w:rsidP="00795FB1">
            <w:pPr>
              <w:jc w:val="center"/>
              <w:rPr>
                <w:lang w:eastAsia="es-CR"/>
              </w:rPr>
            </w:pPr>
            <w:r w:rsidRPr="00795FB1">
              <w:rPr>
                <w:lang w:eastAsia="es-CR"/>
              </w:rPr>
              <w:t>23%</w:t>
            </w:r>
          </w:p>
        </w:tc>
        <w:tc>
          <w:tcPr>
            <w:tcW w:w="410" w:type="pct"/>
            <w:tcBorders>
              <w:top w:val="nil"/>
              <w:left w:val="nil"/>
              <w:bottom w:val="single" w:sz="4" w:space="0" w:color="auto"/>
              <w:right w:val="single" w:sz="4" w:space="0" w:color="auto"/>
            </w:tcBorders>
            <w:shd w:val="clear" w:color="auto" w:fill="auto"/>
            <w:noWrap/>
            <w:vAlign w:val="center"/>
            <w:hideMark/>
          </w:tcPr>
          <w:p w14:paraId="4FF8BB33" w14:textId="77777777" w:rsidR="00795FB1" w:rsidRPr="00795FB1" w:rsidRDefault="00795FB1" w:rsidP="00795FB1">
            <w:pPr>
              <w:jc w:val="center"/>
              <w:rPr>
                <w:lang w:eastAsia="es-CR"/>
              </w:rPr>
            </w:pPr>
            <w:r w:rsidRPr="00795FB1">
              <w:rPr>
                <w:lang w:eastAsia="es-CR"/>
              </w:rPr>
              <w:t>54%</w:t>
            </w:r>
          </w:p>
        </w:tc>
        <w:tc>
          <w:tcPr>
            <w:tcW w:w="527" w:type="pct"/>
            <w:tcBorders>
              <w:top w:val="nil"/>
              <w:left w:val="nil"/>
              <w:bottom w:val="single" w:sz="4" w:space="0" w:color="auto"/>
              <w:right w:val="single" w:sz="4" w:space="0" w:color="auto"/>
            </w:tcBorders>
            <w:shd w:val="clear" w:color="auto" w:fill="auto"/>
            <w:noWrap/>
            <w:vAlign w:val="center"/>
            <w:hideMark/>
          </w:tcPr>
          <w:p w14:paraId="14326B7F" w14:textId="77777777" w:rsidR="00795FB1" w:rsidRPr="00795FB1" w:rsidRDefault="00795FB1" w:rsidP="00795FB1">
            <w:pPr>
              <w:jc w:val="center"/>
              <w:rPr>
                <w:lang w:eastAsia="es-CR"/>
              </w:rPr>
            </w:pPr>
            <w:r w:rsidRPr="00795FB1">
              <w:rPr>
                <w:lang w:eastAsia="es-CR"/>
              </w:rPr>
              <w:t>31%</w:t>
            </w:r>
          </w:p>
        </w:tc>
        <w:tc>
          <w:tcPr>
            <w:tcW w:w="499" w:type="pct"/>
            <w:tcBorders>
              <w:top w:val="nil"/>
              <w:left w:val="nil"/>
              <w:bottom w:val="single" w:sz="4" w:space="0" w:color="auto"/>
              <w:right w:val="single" w:sz="4" w:space="0" w:color="auto"/>
            </w:tcBorders>
            <w:shd w:val="clear" w:color="auto" w:fill="auto"/>
            <w:noWrap/>
            <w:vAlign w:val="center"/>
            <w:hideMark/>
          </w:tcPr>
          <w:p w14:paraId="6D52A40D" w14:textId="77777777" w:rsidR="00795FB1" w:rsidRPr="00795FB1" w:rsidRDefault="00795FB1" w:rsidP="00795FB1">
            <w:pPr>
              <w:jc w:val="center"/>
              <w:rPr>
                <w:lang w:eastAsia="es-CR"/>
              </w:rPr>
            </w:pPr>
            <w:r w:rsidRPr="00795FB1">
              <w:rPr>
                <w:lang w:eastAsia="es-CR"/>
              </w:rPr>
              <w:t>42%</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166C7A6A" w14:textId="77777777" w:rsidR="00795FB1" w:rsidRPr="00795FB1" w:rsidRDefault="00795FB1" w:rsidP="00795FB1">
            <w:pPr>
              <w:jc w:val="center"/>
              <w:rPr>
                <w:b/>
                <w:bCs/>
                <w:lang w:eastAsia="es-CR"/>
              </w:rPr>
            </w:pPr>
            <w:r w:rsidRPr="00795FB1">
              <w:rPr>
                <w:b/>
                <w:bCs/>
                <w:lang w:eastAsia="es-CR"/>
              </w:rPr>
              <w:t>38%</w:t>
            </w:r>
          </w:p>
        </w:tc>
      </w:tr>
      <w:tr w:rsidR="00795FB1" w:rsidRPr="00795FB1" w14:paraId="3A3B2915" w14:textId="77777777" w:rsidTr="00875977">
        <w:trPr>
          <w:trHeight w:val="248"/>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6C8B6236" w14:textId="77777777" w:rsidR="00795FB1" w:rsidRPr="00795FB1" w:rsidRDefault="00795FB1" w:rsidP="00795FB1">
            <w:pPr>
              <w:rPr>
                <w:b/>
                <w:bCs/>
                <w:lang w:eastAsia="es-CR"/>
              </w:rPr>
            </w:pPr>
            <w:r w:rsidRPr="00795FB1">
              <w:rPr>
                <w:b/>
                <w:bCs/>
                <w:lang w:eastAsia="es-CR"/>
              </w:rPr>
              <w:t>Promedio Total</w:t>
            </w:r>
          </w:p>
        </w:tc>
        <w:tc>
          <w:tcPr>
            <w:tcW w:w="299" w:type="pct"/>
            <w:tcBorders>
              <w:top w:val="nil"/>
              <w:left w:val="nil"/>
              <w:bottom w:val="single" w:sz="4" w:space="0" w:color="auto"/>
              <w:right w:val="single" w:sz="4" w:space="0" w:color="auto"/>
            </w:tcBorders>
            <w:shd w:val="clear" w:color="auto" w:fill="auto"/>
            <w:noWrap/>
            <w:vAlign w:val="center"/>
            <w:hideMark/>
          </w:tcPr>
          <w:p w14:paraId="3A43B45E" w14:textId="77777777" w:rsidR="00795FB1" w:rsidRPr="00795FB1" w:rsidRDefault="00795FB1" w:rsidP="00795FB1">
            <w:pPr>
              <w:jc w:val="center"/>
              <w:rPr>
                <w:b/>
                <w:bCs/>
                <w:lang w:eastAsia="es-CR"/>
              </w:rPr>
            </w:pPr>
            <w:r w:rsidRPr="00795FB1">
              <w:rPr>
                <w:b/>
                <w:bCs/>
                <w:lang w:eastAsia="es-CR"/>
              </w:rPr>
              <w:t>59%</w:t>
            </w:r>
          </w:p>
        </w:tc>
        <w:tc>
          <w:tcPr>
            <w:tcW w:w="293" w:type="pct"/>
            <w:tcBorders>
              <w:top w:val="nil"/>
              <w:left w:val="nil"/>
              <w:bottom w:val="single" w:sz="4" w:space="0" w:color="auto"/>
              <w:right w:val="single" w:sz="4" w:space="0" w:color="auto"/>
            </w:tcBorders>
            <w:shd w:val="clear" w:color="auto" w:fill="auto"/>
            <w:noWrap/>
            <w:vAlign w:val="center"/>
            <w:hideMark/>
          </w:tcPr>
          <w:p w14:paraId="526B52A3" w14:textId="77777777" w:rsidR="00795FB1" w:rsidRPr="00795FB1" w:rsidRDefault="00795FB1" w:rsidP="00795FB1">
            <w:pPr>
              <w:jc w:val="center"/>
              <w:rPr>
                <w:b/>
                <w:bCs/>
                <w:lang w:eastAsia="es-CR"/>
              </w:rPr>
            </w:pPr>
            <w:r w:rsidRPr="00795FB1">
              <w:rPr>
                <w:b/>
                <w:bCs/>
                <w:lang w:eastAsia="es-CR"/>
              </w:rPr>
              <w:t>85%</w:t>
            </w:r>
          </w:p>
        </w:tc>
        <w:tc>
          <w:tcPr>
            <w:tcW w:w="288" w:type="pct"/>
            <w:tcBorders>
              <w:top w:val="nil"/>
              <w:left w:val="nil"/>
              <w:bottom w:val="single" w:sz="4" w:space="0" w:color="auto"/>
              <w:right w:val="single" w:sz="4" w:space="0" w:color="auto"/>
            </w:tcBorders>
            <w:shd w:val="clear" w:color="auto" w:fill="auto"/>
            <w:noWrap/>
            <w:vAlign w:val="center"/>
            <w:hideMark/>
          </w:tcPr>
          <w:p w14:paraId="7A4E24E8" w14:textId="77777777" w:rsidR="00795FB1" w:rsidRPr="00795FB1" w:rsidRDefault="00795FB1" w:rsidP="00795FB1">
            <w:pPr>
              <w:jc w:val="center"/>
              <w:rPr>
                <w:b/>
                <w:bCs/>
                <w:lang w:eastAsia="es-CR"/>
              </w:rPr>
            </w:pPr>
            <w:r w:rsidRPr="00795FB1">
              <w:rPr>
                <w:b/>
                <w:bCs/>
                <w:lang w:eastAsia="es-CR"/>
              </w:rPr>
              <w:t>75%</w:t>
            </w:r>
          </w:p>
        </w:tc>
        <w:tc>
          <w:tcPr>
            <w:tcW w:w="349" w:type="pct"/>
            <w:tcBorders>
              <w:top w:val="nil"/>
              <w:left w:val="nil"/>
              <w:bottom w:val="single" w:sz="4" w:space="0" w:color="auto"/>
              <w:right w:val="single" w:sz="4" w:space="0" w:color="auto"/>
            </w:tcBorders>
            <w:shd w:val="clear" w:color="auto" w:fill="auto"/>
            <w:noWrap/>
            <w:vAlign w:val="center"/>
            <w:hideMark/>
          </w:tcPr>
          <w:p w14:paraId="22EAD57D" w14:textId="77777777" w:rsidR="00795FB1" w:rsidRPr="00795FB1" w:rsidRDefault="00795FB1" w:rsidP="00795FB1">
            <w:pPr>
              <w:jc w:val="center"/>
              <w:rPr>
                <w:b/>
                <w:bCs/>
                <w:lang w:eastAsia="es-CR"/>
              </w:rPr>
            </w:pPr>
            <w:r w:rsidRPr="00795FB1">
              <w:rPr>
                <w:b/>
                <w:bCs/>
                <w:lang w:eastAsia="es-CR"/>
              </w:rPr>
              <w:t>71%</w:t>
            </w:r>
          </w:p>
        </w:tc>
        <w:tc>
          <w:tcPr>
            <w:tcW w:w="543" w:type="pct"/>
            <w:tcBorders>
              <w:top w:val="nil"/>
              <w:left w:val="nil"/>
              <w:bottom w:val="single" w:sz="4" w:space="0" w:color="auto"/>
              <w:right w:val="single" w:sz="4" w:space="0" w:color="auto"/>
            </w:tcBorders>
            <w:shd w:val="clear" w:color="auto" w:fill="auto"/>
            <w:noWrap/>
            <w:vAlign w:val="center"/>
            <w:hideMark/>
          </w:tcPr>
          <w:p w14:paraId="260CE3F8" w14:textId="77777777" w:rsidR="00795FB1" w:rsidRPr="00795FB1" w:rsidRDefault="00795FB1" w:rsidP="00795FB1">
            <w:pPr>
              <w:jc w:val="center"/>
              <w:rPr>
                <w:b/>
                <w:bCs/>
                <w:lang w:eastAsia="es-CR"/>
              </w:rPr>
            </w:pPr>
            <w:r w:rsidRPr="00795FB1">
              <w:rPr>
                <w:b/>
                <w:bCs/>
                <w:lang w:eastAsia="es-CR"/>
              </w:rPr>
              <w:t>81%</w:t>
            </w:r>
          </w:p>
        </w:tc>
        <w:tc>
          <w:tcPr>
            <w:tcW w:w="410" w:type="pct"/>
            <w:tcBorders>
              <w:top w:val="nil"/>
              <w:left w:val="nil"/>
              <w:bottom w:val="single" w:sz="4" w:space="0" w:color="auto"/>
              <w:right w:val="single" w:sz="4" w:space="0" w:color="auto"/>
            </w:tcBorders>
            <w:shd w:val="clear" w:color="auto" w:fill="auto"/>
            <w:noWrap/>
            <w:vAlign w:val="center"/>
            <w:hideMark/>
          </w:tcPr>
          <w:p w14:paraId="5792667A" w14:textId="77777777" w:rsidR="00795FB1" w:rsidRPr="00795FB1" w:rsidRDefault="00795FB1" w:rsidP="00795FB1">
            <w:pPr>
              <w:jc w:val="center"/>
              <w:rPr>
                <w:b/>
                <w:bCs/>
                <w:lang w:eastAsia="es-CR"/>
              </w:rPr>
            </w:pPr>
            <w:r w:rsidRPr="00795FB1">
              <w:rPr>
                <w:b/>
                <w:bCs/>
                <w:lang w:eastAsia="es-CR"/>
              </w:rPr>
              <w:t>77%</w:t>
            </w:r>
          </w:p>
        </w:tc>
        <w:tc>
          <w:tcPr>
            <w:tcW w:w="527" w:type="pct"/>
            <w:tcBorders>
              <w:top w:val="nil"/>
              <w:left w:val="nil"/>
              <w:bottom w:val="single" w:sz="4" w:space="0" w:color="auto"/>
              <w:right w:val="single" w:sz="4" w:space="0" w:color="auto"/>
            </w:tcBorders>
            <w:shd w:val="clear" w:color="auto" w:fill="auto"/>
            <w:noWrap/>
            <w:vAlign w:val="center"/>
            <w:hideMark/>
          </w:tcPr>
          <w:p w14:paraId="267237CE" w14:textId="77777777" w:rsidR="00795FB1" w:rsidRPr="00795FB1" w:rsidRDefault="00795FB1" w:rsidP="00795FB1">
            <w:pPr>
              <w:jc w:val="center"/>
              <w:rPr>
                <w:b/>
                <w:bCs/>
                <w:lang w:eastAsia="es-CR"/>
              </w:rPr>
            </w:pPr>
            <w:r w:rsidRPr="00795FB1">
              <w:rPr>
                <w:b/>
                <w:bCs/>
                <w:lang w:eastAsia="es-CR"/>
              </w:rPr>
              <w:t>76%</w:t>
            </w:r>
          </w:p>
        </w:tc>
        <w:tc>
          <w:tcPr>
            <w:tcW w:w="499" w:type="pct"/>
            <w:tcBorders>
              <w:top w:val="nil"/>
              <w:left w:val="nil"/>
              <w:bottom w:val="single" w:sz="4" w:space="0" w:color="auto"/>
              <w:right w:val="single" w:sz="4" w:space="0" w:color="auto"/>
            </w:tcBorders>
            <w:shd w:val="clear" w:color="auto" w:fill="auto"/>
            <w:noWrap/>
            <w:vAlign w:val="center"/>
            <w:hideMark/>
          </w:tcPr>
          <w:p w14:paraId="06D39961" w14:textId="77777777" w:rsidR="00795FB1" w:rsidRPr="00795FB1" w:rsidRDefault="00795FB1" w:rsidP="00795FB1">
            <w:pPr>
              <w:jc w:val="center"/>
              <w:rPr>
                <w:b/>
                <w:bCs/>
                <w:lang w:eastAsia="es-CR"/>
              </w:rPr>
            </w:pPr>
            <w:r w:rsidRPr="00795FB1">
              <w:rPr>
                <w:b/>
                <w:bCs/>
                <w:lang w:eastAsia="es-CR"/>
              </w:rPr>
              <w:t>57%</w:t>
            </w:r>
          </w:p>
        </w:tc>
        <w:tc>
          <w:tcPr>
            <w:tcW w:w="471" w:type="pct"/>
            <w:gridSpan w:val="2"/>
            <w:tcBorders>
              <w:top w:val="nil"/>
              <w:left w:val="nil"/>
              <w:bottom w:val="single" w:sz="4" w:space="0" w:color="auto"/>
              <w:right w:val="single" w:sz="4" w:space="0" w:color="auto"/>
            </w:tcBorders>
            <w:shd w:val="clear" w:color="auto" w:fill="auto"/>
            <w:noWrap/>
            <w:vAlign w:val="center"/>
            <w:hideMark/>
          </w:tcPr>
          <w:p w14:paraId="7EAFD2E9" w14:textId="77777777" w:rsidR="00795FB1" w:rsidRPr="00795FB1" w:rsidRDefault="00795FB1" w:rsidP="00795FB1">
            <w:pPr>
              <w:jc w:val="center"/>
              <w:rPr>
                <w:b/>
                <w:bCs/>
                <w:lang w:eastAsia="es-CR"/>
              </w:rPr>
            </w:pPr>
            <w:r w:rsidRPr="00795FB1">
              <w:rPr>
                <w:b/>
                <w:bCs/>
                <w:lang w:eastAsia="es-CR"/>
              </w:rPr>
              <w:t>73%</w:t>
            </w:r>
          </w:p>
        </w:tc>
      </w:tr>
    </w:tbl>
    <w:p w14:paraId="0AA3EEF6" w14:textId="77777777" w:rsidR="00795FB1" w:rsidRPr="00795FB1" w:rsidRDefault="00795FB1" w:rsidP="00795FB1">
      <w:r w:rsidRPr="00795FB1">
        <w:rPr>
          <w:b/>
          <w:bCs/>
        </w:rPr>
        <w:t>Fuente:</w:t>
      </w:r>
      <w:r w:rsidRPr="00795FB1">
        <w:t xml:space="preserve"> Elaboración propia a partir de datos suministrados por los despachos según circular 61-2020</w:t>
      </w:r>
    </w:p>
    <w:p w14:paraId="4E130F29" w14:textId="77777777" w:rsidR="00795FB1" w:rsidRPr="00795FB1" w:rsidRDefault="00795FB1" w:rsidP="00795FB1">
      <w:pPr>
        <w:ind w:left="851" w:right="851" w:firstLine="709"/>
        <w:jc w:val="both"/>
      </w:pPr>
    </w:p>
    <w:p w14:paraId="4C396FC9" w14:textId="77777777" w:rsidR="00795FB1" w:rsidRPr="00795FB1" w:rsidRDefault="00795FB1" w:rsidP="00795FB1">
      <w:pPr>
        <w:ind w:left="851" w:right="851" w:firstLine="709"/>
        <w:jc w:val="both"/>
      </w:pPr>
      <w:r w:rsidRPr="00795FB1">
        <w:t>De los datos de SIGMA, se determina un porcentaje de rendimiento global del 73% a nivel nacional, lo que manifiesta, una disminución del 20% con respecto a los datos suministrados en el informe de labores. Bajo este análisis, el despacho con mayor rendimiento es el Tribunal del I Circuito Judicial de Alajuela, con un 115% y con el menor rendimiento es el Tribunal del II Circuito Judicial de San José, con el porcentaje del 38% de rendimiento. Se hace la observación que pueden existir Tribunales que tengan altos porcentajes de cumplimiento de parámetros de producción pero que el circulante crezca por un tema de capacidad operativa y entrada.</w:t>
      </w:r>
    </w:p>
    <w:p w14:paraId="52824E55" w14:textId="77777777" w:rsidR="00795FB1" w:rsidRPr="00795FB1" w:rsidRDefault="00795FB1" w:rsidP="00795FB1">
      <w:pPr>
        <w:ind w:left="851" w:right="851" w:firstLine="709"/>
        <w:jc w:val="both"/>
      </w:pPr>
    </w:p>
    <w:p w14:paraId="6C03E453" w14:textId="77777777" w:rsidR="00795FB1" w:rsidRPr="00795FB1" w:rsidRDefault="00795FB1" w:rsidP="00795FB1">
      <w:pPr>
        <w:ind w:left="851" w:right="851" w:firstLine="709"/>
        <w:jc w:val="both"/>
      </w:pPr>
      <w:r w:rsidRPr="00795FB1">
        <w:t>Con respecto a las diferencias entre ambas herramientas, se retroalimentó en su momento al personal de las oficinas, debido a que se detectó en algunos despachos, duplicidad en el informe de labores, con los datos de las sentencias de juicio cuando éstas son desarrolladas principalmente por secciones colegiadas o desactualización de los estados respectivos. Por lo que, se les reiteró la importancia de actualizar en la mayor medida posible, los sistemas judiciales de forma correcta y en tiempo real, con la finalidad de poder visualizar y analizar con precisión la información.</w:t>
      </w:r>
    </w:p>
    <w:p w14:paraId="6C5B2EFF" w14:textId="77777777" w:rsidR="00795FB1" w:rsidRPr="00795FB1" w:rsidRDefault="00795FB1" w:rsidP="00795FB1">
      <w:pPr>
        <w:ind w:left="851" w:right="851" w:firstLine="709"/>
        <w:jc w:val="both"/>
      </w:pPr>
    </w:p>
    <w:p w14:paraId="0126EDBE" w14:textId="77777777" w:rsidR="00795FB1" w:rsidRPr="00795FB1" w:rsidRDefault="00795FB1" w:rsidP="00795FB1">
      <w:pPr>
        <w:pStyle w:val="AAgestin"/>
        <w:spacing w:before="0" w:after="0"/>
        <w:rPr>
          <w:b/>
          <w:bCs/>
          <w:color w:val="auto"/>
          <w:sz w:val="24"/>
          <w:szCs w:val="24"/>
          <w:u w:val="single"/>
          <w:lang w:val="es-ES"/>
        </w:rPr>
      </w:pPr>
      <w:bookmarkStart w:id="36" w:name="_Toc84929196"/>
      <w:r w:rsidRPr="00795FB1">
        <w:rPr>
          <w:b/>
          <w:bCs/>
          <w:color w:val="auto"/>
          <w:sz w:val="24"/>
          <w:szCs w:val="24"/>
          <w:u w:val="single"/>
          <w:lang w:val="es-ES"/>
        </w:rPr>
        <w:t>Tribunal y Secciones de Flagrancia</w:t>
      </w:r>
      <w:bookmarkEnd w:id="36"/>
    </w:p>
    <w:p w14:paraId="4D7B444D" w14:textId="77777777" w:rsidR="00795FB1" w:rsidRPr="00795FB1" w:rsidRDefault="00795FB1" w:rsidP="00795FB1">
      <w:pPr>
        <w:ind w:left="851" w:right="851" w:firstLine="709"/>
        <w:jc w:val="both"/>
      </w:pPr>
    </w:p>
    <w:p w14:paraId="0CF8133F" w14:textId="77777777" w:rsidR="00795FB1" w:rsidRPr="00795FB1" w:rsidRDefault="00795FB1" w:rsidP="00795FB1">
      <w:pPr>
        <w:ind w:left="851" w:right="851" w:firstLine="709"/>
        <w:jc w:val="both"/>
      </w:pPr>
      <w:r w:rsidRPr="00795FB1">
        <w:lastRenderedPageBreak/>
        <w:t xml:space="preserve">Las secciones de flagrancia tienen un parámetro de producción de 35 sentencias, medidas alternas o audiencias iniciales, por lo tanto, su comparación contra el valor teórico según los </w:t>
      </w:r>
      <w:r w:rsidRPr="00795FB1">
        <w:rPr>
          <w:b/>
          <w:bCs/>
        </w:rPr>
        <w:t>informes de labores</w:t>
      </w:r>
      <w:r w:rsidRPr="00795FB1">
        <w:t xml:space="preserve"> (</w:t>
      </w:r>
      <w:r w:rsidRPr="00795FB1">
        <w:rPr>
          <w:b/>
          <w:bCs/>
        </w:rPr>
        <w:t xml:space="preserve">circular 61-2020) se </w:t>
      </w:r>
      <w:r w:rsidRPr="00795FB1">
        <w:t>encuentra alrededor de un 48% de manera global para todos los tribunales analizados a nivel nacional.  El Tribunal con mayor rendimiento fue el Tribunal de Flagrancia del Primer Circuito Judicial de Guanacaste (Liberia) con un 87% y el menor porcentaje fue el Tribunal de Flagrancia de Puntarenas, con apenas un 32%.</w:t>
      </w:r>
    </w:p>
    <w:p w14:paraId="24070B97" w14:textId="77777777" w:rsidR="00795FB1" w:rsidRPr="00795FB1" w:rsidRDefault="00795FB1" w:rsidP="00795FB1">
      <w:pPr>
        <w:ind w:left="851" w:right="851" w:firstLine="709"/>
        <w:jc w:val="both"/>
      </w:pPr>
    </w:p>
    <w:p w14:paraId="3D546012" w14:textId="77777777" w:rsidR="00795FB1" w:rsidRPr="00795FB1" w:rsidRDefault="00795FB1" w:rsidP="00795FB1">
      <w:pPr>
        <w:ind w:left="851" w:right="851" w:firstLine="709"/>
        <w:jc w:val="both"/>
      </w:pPr>
      <w:r w:rsidRPr="00795FB1">
        <w:t>Se debe hacer la observación que el trabajo de las Secciones de Flagrancia se encuentra ligado directamente a la entrada, la cual es una variable independiente y depende del tamizaje que realice el Ministerio Público.</w:t>
      </w:r>
    </w:p>
    <w:p w14:paraId="68F65F90" w14:textId="77777777" w:rsidR="00795FB1" w:rsidRPr="00795FB1" w:rsidRDefault="00795FB1" w:rsidP="00795FB1">
      <w:pPr>
        <w:ind w:left="851" w:right="851" w:firstLine="709"/>
        <w:jc w:val="both"/>
      </w:pPr>
    </w:p>
    <w:p w14:paraId="4EBD0D06" w14:textId="77777777" w:rsidR="00795FB1" w:rsidRPr="00795FB1" w:rsidRDefault="00795FB1" w:rsidP="00795FB1">
      <w:pPr>
        <w:ind w:left="851" w:right="851" w:firstLine="709"/>
        <w:jc w:val="both"/>
      </w:pPr>
    </w:p>
    <w:p w14:paraId="45A986BB" w14:textId="77777777" w:rsidR="00795FB1" w:rsidRPr="00795FB1" w:rsidRDefault="00795FB1" w:rsidP="00795FB1">
      <w:pPr>
        <w:ind w:left="851" w:right="851" w:firstLine="709"/>
        <w:jc w:val="both"/>
      </w:pPr>
      <w:r w:rsidRPr="00795FB1">
        <w:t>Se destaca que, de la totalidad de las oficinas del contexto de Flagrancia, el Tribunal de Liberia es único despacho que logra alcanzar un rendimiento mayor al valor mínimo de producción.</w:t>
      </w:r>
    </w:p>
    <w:p w14:paraId="13A28ED3" w14:textId="77777777" w:rsidR="00795FB1" w:rsidRPr="00795FB1" w:rsidRDefault="00795FB1" w:rsidP="00795FB1">
      <w:pPr>
        <w:ind w:left="851" w:right="851" w:firstLine="709"/>
        <w:jc w:val="both"/>
      </w:pPr>
    </w:p>
    <w:p w14:paraId="5E4DF4CA" w14:textId="77777777" w:rsidR="00795FB1" w:rsidRPr="00795FB1" w:rsidRDefault="00795FB1" w:rsidP="00795FB1">
      <w:pPr>
        <w:ind w:left="851" w:right="851" w:firstLine="709"/>
        <w:jc w:val="both"/>
      </w:pPr>
      <w:r w:rsidRPr="00795FB1">
        <w:t>El detalle se aprecia en el siguiente cuadro:</w:t>
      </w:r>
    </w:p>
    <w:p w14:paraId="6FB4D5CD" w14:textId="77777777" w:rsidR="00795FB1" w:rsidRPr="00795FB1" w:rsidRDefault="00795FB1" w:rsidP="00795FB1"/>
    <w:p w14:paraId="077B134F" w14:textId="77777777" w:rsidR="00795FB1" w:rsidRPr="00795FB1" w:rsidRDefault="00795FB1" w:rsidP="00795FB1">
      <w:pPr>
        <w:jc w:val="center"/>
        <w:rPr>
          <w:b/>
          <w:bCs/>
        </w:rPr>
      </w:pPr>
      <w:r w:rsidRPr="00795FB1">
        <w:rPr>
          <w:b/>
          <w:bCs/>
        </w:rPr>
        <w:t>Cuadro 8</w:t>
      </w:r>
    </w:p>
    <w:p w14:paraId="17A07EAA" w14:textId="77777777" w:rsidR="00795FB1" w:rsidRPr="00795FB1" w:rsidRDefault="00795FB1" w:rsidP="00795FB1">
      <w:pPr>
        <w:jc w:val="center"/>
        <w:rPr>
          <w:b/>
          <w:bCs/>
        </w:rPr>
      </w:pPr>
      <w:r w:rsidRPr="00795FB1">
        <w:rPr>
          <w:b/>
          <w:bCs/>
        </w:rPr>
        <w:t>Cumplimiento del parámetro de producción</w:t>
      </w:r>
    </w:p>
    <w:p w14:paraId="032805BF" w14:textId="77777777" w:rsidR="00795FB1" w:rsidRPr="00795FB1" w:rsidRDefault="00795FB1" w:rsidP="00795FB1">
      <w:pPr>
        <w:jc w:val="center"/>
        <w:rPr>
          <w:b/>
          <w:bCs/>
        </w:rPr>
      </w:pPr>
      <w:r w:rsidRPr="00795FB1">
        <w:rPr>
          <w:b/>
          <w:bCs/>
        </w:rPr>
        <w:t>Teórico de Tribunal y secciones de flagrancia</w:t>
      </w:r>
    </w:p>
    <w:p w14:paraId="31711687" w14:textId="77777777" w:rsidR="00795FB1" w:rsidRPr="00795FB1" w:rsidRDefault="00795FB1" w:rsidP="00795FB1">
      <w:pPr>
        <w:jc w:val="center"/>
        <w:rPr>
          <w:b/>
          <w:bCs/>
        </w:rPr>
      </w:pPr>
      <w:r w:rsidRPr="00795FB1">
        <w:rPr>
          <w:b/>
          <w:bCs/>
        </w:rPr>
        <w:t>durante mayo a diciembre de 2020</w:t>
      </w:r>
    </w:p>
    <w:p w14:paraId="5A79FDFA" w14:textId="77777777" w:rsidR="00795FB1" w:rsidRPr="00795FB1" w:rsidRDefault="00795FB1" w:rsidP="00795FB1">
      <w:pPr>
        <w:jc w:val="center"/>
        <w:rPr>
          <w:b/>
          <w:bCs/>
        </w:rPr>
      </w:pPr>
    </w:p>
    <w:tbl>
      <w:tblPr>
        <w:tblW w:w="5000" w:type="pct"/>
        <w:jc w:val="center"/>
        <w:tblCellMar>
          <w:left w:w="70" w:type="dxa"/>
          <w:right w:w="70" w:type="dxa"/>
        </w:tblCellMar>
        <w:tblLook w:val="04A0" w:firstRow="1" w:lastRow="0" w:firstColumn="1" w:lastColumn="0" w:noHBand="0" w:noVBand="1"/>
      </w:tblPr>
      <w:tblGrid>
        <w:gridCol w:w="4282"/>
        <w:gridCol w:w="437"/>
        <w:gridCol w:w="431"/>
        <w:gridCol w:w="397"/>
        <w:gridCol w:w="498"/>
        <w:gridCol w:w="735"/>
        <w:gridCol w:w="573"/>
        <w:gridCol w:w="714"/>
        <w:gridCol w:w="681"/>
        <w:gridCol w:w="647"/>
      </w:tblGrid>
      <w:tr w:rsidR="00795FB1" w:rsidRPr="00795FB1" w14:paraId="7B969161" w14:textId="77777777" w:rsidTr="00875977">
        <w:trPr>
          <w:trHeight w:val="271"/>
          <w:tblHeader/>
          <w:jc w:val="center"/>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154DC" w14:textId="77777777" w:rsidR="00795FB1" w:rsidRPr="00795FB1" w:rsidRDefault="00795FB1" w:rsidP="00795FB1">
            <w:pPr>
              <w:rPr>
                <w:b/>
                <w:bCs/>
              </w:rPr>
            </w:pPr>
            <w:r w:rsidRPr="00795FB1">
              <w:rPr>
                <w:b/>
                <w:bCs/>
              </w:rPr>
              <w:t>Oficina</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54F14B1F" w14:textId="77777777" w:rsidR="00795FB1" w:rsidRPr="00795FB1" w:rsidRDefault="00795FB1" w:rsidP="00795FB1">
            <w:pPr>
              <w:rPr>
                <w:b/>
                <w:bCs/>
              </w:rPr>
            </w:pPr>
            <w:r w:rsidRPr="00795FB1">
              <w:rPr>
                <w:b/>
                <w:bCs/>
              </w:rPr>
              <w:t>Mayo</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47DBBDE0" w14:textId="77777777" w:rsidR="00795FB1" w:rsidRPr="00795FB1" w:rsidRDefault="00795FB1" w:rsidP="00795FB1">
            <w:pPr>
              <w:rPr>
                <w:b/>
                <w:bCs/>
              </w:rPr>
            </w:pPr>
            <w:r w:rsidRPr="00795FB1">
              <w:rPr>
                <w:b/>
                <w:bCs/>
              </w:rPr>
              <w:t>Junio</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54101D81" w14:textId="77777777" w:rsidR="00795FB1" w:rsidRPr="00795FB1" w:rsidRDefault="00795FB1" w:rsidP="00795FB1">
            <w:pPr>
              <w:rPr>
                <w:b/>
                <w:bCs/>
              </w:rPr>
            </w:pPr>
            <w:r w:rsidRPr="00795FB1">
              <w:rPr>
                <w:b/>
                <w:bCs/>
              </w:rPr>
              <w:t>Julio</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0948C39F" w14:textId="77777777" w:rsidR="00795FB1" w:rsidRPr="00795FB1" w:rsidRDefault="00795FB1" w:rsidP="00795FB1">
            <w:pPr>
              <w:rPr>
                <w:b/>
                <w:bCs/>
              </w:rPr>
            </w:pPr>
            <w:r w:rsidRPr="00795FB1">
              <w:rPr>
                <w:b/>
                <w:bCs/>
              </w:rPr>
              <w:t>Agosto</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47855180" w14:textId="77777777" w:rsidR="00795FB1" w:rsidRPr="00795FB1" w:rsidRDefault="00795FB1" w:rsidP="00795FB1">
            <w:pPr>
              <w:rPr>
                <w:b/>
                <w:bCs/>
              </w:rPr>
            </w:pPr>
            <w:r w:rsidRPr="00795FB1">
              <w:rPr>
                <w:b/>
                <w:bCs/>
              </w:rPr>
              <w:t>Septiembre</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609471D1" w14:textId="77777777" w:rsidR="00795FB1" w:rsidRPr="00795FB1" w:rsidRDefault="00795FB1" w:rsidP="00795FB1">
            <w:pPr>
              <w:rPr>
                <w:b/>
                <w:bCs/>
              </w:rPr>
            </w:pPr>
            <w:r w:rsidRPr="00795FB1">
              <w:rPr>
                <w:b/>
                <w:bCs/>
              </w:rPr>
              <w:t>Octubre</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14:paraId="39DF425B" w14:textId="77777777" w:rsidR="00795FB1" w:rsidRPr="00795FB1" w:rsidRDefault="00795FB1" w:rsidP="00795FB1">
            <w:pPr>
              <w:rPr>
                <w:b/>
                <w:bCs/>
              </w:rPr>
            </w:pPr>
            <w:r w:rsidRPr="00795FB1">
              <w:rPr>
                <w:b/>
                <w:bCs/>
              </w:rPr>
              <w:t>Noviembre</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14:paraId="45017852" w14:textId="77777777" w:rsidR="00795FB1" w:rsidRPr="00795FB1" w:rsidRDefault="00795FB1" w:rsidP="00795FB1">
            <w:pPr>
              <w:rPr>
                <w:b/>
                <w:bCs/>
              </w:rPr>
            </w:pPr>
            <w:r w:rsidRPr="00795FB1">
              <w:rPr>
                <w:b/>
                <w:bCs/>
              </w:rPr>
              <w:t>Diciembre</w:t>
            </w:r>
          </w:p>
        </w:tc>
        <w:tc>
          <w:tcPr>
            <w:tcW w:w="869" w:type="pct"/>
            <w:tcBorders>
              <w:top w:val="single" w:sz="4" w:space="0" w:color="auto"/>
              <w:left w:val="nil"/>
              <w:bottom w:val="single" w:sz="4" w:space="0" w:color="auto"/>
              <w:right w:val="single" w:sz="4" w:space="0" w:color="auto"/>
            </w:tcBorders>
            <w:shd w:val="clear" w:color="auto" w:fill="auto"/>
            <w:noWrap/>
            <w:vAlign w:val="center"/>
            <w:hideMark/>
          </w:tcPr>
          <w:p w14:paraId="6471C4C4" w14:textId="77777777" w:rsidR="00795FB1" w:rsidRPr="00795FB1" w:rsidRDefault="00795FB1" w:rsidP="00795FB1">
            <w:pPr>
              <w:rPr>
                <w:b/>
                <w:bCs/>
              </w:rPr>
            </w:pPr>
            <w:r w:rsidRPr="00795FB1">
              <w:rPr>
                <w:b/>
                <w:bCs/>
              </w:rPr>
              <w:t>Promedio</w:t>
            </w:r>
          </w:p>
        </w:tc>
      </w:tr>
      <w:tr w:rsidR="00795FB1" w:rsidRPr="00795FB1" w14:paraId="7CE54321" w14:textId="77777777" w:rsidTr="00875977">
        <w:trPr>
          <w:trHeight w:val="271"/>
          <w:jc w:val="center"/>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5A5431F2" w14:textId="77777777" w:rsidR="00795FB1" w:rsidRPr="00795FB1" w:rsidRDefault="00795FB1" w:rsidP="00795FB1">
            <w:r w:rsidRPr="00795FB1">
              <w:t>Tribunal de Flagrancia del Primer Circuito Judicial de Guanacaste (Liberia)</w:t>
            </w:r>
          </w:p>
        </w:tc>
        <w:tc>
          <w:tcPr>
            <w:tcW w:w="295" w:type="pct"/>
            <w:tcBorders>
              <w:top w:val="nil"/>
              <w:left w:val="nil"/>
              <w:bottom w:val="single" w:sz="4" w:space="0" w:color="auto"/>
              <w:right w:val="single" w:sz="4" w:space="0" w:color="auto"/>
            </w:tcBorders>
            <w:shd w:val="clear" w:color="auto" w:fill="auto"/>
            <w:vAlign w:val="center"/>
            <w:hideMark/>
          </w:tcPr>
          <w:p w14:paraId="6B0CE68E" w14:textId="77777777" w:rsidR="00795FB1" w:rsidRPr="00795FB1" w:rsidRDefault="00795FB1" w:rsidP="00795FB1">
            <w:r w:rsidRPr="00795FB1">
              <w:t>107%</w:t>
            </w:r>
          </w:p>
        </w:tc>
        <w:tc>
          <w:tcPr>
            <w:tcW w:w="290" w:type="pct"/>
            <w:tcBorders>
              <w:top w:val="nil"/>
              <w:left w:val="nil"/>
              <w:bottom w:val="single" w:sz="4" w:space="0" w:color="auto"/>
              <w:right w:val="single" w:sz="4" w:space="0" w:color="auto"/>
            </w:tcBorders>
            <w:shd w:val="clear" w:color="auto" w:fill="auto"/>
            <w:vAlign w:val="center"/>
            <w:hideMark/>
          </w:tcPr>
          <w:p w14:paraId="68F5C706" w14:textId="77777777" w:rsidR="00795FB1" w:rsidRPr="00795FB1" w:rsidRDefault="00795FB1" w:rsidP="00795FB1">
            <w:r w:rsidRPr="00795FB1">
              <w:t>62%</w:t>
            </w:r>
          </w:p>
        </w:tc>
        <w:tc>
          <w:tcPr>
            <w:tcW w:w="262" w:type="pct"/>
            <w:tcBorders>
              <w:top w:val="nil"/>
              <w:left w:val="nil"/>
              <w:bottom w:val="single" w:sz="4" w:space="0" w:color="auto"/>
              <w:right w:val="single" w:sz="4" w:space="0" w:color="auto"/>
            </w:tcBorders>
            <w:shd w:val="clear" w:color="auto" w:fill="auto"/>
            <w:vAlign w:val="center"/>
            <w:hideMark/>
          </w:tcPr>
          <w:p w14:paraId="37E131AF" w14:textId="77777777" w:rsidR="00795FB1" w:rsidRPr="00795FB1" w:rsidRDefault="00795FB1" w:rsidP="00795FB1">
            <w:r w:rsidRPr="00795FB1">
              <w:t>88%</w:t>
            </w:r>
          </w:p>
        </w:tc>
        <w:tc>
          <w:tcPr>
            <w:tcW w:w="344" w:type="pct"/>
            <w:tcBorders>
              <w:top w:val="nil"/>
              <w:left w:val="nil"/>
              <w:bottom w:val="single" w:sz="4" w:space="0" w:color="auto"/>
              <w:right w:val="single" w:sz="4" w:space="0" w:color="auto"/>
            </w:tcBorders>
            <w:shd w:val="clear" w:color="auto" w:fill="auto"/>
            <w:vAlign w:val="center"/>
            <w:hideMark/>
          </w:tcPr>
          <w:p w14:paraId="553BCDC1" w14:textId="77777777" w:rsidR="00795FB1" w:rsidRPr="00795FB1" w:rsidRDefault="00795FB1" w:rsidP="00795FB1">
            <w:r w:rsidRPr="00795FB1">
              <w:t>99%</w:t>
            </w:r>
          </w:p>
        </w:tc>
        <w:tc>
          <w:tcPr>
            <w:tcW w:w="536" w:type="pct"/>
            <w:tcBorders>
              <w:top w:val="nil"/>
              <w:left w:val="nil"/>
              <w:bottom w:val="single" w:sz="4" w:space="0" w:color="auto"/>
              <w:right w:val="single" w:sz="4" w:space="0" w:color="auto"/>
            </w:tcBorders>
            <w:shd w:val="clear" w:color="auto" w:fill="auto"/>
            <w:vAlign w:val="center"/>
            <w:hideMark/>
          </w:tcPr>
          <w:p w14:paraId="72515461" w14:textId="77777777" w:rsidR="00795FB1" w:rsidRPr="00795FB1" w:rsidRDefault="00795FB1" w:rsidP="00795FB1">
            <w:r w:rsidRPr="00795FB1">
              <w:t>86%</w:t>
            </w:r>
          </w:p>
        </w:tc>
        <w:tc>
          <w:tcPr>
            <w:tcW w:w="405" w:type="pct"/>
            <w:tcBorders>
              <w:top w:val="nil"/>
              <w:left w:val="nil"/>
              <w:bottom w:val="single" w:sz="4" w:space="0" w:color="auto"/>
              <w:right w:val="single" w:sz="4" w:space="0" w:color="auto"/>
            </w:tcBorders>
            <w:shd w:val="clear" w:color="auto" w:fill="auto"/>
            <w:vAlign w:val="center"/>
            <w:hideMark/>
          </w:tcPr>
          <w:p w14:paraId="351F0354" w14:textId="77777777" w:rsidR="00795FB1" w:rsidRPr="00795FB1" w:rsidRDefault="00795FB1" w:rsidP="00795FB1">
            <w:r w:rsidRPr="00795FB1">
              <w:t>56%</w:t>
            </w:r>
          </w:p>
        </w:tc>
        <w:tc>
          <w:tcPr>
            <w:tcW w:w="520" w:type="pct"/>
            <w:tcBorders>
              <w:top w:val="nil"/>
              <w:left w:val="nil"/>
              <w:bottom w:val="single" w:sz="4" w:space="0" w:color="auto"/>
              <w:right w:val="single" w:sz="4" w:space="0" w:color="auto"/>
            </w:tcBorders>
            <w:shd w:val="clear" w:color="auto" w:fill="auto"/>
            <w:vAlign w:val="center"/>
            <w:hideMark/>
          </w:tcPr>
          <w:p w14:paraId="01CF6B30" w14:textId="77777777" w:rsidR="00795FB1" w:rsidRPr="00795FB1" w:rsidRDefault="00795FB1" w:rsidP="00795FB1">
            <w:r w:rsidRPr="00795FB1">
              <w:t>110%</w:t>
            </w:r>
          </w:p>
        </w:tc>
        <w:tc>
          <w:tcPr>
            <w:tcW w:w="492" w:type="pct"/>
            <w:tcBorders>
              <w:top w:val="nil"/>
              <w:left w:val="nil"/>
              <w:bottom w:val="single" w:sz="4" w:space="0" w:color="auto"/>
              <w:right w:val="single" w:sz="4" w:space="0" w:color="auto"/>
            </w:tcBorders>
            <w:shd w:val="clear" w:color="auto" w:fill="auto"/>
            <w:vAlign w:val="center"/>
            <w:hideMark/>
          </w:tcPr>
          <w:p w14:paraId="0D4FB05C" w14:textId="77777777" w:rsidR="00795FB1" w:rsidRPr="00795FB1" w:rsidRDefault="00795FB1" w:rsidP="00795FB1">
            <w:r w:rsidRPr="00795FB1">
              <w:t>88%</w:t>
            </w:r>
          </w:p>
        </w:tc>
        <w:tc>
          <w:tcPr>
            <w:tcW w:w="869" w:type="pct"/>
            <w:tcBorders>
              <w:top w:val="nil"/>
              <w:left w:val="nil"/>
              <w:bottom w:val="single" w:sz="4" w:space="0" w:color="auto"/>
              <w:right w:val="single" w:sz="4" w:space="0" w:color="auto"/>
            </w:tcBorders>
            <w:shd w:val="clear" w:color="auto" w:fill="auto"/>
            <w:noWrap/>
            <w:vAlign w:val="center"/>
            <w:hideMark/>
          </w:tcPr>
          <w:p w14:paraId="452D7B70" w14:textId="77777777" w:rsidR="00795FB1" w:rsidRPr="00795FB1" w:rsidRDefault="00795FB1" w:rsidP="00795FB1">
            <w:pPr>
              <w:rPr>
                <w:b/>
                <w:bCs/>
              </w:rPr>
            </w:pPr>
            <w:r w:rsidRPr="00795FB1">
              <w:rPr>
                <w:b/>
                <w:bCs/>
              </w:rPr>
              <w:t>87%</w:t>
            </w:r>
          </w:p>
        </w:tc>
      </w:tr>
      <w:tr w:rsidR="00795FB1" w:rsidRPr="00795FB1" w14:paraId="7C717EFC" w14:textId="77777777" w:rsidTr="00875977">
        <w:trPr>
          <w:trHeight w:val="271"/>
          <w:jc w:val="center"/>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024D368A" w14:textId="77777777" w:rsidR="00795FB1" w:rsidRPr="00795FB1" w:rsidRDefault="00795FB1" w:rsidP="00795FB1">
            <w:r w:rsidRPr="00795FB1">
              <w:t>Tribunal de Flagrancia del Tercer Circuito Judicial de Alajuela (San Ramón)</w:t>
            </w:r>
          </w:p>
        </w:tc>
        <w:tc>
          <w:tcPr>
            <w:tcW w:w="295" w:type="pct"/>
            <w:tcBorders>
              <w:top w:val="nil"/>
              <w:left w:val="nil"/>
              <w:bottom w:val="single" w:sz="4" w:space="0" w:color="auto"/>
              <w:right w:val="single" w:sz="4" w:space="0" w:color="auto"/>
            </w:tcBorders>
            <w:shd w:val="clear" w:color="auto" w:fill="auto"/>
            <w:vAlign w:val="center"/>
            <w:hideMark/>
          </w:tcPr>
          <w:p w14:paraId="6731EED3" w14:textId="77777777" w:rsidR="00795FB1" w:rsidRPr="00795FB1" w:rsidRDefault="00795FB1" w:rsidP="00795FB1">
            <w:r w:rsidRPr="00795FB1">
              <w:t>59%</w:t>
            </w:r>
          </w:p>
        </w:tc>
        <w:tc>
          <w:tcPr>
            <w:tcW w:w="290" w:type="pct"/>
            <w:tcBorders>
              <w:top w:val="nil"/>
              <w:left w:val="nil"/>
              <w:bottom w:val="single" w:sz="4" w:space="0" w:color="auto"/>
              <w:right w:val="single" w:sz="4" w:space="0" w:color="auto"/>
            </w:tcBorders>
            <w:shd w:val="clear" w:color="auto" w:fill="auto"/>
            <w:vAlign w:val="center"/>
            <w:hideMark/>
          </w:tcPr>
          <w:p w14:paraId="01A3F252" w14:textId="77777777" w:rsidR="00795FB1" w:rsidRPr="00795FB1" w:rsidRDefault="00795FB1" w:rsidP="00795FB1">
            <w:r w:rsidRPr="00795FB1">
              <w:t>84%</w:t>
            </w:r>
          </w:p>
        </w:tc>
        <w:tc>
          <w:tcPr>
            <w:tcW w:w="262" w:type="pct"/>
            <w:tcBorders>
              <w:top w:val="nil"/>
              <w:left w:val="nil"/>
              <w:bottom w:val="single" w:sz="4" w:space="0" w:color="auto"/>
              <w:right w:val="single" w:sz="4" w:space="0" w:color="auto"/>
            </w:tcBorders>
            <w:shd w:val="clear" w:color="auto" w:fill="auto"/>
            <w:vAlign w:val="center"/>
            <w:hideMark/>
          </w:tcPr>
          <w:p w14:paraId="0993D9DB" w14:textId="77777777" w:rsidR="00795FB1" w:rsidRPr="00795FB1" w:rsidRDefault="00795FB1" w:rsidP="00795FB1">
            <w:r w:rsidRPr="00795FB1">
              <w:t>77%</w:t>
            </w:r>
          </w:p>
        </w:tc>
        <w:tc>
          <w:tcPr>
            <w:tcW w:w="344" w:type="pct"/>
            <w:tcBorders>
              <w:top w:val="nil"/>
              <w:left w:val="nil"/>
              <w:bottom w:val="single" w:sz="4" w:space="0" w:color="auto"/>
              <w:right w:val="single" w:sz="4" w:space="0" w:color="auto"/>
            </w:tcBorders>
            <w:shd w:val="clear" w:color="auto" w:fill="auto"/>
            <w:vAlign w:val="center"/>
            <w:hideMark/>
          </w:tcPr>
          <w:p w14:paraId="08196487" w14:textId="77777777" w:rsidR="00795FB1" w:rsidRPr="00795FB1" w:rsidRDefault="00795FB1" w:rsidP="00795FB1">
            <w:r w:rsidRPr="00795FB1">
              <w:t>91%</w:t>
            </w:r>
          </w:p>
        </w:tc>
        <w:tc>
          <w:tcPr>
            <w:tcW w:w="536" w:type="pct"/>
            <w:tcBorders>
              <w:top w:val="nil"/>
              <w:left w:val="nil"/>
              <w:bottom w:val="single" w:sz="4" w:space="0" w:color="auto"/>
              <w:right w:val="single" w:sz="4" w:space="0" w:color="auto"/>
            </w:tcBorders>
            <w:shd w:val="clear" w:color="auto" w:fill="auto"/>
            <w:vAlign w:val="center"/>
            <w:hideMark/>
          </w:tcPr>
          <w:p w14:paraId="51325656" w14:textId="77777777" w:rsidR="00795FB1" w:rsidRPr="00795FB1" w:rsidRDefault="00795FB1" w:rsidP="00795FB1">
            <w:r w:rsidRPr="00795FB1">
              <w:t>75%</w:t>
            </w:r>
          </w:p>
        </w:tc>
        <w:tc>
          <w:tcPr>
            <w:tcW w:w="405" w:type="pct"/>
            <w:tcBorders>
              <w:top w:val="nil"/>
              <w:left w:val="nil"/>
              <w:bottom w:val="single" w:sz="4" w:space="0" w:color="auto"/>
              <w:right w:val="single" w:sz="4" w:space="0" w:color="auto"/>
            </w:tcBorders>
            <w:shd w:val="clear" w:color="auto" w:fill="auto"/>
            <w:vAlign w:val="center"/>
            <w:hideMark/>
          </w:tcPr>
          <w:p w14:paraId="132707C9" w14:textId="77777777" w:rsidR="00795FB1" w:rsidRPr="00795FB1" w:rsidRDefault="00795FB1" w:rsidP="00795FB1">
            <w:r w:rsidRPr="00795FB1">
              <w:t>74%</w:t>
            </w:r>
          </w:p>
        </w:tc>
        <w:tc>
          <w:tcPr>
            <w:tcW w:w="520" w:type="pct"/>
            <w:tcBorders>
              <w:top w:val="nil"/>
              <w:left w:val="nil"/>
              <w:bottom w:val="single" w:sz="4" w:space="0" w:color="auto"/>
              <w:right w:val="single" w:sz="4" w:space="0" w:color="auto"/>
            </w:tcBorders>
            <w:shd w:val="clear" w:color="auto" w:fill="auto"/>
            <w:vAlign w:val="center"/>
            <w:hideMark/>
          </w:tcPr>
          <w:p w14:paraId="5B62606B" w14:textId="77777777" w:rsidR="00795FB1" w:rsidRPr="00795FB1" w:rsidRDefault="00795FB1" w:rsidP="00795FB1">
            <w:r w:rsidRPr="00795FB1">
              <w:t>72%</w:t>
            </w:r>
          </w:p>
        </w:tc>
        <w:tc>
          <w:tcPr>
            <w:tcW w:w="492" w:type="pct"/>
            <w:tcBorders>
              <w:top w:val="nil"/>
              <w:left w:val="nil"/>
              <w:bottom w:val="single" w:sz="4" w:space="0" w:color="auto"/>
              <w:right w:val="single" w:sz="4" w:space="0" w:color="auto"/>
            </w:tcBorders>
            <w:shd w:val="clear" w:color="auto" w:fill="auto"/>
            <w:vAlign w:val="center"/>
            <w:hideMark/>
          </w:tcPr>
          <w:p w14:paraId="6819BDC3" w14:textId="77777777" w:rsidR="00795FB1" w:rsidRPr="00795FB1" w:rsidRDefault="00795FB1" w:rsidP="00795FB1">
            <w:r w:rsidRPr="00795FB1">
              <w:t>58%</w:t>
            </w:r>
          </w:p>
        </w:tc>
        <w:tc>
          <w:tcPr>
            <w:tcW w:w="869" w:type="pct"/>
            <w:tcBorders>
              <w:top w:val="nil"/>
              <w:left w:val="nil"/>
              <w:bottom w:val="single" w:sz="4" w:space="0" w:color="auto"/>
              <w:right w:val="single" w:sz="4" w:space="0" w:color="auto"/>
            </w:tcBorders>
            <w:shd w:val="clear" w:color="auto" w:fill="auto"/>
            <w:noWrap/>
            <w:vAlign w:val="center"/>
            <w:hideMark/>
          </w:tcPr>
          <w:p w14:paraId="3E91DA53" w14:textId="77777777" w:rsidR="00795FB1" w:rsidRPr="00795FB1" w:rsidRDefault="00795FB1" w:rsidP="00795FB1">
            <w:pPr>
              <w:rPr>
                <w:b/>
                <w:bCs/>
              </w:rPr>
            </w:pPr>
            <w:r w:rsidRPr="00795FB1">
              <w:rPr>
                <w:b/>
                <w:bCs/>
              </w:rPr>
              <w:t>74%</w:t>
            </w:r>
          </w:p>
        </w:tc>
      </w:tr>
      <w:tr w:rsidR="00795FB1" w:rsidRPr="00795FB1" w14:paraId="054806B5" w14:textId="77777777" w:rsidTr="00875977">
        <w:trPr>
          <w:trHeight w:val="271"/>
          <w:jc w:val="center"/>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29218BC6" w14:textId="77777777" w:rsidR="00795FB1" w:rsidRPr="00795FB1" w:rsidRDefault="00795FB1" w:rsidP="00795FB1">
            <w:r w:rsidRPr="00795FB1">
              <w:t>Tribunal de Flagrancia del Segundo Circuito Judicial de Alajuela (San Carlos)</w:t>
            </w:r>
          </w:p>
        </w:tc>
        <w:tc>
          <w:tcPr>
            <w:tcW w:w="295" w:type="pct"/>
            <w:tcBorders>
              <w:top w:val="nil"/>
              <w:left w:val="nil"/>
              <w:bottom w:val="single" w:sz="4" w:space="0" w:color="auto"/>
              <w:right w:val="single" w:sz="4" w:space="0" w:color="auto"/>
            </w:tcBorders>
            <w:shd w:val="clear" w:color="auto" w:fill="auto"/>
            <w:vAlign w:val="center"/>
            <w:hideMark/>
          </w:tcPr>
          <w:p w14:paraId="06FBF915" w14:textId="77777777" w:rsidR="00795FB1" w:rsidRPr="00795FB1" w:rsidRDefault="00795FB1" w:rsidP="00795FB1">
            <w:r w:rsidRPr="00795FB1">
              <w:t>85%</w:t>
            </w:r>
          </w:p>
        </w:tc>
        <w:tc>
          <w:tcPr>
            <w:tcW w:w="290" w:type="pct"/>
            <w:tcBorders>
              <w:top w:val="nil"/>
              <w:left w:val="nil"/>
              <w:bottom w:val="single" w:sz="4" w:space="0" w:color="auto"/>
              <w:right w:val="single" w:sz="4" w:space="0" w:color="auto"/>
            </w:tcBorders>
            <w:shd w:val="clear" w:color="auto" w:fill="auto"/>
            <w:vAlign w:val="center"/>
            <w:hideMark/>
          </w:tcPr>
          <w:p w14:paraId="0B8F5F6B" w14:textId="77777777" w:rsidR="00795FB1" w:rsidRPr="00795FB1" w:rsidRDefault="00795FB1" w:rsidP="00795FB1">
            <w:r w:rsidRPr="00795FB1">
              <w:t>64%</w:t>
            </w:r>
          </w:p>
        </w:tc>
        <w:tc>
          <w:tcPr>
            <w:tcW w:w="262" w:type="pct"/>
            <w:tcBorders>
              <w:top w:val="nil"/>
              <w:left w:val="nil"/>
              <w:bottom w:val="single" w:sz="4" w:space="0" w:color="auto"/>
              <w:right w:val="single" w:sz="4" w:space="0" w:color="auto"/>
            </w:tcBorders>
            <w:shd w:val="clear" w:color="auto" w:fill="auto"/>
            <w:vAlign w:val="center"/>
            <w:hideMark/>
          </w:tcPr>
          <w:p w14:paraId="164C359C" w14:textId="77777777" w:rsidR="00795FB1" w:rsidRPr="00795FB1" w:rsidRDefault="00795FB1" w:rsidP="00795FB1">
            <w:r w:rsidRPr="00795FB1">
              <w:t>40%</w:t>
            </w:r>
          </w:p>
        </w:tc>
        <w:tc>
          <w:tcPr>
            <w:tcW w:w="344" w:type="pct"/>
            <w:tcBorders>
              <w:top w:val="nil"/>
              <w:left w:val="nil"/>
              <w:bottom w:val="single" w:sz="4" w:space="0" w:color="auto"/>
              <w:right w:val="single" w:sz="4" w:space="0" w:color="auto"/>
            </w:tcBorders>
            <w:shd w:val="clear" w:color="auto" w:fill="auto"/>
            <w:vAlign w:val="center"/>
            <w:hideMark/>
          </w:tcPr>
          <w:p w14:paraId="04B15BD2" w14:textId="77777777" w:rsidR="00795FB1" w:rsidRPr="00795FB1" w:rsidRDefault="00795FB1" w:rsidP="00795FB1">
            <w:r w:rsidRPr="00795FB1">
              <w:t>53%</w:t>
            </w:r>
          </w:p>
        </w:tc>
        <w:tc>
          <w:tcPr>
            <w:tcW w:w="536" w:type="pct"/>
            <w:tcBorders>
              <w:top w:val="nil"/>
              <w:left w:val="nil"/>
              <w:bottom w:val="single" w:sz="4" w:space="0" w:color="auto"/>
              <w:right w:val="single" w:sz="4" w:space="0" w:color="auto"/>
            </w:tcBorders>
            <w:shd w:val="clear" w:color="auto" w:fill="auto"/>
            <w:vAlign w:val="center"/>
            <w:hideMark/>
          </w:tcPr>
          <w:p w14:paraId="231C38F8" w14:textId="77777777" w:rsidR="00795FB1" w:rsidRPr="00795FB1" w:rsidRDefault="00795FB1" w:rsidP="00795FB1">
            <w:r w:rsidRPr="00795FB1">
              <w:t>44%</w:t>
            </w:r>
          </w:p>
        </w:tc>
        <w:tc>
          <w:tcPr>
            <w:tcW w:w="405" w:type="pct"/>
            <w:tcBorders>
              <w:top w:val="nil"/>
              <w:left w:val="nil"/>
              <w:bottom w:val="single" w:sz="4" w:space="0" w:color="auto"/>
              <w:right w:val="single" w:sz="4" w:space="0" w:color="auto"/>
            </w:tcBorders>
            <w:shd w:val="clear" w:color="auto" w:fill="auto"/>
            <w:vAlign w:val="center"/>
            <w:hideMark/>
          </w:tcPr>
          <w:p w14:paraId="0CC245FB" w14:textId="77777777" w:rsidR="00795FB1" w:rsidRPr="00795FB1" w:rsidRDefault="00795FB1" w:rsidP="00795FB1">
            <w:r w:rsidRPr="00795FB1">
              <w:t>54%</w:t>
            </w:r>
          </w:p>
        </w:tc>
        <w:tc>
          <w:tcPr>
            <w:tcW w:w="520" w:type="pct"/>
            <w:tcBorders>
              <w:top w:val="nil"/>
              <w:left w:val="nil"/>
              <w:bottom w:val="single" w:sz="4" w:space="0" w:color="auto"/>
              <w:right w:val="single" w:sz="4" w:space="0" w:color="auto"/>
            </w:tcBorders>
            <w:shd w:val="clear" w:color="auto" w:fill="auto"/>
            <w:vAlign w:val="center"/>
            <w:hideMark/>
          </w:tcPr>
          <w:p w14:paraId="14037764" w14:textId="77777777" w:rsidR="00795FB1" w:rsidRPr="00795FB1" w:rsidRDefault="00795FB1" w:rsidP="00795FB1">
            <w:r w:rsidRPr="00795FB1">
              <w:t>78%</w:t>
            </w:r>
          </w:p>
        </w:tc>
        <w:tc>
          <w:tcPr>
            <w:tcW w:w="492" w:type="pct"/>
            <w:tcBorders>
              <w:top w:val="nil"/>
              <w:left w:val="nil"/>
              <w:bottom w:val="single" w:sz="4" w:space="0" w:color="auto"/>
              <w:right w:val="single" w:sz="4" w:space="0" w:color="auto"/>
            </w:tcBorders>
            <w:shd w:val="clear" w:color="auto" w:fill="auto"/>
            <w:vAlign w:val="center"/>
            <w:hideMark/>
          </w:tcPr>
          <w:p w14:paraId="6407FC8F" w14:textId="77777777" w:rsidR="00795FB1" w:rsidRPr="00795FB1" w:rsidRDefault="00795FB1" w:rsidP="00795FB1">
            <w:r w:rsidRPr="00795FB1">
              <w:t>57%</w:t>
            </w:r>
          </w:p>
        </w:tc>
        <w:tc>
          <w:tcPr>
            <w:tcW w:w="869" w:type="pct"/>
            <w:tcBorders>
              <w:top w:val="nil"/>
              <w:left w:val="nil"/>
              <w:bottom w:val="single" w:sz="4" w:space="0" w:color="auto"/>
              <w:right w:val="single" w:sz="4" w:space="0" w:color="auto"/>
            </w:tcBorders>
            <w:shd w:val="clear" w:color="auto" w:fill="auto"/>
            <w:noWrap/>
            <w:vAlign w:val="center"/>
            <w:hideMark/>
          </w:tcPr>
          <w:p w14:paraId="2170F3DC" w14:textId="77777777" w:rsidR="00795FB1" w:rsidRPr="00795FB1" w:rsidRDefault="00795FB1" w:rsidP="00795FB1">
            <w:pPr>
              <w:rPr>
                <w:b/>
                <w:bCs/>
              </w:rPr>
            </w:pPr>
            <w:r w:rsidRPr="00795FB1">
              <w:rPr>
                <w:b/>
                <w:bCs/>
              </w:rPr>
              <w:t>59%</w:t>
            </w:r>
          </w:p>
        </w:tc>
      </w:tr>
      <w:tr w:rsidR="00795FB1" w:rsidRPr="00795FB1" w14:paraId="4EDD8FDE" w14:textId="77777777" w:rsidTr="00875977">
        <w:trPr>
          <w:trHeight w:val="271"/>
          <w:jc w:val="center"/>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373601AE" w14:textId="77777777" w:rsidR="00795FB1" w:rsidRPr="00795FB1" w:rsidRDefault="00795FB1" w:rsidP="00795FB1">
            <w:r w:rsidRPr="00795FB1">
              <w:t>Tribunal de Flagrancia de Heredia</w:t>
            </w:r>
          </w:p>
        </w:tc>
        <w:tc>
          <w:tcPr>
            <w:tcW w:w="295" w:type="pct"/>
            <w:tcBorders>
              <w:top w:val="nil"/>
              <w:left w:val="nil"/>
              <w:bottom w:val="single" w:sz="4" w:space="0" w:color="auto"/>
              <w:right w:val="single" w:sz="4" w:space="0" w:color="auto"/>
            </w:tcBorders>
            <w:shd w:val="clear" w:color="auto" w:fill="auto"/>
            <w:vAlign w:val="center"/>
            <w:hideMark/>
          </w:tcPr>
          <w:p w14:paraId="2DEB4555" w14:textId="77777777" w:rsidR="00795FB1" w:rsidRPr="00795FB1" w:rsidRDefault="00795FB1" w:rsidP="00795FB1">
            <w:r w:rsidRPr="00795FB1">
              <w:t>64%</w:t>
            </w:r>
          </w:p>
        </w:tc>
        <w:tc>
          <w:tcPr>
            <w:tcW w:w="290" w:type="pct"/>
            <w:tcBorders>
              <w:top w:val="nil"/>
              <w:left w:val="nil"/>
              <w:bottom w:val="single" w:sz="4" w:space="0" w:color="auto"/>
              <w:right w:val="single" w:sz="4" w:space="0" w:color="auto"/>
            </w:tcBorders>
            <w:shd w:val="clear" w:color="auto" w:fill="auto"/>
            <w:vAlign w:val="center"/>
            <w:hideMark/>
          </w:tcPr>
          <w:p w14:paraId="35CF8E8B" w14:textId="77777777" w:rsidR="00795FB1" w:rsidRPr="00795FB1" w:rsidRDefault="00795FB1" w:rsidP="00795FB1">
            <w:r w:rsidRPr="00795FB1">
              <w:t>56%</w:t>
            </w:r>
          </w:p>
        </w:tc>
        <w:tc>
          <w:tcPr>
            <w:tcW w:w="262" w:type="pct"/>
            <w:tcBorders>
              <w:top w:val="nil"/>
              <w:left w:val="nil"/>
              <w:bottom w:val="single" w:sz="4" w:space="0" w:color="auto"/>
              <w:right w:val="single" w:sz="4" w:space="0" w:color="auto"/>
            </w:tcBorders>
            <w:shd w:val="clear" w:color="auto" w:fill="auto"/>
            <w:vAlign w:val="center"/>
            <w:hideMark/>
          </w:tcPr>
          <w:p w14:paraId="769C3AF7" w14:textId="77777777" w:rsidR="00795FB1" w:rsidRPr="00795FB1" w:rsidRDefault="00795FB1" w:rsidP="00795FB1">
            <w:r w:rsidRPr="00795FB1">
              <w:t>41%</w:t>
            </w:r>
          </w:p>
        </w:tc>
        <w:tc>
          <w:tcPr>
            <w:tcW w:w="344" w:type="pct"/>
            <w:tcBorders>
              <w:top w:val="nil"/>
              <w:left w:val="nil"/>
              <w:bottom w:val="single" w:sz="4" w:space="0" w:color="auto"/>
              <w:right w:val="single" w:sz="4" w:space="0" w:color="auto"/>
            </w:tcBorders>
            <w:shd w:val="clear" w:color="auto" w:fill="auto"/>
            <w:vAlign w:val="center"/>
            <w:hideMark/>
          </w:tcPr>
          <w:p w14:paraId="628F1914" w14:textId="77777777" w:rsidR="00795FB1" w:rsidRPr="00795FB1" w:rsidRDefault="00795FB1" w:rsidP="00795FB1">
            <w:r w:rsidRPr="00795FB1">
              <w:t>47%</w:t>
            </w:r>
          </w:p>
        </w:tc>
        <w:tc>
          <w:tcPr>
            <w:tcW w:w="536" w:type="pct"/>
            <w:tcBorders>
              <w:top w:val="nil"/>
              <w:left w:val="nil"/>
              <w:bottom w:val="single" w:sz="4" w:space="0" w:color="auto"/>
              <w:right w:val="single" w:sz="4" w:space="0" w:color="auto"/>
            </w:tcBorders>
            <w:shd w:val="clear" w:color="auto" w:fill="auto"/>
            <w:vAlign w:val="center"/>
            <w:hideMark/>
          </w:tcPr>
          <w:p w14:paraId="26C1FE24" w14:textId="77777777" w:rsidR="00795FB1" w:rsidRPr="00795FB1" w:rsidRDefault="00795FB1" w:rsidP="00795FB1">
            <w:r w:rsidRPr="00795FB1">
              <w:t>33%</w:t>
            </w:r>
          </w:p>
        </w:tc>
        <w:tc>
          <w:tcPr>
            <w:tcW w:w="405" w:type="pct"/>
            <w:tcBorders>
              <w:top w:val="nil"/>
              <w:left w:val="nil"/>
              <w:bottom w:val="single" w:sz="4" w:space="0" w:color="auto"/>
              <w:right w:val="single" w:sz="4" w:space="0" w:color="auto"/>
            </w:tcBorders>
            <w:shd w:val="clear" w:color="auto" w:fill="auto"/>
            <w:vAlign w:val="center"/>
            <w:hideMark/>
          </w:tcPr>
          <w:p w14:paraId="7B3F77CD" w14:textId="77777777" w:rsidR="00795FB1" w:rsidRPr="00795FB1" w:rsidRDefault="00795FB1" w:rsidP="00795FB1">
            <w:r w:rsidRPr="00795FB1">
              <w:t>51%</w:t>
            </w:r>
          </w:p>
        </w:tc>
        <w:tc>
          <w:tcPr>
            <w:tcW w:w="520" w:type="pct"/>
            <w:tcBorders>
              <w:top w:val="nil"/>
              <w:left w:val="nil"/>
              <w:bottom w:val="single" w:sz="4" w:space="0" w:color="auto"/>
              <w:right w:val="single" w:sz="4" w:space="0" w:color="auto"/>
            </w:tcBorders>
            <w:shd w:val="clear" w:color="auto" w:fill="auto"/>
            <w:vAlign w:val="center"/>
            <w:hideMark/>
          </w:tcPr>
          <w:p w14:paraId="4CE3F3AD" w14:textId="77777777" w:rsidR="00795FB1" w:rsidRPr="00795FB1" w:rsidRDefault="00795FB1" w:rsidP="00795FB1">
            <w:r w:rsidRPr="00795FB1">
              <w:t>62%</w:t>
            </w:r>
          </w:p>
        </w:tc>
        <w:tc>
          <w:tcPr>
            <w:tcW w:w="492" w:type="pct"/>
            <w:tcBorders>
              <w:top w:val="nil"/>
              <w:left w:val="nil"/>
              <w:bottom w:val="single" w:sz="4" w:space="0" w:color="auto"/>
              <w:right w:val="single" w:sz="4" w:space="0" w:color="auto"/>
            </w:tcBorders>
            <w:shd w:val="clear" w:color="auto" w:fill="auto"/>
            <w:vAlign w:val="center"/>
            <w:hideMark/>
          </w:tcPr>
          <w:p w14:paraId="60080598" w14:textId="77777777" w:rsidR="00795FB1" w:rsidRPr="00795FB1" w:rsidRDefault="00795FB1" w:rsidP="00795FB1">
            <w:r w:rsidRPr="00795FB1">
              <w:t>49%</w:t>
            </w:r>
          </w:p>
        </w:tc>
        <w:tc>
          <w:tcPr>
            <w:tcW w:w="869" w:type="pct"/>
            <w:tcBorders>
              <w:top w:val="nil"/>
              <w:left w:val="nil"/>
              <w:bottom w:val="single" w:sz="4" w:space="0" w:color="auto"/>
              <w:right w:val="single" w:sz="4" w:space="0" w:color="auto"/>
            </w:tcBorders>
            <w:shd w:val="clear" w:color="auto" w:fill="auto"/>
            <w:noWrap/>
            <w:vAlign w:val="center"/>
            <w:hideMark/>
          </w:tcPr>
          <w:p w14:paraId="2ECB7894" w14:textId="77777777" w:rsidR="00795FB1" w:rsidRPr="00795FB1" w:rsidRDefault="00795FB1" w:rsidP="00795FB1">
            <w:pPr>
              <w:rPr>
                <w:b/>
                <w:bCs/>
              </w:rPr>
            </w:pPr>
            <w:r w:rsidRPr="00795FB1">
              <w:rPr>
                <w:b/>
                <w:bCs/>
              </w:rPr>
              <w:t>50%</w:t>
            </w:r>
          </w:p>
        </w:tc>
      </w:tr>
      <w:tr w:rsidR="00795FB1" w:rsidRPr="00795FB1" w14:paraId="0C668135" w14:textId="77777777" w:rsidTr="00875977">
        <w:trPr>
          <w:trHeight w:val="271"/>
          <w:jc w:val="center"/>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24E52A24" w14:textId="77777777" w:rsidR="00795FB1" w:rsidRPr="00795FB1" w:rsidRDefault="00795FB1" w:rsidP="00795FB1">
            <w:r w:rsidRPr="00795FB1">
              <w:t>Tribunal de Flagrancia del Primer Circuito Judicial de la Zona Sur (Pérez Zeledón)</w:t>
            </w:r>
          </w:p>
        </w:tc>
        <w:tc>
          <w:tcPr>
            <w:tcW w:w="295" w:type="pct"/>
            <w:tcBorders>
              <w:top w:val="nil"/>
              <w:left w:val="nil"/>
              <w:bottom w:val="single" w:sz="4" w:space="0" w:color="auto"/>
              <w:right w:val="single" w:sz="4" w:space="0" w:color="auto"/>
            </w:tcBorders>
            <w:shd w:val="clear" w:color="auto" w:fill="auto"/>
            <w:vAlign w:val="center"/>
            <w:hideMark/>
          </w:tcPr>
          <w:p w14:paraId="068E6F8A" w14:textId="77777777" w:rsidR="00795FB1" w:rsidRPr="00795FB1" w:rsidRDefault="00795FB1" w:rsidP="00795FB1">
            <w:r w:rsidRPr="00795FB1">
              <w:t>66%</w:t>
            </w:r>
          </w:p>
        </w:tc>
        <w:tc>
          <w:tcPr>
            <w:tcW w:w="290" w:type="pct"/>
            <w:tcBorders>
              <w:top w:val="nil"/>
              <w:left w:val="nil"/>
              <w:bottom w:val="single" w:sz="4" w:space="0" w:color="auto"/>
              <w:right w:val="single" w:sz="4" w:space="0" w:color="auto"/>
            </w:tcBorders>
            <w:shd w:val="clear" w:color="auto" w:fill="auto"/>
            <w:vAlign w:val="center"/>
            <w:hideMark/>
          </w:tcPr>
          <w:p w14:paraId="2159A70C" w14:textId="77777777" w:rsidR="00795FB1" w:rsidRPr="00795FB1" w:rsidRDefault="00795FB1" w:rsidP="00795FB1">
            <w:r w:rsidRPr="00795FB1">
              <w:t>53%</w:t>
            </w:r>
          </w:p>
        </w:tc>
        <w:tc>
          <w:tcPr>
            <w:tcW w:w="262" w:type="pct"/>
            <w:tcBorders>
              <w:top w:val="nil"/>
              <w:left w:val="nil"/>
              <w:bottom w:val="single" w:sz="4" w:space="0" w:color="auto"/>
              <w:right w:val="single" w:sz="4" w:space="0" w:color="auto"/>
            </w:tcBorders>
            <w:shd w:val="clear" w:color="auto" w:fill="auto"/>
            <w:vAlign w:val="center"/>
            <w:hideMark/>
          </w:tcPr>
          <w:p w14:paraId="076A4DC1" w14:textId="77777777" w:rsidR="00795FB1" w:rsidRPr="00795FB1" w:rsidRDefault="00795FB1" w:rsidP="00795FB1">
            <w:r w:rsidRPr="00795FB1">
              <w:t>67%</w:t>
            </w:r>
          </w:p>
        </w:tc>
        <w:tc>
          <w:tcPr>
            <w:tcW w:w="344" w:type="pct"/>
            <w:tcBorders>
              <w:top w:val="nil"/>
              <w:left w:val="nil"/>
              <w:bottom w:val="single" w:sz="4" w:space="0" w:color="auto"/>
              <w:right w:val="single" w:sz="4" w:space="0" w:color="auto"/>
            </w:tcBorders>
            <w:shd w:val="clear" w:color="auto" w:fill="auto"/>
            <w:vAlign w:val="center"/>
            <w:hideMark/>
          </w:tcPr>
          <w:p w14:paraId="1435A927" w14:textId="77777777" w:rsidR="00795FB1" w:rsidRPr="00795FB1" w:rsidRDefault="00795FB1" w:rsidP="00795FB1">
            <w:r w:rsidRPr="00795FB1">
              <w:t>46%</w:t>
            </w:r>
          </w:p>
        </w:tc>
        <w:tc>
          <w:tcPr>
            <w:tcW w:w="536" w:type="pct"/>
            <w:tcBorders>
              <w:top w:val="nil"/>
              <w:left w:val="nil"/>
              <w:bottom w:val="single" w:sz="4" w:space="0" w:color="auto"/>
              <w:right w:val="single" w:sz="4" w:space="0" w:color="auto"/>
            </w:tcBorders>
            <w:shd w:val="clear" w:color="auto" w:fill="auto"/>
            <w:vAlign w:val="center"/>
            <w:hideMark/>
          </w:tcPr>
          <w:p w14:paraId="69A6EDF2" w14:textId="77777777" w:rsidR="00795FB1" w:rsidRPr="00795FB1" w:rsidRDefault="00795FB1" w:rsidP="00795FB1">
            <w:r w:rsidRPr="00795FB1">
              <w:t>36%</w:t>
            </w:r>
          </w:p>
        </w:tc>
        <w:tc>
          <w:tcPr>
            <w:tcW w:w="405" w:type="pct"/>
            <w:tcBorders>
              <w:top w:val="nil"/>
              <w:left w:val="nil"/>
              <w:bottom w:val="single" w:sz="4" w:space="0" w:color="auto"/>
              <w:right w:val="single" w:sz="4" w:space="0" w:color="auto"/>
            </w:tcBorders>
            <w:shd w:val="clear" w:color="auto" w:fill="auto"/>
            <w:vAlign w:val="center"/>
            <w:hideMark/>
          </w:tcPr>
          <w:p w14:paraId="44034045" w14:textId="77777777" w:rsidR="00795FB1" w:rsidRPr="00795FB1" w:rsidRDefault="00795FB1" w:rsidP="00795FB1">
            <w:r w:rsidRPr="00795FB1">
              <w:t>43%</w:t>
            </w:r>
          </w:p>
        </w:tc>
        <w:tc>
          <w:tcPr>
            <w:tcW w:w="520" w:type="pct"/>
            <w:tcBorders>
              <w:top w:val="nil"/>
              <w:left w:val="nil"/>
              <w:bottom w:val="single" w:sz="4" w:space="0" w:color="auto"/>
              <w:right w:val="single" w:sz="4" w:space="0" w:color="auto"/>
            </w:tcBorders>
            <w:shd w:val="clear" w:color="auto" w:fill="auto"/>
            <w:vAlign w:val="center"/>
            <w:hideMark/>
          </w:tcPr>
          <w:p w14:paraId="4BC56B5C" w14:textId="77777777" w:rsidR="00795FB1" w:rsidRPr="00795FB1" w:rsidRDefault="00795FB1" w:rsidP="00795FB1">
            <w:r w:rsidRPr="00795FB1">
              <w:t>57%</w:t>
            </w:r>
          </w:p>
        </w:tc>
        <w:tc>
          <w:tcPr>
            <w:tcW w:w="492" w:type="pct"/>
            <w:tcBorders>
              <w:top w:val="nil"/>
              <w:left w:val="nil"/>
              <w:bottom w:val="single" w:sz="4" w:space="0" w:color="auto"/>
              <w:right w:val="single" w:sz="4" w:space="0" w:color="auto"/>
            </w:tcBorders>
            <w:shd w:val="clear" w:color="auto" w:fill="auto"/>
            <w:vAlign w:val="center"/>
            <w:hideMark/>
          </w:tcPr>
          <w:p w14:paraId="6FB48F85" w14:textId="77777777" w:rsidR="00795FB1" w:rsidRPr="00795FB1" w:rsidRDefault="00795FB1" w:rsidP="00795FB1">
            <w:r w:rsidRPr="00795FB1">
              <w:t>34%</w:t>
            </w:r>
          </w:p>
        </w:tc>
        <w:tc>
          <w:tcPr>
            <w:tcW w:w="869" w:type="pct"/>
            <w:tcBorders>
              <w:top w:val="nil"/>
              <w:left w:val="nil"/>
              <w:bottom w:val="single" w:sz="4" w:space="0" w:color="auto"/>
              <w:right w:val="single" w:sz="4" w:space="0" w:color="auto"/>
            </w:tcBorders>
            <w:shd w:val="clear" w:color="auto" w:fill="auto"/>
            <w:noWrap/>
            <w:vAlign w:val="center"/>
            <w:hideMark/>
          </w:tcPr>
          <w:p w14:paraId="7CF2DF1E" w14:textId="77777777" w:rsidR="00795FB1" w:rsidRPr="00795FB1" w:rsidRDefault="00795FB1" w:rsidP="00795FB1">
            <w:pPr>
              <w:rPr>
                <w:b/>
                <w:bCs/>
              </w:rPr>
            </w:pPr>
            <w:r w:rsidRPr="00795FB1">
              <w:rPr>
                <w:b/>
                <w:bCs/>
              </w:rPr>
              <w:t>50%</w:t>
            </w:r>
          </w:p>
        </w:tc>
      </w:tr>
      <w:tr w:rsidR="00795FB1" w:rsidRPr="00795FB1" w14:paraId="6BB55BB1" w14:textId="77777777" w:rsidTr="00875977">
        <w:trPr>
          <w:trHeight w:val="271"/>
          <w:jc w:val="center"/>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537772BE" w14:textId="77777777" w:rsidR="00795FB1" w:rsidRPr="00795FB1" w:rsidRDefault="00795FB1" w:rsidP="00795FB1">
            <w:r w:rsidRPr="00795FB1">
              <w:lastRenderedPageBreak/>
              <w:t>Tribunal de Flagrancia del Segundo Circuito Judicial de Guanacaste (Santa Cruz)</w:t>
            </w:r>
          </w:p>
        </w:tc>
        <w:tc>
          <w:tcPr>
            <w:tcW w:w="295" w:type="pct"/>
            <w:tcBorders>
              <w:top w:val="nil"/>
              <w:left w:val="nil"/>
              <w:bottom w:val="single" w:sz="4" w:space="0" w:color="auto"/>
              <w:right w:val="single" w:sz="4" w:space="0" w:color="auto"/>
            </w:tcBorders>
            <w:shd w:val="clear" w:color="auto" w:fill="auto"/>
            <w:vAlign w:val="center"/>
            <w:hideMark/>
          </w:tcPr>
          <w:p w14:paraId="2879CE79" w14:textId="77777777" w:rsidR="00795FB1" w:rsidRPr="00795FB1" w:rsidRDefault="00795FB1" w:rsidP="00795FB1">
            <w:r w:rsidRPr="00795FB1">
              <w:t>49%</w:t>
            </w:r>
          </w:p>
        </w:tc>
        <w:tc>
          <w:tcPr>
            <w:tcW w:w="290" w:type="pct"/>
            <w:tcBorders>
              <w:top w:val="nil"/>
              <w:left w:val="nil"/>
              <w:bottom w:val="single" w:sz="4" w:space="0" w:color="auto"/>
              <w:right w:val="single" w:sz="4" w:space="0" w:color="auto"/>
            </w:tcBorders>
            <w:shd w:val="clear" w:color="auto" w:fill="auto"/>
            <w:vAlign w:val="center"/>
            <w:hideMark/>
          </w:tcPr>
          <w:p w14:paraId="63F2BD90" w14:textId="77777777" w:rsidR="00795FB1" w:rsidRPr="00795FB1" w:rsidRDefault="00795FB1" w:rsidP="00795FB1">
            <w:r w:rsidRPr="00795FB1">
              <w:t>48%</w:t>
            </w:r>
          </w:p>
        </w:tc>
        <w:tc>
          <w:tcPr>
            <w:tcW w:w="262" w:type="pct"/>
            <w:tcBorders>
              <w:top w:val="nil"/>
              <w:left w:val="nil"/>
              <w:bottom w:val="single" w:sz="4" w:space="0" w:color="auto"/>
              <w:right w:val="single" w:sz="4" w:space="0" w:color="auto"/>
            </w:tcBorders>
            <w:shd w:val="clear" w:color="auto" w:fill="auto"/>
            <w:vAlign w:val="center"/>
            <w:hideMark/>
          </w:tcPr>
          <w:p w14:paraId="725F33B2" w14:textId="77777777" w:rsidR="00795FB1" w:rsidRPr="00795FB1" w:rsidRDefault="00795FB1" w:rsidP="00795FB1">
            <w:r w:rsidRPr="00795FB1">
              <w:t>44%</w:t>
            </w:r>
          </w:p>
        </w:tc>
        <w:tc>
          <w:tcPr>
            <w:tcW w:w="344" w:type="pct"/>
            <w:tcBorders>
              <w:top w:val="nil"/>
              <w:left w:val="nil"/>
              <w:bottom w:val="single" w:sz="4" w:space="0" w:color="auto"/>
              <w:right w:val="single" w:sz="4" w:space="0" w:color="auto"/>
            </w:tcBorders>
            <w:shd w:val="clear" w:color="auto" w:fill="auto"/>
            <w:vAlign w:val="center"/>
            <w:hideMark/>
          </w:tcPr>
          <w:p w14:paraId="494F3391" w14:textId="77777777" w:rsidR="00795FB1" w:rsidRPr="00795FB1" w:rsidRDefault="00795FB1" w:rsidP="00795FB1">
            <w:r w:rsidRPr="00795FB1">
              <w:t>52%</w:t>
            </w:r>
          </w:p>
        </w:tc>
        <w:tc>
          <w:tcPr>
            <w:tcW w:w="536" w:type="pct"/>
            <w:tcBorders>
              <w:top w:val="nil"/>
              <w:left w:val="nil"/>
              <w:bottom w:val="single" w:sz="4" w:space="0" w:color="auto"/>
              <w:right w:val="single" w:sz="4" w:space="0" w:color="auto"/>
            </w:tcBorders>
            <w:shd w:val="clear" w:color="auto" w:fill="auto"/>
            <w:vAlign w:val="center"/>
            <w:hideMark/>
          </w:tcPr>
          <w:p w14:paraId="7E7A1DE9" w14:textId="77777777" w:rsidR="00795FB1" w:rsidRPr="00795FB1" w:rsidRDefault="00795FB1" w:rsidP="00795FB1">
            <w:r w:rsidRPr="00795FB1">
              <w:t>78%</w:t>
            </w:r>
          </w:p>
        </w:tc>
        <w:tc>
          <w:tcPr>
            <w:tcW w:w="405" w:type="pct"/>
            <w:tcBorders>
              <w:top w:val="nil"/>
              <w:left w:val="nil"/>
              <w:bottom w:val="single" w:sz="4" w:space="0" w:color="auto"/>
              <w:right w:val="single" w:sz="4" w:space="0" w:color="auto"/>
            </w:tcBorders>
            <w:shd w:val="clear" w:color="auto" w:fill="auto"/>
            <w:vAlign w:val="center"/>
            <w:hideMark/>
          </w:tcPr>
          <w:p w14:paraId="2DDA647D" w14:textId="77777777" w:rsidR="00795FB1" w:rsidRPr="00795FB1" w:rsidRDefault="00795FB1" w:rsidP="00795FB1">
            <w:r w:rsidRPr="00795FB1">
              <w:t>42%</w:t>
            </w:r>
          </w:p>
        </w:tc>
        <w:tc>
          <w:tcPr>
            <w:tcW w:w="520" w:type="pct"/>
            <w:tcBorders>
              <w:top w:val="nil"/>
              <w:left w:val="nil"/>
              <w:bottom w:val="single" w:sz="4" w:space="0" w:color="auto"/>
              <w:right w:val="single" w:sz="4" w:space="0" w:color="auto"/>
            </w:tcBorders>
            <w:shd w:val="clear" w:color="auto" w:fill="auto"/>
            <w:vAlign w:val="center"/>
            <w:hideMark/>
          </w:tcPr>
          <w:p w14:paraId="2E4DD82B" w14:textId="77777777" w:rsidR="00795FB1" w:rsidRPr="00795FB1" w:rsidRDefault="00795FB1" w:rsidP="00795FB1">
            <w:r w:rsidRPr="00795FB1">
              <w:t>60%</w:t>
            </w:r>
          </w:p>
        </w:tc>
        <w:tc>
          <w:tcPr>
            <w:tcW w:w="492" w:type="pct"/>
            <w:tcBorders>
              <w:top w:val="nil"/>
              <w:left w:val="nil"/>
              <w:bottom w:val="single" w:sz="4" w:space="0" w:color="auto"/>
              <w:right w:val="single" w:sz="4" w:space="0" w:color="auto"/>
            </w:tcBorders>
            <w:shd w:val="clear" w:color="auto" w:fill="auto"/>
            <w:vAlign w:val="center"/>
            <w:hideMark/>
          </w:tcPr>
          <w:p w14:paraId="7B6AAB68" w14:textId="77777777" w:rsidR="00795FB1" w:rsidRPr="00795FB1" w:rsidRDefault="00795FB1" w:rsidP="00795FB1">
            <w:r w:rsidRPr="00795FB1">
              <w:t>8%</w:t>
            </w:r>
          </w:p>
        </w:tc>
        <w:tc>
          <w:tcPr>
            <w:tcW w:w="869" w:type="pct"/>
            <w:tcBorders>
              <w:top w:val="nil"/>
              <w:left w:val="nil"/>
              <w:bottom w:val="single" w:sz="4" w:space="0" w:color="auto"/>
              <w:right w:val="single" w:sz="4" w:space="0" w:color="auto"/>
            </w:tcBorders>
            <w:shd w:val="clear" w:color="auto" w:fill="auto"/>
            <w:noWrap/>
            <w:vAlign w:val="center"/>
            <w:hideMark/>
          </w:tcPr>
          <w:p w14:paraId="463EA10D" w14:textId="77777777" w:rsidR="00795FB1" w:rsidRPr="00795FB1" w:rsidRDefault="00795FB1" w:rsidP="00795FB1">
            <w:pPr>
              <w:rPr>
                <w:b/>
                <w:bCs/>
              </w:rPr>
            </w:pPr>
            <w:r w:rsidRPr="00795FB1">
              <w:rPr>
                <w:b/>
                <w:bCs/>
              </w:rPr>
              <w:t>48%</w:t>
            </w:r>
          </w:p>
        </w:tc>
      </w:tr>
      <w:tr w:rsidR="00795FB1" w:rsidRPr="00795FB1" w14:paraId="6E64EDD5" w14:textId="77777777" w:rsidTr="00875977">
        <w:trPr>
          <w:trHeight w:val="271"/>
          <w:jc w:val="center"/>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278B8BB0" w14:textId="77777777" w:rsidR="00795FB1" w:rsidRPr="00795FB1" w:rsidRDefault="00795FB1" w:rsidP="00795FB1">
            <w:r w:rsidRPr="00795FB1">
              <w:t>Tribunal de Flagrancia del Segundo Circuito Judicial de la Zona Atlántica (Guápiles)</w:t>
            </w:r>
          </w:p>
        </w:tc>
        <w:tc>
          <w:tcPr>
            <w:tcW w:w="295" w:type="pct"/>
            <w:tcBorders>
              <w:top w:val="nil"/>
              <w:left w:val="nil"/>
              <w:bottom w:val="single" w:sz="4" w:space="0" w:color="auto"/>
              <w:right w:val="single" w:sz="4" w:space="0" w:color="auto"/>
            </w:tcBorders>
            <w:shd w:val="clear" w:color="auto" w:fill="auto"/>
            <w:vAlign w:val="center"/>
            <w:hideMark/>
          </w:tcPr>
          <w:p w14:paraId="2F7AB87A" w14:textId="77777777" w:rsidR="00795FB1" w:rsidRPr="00795FB1" w:rsidRDefault="00795FB1" w:rsidP="00795FB1">
            <w:r w:rsidRPr="00795FB1">
              <w:t>55%</w:t>
            </w:r>
          </w:p>
        </w:tc>
        <w:tc>
          <w:tcPr>
            <w:tcW w:w="290" w:type="pct"/>
            <w:tcBorders>
              <w:top w:val="nil"/>
              <w:left w:val="nil"/>
              <w:bottom w:val="single" w:sz="4" w:space="0" w:color="auto"/>
              <w:right w:val="single" w:sz="4" w:space="0" w:color="auto"/>
            </w:tcBorders>
            <w:shd w:val="clear" w:color="auto" w:fill="auto"/>
            <w:vAlign w:val="center"/>
            <w:hideMark/>
          </w:tcPr>
          <w:p w14:paraId="1203FC7C" w14:textId="77777777" w:rsidR="00795FB1" w:rsidRPr="00795FB1" w:rsidRDefault="00795FB1" w:rsidP="00795FB1">
            <w:r w:rsidRPr="00795FB1">
              <w:t>44%</w:t>
            </w:r>
          </w:p>
        </w:tc>
        <w:tc>
          <w:tcPr>
            <w:tcW w:w="262" w:type="pct"/>
            <w:tcBorders>
              <w:top w:val="nil"/>
              <w:left w:val="nil"/>
              <w:bottom w:val="single" w:sz="4" w:space="0" w:color="auto"/>
              <w:right w:val="single" w:sz="4" w:space="0" w:color="auto"/>
            </w:tcBorders>
            <w:shd w:val="clear" w:color="auto" w:fill="auto"/>
            <w:vAlign w:val="center"/>
            <w:hideMark/>
          </w:tcPr>
          <w:p w14:paraId="3DF9E48F" w14:textId="77777777" w:rsidR="00795FB1" w:rsidRPr="00795FB1" w:rsidRDefault="00795FB1" w:rsidP="00795FB1">
            <w:r w:rsidRPr="00795FB1">
              <w:t>45%</w:t>
            </w:r>
          </w:p>
        </w:tc>
        <w:tc>
          <w:tcPr>
            <w:tcW w:w="344" w:type="pct"/>
            <w:tcBorders>
              <w:top w:val="nil"/>
              <w:left w:val="nil"/>
              <w:bottom w:val="single" w:sz="4" w:space="0" w:color="auto"/>
              <w:right w:val="single" w:sz="4" w:space="0" w:color="auto"/>
            </w:tcBorders>
            <w:shd w:val="clear" w:color="auto" w:fill="auto"/>
            <w:vAlign w:val="center"/>
            <w:hideMark/>
          </w:tcPr>
          <w:p w14:paraId="36C20EAD" w14:textId="77777777" w:rsidR="00795FB1" w:rsidRPr="00795FB1" w:rsidRDefault="00795FB1" w:rsidP="00795FB1">
            <w:r w:rsidRPr="00795FB1">
              <w:t>45%</w:t>
            </w:r>
          </w:p>
        </w:tc>
        <w:tc>
          <w:tcPr>
            <w:tcW w:w="536" w:type="pct"/>
            <w:tcBorders>
              <w:top w:val="nil"/>
              <w:left w:val="nil"/>
              <w:bottom w:val="single" w:sz="4" w:space="0" w:color="auto"/>
              <w:right w:val="single" w:sz="4" w:space="0" w:color="auto"/>
            </w:tcBorders>
            <w:shd w:val="clear" w:color="auto" w:fill="auto"/>
            <w:vAlign w:val="center"/>
            <w:hideMark/>
          </w:tcPr>
          <w:p w14:paraId="4DB9DCB0" w14:textId="77777777" w:rsidR="00795FB1" w:rsidRPr="00795FB1" w:rsidRDefault="00795FB1" w:rsidP="00795FB1">
            <w:r w:rsidRPr="00795FB1">
              <w:t>39%</w:t>
            </w:r>
          </w:p>
        </w:tc>
        <w:tc>
          <w:tcPr>
            <w:tcW w:w="405" w:type="pct"/>
            <w:tcBorders>
              <w:top w:val="nil"/>
              <w:left w:val="nil"/>
              <w:bottom w:val="single" w:sz="4" w:space="0" w:color="auto"/>
              <w:right w:val="single" w:sz="4" w:space="0" w:color="auto"/>
            </w:tcBorders>
            <w:shd w:val="clear" w:color="auto" w:fill="auto"/>
            <w:vAlign w:val="center"/>
            <w:hideMark/>
          </w:tcPr>
          <w:p w14:paraId="6E541D9B" w14:textId="77777777" w:rsidR="00795FB1" w:rsidRPr="00795FB1" w:rsidRDefault="00795FB1" w:rsidP="00795FB1">
            <w:r w:rsidRPr="00795FB1">
              <w:t>60%</w:t>
            </w:r>
          </w:p>
        </w:tc>
        <w:tc>
          <w:tcPr>
            <w:tcW w:w="520" w:type="pct"/>
            <w:tcBorders>
              <w:top w:val="nil"/>
              <w:left w:val="nil"/>
              <w:bottom w:val="single" w:sz="4" w:space="0" w:color="auto"/>
              <w:right w:val="single" w:sz="4" w:space="0" w:color="auto"/>
            </w:tcBorders>
            <w:shd w:val="clear" w:color="auto" w:fill="auto"/>
            <w:vAlign w:val="center"/>
            <w:hideMark/>
          </w:tcPr>
          <w:p w14:paraId="2C00C310" w14:textId="77777777" w:rsidR="00795FB1" w:rsidRPr="00795FB1" w:rsidRDefault="00795FB1" w:rsidP="00795FB1">
            <w:r w:rsidRPr="00795FB1">
              <w:t>44%</w:t>
            </w:r>
          </w:p>
        </w:tc>
        <w:tc>
          <w:tcPr>
            <w:tcW w:w="492" w:type="pct"/>
            <w:tcBorders>
              <w:top w:val="nil"/>
              <w:left w:val="nil"/>
              <w:bottom w:val="single" w:sz="4" w:space="0" w:color="auto"/>
              <w:right w:val="single" w:sz="4" w:space="0" w:color="auto"/>
            </w:tcBorders>
            <w:shd w:val="clear" w:color="auto" w:fill="auto"/>
            <w:vAlign w:val="center"/>
            <w:hideMark/>
          </w:tcPr>
          <w:p w14:paraId="34480B1D" w14:textId="77777777" w:rsidR="00795FB1" w:rsidRPr="00795FB1" w:rsidRDefault="00795FB1" w:rsidP="00795FB1">
            <w:r w:rsidRPr="00795FB1">
              <w:t>31%</w:t>
            </w:r>
          </w:p>
        </w:tc>
        <w:tc>
          <w:tcPr>
            <w:tcW w:w="869" w:type="pct"/>
            <w:tcBorders>
              <w:top w:val="nil"/>
              <w:left w:val="nil"/>
              <w:bottom w:val="single" w:sz="4" w:space="0" w:color="auto"/>
              <w:right w:val="single" w:sz="4" w:space="0" w:color="auto"/>
            </w:tcBorders>
            <w:shd w:val="clear" w:color="auto" w:fill="auto"/>
            <w:noWrap/>
            <w:vAlign w:val="center"/>
            <w:hideMark/>
          </w:tcPr>
          <w:p w14:paraId="4ADF2A41" w14:textId="77777777" w:rsidR="00795FB1" w:rsidRPr="00795FB1" w:rsidRDefault="00795FB1" w:rsidP="00795FB1">
            <w:pPr>
              <w:rPr>
                <w:b/>
                <w:bCs/>
              </w:rPr>
            </w:pPr>
            <w:r w:rsidRPr="00795FB1">
              <w:rPr>
                <w:b/>
                <w:bCs/>
              </w:rPr>
              <w:t>45%</w:t>
            </w:r>
          </w:p>
        </w:tc>
      </w:tr>
      <w:tr w:rsidR="00795FB1" w:rsidRPr="00795FB1" w14:paraId="7B7C3C76" w14:textId="77777777" w:rsidTr="00875977">
        <w:trPr>
          <w:trHeight w:val="271"/>
          <w:jc w:val="center"/>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3104E5A3" w14:textId="77777777" w:rsidR="00795FB1" w:rsidRPr="00795FB1" w:rsidRDefault="00795FB1" w:rsidP="00795FB1">
            <w:r w:rsidRPr="00795FB1">
              <w:t>Tribunal de Flagrancia del Primer Circuito Judicial de Alajuela</w:t>
            </w:r>
          </w:p>
        </w:tc>
        <w:tc>
          <w:tcPr>
            <w:tcW w:w="295" w:type="pct"/>
            <w:tcBorders>
              <w:top w:val="nil"/>
              <w:left w:val="nil"/>
              <w:bottom w:val="single" w:sz="4" w:space="0" w:color="auto"/>
              <w:right w:val="single" w:sz="4" w:space="0" w:color="auto"/>
            </w:tcBorders>
            <w:shd w:val="clear" w:color="auto" w:fill="auto"/>
            <w:vAlign w:val="center"/>
            <w:hideMark/>
          </w:tcPr>
          <w:p w14:paraId="23EA6F5D" w14:textId="77777777" w:rsidR="00795FB1" w:rsidRPr="00795FB1" w:rsidRDefault="00795FB1" w:rsidP="00795FB1">
            <w:r w:rsidRPr="00795FB1">
              <w:t>42%</w:t>
            </w:r>
          </w:p>
        </w:tc>
        <w:tc>
          <w:tcPr>
            <w:tcW w:w="290" w:type="pct"/>
            <w:tcBorders>
              <w:top w:val="nil"/>
              <w:left w:val="nil"/>
              <w:bottom w:val="single" w:sz="4" w:space="0" w:color="auto"/>
              <w:right w:val="single" w:sz="4" w:space="0" w:color="auto"/>
            </w:tcBorders>
            <w:shd w:val="clear" w:color="auto" w:fill="auto"/>
            <w:vAlign w:val="center"/>
            <w:hideMark/>
          </w:tcPr>
          <w:p w14:paraId="73BF11C2" w14:textId="77777777" w:rsidR="00795FB1" w:rsidRPr="00795FB1" w:rsidRDefault="00795FB1" w:rsidP="00795FB1">
            <w:r w:rsidRPr="00795FB1">
              <w:t>51%</w:t>
            </w:r>
          </w:p>
        </w:tc>
        <w:tc>
          <w:tcPr>
            <w:tcW w:w="262" w:type="pct"/>
            <w:tcBorders>
              <w:top w:val="nil"/>
              <w:left w:val="nil"/>
              <w:bottom w:val="single" w:sz="4" w:space="0" w:color="auto"/>
              <w:right w:val="single" w:sz="4" w:space="0" w:color="auto"/>
            </w:tcBorders>
            <w:shd w:val="clear" w:color="auto" w:fill="auto"/>
            <w:vAlign w:val="center"/>
            <w:hideMark/>
          </w:tcPr>
          <w:p w14:paraId="04192A8E" w14:textId="77777777" w:rsidR="00795FB1" w:rsidRPr="00795FB1" w:rsidRDefault="00795FB1" w:rsidP="00795FB1">
            <w:r w:rsidRPr="00795FB1">
              <w:t>45%</w:t>
            </w:r>
          </w:p>
        </w:tc>
        <w:tc>
          <w:tcPr>
            <w:tcW w:w="344" w:type="pct"/>
            <w:tcBorders>
              <w:top w:val="nil"/>
              <w:left w:val="nil"/>
              <w:bottom w:val="single" w:sz="4" w:space="0" w:color="auto"/>
              <w:right w:val="single" w:sz="4" w:space="0" w:color="auto"/>
            </w:tcBorders>
            <w:shd w:val="clear" w:color="auto" w:fill="auto"/>
            <w:vAlign w:val="center"/>
            <w:hideMark/>
          </w:tcPr>
          <w:p w14:paraId="54822C6D" w14:textId="77777777" w:rsidR="00795FB1" w:rsidRPr="00795FB1" w:rsidRDefault="00795FB1" w:rsidP="00795FB1">
            <w:r w:rsidRPr="00795FB1">
              <w:t>42%</w:t>
            </w:r>
          </w:p>
        </w:tc>
        <w:tc>
          <w:tcPr>
            <w:tcW w:w="536" w:type="pct"/>
            <w:tcBorders>
              <w:top w:val="nil"/>
              <w:left w:val="nil"/>
              <w:bottom w:val="single" w:sz="4" w:space="0" w:color="auto"/>
              <w:right w:val="single" w:sz="4" w:space="0" w:color="auto"/>
            </w:tcBorders>
            <w:shd w:val="clear" w:color="auto" w:fill="auto"/>
            <w:vAlign w:val="center"/>
            <w:hideMark/>
          </w:tcPr>
          <w:p w14:paraId="20EF3D32" w14:textId="77777777" w:rsidR="00795FB1" w:rsidRPr="00795FB1" w:rsidRDefault="00795FB1" w:rsidP="00795FB1">
            <w:r w:rsidRPr="00795FB1">
              <w:t>33%</w:t>
            </w:r>
          </w:p>
        </w:tc>
        <w:tc>
          <w:tcPr>
            <w:tcW w:w="405" w:type="pct"/>
            <w:tcBorders>
              <w:top w:val="nil"/>
              <w:left w:val="nil"/>
              <w:bottom w:val="single" w:sz="4" w:space="0" w:color="auto"/>
              <w:right w:val="single" w:sz="4" w:space="0" w:color="auto"/>
            </w:tcBorders>
            <w:shd w:val="clear" w:color="auto" w:fill="auto"/>
            <w:vAlign w:val="center"/>
            <w:hideMark/>
          </w:tcPr>
          <w:p w14:paraId="150B7AB6" w14:textId="77777777" w:rsidR="00795FB1" w:rsidRPr="00795FB1" w:rsidRDefault="00795FB1" w:rsidP="00795FB1">
            <w:r w:rsidRPr="00795FB1">
              <w:t>50%</w:t>
            </w:r>
          </w:p>
        </w:tc>
        <w:tc>
          <w:tcPr>
            <w:tcW w:w="520" w:type="pct"/>
            <w:tcBorders>
              <w:top w:val="nil"/>
              <w:left w:val="nil"/>
              <w:bottom w:val="single" w:sz="4" w:space="0" w:color="auto"/>
              <w:right w:val="single" w:sz="4" w:space="0" w:color="auto"/>
            </w:tcBorders>
            <w:shd w:val="clear" w:color="auto" w:fill="auto"/>
            <w:vAlign w:val="center"/>
            <w:hideMark/>
          </w:tcPr>
          <w:p w14:paraId="746F5FE5" w14:textId="77777777" w:rsidR="00795FB1" w:rsidRPr="00795FB1" w:rsidRDefault="00795FB1" w:rsidP="00795FB1">
            <w:r w:rsidRPr="00795FB1">
              <w:t>52%</w:t>
            </w:r>
          </w:p>
        </w:tc>
        <w:tc>
          <w:tcPr>
            <w:tcW w:w="492" w:type="pct"/>
            <w:tcBorders>
              <w:top w:val="nil"/>
              <w:left w:val="nil"/>
              <w:bottom w:val="single" w:sz="4" w:space="0" w:color="auto"/>
              <w:right w:val="single" w:sz="4" w:space="0" w:color="auto"/>
            </w:tcBorders>
            <w:shd w:val="clear" w:color="auto" w:fill="auto"/>
            <w:vAlign w:val="center"/>
            <w:hideMark/>
          </w:tcPr>
          <w:p w14:paraId="6FBED4D7" w14:textId="77777777" w:rsidR="00795FB1" w:rsidRPr="00795FB1" w:rsidRDefault="00795FB1" w:rsidP="00795FB1">
            <w:r w:rsidRPr="00795FB1">
              <w:t>38%</w:t>
            </w:r>
          </w:p>
        </w:tc>
        <w:tc>
          <w:tcPr>
            <w:tcW w:w="869" w:type="pct"/>
            <w:tcBorders>
              <w:top w:val="nil"/>
              <w:left w:val="nil"/>
              <w:bottom w:val="single" w:sz="4" w:space="0" w:color="auto"/>
              <w:right w:val="single" w:sz="4" w:space="0" w:color="auto"/>
            </w:tcBorders>
            <w:shd w:val="clear" w:color="auto" w:fill="auto"/>
            <w:noWrap/>
            <w:vAlign w:val="center"/>
            <w:hideMark/>
          </w:tcPr>
          <w:p w14:paraId="06F837AB" w14:textId="77777777" w:rsidR="00795FB1" w:rsidRPr="00795FB1" w:rsidRDefault="00795FB1" w:rsidP="00795FB1">
            <w:pPr>
              <w:rPr>
                <w:b/>
                <w:bCs/>
              </w:rPr>
            </w:pPr>
            <w:r w:rsidRPr="00795FB1">
              <w:rPr>
                <w:b/>
                <w:bCs/>
              </w:rPr>
              <w:t>44%</w:t>
            </w:r>
          </w:p>
        </w:tc>
      </w:tr>
      <w:tr w:rsidR="00795FB1" w:rsidRPr="00795FB1" w14:paraId="366BF588" w14:textId="77777777" w:rsidTr="00875977">
        <w:trPr>
          <w:trHeight w:val="271"/>
          <w:jc w:val="center"/>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6828748C" w14:textId="77777777" w:rsidR="00795FB1" w:rsidRPr="00795FB1" w:rsidRDefault="00795FB1" w:rsidP="00795FB1">
            <w:r w:rsidRPr="00795FB1">
              <w:t>Tribunal de Flagrancia del Segundo Circuito Judicial de la Zona Sur (Corredores)</w:t>
            </w:r>
          </w:p>
        </w:tc>
        <w:tc>
          <w:tcPr>
            <w:tcW w:w="295" w:type="pct"/>
            <w:tcBorders>
              <w:top w:val="nil"/>
              <w:left w:val="nil"/>
              <w:bottom w:val="single" w:sz="4" w:space="0" w:color="auto"/>
              <w:right w:val="single" w:sz="4" w:space="0" w:color="auto"/>
            </w:tcBorders>
            <w:shd w:val="clear" w:color="auto" w:fill="auto"/>
            <w:vAlign w:val="center"/>
            <w:hideMark/>
          </w:tcPr>
          <w:p w14:paraId="730C1E76" w14:textId="77777777" w:rsidR="00795FB1" w:rsidRPr="00795FB1" w:rsidRDefault="00795FB1" w:rsidP="00795FB1">
            <w:r w:rsidRPr="00795FB1">
              <w:t>90%</w:t>
            </w:r>
          </w:p>
        </w:tc>
        <w:tc>
          <w:tcPr>
            <w:tcW w:w="290" w:type="pct"/>
            <w:tcBorders>
              <w:top w:val="nil"/>
              <w:left w:val="nil"/>
              <w:bottom w:val="single" w:sz="4" w:space="0" w:color="auto"/>
              <w:right w:val="single" w:sz="4" w:space="0" w:color="auto"/>
            </w:tcBorders>
            <w:shd w:val="clear" w:color="auto" w:fill="auto"/>
            <w:vAlign w:val="center"/>
            <w:hideMark/>
          </w:tcPr>
          <w:p w14:paraId="32F97B85" w14:textId="77777777" w:rsidR="00795FB1" w:rsidRPr="00795FB1" w:rsidRDefault="00795FB1" w:rsidP="00795FB1">
            <w:r w:rsidRPr="00795FB1">
              <w:t>43%</w:t>
            </w:r>
          </w:p>
        </w:tc>
        <w:tc>
          <w:tcPr>
            <w:tcW w:w="262" w:type="pct"/>
            <w:tcBorders>
              <w:top w:val="nil"/>
              <w:left w:val="nil"/>
              <w:bottom w:val="single" w:sz="4" w:space="0" w:color="auto"/>
              <w:right w:val="single" w:sz="4" w:space="0" w:color="auto"/>
            </w:tcBorders>
            <w:shd w:val="clear" w:color="auto" w:fill="auto"/>
            <w:vAlign w:val="center"/>
            <w:hideMark/>
          </w:tcPr>
          <w:p w14:paraId="28047176" w14:textId="77777777" w:rsidR="00795FB1" w:rsidRPr="00795FB1" w:rsidRDefault="00795FB1" w:rsidP="00795FB1">
            <w:r w:rsidRPr="00795FB1">
              <w:t>40%</w:t>
            </w:r>
          </w:p>
        </w:tc>
        <w:tc>
          <w:tcPr>
            <w:tcW w:w="344" w:type="pct"/>
            <w:tcBorders>
              <w:top w:val="nil"/>
              <w:left w:val="nil"/>
              <w:bottom w:val="single" w:sz="4" w:space="0" w:color="auto"/>
              <w:right w:val="single" w:sz="4" w:space="0" w:color="auto"/>
            </w:tcBorders>
            <w:shd w:val="clear" w:color="auto" w:fill="auto"/>
            <w:vAlign w:val="center"/>
            <w:hideMark/>
          </w:tcPr>
          <w:p w14:paraId="4D819508" w14:textId="77777777" w:rsidR="00795FB1" w:rsidRPr="00795FB1" w:rsidRDefault="00795FB1" w:rsidP="00795FB1">
            <w:r w:rsidRPr="00795FB1">
              <w:t>30%</w:t>
            </w:r>
          </w:p>
        </w:tc>
        <w:tc>
          <w:tcPr>
            <w:tcW w:w="536" w:type="pct"/>
            <w:tcBorders>
              <w:top w:val="nil"/>
              <w:left w:val="nil"/>
              <w:bottom w:val="single" w:sz="4" w:space="0" w:color="auto"/>
              <w:right w:val="single" w:sz="4" w:space="0" w:color="auto"/>
            </w:tcBorders>
            <w:shd w:val="clear" w:color="auto" w:fill="auto"/>
            <w:vAlign w:val="center"/>
            <w:hideMark/>
          </w:tcPr>
          <w:p w14:paraId="7F3F3396" w14:textId="77777777" w:rsidR="00795FB1" w:rsidRPr="00795FB1" w:rsidRDefault="00795FB1" w:rsidP="00795FB1">
            <w:r w:rsidRPr="00795FB1">
              <w:t>47%</w:t>
            </w:r>
          </w:p>
        </w:tc>
        <w:tc>
          <w:tcPr>
            <w:tcW w:w="405" w:type="pct"/>
            <w:tcBorders>
              <w:top w:val="nil"/>
              <w:left w:val="nil"/>
              <w:bottom w:val="single" w:sz="4" w:space="0" w:color="auto"/>
              <w:right w:val="single" w:sz="4" w:space="0" w:color="auto"/>
            </w:tcBorders>
            <w:shd w:val="clear" w:color="auto" w:fill="auto"/>
            <w:vAlign w:val="center"/>
            <w:hideMark/>
          </w:tcPr>
          <w:p w14:paraId="36AAFFF9" w14:textId="77777777" w:rsidR="00795FB1" w:rsidRPr="00795FB1" w:rsidRDefault="00795FB1" w:rsidP="00795FB1">
            <w:r w:rsidRPr="00795FB1">
              <w:t>27%</w:t>
            </w:r>
          </w:p>
        </w:tc>
        <w:tc>
          <w:tcPr>
            <w:tcW w:w="520" w:type="pct"/>
            <w:tcBorders>
              <w:top w:val="nil"/>
              <w:left w:val="nil"/>
              <w:bottom w:val="single" w:sz="4" w:space="0" w:color="auto"/>
              <w:right w:val="single" w:sz="4" w:space="0" w:color="auto"/>
            </w:tcBorders>
            <w:shd w:val="clear" w:color="auto" w:fill="auto"/>
            <w:vAlign w:val="center"/>
            <w:hideMark/>
          </w:tcPr>
          <w:p w14:paraId="592ABE4F" w14:textId="77777777" w:rsidR="00795FB1" w:rsidRPr="00795FB1" w:rsidRDefault="00795FB1" w:rsidP="00795FB1">
            <w:r w:rsidRPr="00795FB1">
              <w:t>34%</w:t>
            </w:r>
          </w:p>
        </w:tc>
        <w:tc>
          <w:tcPr>
            <w:tcW w:w="492" w:type="pct"/>
            <w:tcBorders>
              <w:top w:val="nil"/>
              <w:left w:val="nil"/>
              <w:bottom w:val="single" w:sz="4" w:space="0" w:color="auto"/>
              <w:right w:val="single" w:sz="4" w:space="0" w:color="auto"/>
            </w:tcBorders>
            <w:shd w:val="clear" w:color="auto" w:fill="auto"/>
            <w:vAlign w:val="center"/>
            <w:hideMark/>
          </w:tcPr>
          <w:p w14:paraId="57D3C825" w14:textId="77777777" w:rsidR="00795FB1" w:rsidRPr="00795FB1" w:rsidRDefault="00795FB1" w:rsidP="00795FB1">
            <w:r w:rsidRPr="00795FB1">
              <w:t>19%</w:t>
            </w:r>
          </w:p>
        </w:tc>
        <w:tc>
          <w:tcPr>
            <w:tcW w:w="869" w:type="pct"/>
            <w:tcBorders>
              <w:top w:val="nil"/>
              <w:left w:val="nil"/>
              <w:bottom w:val="single" w:sz="4" w:space="0" w:color="auto"/>
              <w:right w:val="single" w:sz="4" w:space="0" w:color="auto"/>
            </w:tcBorders>
            <w:shd w:val="clear" w:color="auto" w:fill="auto"/>
            <w:noWrap/>
            <w:vAlign w:val="center"/>
            <w:hideMark/>
          </w:tcPr>
          <w:p w14:paraId="72B21F69" w14:textId="77777777" w:rsidR="00795FB1" w:rsidRPr="00795FB1" w:rsidRDefault="00795FB1" w:rsidP="00795FB1">
            <w:pPr>
              <w:rPr>
                <w:b/>
                <w:bCs/>
              </w:rPr>
            </w:pPr>
            <w:r w:rsidRPr="00795FB1">
              <w:rPr>
                <w:b/>
                <w:bCs/>
              </w:rPr>
              <w:t>41%</w:t>
            </w:r>
          </w:p>
        </w:tc>
      </w:tr>
      <w:tr w:rsidR="00795FB1" w:rsidRPr="00795FB1" w14:paraId="1D9569A7" w14:textId="77777777" w:rsidTr="00875977">
        <w:trPr>
          <w:trHeight w:val="271"/>
          <w:jc w:val="center"/>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66B73BF2" w14:textId="77777777" w:rsidR="00795FB1" w:rsidRPr="00795FB1" w:rsidRDefault="00795FB1" w:rsidP="00795FB1">
            <w:r w:rsidRPr="00795FB1">
              <w:t>Tribunal de Flagrancia del Primer Circuito Judicial de San José</w:t>
            </w:r>
          </w:p>
        </w:tc>
        <w:tc>
          <w:tcPr>
            <w:tcW w:w="295" w:type="pct"/>
            <w:tcBorders>
              <w:top w:val="nil"/>
              <w:left w:val="nil"/>
              <w:bottom w:val="single" w:sz="4" w:space="0" w:color="auto"/>
              <w:right w:val="single" w:sz="4" w:space="0" w:color="auto"/>
            </w:tcBorders>
            <w:shd w:val="clear" w:color="auto" w:fill="auto"/>
            <w:vAlign w:val="center"/>
            <w:hideMark/>
          </w:tcPr>
          <w:p w14:paraId="1E838F14" w14:textId="77777777" w:rsidR="00795FB1" w:rsidRPr="00795FB1" w:rsidRDefault="00795FB1" w:rsidP="00795FB1">
            <w:r w:rsidRPr="00795FB1">
              <w:t>49%</w:t>
            </w:r>
          </w:p>
        </w:tc>
        <w:tc>
          <w:tcPr>
            <w:tcW w:w="290" w:type="pct"/>
            <w:tcBorders>
              <w:top w:val="nil"/>
              <w:left w:val="nil"/>
              <w:bottom w:val="single" w:sz="4" w:space="0" w:color="auto"/>
              <w:right w:val="single" w:sz="4" w:space="0" w:color="auto"/>
            </w:tcBorders>
            <w:shd w:val="clear" w:color="auto" w:fill="auto"/>
            <w:vAlign w:val="center"/>
            <w:hideMark/>
          </w:tcPr>
          <w:p w14:paraId="3814B5C7" w14:textId="77777777" w:rsidR="00795FB1" w:rsidRPr="00795FB1" w:rsidRDefault="00795FB1" w:rsidP="00795FB1">
            <w:r w:rsidRPr="00795FB1">
              <w:t>36%</w:t>
            </w:r>
          </w:p>
        </w:tc>
        <w:tc>
          <w:tcPr>
            <w:tcW w:w="262" w:type="pct"/>
            <w:tcBorders>
              <w:top w:val="nil"/>
              <w:left w:val="nil"/>
              <w:bottom w:val="single" w:sz="4" w:space="0" w:color="auto"/>
              <w:right w:val="single" w:sz="4" w:space="0" w:color="auto"/>
            </w:tcBorders>
            <w:shd w:val="clear" w:color="auto" w:fill="auto"/>
            <w:vAlign w:val="center"/>
            <w:hideMark/>
          </w:tcPr>
          <w:p w14:paraId="0D8E6006" w14:textId="77777777" w:rsidR="00795FB1" w:rsidRPr="00795FB1" w:rsidRDefault="00795FB1" w:rsidP="00795FB1">
            <w:r w:rsidRPr="00795FB1">
              <w:t>32%</w:t>
            </w:r>
          </w:p>
        </w:tc>
        <w:tc>
          <w:tcPr>
            <w:tcW w:w="344" w:type="pct"/>
            <w:tcBorders>
              <w:top w:val="nil"/>
              <w:left w:val="nil"/>
              <w:bottom w:val="single" w:sz="4" w:space="0" w:color="auto"/>
              <w:right w:val="single" w:sz="4" w:space="0" w:color="auto"/>
            </w:tcBorders>
            <w:shd w:val="clear" w:color="auto" w:fill="auto"/>
            <w:vAlign w:val="center"/>
            <w:hideMark/>
          </w:tcPr>
          <w:p w14:paraId="2A0679A8" w14:textId="77777777" w:rsidR="00795FB1" w:rsidRPr="00795FB1" w:rsidRDefault="00795FB1" w:rsidP="00795FB1">
            <w:r w:rsidRPr="00795FB1">
              <w:t>53%</w:t>
            </w:r>
          </w:p>
        </w:tc>
        <w:tc>
          <w:tcPr>
            <w:tcW w:w="536" w:type="pct"/>
            <w:tcBorders>
              <w:top w:val="nil"/>
              <w:left w:val="nil"/>
              <w:bottom w:val="single" w:sz="4" w:space="0" w:color="auto"/>
              <w:right w:val="single" w:sz="4" w:space="0" w:color="auto"/>
            </w:tcBorders>
            <w:shd w:val="clear" w:color="auto" w:fill="auto"/>
            <w:vAlign w:val="center"/>
            <w:hideMark/>
          </w:tcPr>
          <w:p w14:paraId="5575F3B4" w14:textId="77777777" w:rsidR="00795FB1" w:rsidRPr="00795FB1" w:rsidRDefault="00795FB1" w:rsidP="00795FB1">
            <w:r w:rsidRPr="00795FB1">
              <w:t>39%</w:t>
            </w:r>
          </w:p>
        </w:tc>
        <w:tc>
          <w:tcPr>
            <w:tcW w:w="405" w:type="pct"/>
            <w:tcBorders>
              <w:top w:val="nil"/>
              <w:left w:val="nil"/>
              <w:bottom w:val="single" w:sz="4" w:space="0" w:color="auto"/>
              <w:right w:val="single" w:sz="4" w:space="0" w:color="auto"/>
            </w:tcBorders>
            <w:shd w:val="clear" w:color="auto" w:fill="auto"/>
            <w:vAlign w:val="center"/>
            <w:hideMark/>
          </w:tcPr>
          <w:p w14:paraId="291319C8" w14:textId="77777777" w:rsidR="00795FB1" w:rsidRPr="00795FB1" w:rsidRDefault="00795FB1" w:rsidP="00795FB1">
            <w:r w:rsidRPr="00795FB1">
              <w:t>33%</w:t>
            </w:r>
          </w:p>
        </w:tc>
        <w:tc>
          <w:tcPr>
            <w:tcW w:w="520" w:type="pct"/>
            <w:tcBorders>
              <w:top w:val="nil"/>
              <w:left w:val="nil"/>
              <w:bottom w:val="single" w:sz="4" w:space="0" w:color="auto"/>
              <w:right w:val="single" w:sz="4" w:space="0" w:color="auto"/>
            </w:tcBorders>
            <w:shd w:val="clear" w:color="auto" w:fill="auto"/>
            <w:vAlign w:val="center"/>
            <w:hideMark/>
          </w:tcPr>
          <w:p w14:paraId="5CD0DBE1" w14:textId="77777777" w:rsidR="00795FB1" w:rsidRPr="00795FB1" w:rsidRDefault="00795FB1" w:rsidP="00795FB1">
            <w:r w:rsidRPr="00795FB1">
              <w:t>37%</w:t>
            </w:r>
          </w:p>
        </w:tc>
        <w:tc>
          <w:tcPr>
            <w:tcW w:w="492" w:type="pct"/>
            <w:tcBorders>
              <w:top w:val="nil"/>
              <w:left w:val="nil"/>
              <w:bottom w:val="single" w:sz="4" w:space="0" w:color="auto"/>
              <w:right w:val="single" w:sz="4" w:space="0" w:color="auto"/>
            </w:tcBorders>
            <w:shd w:val="clear" w:color="auto" w:fill="auto"/>
            <w:vAlign w:val="center"/>
            <w:hideMark/>
          </w:tcPr>
          <w:p w14:paraId="539038DA" w14:textId="77777777" w:rsidR="00795FB1" w:rsidRPr="00795FB1" w:rsidRDefault="00795FB1" w:rsidP="00795FB1">
            <w:r w:rsidRPr="00795FB1">
              <w:t>42%</w:t>
            </w:r>
          </w:p>
        </w:tc>
        <w:tc>
          <w:tcPr>
            <w:tcW w:w="869" w:type="pct"/>
            <w:tcBorders>
              <w:top w:val="nil"/>
              <w:left w:val="nil"/>
              <w:bottom w:val="single" w:sz="4" w:space="0" w:color="auto"/>
              <w:right w:val="single" w:sz="4" w:space="0" w:color="auto"/>
            </w:tcBorders>
            <w:shd w:val="clear" w:color="auto" w:fill="auto"/>
            <w:noWrap/>
            <w:vAlign w:val="center"/>
            <w:hideMark/>
          </w:tcPr>
          <w:p w14:paraId="5EE1F589" w14:textId="77777777" w:rsidR="00795FB1" w:rsidRPr="00795FB1" w:rsidRDefault="00795FB1" w:rsidP="00795FB1">
            <w:pPr>
              <w:rPr>
                <w:b/>
                <w:bCs/>
              </w:rPr>
            </w:pPr>
            <w:r w:rsidRPr="00795FB1">
              <w:rPr>
                <w:b/>
                <w:bCs/>
              </w:rPr>
              <w:t>40%</w:t>
            </w:r>
          </w:p>
        </w:tc>
      </w:tr>
      <w:tr w:rsidR="00795FB1" w:rsidRPr="00795FB1" w14:paraId="69415DB9" w14:textId="77777777" w:rsidTr="00875977">
        <w:trPr>
          <w:trHeight w:val="271"/>
          <w:jc w:val="center"/>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08030031" w14:textId="77777777" w:rsidR="00795FB1" w:rsidRPr="00795FB1" w:rsidRDefault="00795FB1" w:rsidP="00795FB1">
            <w:r w:rsidRPr="00795FB1">
              <w:t>Tribunal de Flagrancia del Primer Circuito Judicial de la Zona Atlántica (Limón)</w:t>
            </w:r>
          </w:p>
        </w:tc>
        <w:tc>
          <w:tcPr>
            <w:tcW w:w="295" w:type="pct"/>
            <w:tcBorders>
              <w:top w:val="nil"/>
              <w:left w:val="nil"/>
              <w:bottom w:val="single" w:sz="4" w:space="0" w:color="auto"/>
              <w:right w:val="single" w:sz="4" w:space="0" w:color="auto"/>
            </w:tcBorders>
            <w:shd w:val="clear" w:color="auto" w:fill="auto"/>
            <w:vAlign w:val="center"/>
            <w:hideMark/>
          </w:tcPr>
          <w:p w14:paraId="762B0714" w14:textId="77777777" w:rsidR="00795FB1" w:rsidRPr="00795FB1" w:rsidRDefault="00795FB1" w:rsidP="00795FB1">
            <w:r w:rsidRPr="00795FB1">
              <w:t>46%</w:t>
            </w:r>
          </w:p>
        </w:tc>
        <w:tc>
          <w:tcPr>
            <w:tcW w:w="290" w:type="pct"/>
            <w:tcBorders>
              <w:top w:val="nil"/>
              <w:left w:val="nil"/>
              <w:bottom w:val="single" w:sz="4" w:space="0" w:color="auto"/>
              <w:right w:val="single" w:sz="4" w:space="0" w:color="auto"/>
            </w:tcBorders>
            <w:shd w:val="clear" w:color="auto" w:fill="auto"/>
            <w:vAlign w:val="center"/>
            <w:hideMark/>
          </w:tcPr>
          <w:p w14:paraId="6BBB7BB4" w14:textId="77777777" w:rsidR="00795FB1" w:rsidRPr="00795FB1" w:rsidRDefault="00795FB1" w:rsidP="00795FB1">
            <w:r w:rsidRPr="00795FB1">
              <w:t>41%</w:t>
            </w:r>
          </w:p>
        </w:tc>
        <w:tc>
          <w:tcPr>
            <w:tcW w:w="262" w:type="pct"/>
            <w:tcBorders>
              <w:top w:val="nil"/>
              <w:left w:val="nil"/>
              <w:bottom w:val="single" w:sz="4" w:space="0" w:color="auto"/>
              <w:right w:val="single" w:sz="4" w:space="0" w:color="auto"/>
            </w:tcBorders>
            <w:shd w:val="clear" w:color="auto" w:fill="auto"/>
            <w:vAlign w:val="center"/>
            <w:hideMark/>
          </w:tcPr>
          <w:p w14:paraId="1285A8E5" w14:textId="77777777" w:rsidR="00795FB1" w:rsidRPr="00795FB1" w:rsidRDefault="00795FB1" w:rsidP="00795FB1">
            <w:r w:rsidRPr="00795FB1">
              <w:t>29%</w:t>
            </w:r>
          </w:p>
        </w:tc>
        <w:tc>
          <w:tcPr>
            <w:tcW w:w="344" w:type="pct"/>
            <w:tcBorders>
              <w:top w:val="nil"/>
              <w:left w:val="nil"/>
              <w:bottom w:val="single" w:sz="4" w:space="0" w:color="auto"/>
              <w:right w:val="single" w:sz="4" w:space="0" w:color="auto"/>
            </w:tcBorders>
            <w:shd w:val="clear" w:color="auto" w:fill="auto"/>
            <w:vAlign w:val="center"/>
            <w:hideMark/>
          </w:tcPr>
          <w:p w14:paraId="2CAD2073" w14:textId="77777777" w:rsidR="00795FB1" w:rsidRPr="00795FB1" w:rsidRDefault="00795FB1" w:rsidP="00795FB1">
            <w:r w:rsidRPr="00795FB1">
              <w:t>27%</w:t>
            </w:r>
          </w:p>
        </w:tc>
        <w:tc>
          <w:tcPr>
            <w:tcW w:w="536" w:type="pct"/>
            <w:tcBorders>
              <w:top w:val="nil"/>
              <w:left w:val="nil"/>
              <w:bottom w:val="single" w:sz="4" w:space="0" w:color="auto"/>
              <w:right w:val="single" w:sz="4" w:space="0" w:color="auto"/>
            </w:tcBorders>
            <w:shd w:val="clear" w:color="auto" w:fill="auto"/>
            <w:vAlign w:val="center"/>
            <w:hideMark/>
          </w:tcPr>
          <w:p w14:paraId="08C2ABA8" w14:textId="77777777" w:rsidR="00795FB1" w:rsidRPr="00795FB1" w:rsidRDefault="00795FB1" w:rsidP="00795FB1">
            <w:r w:rsidRPr="00795FB1">
              <w:t>47%</w:t>
            </w:r>
          </w:p>
        </w:tc>
        <w:tc>
          <w:tcPr>
            <w:tcW w:w="405" w:type="pct"/>
            <w:tcBorders>
              <w:top w:val="nil"/>
              <w:left w:val="nil"/>
              <w:bottom w:val="single" w:sz="4" w:space="0" w:color="auto"/>
              <w:right w:val="single" w:sz="4" w:space="0" w:color="auto"/>
            </w:tcBorders>
            <w:shd w:val="clear" w:color="auto" w:fill="auto"/>
            <w:vAlign w:val="center"/>
            <w:hideMark/>
          </w:tcPr>
          <w:p w14:paraId="2F3FF146" w14:textId="77777777" w:rsidR="00795FB1" w:rsidRPr="00795FB1" w:rsidRDefault="00795FB1" w:rsidP="00795FB1">
            <w:r w:rsidRPr="00795FB1">
              <w:t>28%</w:t>
            </w:r>
          </w:p>
        </w:tc>
        <w:tc>
          <w:tcPr>
            <w:tcW w:w="520" w:type="pct"/>
            <w:tcBorders>
              <w:top w:val="nil"/>
              <w:left w:val="nil"/>
              <w:bottom w:val="single" w:sz="4" w:space="0" w:color="auto"/>
              <w:right w:val="single" w:sz="4" w:space="0" w:color="auto"/>
            </w:tcBorders>
            <w:shd w:val="clear" w:color="auto" w:fill="auto"/>
            <w:vAlign w:val="center"/>
            <w:hideMark/>
          </w:tcPr>
          <w:p w14:paraId="4317C878" w14:textId="77777777" w:rsidR="00795FB1" w:rsidRPr="00795FB1" w:rsidRDefault="00795FB1" w:rsidP="00795FB1">
            <w:r w:rsidRPr="00795FB1">
              <w:t>28%</w:t>
            </w:r>
          </w:p>
        </w:tc>
        <w:tc>
          <w:tcPr>
            <w:tcW w:w="492" w:type="pct"/>
            <w:tcBorders>
              <w:top w:val="nil"/>
              <w:left w:val="nil"/>
              <w:bottom w:val="single" w:sz="4" w:space="0" w:color="auto"/>
              <w:right w:val="single" w:sz="4" w:space="0" w:color="auto"/>
            </w:tcBorders>
            <w:shd w:val="clear" w:color="auto" w:fill="auto"/>
            <w:vAlign w:val="center"/>
            <w:hideMark/>
          </w:tcPr>
          <w:p w14:paraId="02728CB9" w14:textId="77777777" w:rsidR="00795FB1" w:rsidRPr="00795FB1" w:rsidRDefault="00795FB1" w:rsidP="00795FB1">
            <w:r w:rsidRPr="00795FB1">
              <w:t>43%</w:t>
            </w:r>
          </w:p>
        </w:tc>
        <w:tc>
          <w:tcPr>
            <w:tcW w:w="869" w:type="pct"/>
            <w:tcBorders>
              <w:top w:val="nil"/>
              <w:left w:val="nil"/>
              <w:bottom w:val="single" w:sz="4" w:space="0" w:color="auto"/>
              <w:right w:val="single" w:sz="4" w:space="0" w:color="auto"/>
            </w:tcBorders>
            <w:shd w:val="clear" w:color="auto" w:fill="auto"/>
            <w:noWrap/>
            <w:vAlign w:val="center"/>
            <w:hideMark/>
          </w:tcPr>
          <w:p w14:paraId="7F8D429C" w14:textId="77777777" w:rsidR="00795FB1" w:rsidRPr="00795FB1" w:rsidRDefault="00795FB1" w:rsidP="00795FB1">
            <w:pPr>
              <w:rPr>
                <w:b/>
                <w:bCs/>
              </w:rPr>
            </w:pPr>
            <w:r w:rsidRPr="00795FB1">
              <w:rPr>
                <w:b/>
                <w:bCs/>
              </w:rPr>
              <w:t>36%</w:t>
            </w:r>
          </w:p>
        </w:tc>
      </w:tr>
      <w:tr w:rsidR="00795FB1" w:rsidRPr="00795FB1" w14:paraId="3534E4AB" w14:textId="77777777" w:rsidTr="00875977">
        <w:trPr>
          <w:trHeight w:val="271"/>
          <w:jc w:val="center"/>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0BB56724" w14:textId="77777777" w:rsidR="00795FB1" w:rsidRPr="00795FB1" w:rsidRDefault="00795FB1" w:rsidP="00795FB1">
            <w:r w:rsidRPr="00795FB1">
              <w:t>Tribunal de Flagrancia de Cartago</w:t>
            </w:r>
          </w:p>
        </w:tc>
        <w:tc>
          <w:tcPr>
            <w:tcW w:w="295" w:type="pct"/>
            <w:tcBorders>
              <w:top w:val="nil"/>
              <w:left w:val="nil"/>
              <w:bottom w:val="single" w:sz="4" w:space="0" w:color="auto"/>
              <w:right w:val="single" w:sz="4" w:space="0" w:color="auto"/>
            </w:tcBorders>
            <w:shd w:val="clear" w:color="auto" w:fill="auto"/>
            <w:vAlign w:val="center"/>
            <w:hideMark/>
          </w:tcPr>
          <w:p w14:paraId="494276E4" w14:textId="77777777" w:rsidR="00795FB1" w:rsidRPr="00795FB1" w:rsidRDefault="00795FB1" w:rsidP="00795FB1">
            <w:r w:rsidRPr="00795FB1">
              <w:t>27%</w:t>
            </w:r>
          </w:p>
        </w:tc>
        <w:tc>
          <w:tcPr>
            <w:tcW w:w="290" w:type="pct"/>
            <w:tcBorders>
              <w:top w:val="nil"/>
              <w:left w:val="nil"/>
              <w:bottom w:val="single" w:sz="4" w:space="0" w:color="auto"/>
              <w:right w:val="single" w:sz="4" w:space="0" w:color="auto"/>
            </w:tcBorders>
            <w:shd w:val="clear" w:color="auto" w:fill="auto"/>
            <w:vAlign w:val="center"/>
            <w:hideMark/>
          </w:tcPr>
          <w:p w14:paraId="15D7E61E" w14:textId="77777777" w:rsidR="00795FB1" w:rsidRPr="00795FB1" w:rsidRDefault="00795FB1" w:rsidP="00795FB1">
            <w:r w:rsidRPr="00795FB1">
              <w:t>40%</w:t>
            </w:r>
          </w:p>
        </w:tc>
        <w:tc>
          <w:tcPr>
            <w:tcW w:w="262" w:type="pct"/>
            <w:tcBorders>
              <w:top w:val="nil"/>
              <w:left w:val="nil"/>
              <w:bottom w:val="single" w:sz="4" w:space="0" w:color="auto"/>
              <w:right w:val="single" w:sz="4" w:space="0" w:color="auto"/>
            </w:tcBorders>
            <w:shd w:val="clear" w:color="auto" w:fill="auto"/>
            <w:vAlign w:val="center"/>
            <w:hideMark/>
          </w:tcPr>
          <w:p w14:paraId="16A3C5D9" w14:textId="77777777" w:rsidR="00795FB1" w:rsidRPr="00795FB1" w:rsidRDefault="00795FB1" w:rsidP="00795FB1">
            <w:r w:rsidRPr="00795FB1">
              <w:t>59%</w:t>
            </w:r>
          </w:p>
        </w:tc>
        <w:tc>
          <w:tcPr>
            <w:tcW w:w="344" w:type="pct"/>
            <w:tcBorders>
              <w:top w:val="nil"/>
              <w:left w:val="nil"/>
              <w:bottom w:val="single" w:sz="4" w:space="0" w:color="auto"/>
              <w:right w:val="single" w:sz="4" w:space="0" w:color="auto"/>
            </w:tcBorders>
            <w:shd w:val="clear" w:color="auto" w:fill="auto"/>
            <w:vAlign w:val="center"/>
            <w:hideMark/>
          </w:tcPr>
          <w:p w14:paraId="23E9CB1C" w14:textId="77777777" w:rsidR="00795FB1" w:rsidRPr="00795FB1" w:rsidRDefault="00795FB1" w:rsidP="00795FB1">
            <w:r w:rsidRPr="00795FB1">
              <w:t>35%</w:t>
            </w:r>
          </w:p>
        </w:tc>
        <w:tc>
          <w:tcPr>
            <w:tcW w:w="536" w:type="pct"/>
            <w:tcBorders>
              <w:top w:val="nil"/>
              <w:left w:val="nil"/>
              <w:bottom w:val="single" w:sz="4" w:space="0" w:color="auto"/>
              <w:right w:val="single" w:sz="4" w:space="0" w:color="auto"/>
            </w:tcBorders>
            <w:shd w:val="clear" w:color="auto" w:fill="auto"/>
            <w:vAlign w:val="center"/>
            <w:hideMark/>
          </w:tcPr>
          <w:p w14:paraId="5B21AA44" w14:textId="77777777" w:rsidR="00795FB1" w:rsidRPr="00795FB1" w:rsidRDefault="00795FB1" w:rsidP="00795FB1">
            <w:r w:rsidRPr="00795FB1">
              <w:t>33%</w:t>
            </w:r>
          </w:p>
        </w:tc>
        <w:tc>
          <w:tcPr>
            <w:tcW w:w="405" w:type="pct"/>
            <w:tcBorders>
              <w:top w:val="nil"/>
              <w:left w:val="nil"/>
              <w:bottom w:val="single" w:sz="4" w:space="0" w:color="auto"/>
              <w:right w:val="single" w:sz="4" w:space="0" w:color="auto"/>
            </w:tcBorders>
            <w:shd w:val="clear" w:color="auto" w:fill="auto"/>
            <w:vAlign w:val="center"/>
            <w:hideMark/>
          </w:tcPr>
          <w:p w14:paraId="358DDC47" w14:textId="77777777" w:rsidR="00795FB1" w:rsidRPr="00795FB1" w:rsidRDefault="00795FB1" w:rsidP="00795FB1">
            <w:r w:rsidRPr="00795FB1">
              <w:t>25%</w:t>
            </w:r>
          </w:p>
        </w:tc>
        <w:tc>
          <w:tcPr>
            <w:tcW w:w="520" w:type="pct"/>
            <w:tcBorders>
              <w:top w:val="nil"/>
              <w:left w:val="nil"/>
              <w:bottom w:val="single" w:sz="4" w:space="0" w:color="auto"/>
              <w:right w:val="single" w:sz="4" w:space="0" w:color="auto"/>
            </w:tcBorders>
            <w:shd w:val="clear" w:color="auto" w:fill="auto"/>
            <w:vAlign w:val="center"/>
            <w:hideMark/>
          </w:tcPr>
          <w:p w14:paraId="1E486703" w14:textId="77777777" w:rsidR="00795FB1" w:rsidRPr="00795FB1" w:rsidRDefault="00795FB1" w:rsidP="00795FB1">
            <w:r w:rsidRPr="00795FB1">
              <w:t>31%</w:t>
            </w:r>
          </w:p>
        </w:tc>
        <w:tc>
          <w:tcPr>
            <w:tcW w:w="492" w:type="pct"/>
            <w:tcBorders>
              <w:top w:val="nil"/>
              <w:left w:val="nil"/>
              <w:bottom w:val="single" w:sz="4" w:space="0" w:color="auto"/>
              <w:right w:val="single" w:sz="4" w:space="0" w:color="auto"/>
            </w:tcBorders>
            <w:shd w:val="clear" w:color="auto" w:fill="auto"/>
            <w:vAlign w:val="center"/>
            <w:hideMark/>
          </w:tcPr>
          <w:p w14:paraId="5AA4A20C" w14:textId="77777777" w:rsidR="00795FB1" w:rsidRPr="00795FB1" w:rsidRDefault="00795FB1" w:rsidP="00795FB1">
            <w:r w:rsidRPr="00795FB1">
              <w:t>37%</w:t>
            </w:r>
          </w:p>
        </w:tc>
        <w:tc>
          <w:tcPr>
            <w:tcW w:w="869" w:type="pct"/>
            <w:tcBorders>
              <w:top w:val="nil"/>
              <w:left w:val="nil"/>
              <w:bottom w:val="single" w:sz="4" w:space="0" w:color="auto"/>
              <w:right w:val="single" w:sz="4" w:space="0" w:color="auto"/>
            </w:tcBorders>
            <w:shd w:val="clear" w:color="auto" w:fill="auto"/>
            <w:noWrap/>
            <w:vAlign w:val="center"/>
            <w:hideMark/>
          </w:tcPr>
          <w:p w14:paraId="78E99CE5" w14:textId="77777777" w:rsidR="00795FB1" w:rsidRPr="00795FB1" w:rsidRDefault="00795FB1" w:rsidP="00795FB1">
            <w:pPr>
              <w:rPr>
                <w:b/>
                <w:bCs/>
              </w:rPr>
            </w:pPr>
            <w:r w:rsidRPr="00795FB1">
              <w:rPr>
                <w:b/>
                <w:bCs/>
              </w:rPr>
              <w:t>36%</w:t>
            </w:r>
          </w:p>
        </w:tc>
      </w:tr>
      <w:tr w:rsidR="00795FB1" w:rsidRPr="00795FB1" w14:paraId="2EEBA842" w14:textId="77777777" w:rsidTr="00875977">
        <w:trPr>
          <w:trHeight w:val="271"/>
          <w:jc w:val="center"/>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4935481E" w14:textId="77777777" w:rsidR="00795FB1" w:rsidRPr="00795FB1" w:rsidRDefault="00795FB1" w:rsidP="00795FB1">
            <w:r w:rsidRPr="00795FB1">
              <w:t>Tribunal de Flagrancia del Segundo Circuito Judicial de San José (Goicoechea)</w:t>
            </w:r>
          </w:p>
        </w:tc>
        <w:tc>
          <w:tcPr>
            <w:tcW w:w="295" w:type="pct"/>
            <w:tcBorders>
              <w:top w:val="nil"/>
              <w:left w:val="nil"/>
              <w:bottom w:val="single" w:sz="4" w:space="0" w:color="auto"/>
              <w:right w:val="single" w:sz="4" w:space="0" w:color="auto"/>
            </w:tcBorders>
            <w:shd w:val="clear" w:color="auto" w:fill="auto"/>
            <w:vAlign w:val="center"/>
            <w:hideMark/>
          </w:tcPr>
          <w:p w14:paraId="1C1C7221" w14:textId="77777777" w:rsidR="00795FB1" w:rsidRPr="00795FB1" w:rsidRDefault="00795FB1" w:rsidP="00795FB1">
            <w:r w:rsidRPr="00795FB1">
              <w:t>44%</w:t>
            </w:r>
          </w:p>
        </w:tc>
        <w:tc>
          <w:tcPr>
            <w:tcW w:w="290" w:type="pct"/>
            <w:tcBorders>
              <w:top w:val="nil"/>
              <w:left w:val="nil"/>
              <w:bottom w:val="single" w:sz="4" w:space="0" w:color="auto"/>
              <w:right w:val="single" w:sz="4" w:space="0" w:color="auto"/>
            </w:tcBorders>
            <w:shd w:val="clear" w:color="auto" w:fill="auto"/>
            <w:vAlign w:val="center"/>
            <w:hideMark/>
          </w:tcPr>
          <w:p w14:paraId="0A531D8E" w14:textId="77777777" w:rsidR="00795FB1" w:rsidRPr="00795FB1" w:rsidRDefault="00795FB1" w:rsidP="00795FB1">
            <w:r w:rsidRPr="00795FB1">
              <w:t>36%</w:t>
            </w:r>
          </w:p>
        </w:tc>
        <w:tc>
          <w:tcPr>
            <w:tcW w:w="262" w:type="pct"/>
            <w:tcBorders>
              <w:top w:val="nil"/>
              <w:left w:val="nil"/>
              <w:bottom w:val="single" w:sz="4" w:space="0" w:color="auto"/>
              <w:right w:val="single" w:sz="4" w:space="0" w:color="auto"/>
            </w:tcBorders>
            <w:shd w:val="clear" w:color="auto" w:fill="auto"/>
            <w:vAlign w:val="center"/>
            <w:hideMark/>
          </w:tcPr>
          <w:p w14:paraId="31A18197" w14:textId="77777777" w:rsidR="00795FB1" w:rsidRPr="00795FB1" w:rsidRDefault="00795FB1" w:rsidP="00795FB1">
            <w:r w:rsidRPr="00795FB1">
              <w:t>24%</w:t>
            </w:r>
          </w:p>
        </w:tc>
        <w:tc>
          <w:tcPr>
            <w:tcW w:w="344" w:type="pct"/>
            <w:tcBorders>
              <w:top w:val="nil"/>
              <w:left w:val="nil"/>
              <w:bottom w:val="single" w:sz="4" w:space="0" w:color="auto"/>
              <w:right w:val="single" w:sz="4" w:space="0" w:color="auto"/>
            </w:tcBorders>
            <w:shd w:val="clear" w:color="auto" w:fill="auto"/>
            <w:vAlign w:val="center"/>
            <w:hideMark/>
          </w:tcPr>
          <w:p w14:paraId="1BF54FC1" w14:textId="77777777" w:rsidR="00795FB1" w:rsidRPr="00795FB1" w:rsidRDefault="00795FB1" w:rsidP="00795FB1">
            <w:r w:rsidRPr="00795FB1">
              <w:t>34%</w:t>
            </w:r>
          </w:p>
        </w:tc>
        <w:tc>
          <w:tcPr>
            <w:tcW w:w="536" w:type="pct"/>
            <w:tcBorders>
              <w:top w:val="nil"/>
              <w:left w:val="nil"/>
              <w:bottom w:val="single" w:sz="4" w:space="0" w:color="auto"/>
              <w:right w:val="single" w:sz="4" w:space="0" w:color="auto"/>
            </w:tcBorders>
            <w:shd w:val="clear" w:color="auto" w:fill="auto"/>
            <w:vAlign w:val="center"/>
            <w:hideMark/>
          </w:tcPr>
          <w:p w14:paraId="2D01670C" w14:textId="77777777" w:rsidR="00795FB1" w:rsidRPr="00795FB1" w:rsidRDefault="00795FB1" w:rsidP="00795FB1">
            <w:r w:rsidRPr="00795FB1">
              <w:t>21%</w:t>
            </w:r>
          </w:p>
        </w:tc>
        <w:tc>
          <w:tcPr>
            <w:tcW w:w="405" w:type="pct"/>
            <w:tcBorders>
              <w:top w:val="nil"/>
              <w:left w:val="nil"/>
              <w:bottom w:val="single" w:sz="4" w:space="0" w:color="auto"/>
              <w:right w:val="single" w:sz="4" w:space="0" w:color="auto"/>
            </w:tcBorders>
            <w:shd w:val="clear" w:color="auto" w:fill="auto"/>
            <w:vAlign w:val="center"/>
            <w:hideMark/>
          </w:tcPr>
          <w:p w14:paraId="29DAF939" w14:textId="77777777" w:rsidR="00795FB1" w:rsidRPr="00795FB1" w:rsidRDefault="00795FB1" w:rsidP="00795FB1">
            <w:r w:rsidRPr="00795FB1">
              <w:t>38%</w:t>
            </w:r>
          </w:p>
        </w:tc>
        <w:tc>
          <w:tcPr>
            <w:tcW w:w="520" w:type="pct"/>
            <w:tcBorders>
              <w:top w:val="nil"/>
              <w:left w:val="nil"/>
              <w:bottom w:val="single" w:sz="4" w:space="0" w:color="auto"/>
              <w:right w:val="single" w:sz="4" w:space="0" w:color="auto"/>
            </w:tcBorders>
            <w:shd w:val="clear" w:color="auto" w:fill="auto"/>
            <w:vAlign w:val="center"/>
            <w:hideMark/>
          </w:tcPr>
          <w:p w14:paraId="5097CC95" w14:textId="77777777" w:rsidR="00795FB1" w:rsidRPr="00795FB1" w:rsidRDefault="00795FB1" w:rsidP="00795FB1">
            <w:r w:rsidRPr="00795FB1">
              <w:t>33%</w:t>
            </w:r>
          </w:p>
        </w:tc>
        <w:tc>
          <w:tcPr>
            <w:tcW w:w="492" w:type="pct"/>
            <w:tcBorders>
              <w:top w:val="nil"/>
              <w:left w:val="nil"/>
              <w:bottom w:val="single" w:sz="4" w:space="0" w:color="auto"/>
              <w:right w:val="single" w:sz="4" w:space="0" w:color="auto"/>
            </w:tcBorders>
            <w:shd w:val="clear" w:color="auto" w:fill="auto"/>
            <w:vAlign w:val="center"/>
            <w:hideMark/>
          </w:tcPr>
          <w:p w14:paraId="6A9057E7" w14:textId="77777777" w:rsidR="00795FB1" w:rsidRPr="00795FB1" w:rsidRDefault="00795FB1" w:rsidP="00795FB1">
            <w:r w:rsidRPr="00795FB1">
              <w:t>32%</w:t>
            </w:r>
          </w:p>
        </w:tc>
        <w:tc>
          <w:tcPr>
            <w:tcW w:w="869" w:type="pct"/>
            <w:tcBorders>
              <w:top w:val="nil"/>
              <w:left w:val="nil"/>
              <w:bottom w:val="single" w:sz="4" w:space="0" w:color="auto"/>
              <w:right w:val="single" w:sz="4" w:space="0" w:color="auto"/>
            </w:tcBorders>
            <w:shd w:val="clear" w:color="auto" w:fill="auto"/>
            <w:noWrap/>
            <w:vAlign w:val="center"/>
            <w:hideMark/>
          </w:tcPr>
          <w:p w14:paraId="3E8928B6" w14:textId="77777777" w:rsidR="00795FB1" w:rsidRPr="00795FB1" w:rsidRDefault="00795FB1" w:rsidP="00795FB1">
            <w:pPr>
              <w:rPr>
                <w:b/>
                <w:bCs/>
              </w:rPr>
            </w:pPr>
            <w:r w:rsidRPr="00795FB1">
              <w:rPr>
                <w:b/>
                <w:bCs/>
              </w:rPr>
              <w:t>33%</w:t>
            </w:r>
          </w:p>
        </w:tc>
      </w:tr>
      <w:tr w:rsidR="00795FB1" w:rsidRPr="00795FB1" w14:paraId="64523E07" w14:textId="77777777" w:rsidTr="00875977">
        <w:trPr>
          <w:trHeight w:val="271"/>
          <w:jc w:val="center"/>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21A2B329" w14:textId="77777777" w:rsidR="00795FB1" w:rsidRPr="00795FB1" w:rsidRDefault="00795FB1" w:rsidP="00795FB1">
            <w:r w:rsidRPr="00795FB1">
              <w:t>Tribunal de Flagrancia de Puntarenas</w:t>
            </w:r>
          </w:p>
        </w:tc>
        <w:tc>
          <w:tcPr>
            <w:tcW w:w="295" w:type="pct"/>
            <w:tcBorders>
              <w:top w:val="nil"/>
              <w:left w:val="nil"/>
              <w:bottom w:val="single" w:sz="4" w:space="0" w:color="auto"/>
              <w:right w:val="single" w:sz="4" w:space="0" w:color="auto"/>
            </w:tcBorders>
            <w:shd w:val="clear" w:color="auto" w:fill="auto"/>
            <w:vAlign w:val="center"/>
            <w:hideMark/>
          </w:tcPr>
          <w:p w14:paraId="79BFF4CC" w14:textId="77777777" w:rsidR="00795FB1" w:rsidRPr="00795FB1" w:rsidRDefault="00795FB1" w:rsidP="00795FB1">
            <w:r w:rsidRPr="00795FB1">
              <w:t>92%</w:t>
            </w:r>
          </w:p>
        </w:tc>
        <w:tc>
          <w:tcPr>
            <w:tcW w:w="290" w:type="pct"/>
            <w:tcBorders>
              <w:top w:val="nil"/>
              <w:left w:val="nil"/>
              <w:bottom w:val="single" w:sz="4" w:space="0" w:color="auto"/>
              <w:right w:val="single" w:sz="4" w:space="0" w:color="auto"/>
            </w:tcBorders>
            <w:shd w:val="clear" w:color="auto" w:fill="auto"/>
            <w:vAlign w:val="center"/>
            <w:hideMark/>
          </w:tcPr>
          <w:p w14:paraId="541F2C32" w14:textId="77777777" w:rsidR="00795FB1" w:rsidRPr="00795FB1" w:rsidRDefault="00795FB1" w:rsidP="00795FB1">
            <w:r w:rsidRPr="00795FB1">
              <w:t>60%</w:t>
            </w:r>
          </w:p>
        </w:tc>
        <w:tc>
          <w:tcPr>
            <w:tcW w:w="262" w:type="pct"/>
            <w:tcBorders>
              <w:top w:val="nil"/>
              <w:left w:val="nil"/>
              <w:bottom w:val="single" w:sz="4" w:space="0" w:color="auto"/>
              <w:right w:val="single" w:sz="4" w:space="0" w:color="auto"/>
            </w:tcBorders>
            <w:shd w:val="clear" w:color="auto" w:fill="auto"/>
            <w:vAlign w:val="center"/>
            <w:hideMark/>
          </w:tcPr>
          <w:p w14:paraId="4AEF5E31" w14:textId="77777777" w:rsidR="00795FB1" w:rsidRPr="00795FB1" w:rsidRDefault="00795FB1" w:rsidP="00795FB1">
            <w:r w:rsidRPr="00795FB1">
              <w:t>44%</w:t>
            </w:r>
          </w:p>
        </w:tc>
        <w:tc>
          <w:tcPr>
            <w:tcW w:w="344" w:type="pct"/>
            <w:tcBorders>
              <w:top w:val="nil"/>
              <w:left w:val="nil"/>
              <w:bottom w:val="single" w:sz="4" w:space="0" w:color="auto"/>
              <w:right w:val="single" w:sz="4" w:space="0" w:color="auto"/>
            </w:tcBorders>
            <w:shd w:val="clear" w:color="auto" w:fill="auto"/>
            <w:vAlign w:val="center"/>
            <w:hideMark/>
          </w:tcPr>
          <w:p w14:paraId="5BFD6A72" w14:textId="77777777" w:rsidR="00795FB1" w:rsidRPr="00795FB1" w:rsidRDefault="00795FB1" w:rsidP="00795FB1">
            <w:r w:rsidRPr="00795FB1">
              <w:t>0%</w:t>
            </w:r>
          </w:p>
        </w:tc>
        <w:tc>
          <w:tcPr>
            <w:tcW w:w="536" w:type="pct"/>
            <w:tcBorders>
              <w:top w:val="nil"/>
              <w:left w:val="nil"/>
              <w:bottom w:val="single" w:sz="4" w:space="0" w:color="auto"/>
              <w:right w:val="single" w:sz="4" w:space="0" w:color="auto"/>
            </w:tcBorders>
            <w:shd w:val="clear" w:color="auto" w:fill="auto"/>
            <w:vAlign w:val="center"/>
            <w:hideMark/>
          </w:tcPr>
          <w:p w14:paraId="23E97FCB" w14:textId="77777777" w:rsidR="00795FB1" w:rsidRPr="00795FB1" w:rsidRDefault="00795FB1" w:rsidP="00795FB1">
            <w:r w:rsidRPr="00795FB1">
              <w:t>0%</w:t>
            </w:r>
          </w:p>
        </w:tc>
        <w:tc>
          <w:tcPr>
            <w:tcW w:w="405" w:type="pct"/>
            <w:tcBorders>
              <w:top w:val="nil"/>
              <w:left w:val="nil"/>
              <w:bottom w:val="single" w:sz="4" w:space="0" w:color="auto"/>
              <w:right w:val="single" w:sz="4" w:space="0" w:color="auto"/>
            </w:tcBorders>
            <w:shd w:val="clear" w:color="auto" w:fill="auto"/>
            <w:vAlign w:val="center"/>
            <w:hideMark/>
          </w:tcPr>
          <w:p w14:paraId="4FD84332" w14:textId="77777777" w:rsidR="00795FB1" w:rsidRPr="00795FB1" w:rsidRDefault="00795FB1" w:rsidP="00795FB1">
            <w:r w:rsidRPr="00795FB1">
              <w:t>56%</w:t>
            </w:r>
          </w:p>
        </w:tc>
        <w:tc>
          <w:tcPr>
            <w:tcW w:w="520" w:type="pct"/>
            <w:tcBorders>
              <w:top w:val="nil"/>
              <w:left w:val="nil"/>
              <w:bottom w:val="single" w:sz="4" w:space="0" w:color="auto"/>
              <w:right w:val="single" w:sz="4" w:space="0" w:color="auto"/>
            </w:tcBorders>
            <w:shd w:val="clear" w:color="auto" w:fill="auto"/>
            <w:vAlign w:val="center"/>
            <w:hideMark/>
          </w:tcPr>
          <w:p w14:paraId="3696B4B3" w14:textId="77777777" w:rsidR="00795FB1" w:rsidRPr="00795FB1" w:rsidRDefault="00795FB1" w:rsidP="00795FB1">
            <w:r w:rsidRPr="00795FB1">
              <w:t>4%</w:t>
            </w:r>
          </w:p>
        </w:tc>
        <w:tc>
          <w:tcPr>
            <w:tcW w:w="492" w:type="pct"/>
            <w:tcBorders>
              <w:top w:val="nil"/>
              <w:left w:val="nil"/>
              <w:bottom w:val="single" w:sz="4" w:space="0" w:color="auto"/>
              <w:right w:val="single" w:sz="4" w:space="0" w:color="auto"/>
            </w:tcBorders>
            <w:shd w:val="clear" w:color="auto" w:fill="auto"/>
            <w:vAlign w:val="center"/>
            <w:hideMark/>
          </w:tcPr>
          <w:p w14:paraId="4E9F0135" w14:textId="77777777" w:rsidR="00795FB1" w:rsidRPr="00795FB1" w:rsidRDefault="00795FB1" w:rsidP="00795FB1">
            <w:r w:rsidRPr="00795FB1">
              <w:t>0%</w:t>
            </w:r>
          </w:p>
        </w:tc>
        <w:tc>
          <w:tcPr>
            <w:tcW w:w="869" w:type="pct"/>
            <w:tcBorders>
              <w:top w:val="nil"/>
              <w:left w:val="nil"/>
              <w:bottom w:val="single" w:sz="4" w:space="0" w:color="auto"/>
              <w:right w:val="single" w:sz="4" w:space="0" w:color="auto"/>
            </w:tcBorders>
            <w:shd w:val="clear" w:color="auto" w:fill="auto"/>
            <w:noWrap/>
            <w:vAlign w:val="center"/>
            <w:hideMark/>
          </w:tcPr>
          <w:p w14:paraId="44FE2159" w14:textId="77777777" w:rsidR="00795FB1" w:rsidRPr="00795FB1" w:rsidRDefault="00795FB1" w:rsidP="00795FB1">
            <w:pPr>
              <w:rPr>
                <w:b/>
                <w:bCs/>
              </w:rPr>
            </w:pPr>
            <w:r w:rsidRPr="00795FB1">
              <w:rPr>
                <w:b/>
                <w:bCs/>
              </w:rPr>
              <w:t>32%</w:t>
            </w:r>
          </w:p>
        </w:tc>
      </w:tr>
      <w:tr w:rsidR="00795FB1" w:rsidRPr="00795FB1" w14:paraId="0883E74D" w14:textId="77777777" w:rsidTr="00875977">
        <w:trPr>
          <w:trHeight w:val="271"/>
          <w:jc w:val="center"/>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4222858F" w14:textId="77777777" w:rsidR="00795FB1" w:rsidRPr="00795FB1" w:rsidRDefault="00795FB1" w:rsidP="00795FB1">
            <w:pPr>
              <w:rPr>
                <w:b/>
                <w:bCs/>
              </w:rPr>
            </w:pPr>
            <w:r w:rsidRPr="00795FB1">
              <w:rPr>
                <w:b/>
                <w:bCs/>
              </w:rPr>
              <w:t>Promedio Total</w:t>
            </w:r>
          </w:p>
        </w:tc>
        <w:tc>
          <w:tcPr>
            <w:tcW w:w="295" w:type="pct"/>
            <w:tcBorders>
              <w:top w:val="nil"/>
              <w:left w:val="nil"/>
              <w:bottom w:val="single" w:sz="4" w:space="0" w:color="auto"/>
              <w:right w:val="single" w:sz="4" w:space="0" w:color="auto"/>
            </w:tcBorders>
            <w:shd w:val="clear" w:color="auto" w:fill="auto"/>
            <w:noWrap/>
            <w:vAlign w:val="center"/>
            <w:hideMark/>
          </w:tcPr>
          <w:p w14:paraId="416A91D2" w14:textId="77777777" w:rsidR="00795FB1" w:rsidRPr="00795FB1" w:rsidRDefault="00795FB1" w:rsidP="00795FB1">
            <w:pPr>
              <w:rPr>
                <w:b/>
                <w:bCs/>
              </w:rPr>
            </w:pPr>
            <w:r w:rsidRPr="00795FB1">
              <w:rPr>
                <w:b/>
                <w:bCs/>
              </w:rPr>
              <w:t>63%</w:t>
            </w:r>
          </w:p>
        </w:tc>
        <w:tc>
          <w:tcPr>
            <w:tcW w:w="290" w:type="pct"/>
            <w:tcBorders>
              <w:top w:val="nil"/>
              <w:left w:val="nil"/>
              <w:bottom w:val="single" w:sz="4" w:space="0" w:color="auto"/>
              <w:right w:val="single" w:sz="4" w:space="0" w:color="auto"/>
            </w:tcBorders>
            <w:shd w:val="clear" w:color="auto" w:fill="auto"/>
            <w:noWrap/>
            <w:vAlign w:val="center"/>
            <w:hideMark/>
          </w:tcPr>
          <w:p w14:paraId="3068FB15" w14:textId="77777777" w:rsidR="00795FB1" w:rsidRPr="00795FB1" w:rsidRDefault="00795FB1" w:rsidP="00795FB1">
            <w:pPr>
              <w:rPr>
                <w:b/>
                <w:bCs/>
              </w:rPr>
            </w:pPr>
            <w:r w:rsidRPr="00795FB1">
              <w:rPr>
                <w:b/>
                <w:bCs/>
              </w:rPr>
              <w:t>51%</w:t>
            </w:r>
          </w:p>
        </w:tc>
        <w:tc>
          <w:tcPr>
            <w:tcW w:w="262" w:type="pct"/>
            <w:tcBorders>
              <w:top w:val="nil"/>
              <w:left w:val="nil"/>
              <w:bottom w:val="single" w:sz="4" w:space="0" w:color="auto"/>
              <w:right w:val="single" w:sz="4" w:space="0" w:color="auto"/>
            </w:tcBorders>
            <w:shd w:val="clear" w:color="auto" w:fill="auto"/>
            <w:noWrap/>
            <w:vAlign w:val="center"/>
            <w:hideMark/>
          </w:tcPr>
          <w:p w14:paraId="46752DA5" w14:textId="77777777" w:rsidR="00795FB1" w:rsidRPr="00795FB1" w:rsidRDefault="00795FB1" w:rsidP="00795FB1">
            <w:pPr>
              <w:rPr>
                <w:b/>
                <w:bCs/>
              </w:rPr>
            </w:pPr>
            <w:r w:rsidRPr="00795FB1">
              <w:rPr>
                <w:b/>
                <w:bCs/>
              </w:rPr>
              <w:t>48%</w:t>
            </w:r>
          </w:p>
        </w:tc>
        <w:tc>
          <w:tcPr>
            <w:tcW w:w="344" w:type="pct"/>
            <w:tcBorders>
              <w:top w:val="nil"/>
              <w:left w:val="nil"/>
              <w:bottom w:val="single" w:sz="4" w:space="0" w:color="auto"/>
              <w:right w:val="single" w:sz="4" w:space="0" w:color="auto"/>
            </w:tcBorders>
            <w:shd w:val="clear" w:color="auto" w:fill="auto"/>
            <w:noWrap/>
            <w:vAlign w:val="center"/>
            <w:hideMark/>
          </w:tcPr>
          <w:p w14:paraId="1864E4B1" w14:textId="77777777" w:rsidR="00795FB1" w:rsidRPr="00795FB1" w:rsidRDefault="00795FB1" w:rsidP="00795FB1">
            <w:pPr>
              <w:rPr>
                <w:b/>
                <w:bCs/>
              </w:rPr>
            </w:pPr>
            <w:r w:rsidRPr="00795FB1">
              <w:rPr>
                <w:b/>
                <w:bCs/>
              </w:rPr>
              <w:t>47%</w:t>
            </w:r>
          </w:p>
        </w:tc>
        <w:tc>
          <w:tcPr>
            <w:tcW w:w="536" w:type="pct"/>
            <w:tcBorders>
              <w:top w:val="nil"/>
              <w:left w:val="nil"/>
              <w:bottom w:val="single" w:sz="4" w:space="0" w:color="auto"/>
              <w:right w:val="single" w:sz="4" w:space="0" w:color="auto"/>
            </w:tcBorders>
            <w:shd w:val="clear" w:color="auto" w:fill="auto"/>
            <w:noWrap/>
            <w:vAlign w:val="center"/>
            <w:hideMark/>
          </w:tcPr>
          <w:p w14:paraId="71A6144B" w14:textId="77777777" w:rsidR="00795FB1" w:rsidRPr="00795FB1" w:rsidRDefault="00795FB1" w:rsidP="00795FB1">
            <w:pPr>
              <w:rPr>
                <w:b/>
                <w:bCs/>
              </w:rPr>
            </w:pPr>
            <w:r w:rsidRPr="00795FB1">
              <w:rPr>
                <w:b/>
                <w:bCs/>
              </w:rPr>
              <w:t>44%</w:t>
            </w:r>
          </w:p>
        </w:tc>
        <w:tc>
          <w:tcPr>
            <w:tcW w:w="405" w:type="pct"/>
            <w:tcBorders>
              <w:top w:val="nil"/>
              <w:left w:val="nil"/>
              <w:bottom w:val="single" w:sz="4" w:space="0" w:color="auto"/>
              <w:right w:val="single" w:sz="4" w:space="0" w:color="auto"/>
            </w:tcBorders>
            <w:shd w:val="clear" w:color="auto" w:fill="auto"/>
            <w:noWrap/>
            <w:vAlign w:val="center"/>
            <w:hideMark/>
          </w:tcPr>
          <w:p w14:paraId="0B6571B8" w14:textId="77777777" w:rsidR="00795FB1" w:rsidRPr="00795FB1" w:rsidRDefault="00795FB1" w:rsidP="00795FB1">
            <w:pPr>
              <w:rPr>
                <w:b/>
                <w:bCs/>
              </w:rPr>
            </w:pPr>
            <w:r w:rsidRPr="00795FB1">
              <w:rPr>
                <w:b/>
                <w:bCs/>
              </w:rPr>
              <w:t>46%</w:t>
            </w:r>
          </w:p>
        </w:tc>
        <w:tc>
          <w:tcPr>
            <w:tcW w:w="520" w:type="pct"/>
            <w:tcBorders>
              <w:top w:val="nil"/>
              <w:left w:val="nil"/>
              <w:bottom w:val="single" w:sz="4" w:space="0" w:color="auto"/>
              <w:right w:val="single" w:sz="4" w:space="0" w:color="auto"/>
            </w:tcBorders>
            <w:shd w:val="clear" w:color="auto" w:fill="auto"/>
            <w:noWrap/>
            <w:vAlign w:val="center"/>
            <w:hideMark/>
          </w:tcPr>
          <w:p w14:paraId="4DC845AF" w14:textId="77777777" w:rsidR="00795FB1" w:rsidRPr="00795FB1" w:rsidRDefault="00795FB1" w:rsidP="00795FB1">
            <w:pPr>
              <w:rPr>
                <w:b/>
                <w:bCs/>
              </w:rPr>
            </w:pPr>
            <w:r w:rsidRPr="00795FB1">
              <w:rPr>
                <w:b/>
                <w:bCs/>
              </w:rPr>
              <w:t>50%</w:t>
            </w:r>
          </w:p>
        </w:tc>
        <w:tc>
          <w:tcPr>
            <w:tcW w:w="492" w:type="pct"/>
            <w:tcBorders>
              <w:top w:val="nil"/>
              <w:left w:val="nil"/>
              <w:bottom w:val="single" w:sz="4" w:space="0" w:color="auto"/>
              <w:right w:val="single" w:sz="4" w:space="0" w:color="auto"/>
            </w:tcBorders>
            <w:shd w:val="clear" w:color="auto" w:fill="auto"/>
            <w:noWrap/>
            <w:vAlign w:val="center"/>
            <w:hideMark/>
          </w:tcPr>
          <w:p w14:paraId="17261A00" w14:textId="77777777" w:rsidR="00795FB1" w:rsidRPr="00795FB1" w:rsidRDefault="00795FB1" w:rsidP="00795FB1">
            <w:pPr>
              <w:rPr>
                <w:b/>
                <w:bCs/>
              </w:rPr>
            </w:pPr>
            <w:r w:rsidRPr="00795FB1">
              <w:rPr>
                <w:b/>
                <w:bCs/>
              </w:rPr>
              <w:t>38%</w:t>
            </w:r>
          </w:p>
        </w:tc>
        <w:tc>
          <w:tcPr>
            <w:tcW w:w="869" w:type="pct"/>
            <w:tcBorders>
              <w:top w:val="nil"/>
              <w:left w:val="nil"/>
              <w:bottom w:val="single" w:sz="4" w:space="0" w:color="auto"/>
              <w:right w:val="single" w:sz="4" w:space="0" w:color="auto"/>
            </w:tcBorders>
            <w:shd w:val="clear" w:color="auto" w:fill="auto"/>
            <w:noWrap/>
            <w:vAlign w:val="center"/>
            <w:hideMark/>
          </w:tcPr>
          <w:p w14:paraId="2BC03A28" w14:textId="77777777" w:rsidR="00795FB1" w:rsidRPr="00795FB1" w:rsidRDefault="00795FB1" w:rsidP="00795FB1">
            <w:pPr>
              <w:rPr>
                <w:b/>
                <w:bCs/>
              </w:rPr>
            </w:pPr>
            <w:r w:rsidRPr="00795FB1">
              <w:rPr>
                <w:b/>
                <w:bCs/>
              </w:rPr>
              <w:t>48%</w:t>
            </w:r>
          </w:p>
        </w:tc>
      </w:tr>
    </w:tbl>
    <w:p w14:paraId="474D357C" w14:textId="77777777" w:rsidR="00795FB1" w:rsidRPr="00795FB1" w:rsidRDefault="00795FB1" w:rsidP="00795FB1">
      <w:pPr>
        <w:ind w:left="851" w:right="851" w:firstLine="709"/>
        <w:jc w:val="both"/>
      </w:pPr>
      <w:r w:rsidRPr="00795FB1">
        <w:rPr>
          <w:b/>
          <w:bCs/>
        </w:rPr>
        <w:t>Fuente:</w:t>
      </w:r>
      <w:r w:rsidRPr="00795FB1">
        <w:t xml:space="preserve"> Elaboración propia a partir de datos suministrados por los despachos según circular 61-2020</w:t>
      </w:r>
    </w:p>
    <w:p w14:paraId="7809BEF2" w14:textId="77777777" w:rsidR="00795FB1" w:rsidRPr="00795FB1" w:rsidRDefault="00795FB1" w:rsidP="00795FB1">
      <w:pPr>
        <w:ind w:left="851" w:right="851" w:firstLine="709"/>
        <w:jc w:val="both"/>
      </w:pPr>
    </w:p>
    <w:p w14:paraId="28EF2F25" w14:textId="77777777" w:rsidR="00795FB1" w:rsidRPr="00795FB1" w:rsidRDefault="00795FB1" w:rsidP="00795FB1">
      <w:pPr>
        <w:ind w:left="851" w:right="851" w:firstLine="709"/>
        <w:jc w:val="both"/>
      </w:pPr>
      <w:r w:rsidRPr="00795FB1">
        <w:t>Finalmente, para la presentación y análisis de los datos expuestos, se elaboraron los siguientes oficios que fueron debidamente remitidos para conocimiento de Corte Plena:</w:t>
      </w:r>
    </w:p>
    <w:p w14:paraId="7AF06133" w14:textId="77777777" w:rsidR="00795FB1" w:rsidRPr="00795FB1" w:rsidRDefault="00795FB1" w:rsidP="00795FB1">
      <w:bookmarkStart w:id="37" w:name="_Hlk77522643"/>
    </w:p>
    <w:p w14:paraId="72CDDBA8" w14:textId="77777777" w:rsidR="00795FB1" w:rsidRPr="00795FB1" w:rsidRDefault="00795FB1" w:rsidP="00795FB1">
      <w:pPr>
        <w:jc w:val="center"/>
        <w:rPr>
          <w:b/>
          <w:bCs/>
        </w:rPr>
      </w:pPr>
      <w:r w:rsidRPr="00795FB1">
        <w:rPr>
          <w:b/>
          <w:bCs/>
        </w:rPr>
        <w:t>Cuadro 9</w:t>
      </w:r>
    </w:p>
    <w:p w14:paraId="5E70BF3B" w14:textId="77777777" w:rsidR="00795FB1" w:rsidRPr="00795FB1" w:rsidRDefault="00795FB1" w:rsidP="00795FB1">
      <w:pPr>
        <w:jc w:val="center"/>
        <w:rPr>
          <w:b/>
          <w:bCs/>
        </w:rPr>
      </w:pPr>
      <w:r w:rsidRPr="00795FB1">
        <w:rPr>
          <w:b/>
          <w:bCs/>
        </w:rPr>
        <w:t>Informes de seguimiento a los planes de trabajo desarrollados por el ámbito jurisdiccional</w:t>
      </w:r>
      <w:bookmarkEnd w:id="37"/>
    </w:p>
    <w:p w14:paraId="2665165F" w14:textId="77777777" w:rsidR="00795FB1" w:rsidRPr="00795FB1" w:rsidRDefault="00795FB1" w:rsidP="00795FB1">
      <w:pPr>
        <w:jc w:val="center"/>
      </w:pPr>
    </w:p>
    <w:tbl>
      <w:tblPr>
        <w:tblW w:w="9634" w:type="dxa"/>
        <w:jc w:val="center"/>
        <w:tblCellMar>
          <w:top w:w="15" w:type="dxa"/>
          <w:left w:w="70" w:type="dxa"/>
          <w:right w:w="70" w:type="dxa"/>
        </w:tblCellMar>
        <w:tblLook w:val="04A0" w:firstRow="1" w:lastRow="0" w:firstColumn="1" w:lastColumn="0" w:noHBand="0" w:noVBand="1"/>
      </w:tblPr>
      <w:tblGrid>
        <w:gridCol w:w="1980"/>
        <w:gridCol w:w="3685"/>
        <w:gridCol w:w="1134"/>
        <w:gridCol w:w="2835"/>
      </w:tblGrid>
      <w:tr w:rsidR="00795FB1" w:rsidRPr="00795FB1" w14:paraId="1C967331" w14:textId="77777777" w:rsidTr="00875977">
        <w:trPr>
          <w:trHeight w:val="12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80F7C" w14:textId="77777777" w:rsidR="00795FB1" w:rsidRPr="00795FB1" w:rsidRDefault="00795FB1" w:rsidP="00795FB1">
            <w:pPr>
              <w:rPr>
                <w:b/>
                <w:bCs/>
              </w:rPr>
            </w:pPr>
            <w:proofErr w:type="spellStart"/>
            <w:r w:rsidRPr="00795FB1">
              <w:rPr>
                <w:b/>
                <w:bCs/>
              </w:rPr>
              <w:t>N°</w:t>
            </w:r>
            <w:proofErr w:type="spellEnd"/>
            <w:r w:rsidRPr="00795FB1">
              <w:rPr>
                <w:b/>
                <w:bCs/>
              </w:rPr>
              <w:t xml:space="preserve"> de oficio</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14:paraId="2916BAC6" w14:textId="77777777" w:rsidR="00795FB1" w:rsidRPr="00795FB1" w:rsidRDefault="00795FB1" w:rsidP="00795FB1">
            <w:pPr>
              <w:rPr>
                <w:b/>
                <w:bCs/>
              </w:rPr>
            </w:pPr>
            <w:r w:rsidRPr="00795FB1">
              <w:rPr>
                <w:b/>
                <w:bCs/>
              </w:rPr>
              <w:t>Asunto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80816A5" w14:textId="77777777" w:rsidR="00795FB1" w:rsidRPr="00795FB1" w:rsidRDefault="00795FB1" w:rsidP="00795FB1">
            <w:pPr>
              <w:rPr>
                <w:b/>
                <w:bCs/>
              </w:rPr>
            </w:pPr>
            <w:r w:rsidRPr="00795FB1">
              <w:rPr>
                <w:b/>
                <w:bCs/>
              </w:rPr>
              <w:t>Período analizado</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1959942E" w14:textId="77777777" w:rsidR="00795FB1" w:rsidRPr="00795FB1" w:rsidRDefault="00795FB1" w:rsidP="00795FB1">
            <w:pPr>
              <w:rPr>
                <w:b/>
                <w:bCs/>
              </w:rPr>
            </w:pPr>
            <w:r w:rsidRPr="00795FB1">
              <w:rPr>
                <w:b/>
                <w:bCs/>
              </w:rPr>
              <w:t>Sesión de Corte Plena</w:t>
            </w:r>
          </w:p>
        </w:tc>
      </w:tr>
      <w:tr w:rsidR="00795FB1" w:rsidRPr="00795FB1" w14:paraId="6B84C9B8" w14:textId="77777777" w:rsidTr="00875977">
        <w:trPr>
          <w:trHeight w:val="583"/>
          <w:jc w:val="center"/>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CDE768" w14:textId="77777777" w:rsidR="00795FB1" w:rsidRPr="00795FB1" w:rsidRDefault="00795FB1" w:rsidP="00795FB1">
            <w:r w:rsidRPr="00795FB1">
              <w:t>184-CACMFJ-JEF-2020/875-PLA-2020</w:t>
            </w:r>
          </w:p>
        </w:tc>
        <w:tc>
          <w:tcPr>
            <w:tcW w:w="36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335AFF" w14:textId="77777777" w:rsidR="00795FB1" w:rsidRPr="00795FB1" w:rsidRDefault="00795FB1" w:rsidP="00795FB1">
            <w:r w:rsidRPr="00795FB1">
              <w:t>Propuesta para el restablecimiento de los servicios de administración de justicia.</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36B6CA" w14:textId="77777777" w:rsidR="00795FB1" w:rsidRPr="00795FB1" w:rsidRDefault="00795FB1" w:rsidP="00795FB1">
            <w:r w:rsidRPr="00795FB1">
              <w:t>Mayo 2020</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0F282C" w14:textId="77777777" w:rsidR="00795FB1" w:rsidRPr="00795FB1" w:rsidRDefault="00795FB1" w:rsidP="00795FB1">
            <w:r w:rsidRPr="00795FB1">
              <w:t>Aprobado por Corte Plena en sesión 33-20, artículo XVI.</w:t>
            </w:r>
          </w:p>
        </w:tc>
      </w:tr>
      <w:tr w:rsidR="00795FB1" w:rsidRPr="00795FB1" w14:paraId="5EE46768" w14:textId="77777777" w:rsidTr="00875977">
        <w:trPr>
          <w:trHeight w:val="458"/>
          <w:jc w:val="center"/>
        </w:trPr>
        <w:tc>
          <w:tcPr>
            <w:tcW w:w="1980" w:type="dxa"/>
            <w:vMerge/>
            <w:tcBorders>
              <w:top w:val="nil"/>
              <w:left w:val="single" w:sz="4" w:space="0" w:color="auto"/>
              <w:bottom w:val="single" w:sz="4" w:space="0" w:color="auto"/>
              <w:right w:val="single" w:sz="4" w:space="0" w:color="auto"/>
            </w:tcBorders>
            <w:vAlign w:val="center"/>
            <w:hideMark/>
          </w:tcPr>
          <w:p w14:paraId="603B785A" w14:textId="77777777" w:rsidR="00795FB1" w:rsidRPr="00795FB1" w:rsidRDefault="00795FB1" w:rsidP="00795FB1"/>
        </w:tc>
        <w:tc>
          <w:tcPr>
            <w:tcW w:w="3685" w:type="dxa"/>
            <w:vMerge/>
            <w:tcBorders>
              <w:top w:val="nil"/>
              <w:left w:val="single" w:sz="4" w:space="0" w:color="auto"/>
              <w:bottom w:val="single" w:sz="4" w:space="0" w:color="auto"/>
              <w:right w:val="single" w:sz="4" w:space="0" w:color="auto"/>
            </w:tcBorders>
            <w:vAlign w:val="center"/>
            <w:hideMark/>
          </w:tcPr>
          <w:p w14:paraId="6484ECBC" w14:textId="77777777" w:rsidR="00795FB1" w:rsidRPr="00795FB1" w:rsidRDefault="00795FB1" w:rsidP="00795FB1"/>
        </w:tc>
        <w:tc>
          <w:tcPr>
            <w:tcW w:w="1134" w:type="dxa"/>
            <w:vMerge/>
            <w:tcBorders>
              <w:top w:val="nil"/>
              <w:left w:val="single" w:sz="4" w:space="0" w:color="auto"/>
              <w:bottom w:val="single" w:sz="4" w:space="0" w:color="auto"/>
              <w:right w:val="single" w:sz="4" w:space="0" w:color="auto"/>
            </w:tcBorders>
            <w:vAlign w:val="center"/>
            <w:hideMark/>
          </w:tcPr>
          <w:p w14:paraId="5A7AD28B" w14:textId="77777777" w:rsidR="00795FB1" w:rsidRPr="00795FB1" w:rsidRDefault="00795FB1" w:rsidP="00795FB1"/>
        </w:tc>
        <w:tc>
          <w:tcPr>
            <w:tcW w:w="2835" w:type="dxa"/>
            <w:vMerge/>
            <w:tcBorders>
              <w:top w:val="nil"/>
              <w:left w:val="single" w:sz="4" w:space="0" w:color="auto"/>
              <w:bottom w:val="single" w:sz="4" w:space="0" w:color="auto"/>
              <w:right w:val="single" w:sz="4" w:space="0" w:color="auto"/>
            </w:tcBorders>
            <w:vAlign w:val="center"/>
            <w:hideMark/>
          </w:tcPr>
          <w:p w14:paraId="34EC0E11" w14:textId="77777777" w:rsidR="00795FB1" w:rsidRPr="00795FB1" w:rsidRDefault="00795FB1" w:rsidP="00795FB1"/>
        </w:tc>
      </w:tr>
      <w:tr w:rsidR="00795FB1" w:rsidRPr="00795FB1" w14:paraId="6760A937" w14:textId="77777777" w:rsidTr="00875977">
        <w:trPr>
          <w:trHeight w:val="640"/>
          <w:jc w:val="center"/>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FFAB0" w14:textId="77777777" w:rsidR="00795FB1" w:rsidRPr="00795FB1" w:rsidRDefault="00795FB1" w:rsidP="00795FB1">
            <w:r w:rsidRPr="00795FB1">
              <w:t>1385-PLA-2020/ 320-CACMFJ-JEF-2020</w:t>
            </w:r>
          </w:p>
        </w:tc>
        <w:tc>
          <w:tcPr>
            <w:tcW w:w="36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212015" w14:textId="77777777" w:rsidR="00795FB1" w:rsidRPr="00795FB1" w:rsidRDefault="00795FB1" w:rsidP="00795FB1">
            <w:r w:rsidRPr="00795FB1">
              <w:t>Seguimiento de los despachos jurisdiccionales donde se analizan los resultados del mes de junio, julio.</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D8A012" w14:textId="77777777" w:rsidR="00795FB1" w:rsidRPr="00795FB1" w:rsidRDefault="00795FB1" w:rsidP="00795FB1">
            <w:r w:rsidRPr="00795FB1">
              <w:t>Junio y julio 2020</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818F3B" w14:textId="77777777" w:rsidR="00795FB1" w:rsidRPr="00795FB1" w:rsidRDefault="00795FB1" w:rsidP="00795FB1">
            <w:r w:rsidRPr="00795FB1">
              <w:t>Conocido por Corte Plena en sesión 50-20, artículo XII.</w:t>
            </w:r>
          </w:p>
        </w:tc>
      </w:tr>
      <w:tr w:rsidR="00795FB1" w:rsidRPr="00795FB1" w14:paraId="25DB29EF" w14:textId="77777777" w:rsidTr="00875977">
        <w:trPr>
          <w:trHeight w:val="458"/>
          <w:jc w:val="center"/>
        </w:trPr>
        <w:tc>
          <w:tcPr>
            <w:tcW w:w="1980" w:type="dxa"/>
            <w:vMerge/>
            <w:tcBorders>
              <w:top w:val="nil"/>
              <w:left w:val="single" w:sz="4" w:space="0" w:color="auto"/>
              <w:bottom w:val="single" w:sz="4" w:space="0" w:color="auto"/>
              <w:right w:val="single" w:sz="4" w:space="0" w:color="auto"/>
            </w:tcBorders>
            <w:vAlign w:val="center"/>
            <w:hideMark/>
          </w:tcPr>
          <w:p w14:paraId="02489A92" w14:textId="77777777" w:rsidR="00795FB1" w:rsidRPr="00795FB1" w:rsidRDefault="00795FB1" w:rsidP="00795FB1"/>
        </w:tc>
        <w:tc>
          <w:tcPr>
            <w:tcW w:w="3685" w:type="dxa"/>
            <w:vMerge/>
            <w:tcBorders>
              <w:top w:val="nil"/>
              <w:left w:val="single" w:sz="4" w:space="0" w:color="auto"/>
              <w:bottom w:val="single" w:sz="4" w:space="0" w:color="auto"/>
              <w:right w:val="single" w:sz="4" w:space="0" w:color="auto"/>
            </w:tcBorders>
            <w:vAlign w:val="center"/>
            <w:hideMark/>
          </w:tcPr>
          <w:p w14:paraId="365E829F" w14:textId="77777777" w:rsidR="00795FB1" w:rsidRPr="00795FB1" w:rsidRDefault="00795FB1" w:rsidP="00795FB1"/>
        </w:tc>
        <w:tc>
          <w:tcPr>
            <w:tcW w:w="1134" w:type="dxa"/>
            <w:vMerge/>
            <w:tcBorders>
              <w:top w:val="nil"/>
              <w:left w:val="single" w:sz="4" w:space="0" w:color="auto"/>
              <w:bottom w:val="single" w:sz="4" w:space="0" w:color="auto"/>
              <w:right w:val="single" w:sz="4" w:space="0" w:color="auto"/>
            </w:tcBorders>
            <w:vAlign w:val="center"/>
            <w:hideMark/>
          </w:tcPr>
          <w:p w14:paraId="62C5CE5A" w14:textId="77777777" w:rsidR="00795FB1" w:rsidRPr="00795FB1" w:rsidRDefault="00795FB1" w:rsidP="00795FB1"/>
        </w:tc>
        <w:tc>
          <w:tcPr>
            <w:tcW w:w="2835" w:type="dxa"/>
            <w:vMerge/>
            <w:tcBorders>
              <w:top w:val="nil"/>
              <w:left w:val="single" w:sz="4" w:space="0" w:color="auto"/>
              <w:bottom w:val="single" w:sz="4" w:space="0" w:color="auto"/>
              <w:right w:val="single" w:sz="4" w:space="0" w:color="auto"/>
            </w:tcBorders>
            <w:vAlign w:val="center"/>
            <w:hideMark/>
          </w:tcPr>
          <w:p w14:paraId="598A3334" w14:textId="77777777" w:rsidR="00795FB1" w:rsidRPr="00795FB1" w:rsidRDefault="00795FB1" w:rsidP="00795FB1"/>
        </w:tc>
      </w:tr>
      <w:tr w:rsidR="00795FB1" w:rsidRPr="00795FB1" w14:paraId="47E47F5F" w14:textId="77777777" w:rsidTr="00875977">
        <w:trPr>
          <w:trHeight w:val="458"/>
          <w:jc w:val="center"/>
        </w:trPr>
        <w:tc>
          <w:tcPr>
            <w:tcW w:w="1980" w:type="dxa"/>
            <w:vMerge/>
            <w:tcBorders>
              <w:top w:val="nil"/>
              <w:left w:val="single" w:sz="4" w:space="0" w:color="auto"/>
              <w:bottom w:val="single" w:sz="4" w:space="0" w:color="auto"/>
              <w:right w:val="single" w:sz="4" w:space="0" w:color="auto"/>
            </w:tcBorders>
            <w:vAlign w:val="center"/>
            <w:hideMark/>
          </w:tcPr>
          <w:p w14:paraId="63E479B5" w14:textId="77777777" w:rsidR="00795FB1" w:rsidRPr="00795FB1" w:rsidRDefault="00795FB1" w:rsidP="00795FB1"/>
        </w:tc>
        <w:tc>
          <w:tcPr>
            <w:tcW w:w="3685" w:type="dxa"/>
            <w:vMerge/>
            <w:tcBorders>
              <w:top w:val="nil"/>
              <w:left w:val="single" w:sz="4" w:space="0" w:color="auto"/>
              <w:bottom w:val="single" w:sz="4" w:space="0" w:color="auto"/>
              <w:right w:val="single" w:sz="4" w:space="0" w:color="auto"/>
            </w:tcBorders>
            <w:vAlign w:val="center"/>
            <w:hideMark/>
          </w:tcPr>
          <w:p w14:paraId="4F1E0452" w14:textId="77777777" w:rsidR="00795FB1" w:rsidRPr="00795FB1" w:rsidRDefault="00795FB1" w:rsidP="00795FB1"/>
        </w:tc>
        <w:tc>
          <w:tcPr>
            <w:tcW w:w="1134" w:type="dxa"/>
            <w:vMerge/>
            <w:tcBorders>
              <w:top w:val="nil"/>
              <w:left w:val="single" w:sz="4" w:space="0" w:color="auto"/>
              <w:bottom w:val="single" w:sz="4" w:space="0" w:color="auto"/>
              <w:right w:val="single" w:sz="4" w:space="0" w:color="auto"/>
            </w:tcBorders>
            <w:vAlign w:val="center"/>
            <w:hideMark/>
          </w:tcPr>
          <w:p w14:paraId="4D98A963" w14:textId="77777777" w:rsidR="00795FB1" w:rsidRPr="00795FB1" w:rsidRDefault="00795FB1" w:rsidP="00795FB1"/>
        </w:tc>
        <w:tc>
          <w:tcPr>
            <w:tcW w:w="2835" w:type="dxa"/>
            <w:vMerge/>
            <w:tcBorders>
              <w:top w:val="nil"/>
              <w:left w:val="single" w:sz="4" w:space="0" w:color="auto"/>
              <w:bottom w:val="single" w:sz="4" w:space="0" w:color="auto"/>
              <w:right w:val="single" w:sz="4" w:space="0" w:color="auto"/>
            </w:tcBorders>
            <w:vAlign w:val="center"/>
            <w:hideMark/>
          </w:tcPr>
          <w:p w14:paraId="74A70E82" w14:textId="77777777" w:rsidR="00795FB1" w:rsidRPr="00795FB1" w:rsidRDefault="00795FB1" w:rsidP="00795FB1"/>
        </w:tc>
      </w:tr>
      <w:tr w:rsidR="00795FB1" w:rsidRPr="00795FB1" w14:paraId="72841220" w14:textId="77777777" w:rsidTr="00875977">
        <w:trPr>
          <w:trHeight w:val="462"/>
          <w:jc w:val="center"/>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F739F4" w14:textId="77777777" w:rsidR="00795FB1" w:rsidRPr="00795FB1" w:rsidRDefault="00795FB1" w:rsidP="00795FB1">
            <w:r w:rsidRPr="00795FB1">
              <w:t>1627-PLA-2020 / 371-CACMFJ-JEF-2020</w:t>
            </w:r>
          </w:p>
        </w:tc>
        <w:tc>
          <w:tcPr>
            <w:tcW w:w="36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770255" w14:textId="77777777" w:rsidR="00795FB1" w:rsidRPr="00795FB1" w:rsidRDefault="00795FB1" w:rsidP="00795FB1">
            <w:r w:rsidRPr="00795FB1">
              <w:t>Resultados alcanzados durante agosto y setiembre.</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155AB" w14:textId="77777777" w:rsidR="00795FB1" w:rsidRPr="00795FB1" w:rsidRDefault="00795FB1" w:rsidP="00795FB1">
            <w:r w:rsidRPr="00795FB1">
              <w:t>Agosto y setiembre 2020</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602BFB" w14:textId="77777777" w:rsidR="00795FB1" w:rsidRPr="00795FB1" w:rsidRDefault="00795FB1" w:rsidP="00795FB1">
            <w:r w:rsidRPr="00795FB1">
              <w:t>Conocido por Corte Plena en sesión 64-20, artículo XV.</w:t>
            </w:r>
          </w:p>
        </w:tc>
      </w:tr>
      <w:tr w:rsidR="00795FB1" w:rsidRPr="00795FB1" w14:paraId="31B7C9D5" w14:textId="77777777" w:rsidTr="00875977">
        <w:trPr>
          <w:trHeight w:val="458"/>
          <w:jc w:val="center"/>
        </w:trPr>
        <w:tc>
          <w:tcPr>
            <w:tcW w:w="1980" w:type="dxa"/>
            <w:vMerge/>
            <w:tcBorders>
              <w:top w:val="nil"/>
              <w:left w:val="single" w:sz="4" w:space="0" w:color="auto"/>
              <w:bottom w:val="single" w:sz="4" w:space="0" w:color="auto"/>
              <w:right w:val="single" w:sz="4" w:space="0" w:color="auto"/>
            </w:tcBorders>
            <w:vAlign w:val="center"/>
            <w:hideMark/>
          </w:tcPr>
          <w:p w14:paraId="4FB83C93" w14:textId="77777777" w:rsidR="00795FB1" w:rsidRPr="00795FB1" w:rsidRDefault="00795FB1" w:rsidP="00795FB1"/>
        </w:tc>
        <w:tc>
          <w:tcPr>
            <w:tcW w:w="3685" w:type="dxa"/>
            <w:vMerge/>
            <w:tcBorders>
              <w:top w:val="nil"/>
              <w:left w:val="single" w:sz="4" w:space="0" w:color="auto"/>
              <w:bottom w:val="single" w:sz="4" w:space="0" w:color="auto"/>
              <w:right w:val="single" w:sz="4" w:space="0" w:color="auto"/>
            </w:tcBorders>
            <w:vAlign w:val="center"/>
            <w:hideMark/>
          </w:tcPr>
          <w:p w14:paraId="69F8C36B" w14:textId="77777777" w:rsidR="00795FB1" w:rsidRPr="00795FB1" w:rsidRDefault="00795FB1" w:rsidP="00795FB1"/>
        </w:tc>
        <w:tc>
          <w:tcPr>
            <w:tcW w:w="1134" w:type="dxa"/>
            <w:vMerge/>
            <w:tcBorders>
              <w:top w:val="nil"/>
              <w:left w:val="single" w:sz="4" w:space="0" w:color="auto"/>
              <w:bottom w:val="single" w:sz="4" w:space="0" w:color="auto"/>
              <w:right w:val="single" w:sz="4" w:space="0" w:color="auto"/>
            </w:tcBorders>
            <w:vAlign w:val="center"/>
            <w:hideMark/>
          </w:tcPr>
          <w:p w14:paraId="076DCEEB" w14:textId="77777777" w:rsidR="00795FB1" w:rsidRPr="00795FB1" w:rsidRDefault="00795FB1" w:rsidP="00795FB1"/>
        </w:tc>
        <w:tc>
          <w:tcPr>
            <w:tcW w:w="2835" w:type="dxa"/>
            <w:vMerge/>
            <w:tcBorders>
              <w:top w:val="nil"/>
              <w:left w:val="single" w:sz="4" w:space="0" w:color="auto"/>
              <w:bottom w:val="single" w:sz="4" w:space="0" w:color="auto"/>
              <w:right w:val="single" w:sz="4" w:space="0" w:color="auto"/>
            </w:tcBorders>
            <w:vAlign w:val="center"/>
            <w:hideMark/>
          </w:tcPr>
          <w:p w14:paraId="1AA7C831" w14:textId="77777777" w:rsidR="00795FB1" w:rsidRPr="00795FB1" w:rsidRDefault="00795FB1" w:rsidP="00795FB1"/>
        </w:tc>
      </w:tr>
      <w:tr w:rsidR="00795FB1" w:rsidRPr="00795FB1" w14:paraId="2A20905B" w14:textId="77777777" w:rsidTr="00875977">
        <w:trPr>
          <w:trHeight w:val="635"/>
          <w:jc w:val="center"/>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C6B589" w14:textId="77777777" w:rsidR="00795FB1" w:rsidRPr="00795FB1" w:rsidRDefault="00795FB1" w:rsidP="00795FB1">
            <w:r w:rsidRPr="00795FB1">
              <w:t>301-PLA-MI-2021/ 76-CACMFJ-JEF-2021</w:t>
            </w:r>
          </w:p>
        </w:tc>
        <w:tc>
          <w:tcPr>
            <w:tcW w:w="36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2F3BB6" w14:textId="77777777" w:rsidR="00795FB1" w:rsidRPr="00795FB1" w:rsidRDefault="00795FB1" w:rsidP="00795FB1">
            <w:r w:rsidRPr="00795FB1">
              <w:t>Resultados alcanzados durante octubre 2020 y enero 2021.</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12812B" w14:textId="77777777" w:rsidR="00795FB1" w:rsidRPr="00795FB1" w:rsidRDefault="00795FB1" w:rsidP="00795FB1">
            <w:r w:rsidRPr="00795FB1">
              <w:t>Octubre 2020 a enero 2021.</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F23679" w14:textId="77777777" w:rsidR="00795FB1" w:rsidRPr="00795FB1" w:rsidRDefault="00795FB1" w:rsidP="00795FB1">
            <w:r w:rsidRPr="00795FB1">
              <w:t>Corte Plena de la sesión 12-2021, de la sesión 22 de marzo de 2021, artículo XVII</w:t>
            </w:r>
          </w:p>
        </w:tc>
      </w:tr>
      <w:tr w:rsidR="00795FB1" w:rsidRPr="00795FB1" w14:paraId="00D4F866" w14:textId="77777777" w:rsidTr="00875977">
        <w:trPr>
          <w:trHeight w:val="458"/>
          <w:jc w:val="center"/>
        </w:trPr>
        <w:tc>
          <w:tcPr>
            <w:tcW w:w="1980" w:type="dxa"/>
            <w:vMerge/>
            <w:tcBorders>
              <w:top w:val="nil"/>
              <w:left w:val="single" w:sz="4" w:space="0" w:color="auto"/>
              <w:bottom w:val="single" w:sz="4" w:space="0" w:color="auto"/>
              <w:right w:val="single" w:sz="4" w:space="0" w:color="auto"/>
            </w:tcBorders>
            <w:vAlign w:val="center"/>
            <w:hideMark/>
          </w:tcPr>
          <w:p w14:paraId="3E4EC914" w14:textId="77777777" w:rsidR="00795FB1" w:rsidRPr="00795FB1" w:rsidRDefault="00795FB1" w:rsidP="00795FB1"/>
        </w:tc>
        <w:tc>
          <w:tcPr>
            <w:tcW w:w="3685" w:type="dxa"/>
            <w:vMerge/>
            <w:tcBorders>
              <w:top w:val="nil"/>
              <w:left w:val="single" w:sz="4" w:space="0" w:color="auto"/>
              <w:bottom w:val="single" w:sz="4" w:space="0" w:color="auto"/>
              <w:right w:val="single" w:sz="4" w:space="0" w:color="auto"/>
            </w:tcBorders>
            <w:vAlign w:val="center"/>
            <w:hideMark/>
          </w:tcPr>
          <w:p w14:paraId="6F84CBD2" w14:textId="77777777" w:rsidR="00795FB1" w:rsidRPr="00795FB1" w:rsidRDefault="00795FB1" w:rsidP="00795FB1"/>
        </w:tc>
        <w:tc>
          <w:tcPr>
            <w:tcW w:w="1134" w:type="dxa"/>
            <w:vMerge/>
            <w:tcBorders>
              <w:top w:val="nil"/>
              <w:left w:val="single" w:sz="4" w:space="0" w:color="auto"/>
              <w:bottom w:val="single" w:sz="4" w:space="0" w:color="auto"/>
              <w:right w:val="single" w:sz="4" w:space="0" w:color="auto"/>
            </w:tcBorders>
            <w:vAlign w:val="center"/>
            <w:hideMark/>
          </w:tcPr>
          <w:p w14:paraId="548C2309" w14:textId="77777777" w:rsidR="00795FB1" w:rsidRPr="00795FB1" w:rsidRDefault="00795FB1" w:rsidP="00795FB1"/>
        </w:tc>
        <w:tc>
          <w:tcPr>
            <w:tcW w:w="2835" w:type="dxa"/>
            <w:vMerge/>
            <w:tcBorders>
              <w:top w:val="nil"/>
              <w:left w:val="single" w:sz="4" w:space="0" w:color="auto"/>
              <w:bottom w:val="single" w:sz="4" w:space="0" w:color="auto"/>
              <w:right w:val="single" w:sz="4" w:space="0" w:color="auto"/>
            </w:tcBorders>
            <w:vAlign w:val="center"/>
            <w:hideMark/>
          </w:tcPr>
          <w:p w14:paraId="1F28F1E7" w14:textId="77777777" w:rsidR="00795FB1" w:rsidRPr="00795FB1" w:rsidRDefault="00795FB1" w:rsidP="00795FB1"/>
        </w:tc>
      </w:tr>
    </w:tbl>
    <w:p w14:paraId="054A0D7E" w14:textId="77777777" w:rsidR="00795FB1" w:rsidRPr="00795FB1" w:rsidRDefault="00795FB1" w:rsidP="00795FB1">
      <w:pPr>
        <w:pStyle w:val="AAgestin"/>
        <w:spacing w:before="0" w:after="0"/>
        <w:rPr>
          <w:b/>
          <w:bCs/>
          <w:color w:val="auto"/>
          <w:sz w:val="24"/>
          <w:szCs w:val="24"/>
          <w:u w:val="single"/>
        </w:rPr>
      </w:pPr>
      <w:bookmarkStart w:id="38" w:name="_Toc84929197"/>
      <w:bookmarkStart w:id="39" w:name="_Toc96951489"/>
      <w:r w:rsidRPr="00795FB1">
        <w:rPr>
          <w:b/>
          <w:bCs/>
          <w:color w:val="auto"/>
          <w:sz w:val="24"/>
          <w:szCs w:val="24"/>
          <w:u w:val="single"/>
        </w:rPr>
        <w:t>Flagrancia y soporte al Tribunal Ordinario</w:t>
      </w:r>
      <w:bookmarkEnd w:id="38"/>
      <w:bookmarkEnd w:id="39"/>
    </w:p>
    <w:p w14:paraId="04F4433D" w14:textId="77777777" w:rsidR="00795FB1" w:rsidRPr="00795FB1" w:rsidRDefault="00795FB1" w:rsidP="00795FB1">
      <w:pPr>
        <w:ind w:left="851" w:right="851" w:firstLine="709"/>
        <w:jc w:val="both"/>
      </w:pPr>
    </w:p>
    <w:p w14:paraId="29C43D6E" w14:textId="77777777" w:rsidR="00795FB1" w:rsidRPr="00795FB1" w:rsidRDefault="00795FB1" w:rsidP="00795FB1">
      <w:pPr>
        <w:ind w:left="851" w:right="851" w:firstLine="709"/>
        <w:jc w:val="both"/>
      </w:pPr>
      <w:r w:rsidRPr="00795FB1">
        <w:t>La Dirección de Planificación ha realizado planes de trabajo con personal de flagrancia para poder maximizar la capacidad que tiene ese personal y dar soporte a las estructuras ordinarias, a continuación, se presenta una descripción de las tareas realizadas en diferentes Tribunales Penales:</w:t>
      </w:r>
    </w:p>
    <w:p w14:paraId="68757D5A" w14:textId="77777777" w:rsidR="00795FB1" w:rsidRPr="00795FB1" w:rsidRDefault="00795FB1" w:rsidP="00795FB1">
      <w:pPr>
        <w:ind w:left="851" w:right="851" w:firstLine="709"/>
        <w:jc w:val="both"/>
      </w:pPr>
    </w:p>
    <w:p w14:paraId="7E56CCA5" w14:textId="77777777" w:rsidR="00795FB1" w:rsidRPr="00795FB1" w:rsidRDefault="00795FB1" w:rsidP="00795FB1">
      <w:pPr>
        <w:pStyle w:val="AAgestin"/>
        <w:spacing w:before="0" w:after="0"/>
        <w:rPr>
          <w:b/>
          <w:bCs/>
          <w:color w:val="auto"/>
          <w:sz w:val="24"/>
          <w:szCs w:val="24"/>
          <w:u w:val="single"/>
        </w:rPr>
      </w:pPr>
      <w:r w:rsidRPr="00795FB1">
        <w:rPr>
          <w:b/>
          <w:bCs/>
          <w:color w:val="auto"/>
          <w:sz w:val="24"/>
          <w:szCs w:val="24"/>
          <w:u w:val="single"/>
        </w:rPr>
        <w:t>Sección de Flagrancia del I Circuito Judicial de la Zona Atlántica</w:t>
      </w:r>
    </w:p>
    <w:p w14:paraId="62F5C5CF" w14:textId="77777777" w:rsidR="00795FB1" w:rsidRPr="00795FB1" w:rsidRDefault="00795FB1" w:rsidP="00795FB1">
      <w:pPr>
        <w:ind w:left="851" w:right="851" w:firstLine="709"/>
        <w:jc w:val="both"/>
      </w:pPr>
    </w:p>
    <w:p w14:paraId="09B27763" w14:textId="77777777" w:rsidR="00795FB1" w:rsidRPr="00795FB1" w:rsidRDefault="00795FB1" w:rsidP="00795FB1">
      <w:pPr>
        <w:ind w:left="851" w:right="851" w:firstLine="709"/>
        <w:jc w:val="both"/>
      </w:pPr>
      <w:r w:rsidRPr="00795FB1">
        <w:t xml:space="preserve">El Consejo Superior en sesión 120-2020 del 17 de diciembre del 2020, artículo LXXIV, conoció y aprobó el informe de la Dirección de Planificación 1620-PLA-OI-2020 relacionado al rediseño de procesos de la Sección de Flagrancia del Tribunal Penal del Primer Circuito Judicial de la Zona Atlántica. </w:t>
      </w:r>
    </w:p>
    <w:p w14:paraId="1E9AB4A2" w14:textId="77777777" w:rsidR="00795FB1" w:rsidRPr="00795FB1" w:rsidRDefault="00795FB1" w:rsidP="00795FB1">
      <w:pPr>
        <w:ind w:left="851" w:right="851" w:firstLine="709"/>
        <w:jc w:val="both"/>
      </w:pPr>
    </w:p>
    <w:p w14:paraId="30107003" w14:textId="77777777" w:rsidR="00795FB1" w:rsidRPr="00795FB1" w:rsidRDefault="00795FB1" w:rsidP="00795FB1">
      <w:pPr>
        <w:ind w:left="851" w:right="851" w:firstLine="709"/>
        <w:jc w:val="both"/>
      </w:pPr>
      <w:r w:rsidRPr="00795FB1">
        <w:t>La aprobación de este informe implicó el traslado de todo el engranaje de la Sección de Flagrancia del I Circuito Judicial de la Zona Atlántica a la jornada diurna (Personal juzgador y técnico, Defensa Pública y Fiscalía). Aunado a lo anterior, se autorizó el apoyo al Tribunal Ordinario por parte de la Sección Flagrancia de 20 asuntos mensuales, revisable de manera mensual por el Equipo de Mejora de Procesos de la Sección de Flagrancia de Limón.</w:t>
      </w:r>
    </w:p>
    <w:p w14:paraId="01A5EFAC" w14:textId="77777777" w:rsidR="00795FB1" w:rsidRPr="00795FB1" w:rsidRDefault="00795FB1" w:rsidP="00795FB1">
      <w:pPr>
        <w:ind w:left="851" w:right="851" w:firstLine="709"/>
        <w:jc w:val="both"/>
      </w:pPr>
    </w:p>
    <w:p w14:paraId="55E83F06" w14:textId="77777777" w:rsidR="00795FB1" w:rsidRPr="00795FB1" w:rsidRDefault="00795FB1" w:rsidP="00795FB1">
      <w:pPr>
        <w:pStyle w:val="AAgestin"/>
        <w:spacing w:before="0" w:after="0"/>
        <w:rPr>
          <w:b/>
          <w:bCs/>
          <w:color w:val="auto"/>
          <w:sz w:val="24"/>
          <w:szCs w:val="24"/>
          <w:u w:val="single"/>
        </w:rPr>
      </w:pPr>
      <w:r w:rsidRPr="00795FB1">
        <w:rPr>
          <w:b/>
          <w:bCs/>
          <w:color w:val="auto"/>
          <w:sz w:val="24"/>
          <w:szCs w:val="24"/>
          <w:u w:val="single"/>
        </w:rPr>
        <w:t>Sección de Flagrancia del I Circuito Judicial de Alajuela</w:t>
      </w:r>
    </w:p>
    <w:p w14:paraId="49C6A318" w14:textId="77777777" w:rsidR="00795FB1" w:rsidRPr="00795FB1" w:rsidRDefault="00795FB1" w:rsidP="00795FB1">
      <w:pPr>
        <w:ind w:left="851" w:right="851" w:firstLine="709"/>
        <w:jc w:val="both"/>
      </w:pPr>
    </w:p>
    <w:p w14:paraId="646BB3D2" w14:textId="77777777" w:rsidR="00795FB1" w:rsidRPr="00795FB1" w:rsidRDefault="00795FB1" w:rsidP="00795FB1">
      <w:pPr>
        <w:ind w:left="851" w:right="851" w:firstLine="709"/>
        <w:jc w:val="both"/>
      </w:pPr>
      <w:r w:rsidRPr="00795FB1">
        <w:lastRenderedPageBreak/>
        <w:t>En sesión de Consejo Superior 23-2020, celebrada el 17 de marzo del 2020, artículo XLVI, se conoció y se aprobó el informe 333-PLA-OI-2020, el cual recomendó mantener el puesto 351358 de Juez o Jueza 4 en la Sección de Flagrancia de Alajuela, para realizar labores propias de la materia y para brindar colaboración a las Secciones ordinarias del Tribunal Penal de Alajuela.</w:t>
      </w:r>
    </w:p>
    <w:p w14:paraId="12DE72E8" w14:textId="77777777" w:rsidR="00795FB1" w:rsidRPr="00795FB1" w:rsidRDefault="00795FB1" w:rsidP="00795FB1">
      <w:pPr>
        <w:ind w:left="851" w:right="851" w:firstLine="709"/>
        <w:jc w:val="both"/>
      </w:pPr>
    </w:p>
    <w:p w14:paraId="7AEAEC2B" w14:textId="77777777" w:rsidR="00795FB1" w:rsidRPr="00795FB1" w:rsidRDefault="00795FB1" w:rsidP="00795FB1">
      <w:pPr>
        <w:ind w:left="851" w:right="851" w:firstLine="709"/>
        <w:jc w:val="both"/>
      </w:pPr>
      <w:r w:rsidRPr="00795FB1">
        <w:t>Posteriormente, el Centro de Apoyo, Coordinación y Mejoramiento de la Función Jurisdiccional, a partir del mes de agosto del 2021 asignó una plaza adicional de Jueza o Juez 4, para conformar una sección mixta adicional en el Tribunal Penal de Alajuela, la cual además se integra con la plaza de la Sección de Flagrancia y un Juez o Jueza ordinaria del despacho.</w:t>
      </w:r>
    </w:p>
    <w:p w14:paraId="21732F2D" w14:textId="77777777" w:rsidR="00795FB1" w:rsidRPr="00795FB1" w:rsidRDefault="00795FB1" w:rsidP="00795FB1">
      <w:pPr>
        <w:ind w:left="851" w:right="851" w:firstLine="709"/>
        <w:jc w:val="both"/>
      </w:pPr>
    </w:p>
    <w:p w14:paraId="5AE58712" w14:textId="77777777" w:rsidR="00795FB1" w:rsidRPr="00795FB1" w:rsidRDefault="00795FB1" w:rsidP="00795FB1">
      <w:pPr>
        <w:ind w:left="851" w:right="851" w:firstLine="709"/>
        <w:jc w:val="both"/>
      </w:pPr>
      <w:r w:rsidRPr="00795FB1">
        <w:t>Conforme lo conversado el 12 de mayo del 2021 con el Lic. Miguel Fernández Calvo, Juez Coordinador del Tribunal Penal de Alajuela; actualmente, la plaza de la Sección de Flagrancia continúa trabajando directamente con el Tribunal ordinario, en la Sección Mixta C, en la cual se resuelven asuntos tanto colegiados como unipersonales.</w:t>
      </w:r>
    </w:p>
    <w:p w14:paraId="327BA072" w14:textId="77777777" w:rsidR="00795FB1" w:rsidRPr="00795FB1" w:rsidRDefault="00795FB1" w:rsidP="00795FB1">
      <w:pPr>
        <w:ind w:left="851" w:right="851" w:firstLine="709"/>
        <w:jc w:val="both"/>
      </w:pPr>
    </w:p>
    <w:p w14:paraId="4BC70643" w14:textId="77777777" w:rsidR="00795FB1" w:rsidRPr="00795FB1" w:rsidRDefault="00795FB1" w:rsidP="00795FB1">
      <w:pPr>
        <w:pStyle w:val="AAgestin"/>
        <w:spacing w:before="0" w:after="0"/>
        <w:rPr>
          <w:b/>
          <w:bCs/>
          <w:color w:val="auto"/>
          <w:sz w:val="24"/>
          <w:szCs w:val="24"/>
          <w:u w:val="single"/>
        </w:rPr>
      </w:pPr>
      <w:r w:rsidRPr="00795FB1">
        <w:rPr>
          <w:b/>
          <w:bCs/>
          <w:color w:val="auto"/>
          <w:sz w:val="24"/>
          <w:szCs w:val="24"/>
          <w:u w:val="single"/>
        </w:rPr>
        <w:t>Sección de Flagrancia de Puntarenas</w:t>
      </w:r>
    </w:p>
    <w:p w14:paraId="2D4811CE" w14:textId="77777777" w:rsidR="00795FB1" w:rsidRPr="00795FB1" w:rsidRDefault="00795FB1" w:rsidP="00795FB1">
      <w:pPr>
        <w:ind w:left="851" w:right="851" w:firstLine="709"/>
        <w:jc w:val="both"/>
      </w:pPr>
    </w:p>
    <w:p w14:paraId="40DFE108" w14:textId="77777777" w:rsidR="00795FB1" w:rsidRPr="00795FB1" w:rsidRDefault="00795FB1" w:rsidP="00795FB1">
      <w:pPr>
        <w:ind w:left="851" w:right="851" w:firstLine="709"/>
        <w:jc w:val="both"/>
      </w:pPr>
      <w:r w:rsidRPr="00795FB1">
        <w:t>Esta Sección desde antes del rediseño de ese Tribunal, daba soporte al Tribunal Penal Ordinario, sin embargo, la Dirección de Planificación en el estudio de esa estructura recomendó que se hiciera con personal exclusivo de Flagrancia para no recargar el recurso ordinario del Ministerio Público y Defensa Pública.</w:t>
      </w:r>
    </w:p>
    <w:p w14:paraId="67C8B789" w14:textId="77777777" w:rsidR="00795FB1" w:rsidRPr="00795FB1" w:rsidRDefault="00795FB1" w:rsidP="00795FB1">
      <w:pPr>
        <w:ind w:left="851" w:right="851" w:firstLine="709"/>
        <w:jc w:val="both"/>
      </w:pPr>
    </w:p>
    <w:p w14:paraId="1A35F57D" w14:textId="77777777" w:rsidR="00795FB1" w:rsidRPr="00795FB1" w:rsidRDefault="00795FB1" w:rsidP="00795FB1">
      <w:pPr>
        <w:pStyle w:val="AAgestin"/>
        <w:spacing w:before="0" w:after="0"/>
        <w:rPr>
          <w:b/>
          <w:bCs/>
          <w:color w:val="auto"/>
          <w:sz w:val="24"/>
          <w:szCs w:val="24"/>
          <w:u w:val="single"/>
        </w:rPr>
      </w:pPr>
      <w:r w:rsidRPr="00795FB1">
        <w:rPr>
          <w:b/>
          <w:bCs/>
          <w:color w:val="auto"/>
          <w:sz w:val="24"/>
          <w:szCs w:val="24"/>
          <w:u w:val="single"/>
        </w:rPr>
        <w:t>Sección de Flagrancia de Santa Cruz</w:t>
      </w:r>
    </w:p>
    <w:p w14:paraId="23177369" w14:textId="77777777" w:rsidR="00795FB1" w:rsidRPr="00795FB1" w:rsidRDefault="00795FB1" w:rsidP="00795FB1">
      <w:pPr>
        <w:ind w:left="851" w:right="851" w:firstLine="709"/>
        <w:jc w:val="both"/>
      </w:pPr>
    </w:p>
    <w:p w14:paraId="55B3430F" w14:textId="77777777" w:rsidR="00795FB1" w:rsidRPr="00795FB1" w:rsidRDefault="00795FB1" w:rsidP="00795FB1">
      <w:pPr>
        <w:ind w:left="851" w:right="851" w:firstLine="709"/>
        <w:jc w:val="both"/>
      </w:pPr>
      <w:r w:rsidRPr="00795FB1">
        <w:t>En este caso la Dirección de Planificación efectuó el rediseño de procesos al finalizar el 2020 y se recomendó el desarrollo de 14 juicios de soporte por parte del personal de flagrancia Santa Cruz.</w:t>
      </w:r>
    </w:p>
    <w:p w14:paraId="59206DF7" w14:textId="77777777" w:rsidR="00795FB1" w:rsidRPr="00795FB1" w:rsidRDefault="00795FB1" w:rsidP="00795FB1">
      <w:pPr>
        <w:ind w:left="851" w:right="851" w:firstLine="709"/>
        <w:jc w:val="both"/>
      </w:pPr>
    </w:p>
    <w:p w14:paraId="4C277C90" w14:textId="77777777" w:rsidR="00795FB1" w:rsidRPr="00795FB1" w:rsidRDefault="00795FB1" w:rsidP="00795FB1">
      <w:pPr>
        <w:pStyle w:val="AAgestin"/>
        <w:spacing w:before="0" w:after="0"/>
        <w:rPr>
          <w:color w:val="auto"/>
          <w:sz w:val="24"/>
          <w:szCs w:val="24"/>
          <w:lang w:val="es-ES"/>
        </w:rPr>
      </w:pPr>
      <w:r w:rsidRPr="00795FB1">
        <w:rPr>
          <w:b/>
          <w:bCs/>
          <w:color w:val="auto"/>
          <w:sz w:val="24"/>
          <w:szCs w:val="24"/>
          <w:u w:val="single"/>
        </w:rPr>
        <w:t>Sección de Flagrancia de Guápiles</w:t>
      </w:r>
    </w:p>
    <w:p w14:paraId="21E2865E" w14:textId="77777777" w:rsidR="00795FB1" w:rsidRPr="00795FB1" w:rsidRDefault="00795FB1" w:rsidP="00795FB1">
      <w:pPr>
        <w:ind w:left="851" w:right="851" w:firstLine="709"/>
        <w:jc w:val="both"/>
      </w:pPr>
    </w:p>
    <w:p w14:paraId="0A4986C3" w14:textId="77777777" w:rsidR="00795FB1" w:rsidRPr="00795FB1" w:rsidRDefault="00795FB1" w:rsidP="00795FB1">
      <w:pPr>
        <w:ind w:left="851" w:right="851" w:firstLine="709"/>
        <w:jc w:val="both"/>
      </w:pPr>
      <w:r w:rsidRPr="00795FB1">
        <w:t>Esta Sección de Flagrancia, fue el modelo que seleccionó la Dirección de Planificación cuando diseñó la estrategia de soporte de flagrancia al ordinario, dado a que este Tribunal opera como uno y es ejemplar en la integración de todo el personal, el recurso de flagrancia colabora con 20 juicios unipersonales de manera mensual, lo cual se reafirmó con el estudio de rediseño de procesos.</w:t>
      </w:r>
    </w:p>
    <w:p w14:paraId="41C3ACAC" w14:textId="77777777" w:rsidR="00795FB1" w:rsidRPr="00795FB1" w:rsidRDefault="00795FB1" w:rsidP="00795FB1">
      <w:pPr>
        <w:ind w:left="851" w:right="851" w:firstLine="709"/>
        <w:jc w:val="both"/>
      </w:pPr>
    </w:p>
    <w:p w14:paraId="0AC4276B" w14:textId="77777777" w:rsidR="00795FB1" w:rsidRPr="00795FB1" w:rsidRDefault="00795FB1" w:rsidP="00795FB1">
      <w:pPr>
        <w:pStyle w:val="AAgestin"/>
        <w:spacing w:before="0" w:after="0"/>
        <w:rPr>
          <w:b/>
          <w:bCs/>
          <w:color w:val="auto"/>
          <w:sz w:val="24"/>
          <w:szCs w:val="24"/>
          <w:u w:val="single"/>
        </w:rPr>
      </w:pPr>
      <w:r w:rsidRPr="00795FB1">
        <w:rPr>
          <w:b/>
          <w:bCs/>
          <w:color w:val="auto"/>
          <w:sz w:val="24"/>
          <w:szCs w:val="24"/>
          <w:u w:val="single"/>
        </w:rPr>
        <w:t>Sección de Flagrancia de Heredia</w:t>
      </w:r>
    </w:p>
    <w:p w14:paraId="2228DAB0" w14:textId="77777777" w:rsidR="00795FB1" w:rsidRPr="00795FB1" w:rsidRDefault="00795FB1" w:rsidP="00795FB1">
      <w:pPr>
        <w:ind w:left="851" w:right="851" w:firstLine="709"/>
        <w:jc w:val="both"/>
      </w:pPr>
    </w:p>
    <w:p w14:paraId="145A48DD" w14:textId="77777777" w:rsidR="00795FB1" w:rsidRPr="00795FB1" w:rsidRDefault="00795FB1" w:rsidP="00795FB1">
      <w:pPr>
        <w:ind w:left="851" w:right="851" w:firstLine="709"/>
        <w:jc w:val="both"/>
      </w:pPr>
      <w:r w:rsidRPr="00795FB1">
        <w:t>Mediante oficio de fecha 23 de septiembre del 2020, la Jueza Coordinadora del Tribunal de Juicio de Heredia, Maureen Sancho González solicitó criterio experto de la Comisión de Flagrancia para poner en práctica como plan piloto el escenario número dos en procura de una optimización de los recursos públicos asignados y, en definitiva, la máxima potenciación del deber constitucional de administrar justicia sin dilaciones indebidas, esto implica que una plaza de Fiscala o Fiscal y Defensora o Defensor también se ubique en la jornada diurna.</w:t>
      </w:r>
    </w:p>
    <w:p w14:paraId="66A9FF3B" w14:textId="77777777" w:rsidR="00795FB1" w:rsidRPr="00795FB1" w:rsidRDefault="00795FB1" w:rsidP="00795FB1">
      <w:pPr>
        <w:ind w:left="851" w:right="851" w:firstLine="709"/>
        <w:jc w:val="both"/>
      </w:pPr>
    </w:p>
    <w:p w14:paraId="22B15613" w14:textId="77777777" w:rsidR="00795FB1" w:rsidRPr="00795FB1" w:rsidRDefault="00795FB1" w:rsidP="00795FB1">
      <w:pPr>
        <w:ind w:left="851" w:right="851" w:firstLine="709"/>
        <w:jc w:val="both"/>
      </w:pPr>
      <w:r w:rsidRPr="00795FB1">
        <w:t>Este plan piloto comenzó a regir a partir del mes de octubre del año 2020 y consistió en el diseño de una estrategia para fortalecer el servicio de flagrancia y ampliarlo de 7:30 am a 11:00 pm, en donde se pueden hacer juicios y audiencias en cualquier momento, lo cual ha permitido maximizar ese recurso.</w:t>
      </w:r>
    </w:p>
    <w:p w14:paraId="083FD000" w14:textId="77777777" w:rsidR="00795FB1" w:rsidRPr="00795FB1" w:rsidRDefault="00795FB1" w:rsidP="00795FB1">
      <w:pPr>
        <w:ind w:left="851" w:right="851" w:firstLine="709"/>
        <w:jc w:val="both"/>
      </w:pPr>
    </w:p>
    <w:p w14:paraId="131B5337" w14:textId="77777777" w:rsidR="00795FB1" w:rsidRPr="00795FB1" w:rsidRDefault="00795FB1" w:rsidP="00795FB1">
      <w:pPr>
        <w:pStyle w:val="AAgestin"/>
        <w:spacing w:before="0" w:after="0"/>
        <w:rPr>
          <w:b/>
          <w:bCs/>
          <w:color w:val="auto"/>
          <w:sz w:val="24"/>
          <w:szCs w:val="24"/>
          <w:u w:val="single"/>
        </w:rPr>
      </w:pPr>
      <w:bookmarkStart w:id="40" w:name="_Toc84929198"/>
      <w:bookmarkStart w:id="41" w:name="_Toc96951490"/>
      <w:r w:rsidRPr="00795FB1">
        <w:rPr>
          <w:b/>
          <w:bCs/>
          <w:color w:val="auto"/>
          <w:sz w:val="24"/>
          <w:szCs w:val="24"/>
          <w:u w:val="single"/>
        </w:rPr>
        <w:t>Implementación del escritorio virtual</w:t>
      </w:r>
      <w:bookmarkEnd w:id="40"/>
      <w:bookmarkEnd w:id="41"/>
    </w:p>
    <w:p w14:paraId="1A5415D6" w14:textId="77777777" w:rsidR="00795FB1" w:rsidRPr="00795FB1" w:rsidRDefault="00795FB1" w:rsidP="00795FB1">
      <w:pPr>
        <w:ind w:left="851" w:right="851" w:firstLine="709"/>
        <w:jc w:val="both"/>
      </w:pPr>
    </w:p>
    <w:p w14:paraId="26D676B4" w14:textId="77777777" w:rsidR="00795FB1" w:rsidRPr="00795FB1" w:rsidRDefault="00795FB1" w:rsidP="00795FB1">
      <w:pPr>
        <w:ind w:left="851" w:right="851" w:firstLine="709"/>
        <w:jc w:val="both"/>
      </w:pPr>
      <w:r w:rsidRPr="00795FB1">
        <w:t>El Consejo Superior del Poder Judicial, en sesión 79-2020 celebrada el 11 de agosto de 2020 aprobó los informes 1108-PLA-2020 y 1120-PLA-2020 relacionados con el funcionamiento del Sistema de Justicia Penal durante la atención de la emergencia nacional y donde se propuso que los despachos que todavía son físicos sigan tramitando de esa manera pero que tengan la posibilidad de poder tramitar desde el Escritorio Virtual, como una herramienta que permita potencializar el teletrabajo.</w:t>
      </w:r>
    </w:p>
    <w:p w14:paraId="0C94A791" w14:textId="77777777" w:rsidR="00795FB1" w:rsidRPr="00795FB1" w:rsidRDefault="00795FB1" w:rsidP="00795FB1">
      <w:pPr>
        <w:ind w:left="851" w:right="851" w:firstLine="709"/>
        <w:jc w:val="both"/>
      </w:pPr>
    </w:p>
    <w:p w14:paraId="3DED26CA" w14:textId="77777777" w:rsidR="00795FB1" w:rsidRPr="00795FB1" w:rsidRDefault="00795FB1" w:rsidP="00795FB1">
      <w:pPr>
        <w:ind w:left="851" w:right="851" w:firstLine="709"/>
        <w:jc w:val="both"/>
      </w:pPr>
      <w:r w:rsidRPr="00795FB1">
        <w:t>El proyecto de implantación de escritorio virtual se contempló un total de 19 Tribunales Penales y 11 secciones de Flagrancias.</w:t>
      </w:r>
    </w:p>
    <w:p w14:paraId="4DF5E74D" w14:textId="77777777" w:rsidR="00795FB1" w:rsidRPr="00795FB1" w:rsidRDefault="00795FB1" w:rsidP="00795FB1">
      <w:pPr>
        <w:ind w:left="851" w:right="851" w:firstLine="709"/>
        <w:jc w:val="both"/>
      </w:pPr>
    </w:p>
    <w:p w14:paraId="6DB75F98" w14:textId="77777777" w:rsidR="00795FB1" w:rsidRPr="00795FB1" w:rsidRDefault="00795FB1" w:rsidP="00795FB1">
      <w:pPr>
        <w:ind w:left="851" w:right="851" w:firstLine="709"/>
        <w:jc w:val="both"/>
      </w:pPr>
      <w:r w:rsidRPr="00795FB1">
        <w:t>Para ejecutar la implantación de escritorio virtual, la Dirección de Tecnología de la Información propuso un cronograma general de trabajo por bloques, el cual fue validado por esta Dirección, dicho cronograma contemplaba que las oficinas jurisdiccionales se distribuirían en 7 bloques, donde el primero dio inicio en fecha 28 de setiembre y finaliza con el sétimo bloque el 11 de diciembre.</w:t>
      </w:r>
    </w:p>
    <w:p w14:paraId="2EDB3644" w14:textId="77777777" w:rsidR="00795FB1" w:rsidRPr="00795FB1" w:rsidRDefault="00795FB1" w:rsidP="00795FB1">
      <w:pPr>
        <w:ind w:left="851" w:right="851" w:firstLine="709"/>
        <w:jc w:val="both"/>
      </w:pPr>
    </w:p>
    <w:p w14:paraId="2ABDA5D9" w14:textId="77777777" w:rsidR="00795FB1" w:rsidRPr="00795FB1" w:rsidRDefault="00795FB1" w:rsidP="00795FB1">
      <w:pPr>
        <w:ind w:left="851" w:right="851" w:firstLine="709"/>
        <w:jc w:val="both"/>
      </w:pPr>
      <w:r w:rsidRPr="00795FB1">
        <w:t>Asimismo, se ideó un plan de implantación de Escritorio Virtual, el cuál implicó para el éxito de la gestión mantener un canal de comunicación fluido con el Departamento de Tecnologías de las Información, así como con el personal de cada oficina jurisdiccional.</w:t>
      </w:r>
    </w:p>
    <w:p w14:paraId="489032D3" w14:textId="77777777" w:rsidR="00795FB1" w:rsidRPr="00795FB1" w:rsidRDefault="00795FB1" w:rsidP="00795FB1">
      <w:pPr>
        <w:ind w:left="851" w:right="851" w:firstLine="709"/>
        <w:jc w:val="both"/>
      </w:pPr>
    </w:p>
    <w:p w14:paraId="5EFA9CF2" w14:textId="77777777" w:rsidR="00795FB1" w:rsidRPr="00795FB1" w:rsidRDefault="00795FB1" w:rsidP="00795FB1">
      <w:pPr>
        <w:ind w:left="851" w:right="851" w:firstLine="709"/>
        <w:jc w:val="both"/>
        <w:rPr>
          <w:b/>
          <w:bCs/>
        </w:rPr>
      </w:pPr>
      <w:r w:rsidRPr="00795FB1">
        <w:rPr>
          <w:b/>
          <w:bCs/>
        </w:rPr>
        <w:t>Figura 1</w:t>
      </w:r>
    </w:p>
    <w:p w14:paraId="4F63D704" w14:textId="77777777" w:rsidR="00795FB1" w:rsidRPr="00795FB1" w:rsidRDefault="00795FB1" w:rsidP="00795FB1">
      <w:pPr>
        <w:ind w:left="851" w:right="851" w:firstLine="709"/>
        <w:jc w:val="both"/>
        <w:rPr>
          <w:b/>
          <w:bCs/>
        </w:rPr>
      </w:pPr>
      <w:r w:rsidRPr="00795FB1">
        <w:rPr>
          <w:b/>
          <w:bCs/>
        </w:rPr>
        <w:lastRenderedPageBreak/>
        <w:t>Plan de Implantación de Escritorio Virtual</w:t>
      </w:r>
    </w:p>
    <w:p w14:paraId="443C8BE5" w14:textId="77777777" w:rsidR="00795FB1" w:rsidRPr="00795FB1" w:rsidRDefault="00795FB1" w:rsidP="00795FB1"/>
    <w:p w14:paraId="61CFA90E" w14:textId="77777777" w:rsidR="00795FB1" w:rsidRPr="00795FB1" w:rsidRDefault="00795FB1" w:rsidP="00795FB1">
      <w:r w:rsidRPr="00795FB1">
        <w:rPr>
          <w:noProof/>
          <w:lang w:val="es-CR" w:eastAsia="es-CR"/>
        </w:rPr>
        <w:drawing>
          <wp:inline distT="0" distB="0" distL="0" distR="0" wp14:anchorId="64E9F4EB" wp14:editId="7E65D773">
            <wp:extent cx="5486400" cy="3082750"/>
            <wp:effectExtent l="0" t="0" r="0" b="3810"/>
            <wp:docPr id="1160841610" name="Picture 116084161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41610" name="Picture 1160841610" descr="Escala de tiemp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489431" cy="3084453"/>
                    </a:xfrm>
                    <a:prstGeom prst="rect">
                      <a:avLst/>
                    </a:prstGeom>
                  </pic:spPr>
                </pic:pic>
              </a:graphicData>
            </a:graphic>
          </wp:inline>
        </w:drawing>
      </w:r>
    </w:p>
    <w:p w14:paraId="76956842" w14:textId="77777777" w:rsidR="00795FB1" w:rsidRPr="00795FB1" w:rsidRDefault="00795FB1" w:rsidP="00795FB1">
      <w:pPr>
        <w:ind w:left="851" w:right="851" w:firstLine="709"/>
        <w:jc w:val="both"/>
      </w:pPr>
      <w:r w:rsidRPr="00795FB1">
        <w:rPr>
          <w:b/>
          <w:bCs/>
        </w:rPr>
        <w:t>Fuente:</w:t>
      </w:r>
      <w:r w:rsidRPr="00795FB1">
        <w:t xml:space="preserve"> Subproceso de Organización Institucional</w:t>
      </w:r>
    </w:p>
    <w:p w14:paraId="5CCD9493" w14:textId="77777777" w:rsidR="00795FB1" w:rsidRPr="00795FB1" w:rsidRDefault="00795FB1" w:rsidP="00795FB1">
      <w:pPr>
        <w:ind w:left="851" w:right="851" w:firstLine="709"/>
        <w:jc w:val="both"/>
      </w:pPr>
    </w:p>
    <w:p w14:paraId="55C9BB1F" w14:textId="77777777" w:rsidR="00795FB1" w:rsidRPr="00795FB1" w:rsidRDefault="00795FB1" w:rsidP="00795FB1">
      <w:pPr>
        <w:pStyle w:val="AAgestin"/>
        <w:spacing w:before="0" w:after="0"/>
        <w:rPr>
          <w:b/>
          <w:bCs/>
          <w:color w:val="auto"/>
          <w:sz w:val="24"/>
          <w:szCs w:val="24"/>
          <w:u w:val="single"/>
        </w:rPr>
      </w:pPr>
      <w:bookmarkStart w:id="42" w:name="_Toc84929199"/>
      <w:r w:rsidRPr="00795FB1">
        <w:rPr>
          <w:b/>
          <w:bCs/>
          <w:color w:val="auto"/>
          <w:sz w:val="24"/>
          <w:szCs w:val="24"/>
          <w:u w:val="single"/>
        </w:rPr>
        <w:t>Resultados de las capacitaciones en los Tribunales Penales</w:t>
      </w:r>
      <w:bookmarkEnd w:id="42"/>
    </w:p>
    <w:p w14:paraId="371C676F" w14:textId="77777777" w:rsidR="00795FB1" w:rsidRPr="00795FB1" w:rsidRDefault="00795FB1" w:rsidP="00795FB1">
      <w:pPr>
        <w:ind w:left="851" w:right="851" w:firstLine="709"/>
        <w:jc w:val="both"/>
      </w:pPr>
    </w:p>
    <w:p w14:paraId="57B8D8A0" w14:textId="77777777" w:rsidR="00795FB1" w:rsidRPr="00795FB1" w:rsidRDefault="00795FB1" w:rsidP="00612917">
      <w:pPr>
        <w:numPr>
          <w:ilvl w:val="0"/>
          <w:numId w:val="18"/>
        </w:numPr>
        <w:suppressAutoHyphens w:val="0"/>
        <w:ind w:left="851" w:right="851" w:firstLine="709"/>
        <w:jc w:val="both"/>
      </w:pPr>
      <w:r w:rsidRPr="00795FB1">
        <w:t>A nivel nacional se cuenta con 25 tribunales penales de los cuales los siguientes seis despachos cuentan con plataforma de escritorio virtual; por lo que no se les impartió la capacitación por parte de las funcionarias de la Dirección de Planificación:</w:t>
      </w:r>
    </w:p>
    <w:p w14:paraId="695B6104" w14:textId="77777777" w:rsidR="00795FB1" w:rsidRPr="00795FB1" w:rsidRDefault="00795FB1" w:rsidP="00795FB1">
      <w:pPr>
        <w:ind w:left="851" w:right="851" w:firstLine="709"/>
        <w:jc w:val="both"/>
      </w:pPr>
    </w:p>
    <w:p w14:paraId="71A5D00F" w14:textId="77777777" w:rsidR="00795FB1" w:rsidRPr="00795FB1" w:rsidRDefault="00795FB1" w:rsidP="00795FB1">
      <w:pPr>
        <w:ind w:left="851" w:right="851" w:firstLine="709"/>
        <w:jc w:val="both"/>
      </w:pPr>
      <w:r w:rsidRPr="00795FB1">
        <w:t>Tribunal Penal II Circuito Judicial de San José</w:t>
      </w:r>
    </w:p>
    <w:p w14:paraId="012BC817" w14:textId="77777777" w:rsidR="00795FB1" w:rsidRPr="00795FB1" w:rsidRDefault="00795FB1" w:rsidP="00795FB1">
      <w:pPr>
        <w:ind w:left="851" w:right="851" w:firstLine="709"/>
        <w:jc w:val="both"/>
      </w:pPr>
      <w:r w:rsidRPr="00795FB1">
        <w:t>Tribunal I Circuito Judicial Zona Sur</w:t>
      </w:r>
    </w:p>
    <w:p w14:paraId="07A7B88E" w14:textId="77777777" w:rsidR="00795FB1" w:rsidRPr="00795FB1" w:rsidRDefault="00795FB1" w:rsidP="00795FB1">
      <w:pPr>
        <w:ind w:left="851" w:right="851" w:firstLine="709"/>
        <w:jc w:val="both"/>
      </w:pPr>
      <w:r w:rsidRPr="00795FB1">
        <w:t>Tribunal de Cartago</w:t>
      </w:r>
    </w:p>
    <w:p w14:paraId="485FDAC8" w14:textId="77777777" w:rsidR="00795FB1" w:rsidRPr="00795FB1" w:rsidRDefault="00795FB1" w:rsidP="00795FB1">
      <w:pPr>
        <w:ind w:left="851" w:right="851" w:firstLine="709"/>
        <w:jc w:val="both"/>
      </w:pPr>
      <w:r w:rsidRPr="00795FB1">
        <w:t>Tribunal del II Circuito Judicial de Alajuela (San Carlos)</w:t>
      </w:r>
    </w:p>
    <w:p w14:paraId="2058FCAB" w14:textId="77777777" w:rsidR="00795FB1" w:rsidRPr="00795FB1" w:rsidRDefault="00795FB1" w:rsidP="00795FB1">
      <w:pPr>
        <w:ind w:left="851" w:right="851" w:firstLine="709"/>
        <w:jc w:val="both"/>
      </w:pPr>
      <w:r w:rsidRPr="00795FB1">
        <w:t>Tribunal del I Circuito Judicial de La Zona Atlántica (Limón)</w:t>
      </w:r>
    </w:p>
    <w:p w14:paraId="10E1EB5D" w14:textId="77777777" w:rsidR="00795FB1" w:rsidRPr="00795FB1" w:rsidRDefault="00795FB1" w:rsidP="00795FB1">
      <w:pPr>
        <w:ind w:left="851" w:right="851" w:firstLine="709"/>
        <w:jc w:val="both"/>
      </w:pPr>
      <w:r w:rsidRPr="00795FB1">
        <w:t>Tribunal II Circuito Judicial Zona Sur, Sede Osa</w:t>
      </w:r>
    </w:p>
    <w:p w14:paraId="460F0DF3" w14:textId="77777777" w:rsidR="00795FB1" w:rsidRPr="00795FB1" w:rsidRDefault="00795FB1" w:rsidP="00795FB1">
      <w:pPr>
        <w:ind w:left="851" w:right="851" w:firstLine="709"/>
        <w:jc w:val="both"/>
      </w:pPr>
    </w:p>
    <w:p w14:paraId="4A9701D6" w14:textId="77777777" w:rsidR="00795FB1" w:rsidRPr="00795FB1" w:rsidRDefault="00795FB1" w:rsidP="00612917">
      <w:pPr>
        <w:numPr>
          <w:ilvl w:val="0"/>
          <w:numId w:val="18"/>
        </w:numPr>
        <w:suppressAutoHyphens w:val="0"/>
        <w:ind w:left="851" w:right="851" w:firstLine="709"/>
        <w:jc w:val="both"/>
      </w:pPr>
      <w:r w:rsidRPr="00795FB1">
        <w:t xml:space="preserve">De los restantes 19 tribunales penales de tramitación física se logró coordinar la capacitación de las ubicaciones y tareas con el 100% de las oficinas. </w:t>
      </w:r>
    </w:p>
    <w:p w14:paraId="1E2E516D" w14:textId="77777777" w:rsidR="00795FB1" w:rsidRPr="00795FB1" w:rsidRDefault="00795FB1" w:rsidP="00795FB1">
      <w:pPr>
        <w:ind w:left="851" w:right="851" w:firstLine="709"/>
        <w:jc w:val="both"/>
      </w:pPr>
    </w:p>
    <w:p w14:paraId="71F67E8A" w14:textId="77777777" w:rsidR="00795FB1" w:rsidRPr="00795FB1" w:rsidRDefault="00795FB1" w:rsidP="00612917">
      <w:pPr>
        <w:numPr>
          <w:ilvl w:val="0"/>
          <w:numId w:val="18"/>
        </w:numPr>
        <w:suppressAutoHyphens w:val="0"/>
        <w:ind w:left="851" w:right="851" w:firstLine="709"/>
        <w:jc w:val="both"/>
      </w:pPr>
      <w:r w:rsidRPr="00795FB1">
        <w:t xml:space="preserve">En total se inscribieron 213 personas, de las cuales 182 sea el 85% fueron capacitadas, y el restante 15% a pesar de ser convocadas no participaron </w:t>
      </w:r>
      <w:r w:rsidRPr="00795FB1">
        <w:lastRenderedPageBreak/>
        <w:t>en las capacitaciones, por los siguientes motivos: no se incorporaron a pesar de ser convocados, estaban de vacaciones o incapacitadas.</w:t>
      </w:r>
    </w:p>
    <w:p w14:paraId="186159F7" w14:textId="77777777" w:rsidR="00795FB1" w:rsidRPr="00795FB1" w:rsidRDefault="00795FB1" w:rsidP="00795FB1">
      <w:pPr>
        <w:ind w:left="851" w:right="851" w:firstLine="709"/>
        <w:jc w:val="both"/>
      </w:pPr>
    </w:p>
    <w:p w14:paraId="69C50682" w14:textId="77777777" w:rsidR="00795FB1" w:rsidRPr="00795FB1" w:rsidRDefault="00795FB1" w:rsidP="00795FB1">
      <w:pPr>
        <w:ind w:left="851" w:right="851" w:firstLine="709"/>
        <w:jc w:val="both"/>
      </w:pPr>
    </w:p>
    <w:p w14:paraId="4697A8C1" w14:textId="77777777" w:rsidR="00795FB1" w:rsidRPr="00795FB1" w:rsidRDefault="00795FB1" w:rsidP="00795FB1">
      <w:pPr>
        <w:pStyle w:val="AAgestin"/>
        <w:spacing w:before="0" w:after="0"/>
        <w:rPr>
          <w:b/>
          <w:bCs/>
          <w:color w:val="auto"/>
          <w:sz w:val="24"/>
          <w:szCs w:val="24"/>
          <w:u w:val="single"/>
        </w:rPr>
      </w:pPr>
      <w:bookmarkStart w:id="43" w:name="_Toc84929200"/>
      <w:r w:rsidRPr="00795FB1">
        <w:rPr>
          <w:b/>
          <w:bCs/>
          <w:color w:val="auto"/>
          <w:sz w:val="24"/>
          <w:szCs w:val="24"/>
          <w:u w:val="single"/>
        </w:rPr>
        <w:t>Resultados de las capacitaciones en las Secciones de Flagrancia</w:t>
      </w:r>
      <w:bookmarkEnd w:id="43"/>
    </w:p>
    <w:p w14:paraId="4331D3CC" w14:textId="77777777" w:rsidR="00795FB1" w:rsidRPr="00795FB1" w:rsidRDefault="00795FB1" w:rsidP="00795FB1">
      <w:pPr>
        <w:ind w:left="851" w:right="851" w:firstLine="709"/>
        <w:jc w:val="both"/>
      </w:pPr>
    </w:p>
    <w:p w14:paraId="69971139" w14:textId="77777777" w:rsidR="00795FB1" w:rsidRPr="00795FB1" w:rsidRDefault="00795FB1" w:rsidP="00612917">
      <w:pPr>
        <w:numPr>
          <w:ilvl w:val="0"/>
          <w:numId w:val="19"/>
        </w:numPr>
        <w:suppressAutoHyphens w:val="0"/>
        <w:ind w:left="851" w:right="851" w:firstLine="709"/>
        <w:jc w:val="both"/>
      </w:pPr>
      <w:r w:rsidRPr="00795FB1">
        <w:t>A nivel nacional se cuenta con 14 tribunales/secciones de flagrancia de los cuales los siguientes tres despachos cuentan con plataforma de escritorio virtual; por lo que no se les impartió la capacitación por parte de las funcionarias de la Dirección de Planificación:</w:t>
      </w:r>
    </w:p>
    <w:p w14:paraId="637CA8EC" w14:textId="77777777" w:rsidR="00795FB1" w:rsidRPr="00795FB1" w:rsidRDefault="00795FB1" w:rsidP="00795FB1">
      <w:pPr>
        <w:ind w:left="851" w:right="851" w:firstLine="709"/>
        <w:jc w:val="both"/>
      </w:pPr>
    </w:p>
    <w:p w14:paraId="4069512F" w14:textId="77777777" w:rsidR="00795FB1" w:rsidRPr="00795FB1" w:rsidRDefault="00795FB1" w:rsidP="00795FB1">
      <w:pPr>
        <w:ind w:left="851" w:right="851" w:firstLine="709"/>
        <w:jc w:val="both"/>
      </w:pPr>
      <w:r w:rsidRPr="00795FB1">
        <w:t>Tribunal De Flagrancia I Circuito Judicial De San José</w:t>
      </w:r>
    </w:p>
    <w:p w14:paraId="235C3DAF" w14:textId="77777777" w:rsidR="00795FB1" w:rsidRPr="00795FB1" w:rsidRDefault="00795FB1" w:rsidP="00795FB1">
      <w:pPr>
        <w:ind w:left="851" w:right="851" w:firstLine="709"/>
        <w:jc w:val="both"/>
      </w:pPr>
      <w:r w:rsidRPr="00795FB1">
        <w:t>Tribunal De Cartago (flagrancia)</w:t>
      </w:r>
    </w:p>
    <w:p w14:paraId="24B7329A" w14:textId="77777777" w:rsidR="00795FB1" w:rsidRPr="00795FB1" w:rsidRDefault="00795FB1" w:rsidP="00795FB1">
      <w:pPr>
        <w:ind w:left="851" w:right="851" w:firstLine="709"/>
        <w:jc w:val="both"/>
      </w:pPr>
      <w:r w:rsidRPr="00795FB1">
        <w:t>Tribunal Del II Circuito Judicial De Alajuela (flagrancia)</w:t>
      </w:r>
    </w:p>
    <w:p w14:paraId="231CF120" w14:textId="77777777" w:rsidR="00795FB1" w:rsidRPr="00795FB1" w:rsidRDefault="00795FB1" w:rsidP="00795FB1">
      <w:pPr>
        <w:ind w:left="851" w:right="851" w:firstLine="709"/>
        <w:jc w:val="both"/>
      </w:pPr>
    </w:p>
    <w:p w14:paraId="285B0E6D" w14:textId="77777777" w:rsidR="00795FB1" w:rsidRPr="00795FB1" w:rsidRDefault="00795FB1" w:rsidP="00612917">
      <w:pPr>
        <w:numPr>
          <w:ilvl w:val="0"/>
          <w:numId w:val="19"/>
        </w:numPr>
        <w:suppressAutoHyphens w:val="0"/>
        <w:ind w:left="851" w:right="851" w:firstLine="709"/>
        <w:jc w:val="both"/>
      </w:pPr>
      <w:r w:rsidRPr="00795FB1">
        <w:t>De las restantes 11 oficinas de Flagrancia de tramitación física se logró coordinar la capacitación de las ubicaciones y tareas con el 100% de las oficinas.</w:t>
      </w:r>
    </w:p>
    <w:p w14:paraId="48452F1C" w14:textId="77777777" w:rsidR="00795FB1" w:rsidRPr="00795FB1" w:rsidRDefault="00795FB1" w:rsidP="00795FB1">
      <w:pPr>
        <w:ind w:left="851" w:right="851" w:firstLine="709"/>
        <w:jc w:val="both"/>
      </w:pPr>
    </w:p>
    <w:p w14:paraId="212D11E7" w14:textId="77777777" w:rsidR="00795FB1" w:rsidRPr="00795FB1" w:rsidRDefault="00795FB1" w:rsidP="00612917">
      <w:pPr>
        <w:numPr>
          <w:ilvl w:val="0"/>
          <w:numId w:val="19"/>
        </w:numPr>
        <w:suppressAutoHyphens w:val="0"/>
        <w:ind w:left="851" w:right="851" w:firstLine="709"/>
        <w:jc w:val="both"/>
      </w:pPr>
      <w:r w:rsidRPr="00795FB1">
        <w:t>Se enlistaron en la capacitación un total de 105 personas, de los cuales estuvieron presentes efectivamente un total de 87 (83%), las restantes 18 (17%) no lograron capacitarse, aunque es importante aclarar que ocho personas presentaron justificación ante su ausencia principalmente asociadas a temas de incapacidad, razón por la que finalmente son diez las personas que no presentaron justificación alguna de ausencia.</w:t>
      </w:r>
    </w:p>
    <w:p w14:paraId="59147E64" w14:textId="77777777" w:rsidR="00795FB1" w:rsidRPr="00795FB1" w:rsidRDefault="00795FB1" w:rsidP="00795FB1">
      <w:pPr>
        <w:ind w:left="851" w:right="851" w:firstLine="709"/>
        <w:jc w:val="both"/>
      </w:pPr>
    </w:p>
    <w:p w14:paraId="0241BA5E" w14:textId="77777777" w:rsidR="00795FB1" w:rsidRPr="00795FB1" w:rsidRDefault="00795FB1" w:rsidP="00795FB1">
      <w:pPr>
        <w:pStyle w:val="AAgestin"/>
        <w:spacing w:before="0" w:after="0"/>
        <w:rPr>
          <w:b/>
          <w:bCs/>
          <w:color w:val="auto"/>
          <w:sz w:val="24"/>
          <w:szCs w:val="24"/>
          <w:u w:val="single"/>
        </w:rPr>
      </w:pPr>
      <w:bookmarkStart w:id="44" w:name="_Toc84929201"/>
      <w:bookmarkStart w:id="45" w:name="_Toc96951491"/>
      <w:r w:rsidRPr="00795FB1">
        <w:rPr>
          <w:b/>
          <w:bCs/>
          <w:color w:val="auto"/>
          <w:sz w:val="24"/>
          <w:szCs w:val="24"/>
          <w:u w:val="single"/>
        </w:rPr>
        <w:t>Planes remediales implementados</w:t>
      </w:r>
      <w:bookmarkEnd w:id="44"/>
      <w:bookmarkEnd w:id="45"/>
    </w:p>
    <w:p w14:paraId="2E975B2D" w14:textId="77777777" w:rsidR="00795FB1" w:rsidRPr="00795FB1" w:rsidRDefault="00795FB1" w:rsidP="00795FB1">
      <w:pPr>
        <w:ind w:left="851" w:right="851" w:firstLine="709"/>
        <w:jc w:val="both"/>
      </w:pPr>
    </w:p>
    <w:p w14:paraId="7F919B92" w14:textId="77777777" w:rsidR="00795FB1" w:rsidRPr="00795FB1" w:rsidRDefault="00795FB1" w:rsidP="00795FB1">
      <w:pPr>
        <w:ind w:left="851" w:right="851" w:firstLine="709"/>
        <w:jc w:val="both"/>
      </w:pPr>
      <w:r w:rsidRPr="00795FB1">
        <w:t>Con el objetivo de cumplir lo acordado por la Corte Plena, en relación con la elaboración de los planes de trabajo, la Gestoría de esta Jurisdicción, de manera conjunta con la Dirección de Planificación, se encargaron de programar reuniones por medio de la herramienta tecnológica Teams, con los 25 Tribunales de Juicio del país, con el fin de obtener un diagnóstico general del impacto que ha tenido la pandemia en los Tribunales, dichas reuniones se realizaron entre el 9 de noviembre y el 17 de diciembre del 2020.</w:t>
      </w:r>
    </w:p>
    <w:p w14:paraId="100A3929" w14:textId="77777777" w:rsidR="00795FB1" w:rsidRPr="00795FB1" w:rsidRDefault="00795FB1" w:rsidP="00795FB1">
      <w:pPr>
        <w:ind w:left="851" w:right="851" w:firstLine="709"/>
        <w:jc w:val="both"/>
      </w:pPr>
    </w:p>
    <w:p w14:paraId="733F9CF4" w14:textId="77777777" w:rsidR="00795FB1" w:rsidRPr="00795FB1" w:rsidRDefault="00795FB1" w:rsidP="00795FB1">
      <w:pPr>
        <w:ind w:left="851" w:right="851" w:firstLine="709"/>
        <w:jc w:val="both"/>
      </w:pPr>
      <w:r w:rsidRPr="00795FB1">
        <w:t>Seguido se presenta el cronograma de trabajo relacionado con la programación de las reuniones con el personal de cada uno de los Tribunales:</w:t>
      </w:r>
    </w:p>
    <w:p w14:paraId="6A752C48" w14:textId="77777777" w:rsidR="00795FB1" w:rsidRPr="00795FB1" w:rsidRDefault="00795FB1" w:rsidP="00795FB1"/>
    <w:p w14:paraId="2C30B8DF" w14:textId="77777777" w:rsidR="00795FB1" w:rsidRPr="00795FB1" w:rsidRDefault="00795FB1" w:rsidP="00795FB1">
      <w:pPr>
        <w:jc w:val="center"/>
        <w:rPr>
          <w:b/>
          <w:bCs/>
        </w:rPr>
      </w:pPr>
      <w:r w:rsidRPr="00795FB1">
        <w:rPr>
          <w:b/>
          <w:bCs/>
        </w:rPr>
        <w:t>Cuadro 10</w:t>
      </w:r>
    </w:p>
    <w:p w14:paraId="6431205F" w14:textId="77777777" w:rsidR="00795FB1" w:rsidRPr="00795FB1" w:rsidRDefault="00795FB1" w:rsidP="00795FB1">
      <w:pPr>
        <w:jc w:val="center"/>
        <w:rPr>
          <w:b/>
          <w:bCs/>
        </w:rPr>
      </w:pPr>
      <w:r w:rsidRPr="00795FB1">
        <w:rPr>
          <w:b/>
          <w:bCs/>
        </w:rPr>
        <w:t>Reuniones por Tribunal</w:t>
      </w:r>
    </w:p>
    <w:tbl>
      <w:tblPr>
        <w:tblStyle w:val="Tablaconcuadrcula"/>
        <w:tblW w:w="5000" w:type="pct"/>
        <w:jc w:val="center"/>
        <w:tblLook w:val="0420" w:firstRow="1" w:lastRow="0" w:firstColumn="0" w:lastColumn="0" w:noHBand="0" w:noVBand="1"/>
      </w:tblPr>
      <w:tblGrid>
        <w:gridCol w:w="6225"/>
        <w:gridCol w:w="3170"/>
      </w:tblGrid>
      <w:tr w:rsidR="00795FB1" w:rsidRPr="00795FB1" w14:paraId="445DD563" w14:textId="77777777" w:rsidTr="00875977">
        <w:trPr>
          <w:trHeight w:val="397"/>
          <w:jc w:val="center"/>
        </w:trPr>
        <w:tc>
          <w:tcPr>
            <w:tcW w:w="3313" w:type="pct"/>
            <w:vAlign w:val="center"/>
          </w:tcPr>
          <w:p w14:paraId="4BB3C2CA" w14:textId="77777777" w:rsidR="00795FB1" w:rsidRPr="00795FB1" w:rsidRDefault="00795FB1" w:rsidP="00795FB1">
            <w:pPr>
              <w:rPr>
                <w:b/>
                <w:bCs/>
              </w:rPr>
            </w:pPr>
            <w:r w:rsidRPr="00795FB1">
              <w:rPr>
                <w:b/>
                <w:bCs/>
              </w:rPr>
              <w:lastRenderedPageBreak/>
              <w:t>Oficina / Tribunal</w:t>
            </w:r>
          </w:p>
        </w:tc>
        <w:tc>
          <w:tcPr>
            <w:tcW w:w="1687" w:type="pct"/>
            <w:vAlign w:val="center"/>
          </w:tcPr>
          <w:p w14:paraId="4A4496E6" w14:textId="77777777" w:rsidR="00795FB1" w:rsidRPr="00795FB1" w:rsidRDefault="00795FB1" w:rsidP="00795FB1">
            <w:pPr>
              <w:rPr>
                <w:b/>
                <w:bCs/>
              </w:rPr>
            </w:pPr>
            <w:r w:rsidRPr="00795FB1">
              <w:rPr>
                <w:b/>
                <w:bCs/>
              </w:rPr>
              <w:t>Fecha propuesta</w:t>
            </w:r>
          </w:p>
        </w:tc>
      </w:tr>
      <w:tr w:rsidR="00795FB1" w:rsidRPr="00795FB1" w14:paraId="2A2140CC" w14:textId="77777777" w:rsidTr="00875977">
        <w:trPr>
          <w:trHeight w:val="397"/>
          <w:jc w:val="center"/>
        </w:trPr>
        <w:tc>
          <w:tcPr>
            <w:tcW w:w="3313" w:type="pct"/>
            <w:vAlign w:val="center"/>
          </w:tcPr>
          <w:p w14:paraId="5ED01D04" w14:textId="77777777" w:rsidR="00795FB1" w:rsidRPr="00795FB1" w:rsidRDefault="00795FB1" w:rsidP="00795FB1">
            <w:r w:rsidRPr="00795FB1">
              <w:t xml:space="preserve">Heredia, Guápiles, Pavas, Limón, </w:t>
            </w:r>
          </w:p>
        </w:tc>
        <w:tc>
          <w:tcPr>
            <w:tcW w:w="1687" w:type="pct"/>
            <w:vAlign w:val="center"/>
          </w:tcPr>
          <w:p w14:paraId="70F60B6D" w14:textId="77777777" w:rsidR="00795FB1" w:rsidRPr="00795FB1" w:rsidRDefault="00795FB1" w:rsidP="00795FB1">
            <w:r w:rsidRPr="00795FB1">
              <w:t>9 al 13 de noviembre</w:t>
            </w:r>
          </w:p>
        </w:tc>
      </w:tr>
      <w:tr w:rsidR="00795FB1" w:rsidRPr="00795FB1" w14:paraId="43736577" w14:textId="77777777" w:rsidTr="00875977">
        <w:trPr>
          <w:trHeight w:val="397"/>
          <w:jc w:val="center"/>
        </w:trPr>
        <w:tc>
          <w:tcPr>
            <w:tcW w:w="3313" w:type="pct"/>
            <w:vAlign w:val="center"/>
          </w:tcPr>
          <w:p w14:paraId="58BF90AC" w14:textId="77777777" w:rsidR="00795FB1" w:rsidRPr="00795FB1" w:rsidRDefault="00795FB1" w:rsidP="00795FB1">
            <w:r w:rsidRPr="00795FB1">
              <w:t>San José, Goicoechea, Sarapiquí, Siquirres, Desamparados</w:t>
            </w:r>
          </w:p>
        </w:tc>
        <w:tc>
          <w:tcPr>
            <w:tcW w:w="1687" w:type="pct"/>
            <w:vAlign w:val="center"/>
          </w:tcPr>
          <w:p w14:paraId="481E0A06" w14:textId="77777777" w:rsidR="00795FB1" w:rsidRPr="00795FB1" w:rsidRDefault="00795FB1" w:rsidP="00795FB1">
            <w:r w:rsidRPr="00795FB1">
              <w:t>16 al 20 de noviembre</w:t>
            </w:r>
          </w:p>
        </w:tc>
      </w:tr>
      <w:tr w:rsidR="00795FB1" w:rsidRPr="00795FB1" w14:paraId="69D77706" w14:textId="77777777" w:rsidTr="00875977">
        <w:trPr>
          <w:trHeight w:val="397"/>
          <w:jc w:val="center"/>
        </w:trPr>
        <w:tc>
          <w:tcPr>
            <w:tcW w:w="3313" w:type="pct"/>
            <w:vAlign w:val="center"/>
          </w:tcPr>
          <w:p w14:paraId="3D08658A" w14:textId="77777777" w:rsidR="00795FB1" w:rsidRPr="00795FB1" w:rsidRDefault="00795FB1" w:rsidP="00795FB1">
            <w:r w:rsidRPr="00795FB1">
              <w:t>Cartago, Turrialba, Puntarenas y Quepos</w:t>
            </w:r>
          </w:p>
        </w:tc>
        <w:tc>
          <w:tcPr>
            <w:tcW w:w="1687" w:type="pct"/>
            <w:vAlign w:val="center"/>
          </w:tcPr>
          <w:p w14:paraId="062C3AC6" w14:textId="77777777" w:rsidR="00795FB1" w:rsidRPr="00795FB1" w:rsidRDefault="00795FB1" w:rsidP="00795FB1">
            <w:r w:rsidRPr="00795FB1">
              <w:t>23 al 27 de noviembre</w:t>
            </w:r>
          </w:p>
        </w:tc>
      </w:tr>
      <w:tr w:rsidR="00795FB1" w:rsidRPr="00795FB1" w14:paraId="080F31D8" w14:textId="77777777" w:rsidTr="00875977">
        <w:trPr>
          <w:trHeight w:val="397"/>
          <w:jc w:val="center"/>
        </w:trPr>
        <w:tc>
          <w:tcPr>
            <w:tcW w:w="3313" w:type="pct"/>
            <w:vAlign w:val="center"/>
          </w:tcPr>
          <w:p w14:paraId="09FE0AC2" w14:textId="77777777" w:rsidR="00795FB1" w:rsidRPr="00795FB1" w:rsidRDefault="00795FB1" w:rsidP="00795FB1">
            <w:r w:rsidRPr="00795FB1">
              <w:t>Liberia, Cañas, Nicoya, Santa Cruz</w:t>
            </w:r>
          </w:p>
        </w:tc>
        <w:tc>
          <w:tcPr>
            <w:tcW w:w="1687" w:type="pct"/>
            <w:vAlign w:val="center"/>
          </w:tcPr>
          <w:p w14:paraId="71EF6554" w14:textId="77777777" w:rsidR="00795FB1" w:rsidRPr="00795FB1" w:rsidRDefault="00795FB1" w:rsidP="00795FB1">
            <w:r w:rsidRPr="00795FB1">
              <w:t>30 noviembre al 4 diciembre</w:t>
            </w:r>
          </w:p>
        </w:tc>
      </w:tr>
      <w:tr w:rsidR="00795FB1" w:rsidRPr="00795FB1" w14:paraId="566450E0" w14:textId="77777777" w:rsidTr="00875977">
        <w:trPr>
          <w:trHeight w:val="397"/>
          <w:jc w:val="center"/>
        </w:trPr>
        <w:tc>
          <w:tcPr>
            <w:tcW w:w="3313" w:type="pct"/>
            <w:vAlign w:val="center"/>
          </w:tcPr>
          <w:p w14:paraId="49F7D55A" w14:textId="77777777" w:rsidR="00795FB1" w:rsidRPr="00795FB1" w:rsidRDefault="00795FB1" w:rsidP="00795FB1">
            <w:r w:rsidRPr="00795FB1">
              <w:t>Corredores, Golfito, Osa, Pérez Zeledón</w:t>
            </w:r>
          </w:p>
        </w:tc>
        <w:tc>
          <w:tcPr>
            <w:tcW w:w="1687" w:type="pct"/>
            <w:vAlign w:val="center"/>
          </w:tcPr>
          <w:p w14:paraId="43C0CC24" w14:textId="77777777" w:rsidR="00795FB1" w:rsidRPr="00795FB1" w:rsidRDefault="00795FB1" w:rsidP="00795FB1">
            <w:r w:rsidRPr="00795FB1">
              <w:t>7 al 11 de diciembre</w:t>
            </w:r>
          </w:p>
        </w:tc>
      </w:tr>
      <w:tr w:rsidR="00795FB1" w:rsidRPr="00795FB1" w14:paraId="26E99F05" w14:textId="77777777" w:rsidTr="00875977">
        <w:trPr>
          <w:trHeight w:val="397"/>
          <w:jc w:val="center"/>
        </w:trPr>
        <w:tc>
          <w:tcPr>
            <w:tcW w:w="3313" w:type="pct"/>
            <w:vAlign w:val="center"/>
          </w:tcPr>
          <w:p w14:paraId="617F8C5F" w14:textId="77777777" w:rsidR="00795FB1" w:rsidRPr="00795FB1" w:rsidRDefault="00795FB1" w:rsidP="00795FB1">
            <w:r w:rsidRPr="00795FB1">
              <w:t>Alajuela, San Carlos, San Ramón, Grecia</w:t>
            </w:r>
          </w:p>
        </w:tc>
        <w:tc>
          <w:tcPr>
            <w:tcW w:w="1687" w:type="pct"/>
            <w:vAlign w:val="center"/>
          </w:tcPr>
          <w:p w14:paraId="75390109" w14:textId="77777777" w:rsidR="00795FB1" w:rsidRPr="00795FB1" w:rsidRDefault="00795FB1" w:rsidP="00795FB1">
            <w:r w:rsidRPr="00795FB1">
              <w:t>14 al 18 de diciembre</w:t>
            </w:r>
          </w:p>
        </w:tc>
      </w:tr>
    </w:tbl>
    <w:p w14:paraId="6B865A41" w14:textId="77777777" w:rsidR="00795FB1" w:rsidRPr="00795FB1" w:rsidRDefault="00795FB1" w:rsidP="00795FB1"/>
    <w:p w14:paraId="1C416ED8" w14:textId="77777777" w:rsidR="00795FB1" w:rsidRPr="00795FB1" w:rsidRDefault="00795FB1" w:rsidP="00795FB1">
      <w:pPr>
        <w:ind w:left="851" w:right="851" w:firstLine="709"/>
        <w:jc w:val="both"/>
      </w:pPr>
      <w:r w:rsidRPr="00795FB1">
        <w:t>Como resultado de estas reuniones, se solicitó a los Tribunales que tenían una afectación en sus agendas, implementar planes remediales a lo interno de sus despachos, con el fin de reponer todos los juicios perdidos y buscar minimizar el impacto en la afectación del servicio que se le da a la persona usuaria.</w:t>
      </w:r>
    </w:p>
    <w:p w14:paraId="1546186F" w14:textId="77777777" w:rsidR="00795FB1" w:rsidRPr="00795FB1" w:rsidRDefault="00795FB1" w:rsidP="00795FB1">
      <w:pPr>
        <w:ind w:left="851" w:right="851" w:firstLine="709"/>
        <w:jc w:val="both"/>
      </w:pPr>
    </w:p>
    <w:p w14:paraId="3D240422" w14:textId="77777777" w:rsidR="00795FB1" w:rsidRPr="00795FB1" w:rsidRDefault="00795FB1" w:rsidP="00795FB1">
      <w:pPr>
        <w:ind w:left="851" w:right="851" w:firstLine="709"/>
        <w:jc w:val="both"/>
      </w:pPr>
      <w:r w:rsidRPr="00795FB1">
        <w:t>Se realizaron las siguientes acciones:</w:t>
      </w:r>
    </w:p>
    <w:p w14:paraId="29BF73D4" w14:textId="77777777" w:rsidR="00795FB1" w:rsidRPr="00795FB1" w:rsidRDefault="00795FB1" w:rsidP="00795FB1">
      <w:pPr>
        <w:ind w:left="851" w:right="851" w:firstLine="709"/>
        <w:jc w:val="both"/>
      </w:pPr>
    </w:p>
    <w:p w14:paraId="30CB5FF0" w14:textId="77777777" w:rsidR="00795FB1" w:rsidRPr="00795FB1" w:rsidRDefault="00795FB1" w:rsidP="00795FB1">
      <w:pPr>
        <w:ind w:left="851" w:right="851" w:firstLine="709"/>
        <w:jc w:val="both"/>
      </w:pPr>
      <w:r w:rsidRPr="00795FB1">
        <w:t>• Se giraron circulares en busca de garantizar la continuidad del servicio al usuario en época de pandemia.</w:t>
      </w:r>
    </w:p>
    <w:p w14:paraId="052C3E73" w14:textId="77777777" w:rsidR="00795FB1" w:rsidRPr="00795FB1" w:rsidRDefault="00795FB1" w:rsidP="00795FB1">
      <w:pPr>
        <w:ind w:left="851" w:right="851" w:firstLine="709"/>
        <w:jc w:val="both"/>
      </w:pPr>
    </w:p>
    <w:p w14:paraId="0D648777" w14:textId="77777777" w:rsidR="00795FB1" w:rsidRPr="00795FB1" w:rsidRDefault="00795FB1" w:rsidP="00795FB1">
      <w:pPr>
        <w:ind w:left="851" w:right="851" w:firstLine="709"/>
        <w:jc w:val="both"/>
      </w:pPr>
      <w:r w:rsidRPr="00795FB1">
        <w:t>• Se definieron protocolo para audiencias virtuales, ampliar la gama de posibilidades para la realización de juicios.</w:t>
      </w:r>
    </w:p>
    <w:p w14:paraId="64AD90DB" w14:textId="77777777" w:rsidR="00795FB1" w:rsidRPr="00795FB1" w:rsidRDefault="00795FB1" w:rsidP="00795FB1">
      <w:pPr>
        <w:ind w:left="851" w:right="851" w:firstLine="709"/>
        <w:jc w:val="both"/>
      </w:pPr>
    </w:p>
    <w:p w14:paraId="719B1D56" w14:textId="77777777" w:rsidR="00795FB1" w:rsidRPr="00795FB1" w:rsidRDefault="00795FB1" w:rsidP="00795FB1">
      <w:pPr>
        <w:ind w:left="851" w:right="851" w:firstLine="709"/>
        <w:jc w:val="both"/>
      </w:pPr>
      <w:r w:rsidRPr="00795FB1">
        <w:t>• Se implementó en escritorio virtual en los despachos que tienen tramitación física, para brindar mayores herramientas para realizar labores de manera remota y evitar que todo fuera presencial.</w:t>
      </w:r>
    </w:p>
    <w:p w14:paraId="66C16F24" w14:textId="77777777" w:rsidR="00795FB1" w:rsidRPr="00795FB1" w:rsidRDefault="00795FB1" w:rsidP="00795FB1">
      <w:pPr>
        <w:ind w:left="851" w:right="851" w:firstLine="709"/>
        <w:jc w:val="both"/>
      </w:pPr>
    </w:p>
    <w:p w14:paraId="25D19E82" w14:textId="77777777" w:rsidR="00795FB1" w:rsidRPr="00795FB1" w:rsidRDefault="00795FB1" w:rsidP="00795FB1">
      <w:pPr>
        <w:ind w:left="851" w:right="851" w:firstLine="709"/>
        <w:jc w:val="both"/>
      </w:pPr>
      <w:r w:rsidRPr="00795FB1">
        <w:t>• Se desarrollaron planes de trabajo con recurso emergente, para planes remediales y así incrementar la cantidad de audiencias a realizar.</w:t>
      </w:r>
    </w:p>
    <w:p w14:paraId="75BAA050" w14:textId="77777777" w:rsidR="00795FB1" w:rsidRPr="00795FB1" w:rsidRDefault="00795FB1" w:rsidP="00795FB1">
      <w:pPr>
        <w:ind w:left="851" w:right="851" w:firstLine="709"/>
        <w:jc w:val="both"/>
      </w:pPr>
    </w:p>
    <w:p w14:paraId="13A51B05" w14:textId="77777777" w:rsidR="00795FB1" w:rsidRPr="00795FB1" w:rsidRDefault="00795FB1" w:rsidP="00795FB1">
      <w:pPr>
        <w:ind w:left="851" w:right="851" w:firstLine="709"/>
        <w:jc w:val="both"/>
      </w:pPr>
      <w:r w:rsidRPr="00795FB1">
        <w:t>• Actividad conjunta entre Dirección de Planificación y Gestoría Penal para plantear planes remediales y atender los juicios suspendidos.</w:t>
      </w:r>
    </w:p>
    <w:p w14:paraId="400A4F54" w14:textId="77777777" w:rsidR="00795FB1" w:rsidRPr="00795FB1" w:rsidRDefault="00795FB1" w:rsidP="00795FB1">
      <w:pPr>
        <w:ind w:left="851" w:right="851" w:firstLine="709"/>
        <w:jc w:val="both"/>
      </w:pPr>
    </w:p>
    <w:p w14:paraId="6692326A" w14:textId="77777777" w:rsidR="00795FB1" w:rsidRPr="00795FB1" w:rsidRDefault="00795FB1" w:rsidP="00795FB1">
      <w:pPr>
        <w:ind w:left="851" w:right="851" w:firstLine="709"/>
        <w:jc w:val="both"/>
      </w:pPr>
      <w:r w:rsidRPr="00795FB1">
        <w:t>• Se establecieron control y seguimiento de labores semanales para todos los despachos, en busca de analizar el rendimiento en época de pandemia. (informe de labores semanales).</w:t>
      </w:r>
    </w:p>
    <w:p w14:paraId="11A4F1BD" w14:textId="77777777" w:rsidR="00795FB1" w:rsidRPr="00795FB1" w:rsidRDefault="00795FB1" w:rsidP="00795FB1">
      <w:pPr>
        <w:ind w:left="851" w:right="851" w:firstLine="709"/>
        <w:jc w:val="both"/>
      </w:pPr>
    </w:p>
    <w:p w14:paraId="7FDAA258" w14:textId="77777777" w:rsidR="00795FB1" w:rsidRPr="00795FB1" w:rsidRDefault="00795FB1" w:rsidP="00795FB1">
      <w:pPr>
        <w:ind w:left="851" w:right="851" w:firstLine="709"/>
        <w:jc w:val="both"/>
      </w:pPr>
      <w:r w:rsidRPr="00795FB1">
        <w:t>• Innovar en la implementación de rediseños de procesos de manera virtual.</w:t>
      </w:r>
    </w:p>
    <w:p w14:paraId="0192FD23" w14:textId="77777777" w:rsidR="00795FB1" w:rsidRPr="00795FB1" w:rsidRDefault="00795FB1" w:rsidP="00795FB1">
      <w:pPr>
        <w:ind w:left="851" w:right="851" w:firstLine="709"/>
        <w:jc w:val="both"/>
      </w:pPr>
    </w:p>
    <w:p w14:paraId="7F05E23B" w14:textId="77777777" w:rsidR="00795FB1" w:rsidRPr="00795FB1" w:rsidRDefault="00795FB1" w:rsidP="00795FB1">
      <w:pPr>
        <w:ind w:left="851" w:right="851" w:firstLine="709"/>
        <w:jc w:val="both"/>
      </w:pPr>
      <w:r w:rsidRPr="00795FB1">
        <w:t xml:space="preserve">El Poder Judicial siempre ha tenido como norte estratégico el mejoramiento continuo de los servicios que se prestan, buscando en todo momento el ejercicio de su misión: </w:t>
      </w:r>
    </w:p>
    <w:p w14:paraId="1FC4EC52" w14:textId="77777777" w:rsidR="00795FB1" w:rsidRPr="00795FB1" w:rsidRDefault="00795FB1" w:rsidP="00795FB1">
      <w:pPr>
        <w:ind w:left="851" w:right="851" w:firstLine="709"/>
        <w:jc w:val="both"/>
      </w:pPr>
      <w:r w:rsidRPr="00795FB1">
        <w:t xml:space="preserve"> </w:t>
      </w:r>
    </w:p>
    <w:p w14:paraId="60AAC09B" w14:textId="77777777" w:rsidR="00795FB1" w:rsidRPr="00795FB1" w:rsidRDefault="00795FB1" w:rsidP="00795FB1">
      <w:pPr>
        <w:ind w:left="851" w:right="851" w:firstLine="709"/>
        <w:jc w:val="both"/>
        <w:rPr>
          <w:i/>
          <w:iCs/>
        </w:rPr>
      </w:pPr>
      <w:r w:rsidRPr="00795FB1">
        <w:rPr>
          <w:i/>
          <w:iCs/>
        </w:rPr>
        <w:t xml:space="preserve">¨Administrar justicia pronta, cumplida y accesible, de conformidad con el ordenamiento jurídico para contribuir con la democracia, la paz social y el   desarrollo </w:t>
      </w:r>
      <w:r w:rsidRPr="00795FB1">
        <w:rPr>
          <w:i/>
          <w:iCs/>
        </w:rPr>
        <w:tab/>
        <w:t xml:space="preserve">sostenible del país.¨. </w:t>
      </w:r>
    </w:p>
    <w:p w14:paraId="11ABEAB4" w14:textId="77777777" w:rsidR="00795FB1" w:rsidRPr="00795FB1" w:rsidRDefault="00795FB1" w:rsidP="00795FB1">
      <w:pPr>
        <w:ind w:left="851" w:right="851" w:firstLine="709"/>
        <w:jc w:val="both"/>
      </w:pPr>
      <w:r w:rsidRPr="00795FB1">
        <w:t xml:space="preserve"> </w:t>
      </w:r>
    </w:p>
    <w:p w14:paraId="0B57C08E" w14:textId="77777777" w:rsidR="00795FB1" w:rsidRPr="00795FB1" w:rsidRDefault="00795FB1" w:rsidP="00795FB1">
      <w:pPr>
        <w:ind w:left="851" w:right="851" w:firstLine="709"/>
        <w:jc w:val="both"/>
      </w:pPr>
      <w:r w:rsidRPr="00795FB1">
        <w:t xml:space="preserve">Es así como la labor que realizan los despachos penales constituye y garantiza el ejercicio pleno de ese principio supraconstitucional y que esa garantía hacia el ciudadano se ha ido reforzando gracias a la detección y resolución oportuna de debilidades tales como: la mora judicial y la disminución de los tiempos de respuesta, en procura de un servicio de calidad a las personas usuaria, llámese a estas víctimas, personas en calidad de detenidos o personas en calidad de testigos. </w:t>
      </w:r>
    </w:p>
    <w:p w14:paraId="4082ADCD" w14:textId="77777777" w:rsidR="00795FB1" w:rsidRPr="00795FB1" w:rsidRDefault="00795FB1" w:rsidP="00795FB1">
      <w:pPr>
        <w:ind w:left="851" w:right="851" w:firstLine="709"/>
        <w:jc w:val="both"/>
      </w:pPr>
    </w:p>
    <w:p w14:paraId="70525D5F" w14:textId="77777777" w:rsidR="00795FB1" w:rsidRPr="00795FB1" w:rsidRDefault="00795FB1" w:rsidP="00795FB1">
      <w:pPr>
        <w:ind w:left="851" w:right="851" w:firstLine="709"/>
        <w:jc w:val="both"/>
      </w:pPr>
      <w:r w:rsidRPr="00795FB1">
        <w:t>•</w:t>
      </w:r>
      <w:r w:rsidRPr="00795FB1">
        <w:tab/>
        <w:t xml:space="preserve">Mejoramiento en las condiciones de acceso a la justicia, brindando un servicio ininterrumpido de Administración de Justicia a aquellas poblaciones en condición de vulnerabilidad (población con discapacidad, adulta mayor, afrodescendiente, privada de libertad, migrante y refugiada, sexualmente diversa, indígena, víctimas del delito, víctimas de violencia sexual y doméstica, niños, niñas y adolescentes y personas en conflicto con la ley Penal Juvenil)  </w:t>
      </w:r>
    </w:p>
    <w:p w14:paraId="22D505CB" w14:textId="77777777" w:rsidR="00795FB1" w:rsidRPr="00795FB1" w:rsidRDefault="00795FB1" w:rsidP="00795FB1">
      <w:pPr>
        <w:ind w:left="851" w:right="851" w:firstLine="709"/>
        <w:jc w:val="both"/>
      </w:pPr>
    </w:p>
    <w:p w14:paraId="614BEF05" w14:textId="77777777" w:rsidR="00795FB1" w:rsidRPr="00795FB1" w:rsidRDefault="00795FB1" w:rsidP="00795FB1">
      <w:pPr>
        <w:ind w:left="851" w:right="851" w:firstLine="709"/>
        <w:jc w:val="both"/>
      </w:pPr>
      <w:r w:rsidRPr="00795FB1">
        <w:t>•</w:t>
      </w:r>
      <w:r w:rsidRPr="00795FB1">
        <w:tab/>
        <w:t xml:space="preserve">Resguardo de los derechos sociales, la continuidad del servicio público y de acceso a la justicia. </w:t>
      </w:r>
    </w:p>
    <w:p w14:paraId="391D8E73" w14:textId="77777777" w:rsidR="00795FB1" w:rsidRPr="00795FB1" w:rsidRDefault="00795FB1" w:rsidP="00795FB1">
      <w:pPr>
        <w:ind w:left="851" w:right="851" w:firstLine="709"/>
        <w:jc w:val="both"/>
      </w:pPr>
    </w:p>
    <w:p w14:paraId="3DEEA061" w14:textId="77777777" w:rsidR="00795FB1" w:rsidRPr="00795FB1" w:rsidRDefault="00795FB1" w:rsidP="00795FB1">
      <w:pPr>
        <w:ind w:left="851" w:right="851" w:firstLine="709"/>
        <w:jc w:val="both"/>
      </w:pPr>
      <w:r w:rsidRPr="00795FB1">
        <w:t>•</w:t>
      </w:r>
      <w:r w:rsidRPr="00795FB1">
        <w:tab/>
        <w:t xml:space="preserve">Disminución de los tiempos de señalamiento de juicios. </w:t>
      </w:r>
    </w:p>
    <w:p w14:paraId="068B7179" w14:textId="77777777" w:rsidR="00795FB1" w:rsidRPr="00795FB1" w:rsidRDefault="00795FB1" w:rsidP="00795FB1">
      <w:pPr>
        <w:ind w:left="851" w:right="851" w:firstLine="709"/>
        <w:jc w:val="both"/>
      </w:pPr>
    </w:p>
    <w:p w14:paraId="2E8CE655" w14:textId="77777777" w:rsidR="00795FB1" w:rsidRPr="00795FB1" w:rsidRDefault="00795FB1" w:rsidP="00795FB1">
      <w:pPr>
        <w:ind w:left="851" w:right="851" w:firstLine="709"/>
        <w:jc w:val="both"/>
      </w:pPr>
      <w:r w:rsidRPr="00795FB1">
        <w:t>•</w:t>
      </w:r>
      <w:r w:rsidRPr="00795FB1">
        <w:tab/>
        <w:t xml:space="preserve">Organización en secciones colegiadas y unipersonales. </w:t>
      </w:r>
    </w:p>
    <w:p w14:paraId="6E6D0745" w14:textId="77777777" w:rsidR="00795FB1" w:rsidRPr="00795FB1" w:rsidRDefault="00795FB1" w:rsidP="00795FB1">
      <w:pPr>
        <w:ind w:left="851" w:right="851" w:firstLine="709"/>
        <w:jc w:val="both"/>
      </w:pPr>
    </w:p>
    <w:p w14:paraId="67BCCB57" w14:textId="77777777" w:rsidR="00795FB1" w:rsidRPr="00795FB1" w:rsidRDefault="00795FB1" w:rsidP="00795FB1">
      <w:pPr>
        <w:ind w:left="851" w:right="851" w:firstLine="709"/>
        <w:jc w:val="both"/>
      </w:pPr>
      <w:r w:rsidRPr="00795FB1">
        <w:t>•</w:t>
      </w:r>
      <w:r w:rsidRPr="00795FB1">
        <w:tab/>
        <w:t xml:space="preserve">Incremento la cantidad de sentencias, así como la calidad de estas. </w:t>
      </w:r>
    </w:p>
    <w:p w14:paraId="50D1AA63" w14:textId="77777777" w:rsidR="00795FB1" w:rsidRPr="00795FB1" w:rsidRDefault="00795FB1" w:rsidP="00795FB1">
      <w:pPr>
        <w:ind w:left="851" w:right="851" w:firstLine="709"/>
        <w:jc w:val="both"/>
      </w:pPr>
    </w:p>
    <w:p w14:paraId="16827361" w14:textId="77777777" w:rsidR="00795FB1" w:rsidRPr="00795FB1" w:rsidRDefault="00795FB1" w:rsidP="00795FB1">
      <w:pPr>
        <w:ind w:left="851" w:right="851" w:firstLine="709"/>
        <w:jc w:val="both"/>
      </w:pPr>
      <w:r w:rsidRPr="00795FB1">
        <w:t>A partir de las visitas que se realizaron en el último bimestre del año pasado a los Tribunales Penales se pasó de 484 audiencias reprogramadas a 1851, siendo la fase uno de la reactivación.</w:t>
      </w:r>
    </w:p>
    <w:p w14:paraId="25911ACB" w14:textId="77777777" w:rsidR="00795FB1" w:rsidRPr="00795FB1" w:rsidRDefault="00795FB1" w:rsidP="00795FB1">
      <w:pPr>
        <w:ind w:left="851" w:right="851" w:firstLine="709"/>
        <w:jc w:val="both"/>
      </w:pPr>
    </w:p>
    <w:p w14:paraId="4ABDAD52" w14:textId="77777777" w:rsidR="00795FB1" w:rsidRPr="00795FB1" w:rsidRDefault="00795FB1" w:rsidP="00795FB1">
      <w:pPr>
        <w:ind w:left="851" w:right="851" w:firstLine="709"/>
        <w:jc w:val="both"/>
      </w:pPr>
      <w:r w:rsidRPr="00795FB1">
        <w:t>Por otra parte, también se ha dado continuidad a los planes de descongestionamiento en los despachos críticos, que requieren completar de al menos estructuras mínimas para poder operar y no ininterrumpir el servicio, seguido se muestra el detalle:</w:t>
      </w:r>
    </w:p>
    <w:p w14:paraId="69AEF8E1" w14:textId="77777777" w:rsidR="00795FB1" w:rsidRPr="00795FB1" w:rsidRDefault="00795FB1" w:rsidP="00795FB1"/>
    <w:p w14:paraId="788EC4A0" w14:textId="77777777" w:rsidR="00795FB1" w:rsidRPr="00795FB1" w:rsidRDefault="00795FB1" w:rsidP="00795FB1">
      <w:pPr>
        <w:jc w:val="center"/>
        <w:rPr>
          <w:b/>
          <w:bCs/>
        </w:rPr>
      </w:pPr>
      <w:r w:rsidRPr="00795FB1">
        <w:rPr>
          <w:b/>
          <w:bCs/>
        </w:rPr>
        <w:t>Cuadro 11</w:t>
      </w:r>
    </w:p>
    <w:p w14:paraId="181A15C1" w14:textId="77777777" w:rsidR="00795FB1" w:rsidRPr="00795FB1" w:rsidRDefault="00795FB1" w:rsidP="00795FB1">
      <w:pPr>
        <w:jc w:val="center"/>
        <w:rPr>
          <w:b/>
          <w:bCs/>
        </w:rPr>
      </w:pPr>
      <w:r w:rsidRPr="00795FB1">
        <w:rPr>
          <w:b/>
          <w:bCs/>
        </w:rPr>
        <w:t>Cantidad de recurso otorgado en planes de descongestionamiento</w:t>
      </w:r>
    </w:p>
    <w:p w14:paraId="3BC148AF" w14:textId="77777777" w:rsidR="00795FB1" w:rsidRPr="00795FB1" w:rsidRDefault="00795FB1" w:rsidP="00795FB1">
      <w:pPr>
        <w:jc w:val="center"/>
        <w:rPr>
          <w:b/>
          <w:bCs/>
        </w:rPr>
      </w:pPr>
      <w:r w:rsidRPr="00795FB1">
        <w:rPr>
          <w:b/>
          <w:bCs/>
        </w:rPr>
        <w:t>Tribunales de Juicio</w:t>
      </w:r>
    </w:p>
    <w:p w14:paraId="010E2490" w14:textId="77777777" w:rsidR="00795FB1" w:rsidRPr="00795FB1" w:rsidRDefault="00795FB1" w:rsidP="00795FB1">
      <w:pPr>
        <w:jc w:val="center"/>
      </w:pPr>
    </w:p>
    <w:p w14:paraId="169D6AA0" w14:textId="77777777" w:rsidR="00795FB1" w:rsidRPr="00795FB1" w:rsidRDefault="00795FB1" w:rsidP="00795FB1">
      <w:r w:rsidRPr="00795FB1">
        <w:rPr>
          <w:noProof/>
          <w:lang w:val="es-CR" w:eastAsia="es-CR"/>
        </w:rPr>
        <w:drawing>
          <wp:inline distT="0" distB="0" distL="0" distR="0" wp14:anchorId="24074F30" wp14:editId="4775BA61">
            <wp:extent cx="5612130" cy="143505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1435054"/>
                    </a:xfrm>
                    <a:prstGeom prst="rect">
                      <a:avLst/>
                    </a:prstGeom>
                    <a:noFill/>
                    <a:ln>
                      <a:noFill/>
                    </a:ln>
                  </pic:spPr>
                </pic:pic>
              </a:graphicData>
            </a:graphic>
          </wp:inline>
        </w:drawing>
      </w:r>
    </w:p>
    <w:p w14:paraId="30104C73" w14:textId="77777777" w:rsidR="00795FB1" w:rsidRPr="00795FB1" w:rsidRDefault="00795FB1" w:rsidP="00795FB1">
      <w:pPr>
        <w:rPr>
          <w:b/>
          <w:bCs/>
        </w:rPr>
      </w:pPr>
    </w:p>
    <w:p w14:paraId="7C51B253" w14:textId="77777777" w:rsidR="00795FB1" w:rsidRPr="00795FB1" w:rsidRDefault="00795FB1" w:rsidP="00795FB1">
      <w:pPr>
        <w:jc w:val="center"/>
        <w:rPr>
          <w:b/>
          <w:bCs/>
        </w:rPr>
      </w:pPr>
      <w:r w:rsidRPr="00795FB1">
        <w:rPr>
          <w:b/>
          <w:bCs/>
        </w:rPr>
        <w:t>Cuadro 12</w:t>
      </w:r>
    </w:p>
    <w:p w14:paraId="65331AD7" w14:textId="77777777" w:rsidR="00795FB1" w:rsidRPr="00795FB1" w:rsidRDefault="00795FB1" w:rsidP="00795FB1">
      <w:pPr>
        <w:jc w:val="center"/>
        <w:rPr>
          <w:b/>
          <w:bCs/>
        </w:rPr>
      </w:pPr>
      <w:r w:rsidRPr="00795FB1">
        <w:rPr>
          <w:b/>
          <w:bCs/>
        </w:rPr>
        <w:t>Informes de seguimiento a los planes de descongestionamiento</w:t>
      </w:r>
    </w:p>
    <w:p w14:paraId="749995ED" w14:textId="77777777" w:rsidR="00795FB1" w:rsidRPr="00795FB1" w:rsidRDefault="00795FB1" w:rsidP="00795FB1">
      <w:pPr>
        <w:jc w:val="center"/>
      </w:pPr>
    </w:p>
    <w:tbl>
      <w:tblPr>
        <w:tblW w:w="0" w:type="auto"/>
        <w:jc w:val="center"/>
        <w:tblLayout w:type="fixed"/>
        <w:tblCellMar>
          <w:left w:w="70" w:type="dxa"/>
          <w:right w:w="70" w:type="dxa"/>
        </w:tblCellMar>
        <w:tblLook w:val="04A0" w:firstRow="1" w:lastRow="0" w:firstColumn="1" w:lastColumn="0" w:noHBand="0" w:noVBand="1"/>
      </w:tblPr>
      <w:tblGrid>
        <w:gridCol w:w="2231"/>
        <w:gridCol w:w="3009"/>
        <w:gridCol w:w="3590"/>
      </w:tblGrid>
      <w:tr w:rsidR="00795FB1" w:rsidRPr="00795FB1" w14:paraId="5056219C" w14:textId="77777777" w:rsidTr="00875977">
        <w:trPr>
          <w:trHeight w:val="200"/>
          <w:jc w:val="center"/>
        </w:trPr>
        <w:tc>
          <w:tcPr>
            <w:tcW w:w="2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98D8C" w14:textId="77777777" w:rsidR="00795FB1" w:rsidRPr="00795FB1" w:rsidRDefault="00795FB1" w:rsidP="00795FB1">
            <w:pPr>
              <w:rPr>
                <w:b/>
                <w:bCs/>
              </w:rPr>
            </w:pPr>
            <w:proofErr w:type="spellStart"/>
            <w:r w:rsidRPr="00795FB1">
              <w:rPr>
                <w:b/>
                <w:bCs/>
              </w:rPr>
              <w:t>N°</w:t>
            </w:r>
            <w:proofErr w:type="spellEnd"/>
            <w:r w:rsidRPr="00795FB1">
              <w:rPr>
                <w:b/>
                <w:bCs/>
              </w:rPr>
              <w:t xml:space="preserve"> Informe</w:t>
            </w:r>
          </w:p>
        </w:tc>
        <w:tc>
          <w:tcPr>
            <w:tcW w:w="3009" w:type="dxa"/>
            <w:tcBorders>
              <w:top w:val="single" w:sz="4" w:space="0" w:color="auto"/>
              <w:left w:val="nil"/>
              <w:bottom w:val="single" w:sz="4" w:space="0" w:color="auto"/>
              <w:right w:val="single" w:sz="4" w:space="0" w:color="auto"/>
            </w:tcBorders>
            <w:shd w:val="clear" w:color="auto" w:fill="auto"/>
            <w:noWrap/>
            <w:vAlign w:val="center"/>
            <w:hideMark/>
          </w:tcPr>
          <w:p w14:paraId="465815CA" w14:textId="77777777" w:rsidR="00795FB1" w:rsidRPr="00795FB1" w:rsidRDefault="00795FB1" w:rsidP="00795FB1">
            <w:pPr>
              <w:rPr>
                <w:b/>
                <w:bCs/>
              </w:rPr>
            </w:pPr>
            <w:r w:rsidRPr="00795FB1">
              <w:rPr>
                <w:b/>
                <w:bCs/>
              </w:rPr>
              <w:t>Período prórroga</w:t>
            </w:r>
          </w:p>
        </w:tc>
        <w:tc>
          <w:tcPr>
            <w:tcW w:w="3590" w:type="dxa"/>
            <w:tcBorders>
              <w:top w:val="single" w:sz="4" w:space="0" w:color="auto"/>
              <w:left w:val="nil"/>
              <w:bottom w:val="single" w:sz="4" w:space="0" w:color="auto"/>
              <w:right w:val="single" w:sz="4" w:space="0" w:color="auto"/>
            </w:tcBorders>
            <w:shd w:val="clear" w:color="auto" w:fill="auto"/>
            <w:vAlign w:val="center"/>
            <w:hideMark/>
          </w:tcPr>
          <w:p w14:paraId="3C48CFBC" w14:textId="77777777" w:rsidR="00795FB1" w:rsidRPr="00795FB1" w:rsidRDefault="00795FB1" w:rsidP="00795FB1">
            <w:pPr>
              <w:rPr>
                <w:b/>
                <w:bCs/>
              </w:rPr>
            </w:pPr>
            <w:r w:rsidRPr="00795FB1">
              <w:rPr>
                <w:b/>
                <w:bCs/>
              </w:rPr>
              <w:t>Sesión de Corte Plena</w:t>
            </w:r>
          </w:p>
        </w:tc>
      </w:tr>
      <w:tr w:rsidR="00795FB1" w:rsidRPr="00795FB1" w14:paraId="444DDF68" w14:textId="77777777" w:rsidTr="00875977">
        <w:trPr>
          <w:trHeight w:val="476"/>
          <w:jc w:val="center"/>
        </w:trPr>
        <w:tc>
          <w:tcPr>
            <w:tcW w:w="2231" w:type="dxa"/>
            <w:tcBorders>
              <w:top w:val="nil"/>
              <w:left w:val="single" w:sz="4" w:space="0" w:color="auto"/>
              <w:bottom w:val="single" w:sz="4" w:space="0" w:color="auto"/>
              <w:right w:val="single" w:sz="4" w:space="0" w:color="auto"/>
            </w:tcBorders>
            <w:shd w:val="clear" w:color="auto" w:fill="auto"/>
            <w:noWrap/>
            <w:vAlign w:val="center"/>
            <w:hideMark/>
          </w:tcPr>
          <w:p w14:paraId="13542E00" w14:textId="77777777" w:rsidR="00795FB1" w:rsidRPr="00795FB1" w:rsidRDefault="00795FB1" w:rsidP="00795FB1">
            <w:r w:rsidRPr="00795FB1">
              <w:t>2130-PLA-PP-PE-2019</w:t>
            </w:r>
          </w:p>
        </w:tc>
        <w:tc>
          <w:tcPr>
            <w:tcW w:w="3009" w:type="dxa"/>
            <w:tcBorders>
              <w:top w:val="nil"/>
              <w:left w:val="nil"/>
              <w:bottom w:val="single" w:sz="4" w:space="0" w:color="auto"/>
              <w:right w:val="single" w:sz="4" w:space="0" w:color="auto"/>
            </w:tcBorders>
            <w:shd w:val="clear" w:color="auto" w:fill="auto"/>
            <w:noWrap/>
            <w:vAlign w:val="center"/>
            <w:hideMark/>
          </w:tcPr>
          <w:p w14:paraId="1F755EB0" w14:textId="77777777" w:rsidR="00795FB1" w:rsidRPr="00795FB1" w:rsidRDefault="00795FB1" w:rsidP="00795FB1">
            <w:r w:rsidRPr="00795FB1">
              <w:t>6 de enero al 31 de marzo del 2020</w:t>
            </w:r>
          </w:p>
        </w:tc>
        <w:tc>
          <w:tcPr>
            <w:tcW w:w="3590" w:type="dxa"/>
            <w:tcBorders>
              <w:top w:val="nil"/>
              <w:left w:val="nil"/>
              <w:bottom w:val="single" w:sz="4" w:space="0" w:color="auto"/>
              <w:right w:val="single" w:sz="4" w:space="0" w:color="auto"/>
            </w:tcBorders>
            <w:shd w:val="clear" w:color="auto" w:fill="auto"/>
            <w:vAlign w:val="center"/>
            <w:hideMark/>
          </w:tcPr>
          <w:p w14:paraId="74BE519D" w14:textId="77777777" w:rsidR="00795FB1" w:rsidRPr="00795FB1" w:rsidRDefault="00795FB1" w:rsidP="00795FB1">
            <w:r w:rsidRPr="00795FB1">
              <w:t xml:space="preserve">Sesión </w:t>
            </w:r>
            <w:proofErr w:type="spellStart"/>
            <w:r w:rsidRPr="00795FB1">
              <w:t>N°</w:t>
            </w:r>
            <w:proofErr w:type="spellEnd"/>
            <w:r w:rsidRPr="00795FB1">
              <w:t xml:space="preserve"> 108-2019 celebrada el 12 de diciembre del 2019, artículo LXXI</w:t>
            </w:r>
          </w:p>
        </w:tc>
      </w:tr>
      <w:tr w:rsidR="00795FB1" w:rsidRPr="00795FB1" w14:paraId="6FFFAF1E" w14:textId="77777777" w:rsidTr="00875977">
        <w:trPr>
          <w:trHeight w:val="359"/>
          <w:jc w:val="center"/>
        </w:trPr>
        <w:tc>
          <w:tcPr>
            <w:tcW w:w="2231" w:type="dxa"/>
            <w:tcBorders>
              <w:top w:val="nil"/>
              <w:left w:val="single" w:sz="4" w:space="0" w:color="auto"/>
              <w:bottom w:val="single" w:sz="4" w:space="0" w:color="auto"/>
              <w:right w:val="single" w:sz="4" w:space="0" w:color="auto"/>
            </w:tcBorders>
            <w:shd w:val="clear" w:color="auto" w:fill="auto"/>
            <w:noWrap/>
            <w:vAlign w:val="center"/>
            <w:hideMark/>
          </w:tcPr>
          <w:p w14:paraId="7A807DDB" w14:textId="77777777" w:rsidR="00795FB1" w:rsidRPr="00795FB1" w:rsidRDefault="00795FB1" w:rsidP="00795FB1">
            <w:r w:rsidRPr="00795FB1">
              <w:t>493-PLA-2020</w:t>
            </w:r>
          </w:p>
        </w:tc>
        <w:tc>
          <w:tcPr>
            <w:tcW w:w="3009" w:type="dxa"/>
            <w:tcBorders>
              <w:top w:val="nil"/>
              <w:left w:val="nil"/>
              <w:bottom w:val="single" w:sz="4" w:space="0" w:color="auto"/>
              <w:right w:val="single" w:sz="4" w:space="0" w:color="auto"/>
            </w:tcBorders>
            <w:shd w:val="clear" w:color="auto" w:fill="auto"/>
            <w:noWrap/>
            <w:vAlign w:val="center"/>
            <w:hideMark/>
          </w:tcPr>
          <w:p w14:paraId="2E693C09" w14:textId="77777777" w:rsidR="00795FB1" w:rsidRPr="00795FB1" w:rsidRDefault="00795FB1" w:rsidP="00795FB1">
            <w:r w:rsidRPr="00795FB1">
              <w:t>13 de abril al 13 de mayo de 2020</w:t>
            </w:r>
          </w:p>
        </w:tc>
        <w:tc>
          <w:tcPr>
            <w:tcW w:w="3590" w:type="dxa"/>
            <w:tcBorders>
              <w:top w:val="nil"/>
              <w:left w:val="nil"/>
              <w:bottom w:val="single" w:sz="4" w:space="0" w:color="auto"/>
              <w:right w:val="single" w:sz="4" w:space="0" w:color="auto"/>
            </w:tcBorders>
            <w:shd w:val="clear" w:color="auto" w:fill="auto"/>
            <w:vAlign w:val="center"/>
            <w:hideMark/>
          </w:tcPr>
          <w:p w14:paraId="1630FA51" w14:textId="77777777" w:rsidR="00795FB1" w:rsidRPr="00795FB1" w:rsidRDefault="00795FB1" w:rsidP="00795FB1">
            <w:r w:rsidRPr="00795FB1">
              <w:t xml:space="preserve">Sesión </w:t>
            </w:r>
            <w:proofErr w:type="spellStart"/>
            <w:r w:rsidRPr="00795FB1">
              <w:t>N°</w:t>
            </w:r>
            <w:proofErr w:type="spellEnd"/>
            <w:r w:rsidRPr="00795FB1">
              <w:t xml:space="preserve"> 30-2020 celebrada el 31 de marzo “ARTÍCULO XLI</w:t>
            </w:r>
          </w:p>
        </w:tc>
      </w:tr>
      <w:tr w:rsidR="00795FB1" w:rsidRPr="00795FB1" w14:paraId="39CE61CE" w14:textId="77777777" w:rsidTr="00875977">
        <w:trPr>
          <w:trHeight w:val="359"/>
          <w:jc w:val="center"/>
        </w:trPr>
        <w:tc>
          <w:tcPr>
            <w:tcW w:w="2231" w:type="dxa"/>
            <w:tcBorders>
              <w:top w:val="nil"/>
              <w:left w:val="single" w:sz="4" w:space="0" w:color="auto"/>
              <w:bottom w:val="single" w:sz="4" w:space="0" w:color="auto"/>
              <w:right w:val="single" w:sz="4" w:space="0" w:color="auto"/>
            </w:tcBorders>
            <w:shd w:val="clear" w:color="auto" w:fill="auto"/>
            <w:noWrap/>
            <w:vAlign w:val="center"/>
            <w:hideMark/>
          </w:tcPr>
          <w:p w14:paraId="3EEE0CDB" w14:textId="77777777" w:rsidR="00795FB1" w:rsidRPr="00795FB1" w:rsidRDefault="00795FB1" w:rsidP="00795FB1">
            <w:r w:rsidRPr="00795FB1">
              <w:t xml:space="preserve">688-PLA-2020 </w:t>
            </w:r>
          </w:p>
        </w:tc>
        <w:tc>
          <w:tcPr>
            <w:tcW w:w="3009" w:type="dxa"/>
            <w:tcBorders>
              <w:top w:val="nil"/>
              <w:left w:val="nil"/>
              <w:bottom w:val="single" w:sz="4" w:space="0" w:color="auto"/>
              <w:right w:val="single" w:sz="4" w:space="0" w:color="auto"/>
            </w:tcBorders>
            <w:shd w:val="clear" w:color="auto" w:fill="auto"/>
            <w:noWrap/>
            <w:vAlign w:val="center"/>
            <w:hideMark/>
          </w:tcPr>
          <w:p w14:paraId="4D700A3F" w14:textId="77777777" w:rsidR="00795FB1" w:rsidRPr="00795FB1" w:rsidRDefault="00795FB1" w:rsidP="00795FB1">
            <w:r w:rsidRPr="00795FB1">
              <w:t>18 mayo al 30 de junio de 2020</w:t>
            </w:r>
          </w:p>
        </w:tc>
        <w:tc>
          <w:tcPr>
            <w:tcW w:w="3590" w:type="dxa"/>
            <w:tcBorders>
              <w:top w:val="nil"/>
              <w:left w:val="nil"/>
              <w:bottom w:val="single" w:sz="4" w:space="0" w:color="auto"/>
              <w:right w:val="single" w:sz="4" w:space="0" w:color="auto"/>
            </w:tcBorders>
            <w:shd w:val="clear" w:color="auto" w:fill="auto"/>
            <w:vAlign w:val="center"/>
            <w:hideMark/>
          </w:tcPr>
          <w:p w14:paraId="5E45E0D0" w14:textId="77777777" w:rsidR="00795FB1" w:rsidRPr="00795FB1" w:rsidRDefault="00795FB1" w:rsidP="00795FB1">
            <w:r w:rsidRPr="00795FB1">
              <w:t xml:space="preserve">Sesión 46-2020 celebrada el 12 de mayo del 2020, artículo LVI. </w:t>
            </w:r>
          </w:p>
        </w:tc>
      </w:tr>
      <w:tr w:rsidR="00795FB1" w:rsidRPr="00795FB1" w14:paraId="26D92714" w14:textId="77777777" w:rsidTr="00875977">
        <w:trPr>
          <w:trHeight w:val="359"/>
          <w:jc w:val="center"/>
        </w:trPr>
        <w:tc>
          <w:tcPr>
            <w:tcW w:w="2231" w:type="dxa"/>
            <w:tcBorders>
              <w:top w:val="nil"/>
              <w:left w:val="single" w:sz="4" w:space="0" w:color="auto"/>
              <w:bottom w:val="single" w:sz="4" w:space="0" w:color="auto"/>
              <w:right w:val="single" w:sz="4" w:space="0" w:color="auto"/>
            </w:tcBorders>
            <w:shd w:val="clear" w:color="auto" w:fill="auto"/>
            <w:noWrap/>
            <w:vAlign w:val="center"/>
            <w:hideMark/>
          </w:tcPr>
          <w:p w14:paraId="3D8AF84C" w14:textId="77777777" w:rsidR="00795FB1" w:rsidRPr="00795FB1" w:rsidRDefault="00795FB1" w:rsidP="00795FB1">
            <w:r w:rsidRPr="00795FB1">
              <w:t>950-PLA-2020</w:t>
            </w:r>
          </w:p>
        </w:tc>
        <w:tc>
          <w:tcPr>
            <w:tcW w:w="3009" w:type="dxa"/>
            <w:tcBorders>
              <w:top w:val="nil"/>
              <w:left w:val="nil"/>
              <w:bottom w:val="single" w:sz="4" w:space="0" w:color="auto"/>
              <w:right w:val="single" w:sz="4" w:space="0" w:color="auto"/>
            </w:tcBorders>
            <w:shd w:val="clear" w:color="auto" w:fill="auto"/>
            <w:noWrap/>
            <w:vAlign w:val="center"/>
            <w:hideMark/>
          </w:tcPr>
          <w:p w14:paraId="17645AFF" w14:textId="77777777" w:rsidR="00795FB1" w:rsidRPr="00795FB1" w:rsidRDefault="00795FB1" w:rsidP="00795FB1">
            <w:r w:rsidRPr="00795FB1">
              <w:t>1° de julio al 31 de julio de 2020</w:t>
            </w:r>
          </w:p>
        </w:tc>
        <w:tc>
          <w:tcPr>
            <w:tcW w:w="3590" w:type="dxa"/>
            <w:tcBorders>
              <w:top w:val="nil"/>
              <w:left w:val="nil"/>
              <w:bottom w:val="single" w:sz="4" w:space="0" w:color="auto"/>
              <w:right w:val="single" w:sz="4" w:space="0" w:color="auto"/>
            </w:tcBorders>
            <w:shd w:val="clear" w:color="auto" w:fill="auto"/>
            <w:vAlign w:val="center"/>
            <w:hideMark/>
          </w:tcPr>
          <w:p w14:paraId="0003A4E2" w14:textId="77777777" w:rsidR="00795FB1" w:rsidRPr="00795FB1" w:rsidRDefault="00795FB1" w:rsidP="00795FB1">
            <w:r w:rsidRPr="00795FB1">
              <w:t>Sesión 66-2020 celebrada el 30 de junio de 2020, artículo LXVI</w:t>
            </w:r>
          </w:p>
        </w:tc>
      </w:tr>
      <w:tr w:rsidR="00795FB1" w:rsidRPr="00795FB1" w14:paraId="108C1CAC" w14:textId="77777777" w:rsidTr="00875977">
        <w:trPr>
          <w:trHeight w:val="359"/>
          <w:jc w:val="center"/>
        </w:trPr>
        <w:tc>
          <w:tcPr>
            <w:tcW w:w="2231" w:type="dxa"/>
            <w:tcBorders>
              <w:top w:val="nil"/>
              <w:left w:val="single" w:sz="4" w:space="0" w:color="auto"/>
              <w:bottom w:val="single" w:sz="4" w:space="0" w:color="auto"/>
              <w:right w:val="single" w:sz="4" w:space="0" w:color="auto"/>
            </w:tcBorders>
            <w:shd w:val="clear" w:color="auto" w:fill="auto"/>
            <w:noWrap/>
            <w:vAlign w:val="center"/>
            <w:hideMark/>
          </w:tcPr>
          <w:p w14:paraId="73BCEDD9" w14:textId="77777777" w:rsidR="00795FB1" w:rsidRPr="00795FB1" w:rsidRDefault="00795FB1" w:rsidP="00795FB1">
            <w:r w:rsidRPr="00795FB1">
              <w:t xml:space="preserve">1118-PLA-2020 </w:t>
            </w:r>
          </w:p>
        </w:tc>
        <w:tc>
          <w:tcPr>
            <w:tcW w:w="3009" w:type="dxa"/>
            <w:tcBorders>
              <w:top w:val="nil"/>
              <w:left w:val="nil"/>
              <w:bottom w:val="single" w:sz="4" w:space="0" w:color="auto"/>
              <w:right w:val="single" w:sz="4" w:space="0" w:color="auto"/>
            </w:tcBorders>
            <w:shd w:val="clear" w:color="auto" w:fill="auto"/>
            <w:noWrap/>
            <w:vAlign w:val="center"/>
            <w:hideMark/>
          </w:tcPr>
          <w:p w14:paraId="31FDA5B7" w14:textId="77777777" w:rsidR="00795FB1" w:rsidRPr="00795FB1" w:rsidRDefault="00795FB1" w:rsidP="00795FB1">
            <w:r w:rsidRPr="00795FB1">
              <w:t>1° de agosto al 31 de agosto de 2020</w:t>
            </w:r>
          </w:p>
        </w:tc>
        <w:tc>
          <w:tcPr>
            <w:tcW w:w="3590" w:type="dxa"/>
            <w:tcBorders>
              <w:top w:val="nil"/>
              <w:left w:val="nil"/>
              <w:bottom w:val="single" w:sz="4" w:space="0" w:color="auto"/>
              <w:right w:val="single" w:sz="4" w:space="0" w:color="auto"/>
            </w:tcBorders>
            <w:shd w:val="clear" w:color="auto" w:fill="auto"/>
            <w:vAlign w:val="center"/>
            <w:hideMark/>
          </w:tcPr>
          <w:p w14:paraId="6ACB33B8" w14:textId="77777777" w:rsidR="00795FB1" w:rsidRPr="00795FB1" w:rsidRDefault="00795FB1" w:rsidP="00795FB1">
            <w:r w:rsidRPr="00795FB1">
              <w:t xml:space="preserve">Sesión </w:t>
            </w:r>
            <w:proofErr w:type="spellStart"/>
            <w:r w:rsidRPr="00795FB1">
              <w:t>N°</w:t>
            </w:r>
            <w:proofErr w:type="spellEnd"/>
            <w:r w:rsidRPr="00795FB1">
              <w:t xml:space="preserve"> 76-2020 celebrada el 30 de julio de 2020, artículo XXVII</w:t>
            </w:r>
          </w:p>
        </w:tc>
      </w:tr>
      <w:tr w:rsidR="00795FB1" w:rsidRPr="00795FB1" w14:paraId="574678D1" w14:textId="77777777" w:rsidTr="00875977">
        <w:trPr>
          <w:trHeight w:val="359"/>
          <w:jc w:val="center"/>
        </w:trPr>
        <w:tc>
          <w:tcPr>
            <w:tcW w:w="2231" w:type="dxa"/>
            <w:tcBorders>
              <w:top w:val="nil"/>
              <w:left w:val="single" w:sz="4" w:space="0" w:color="auto"/>
              <w:bottom w:val="single" w:sz="4" w:space="0" w:color="auto"/>
              <w:right w:val="single" w:sz="4" w:space="0" w:color="auto"/>
            </w:tcBorders>
            <w:shd w:val="clear" w:color="auto" w:fill="auto"/>
            <w:noWrap/>
            <w:vAlign w:val="center"/>
            <w:hideMark/>
          </w:tcPr>
          <w:p w14:paraId="6A34ABA7" w14:textId="77777777" w:rsidR="00795FB1" w:rsidRPr="00795FB1" w:rsidRDefault="00795FB1" w:rsidP="00795FB1">
            <w:r w:rsidRPr="00795FB1">
              <w:t>1303-PLA-2020</w:t>
            </w:r>
          </w:p>
        </w:tc>
        <w:tc>
          <w:tcPr>
            <w:tcW w:w="3009" w:type="dxa"/>
            <w:tcBorders>
              <w:top w:val="nil"/>
              <w:left w:val="nil"/>
              <w:bottom w:val="single" w:sz="4" w:space="0" w:color="auto"/>
              <w:right w:val="single" w:sz="4" w:space="0" w:color="auto"/>
            </w:tcBorders>
            <w:shd w:val="clear" w:color="auto" w:fill="auto"/>
            <w:noWrap/>
            <w:vAlign w:val="center"/>
            <w:hideMark/>
          </w:tcPr>
          <w:p w14:paraId="01AA1637" w14:textId="77777777" w:rsidR="00795FB1" w:rsidRPr="00795FB1" w:rsidRDefault="00795FB1" w:rsidP="00795FB1">
            <w:r w:rsidRPr="00795FB1">
              <w:t>1° de setiembre al 30 de setiembre de 2020</w:t>
            </w:r>
          </w:p>
        </w:tc>
        <w:tc>
          <w:tcPr>
            <w:tcW w:w="3590" w:type="dxa"/>
            <w:tcBorders>
              <w:top w:val="nil"/>
              <w:left w:val="nil"/>
              <w:bottom w:val="single" w:sz="4" w:space="0" w:color="auto"/>
              <w:right w:val="single" w:sz="4" w:space="0" w:color="auto"/>
            </w:tcBorders>
            <w:shd w:val="clear" w:color="auto" w:fill="auto"/>
            <w:vAlign w:val="center"/>
            <w:hideMark/>
          </w:tcPr>
          <w:p w14:paraId="7522E8B6" w14:textId="77777777" w:rsidR="00795FB1" w:rsidRPr="00795FB1" w:rsidRDefault="00795FB1" w:rsidP="00795FB1">
            <w:r w:rsidRPr="00795FB1">
              <w:t xml:space="preserve">Sesión </w:t>
            </w:r>
            <w:proofErr w:type="spellStart"/>
            <w:r w:rsidRPr="00795FB1">
              <w:t>N°</w:t>
            </w:r>
            <w:proofErr w:type="spellEnd"/>
            <w:r w:rsidRPr="00795FB1">
              <w:t xml:space="preserve"> 84-2020 celebrada el 28 de agosto del 2020, ARTÍCULO XXXII</w:t>
            </w:r>
          </w:p>
        </w:tc>
      </w:tr>
      <w:tr w:rsidR="00795FB1" w:rsidRPr="00795FB1" w14:paraId="750849F7" w14:textId="77777777" w:rsidTr="00875977">
        <w:trPr>
          <w:trHeight w:val="359"/>
          <w:jc w:val="center"/>
        </w:trPr>
        <w:tc>
          <w:tcPr>
            <w:tcW w:w="2231" w:type="dxa"/>
            <w:tcBorders>
              <w:top w:val="nil"/>
              <w:left w:val="single" w:sz="4" w:space="0" w:color="auto"/>
              <w:bottom w:val="single" w:sz="4" w:space="0" w:color="auto"/>
              <w:right w:val="single" w:sz="4" w:space="0" w:color="auto"/>
            </w:tcBorders>
            <w:shd w:val="clear" w:color="auto" w:fill="auto"/>
            <w:noWrap/>
            <w:vAlign w:val="center"/>
            <w:hideMark/>
          </w:tcPr>
          <w:p w14:paraId="4595C21E" w14:textId="77777777" w:rsidR="00795FB1" w:rsidRPr="00795FB1" w:rsidRDefault="00795FB1" w:rsidP="00795FB1">
            <w:r w:rsidRPr="00795FB1">
              <w:t>1509-PLA-2020</w:t>
            </w:r>
          </w:p>
        </w:tc>
        <w:tc>
          <w:tcPr>
            <w:tcW w:w="3009" w:type="dxa"/>
            <w:tcBorders>
              <w:top w:val="nil"/>
              <w:left w:val="nil"/>
              <w:bottom w:val="single" w:sz="4" w:space="0" w:color="auto"/>
              <w:right w:val="single" w:sz="4" w:space="0" w:color="auto"/>
            </w:tcBorders>
            <w:shd w:val="clear" w:color="auto" w:fill="auto"/>
            <w:noWrap/>
            <w:vAlign w:val="center"/>
            <w:hideMark/>
          </w:tcPr>
          <w:p w14:paraId="1D44CAB9" w14:textId="77777777" w:rsidR="00795FB1" w:rsidRPr="00795FB1" w:rsidRDefault="00795FB1" w:rsidP="00795FB1">
            <w:r w:rsidRPr="00795FB1">
              <w:t>1° de octubre al 31 de octubre de 2020</w:t>
            </w:r>
          </w:p>
        </w:tc>
        <w:tc>
          <w:tcPr>
            <w:tcW w:w="3590" w:type="dxa"/>
            <w:tcBorders>
              <w:top w:val="nil"/>
              <w:left w:val="nil"/>
              <w:bottom w:val="single" w:sz="4" w:space="0" w:color="auto"/>
              <w:right w:val="single" w:sz="4" w:space="0" w:color="auto"/>
            </w:tcBorders>
            <w:shd w:val="clear" w:color="auto" w:fill="auto"/>
            <w:vAlign w:val="center"/>
            <w:hideMark/>
          </w:tcPr>
          <w:p w14:paraId="7321DC2B" w14:textId="77777777" w:rsidR="00795FB1" w:rsidRPr="00795FB1" w:rsidRDefault="00795FB1" w:rsidP="00795FB1">
            <w:r w:rsidRPr="00795FB1">
              <w:t>Sesión 94-2020, celebrada el 30 de setiembre del 2020, artículo XXIX</w:t>
            </w:r>
          </w:p>
        </w:tc>
      </w:tr>
      <w:tr w:rsidR="00795FB1" w:rsidRPr="00795FB1" w14:paraId="0E28E67A" w14:textId="77777777" w:rsidTr="00875977">
        <w:trPr>
          <w:trHeight w:val="359"/>
          <w:jc w:val="center"/>
        </w:trPr>
        <w:tc>
          <w:tcPr>
            <w:tcW w:w="2231" w:type="dxa"/>
            <w:tcBorders>
              <w:top w:val="nil"/>
              <w:left w:val="single" w:sz="4" w:space="0" w:color="auto"/>
              <w:bottom w:val="single" w:sz="4" w:space="0" w:color="auto"/>
              <w:right w:val="single" w:sz="4" w:space="0" w:color="auto"/>
            </w:tcBorders>
            <w:shd w:val="clear" w:color="auto" w:fill="auto"/>
            <w:noWrap/>
            <w:vAlign w:val="center"/>
            <w:hideMark/>
          </w:tcPr>
          <w:p w14:paraId="5A0A7BBE" w14:textId="77777777" w:rsidR="00795FB1" w:rsidRPr="00795FB1" w:rsidRDefault="00795FB1" w:rsidP="00795FB1">
            <w:r w:rsidRPr="00795FB1">
              <w:t>1673-PLA-2020</w:t>
            </w:r>
          </w:p>
        </w:tc>
        <w:tc>
          <w:tcPr>
            <w:tcW w:w="3009" w:type="dxa"/>
            <w:tcBorders>
              <w:top w:val="nil"/>
              <w:left w:val="nil"/>
              <w:bottom w:val="single" w:sz="4" w:space="0" w:color="auto"/>
              <w:right w:val="single" w:sz="4" w:space="0" w:color="auto"/>
            </w:tcBorders>
            <w:shd w:val="clear" w:color="auto" w:fill="auto"/>
            <w:noWrap/>
            <w:vAlign w:val="center"/>
            <w:hideMark/>
          </w:tcPr>
          <w:p w14:paraId="5F3A2155" w14:textId="77777777" w:rsidR="00795FB1" w:rsidRPr="00795FB1" w:rsidRDefault="00795FB1" w:rsidP="00795FB1">
            <w:r w:rsidRPr="00795FB1">
              <w:t>1° de noviembre al 18 diciembre 2020</w:t>
            </w:r>
          </w:p>
        </w:tc>
        <w:tc>
          <w:tcPr>
            <w:tcW w:w="3590" w:type="dxa"/>
            <w:tcBorders>
              <w:top w:val="nil"/>
              <w:left w:val="nil"/>
              <w:bottom w:val="single" w:sz="4" w:space="0" w:color="auto"/>
              <w:right w:val="single" w:sz="4" w:space="0" w:color="auto"/>
            </w:tcBorders>
            <w:shd w:val="clear" w:color="auto" w:fill="auto"/>
            <w:vAlign w:val="center"/>
            <w:hideMark/>
          </w:tcPr>
          <w:p w14:paraId="541D96A4" w14:textId="77777777" w:rsidR="00795FB1" w:rsidRPr="00795FB1" w:rsidRDefault="00795FB1" w:rsidP="00795FB1">
            <w:r w:rsidRPr="00795FB1">
              <w:t xml:space="preserve">Sesión </w:t>
            </w:r>
            <w:proofErr w:type="spellStart"/>
            <w:r w:rsidRPr="00795FB1">
              <w:t>N°</w:t>
            </w:r>
            <w:proofErr w:type="spellEnd"/>
            <w:r w:rsidRPr="00795FB1">
              <w:t xml:space="preserve"> 104-2020 celebrada el 29 de octubre de 2020 ARTÍCULO LXI </w:t>
            </w:r>
          </w:p>
        </w:tc>
      </w:tr>
    </w:tbl>
    <w:p w14:paraId="521E8214" w14:textId="77777777" w:rsidR="00795FB1" w:rsidRPr="00795FB1" w:rsidRDefault="00795FB1" w:rsidP="00795FB1">
      <w:pPr>
        <w:rPr>
          <w:i/>
          <w:iCs/>
        </w:rPr>
      </w:pPr>
    </w:p>
    <w:p w14:paraId="77711619" w14:textId="77777777" w:rsidR="00795FB1" w:rsidRPr="00795FB1" w:rsidRDefault="00795FB1" w:rsidP="00795FB1">
      <w:r w:rsidRPr="00795FB1">
        <w:t>[…]”.</w:t>
      </w:r>
    </w:p>
    <w:p w14:paraId="4869BF4F" w14:textId="77777777" w:rsidR="00795FB1" w:rsidRPr="00795FB1" w:rsidRDefault="00795FB1" w:rsidP="00795FB1">
      <w:pPr>
        <w:tabs>
          <w:tab w:val="left" w:pos="851"/>
          <w:tab w:val="left" w:pos="8080"/>
        </w:tabs>
        <w:jc w:val="both"/>
        <w:rPr>
          <w:b/>
        </w:rPr>
      </w:pPr>
    </w:p>
    <w:p w14:paraId="1BDD07DA" w14:textId="77777777" w:rsidR="00795FB1" w:rsidRPr="00795FB1" w:rsidRDefault="00795FB1" w:rsidP="00795FB1">
      <w:pPr>
        <w:jc w:val="center"/>
      </w:pPr>
      <w:r w:rsidRPr="00795FB1">
        <w:lastRenderedPageBreak/>
        <w:t xml:space="preserve">-0-   </w:t>
      </w:r>
    </w:p>
    <w:p w14:paraId="0982FAFC" w14:textId="77777777" w:rsidR="00795FB1" w:rsidRPr="00795FB1" w:rsidRDefault="00795FB1" w:rsidP="00795FB1">
      <w:pPr>
        <w:jc w:val="center"/>
      </w:pPr>
    </w:p>
    <w:p w14:paraId="31C6CF0A" w14:textId="3CDA6435" w:rsidR="00294863" w:rsidRPr="00795FB1" w:rsidRDefault="00795FB1" w:rsidP="00795FB1">
      <w:pPr>
        <w:ind w:firstLine="708"/>
        <w:jc w:val="both"/>
        <w:rPr>
          <w:b/>
          <w:bCs/>
        </w:rPr>
      </w:pPr>
      <w:r w:rsidRPr="00795FB1">
        <w:rPr>
          <w:b/>
          <w:bCs/>
        </w:rPr>
        <w:t>Se acordó:</w:t>
      </w:r>
      <w:r w:rsidRPr="00795FB1">
        <w:t xml:space="preserve"> </w:t>
      </w:r>
      <w:r w:rsidRPr="00795FB1">
        <w:rPr>
          <w:rFonts w:eastAsia="Garamond"/>
          <w:b/>
        </w:rPr>
        <w:t>1)</w:t>
      </w:r>
      <w:r w:rsidRPr="00795FB1">
        <w:rPr>
          <w:rFonts w:eastAsia="Garamond"/>
        </w:rPr>
        <w:t xml:space="preserve"> Tener por rendido el informe N°170-PLA-MI-ES-AJ-2022, </w:t>
      </w:r>
      <w:r w:rsidRPr="00795FB1">
        <w:t xml:space="preserve">relacionado con </w:t>
      </w:r>
      <w:r w:rsidRPr="00795FB1">
        <w:rPr>
          <w:rFonts w:eastAsia="Calibri"/>
          <w:bCs/>
          <w:lang w:eastAsia="en-US"/>
        </w:rPr>
        <w:t xml:space="preserve">los movimientos de trabajo en los Tribunales Penales, durante el 2020 y el último quinquenio. </w:t>
      </w:r>
      <w:r w:rsidRPr="00795FB1">
        <w:rPr>
          <w:rFonts w:eastAsia="Garamond"/>
          <w:b/>
        </w:rPr>
        <w:t>2)</w:t>
      </w:r>
      <w:r w:rsidRPr="00795FB1">
        <w:rPr>
          <w:rFonts w:eastAsia="Garamond"/>
        </w:rPr>
        <w:t xml:space="preserve"> Aprobar las oportunidades de mejora señaladas en el presente informe. </w:t>
      </w:r>
      <w:r w:rsidRPr="00795FB1">
        <w:rPr>
          <w:b/>
          <w:bCs/>
        </w:rPr>
        <w:t xml:space="preserve">3) </w:t>
      </w:r>
      <w:r w:rsidRPr="00795FB1">
        <w:t xml:space="preserve">Se ordena a los Tribunales Penales a mejorar </w:t>
      </w:r>
      <w:r w:rsidRPr="00795FB1">
        <w:rPr>
          <w:rFonts w:eastAsia="Calibri"/>
          <w:lang w:eastAsia="en-US"/>
        </w:rPr>
        <w:t xml:space="preserve">el ingreso de la información en los diferentes sistemas que sirven como respaldo para la toma de decisiones y de ser necesario realizar las consultas en temas estadísticos al Subproceso de Estadística de la Dirección de Planificación. Asimismo, deberán </w:t>
      </w:r>
      <w:r w:rsidRPr="00795FB1">
        <w:rPr>
          <w:rFonts w:eastAsia="Arial Unicode MS"/>
          <w:kern w:val="1"/>
          <w:lang w:eastAsia="es-CR"/>
        </w:rPr>
        <w:t>los tribunales penales (ordinario-flagrancia) mantener los sistemas actualizados y cumplir con los plazos establecidos para la actualización de los datos, esto con el fin de que la información que emana esa herramienta sea confiable, efectiva y eficaz, reflejando la realidad de cada despacho para la toma de decisiones, dando cumplimiento a lo dispuesto por este Consejo Superior en la sesión No. 45-19 celebrada el 17 de mayo de 2019, artículo XLIV, en la que se acordó reiterar a todas las oficinas la obligación de mantener los sistemas actualizados.</w:t>
      </w:r>
      <w:r w:rsidRPr="00795FB1">
        <w:rPr>
          <w:rFonts w:eastAsia="Arial Unicode MS"/>
          <w:color w:val="000000"/>
          <w:kern w:val="1"/>
          <w:lang w:eastAsia="es-CR"/>
        </w:rPr>
        <w:t xml:space="preserve"> </w:t>
      </w:r>
      <w:r w:rsidRPr="00795FB1">
        <w:rPr>
          <w:b/>
          <w:bCs/>
        </w:rPr>
        <w:t xml:space="preserve">4) </w:t>
      </w:r>
      <w:r w:rsidRPr="00795FB1">
        <w:t xml:space="preserve">Hacer este informe de conocimiento de la Comisión de la Jurisdicción Penal, los Tribunales Penales del país y la Dirección de Planificación, para lo que a cada uno corresponda. </w:t>
      </w:r>
      <w:r w:rsidRPr="00795FB1">
        <w:rPr>
          <w:b/>
          <w:bCs/>
        </w:rPr>
        <w:t>Se declara acuerdo firme.</w:t>
      </w:r>
      <w:r w:rsidR="009F45D2" w:rsidRPr="00795FB1">
        <w:rPr>
          <w:b/>
          <w:bCs/>
        </w:rPr>
        <w:t>”</w:t>
      </w:r>
    </w:p>
    <w:p w14:paraId="5C125FAA" w14:textId="77777777" w:rsidR="009033DA" w:rsidRPr="00795FB1" w:rsidRDefault="009033DA" w:rsidP="00795FB1">
      <w:pPr>
        <w:widowControl w:val="0"/>
        <w:autoSpaceDE w:val="0"/>
        <w:autoSpaceDN w:val="0"/>
        <w:adjustRightInd w:val="0"/>
        <w:ind w:right="851"/>
        <w:jc w:val="both"/>
      </w:pPr>
    </w:p>
    <w:p w14:paraId="47ECE26F" w14:textId="77777777" w:rsidR="003D6337" w:rsidRPr="00795FB1" w:rsidRDefault="00561024" w:rsidP="00795FB1">
      <w:pPr>
        <w:tabs>
          <w:tab w:val="left" w:pos="4295"/>
        </w:tabs>
        <w:ind w:left="3969"/>
        <w:jc w:val="both"/>
        <w:rPr>
          <w:b/>
          <w:bCs/>
        </w:rPr>
      </w:pPr>
      <w:r w:rsidRPr="00795FB1">
        <w:rPr>
          <w:b/>
          <w:bCs/>
        </w:rPr>
        <w:t>A</w:t>
      </w:r>
      <w:r w:rsidR="003D6337" w:rsidRPr="00795FB1">
        <w:rPr>
          <w:b/>
          <w:bCs/>
        </w:rPr>
        <w:t xml:space="preserve">tentamente, </w:t>
      </w:r>
    </w:p>
    <w:p w14:paraId="65B7A8D2" w14:textId="77777777" w:rsidR="003D6337" w:rsidRPr="00795FB1" w:rsidRDefault="003D6337" w:rsidP="00795FB1">
      <w:pPr>
        <w:ind w:left="3969"/>
        <w:jc w:val="both"/>
        <w:rPr>
          <w:b/>
          <w:bCs/>
        </w:rPr>
      </w:pPr>
    </w:p>
    <w:p w14:paraId="5AA974A0" w14:textId="652E59AA" w:rsidR="003D6337" w:rsidRPr="00795FB1" w:rsidRDefault="003D6337" w:rsidP="00795FB1">
      <w:pPr>
        <w:ind w:left="3969"/>
        <w:jc w:val="both"/>
        <w:rPr>
          <w:b/>
          <w:bCs/>
          <w:lang w:val="es-ES_tradnl"/>
        </w:rPr>
      </w:pPr>
    </w:p>
    <w:p w14:paraId="3E32B868" w14:textId="77777777" w:rsidR="000E3E12" w:rsidRPr="00795FB1" w:rsidRDefault="000E3E12" w:rsidP="00795FB1">
      <w:pPr>
        <w:ind w:left="3969"/>
        <w:jc w:val="both"/>
        <w:rPr>
          <w:b/>
          <w:bCs/>
          <w:lang w:val="es-ES_tradnl"/>
        </w:rPr>
      </w:pPr>
    </w:p>
    <w:p w14:paraId="31EBFCE9" w14:textId="77777777" w:rsidR="00910D0C" w:rsidRPr="00795FB1" w:rsidRDefault="00910D0C" w:rsidP="00795FB1">
      <w:pPr>
        <w:ind w:left="3969"/>
        <w:jc w:val="both"/>
        <w:rPr>
          <w:b/>
          <w:bCs/>
          <w:lang w:val="es-ES_tradnl"/>
        </w:rPr>
      </w:pPr>
    </w:p>
    <w:p w14:paraId="50D41986" w14:textId="77777777" w:rsidR="006561E6" w:rsidRPr="00795FB1" w:rsidRDefault="006561E6" w:rsidP="00795FB1">
      <w:pPr>
        <w:keepNext/>
        <w:shd w:val="clear" w:color="auto" w:fill="FFFFFF"/>
        <w:ind w:left="3969"/>
        <w:jc w:val="both"/>
        <w:rPr>
          <w:b/>
          <w:bCs/>
        </w:rPr>
      </w:pPr>
      <w:r w:rsidRPr="00795FB1">
        <w:rPr>
          <w:b/>
          <w:bCs/>
          <w:color w:val="000000"/>
        </w:rPr>
        <w:t xml:space="preserve">Licda. Vanessa Fernández Salas </w:t>
      </w:r>
    </w:p>
    <w:p w14:paraId="73E40F48" w14:textId="77777777" w:rsidR="006561E6" w:rsidRPr="00795FB1" w:rsidRDefault="006561E6" w:rsidP="00795FB1">
      <w:pPr>
        <w:keepNext/>
        <w:shd w:val="clear" w:color="auto" w:fill="FFFFFF"/>
        <w:ind w:left="3969"/>
        <w:jc w:val="both"/>
        <w:rPr>
          <w:b/>
          <w:bCs/>
        </w:rPr>
      </w:pPr>
      <w:r w:rsidRPr="00795FB1">
        <w:rPr>
          <w:b/>
          <w:bCs/>
          <w:color w:val="000000"/>
        </w:rPr>
        <w:t>Prosecretaria General interina</w:t>
      </w:r>
    </w:p>
    <w:p w14:paraId="0F2B22B0" w14:textId="77777777" w:rsidR="006561E6" w:rsidRPr="00795FB1" w:rsidRDefault="006561E6" w:rsidP="00795FB1">
      <w:pPr>
        <w:shd w:val="clear" w:color="auto" w:fill="FFFFFF"/>
        <w:ind w:left="3969"/>
        <w:jc w:val="both"/>
        <w:rPr>
          <w:b/>
          <w:bCs/>
        </w:rPr>
      </w:pPr>
      <w:r w:rsidRPr="00795FB1">
        <w:rPr>
          <w:b/>
          <w:bCs/>
          <w:color w:val="000000"/>
        </w:rPr>
        <w:t>Secretaría General de la Corte</w:t>
      </w:r>
    </w:p>
    <w:p w14:paraId="6CFD6FA5" w14:textId="77C95648" w:rsidR="009033DA" w:rsidRPr="00795FB1" w:rsidRDefault="009033DA" w:rsidP="00795FB1">
      <w:pPr>
        <w:pStyle w:val="Ttulo51"/>
        <w:keepNext w:val="0"/>
        <w:tabs>
          <w:tab w:val="clear" w:pos="0"/>
        </w:tabs>
        <w:ind w:left="4248"/>
        <w:jc w:val="both"/>
        <w:rPr>
          <w:rFonts w:eastAsia="Times New Roman"/>
          <w:i w:val="0"/>
          <w:iCs w:val="0"/>
          <w:sz w:val="24"/>
          <w:szCs w:val="24"/>
          <w:u w:val="none"/>
          <w:shd w:val="clear" w:color="auto" w:fill="auto"/>
          <w:lang w:val="es-CR"/>
        </w:rPr>
      </w:pPr>
    </w:p>
    <w:p w14:paraId="6DA8899B" w14:textId="12E71DEC" w:rsidR="00245A35" w:rsidRPr="00795FB1" w:rsidRDefault="00790C15" w:rsidP="00795FB1">
      <w:pPr>
        <w:jc w:val="both"/>
      </w:pPr>
      <w:proofErr w:type="spellStart"/>
      <w:r w:rsidRPr="00795FB1">
        <w:t>C</w:t>
      </w:r>
      <w:r w:rsidR="00B46B14" w:rsidRPr="00795FB1">
        <w:t>c</w:t>
      </w:r>
      <w:proofErr w:type="spellEnd"/>
      <w:r w:rsidR="0029216A" w:rsidRPr="00795FB1">
        <w:t>:</w:t>
      </w:r>
      <w:r w:rsidR="009033DA" w:rsidRPr="00795FB1">
        <w:t xml:space="preserve"> </w:t>
      </w:r>
    </w:p>
    <w:p w14:paraId="1D3A954E" w14:textId="77777777" w:rsidR="00795FB1" w:rsidRPr="00795FB1" w:rsidRDefault="00795FB1" w:rsidP="00795FB1">
      <w:pPr>
        <w:ind w:firstLine="708"/>
        <w:rPr>
          <w:b/>
          <w:bCs/>
        </w:rPr>
      </w:pPr>
      <w:r w:rsidRPr="00795FB1">
        <w:t>Comisión de la Jurisdicción Penal</w:t>
      </w:r>
    </w:p>
    <w:p w14:paraId="7462B7E4" w14:textId="77777777" w:rsidR="00795FB1" w:rsidRPr="00E122D9" w:rsidRDefault="00795FB1" w:rsidP="00795FB1">
      <w:pPr>
        <w:ind w:firstLine="708"/>
        <w:rPr>
          <w:rFonts w:eastAsia="Calibri"/>
        </w:rPr>
      </w:pPr>
      <w:r w:rsidRPr="00E122D9">
        <w:t>Tribunal Penal del Cañas</w:t>
      </w:r>
    </w:p>
    <w:p w14:paraId="0A359F11" w14:textId="77777777" w:rsidR="00795FB1" w:rsidRPr="00E122D9" w:rsidRDefault="00795FB1" w:rsidP="00795FB1">
      <w:r w:rsidRPr="00E122D9">
        <w:t>            Tribunal Penal de Golfito</w:t>
      </w:r>
    </w:p>
    <w:p w14:paraId="4623FEC1" w14:textId="77777777" w:rsidR="00795FB1" w:rsidRPr="00E122D9" w:rsidRDefault="00795FB1" w:rsidP="00795FB1">
      <w:r w:rsidRPr="00E122D9">
        <w:t>            Tribunal Penal de Turrialba</w:t>
      </w:r>
    </w:p>
    <w:p w14:paraId="6DF11910" w14:textId="77777777" w:rsidR="00795FB1" w:rsidRPr="00E122D9" w:rsidRDefault="00795FB1" w:rsidP="00795FB1">
      <w:r w:rsidRPr="00E122D9">
        <w:t>            Tribunal Penal de Sarapiquí</w:t>
      </w:r>
    </w:p>
    <w:p w14:paraId="555B6AAE" w14:textId="77777777" w:rsidR="00795FB1" w:rsidRPr="00E122D9" w:rsidRDefault="00795FB1" w:rsidP="00795FB1">
      <w:r w:rsidRPr="00E122D9">
        <w:t>         </w:t>
      </w:r>
      <w:r>
        <w:t xml:space="preserve">  </w:t>
      </w:r>
      <w:r w:rsidRPr="00E122D9">
        <w:t> </w:t>
      </w:r>
      <w:r w:rsidRPr="00355540">
        <w:t xml:space="preserve">Tribunal de Puntarenas, Sede Quepos </w:t>
      </w:r>
    </w:p>
    <w:p w14:paraId="2F187665" w14:textId="77777777" w:rsidR="00795FB1" w:rsidRPr="00E122D9" w:rsidRDefault="00795FB1" w:rsidP="00795FB1">
      <w:r w:rsidRPr="00E122D9">
        <w:t>            Tribunal Penal de Puntarenas</w:t>
      </w:r>
    </w:p>
    <w:p w14:paraId="5882CAB8" w14:textId="77777777" w:rsidR="00795FB1" w:rsidRPr="00E122D9" w:rsidRDefault="00795FB1" w:rsidP="00795FB1">
      <w:pPr>
        <w:ind w:firstLine="709"/>
      </w:pPr>
      <w:r w:rsidRPr="00E122D9">
        <w:t>Tribunal Penal de Cartago</w:t>
      </w:r>
    </w:p>
    <w:p w14:paraId="2CA7E05E" w14:textId="77777777" w:rsidR="00795FB1" w:rsidRPr="00E122D9" w:rsidRDefault="00795FB1" w:rsidP="00795FB1">
      <w:r w:rsidRPr="00E122D9">
        <w:t>            Tribunal Penal de Heredia</w:t>
      </w:r>
    </w:p>
    <w:p w14:paraId="3F5742BA" w14:textId="77777777" w:rsidR="00795FB1" w:rsidRPr="00E122D9" w:rsidRDefault="00795FB1" w:rsidP="00795FB1">
      <w:pPr>
        <w:ind w:firstLine="709"/>
      </w:pPr>
      <w:r w:rsidRPr="00E122D9">
        <w:t>Tribunal Penal del Primer Circuito Judicial de San José</w:t>
      </w:r>
    </w:p>
    <w:p w14:paraId="11A7A57A" w14:textId="77777777" w:rsidR="00795FB1" w:rsidRPr="00E122D9" w:rsidRDefault="00795FB1" w:rsidP="00795FB1">
      <w:r w:rsidRPr="00E122D9">
        <w:t>            Tribunal Penal del Segundo Circuito Judicial de San José</w:t>
      </w:r>
    </w:p>
    <w:p w14:paraId="6783ECDE" w14:textId="77777777" w:rsidR="00795FB1" w:rsidRPr="00E122D9" w:rsidRDefault="00795FB1" w:rsidP="00795FB1">
      <w:r w:rsidRPr="00E122D9">
        <w:t>            Tribunal Penal del Tercer Circuito Judicial de San José (Desamparados)</w:t>
      </w:r>
    </w:p>
    <w:p w14:paraId="4B22FFA7" w14:textId="77777777" w:rsidR="00795FB1" w:rsidRPr="00E122D9" w:rsidRDefault="00795FB1" w:rsidP="00795FB1">
      <w:r w:rsidRPr="00E122D9">
        <w:t>            Tribunal Penal del Tercer Circuito Judicial de San José, sede Suroeste</w:t>
      </w:r>
    </w:p>
    <w:p w14:paraId="18B67EF0" w14:textId="77777777" w:rsidR="00795FB1" w:rsidRPr="00E122D9" w:rsidRDefault="00795FB1" w:rsidP="00795FB1">
      <w:r w:rsidRPr="00E122D9">
        <w:t>            Tribunal Penal del Primer Circuito Judicial de la Zona Sur</w:t>
      </w:r>
    </w:p>
    <w:p w14:paraId="2C308BCA" w14:textId="77777777" w:rsidR="00795FB1" w:rsidRPr="00E122D9" w:rsidRDefault="00795FB1" w:rsidP="00795FB1">
      <w:r w:rsidRPr="00E122D9">
        <w:lastRenderedPageBreak/>
        <w:t>            Tribunal Penal del Segundo Circuito Judicial de la Zona Sur (Corredores)</w:t>
      </w:r>
    </w:p>
    <w:p w14:paraId="5D6F8C9D" w14:textId="77777777" w:rsidR="00795FB1" w:rsidRPr="00E122D9" w:rsidRDefault="00795FB1" w:rsidP="00795FB1">
      <w:r w:rsidRPr="00E122D9">
        <w:t>            Tribunal Penal del Segundo Circuito Judicial de la Zona Sur, sede Osa</w:t>
      </w:r>
    </w:p>
    <w:p w14:paraId="1B7240C6" w14:textId="77777777" w:rsidR="00795FB1" w:rsidRPr="00E122D9" w:rsidRDefault="00795FB1" w:rsidP="00795FB1">
      <w:r w:rsidRPr="00E122D9">
        <w:t>            Tribunal Penal del Primer Circuito Judicial de la Zona Atlántica</w:t>
      </w:r>
    </w:p>
    <w:p w14:paraId="092BA853" w14:textId="77777777" w:rsidR="00795FB1" w:rsidRPr="00E122D9" w:rsidRDefault="00795FB1" w:rsidP="00795FB1">
      <w:r w:rsidRPr="00E122D9">
        <w:t>            Tribunal Penal del Segundo Circuito Judicial de la Zona Atlántica (Pococí)</w:t>
      </w:r>
    </w:p>
    <w:p w14:paraId="6AE53B10" w14:textId="77777777" w:rsidR="00795FB1" w:rsidRPr="00E122D9" w:rsidRDefault="00795FB1" w:rsidP="00795FB1">
      <w:r w:rsidRPr="00E122D9">
        <w:t>            Tribunal Penal del Primer Circuito Judicial de Alajuela</w:t>
      </w:r>
    </w:p>
    <w:p w14:paraId="7717B684" w14:textId="77777777" w:rsidR="00795FB1" w:rsidRPr="00E122D9" w:rsidRDefault="00795FB1" w:rsidP="00795FB1">
      <w:r w:rsidRPr="00E122D9">
        <w:t>            Tribunal Penal del Tercer Circuito Judicial de Alajuela (Grecia)</w:t>
      </w:r>
    </w:p>
    <w:p w14:paraId="63C1E0C2" w14:textId="77777777" w:rsidR="00795FB1" w:rsidRPr="00E122D9" w:rsidRDefault="00795FB1" w:rsidP="00795FB1">
      <w:pPr>
        <w:ind w:firstLine="709"/>
      </w:pPr>
      <w:r w:rsidRPr="00E122D9">
        <w:t>Tribunal Penal del Tercer Circuito Judicial de Alajuela (San Ramón)</w:t>
      </w:r>
    </w:p>
    <w:p w14:paraId="1FD86797" w14:textId="77777777" w:rsidR="00795FB1" w:rsidRPr="00E122D9" w:rsidRDefault="00795FB1" w:rsidP="00795FB1">
      <w:pPr>
        <w:ind w:firstLine="709"/>
      </w:pPr>
      <w:r w:rsidRPr="00E122D9">
        <w:t>Tribunal Penal del Segundo Circuito Judicial de Alajuela (San Carlos)</w:t>
      </w:r>
    </w:p>
    <w:p w14:paraId="4C0AE206" w14:textId="77777777" w:rsidR="00795FB1" w:rsidRPr="00E122D9" w:rsidRDefault="00795FB1" w:rsidP="00795FB1">
      <w:r w:rsidRPr="00E122D9">
        <w:t>            Tribunal Penal del Primer Circuito Judicial de Guanacaste (Liberia)</w:t>
      </w:r>
    </w:p>
    <w:p w14:paraId="588DD5AC" w14:textId="77777777" w:rsidR="00795FB1" w:rsidRPr="00E122D9" w:rsidRDefault="00795FB1" w:rsidP="00795FB1">
      <w:r w:rsidRPr="00E122D9">
        <w:t>            Tribunal Penal del Segundo Circuito Judicial de Guanacaste, (Nicoya)</w:t>
      </w:r>
    </w:p>
    <w:p w14:paraId="544B0AFD" w14:textId="77777777" w:rsidR="00795FB1" w:rsidRPr="00E122D9" w:rsidRDefault="00795FB1" w:rsidP="00795FB1">
      <w:r w:rsidRPr="00E122D9">
        <w:t>            Tribunal Penal del Segundo Circuito Judicial de Guanacaste, (Santa Cruz)</w:t>
      </w:r>
    </w:p>
    <w:p w14:paraId="0B7B2DDB" w14:textId="786948E3" w:rsidR="0029216A" w:rsidRPr="00795FB1" w:rsidRDefault="0029216A" w:rsidP="00795FB1">
      <w:pPr>
        <w:ind w:firstLine="708"/>
        <w:jc w:val="both"/>
      </w:pPr>
      <w:r w:rsidRPr="00795FB1">
        <w:t xml:space="preserve">Diligencias / </w:t>
      </w:r>
      <w:proofErr w:type="spellStart"/>
      <w:r w:rsidRPr="00795FB1">
        <w:t>Refs</w:t>
      </w:r>
      <w:proofErr w:type="spellEnd"/>
      <w:r w:rsidRPr="00795FB1">
        <w:t>: (</w:t>
      </w:r>
      <w:r w:rsidR="00795FB1" w:rsidRPr="00795FB1">
        <w:rPr>
          <w:b/>
          <w:bCs/>
        </w:rPr>
        <w:t>2452, 2671</w:t>
      </w:r>
      <w:r w:rsidR="00795FB1" w:rsidRPr="00795FB1">
        <w:rPr>
          <w:b/>
        </w:rPr>
        <w:t>-2022</w:t>
      </w:r>
      <w:r w:rsidRPr="00795FB1">
        <w:t>)</w:t>
      </w:r>
    </w:p>
    <w:p w14:paraId="44EB5DEE" w14:textId="4F397950" w:rsidR="009F45D2" w:rsidRPr="00795FB1" w:rsidRDefault="00E74E41" w:rsidP="00795FB1">
      <w:pPr>
        <w:ind w:firstLine="708"/>
        <w:jc w:val="both"/>
        <w:rPr>
          <w:b/>
          <w:shd w:val="clear" w:color="auto" w:fill="FFFFFF"/>
          <w:lang w:val="es-ES_tradnl"/>
        </w:rPr>
      </w:pPr>
      <w:r w:rsidRPr="00795FB1">
        <w:rPr>
          <w:b/>
          <w:shd w:val="clear" w:color="auto" w:fill="FFFFFF"/>
          <w:lang w:val="es-ES_tradnl"/>
        </w:rPr>
        <w:t>ediazo</w:t>
      </w:r>
    </w:p>
    <w:sectPr w:rsidR="009F45D2" w:rsidRPr="00795FB1" w:rsidSect="00186ADE">
      <w:headerReference w:type="even" r:id="rId25"/>
      <w:headerReference w:type="default" r:id="rId26"/>
      <w:footerReference w:type="even" r:id="rId27"/>
      <w:footerReference w:type="default" r:id="rId28"/>
      <w:headerReference w:type="first" r:id="rId29"/>
      <w:footerReference w:type="first" r:id="rId30"/>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0E88AA" w14:textId="77777777" w:rsidR="00612917" w:rsidRDefault="00612917">
      <w:r>
        <w:separator/>
      </w:r>
    </w:p>
  </w:endnote>
  <w:endnote w:type="continuationSeparator" w:id="0">
    <w:p w14:paraId="5B8A99C0" w14:textId="77777777" w:rsidR="00612917" w:rsidRDefault="00612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Courier New"/>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Batang;바탕">
    <w:altName w:val="MS Gothic"/>
    <w:panose1 w:val="00000000000000000000"/>
    <w:charset w:val="80"/>
    <w:family w:val="roman"/>
    <w:notTrueType/>
    <w:pitch w:val="default"/>
  </w:font>
  <w:font w:name="Noto Sans Devanagari">
    <w:charset w:val="00"/>
    <w:family w:val="swiss"/>
    <w:pitch w:val="variable"/>
    <w:sig w:usb0="80008023" w:usb1="00002046" w:usb2="00000000" w:usb3="00000000" w:csb0="00000001" w:csb1="00000000"/>
  </w:font>
  <w:font w:name="GillSans-Light;Calibri">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0A2ED3" w14:textId="77777777" w:rsidR="00612917" w:rsidRDefault="00612917">
      <w:r>
        <w:separator/>
      </w:r>
    </w:p>
  </w:footnote>
  <w:footnote w:type="continuationSeparator" w:id="0">
    <w:p w14:paraId="22A44520" w14:textId="77777777" w:rsidR="00612917" w:rsidRDefault="006129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7EF1C17F" w:rsidR="00186ADE" w:rsidRDefault="008776AA">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1AF688FB">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04104A78"/>
    <w:lvl w:ilvl="0">
      <w:start w:val="1"/>
      <w:numFmt w:val="decimal"/>
      <w:pStyle w:val="Listaconnmeros4"/>
      <w:lvlText w:val="%1."/>
      <w:lvlJc w:val="left"/>
      <w:pPr>
        <w:tabs>
          <w:tab w:val="num" w:pos="1209"/>
        </w:tabs>
        <w:ind w:left="1209" w:hanging="360"/>
      </w:pPr>
    </w:lvl>
  </w:abstractNum>
  <w:abstractNum w:abstractNumId="1" w15:restartNumberingAfterBreak="0">
    <w:nsid w:val="FFFFFF7F"/>
    <w:multiLevelType w:val="singleLevel"/>
    <w:tmpl w:val="59DCAEF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6F4255"/>
    <w:multiLevelType w:val="hybridMultilevel"/>
    <w:tmpl w:val="0C86CAD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65078B"/>
    <w:multiLevelType w:val="hybridMultilevel"/>
    <w:tmpl w:val="233ADD88"/>
    <w:lvl w:ilvl="0" w:tplc="A5F88F98">
      <w:start w:val="1"/>
      <w:numFmt w:val="decimal"/>
      <w:lvlText w:val="(%1)"/>
      <w:lvlJc w:val="left"/>
      <w:pPr>
        <w:ind w:left="1205" w:hanging="360"/>
      </w:pPr>
      <w:rPr>
        <w:rFonts w:hint="default"/>
      </w:rPr>
    </w:lvl>
    <w:lvl w:ilvl="1" w:tplc="140A0019" w:tentative="1">
      <w:start w:val="1"/>
      <w:numFmt w:val="lowerLetter"/>
      <w:lvlText w:val="%2."/>
      <w:lvlJc w:val="left"/>
      <w:pPr>
        <w:ind w:left="1925" w:hanging="360"/>
      </w:pPr>
    </w:lvl>
    <w:lvl w:ilvl="2" w:tplc="140A001B" w:tentative="1">
      <w:start w:val="1"/>
      <w:numFmt w:val="lowerRoman"/>
      <w:lvlText w:val="%3."/>
      <w:lvlJc w:val="right"/>
      <w:pPr>
        <w:ind w:left="2645" w:hanging="180"/>
      </w:pPr>
    </w:lvl>
    <w:lvl w:ilvl="3" w:tplc="140A000F" w:tentative="1">
      <w:start w:val="1"/>
      <w:numFmt w:val="decimal"/>
      <w:lvlText w:val="%4."/>
      <w:lvlJc w:val="left"/>
      <w:pPr>
        <w:ind w:left="3365" w:hanging="360"/>
      </w:pPr>
    </w:lvl>
    <w:lvl w:ilvl="4" w:tplc="140A0019" w:tentative="1">
      <w:start w:val="1"/>
      <w:numFmt w:val="lowerLetter"/>
      <w:lvlText w:val="%5."/>
      <w:lvlJc w:val="left"/>
      <w:pPr>
        <w:ind w:left="4085" w:hanging="360"/>
      </w:pPr>
    </w:lvl>
    <w:lvl w:ilvl="5" w:tplc="140A001B" w:tentative="1">
      <w:start w:val="1"/>
      <w:numFmt w:val="lowerRoman"/>
      <w:lvlText w:val="%6."/>
      <w:lvlJc w:val="right"/>
      <w:pPr>
        <w:ind w:left="4805" w:hanging="180"/>
      </w:pPr>
    </w:lvl>
    <w:lvl w:ilvl="6" w:tplc="140A000F" w:tentative="1">
      <w:start w:val="1"/>
      <w:numFmt w:val="decimal"/>
      <w:lvlText w:val="%7."/>
      <w:lvlJc w:val="left"/>
      <w:pPr>
        <w:ind w:left="5525" w:hanging="360"/>
      </w:pPr>
    </w:lvl>
    <w:lvl w:ilvl="7" w:tplc="140A0019" w:tentative="1">
      <w:start w:val="1"/>
      <w:numFmt w:val="lowerLetter"/>
      <w:lvlText w:val="%8."/>
      <w:lvlJc w:val="left"/>
      <w:pPr>
        <w:ind w:left="6245" w:hanging="360"/>
      </w:pPr>
    </w:lvl>
    <w:lvl w:ilvl="8" w:tplc="140A001B" w:tentative="1">
      <w:start w:val="1"/>
      <w:numFmt w:val="lowerRoman"/>
      <w:lvlText w:val="%9."/>
      <w:lvlJc w:val="right"/>
      <w:pPr>
        <w:ind w:left="6965" w:hanging="180"/>
      </w:pPr>
    </w:lvl>
  </w:abstractNum>
  <w:abstractNum w:abstractNumId="11"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CC77FD"/>
    <w:multiLevelType w:val="hybridMultilevel"/>
    <w:tmpl w:val="FF506A1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7" w15:restartNumberingAfterBreak="0">
    <w:nsid w:val="50B27C7F"/>
    <w:multiLevelType w:val="multilevel"/>
    <w:tmpl w:val="B4CC7B24"/>
    <w:lvl w:ilvl="0">
      <w:start w:val="1"/>
      <w:numFmt w:val="decimal"/>
      <w:pStyle w:val="ListaconvietasTabla"/>
      <w:lvlText w:val=""/>
      <w:lvlJc w:val="left"/>
      <w:pPr>
        <w:tabs>
          <w:tab w:val="num" w:pos="1077"/>
        </w:tabs>
        <w:ind w:left="1077" w:hanging="567"/>
      </w:pPr>
      <w:rPr>
        <w:rFonts w:ascii="Symbol" w:hAnsi="Symbol" w:hint="default"/>
      </w:rPr>
    </w:lvl>
    <w:lvl w:ilvl="1">
      <w:start w:val="1"/>
      <w:numFmt w:val="lowerLetter"/>
      <w:lvlText w:val=""/>
      <w:lvlJc w:val="left"/>
      <w:pPr>
        <w:tabs>
          <w:tab w:val="num" w:pos="1417"/>
        </w:tabs>
        <w:ind w:left="1417" w:hanging="340"/>
      </w:pPr>
      <w:rPr>
        <w:rFonts w:ascii="Symbol" w:hAnsi="Symbol" w:hint="default"/>
      </w:rPr>
    </w:lvl>
    <w:lvl w:ilvl="2">
      <w:start w:val="1"/>
      <w:numFmt w:val="lowerRoman"/>
      <w:lvlText w:val=""/>
      <w:lvlJc w:val="left"/>
      <w:pPr>
        <w:tabs>
          <w:tab w:val="num" w:pos="1757"/>
        </w:tabs>
        <w:ind w:left="1757" w:hanging="340"/>
      </w:pPr>
      <w:rPr>
        <w:rFonts w:ascii="Symbol" w:hAnsi="Symbol" w:hint="default"/>
      </w:rPr>
    </w:lvl>
    <w:lvl w:ilvl="3">
      <w:start w:val="1"/>
      <w:numFmt w:val="decimal"/>
      <w:lvlText w:val=""/>
      <w:lvlJc w:val="left"/>
      <w:pPr>
        <w:tabs>
          <w:tab w:val="num" w:pos="2097"/>
        </w:tabs>
        <w:ind w:left="2097" w:hanging="340"/>
      </w:pPr>
      <w:rPr>
        <w:rFonts w:ascii="Symbol" w:hAnsi="Symbol" w:hint="default"/>
      </w:rPr>
    </w:lvl>
    <w:lvl w:ilvl="4">
      <w:start w:val="1"/>
      <w:numFmt w:val="lowerLetter"/>
      <w:lvlText w:val=""/>
      <w:lvlJc w:val="left"/>
      <w:pPr>
        <w:tabs>
          <w:tab w:val="num" w:pos="2437"/>
        </w:tabs>
        <w:ind w:left="2437" w:hanging="340"/>
      </w:pPr>
      <w:rPr>
        <w:rFonts w:ascii="Symbol" w:hAnsi="Symbol" w:hint="default"/>
      </w:rPr>
    </w:lvl>
    <w:lvl w:ilvl="5">
      <w:start w:val="1"/>
      <w:numFmt w:val="lowerRoman"/>
      <w:lvlText w:val="(%6)"/>
      <w:lvlJc w:val="left"/>
      <w:pPr>
        <w:ind w:left="2670" w:hanging="360"/>
      </w:pPr>
    </w:lvl>
    <w:lvl w:ilvl="6">
      <w:start w:val="1"/>
      <w:numFmt w:val="decimal"/>
      <w:lvlText w:val="%7."/>
      <w:lvlJc w:val="left"/>
      <w:pPr>
        <w:ind w:left="3030" w:hanging="360"/>
      </w:pPr>
    </w:lvl>
    <w:lvl w:ilvl="7">
      <w:start w:val="1"/>
      <w:numFmt w:val="lowerLetter"/>
      <w:lvlText w:val="%8."/>
      <w:lvlJc w:val="left"/>
      <w:pPr>
        <w:ind w:left="3390" w:hanging="360"/>
      </w:pPr>
    </w:lvl>
    <w:lvl w:ilvl="8">
      <w:start w:val="1"/>
      <w:numFmt w:val="lowerRoman"/>
      <w:lvlText w:val="%9."/>
      <w:lvlJc w:val="left"/>
      <w:pPr>
        <w:ind w:left="3750" w:hanging="360"/>
      </w:pPr>
    </w:lvl>
  </w:abstractNum>
  <w:abstractNum w:abstractNumId="18"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0" w15:restartNumberingAfterBreak="0">
    <w:nsid w:val="53E948C5"/>
    <w:multiLevelType w:val="multilevel"/>
    <w:tmpl w:val="F5F4137A"/>
    <w:styleLink w:val="ListBullets"/>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907"/>
        </w:tabs>
        <w:ind w:left="907" w:hanging="340"/>
      </w:pPr>
      <w:rPr>
        <w:rFonts w:ascii="Symbol" w:hAnsi="Symbol" w:hint="default"/>
        <w:color w:val="auto"/>
      </w:rPr>
    </w:lvl>
    <w:lvl w:ilvl="2">
      <w:start w:val="1"/>
      <w:numFmt w:val="bullet"/>
      <w:lvlText w:val=""/>
      <w:lvlJc w:val="left"/>
      <w:pPr>
        <w:tabs>
          <w:tab w:val="num" w:pos="1247"/>
        </w:tabs>
        <w:ind w:left="1247" w:hanging="340"/>
      </w:pPr>
      <w:rPr>
        <w:rFonts w:ascii="Symbol" w:hAnsi="Symbol" w:hint="default"/>
        <w:color w:val="auto"/>
      </w:rPr>
    </w:lvl>
    <w:lvl w:ilvl="3">
      <w:start w:val="1"/>
      <w:numFmt w:val="bullet"/>
      <w:lvlText w:val=""/>
      <w:lvlJc w:val="left"/>
      <w:pPr>
        <w:tabs>
          <w:tab w:val="num" w:pos="1588"/>
        </w:tabs>
        <w:ind w:left="1588" w:hanging="341"/>
      </w:pPr>
      <w:rPr>
        <w:rFonts w:ascii="Symbol" w:hAnsi="Symbol" w:hint="default"/>
      </w:rPr>
    </w:lvl>
    <w:lvl w:ilvl="4">
      <w:start w:val="1"/>
      <w:numFmt w:val="bullet"/>
      <w:lvlText w:val=""/>
      <w:lvlJc w:val="left"/>
      <w:pPr>
        <w:tabs>
          <w:tab w:val="num" w:pos="1928"/>
        </w:tabs>
        <w:ind w:left="1928" w:hanging="340"/>
      </w:pPr>
      <w:rPr>
        <w:rFonts w:ascii="Symbol" w:hAnsi="Symbol" w:hint="default"/>
      </w:rPr>
    </w:lvl>
    <w:lvl w:ilvl="5">
      <w:start w:val="1"/>
      <w:numFmt w:val="bullet"/>
      <w:lvlText w:val=""/>
      <w:lvlJc w:val="left"/>
      <w:pPr>
        <w:tabs>
          <w:tab w:val="num" w:pos="2268"/>
        </w:tabs>
        <w:ind w:left="2268" w:hanging="340"/>
      </w:pPr>
      <w:rPr>
        <w:rFonts w:ascii="Symbol" w:hAnsi="Symbol" w:hint="default"/>
      </w:rPr>
    </w:lvl>
    <w:lvl w:ilvl="6">
      <w:start w:val="1"/>
      <w:numFmt w:val="bullet"/>
      <w:lvlText w:val=""/>
      <w:lvlJc w:val="left"/>
      <w:pPr>
        <w:tabs>
          <w:tab w:val="num" w:pos="2608"/>
        </w:tabs>
        <w:ind w:left="2608" w:hanging="340"/>
      </w:pPr>
      <w:rPr>
        <w:rFonts w:ascii="Symbol" w:hAnsi="Symbol" w:hint="default"/>
      </w:rPr>
    </w:lvl>
    <w:lvl w:ilvl="7">
      <w:start w:val="1"/>
      <w:numFmt w:val="bullet"/>
      <w:lvlText w:val=""/>
      <w:lvlJc w:val="left"/>
      <w:pPr>
        <w:tabs>
          <w:tab w:val="num" w:pos="2948"/>
        </w:tabs>
        <w:ind w:left="2948" w:hanging="340"/>
      </w:pPr>
      <w:rPr>
        <w:rFonts w:ascii="Symbol" w:hAnsi="Symbol" w:hint="default"/>
      </w:rPr>
    </w:lvl>
    <w:lvl w:ilvl="8">
      <w:start w:val="1"/>
      <w:numFmt w:val="bullet"/>
      <w:lvlText w:val=""/>
      <w:lvlJc w:val="left"/>
      <w:pPr>
        <w:tabs>
          <w:tab w:val="num" w:pos="3289"/>
        </w:tabs>
        <w:ind w:left="3289" w:hanging="341"/>
      </w:pPr>
      <w:rPr>
        <w:rFonts w:ascii="Symbol" w:hAnsi="Symbol" w:hint="default"/>
      </w:rPr>
    </w:lvl>
  </w:abstractNum>
  <w:abstractNum w:abstractNumId="21"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3" w15:restartNumberingAfterBreak="0">
    <w:nsid w:val="57551E12"/>
    <w:multiLevelType w:val="multilevel"/>
    <w:tmpl w:val="D4568C36"/>
    <w:styleLink w:val="LegalHeadings"/>
    <w:lvl w:ilvl="0">
      <w:start w:val="1"/>
      <w:numFmt w:val="decimal"/>
      <w:isLgl/>
      <w:suff w:val="nothing"/>
      <w:lvlText w:val="%1  "/>
      <w:lvlJc w:val="left"/>
      <w:pPr>
        <w:ind w:left="0" w:firstLine="0"/>
      </w:pPr>
      <w:rPr>
        <w:rFonts w:hint="default"/>
      </w:rPr>
    </w:lvl>
    <w:lvl w:ilvl="1">
      <w:start w:val="1"/>
      <w:numFmt w:val="decimal"/>
      <w:isLgl/>
      <w:suff w:val="nothing"/>
      <w:lvlText w:val="%1.%2  "/>
      <w:lvlJc w:val="left"/>
      <w:pPr>
        <w:ind w:left="0" w:firstLine="0"/>
      </w:pPr>
      <w:rPr>
        <w:rFonts w:hint="default"/>
      </w:rPr>
    </w:lvl>
    <w:lvl w:ilvl="2">
      <w:start w:val="1"/>
      <w:numFmt w:val="decimal"/>
      <w:isLgl/>
      <w:suff w:val="nothing"/>
      <w:lvlText w:val="%1.%2.%3  "/>
      <w:lvlJc w:val="left"/>
      <w:pPr>
        <w:ind w:left="0" w:firstLine="0"/>
      </w:pPr>
      <w:rPr>
        <w:rFonts w:hint="default"/>
      </w:rPr>
    </w:lvl>
    <w:lvl w:ilvl="3">
      <w:start w:val="1"/>
      <w:numFmt w:val="decimal"/>
      <w:isLgl/>
      <w:suff w:val="nothing"/>
      <w:lvlText w:val="%1.%2.%3.%4  "/>
      <w:lvlJc w:val="left"/>
      <w:pPr>
        <w:ind w:left="0" w:firstLine="0"/>
      </w:pPr>
      <w:rPr>
        <w:rFonts w:hint="default"/>
      </w:rPr>
    </w:lvl>
    <w:lvl w:ilvl="4">
      <w:start w:val="1"/>
      <w:numFmt w:val="decimal"/>
      <w:isLgl/>
      <w:suff w:val="nothing"/>
      <w:lvlText w:val="%1.%2.%3.%4.%5  "/>
      <w:lvlJc w:val="left"/>
      <w:pPr>
        <w:ind w:left="0" w:firstLine="0"/>
      </w:pPr>
      <w:rPr>
        <w:rFonts w:hint="default"/>
      </w:rPr>
    </w:lvl>
    <w:lvl w:ilvl="5">
      <w:start w:val="1"/>
      <w:numFmt w:val="decimal"/>
      <w:isLgl/>
      <w:suff w:val="nothing"/>
      <w:lvlText w:val="%1.%2.%3.%4.%5.%6  "/>
      <w:lvlJc w:val="left"/>
      <w:pPr>
        <w:ind w:left="0" w:firstLine="0"/>
      </w:pPr>
      <w:rPr>
        <w:rFonts w:hint="default"/>
      </w:rPr>
    </w:lvl>
    <w:lvl w:ilvl="6">
      <w:start w:val="1"/>
      <w:numFmt w:val="decimal"/>
      <w:lvlRestart w:val="1"/>
      <w:isLgl/>
      <w:suff w:val="nothing"/>
      <w:lvlText w:val="%1.%7.  "/>
      <w:lvlJc w:val="left"/>
      <w:pPr>
        <w:ind w:left="0" w:firstLine="0"/>
      </w:pPr>
      <w:rPr>
        <w:rFonts w:hint="default"/>
      </w:rPr>
    </w:lvl>
    <w:lvl w:ilvl="7">
      <w:start w:val="1"/>
      <w:numFmt w:val="lowerLetter"/>
      <w:lvlText w:val="%8."/>
      <w:lvlJc w:val="left"/>
      <w:pPr>
        <w:tabs>
          <w:tab w:val="num" w:pos="907"/>
        </w:tabs>
        <w:ind w:left="907" w:hanging="340"/>
      </w:pPr>
      <w:rPr>
        <w:rFonts w:hint="default"/>
      </w:rPr>
    </w:lvl>
    <w:lvl w:ilvl="8">
      <w:start w:val="1"/>
      <w:numFmt w:val="lowerRoman"/>
      <w:lvlText w:val="%9."/>
      <w:lvlJc w:val="left"/>
      <w:pPr>
        <w:tabs>
          <w:tab w:val="num" w:pos="1247"/>
        </w:tabs>
        <w:ind w:left="1247" w:hanging="340"/>
      </w:pPr>
      <w:rPr>
        <w:rFonts w:hint="default"/>
      </w:rPr>
    </w:lvl>
  </w:abstractNum>
  <w:abstractNum w:abstractNumId="24" w15:restartNumberingAfterBreak="0">
    <w:nsid w:val="5B0230FA"/>
    <w:multiLevelType w:val="hybridMultilevel"/>
    <w:tmpl w:val="5824E62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3D526BA"/>
    <w:multiLevelType w:val="hybridMultilevel"/>
    <w:tmpl w:val="5CB60482"/>
    <w:lvl w:ilvl="0" w:tplc="513E3446">
      <w:start w:val="1"/>
      <w:numFmt w:val="decimal"/>
      <w:pStyle w:val="SummaryTex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1B2E7F"/>
    <w:multiLevelType w:val="hybridMultilevel"/>
    <w:tmpl w:val="48E85490"/>
    <w:lvl w:ilvl="0" w:tplc="751088D2">
      <w:start w:val="1"/>
      <w:numFmt w:val="decimal"/>
      <w:lvlText w:val="%1."/>
      <w:lvlJc w:val="left"/>
      <w:pPr>
        <w:ind w:left="1920" w:hanging="360"/>
      </w:pPr>
      <w:rPr>
        <w:rFonts w:hint="default"/>
      </w:r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28"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15:restartNumberingAfterBreak="0">
    <w:nsid w:val="786B6154"/>
    <w:multiLevelType w:val="multilevel"/>
    <w:tmpl w:val="9FC4B528"/>
    <w:lvl w:ilvl="0">
      <w:start w:val="1"/>
      <w:numFmt w:val="decimal"/>
      <w:lvlText w:val="%1."/>
      <w:lvlJc w:val="left"/>
      <w:pPr>
        <w:ind w:left="502" w:hanging="360"/>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lang w:val="es-CR"/>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C8544BC"/>
    <w:multiLevelType w:val="multilevel"/>
    <w:tmpl w:val="13589E2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b/>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E08563A"/>
    <w:multiLevelType w:val="multilevel"/>
    <w:tmpl w:val="618CCCF2"/>
    <w:lvl w:ilvl="0">
      <w:start w:val="1"/>
      <w:numFmt w:val="decimal"/>
      <w:pStyle w:val="PEI"/>
      <w:lvlText w:val="%1."/>
      <w:lvlJc w:val="left"/>
      <w:pPr>
        <w:tabs>
          <w:tab w:val="num" w:pos="0"/>
        </w:tabs>
        <w:ind w:left="360" w:hanging="360"/>
      </w:pPr>
    </w:lvl>
    <w:lvl w:ilvl="1">
      <w:start w:val="1"/>
      <w:numFmt w:val="decimal"/>
      <w:lvlText w:val="%1.%2."/>
      <w:lvlJc w:val="left"/>
      <w:pPr>
        <w:tabs>
          <w:tab w:val="num" w:pos="0"/>
        </w:tabs>
        <w:ind w:left="3834" w:hanging="432"/>
      </w:pPr>
      <w:rPr>
        <w:color w:val="000000"/>
        <w:sz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3"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15"/>
  </w:num>
  <w:num w:numId="3">
    <w:abstractNumId w:val="9"/>
  </w:num>
  <w:num w:numId="4">
    <w:abstractNumId w:val="26"/>
  </w:num>
  <w:num w:numId="5">
    <w:abstractNumId w:val="3"/>
  </w:num>
  <w:num w:numId="6">
    <w:abstractNumId w:val="16"/>
  </w:num>
  <w:num w:numId="7">
    <w:abstractNumId w:val="2"/>
  </w:num>
  <w:num w:numId="8">
    <w:abstractNumId w:val="13"/>
  </w:num>
  <w:num w:numId="9">
    <w:abstractNumId w:val="17"/>
  </w:num>
  <w:num w:numId="10">
    <w:abstractNumId w:val="32"/>
  </w:num>
  <w:num w:numId="11">
    <w:abstractNumId w:val="1"/>
  </w:num>
  <w:num w:numId="12">
    <w:abstractNumId w:val="0"/>
  </w:num>
  <w:num w:numId="13">
    <w:abstractNumId w:val="23"/>
  </w:num>
  <w:num w:numId="14">
    <w:abstractNumId w:val="25"/>
  </w:num>
  <w:num w:numId="15">
    <w:abstractNumId w:val="20"/>
  </w:num>
  <w:num w:numId="16">
    <w:abstractNumId w:val="30"/>
  </w:num>
  <w:num w:numId="17">
    <w:abstractNumId w:val="31"/>
  </w:num>
  <w:num w:numId="18">
    <w:abstractNumId w:val="24"/>
  </w:num>
  <w:num w:numId="19">
    <w:abstractNumId w:val="14"/>
  </w:num>
  <w:num w:numId="20">
    <w:abstractNumId w:val="5"/>
  </w:num>
  <w:num w:numId="21">
    <w:abstractNumId w:val="27"/>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42E"/>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3251"/>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3EBD"/>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F2B0B"/>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6ADE"/>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D53D3"/>
    <w:rsid w:val="001E4C4F"/>
    <w:rsid w:val="001E4D6B"/>
    <w:rsid w:val="001E4E04"/>
    <w:rsid w:val="001E5171"/>
    <w:rsid w:val="001E53B9"/>
    <w:rsid w:val="001E5E1A"/>
    <w:rsid w:val="001E68CC"/>
    <w:rsid w:val="001F224B"/>
    <w:rsid w:val="001F66BE"/>
    <w:rsid w:val="002000CE"/>
    <w:rsid w:val="00203836"/>
    <w:rsid w:val="002059C1"/>
    <w:rsid w:val="00206130"/>
    <w:rsid w:val="00212ED2"/>
    <w:rsid w:val="00213F67"/>
    <w:rsid w:val="00215F69"/>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A59C1"/>
    <w:rsid w:val="003B023D"/>
    <w:rsid w:val="003B0A5B"/>
    <w:rsid w:val="003B1773"/>
    <w:rsid w:val="003B24FE"/>
    <w:rsid w:val="003B2689"/>
    <w:rsid w:val="003B2983"/>
    <w:rsid w:val="003B7827"/>
    <w:rsid w:val="003C1B14"/>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41B"/>
    <w:rsid w:val="00463881"/>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0C5C"/>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C8B"/>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6A0C"/>
    <w:rsid w:val="005C7BBC"/>
    <w:rsid w:val="005D04F5"/>
    <w:rsid w:val="005D2042"/>
    <w:rsid w:val="005D34D0"/>
    <w:rsid w:val="005D4EB3"/>
    <w:rsid w:val="005D65E0"/>
    <w:rsid w:val="005D6F70"/>
    <w:rsid w:val="005E01F2"/>
    <w:rsid w:val="005E0CBA"/>
    <w:rsid w:val="005E2FAC"/>
    <w:rsid w:val="005F404D"/>
    <w:rsid w:val="006001FF"/>
    <w:rsid w:val="006034DF"/>
    <w:rsid w:val="006042AB"/>
    <w:rsid w:val="00606FAD"/>
    <w:rsid w:val="00612917"/>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6E3"/>
    <w:rsid w:val="00636B1C"/>
    <w:rsid w:val="006402B0"/>
    <w:rsid w:val="00640BEB"/>
    <w:rsid w:val="00642C5F"/>
    <w:rsid w:val="0064326B"/>
    <w:rsid w:val="00643DD9"/>
    <w:rsid w:val="00644E88"/>
    <w:rsid w:val="00646537"/>
    <w:rsid w:val="00646BF4"/>
    <w:rsid w:val="00652BC7"/>
    <w:rsid w:val="00653E57"/>
    <w:rsid w:val="00655E99"/>
    <w:rsid w:val="006561E6"/>
    <w:rsid w:val="0065644F"/>
    <w:rsid w:val="00656668"/>
    <w:rsid w:val="006578E0"/>
    <w:rsid w:val="00662200"/>
    <w:rsid w:val="0066356A"/>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76B1D"/>
    <w:rsid w:val="007813E4"/>
    <w:rsid w:val="00781728"/>
    <w:rsid w:val="0078296F"/>
    <w:rsid w:val="00783386"/>
    <w:rsid w:val="00783AD1"/>
    <w:rsid w:val="00784111"/>
    <w:rsid w:val="00784471"/>
    <w:rsid w:val="00790C15"/>
    <w:rsid w:val="00792BA3"/>
    <w:rsid w:val="00792DA2"/>
    <w:rsid w:val="00792E37"/>
    <w:rsid w:val="00795FB1"/>
    <w:rsid w:val="007A19CA"/>
    <w:rsid w:val="007A228E"/>
    <w:rsid w:val="007A43A1"/>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776A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A4A"/>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E7E8C"/>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7A5"/>
    <w:rsid w:val="00A20BEE"/>
    <w:rsid w:val="00A22C29"/>
    <w:rsid w:val="00A31821"/>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29C4"/>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3202"/>
    <w:rsid w:val="00AA5BE0"/>
    <w:rsid w:val="00AA72EA"/>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347E"/>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6437"/>
    <w:rsid w:val="00C8738D"/>
    <w:rsid w:val="00C96A3D"/>
    <w:rsid w:val="00CA00C9"/>
    <w:rsid w:val="00CA1818"/>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4E81"/>
    <w:rsid w:val="00DC5A7F"/>
    <w:rsid w:val="00DC7646"/>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6682F"/>
    <w:rsid w:val="00E71977"/>
    <w:rsid w:val="00E7263D"/>
    <w:rsid w:val="00E72B8C"/>
    <w:rsid w:val="00E748D0"/>
    <w:rsid w:val="00E74E41"/>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67AEA"/>
    <w:rsid w:val="00F70FDC"/>
    <w:rsid w:val="00F718AA"/>
    <w:rsid w:val="00F721FF"/>
    <w:rsid w:val="00F75E41"/>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2E96"/>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39" w:unhideWhenUsed="1"/>
    <w:lsdException w:name="envelope address" w:semiHidden="1" w:unhideWhenUsed="1"/>
    <w:lsdException w:name="envelope return" w:semiHidden="1" w:uiPriority="0"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39" w:unhideWhenUsed="1"/>
    <w:lsdException w:name="toa heading" w:semiHidden="1" w:uiPriority="39" w:unhideWhenUsed="1"/>
    <w:lsdException w:name="List" w:semiHidden="1" w:uiPriority="0" w:unhideWhenUsed="1"/>
    <w:lsdException w:name="List Bullet" w:uiPriority="0"/>
    <w:lsdException w:name="List Number" w:uiPriority="0"/>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1" w:unhideWhenUsed="1"/>
    <w:lsdException w:name="List Bullet 4" w:semiHidden="1" w:uiPriority="1" w:unhideWhenUsed="1"/>
    <w:lsdException w:name="List Bullet 5" w:semiHidden="1" w:uiPriority="1" w:unhideWhenUsed="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0" w:qFormat="1"/>
    <w:lsdException w:name="Closing" w:semiHidden="1" w:uiPriority="0" w:unhideWhenUsed="1"/>
    <w:lsdException w:name="Signature" w:semiHidden="1" w:uiPriority="0"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qFormat="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0" w:qFormat="1"/>
    <w:lsdException w:name="Intense Quote" w:uiPriority="5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0"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uiPriority w:val="9"/>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uiPriority w:val="9"/>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qFormat/>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uiPriority w:val="99"/>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uiPriority w:val="99"/>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Geneva 9,f"/>
    <w:basedOn w:val="Normal"/>
    <w:link w:val="TextonotapieCar"/>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 1,Numbered List Paragraph,Main numbered paragraph,Bullets,List Paragraph (numbered (a)),Akapit z listą BS,列出段落,lp1"/>
    <w:basedOn w:val="Normal"/>
    <w:link w:val="PrrafodelistaCar1"/>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16 Point,Superscript 6 Point,Ref,de nota al pie,(Ref. de nota al pie),FC,ftref,referencia nota al pie,Style 24,titulo 2,pie pddes,Texto nota al pie"/>
    <w:qFormat/>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qFormat/>
    <w:rsid w:val="00A70E73"/>
    <w:rPr>
      <w:sz w:val="20"/>
      <w:szCs w:val="20"/>
    </w:rPr>
  </w:style>
  <w:style w:type="character" w:customStyle="1" w:styleId="TextocomentarioCar">
    <w:name w:val="Texto comentario Car"/>
    <w:link w:val="Textocomentario"/>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List Paragraph2 Car"/>
    <w:link w:val="Prrafodelista2"/>
    <w:uiPriority w:val="34"/>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h Car Car1"/>
    <w:uiPriority w:val="99"/>
    <w:qFormat/>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1"/>
    <w:qFormat/>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qFormat/>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uiPriority w:val="99"/>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uiPriority w:val="39"/>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AENCABEZADO">
    <w:name w:val="A ENCABEZADO"/>
    <w:basedOn w:val="Normal"/>
    <w:link w:val="AENCABEZADOCar"/>
    <w:qFormat/>
    <w:rsid w:val="00795FB1"/>
    <w:pPr>
      <w:spacing w:before="120" w:after="120" w:line="480" w:lineRule="auto"/>
      <w:ind w:firstLine="709"/>
      <w:jc w:val="both"/>
    </w:pPr>
    <w:rPr>
      <w:color w:val="000099"/>
      <w:sz w:val="28"/>
      <w:szCs w:val="28"/>
      <w:lang w:val="es-CR"/>
    </w:rPr>
  </w:style>
  <w:style w:type="character" w:customStyle="1" w:styleId="AENCABEZADOCar">
    <w:name w:val="A ENCABEZADO Car"/>
    <w:link w:val="AENCABEZADO"/>
    <w:rsid w:val="00795FB1"/>
    <w:rPr>
      <w:color w:val="000099"/>
      <w:sz w:val="28"/>
      <w:szCs w:val="28"/>
      <w:lang w:val="es-CR" w:eastAsia="ar-SA"/>
    </w:rPr>
  </w:style>
  <w:style w:type="paragraph" w:customStyle="1" w:styleId="Dispositiva">
    <w:name w:val="Dispositiva"/>
    <w:basedOn w:val="Normal"/>
    <w:link w:val="DispositivaCar"/>
    <w:qFormat/>
    <w:rsid w:val="00795FB1"/>
    <w:pPr>
      <w:spacing w:before="120" w:after="120" w:line="480" w:lineRule="auto"/>
      <w:ind w:firstLine="709"/>
      <w:jc w:val="both"/>
    </w:pPr>
    <w:rPr>
      <w:bCs/>
      <w:color w:val="000000"/>
      <w:sz w:val="28"/>
      <w:szCs w:val="28"/>
      <w:lang w:val="pt-BR"/>
    </w:rPr>
  </w:style>
  <w:style w:type="character" w:customStyle="1" w:styleId="DispositivaCar">
    <w:name w:val="Dispositiva Car"/>
    <w:link w:val="Dispositiva"/>
    <w:rsid w:val="00795FB1"/>
    <w:rPr>
      <w:bCs/>
      <w:color w:val="000000"/>
      <w:sz w:val="28"/>
      <w:szCs w:val="28"/>
      <w:lang w:val="pt-BR" w:eastAsia="ar-SA"/>
    </w:rPr>
  </w:style>
  <w:style w:type="table" w:styleId="Tabladecuadrcula4">
    <w:name w:val="Grid Table 4"/>
    <w:basedOn w:val="Tablanormal"/>
    <w:uiPriority w:val="49"/>
    <w:rsid w:val="00795FB1"/>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rmalWebCar1">
    <w:name w:val="Normal (Web) Car1"/>
    <w:locked/>
    <w:rsid w:val="00795FB1"/>
    <w:rPr>
      <w:rFonts w:ascii="Times New Roman" w:eastAsia="Times New Roman" w:hAnsi="Times New Roman" w:cs="Times New Roman"/>
      <w:sz w:val="24"/>
      <w:szCs w:val="24"/>
      <w:lang w:val="es-ES" w:eastAsia="ar-SA"/>
    </w:rPr>
  </w:style>
  <w:style w:type="character" w:customStyle="1" w:styleId="PrrafodelistaCar1">
    <w:name w:val="Párrafo de lista Car1"/>
    <w:aliases w:val="Bullet 1 Car,Use Case List Paragraph Car,Lista vistosa - Énfasis 11 Car,Párrafo de lista Car Car Car Car,Informe Car,Footnote Car,List Paragraph 1 Car,Numbered List Paragraph Car,Main numbered paragraph Car,Bullets Car,列出段落 Car"/>
    <w:link w:val="Prrafodelista"/>
    <w:uiPriority w:val="34"/>
    <w:qFormat/>
    <w:locked/>
    <w:rsid w:val="00795FB1"/>
    <w:rPr>
      <w:sz w:val="24"/>
      <w:szCs w:val="24"/>
      <w:lang w:eastAsia="ar-SA"/>
    </w:rPr>
  </w:style>
  <w:style w:type="character" w:customStyle="1" w:styleId="app-page-detaildocumentanyCharacter">
    <w:name w:val="app-page-detail_document_any Character"/>
    <w:qFormat/>
    <w:rsid w:val="00795FB1"/>
    <w:rPr>
      <w:rFonts w:ascii="Arial" w:eastAsia="Times New Roman" w:hAnsi="Arial" w:cs="Arial"/>
      <w:color w:val="000000"/>
      <w:sz w:val="21"/>
      <w:szCs w:val="21"/>
    </w:rPr>
  </w:style>
  <w:style w:type="paragraph" w:customStyle="1" w:styleId="app-page-detaildocumentany">
    <w:name w:val="app-page-detail_document_any"/>
    <w:basedOn w:val="Normal"/>
    <w:rsid w:val="00795FB1"/>
    <w:pPr>
      <w:widowControl w:val="0"/>
      <w:suppressAutoHyphens w:val="0"/>
      <w:spacing w:line="300" w:lineRule="atLeast"/>
    </w:pPr>
    <w:rPr>
      <w:rFonts w:ascii="Arial" w:hAnsi="Arial" w:cs="Arial"/>
      <w:color w:val="000000"/>
      <w:sz w:val="21"/>
      <w:szCs w:val="21"/>
      <w:lang w:val="es-CR" w:eastAsia="es-CR"/>
    </w:rPr>
  </w:style>
  <w:style w:type="paragraph" w:customStyle="1" w:styleId="Antecedente">
    <w:name w:val="Antecedente"/>
    <w:basedOn w:val="Normal"/>
    <w:link w:val="AntecedenteCar"/>
    <w:qFormat/>
    <w:rsid w:val="00795FB1"/>
    <w:pPr>
      <w:spacing w:before="100" w:beforeAutospacing="1" w:after="100" w:afterAutospacing="1" w:line="480" w:lineRule="auto"/>
      <w:ind w:firstLine="708"/>
      <w:jc w:val="both"/>
    </w:pPr>
    <w:rPr>
      <w:bCs/>
      <w:sz w:val="28"/>
      <w:szCs w:val="28"/>
    </w:rPr>
  </w:style>
  <w:style w:type="character" w:customStyle="1" w:styleId="AntecedenteCar">
    <w:name w:val="Antecedente Car"/>
    <w:link w:val="Antecedente"/>
    <w:rsid w:val="00795FB1"/>
    <w:rPr>
      <w:bCs/>
      <w:sz w:val="28"/>
      <w:szCs w:val="28"/>
      <w:lang w:eastAsia="ar-SA"/>
    </w:rPr>
  </w:style>
  <w:style w:type="character" w:customStyle="1" w:styleId="Ttulo4Car">
    <w:name w:val="Título 4 Car"/>
    <w:aliases w:val="h4 Car"/>
    <w:basedOn w:val="Fuentedeprrafopredeter"/>
    <w:link w:val="Ttulo4"/>
    <w:rsid w:val="00795FB1"/>
    <w:rPr>
      <w:b/>
      <w:bCs/>
      <w:sz w:val="28"/>
      <w:szCs w:val="28"/>
      <w:lang w:val="es-ES_tradnl" w:eastAsia="ar-SA"/>
    </w:rPr>
  </w:style>
  <w:style w:type="character" w:customStyle="1" w:styleId="Ttulo5Car">
    <w:name w:val="Título 5 Car"/>
    <w:basedOn w:val="Fuentedeprrafopredeter"/>
    <w:link w:val="Ttulo5"/>
    <w:rsid w:val="00795FB1"/>
    <w:rPr>
      <w:b/>
      <w:bCs/>
      <w:iCs/>
      <w:sz w:val="44"/>
      <w:szCs w:val="26"/>
      <w:u w:val="single"/>
      <w:lang w:val="es-ES_tradnl" w:eastAsia="ar-SA"/>
    </w:rPr>
  </w:style>
  <w:style w:type="character" w:customStyle="1" w:styleId="Ttulo6Car">
    <w:name w:val="Título 6 Car"/>
    <w:basedOn w:val="Fuentedeprrafopredeter"/>
    <w:link w:val="Ttulo6"/>
    <w:rsid w:val="00795FB1"/>
    <w:rPr>
      <w:b/>
      <w:bCs/>
      <w:sz w:val="22"/>
      <w:szCs w:val="22"/>
      <w:lang w:eastAsia="ar-SA"/>
    </w:rPr>
  </w:style>
  <w:style w:type="character" w:customStyle="1" w:styleId="Ttulo9Car">
    <w:name w:val="Título 9 Car"/>
    <w:basedOn w:val="Fuentedeprrafopredeter"/>
    <w:link w:val="Ttulo9"/>
    <w:rsid w:val="00795FB1"/>
    <w:rPr>
      <w:rFonts w:ascii="Arial" w:hAnsi="Arial" w:cs="Arial"/>
      <w:sz w:val="22"/>
      <w:szCs w:val="22"/>
      <w:lang w:eastAsia="ar-SA"/>
    </w:rPr>
  </w:style>
  <w:style w:type="character" w:customStyle="1" w:styleId="SubttuloCar">
    <w:name w:val="Subtítulo Car"/>
    <w:basedOn w:val="Fuentedeprrafopredeter"/>
    <w:link w:val="Subttulo"/>
    <w:rsid w:val="00795FB1"/>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795FB1"/>
    <w:rPr>
      <w:lang w:val="es-ES_tradnl" w:eastAsia="ar-SA"/>
    </w:rPr>
  </w:style>
  <w:style w:type="character" w:customStyle="1" w:styleId="TextodegloboCar">
    <w:name w:val="Texto de globo Car"/>
    <w:basedOn w:val="Fuentedeprrafopredeter"/>
    <w:link w:val="Textodeglobo"/>
    <w:qFormat/>
    <w:rsid w:val="00795FB1"/>
    <w:rPr>
      <w:rFonts w:ascii="Tahoma" w:hAnsi="Tahoma" w:cs="Tahoma"/>
      <w:sz w:val="16"/>
      <w:szCs w:val="16"/>
      <w:lang w:eastAsia="ar-SA"/>
    </w:rPr>
  </w:style>
  <w:style w:type="paragraph" w:customStyle="1" w:styleId="CarCarCarCar">
    <w:name w:val="Car Car Car Car"/>
    <w:basedOn w:val="Normal"/>
    <w:semiHidden/>
    <w:rsid w:val="00795FB1"/>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795FB1"/>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rsid w:val="00795FB1"/>
    <w:pPr>
      <w:tabs>
        <w:tab w:val="right" w:leader="dot" w:pos="9396"/>
      </w:tabs>
      <w:spacing w:line="480" w:lineRule="auto"/>
      <w:jc w:val="both"/>
    </w:pPr>
    <w:rPr>
      <w:b/>
      <w:noProof/>
      <w:color w:val="000099"/>
      <w:sz w:val="28"/>
      <w:szCs w:val="28"/>
      <w:u w:val="single"/>
      <w:lang w:val="es-ES_tradnl"/>
    </w:rPr>
  </w:style>
  <w:style w:type="paragraph" w:styleId="TDC3">
    <w:name w:val="toc 3"/>
    <w:basedOn w:val="Normal"/>
    <w:next w:val="Normal"/>
    <w:autoRedefine/>
    <w:uiPriority w:val="39"/>
    <w:rsid w:val="00795FB1"/>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795FB1"/>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semiHidden/>
    <w:locked/>
    <w:rsid w:val="00795FB1"/>
    <w:rPr>
      <w:lang w:val="es-ES" w:eastAsia="es-ES" w:bidi="ar-SA"/>
    </w:rPr>
  </w:style>
  <w:style w:type="paragraph" w:styleId="TDC4">
    <w:name w:val="toc 4"/>
    <w:basedOn w:val="Normal"/>
    <w:next w:val="Normal"/>
    <w:autoRedefine/>
    <w:uiPriority w:val="39"/>
    <w:rsid w:val="00795FB1"/>
    <w:pPr>
      <w:spacing w:before="360" w:after="240"/>
      <w:jc w:val="center"/>
    </w:pPr>
    <w:rPr>
      <w:b/>
      <w:color w:val="000080"/>
      <w:sz w:val="36"/>
      <w:szCs w:val="22"/>
      <w:u w:val="single"/>
      <w:lang w:val="es-ES_tradnl"/>
    </w:rPr>
  </w:style>
  <w:style w:type="paragraph" w:styleId="TDC6">
    <w:name w:val="toc 6"/>
    <w:basedOn w:val="Normal"/>
    <w:next w:val="Normal"/>
    <w:autoRedefine/>
    <w:rsid w:val="00795FB1"/>
    <w:rPr>
      <w:sz w:val="22"/>
      <w:szCs w:val="22"/>
      <w:lang w:val="es-ES_tradnl"/>
    </w:rPr>
  </w:style>
  <w:style w:type="paragraph" w:styleId="TDC7">
    <w:name w:val="toc 7"/>
    <w:basedOn w:val="Normal"/>
    <w:next w:val="Normal"/>
    <w:autoRedefine/>
    <w:rsid w:val="00795FB1"/>
    <w:rPr>
      <w:sz w:val="22"/>
      <w:szCs w:val="22"/>
      <w:lang w:val="es-ES_tradnl"/>
    </w:rPr>
  </w:style>
  <w:style w:type="paragraph" w:styleId="TDC8">
    <w:name w:val="toc 8"/>
    <w:basedOn w:val="Normal"/>
    <w:next w:val="Normal"/>
    <w:autoRedefine/>
    <w:rsid w:val="00795FB1"/>
    <w:rPr>
      <w:sz w:val="22"/>
      <w:szCs w:val="22"/>
      <w:lang w:val="es-ES_tradnl"/>
    </w:rPr>
  </w:style>
  <w:style w:type="paragraph" w:styleId="TDC9">
    <w:name w:val="toc 9"/>
    <w:basedOn w:val="Normal"/>
    <w:next w:val="Normal"/>
    <w:autoRedefine/>
    <w:rsid w:val="00795FB1"/>
    <w:rPr>
      <w:sz w:val="22"/>
      <w:szCs w:val="22"/>
      <w:lang w:val="es-ES_tradnl"/>
    </w:rPr>
  </w:style>
  <w:style w:type="character" w:customStyle="1" w:styleId="PiedepginaCar">
    <w:name w:val="Pie de página Car"/>
    <w:basedOn w:val="Fuentedeprrafopredeter"/>
    <w:link w:val="Piedepgina"/>
    <w:uiPriority w:val="99"/>
    <w:qFormat/>
    <w:rsid w:val="00795FB1"/>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qFormat/>
    <w:rsid w:val="00795FB1"/>
    <w:rPr>
      <w:rFonts w:ascii="Courier New" w:hAnsi="Courier New" w:cs="Courier New"/>
      <w:color w:val="000000"/>
    </w:rPr>
  </w:style>
  <w:style w:type="character" w:customStyle="1" w:styleId="Textoindependiente2Car">
    <w:name w:val="Texto independiente 2 Car"/>
    <w:basedOn w:val="Fuentedeprrafopredeter"/>
    <w:link w:val="Textoindependiente2"/>
    <w:qFormat/>
    <w:rsid w:val="00795FB1"/>
    <w:rPr>
      <w:lang w:eastAsia="ar-SA"/>
    </w:rPr>
  </w:style>
  <w:style w:type="character" w:customStyle="1" w:styleId="wjimenez">
    <w:name w:val="wjimenez"/>
    <w:semiHidden/>
    <w:rsid w:val="00795FB1"/>
    <w:rPr>
      <w:rFonts w:ascii="Arial" w:hAnsi="Arial" w:cs="Arial"/>
      <w:color w:val="auto"/>
      <w:sz w:val="20"/>
      <w:szCs w:val="20"/>
    </w:rPr>
  </w:style>
  <w:style w:type="character" w:customStyle="1" w:styleId="mherreras">
    <w:name w:val="mherreras"/>
    <w:semiHidden/>
    <w:rsid w:val="00795FB1"/>
    <w:rPr>
      <w:rFonts w:ascii="Arial" w:hAnsi="Arial" w:cs="Arial"/>
      <w:color w:val="000080"/>
      <w:sz w:val="20"/>
      <w:szCs w:val="20"/>
    </w:rPr>
  </w:style>
  <w:style w:type="paragraph" w:customStyle="1" w:styleId="3">
    <w:name w:val="3"/>
    <w:basedOn w:val="Normal"/>
    <w:semiHidden/>
    <w:rsid w:val="00795FB1"/>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795FB1"/>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795FB1"/>
    <w:rPr>
      <w:sz w:val="16"/>
      <w:szCs w:val="16"/>
      <w:lang w:val="es-CR"/>
    </w:rPr>
  </w:style>
  <w:style w:type="character" w:customStyle="1" w:styleId="TtuloCar">
    <w:name w:val="Título Car"/>
    <w:basedOn w:val="Fuentedeprrafopredeter"/>
    <w:link w:val="Ttulo"/>
    <w:qFormat/>
    <w:rsid w:val="00795FB1"/>
    <w:rPr>
      <w:rFonts w:ascii="Arial" w:hAnsi="Arial" w:cs="Arial"/>
      <w:b/>
      <w:bCs/>
      <w:sz w:val="28"/>
      <w:szCs w:val="28"/>
    </w:rPr>
  </w:style>
  <w:style w:type="character" w:customStyle="1" w:styleId="CarCar4">
    <w:name w:val="Car Car4"/>
    <w:semiHidden/>
    <w:rsid w:val="00795FB1"/>
    <w:rPr>
      <w:rFonts w:ascii="Calibri" w:eastAsia="Times New Roman" w:hAnsi="Calibri" w:cs="Times New Roman"/>
      <w:b/>
      <w:bCs/>
      <w:sz w:val="28"/>
      <w:szCs w:val="28"/>
      <w:lang w:val="es-ES_tradnl" w:eastAsia="ar-SA"/>
    </w:rPr>
  </w:style>
  <w:style w:type="character" w:customStyle="1" w:styleId="Jonathan4Car">
    <w:name w:val="Jonathan 4 Car"/>
    <w:link w:val="Jonathan4"/>
    <w:locked/>
    <w:rsid w:val="00795FB1"/>
    <w:rPr>
      <w:b/>
      <w:color w:val="000099"/>
      <w:sz w:val="26"/>
      <w:lang w:eastAsia="x-none"/>
    </w:rPr>
  </w:style>
  <w:style w:type="paragraph" w:customStyle="1" w:styleId="Jonathan4">
    <w:name w:val="Jonathan 4"/>
    <w:basedOn w:val="Normal"/>
    <w:link w:val="Jonathan4Car"/>
    <w:autoRedefine/>
    <w:qFormat/>
    <w:rsid w:val="00795FB1"/>
    <w:pPr>
      <w:suppressAutoHyphens w:val="0"/>
      <w:ind w:left="851" w:right="851"/>
      <w:jc w:val="center"/>
    </w:pPr>
    <w:rPr>
      <w:b/>
      <w:color w:val="000099"/>
      <w:sz w:val="26"/>
      <w:szCs w:val="20"/>
      <w:lang w:eastAsia="x-none"/>
    </w:rPr>
  </w:style>
  <w:style w:type="character" w:customStyle="1" w:styleId="EstiloCorreo17">
    <w:name w:val="EstiloCorreo17"/>
    <w:semiHidden/>
    <w:rsid w:val="00795FB1"/>
    <w:rPr>
      <w:rFonts w:ascii="Arial" w:hAnsi="Arial" w:cs="Arial"/>
      <w:color w:val="auto"/>
      <w:sz w:val="20"/>
      <w:szCs w:val="20"/>
    </w:rPr>
  </w:style>
  <w:style w:type="character" w:customStyle="1" w:styleId="EstiloCorreo171">
    <w:name w:val="EstiloCorreo171"/>
    <w:semiHidden/>
    <w:rsid w:val="00795FB1"/>
    <w:rPr>
      <w:rFonts w:ascii="Arial" w:hAnsi="Arial" w:cs="Arial"/>
      <w:color w:val="auto"/>
      <w:sz w:val="20"/>
      <w:szCs w:val="20"/>
    </w:rPr>
  </w:style>
  <w:style w:type="table" w:styleId="Tablaprofesional">
    <w:name w:val="Table Professional"/>
    <w:basedOn w:val="Tablanormal"/>
    <w:rsid w:val="00795FB1"/>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795FB1"/>
    <w:pPr>
      <w:suppressAutoHyphens w:val="0"/>
      <w:spacing w:after="160" w:line="240" w:lineRule="exact"/>
    </w:pPr>
    <w:rPr>
      <w:rFonts w:ascii="Verdana" w:hAnsi="Verdana"/>
      <w:sz w:val="20"/>
      <w:szCs w:val="21"/>
      <w:lang w:val="en-AU" w:eastAsia="en-US"/>
    </w:rPr>
  </w:style>
  <w:style w:type="paragraph" w:customStyle="1" w:styleId="Epgrafe0">
    <w:name w:val="Epígrafe"/>
    <w:basedOn w:val="Normal"/>
    <w:next w:val="Normal"/>
    <w:qFormat/>
    <w:rsid w:val="00795FB1"/>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semiHidden/>
    <w:rsid w:val="00795FB1"/>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795FB1"/>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795FB1"/>
    <w:rPr>
      <w:lang w:val="es-ES_tradnl" w:eastAsia="ar-SA" w:bidi="ar-SA"/>
    </w:rPr>
  </w:style>
  <w:style w:type="paragraph" w:styleId="Textonotaalfinal">
    <w:name w:val="endnote text"/>
    <w:basedOn w:val="Normal"/>
    <w:link w:val="TextonotaalfinalCar"/>
    <w:unhideWhenUsed/>
    <w:rsid w:val="00795FB1"/>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qFormat/>
    <w:rsid w:val="00795FB1"/>
    <w:rPr>
      <w:rFonts w:ascii="Calibri" w:eastAsia="Calibri" w:hAnsi="Calibri"/>
      <w:lang w:val="en-US" w:eastAsia="en-US"/>
    </w:rPr>
  </w:style>
  <w:style w:type="character" w:styleId="Refdenotaalfinal">
    <w:name w:val="endnote reference"/>
    <w:unhideWhenUsed/>
    <w:rsid w:val="00795FB1"/>
    <w:rPr>
      <w:vertAlign w:val="superscript"/>
    </w:rPr>
  </w:style>
  <w:style w:type="character" w:customStyle="1" w:styleId="FechaCar">
    <w:name w:val="Fecha Car"/>
    <w:basedOn w:val="Fuentedeprrafopredeter"/>
    <w:link w:val="Fecha"/>
    <w:rsid w:val="00795FB1"/>
    <w:rPr>
      <w:rFonts w:ascii="Courier New" w:hAnsi="Courier New"/>
      <w:sz w:val="24"/>
      <w:lang w:val="es-ES_tradnl"/>
    </w:rPr>
  </w:style>
  <w:style w:type="table" w:customStyle="1" w:styleId="TablaWeb1">
    <w:name w:val="Tabla Web 1"/>
    <w:basedOn w:val="Tablanormal"/>
    <w:rsid w:val="00795FB1"/>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795FB1"/>
    <w:rPr>
      <w:rFonts w:ascii="Palatino Linotype" w:hAnsi="Palatino Linotype" w:cs="Arial" w:hint="default"/>
      <w:b/>
      <w:bCs w:val="0"/>
      <w:color w:val="auto"/>
      <w:sz w:val="26"/>
      <w:szCs w:val="26"/>
    </w:rPr>
  </w:style>
  <w:style w:type="character" w:customStyle="1" w:styleId="a0">
    <w:name w:val="."/>
    <w:semiHidden/>
    <w:rsid w:val="00795FB1"/>
    <w:rPr>
      <w:color w:val="000000"/>
    </w:rPr>
  </w:style>
  <w:style w:type="paragraph" w:customStyle="1" w:styleId="TtulodeTDC">
    <w:name w:val="Título de TDC"/>
    <w:basedOn w:val="Ttulo1"/>
    <w:next w:val="Normal"/>
    <w:qFormat/>
    <w:rsid w:val="00795FB1"/>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character" w:customStyle="1" w:styleId="estilocorreo21">
    <w:name w:val="estilocorreo21"/>
    <w:semiHidden/>
    <w:rsid w:val="00795FB1"/>
    <w:rPr>
      <w:rFonts w:ascii="Arial" w:hAnsi="Arial" w:cs="Arial" w:hint="default"/>
      <w:color w:val="000080"/>
    </w:rPr>
  </w:style>
  <w:style w:type="character" w:customStyle="1" w:styleId="yvalverdech">
    <w:name w:val="yvalverdech"/>
    <w:semiHidden/>
    <w:rsid w:val="00795FB1"/>
    <w:rPr>
      <w:rFonts w:ascii="Arial" w:hAnsi="Arial" w:cs="Arial"/>
      <w:color w:val="auto"/>
      <w:sz w:val="20"/>
      <w:szCs w:val="20"/>
    </w:rPr>
  </w:style>
  <w:style w:type="character" w:customStyle="1" w:styleId="estilocorreo22">
    <w:name w:val="estilocorreo22"/>
    <w:semiHidden/>
    <w:rsid w:val="00795FB1"/>
    <w:rPr>
      <w:rFonts w:ascii="Arial" w:hAnsi="Arial" w:cs="Arial" w:hint="default"/>
      <w:color w:val="000080"/>
    </w:rPr>
  </w:style>
  <w:style w:type="paragraph" w:customStyle="1" w:styleId="Style11">
    <w:name w:val="Style1"/>
    <w:basedOn w:val="Prrafodelista10"/>
    <w:rsid w:val="00795FB1"/>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795FB1"/>
    <w:rPr>
      <w:sz w:val="28"/>
      <w:szCs w:val="28"/>
      <w:lang w:val="es-ES" w:eastAsia="ar-SA" w:bidi="ar-SA"/>
    </w:rPr>
  </w:style>
  <w:style w:type="paragraph" w:customStyle="1" w:styleId="CarCarCarCarCarCarCarCar">
    <w:name w:val="Car Car Car Car Car Car Car Car"/>
    <w:basedOn w:val="Normal"/>
    <w:semiHidden/>
    <w:rsid w:val="00795FB1"/>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795FB1"/>
    <w:rPr>
      <w:rFonts w:ascii="Arial" w:hAnsi="Arial" w:cs="Arial"/>
      <w:b/>
      <w:bCs/>
      <w:kern w:val="1"/>
      <w:sz w:val="28"/>
      <w:szCs w:val="28"/>
      <w:lang w:val="es-ES" w:eastAsia="ar-SA" w:bidi="ar-SA"/>
    </w:rPr>
  </w:style>
  <w:style w:type="character" w:customStyle="1" w:styleId="CarCar20">
    <w:name w:val="Car Car20"/>
    <w:rsid w:val="00795FB1"/>
    <w:rPr>
      <w:b/>
      <w:bCs/>
      <w:sz w:val="28"/>
      <w:szCs w:val="28"/>
      <w:u w:val="single"/>
      <w:lang w:val="es-ES" w:eastAsia="ar-SA" w:bidi="ar-SA"/>
    </w:rPr>
  </w:style>
  <w:style w:type="character" w:customStyle="1" w:styleId="SubttulosdeHallazgoCarCar">
    <w:name w:val="Subtítulos de Hallazgo Car Car"/>
    <w:rsid w:val="00795FB1"/>
    <w:rPr>
      <w:rFonts w:ascii="Arial" w:hAnsi="Arial" w:cs="Arial"/>
      <w:b/>
      <w:bCs/>
      <w:sz w:val="26"/>
      <w:szCs w:val="26"/>
      <w:lang w:val="es-ES" w:eastAsia="ar-SA" w:bidi="ar-SA"/>
    </w:rPr>
  </w:style>
  <w:style w:type="character" w:customStyle="1" w:styleId="CarCar15">
    <w:name w:val="Car Car15"/>
    <w:rsid w:val="00795FB1"/>
    <w:rPr>
      <w:i/>
      <w:iCs/>
      <w:sz w:val="24"/>
      <w:szCs w:val="24"/>
      <w:lang w:val="es-ES" w:eastAsia="ar-SA" w:bidi="ar-SA"/>
    </w:rPr>
  </w:style>
  <w:style w:type="character" w:customStyle="1" w:styleId="CarCar9">
    <w:name w:val="Car Car9"/>
    <w:locked/>
    <w:rsid w:val="00795FB1"/>
    <w:rPr>
      <w:lang w:val="es-ES" w:eastAsia="es-ES" w:bidi="ar-SA"/>
    </w:rPr>
  </w:style>
  <w:style w:type="paragraph" w:customStyle="1" w:styleId="BodyTextIndent21">
    <w:name w:val="Body Text Indent 21"/>
    <w:rsid w:val="00795FB1"/>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795FB1"/>
  </w:style>
  <w:style w:type="character" w:customStyle="1" w:styleId="h4CarCar">
    <w:name w:val="h4 Car Car"/>
    <w:rsid w:val="00795FB1"/>
    <w:rPr>
      <w:rFonts w:ascii="Book Antiqua" w:hAnsi="Book Antiqua" w:cs="Book Antiqua"/>
      <w:b/>
      <w:bCs/>
      <w:sz w:val="24"/>
      <w:szCs w:val="24"/>
      <w:u w:color="000000"/>
      <w:lang w:val="es-ES" w:eastAsia="es-ES" w:bidi="ar-SA"/>
    </w:rPr>
  </w:style>
  <w:style w:type="character" w:customStyle="1" w:styleId="CarCar18">
    <w:name w:val="Car Car18"/>
    <w:rsid w:val="00795FB1"/>
    <w:rPr>
      <w:rFonts w:ascii="Arial" w:hAnsi="Arial" w:cs="Arial"/>
      <w:sz w:val="24"/>
      <w:szCs w:val="24"/>
      <w:lang w:val="es-ES" w:eastAsia="es-ES" w:bidi="ar-SA"/>
    </w:rPr>
  </w:style>
  <w:style w:type="character" w:customStyle="1" w:styleId="CarCar10">
    <w:name w:val="Car Car10"/>
    <w:rsid w:val="00795FB1"/>
    <w:rPr>
      <w:rFonts w:ascii="Arial" w:hAnsi="Arial" w:cs="Arial"/>
      <w:lang w:val="es-ES" w:eastAsia="es-ES" w:bidi="ar-SA"/>
    </w:rPr>
  </w:style>
  <w:style w:type="paragraph" w:styleId="Mapadeldocumento">
    <w:name w:val="Document Map"/>
    <w:basedOn w:val="Normal"/>
    <w:link w:val="MapadeldocumentoCar"/>
    <w:qFormat/>
    <w:rsid w:val="00795FB1"/>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795FB1"/>
    <w:rPr>
      <w:rFonts w:ascii="Tahoma" w:hAnsi="Tahoma" w:cs="Tahoma"/>
      <w:color w:val="000000"/>
      <w:u w:color="000000"/>
      <w:shd w:val="clear" w:color="auto" w:fill="000080"/>
    </w:rPr>
  </w:style>
  <w:style w:type="character" w:customStyle="1" w:styleId="estilo51">
    <w:name w:val="estilo51"/>
    <w:qFormat/>
    <w:rsid w:val="00795FB1"/>
    <w:rPr>
      <w:b/>
      <w:bCs/>
    </w:rPr>
  </w:style>
  <w:style w:type="character" w:customStyle="1" w:styleId="estilo41">
    <w:name w:val="estilo41"/>
    <w:basedOn w:val="Fuentedeprrafopredeter"/>
    <w:qFormat/>
    <w:rsid w:val="00795FB1"/>
  </w:style>
  <w:style w:type="paragraph" w:styleId="Saludo">
    <w:name w:val="Salutation"/>
    <w:basedOn w:val="Normal"/>
    <w:next w:val="Normal"/>
    <w:link w:val="SaludoCar"/>
    <w:rsid w:val="00795FB1"/>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795FB1"/>
    <w:rPr>
      <w:rFonts w:ascii="Calibri" w:hAnsi="Calibri"/>
      <w:lang w:val="es-CR" w:eastAsia="en-US"/>
    </w:rPr>
  </w:style>
  <w:style w:type="character" w:customStyle="1" w:styleId="z-FinaldelformularioCar">
    <w:name w:val="z-Final del formulario Car"/>
    <w:basedOn w:val="Fuentedeprrafopredeter"/>
    <w:link w:val="z-Finaldelformulario"/>
    <w:rsid w:val="00795FB1"/>
  </w:style>
  <w:style w:type="character" w:customStyle="1" w:styleId="z-PrincipiodelformularioCar">
    <w:name w:val="z-Principio del formulario Car"/>
    <w:basedOn w:val="Fuentedeprrafopredeter"/>
    <w:link w:val="z-Principiodelformulario"/>
    <w:rsid w:val="00795FB1"/>
    <w:rPr>
      <w:b/>
      <w:bCs/>
      <w:i/>
      <w:iCs/>
      <w:sz w:val="24"/>
      <w:szCs w:val="24"/>
      <w:lang w:val="es-CR"/>
    </w:rPr>
  </w:style>
  <w:style w:type="paragraph" w:customStyle="1" w:styleId="ListaconvietasTabla">
    <w:name w:val="Lista con viñetas Tabla"/>
    <w:basedOn w:val="Listaconvietas"/>
    <w:rsid w:val="00795FB1"/>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795FB1"/>
    <w:rPr>
      <w:sz w:val="24"/>
      <w:szCs w:val="24"/>
      <w:lang w:val="es-ES" w:eastAsia="es-ES"/>
    </w:rPr>
  </w:style>
  <w:style w:type="paragraph" w:customStyle="1" w:styleId="BodyText21">
    <w:name w:val="Body Text 21"/>
    <w:basedOn w:val="Normal"/>
    <w:rsid w:val="00795FB1"/>
    <w:pPr>
      <w:suppressAutoHyphens w:val="0"/>
      <w:ind w:right="334" w:hanging="283"/>
      <w:jc w:val="both"/>
    </w:pPr>
    <w:rPr>
      <w:rFonts w:ascii="Arial" w:hAnsi="Arial"/>
      <w:szCs w:val="20"/>
      <w:lang w:val="es-CR" w:eastAsia="es-ES"/>
    </w:rPr>
  </w:style>
  <w:style w:type="paragraph" w:customStyle="1" w:styleId="BlockText1">
    <w:name w:val="Block Text1"/>
    <w:basedOn w:val="Normal"/>
    <w:rsid w:val="00795FB1"/>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795FB1"/>
    <w:pPr>
      <w:suppressAutoHyphens w:val="0"/>
      <w:ind w:right="334"/>
      <w:jc w:val="both"/>
    </w:pPr>
    <w:rPr>
      <w:rFonts w:ascii="Arial" w:hAnsi="Arial"/>
      <w:b/>
      <w:szCs w:val="20"/>
      <w:lang w:val="es-CR" w:eastAsia="es-ES"/>
    </w:rPr>
  </w:style>
  <w:style w:type="paragraph" w:styleId="Cierre">
    <w:name w:val="Closing"/>
    <w:basedOn w:val="Normal"/>
    <w:link w:val="CierreCar"/>
    <w:rsid w:val="00795FB1"/>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795FB1"/>
    <w:rPr>
      <w:rFonts w:ascii="Century Schoolbook" w:hAnsi="Century Schoolbook"/>
      <w:i/>
      <w:sz w:val="24"/>
      <w:lang w:val="es-CR"/>
    </w:rPr>
  </w:style>
  <w:style w:type="paragraph" w:styleId="Firma">
    <w:name w:val="Signature"/>
    <w:basedOn w:val="Normal"/>
    <w:link w:val="FirmaCar"/>
    <w:rsid w:val="00795FB1"/>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795FB1"/>
    <w:rPr>
      <w:rFonts w:ascii="Century Schoolbook" w:hAnsi="Century Schoolbook"/>
      <w:i/>
      <w:sz w:val="24"/>
      <w:lang w:val="es-CR"/>
    </w:rPr>
  </w:style>
  <w:style w:type="paragraph" w:customStyle="1" w:styleId="toa">
    <w:name w:val="toa"/>
    <w:basedOn w:val="Normal"/>
    <w:rsid w:val="00795FB1"/>
    <w:pPr>
      <w:tabs>
        <w:tab w:val="left" w:pos="9000"/>
        <w:tab w:val="right" w:pos="9360"/>
      </w:tabs>
    </w:pPr>
    <w:rPr>
      <w:rFonts w:ascii="Courier New" w:hAnsi="Courier New"/>
      <w:szCs w:val="20"/>
      <w:lang w:val="en-US" w:eastAsia="es-ES"/>
    </w:rPr>
  </w:style>
  <w:style w:type="paragraph" w:styleId="Continuarlista2">
    <w:name w:val="List Continue 2"/>
    <w:basedOn w:val="Normal"/>
    <w:rsid w:val="00795FB1"/>
    <w:pPr>
      <w:suppressAutoHyphens w:val="0"/>
      <w:spacing w:after="120"/>
      <w:ind w:left="566"/>
    </w:pPr>
    <w:rPr>
      <w:lang w:val="es-CR" w:eastAsia="es-ES"/>
    </w:rPr>
  </w:style>
  <w:style w:type="paragraph" w:customStyle="1" w:styleId="Lneadeasunto">
    <w:name w:val="Línea de asunto"/>
    <w:basedOn w:val="Normal"/>
    <w:rsid w:val="00795FB1"/>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795FB1"/>
    <w:rPr>
      <w:rFonts w:ascii="Tahoma" w:hAnsi="Tahoma" w:cs="Tahoma" w:hint="default"/>
      <w:b w:val="0"/>
      <w:bCs w:val="0"/>
      <w:i w:val="0"/>
      <w:iCs w:val="0"/>
      <w:color w:val="auto"/>
    </w:rPr>
  </w:style>
  <w:style w:type="character" w:customStyle="1" w:styleId="estilocorreo23">
    <w:name w:val="estilocorreo23"/>
    <w:semiHidden/>
    <w:rsid w:val="00795FB1"/>
    <w:rPr>
      <w:rFonts w:ascii="Tahoma" w:hAnsi="Tahoma" w:cs="Tahoma" w:hint="default"/>
      <w:b w:val="0"/>
      <w:bCs w:val="0"/>
      <w:i w:val="0"/>
      <w:iCs w:val="0"/>
      <w:color w:val="auto"/>
    </w:rPr>
  </w:style>
  <w:style w:type="paragraph" w:styleId="Revisin">
    <w:name w:val="Revision"/>
    <w:hidden/>
    <w:uiPriority w:val="99"/>
    <w:qFormat/>
    <w:rsid w:val="00795FB1"/>
    <w:rPr>
      <w:lang w:val="es-ES_tradnl" w:eastAsia="ar-SA"/>
    </w:rPr>
  </w:style>
  <w:style w:type="paragraph" w:customStyle="1" w:styleId="antecedente0">
    <w:name w:val="antecedente"/>
    <w:basedOn w:val="Normal"/>
    <w:link w:val="antecedenteCar0"/>
    <w:rsid w:val="00795FB1"/>
    <w:pPr>
      <w:spacing w:before="100" w:beforeAutospacing="1" w:after="100" w:afterAutospacing="1" w:line="480" w:lineRule="auto"/>
      <w:ind w:firstLine="708"/>
      <w:jc w:val="both"/>
    </w:pPr>
    <w:rPr>
      <w:bCs/>
      <w:sz w:val="28"/>
      <w:szCs w:val="28"/>
      <w:lang w:eastAsia="x-none"/>
    </w:rPr>
  </w:style>
  <w:style w:type="character" w:customStyle="1" w:styleId="antecedenteCar0">
    <w:name w:val="antecedente Car"/>
    <w:link w:val="antecedente0"/>
    <w:rsid w:val="00795FB1"/>
    <w:rPr>
      <w:bCs/>
      <w:sz w:val="28"/>
      <w:szCs w:val="28"/>
      <w:lang w:eastAsia="x-none"/>
    </w:rPr>
  </w:style>
  <w:style w:type="paragraph" w:customStyle="1" w:styleId="Standard0">
    <w:name w:val="Standard"/>
    <w:rsid w:val="00795FB1"/>
    <w:pPr>
      <w:suppressAutoHyphens/>
      <w:autoSpaceDE w:val="0"/>
      <w:autoSpaceDN w:val="0"/>
      <w:adjustRightInd w:val="0"/>
    </w:pPr>
    <w:rPr>
      <w:rFonts w:ascii="Arial" w:hAnsi="Liberation Serif" w:cs="Arial"/>
      <w:color w:val="000000"/>
      <w:kern w:val="1"/>
      <w:sz w:val="22"/>
      <w:szCs w:val="22"/>
      <w:lang w:val="es-CR" w:eastAsia="zh-CN" w:bidi="hi-IN"/>
    </w:rPr>
  </w:style>
  <w:style w:type="character" w:customStyle="1" w:styleId="WW8Num1z4">
    <w:name w:val="WW8Num1z4"/>
    <w:rsid w:val="00795FB1"/>
  </w:style>
  <w:style w:type="character" w:customStyle="1" w:styleId="WW8Num1z5">
    <w:name w:val="WW8Num1z5"/>
    <w:rsid w:val="00795FB1"/>
  </w:style>
  <w:style w:type="character" w:customStyle="1" w:styleId="WW8Num1z6">
    <w:name w:val="WW8Num1z6"/>
    <w:rsid w:val="00795FB1"/>
  </w:style>
  <w:style w:type="character" w:customStyle="1" w:styleId="WW8Num1z7">
    <w:name w:val="WW8Num1z7"/>
    <w:rsid w:val="00795FB1"/>
  </w:style>
  <w:style w:type="character" w:customStyle="1" w:styleId="WW8Num1z8">
    <w:name w:val="WW8Num1z8"/>
    <w:rsid w:val="00795FB1"/>
  </w:style>
  <w:style w:type="character" w:customStyle="1" w:styleId="WW8Num2z0">
    <w:name w:val="WW8Num2z0"/>
    <w:qFormat/>
    <w:rsid w:val="00795FB1"/>
  </w:style>
  <w:style w:type="character" w:customStyle="1" w:styleId="WW8Num2z1">
    <w:name w:val="WW8Num2z1"/>
    <w:qFormat/>
    <w:rsid w:val="00795FB1"/>
  </w:style>
  <w:style w:type="character" w:customStyle="1" w:styleId="WW8Num2z2">
    <w:name w:val="WW8Num2z2"/>
    <w:rsid w:val="00795FB1"/>
  </w:style>
  <w:style w:type="character" w:customStyle="1" w:styleId="WW8Num2z3">
    <w:name w:val="WW8Num2z3"/>
    <w:rsid w:val="00795FB1"/>
  </w:style>
  <w:style w:type="character" w:customStyle="1" w:styleId="WW8Num2z4">
    <w:name w:val="WW8Num2z4"/>
    <w:rsid w:val="00795FB1"/>
  </w:style>
  <w:style w:type="character" w:customStyle="1" w:styleId="WW8Num2z5">
    <w:name w:val="WW8Num2z5"/>
    <w:rsid w:val="00795FB1"/>
  </w:style>
  <w:style w:type="character" w:customStyle="1" w:styleId="WW8Num2z6">
    <w:name w:val="WW8Num2z6"/>
    <w:rsid w:val="00795FB1"/>
  </w:style>
  <w:style w:type="character" w:customStyle="1" w:styleId="WW8Num2z7">
    <w:name w:val="WW8Num2z7"/>
    <w:rsid w:val="00795FB1"/>
  </w:style>
  <w:style w:type="character" w:customStyle="1" w:styleId="WW8Num2z8">
    <w:name w:val="WW8Num2z8"/>
    <w:rsid w:val="00795FB1"/>
  </w:style>
  <w:style w:type="character" w:customStyle="1" w:styleId="Fuentedeprrafopredeter4">
    <w:name w:val="Fuente de párrafo predeter.4"/>
    <w:rsid w:val="00795FB1"/>
  </w:style>
  <w:style w:type="character" w:customStyle="1" w:styleId="Heading2Char">
    <w:name w:val="Heading 2 Char"/>
    <w:rsid w:val="00795FB1"/>
    <w:rPr>
      <w:rFonts w:ascii="Book Antiqua" w:hAnsi="Book Antiqua" w:cs="Book Antiqua"/>
      <w:b/>
      <w:bCs/>
      <w:i/>
      <w:iCs/>
      <w:sz w:val="28"/>
      <w:szCs w:val="28"/>
      <w:u w:val="double"/>
    </w:rPr>
  </w:style>
  <w:style w:type="character" w:customStyle="1" w:styleId="ListLabel1">
    <w:name w:val="ListLabel 1"/>
    <w:rsid w:val="00795FB1"/>
    <w:rPr>
      <w:rFonts w:cs="Times New Roman"/>
      <w:b w:val="0"/>
      <w:sz w:val="24"/>
    </w:rPr>
  </w:style>
  <w:style w:type="character" w:customStyle="1" w:styleId="ListLabel2">
    <w:name w:val="ListLabel 2"/>
    <w:rsid w:val="00795FB1"/>
    <w:rPr>
      <w:rFonts w:ascii="Times New Roman" w:hAnsi="Times New Roman" w:cs="Times New Roman"/>
    </w:rPr>
  </w:style>
  <w:style w:type="character" w:customStyle="1" w:styleId="Smbolosdenumeracin">
    <w:name w:val="Símbolos de numeración"/>
    <w:rsid w:val="00795FB1"/>
  </w:style>
  <w:style w:type="paragraph" w:customStyle="1" w:styleId="Ttulo10">
    <w:name w:val="Título1"/>
    <w:basedOn w:val="Normal"/>
    <w:next w:val="Textoindependiente"/>
    <w:rsid w:val="00795FB1"/>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rsid w:val="00795FB1"/>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Epgrafe2">
    <w:name w:val="Epígrafe2"/>
    <w:basedOn w:val="Normal"/>
    <w:rsid w:val="00795FB1"/>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ListParagraph1">
    <w:name w:val="List Paragraph1"/>
    <w:basedOn w:val="Normal"/>
    <w:qFormat/>
    <w:rsid w:val="00795FB1"/>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rPr>
  </w:style>
  <w:style w:type="paragraph" w:customStyle="1" w:styleId="Epgrafe1">
    <w:name w:val="Epígrafe1"/>
    <w:qFormat/>
    <w:rsid w:val="00795FB1"/>
    <w:pPr>
      <w:suppressAutoHyphens/>
      <w:jc w:val="center"/>
    </w:pPr>
    <w:rPr>
      <w:rFonts w:ascii="Arial" w:hAnsi="Arial" w:cs="Arial"/>
      <w:b/>
      <w:color w:val="00000A"/>
      <w:kern w:val="1"/>
      <w:sz w:val="22"/>
      <w:szCs w:val="24"/>
      <w:lang w:val="es-CR" w:eastAsia="zh-CN" w:bidi="hi-IN"/>
    </w:rPr>
  </w:style>
  <w:style w:type="paragraph" w:customStyle="1" w:styleId="Ttulo21">
    <w:name w:val="Título 21"/>
    <w:rsid w:val="00795FB1"/>
    <w:pPr>
      <w:keepNext/>
      <w:suppressAutoHyphens/>
      <w:spacing w:before="240" w:after="60"/>
      <w:jc w:val="center"/>
    </w:pPr>
    <w:rPr>
      <w:rFonts w:ascii="Arial" w:hAnsi="Arial" w:cs="Arial"/>
      <w:b/>
      <w:i/>
      <w:color w:val="00000A"/>
      <w:kern w:val="1"/>
      <w:sz w:val="28"/>
      <w:szCs w:val="24"/>
      <w:u w:val="double"/>
      <w:lang w:val="es-CR" w:eastAsia="zh-CN" w:bidi="hi-IN"/>
    </w:rPr>
  </w:style>
  <w:style w:type="paragraph" w:customStyle="1" w:styleId="Prrafodelista3">
    <w:name w:val="Párrafo de lista3"/>
    <w:qFormat/>
    <w:rsid w:val="00795FB1"/>
    <w:pPr>
      <w:suppressAutoHyphens/>
      <w:spacing w:after="160"/>
      <w:ind w:left="720"/>
    </w:pPr>
    <w:rPr>
      <w:rFonts w:cs="Arial"/>
      <w:color w:val="00000A"/>
      <w:kern w:val="1"/>
      <w:sz w:val="24"/>
      <w:szCs w:val="24"/>
      <w:lang w:val="es-CR" w:eastAsia="zh-CN" w:bidi="hi-IN"/>
    </w:rPr>
  </w:style>
  <w:style w:type="paragraph" w:customStyle="1" w:styleId="Ttulodelatabla">
    <w:name w:val="Título de la tabla"/>
    <w:basedOn w:val="Contenidodelatabla"/>
    <w:rsid w:val="00795FB1"/>
    <w:pPr>
      <w:spacing w:after="160" w:line="252" w:lineRule="auto"/>
      <w:jc w:val="center"/>
      <w:textAlignment w:val="baseline"/>
    </w:pPr>
    <w:rPr>
      <w:rFonts w:ascii="Arial" w:hAnsi="Arial" w:cs="Arial"/>
      <w:b/>
      <w:bCs/>
      <w:color w:val="00000A"/>
      <w:kern w:val="1"/>
      <w:sz w:val="22"/>
      <w:lang w:val="es-CR" w:eastAsia="zh-CN" w:bidi="hi-IN"/>
    </w:rPr>
  </w:style>
  <w:style w:type="paragraph" w:customStyle="1" w:styleId="Jonathan1">
    <w:name w:val="Jonathan 1"/>
    <w:basedOn w:val="Normal"/>
    <w:link w:val="Jonathan1Car"/>
    <w:qFormat/>
    <w:rsid w:val="00795FB1"/>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795FB1"/>
    <w:pPr>
      <w:ind w:left="851" w:right="851" w:firstLine="709"/>
      <w:jc w:val="both"/>
    </w:pPr>
    <w:rPr>
      <w:color w:val="000099"/>
      <w:sz w:val="26"/>
      <w:szCs w:val="26"/>
      <w:lang w:val="es-ES_tradnl"/>
    </w:rPr>
  </w:style>
  <w:style w:type="character" w:customStyle="1" w:styleId="Jonathan1Car">
    <w:name w:val="Jonathan 1 Car"/>
    <w:link w:val="Jonathan1"/>
    <w:rsid w:val="00795FB1"/>
    <w:rPr>
      <w:color w:val="000099"/>
      <w:sz w:val="28"/>
      <w:szCs w:val="28"/>
      <w:lang w:val="es-CR" w:eastAsia="ar-SA"/>
    </w:rPr>
  </w:style>
  <w:style w:type="character" w:customStyle="1" w:styleId="Jonathan2Car">
    <w:name w:val="Jonathan 2 Car"/>
    <w:link w:val="Jonathan2"/>
    <w:rsid w:val="00795FB1"/>
    <w:rPr>
      <w:color w:val="000099"/>
      <w:sz w:val="26"/>
      <w:szCs w:val="26"/>
      <w:lang w:val="es-ES_tradnl" w:eastAsia="ar-SA"/>
    </w:rPr>
  </w:style>
  <w:style w:type="paragraph" w:customStyle="1" w:styleId="Jonathan3">
    <w:name w:val="Jonathan 3"/>
    <w:basedOn w:val="Normal"/>
    <w:link w:val="Jonathan3Car"/>
    <w:qFormat/>
    <w:rsid w:val="00795FB1"/>
    <w:pPr>
      <w:spacing w:before="120" w:after="120" w:line="480" w:lineRule="auto"/>
      <w:ind w:firstLine="709"/>
      <w:jc w:val="both"/>
    </w:pPr>
    <w:rPr>
      <w:bCs/>
      <w:color w:val="000000"/>
      <w:sz w:val="28"/>
      <w:szCs w:val="28"/>
      <w:lang w:val="pt-BR"/>
    </w:rPr>
  </w:style>
  <w:style w:type="paragraph" w:customStyle="1" w:styleId="TableContentsuser">
    <w:name w:val="Table Contents (user)"/>
    <w:uiPriority w:val="99"/>
    <w:rsid w:val="00795FB1"/>
    <w:pPr>
      <w:autoSpaceDE w:val="0"/>
      <w:autoSpaceDN w:val="0"/>
      <w:adjustRightInd w:val="0"/>
    </w:pPr>
    <w:rPr>
      <w:sz w:val="22"/>
      <w:szCs w:val="22"/>
      <w:lang w:eastAsia="es-CR"/>
    </w:rPr>
  </w:style>
  <w:style w:type="character" w:customStyle="1" w:styleId="Jonathan3Car">
    <w:name w:val="Jonathan 3 Car"/>
    <w:link w:val="Jonathan3"/>
    <w:rsid w:val="00795FB1"/>
    <w:rPr>
      <w:bCs/>
      <w:color w:val="000000"/>
      <w:sz w:val="28"/>
      <w:szCs w:val="28"/>
      <w:lang w:val="pt-BR" w:eastAsia="ar-SA"/>
    </w:rPr>
  </w:style>
  <w:style w:type="paragraph" w:customStyle="1" w:styleId="Jonathan5">
    <w:name w:val="Jonathan 5"/>
    <w:basedOn w:val="western"/>
    <w:link w:val="Jonathan5Car"/>
    <w:autoRedefine/>
    <w:qFormat/>
    <w:rsid w:val="00795FB1"/>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rsid w:val="00795FB1"/>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795FB1"/>
    <w:rPr>
      <w:sz w:val="18"/>
      <w:szCs w:val="18"/>
    </w:rPr>
  </w:style>
  <w:style w:type="character" w:customStyle="1" w:styleId="Jonathan5Car">
    <w:name w:val="Jonathan 5 Car"/>
    <w:link w:val="Jonathan5"/>
    <w:rsid w:val="00795FB1"/>
    <w:rPr>
      <w:color w:val="000099"/>
      <w:sz w:val="26"/>
      <w:szCs w:val="26"/>
      <w:lang w:val="es-MX"/>
    </w:rPr>
  </w:style>
  <w:style w:type="paragraph" w:customStyle="1" w:styleId="Sinespaciado2">
    <w:name w:val="Sin espaciado2"/>
    <w:rsid w:val="00795FB1"/>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795FB1"/>
    <w:rPr>
      <w:bCs/>
      <w:color w:val="000000"/>
      <w:sz w:val="28"/>
      <w:szCs w:val="28"/>
      <w:lang w:val="pt-BR" w:eastAsia="ar-SA"/>
    </w:rPr>
  </w:style>
  <w:style w:type="paragraph" w:customStyle="1" w:styleId="Jonathan">
    <w:name w:val="Jonathan"/>
    <w:basedOn w:val="Predeterminado0"/>
    <w:rsid w:val="00795FB1"/>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795FB1"/>
    <w:pPr>
      <w:jc w:val="center"/>
    </w:pPr>
    <w:rPr>
      <w:color w:val="000099"/>
      <w:sz w:val="24"/>
      <w:szCs w:val="24"/>
    </w:rPr>
  </w:style>
  <w:style w:type="character" w:customStyle="1" w:styleId="PredeterminadoCar">
    <w:name w:val="Predeterminado Car"/>
    <w:link w:val="Predeterminado0"/>
    <w:rsid w:val="00795FB1"/>
    <w:rPr>
      <w:rFonts w:ascii="Trebuchet MS" w:hAnsi="Trebuchet MS" w:cs="Trebuchet MS"/>
      <w:color w:val="000000"/>
      <w:sz w:val="48"/>
      <w:szCs w:val="48"/>
    </w:rPr>
  </w:style>
  <w:style w:type="character" w:customStyle="1" w:styleId="JonathanTablaCar">
    <w:name w:val="JonathanTabla Car"/>
    <w:link w:val="JonathanTabla"/>
    <w:rsid w:val="00795FB1"/>
    <w:rPr>
      <w:rFonts w:ascii="Trebuchet MS" w:hAnsi="Trebuchet MS" w:cs="Trebuchet MS"/>
      <w:color w:val="000099"/>
      <w:sz w:val="24"/>
      <w:szCs w:val="24"/>
    </w:rPr>
  </w:style>
  <w:style w:type="paragraph" w:customStyle="1" w:styleId="Jon6">
    <w:name w:val="Jon 6"/>
    <w:basedOn w:val="Normal"/>
    <w:link w:val="Jon6Car"/>
    <w:qFormat/>
    <w:rsid w:val="00795FB1"/>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795FB1"/>
    <w:pPr>
      <w:spacing w:after="120"/>
    </w:pPr>
    <w:rPr>
      <w:color w:val="000000"/>
      <w:lang w:val="es-CR"/>
    </w:rPr>
  </w:style>
  <w:style w:type="character" w:customStyle="1" w:styleId="Jon6Car">
    <w:name w:val="Jon 6 Car"/>
    <w:link w:val="Jon6"/>
    <w:rsid w:val="00795FB1"/>
    <w:rPr>
      <w:bCs/>
      <w:sz w:val="26"/>
      <w:szCs w:val="26"/>
      <w:shd w:val="clear" w:color="auto" w:fill="FFFFFF"/>
      <w:lang w:val="es-ES_tradnl" w:eastAsia="es-CR"/>
    </w:rPr>
  </w:style>
  <w:style w:type="paragraph" w:customStyle="1" w:styleId="Jon2">
    <w:name w:val="Jon 2"/>
    <w:basedOn w:val="Normal"/>
    <w:link w:val="Jon2Car"/>
    <w:qFormat/>
    <w:rsid w:val="00795FB1"/>
    <w:pPr>
      <w:ind w:left="851" w:right="851" w:firstLine="709"/>
      <w:jc w:val="both"/>
    </w:pPr>
    <w:rPr>
      <w:color w:val="000099"/>
      <w:sz w:val="26"/>
      <w:szCs w:val="26"/>
      <w:lang w:val="es-ES_tradnl"/>
    </w:rPr>
  </w:style>
  <w:style w:type="character" w:customStyle="1" w:styleId="Jon7Car">
    <w:name w:val="Jon 7 Car"/>
    <w:link w:val="Jon7"/>
    <w:rsid w:val="00795FB1"/>
    <w:rPr>
      <w:rFonts w:cs="Arial"/>
      <w:b/>
      <w:bCs/>
      <w:color w:val="000000"/>
      <w:sz w:val="28"/>
      <w:szCs w:val="26"/>
      <w:lang w:val="es-CR" w:eastAsia="ar-SA"/>
    </w:rPr>
  </w:style>
  <w:style w:type="character" w:customStyle="1" w:styleId="Jon2Car">
    <w:name w:val="Jon 2 Car"/>
    <w:link w:val="Jon2"/>
    <w:rsid w:val="00795FB1"/>
    <w:rPr>
      <w:color w:val="000099"/>
      <w:sz w:val="26"/>
      <w:szCs w:val="26"/>
      <w:lang w:val="es-ES_tradnl" w:eastAsia="ar-SA"/>
    </w:rPr>
  </w:style>
  <w:style w:type="paragraph" w:customStyle="1" w:styleId="Jon3">
    <w:name w:val="Jon 3"/>
    <w:basedOn w:val="Normal"/>
    <w:link w:val="Jon3Car"/>
    <w:qFormat/>
    <w:rsid w:val="00795FB1"/>
    <w:pPr>
      <w:spacing w:before="120" w:after="120" w:line="480" w:lineRule="auto"/>
      <w:ind w:firstLine="709"/>
      <w:jc w:val="both"/>
    </w:pPr>
    <w:rPr>
      <w:bCs/>
      <w:color w:val="000000"/>
      <w:sz w:val="28"/>
      <w:szCs w:val="28"/>
      <w:lang w:val="pt-BR"/>
    </w:rPr>
  </w:style>
  <w:style w:type="character" w:customStyle="1" w:styleId="Jon3Car">
    <w:name w:val="Jon 3 Car"/>
    <w:link w:val="Jon3"/>
    <w:rsid w:val="00795FB1"/>
    <w:rPr>
      <w:bCs/>
      <w:color w:val="000000"/>
      <w:sz w:val="28"/>
      <w:szCs w:val="28"/>
      <w:lang w:val="pt-BR" w:eastAsia="ar-SA"/>
    </w:rPr>
  </w:style>
  <w:style w:type="paragraph" w:customStyle="1" w:styleId="AAA">
    <w:name w:val="AAA"/>
    <w:basedOn w:val="Normal"/>
    <w:link w:val="AAACar"/>
    <w:qFormat/>
    <w:rsid w:val="00795FB1"/>
    <w:pPr>
      <w:ind w:left="851" w:firstLine="709"/>
    </w:pPr>
    <w:rPr>
      <w:b/>
      <w:bCs/>
      <w:color w:val="000099"/>
      <w:sz w:val="26"/>
      <w:szCs w:val="26"/>
      <w:lang w:val="es-ES_tradnl"/>
    </w:rPr>
  </w:style>
  <w:style w:type="paragraph" w:customStyle="1" w:styleId="xmsonormal">
    <w:name w:val="x_msonormal"/>
    <w:basedOn w:val="Normal"/>
    <w:qFormat/>
    <w:rsid w:val="00795FB1"/>
    <w:pPr>
      <w:suppressAutoHyphens w:val="0"/>
    </w:pPr>
    <w:rPr>
      <w:rFonts w:ascii="Calibri" w:eastAsiaTheme="minorHAnsi" w:hAnsi="Calibri" w:cs="Calibri"/>
      <w:sz w:val="22"/>
      <w:szCs w:val="22"/>
      <w:lang w:val="es-CR" w:eastAsia="es-CR"/>
    </w:rPr>
  </w:style>
  <w:style w:type="character" w:customStyle="1" w:styleId="AAACar">
    <w:name w:val="AAA Car"/>
    <w:basedOn w:val="Fuentedeprrafopredeter"/>
    <w:link w:val="AAA"/>
    <w:rsid w:val="00795FB1"/>
    <w:rPr>
      <w:b/>
      <w:bCs/>
      <w:color w:val="000099"/>
      <w:sz w:val="26"/>
      <w:szCs w:val="26"/>
      <w:lang w:val="es-ES_tradnl" w:eastAsia="ar-SA"/>
    </w:rPr>
  </w:style>
  <w:style w:type="character" w:customStyle="1" w:styleId="html">
    <w:name w:val="html"/>
    <w:basedOn w:val="Fuentedeprrafopredeter"/>
    <w:rsid w:val="00795FB1"/>
  </w:style>
  <w:style w:type="paragraph" w:customStyle="1" w:styleId="TEMASPRIVADOS">
    <w:name w:val="TEMAS PRIVADOS"/>
    <w:basedOn w:val="Textoindependiente"/>
    <w:link w:val="TEMASPRIVADOSCar"/>
    <w:qFormat/>
    <w:rsid w:val="00795FB1"/>
    <w:rPr>
      <w:rFonts w:ascii="Book Antiqua" w:hAnsi="Book Antiqua"/>
      <w:lang w:val="es-ES_tradnl"/>
    </w:rPr>
  </w:style>
  <w:style w:type="character" w:customStyle="1" w:styleId="TEMASPRIVADOSCar">
    <w:name w:val="TEMAS PRIVADOS Car"/>
    <w:basedOn w:val="TextoindependienteCar"/>
    <w:link w:val="TEMASPRIVADOS"/>
    <w:rsid w:val="00795FB1"/>
    <w:rPr>
      <w:rFonts w:ascii="Book Antiqua" w:hAnsi="Book Antiqua"/>
      <w:sz w:val="24"/>
      <w:szCs w:val="24"/>
      <w:lang w:val="es-ES_tradnl" w:eastAsia="ar-SA" w:bidi="ar-SA"/>
    </w:rPr>
  </w:style>
  <w:style w:type="paragraph" w:customStyle="1" w:styleId="Textbody">
    <w:name w:val="Text body"/>
    <w:basedOn w:val="Standard0"/>
    <w:qFormat/>
    <w:rsid w:val="00795FB1"/>
    <w:pPr>
      <w:autoSpaceDE/>
      <w:adjustRightInd/>
      <w:spacing w:after="140" w:line="288" w:lineRule="auto"/>
      <w:textAlignment w:val="baseline"/>
    </w:pPr>
    <w:rPr>
      <w:rFonts w:ascii="Liberation Serif" w:eastAsia="SimSun"/>
      <w:color w:val="auto"/>
      <w:kern w:val="3"/>
      <w:sz w:val="24"/>
      <w:szCs w:val="24"/>
    </w:rPr>
  </w:style>
  <w:style w:type="paragraph" w:styleId="Descripcin">
    <w:name w:val="caption"/>
    <w:basedOn w:val="Normal"/>
    <w:next w:val="Normal"/>
    <w:qFormat/>
    <w:rsid w:val="00795FB1"/>
    <w:pPr>
      <w:spacing w:after="200"/>
    </w:pPr>
    <w:rPr>
      <w:i/>
      <w:iCs/>
      <w:color w:val="1F497D" w:themeColor="text2"/>
      <w:sz w:val="18"/>
      <w:szCs w:val="18"/>
      <w:lang w:val="es-ES_tradnl"/>
    </w:rPr>
  </w:style>
  <w:style w:type="paragraph" w:customStyle="1" w:styleId="AAgestin">
    <w:name w:val="A A gestión"/>
    <w:basedOn w:val="Normal"/>
    <w:link w:val="AAgestinCar"/>
    <w:qFormat/>
    <w:rsid w:val="00795FB1"/>
    <w:pPr>
      <w:spacing w:before="120" w:after="120"/>
      <w:ind w:left="851" w:right="851" w:firstLine="709"/>
      <w:jc w:val="both"/>
    </w:pPr>
    <w:rPr>
      <w:color w:val="000099"/>
      <w:sz w:val="26"/>
      <w:szCs w:val="26"/>
      <w:lang w:val="es-ES_tradnl"/>
    </w:rPr>
  </w:style>
  <w:style w:type="character" w:customStyle="1" w:styleId="AAgestinCar">
    <w:name w:val="A A gestión Car"/>
    <w:link w:val="AAgestin"/>
    <w:rsid w:val="00795FB1"/>
    <w:rPr>
      <w:color w:val="000099"/>
      <w:sz w:val="26"/>
      <w:szCs w:val="26"/>
      <w:lang w:val="es-ES_tradnl" w:eastAsia="ar-SA"/>
    </w:rPr>
  </w:style>
  <w:style w:type="paragraph" w:customStyle="1" w:styleId="AAgestin0">
    <w:name w:val="AA gestión"/>
    <w:basedOn w:val="Normal"/>
    <w:link w:val="AAgestinCar0"/>
    <w:qFormat/>
    <w:rsid w:val="00795FB1"/>
    <w:pPr>
      <w:ind w:left="851" w:right="851" w:firstLine="709"/>
      <w:jc w:val="both"/>
    </w:pPr>
    <w:rPr>
      <w:color w:val="000099"/>
      <w:sz w:val="26"/>
      <w:szCs w:val="26"/>
      <w:lang w:val="es-ES_tradnl"/>
    </w:rPr>
  </w:style>
  <w:style w:type="character" w:customStyle="1" w:styleId="AAgestinCar0">
    <w:name w:val="AA gestión Car"/>
    <w:link w:val="AAgestin0"/>
    <w:rsid w:val="00795FB1"/>
    <w:rPr>
      <w:color w:val="000099"/>
      <w:sz w:val="26"/>
      <w:szCs w:val="26"/>
      <w:lang w:val="es-ES_tradnl" w:eastAsia="ar-SA"/>
    </w:rPr>
  </w:style>
  <w:style w:type="character" w:customStyle="1" w:styleId="WW8Num3z0">
    <w:name w:val="WW8Num3z0"/>
    <w:qFormat/>
    <w:rsid w:val="00795FB1"/>
    <w:rPr>
      <w:rFonts w:ascii="Wingdings 2" w:hAnsi="Wingdings 2" w:cs="Wingdings 2"/>
    </w:rPr>
  </w:style>
  <w:style w:type="character" w:customStyle="1" w:styleId="WW8Num3z1">
    <w:name w:val="WW8Num3z1"/>
    <w:qFormat/>
    <w:rsid w:val="00795FB1"/>
    <w:rPr>
      <w:rFonts w:ascii="OpenSymbol" w:hAnsi="OpenSymbol" w:cs="OpenSymbol"/>
    </w:rPr>
  </w:style>
  <w:style w:type="character" w:customStyle="1" w:styleId="WW8Num4z0">
    <w:name w:val="WW8Num4z0"/>
    <w:qFormat/>
    <w:rsid w:val="00795FB1"/>
    <w:rPr>
      <w:rFonts w:ascii="Wingdings" w:hAnsi="Wingdings" w:cs="Wingdings"/>
      <w:sz w:val="20"/>
      <w:szCs w:val="24"/>
    </w:rPr>
  </w:style>
  <w:style w:type="character" w:customStyle="1" w:styleId="WW8Num4z1">
    <w:name w:val="WW8Num4z1"/>
    <w:qFormat/>
    <w:rsid w:val="00795FB1"/>
    <w:rPr>
      <w:rFonts w:ascii="Courier New" w:hAnsi="Courier New" w:cs="Courier New"/>
      <w:sz w:val="20"/>
    </w:rPr>
  </w:style>
  <w:style w:type="character" w:customStyle="1" w:styleId="WW8Num5z0">
    <w:name w:val="WW8Num5z0"/>
    <w:qFormat/>
    <w:rsid w:val="00795FB1"/>
  </w:style>
  <w:style w:type="character" w:customStyle="1" w:styleId="WW8Num5z1">
    <w:name w:val="WW8Num5z1"/>
    <w:qFormat/>
    <w:rsid w:val="00795FB1"/>
  </w:style>
  <w:style w:type="character" w:customStyle="1" w:styleId="WW8Num5z2">
    <w:name w:val="WW8Num5z2"/>
    <w:qFormat/>
    <w:rsid w:val="00795FB1"/>
  </w:style>
  <w:style w:type="character" w:customStyle="1" w:styleId="WW8Num5z3">
    <w:name w:val="WW8Num5z3"/>
    <w:qFormat/>
    <w:rsid w:val="00795FB1"/>
  </w:style>
  <w:style w:type="character" w:customStyle="1" w:styleId="WW8Num5z4">
    <w:name w:val="WW8Num5z4"/>
    <w:qFormat/>
    <w:rsid w:val="00795FB1"/>
  </w:style>
  <w:style w:type="character" w:customStyle="1" w:styleId="WW8Num5z5">
    <w:name w:val="WW8Num5z5"/>
    <w:qFormat/>
    <w:rsid w:val="00795FB1"/>
  </w:style>
  <w:style w:type="character" w:customStyle="1" w:styleId="WW8Num5z6">
    <w:name w:val="WW8Num5z6"/>
    <w:qFormat/>
    <w:rsid w:val="00795FB1"/>
  </w:style>
  <w:style w:type="character" w:customStyle="1" w:styleId="WW8Num5z7">
    <w:name w:val="WW8Num5z7"/>
    <w:qFormat/>
    <w:rsid w:val="00795FB1"/>
  </w:style>
  <w:style w:type="character" w:customStyle="1" w:styleId="WW8Num5z8">
    <w:name w:val="WW8Num5z8"/>
    <w:qFormat/>
    <w:rsid w:val="00795FB1"/>
  </w:style>
  <w:style w:type="character" w:customStyle="1" w:styleId="WW8Num6z0">
    <w:name w:val="WW8Num6z0"/>
    <w:qFormat/>
    <w:rsid w:val="00795FB1"/>
    <w:rPr>
      <w:rFonts w:ascii="Wingdings" w:hAnsi="Wingdings" w:cs="Wingdings"/>
      <w:sz w:val="20"/>
    </w:rPr>
  </w:style>
  <w:style w:type="character" w:customStyle="1" w:styleId="WW8Num6z1">
    <w:name w:val="WW8Num6z1"/>
    <w:qFormat/>
    <w:rsid w:val="00795FB1"/>
    <w:rPr>
      <w:rFonts w:ascii="Courier New" w:hAnsi="Courier New" w:cs="Courier New"/>
      <w:sz w:val="20"/>
    </w:rPr>
  </w:style>
  <w:style w:type="character" w:customStyle="1" w:styleId="WW8Num7z0">
    <w:name w:val="WW8Num7z0"/>
    <w:qFormat/>
    <w:rsid w:val="00795FB1"/>
  </w:style>
  <w:style w:type="character" w:customStyle="1" w:styleId="WW8Num7z1">
    <w:name w:val="WW8Num7z1"/>
    <w:qFormat/>
    <w:rsid w:val="00795FB1"/>
  </w:style>
  <w:style w:type="character" w:customStyle="1" w:styleId="WW8Num7z2">
    <w:name w:val="WW8Num7z2"/>
    <w:qFormat/>
    <w:rsid w:val="00795FB1"/>
  </w:style>
  <w:style w:type="character" w:customStyle="1" w:styleId="WW8Num7z3">
    <w:name w:val="WW8Num7z3"/>
    <w:qFormat/>
    <w:rsid w:val="00795FB1"/>
  </w:style>
  <w:style w:type="character" w:customStyle="1" w:styleId="WW8Num7z4">
    <w:name w:val="WW8Num7z4"/>
    <w:qFormat/>
    <w:rsid w:val="00795FB1"/>
  </w:style>
  <w:style w:type="character" w:customStyle="1" w:styleId="WW8Num7z5">
    <w:name w:val="WW8Num7z5"/>
    <w:qFormat/>
    <w:rsid w:val="00795FB1"/>
  </w:style>
  <w:style w:type="character" w:customStyle="1" w:styleId="WW8Num7z6">
    <w:name w:val="WW8Num7z6"/>
    <w:qFormat/>
    <w:rsid w:val="00795FB1"/>
  </w:style>
  <w:style w:type="character" w:customStyle="1" w:styleId="WW8Num7z7">
    <w:name w:val="WW8Num7z7"/>
    <w:qFormat/>
    <w:rsid w:val="00795FB1"/>
  </w:style>
  <w:style w:type="character" w:customStyle="1" w:styleId="WW8Num7z8">
    <w:name w:val="WW8Num7z8"/>
    <w:qFormat/>
    <w:rsid w:val="00795FB1"/>
  </w:style>
  <w:style w:type="character" w:customStyle="1" w:styleId="WW8Num8z0">
    <w:name w:val="WW8Num8z0"/>
    <w:qFormat/>
    <w:rsid w:val="00795FB1"/>
    <w:rPr>
      <w:rFonts w:ascii="Symbol" w:hAnsi="Symbol" w:cs="Symbol"/>
      <w:sz w:val="24"/>
      <w:szCs w:val="24"/>
    </w:rPr>
  </w:style>
  <w:style w:type="character" w:customStyle="1" w:styleId="WW8Num8z1">
    <w:name w:val="WW8Num8z1"/>
    <w:qFormat/>
    <w:rsid w:val="00795FB1"/>
    <w:rPr>
      <w:rFonts w:ascii="Courier New" w:hAnsi="Courier New" w:cs="Courier New"/>
    </w:rPr>
  </w:style>
  <w:style w:type="character" w:customStyle="1" w:styleId="WW8Num8z2">
    <w:name w:val="WW8Num8z2"/>
    <w:qFormat/>
    <w:rsid w:val="00795FB1"/>
    <w:rPr>
      <w:rFonts w:ascii="Wingdings" w:hAnsi="Wingdings" w:cs="Wingdings"/>
    </w:rPr>
  </w:style>
  <w:style w:type="character" w:customStyle="1" w:styleId="WW8Num9z0">
    <w:name w:val="WW8Num9z0"/>
    <w:qFormat/>
    <w:rsid w:val="00795FB1"/>
  </w:style>
  <w:style w:type="character" w:customStyle="1" w:styleId="WW8Num9z1">
    <w:name w:val="WW8Num9z1"/>
    <w:qFormat/>
    <w:rsid w:val="00795FB1"/>
    <w:rPr>
      <w:rFonts w:ascii="Book Antiqua" w:hAnsi="Book Antiqua" w:cs="Book Antiqua"/>
      <w:b/>
      <w:bCs/>
      <w:sz w:val="24"/>
      <w:szCs w:val="24"/>
    </w:rPr>
  </w:style>
  <w:style w:type="character" w:customStyle="1" w:styleId="WW8Num9z2">
    <w:name w:val="WW8Num9z2"/>
    <w:qFormat/>
    <w:rsid w:val="00795FB1"/>
    <w:rPr>
      <w:rFonts w:ascii="Book Antiqua" w:hAnsi="Book Antiqua" w:cs="Book Antiqua"/>
      <w:sz w:val="24"/>
      <w:szCs w:val="24"/>
    </w:rPr>
  </w:style>
  <w:style w:type="character" w:customStyle="1" w:styleId="WW8Num9z3">
    <w:name w:val="WW8Num9z3"/>
    <w:qFormat/>
    <w:rsid w:val="00795FB1"/>
  </w:style>
  <w:style w:type="character" w:customStyle="1" w:styleId="WW8Num9z4">
    <w:name w:val="WW8Num9z4"/>
    <w:qFormat/>
    <w:rsid w:val="00795FB1"/>
  </w:style>
  <w:style w:type="character" w:customStyle="1" w:styleId="WW8Num9z5">
    <w:name w:val="WW8Num9z5"/>
    <w:qFormat/>
    <w:rsid w:val="00795FB1"/>
  </w:style>
  <w:style w:type="character" w:customStyle="1" w:styleId="WW8Num9z6">
    <w:name w:val="WW8Num9z6"/>
    <w:qFormat/>
    <w:rsid w:val="00795FB1"/>
  </w:style>
  <w:style w:type="character" w:customStyle="1" w:styleId="WW8Num9z7">
    <w:name w:val="WW8Num9z7"/>
    <w:qFormat/>
    <w:rsid w:val="00795FB1"/>
  </w:style>
  <w:style w:type="character" w:customStyle="1" w:styleId="WW8Num9z8">
    <w:name w:val="WW8Num9z8"/>
    <w:qFormat/>
    <w:rsid w:val="00795FB1"/>
  </w:style>
  <w:style w:type="character" w:customStyle="1" w:styleId="WW8Num10z0">
    <w:name w:val="WW8Num10z0"/>
    <w:qFormat/>
    <w:rsid w:val="00795FB1"/>
  </w:style>
  <w:style w:type="character" w:customStyle="1" w:styleId="WW8Num10z1">
    <w:name w:val="WW8Num10z1"/>
    <w:qFormat/>
    <w:rsid w:val="00795FB1"/>
  </w:style>
  <w:style w:type="character" w:customStyle="1" w:styleId="WW8Num10z2">
    <w:name w:val="WW8Num10z2"/>
    <w:qFormat/>
    <w:rsid w:val="00795FB1"/>
  </w:style>
  <w:style w:type="character" w:customStyle="1" w:styleId="WW8Num10z3">
    <w:name w:val="WW8Num10z3"/>
    <w:qFormat/>
    <w:rsid w:val="00795FB1"/>
  </w:style>
  <w:style w:type="character" w:customStyle="1" w:styleId="WW8Num10z4">
    <w:name w:val="WW8Num10z4"/>
    <w:qFormat/>
    <w:rsid w:val="00795FB1"/>
  </w:style>
  <w:style w:type="character" w:customStyle="1" w:styleId="WW8Num10z5">
    <w:name w:val="WW8Num10z5"/>
    <w:qFormat/>
    <w:rsid w:val="00795FB1"/>
  </w:style>
  <w:style w:type="character" w:customStyle="1" w:styleId="WW8Num10z6">
    <w:name w:val="WW8Num10z6"/>
    <w:qFormat/>
    <w:rsid w:val="00795FB1"/>
  </w:style>
  <w:style w:type="character" w:customStyle="1" w:styleId="WW8Num10z7">
    <w:name w:val="WW8Num10z7"/>
    <w:qFormat/>
    <w:rsid w:val="00795FB1"/>
  </w:style>
  <w:style w:type="character" w:customStyle="1" w:styleId="WW8Num10z8">
    <w:name w:val="WW8Num10z8"/>
    <w:qFormat/>
    <w:rsid w:val="00795FB1"/>
  </w:style>
  <w:style w:type="character" w:customStyle="1" w:styleId="WW8Num11z0">
    <w:name w:val="WW8Num11z0"/>
    <w:qFormat/>
    <w:rsid w:val="00795FB1"/>
    <w:rPr>
      <w:rFonts w:ascii="Symbol" w:hAnsi="Symbol" w:cs="Symbol"/>
      <w:sz w:val="24"/>
      <w:szCs w:val="24"/>
    </w:rPr>
  </w:style>
  <w:style w:type="character" w:customStyle="1" w:styleId="WW8Num11z2">
    <w:name w:val="WW8Num11z2"/>
    <w:qFormat/>
    <w:rsid w:val="00795FB1"/>
    <w:rPr>
      <w:rFonts w:ascii="Wingdings" w:hAnsi="Wingdings" w:cs="Wingdings"/>
      <w:sz w:val="24"/>
      <w:szCs w:val="24"/>
    </w:rPr>
  </w:style>
  <w:style w:type="character" w:customStyle="1" w:styleId="WW8Num11z4">
    <w:name w:val="WW8Num11z4"/>
    <w:qFormat/>
    <w:rsid w:val="00795FB1"/>
    <w:rPr>
      <w:rFonts w:ascii="Courier New" w:hAnsi="Courier New" w:cs="Courier New"/>
    </w:rPr>
  </w:style>
  <w:style w:type="character" w:customStyle="1" w:styleId="WW8Num12z0">
    <w:name w:val="WW8Num12z0"/>
    <w:qFormat/>
    <w:rsid w:val="00795FB1"/>
    <w:rPr>
      <w:rFonts w:ascii="Symbol" w:hAnsi="Symbol" w:cs="Symbol"/>
    </w:rPr>
  </w:style>
  <w:style w:type="character" w:customStyle="1" w:styleId="WW8Num12z1">
    <w:name w:val="WW8Num12z1"/>
    <w:qFormat/>
    <w:rsid w:val="00795FB1"/>
    <w:rPr>
      <w:rFonts w:ascii="Courier New" w:hAnsi="Courier New" w:cs="Courier New"/>
    </w:rPr>
  </w:style>
  <w:style w:type="character" w:customStyle="1" w:styleId="WW8Num12z2">
    <w:name w:val="WW8Num12z2"/>
    <w:qFormat/>
    <w:rsid w:val="00795FB1"/>
    <w:rPr>
      <w:rFonts w:ascii="Wingdings" w:hAnsi="Wingdings" w:cs="Wingdings"/>
    </w:rPr>
  </w:style>
  <w:style w:type="character" w:customStyle="1" w:styleId="WW8Num13z0">
    <w:name w:val="WW8Num13z0"/>
    <w:qFormat/>
    <w:rsid w:val="00795FB1"/>
  </w:style>
  <w:style w:type="character" w:customStyle="1" w:styleId="WW8Num13z1">
    <w:name w:val="WW8Num13z1"/>
    <w:qFormat/>
    <w:rsid w:val="00795FB1"/>
  </w:style>
  <w:style w:type="character" w:customStyle="1" w:styleId="WW8Num13z2">
    <w:name w:val="WW8Num13z2"/>
    <w:qFormat/>
    <w:rsid w:val="00795FB1"/>
  </w:style>
  <w:style w:type="character" w:customStyle="1" w:styleId="WW8Num13z3">
    <w:name w:val="WW8Num13z3"/>
    <w:qFormat/>
    <w:rsid w:val="00795FB1"/>
  </w:style>
  <w:style w:type="character" w:customStyle="1" w:styleId="WW8Num13z4">
    <w:name w:val="WW8Num13z4"/>
    <w:qFormat/>
    <w:rsid w:val="00795FB1"/>
  </w:style>
  <w:style w:type="character" w:customStyle="1" w:styleId="WW8Num13z5">
    <w:name w:val="WW8Num13z5"/>
    <w:qFormat/>
    <w:rsid w:val="00795FB1"/>
  </w:style>
  <w:style w:type="character" w:customStyle="1" w:styleId="WW8Num13z6">
    <w:name w:val="WW8Num13z6"/>
    <w:qFormat/>
    <w:rsid w:val="00795FB1"/>
  </w:style>
  <w:style w:type="character" w:customStyle="1" w:styleId="WW8Num13z7">
    <w:name w:val="WW8Num13z7"/>
    <w:qFormat/>
    <w:rsid w:val="00795FB1"/>
  </w:style>
  <w:style w:type="character" w:customStyle="1" w:styleId="WW8Num13z8">
    <w:name w:val="WW8Num13z8"/>
    <w:qFormat/>
    <w:rsid w:val="00795FB1"/>
  </w:style>
  <w:style w:type="character" w:customStyle="1" w:styleId="WW8Num14z0">
    <w:name w:val="WW8Num14z0"/>
    <w:qFormat/>
    <w:rsid w:val="00795FB1"/>
    <w:rPr>
      <w:rFonts w:ascii="Symbol" w:hAnsi="Symbol" w:cs="Symbol"/>
      <w:sz w:val="20"/>
    </w:rPr>
  </w:style>
  <w:style w:type="character" w:customStyle="1" w:styleId="WW8Num14z1">
    <w:name w:val="WW8Num14z1"/>
    <w:qFormat/>
    <w:rsid w:val="00795FB1"/>
    <w:rPr>
      <w:rFonts w:ascii="Courier New" w:hAnsi="Courier New" w:cs="Courier New"/>
      <w:sz w:val="20"/>
    </w:rPr>
  </w:style>
  <w:style w:type="character" w:customStyle="1" w:styleId="WW8Num14z2">
    <w:name w:val="WW8Num14z2"/>
    <w:qFormat/>
    <w:rsid w:val="00795FB1"/>
    <w:rPr>
      <w:rFonts w:ascii="Wingdings" w:hAnsi="Wingdings" w:cs="Wingdings"/>
      <w:sz w:val="20"/>
    </w:rPr>
  </w:style>
  <w:style w:type="character" w:customStyle="1" w:styleId="WW8Num15z0">
    <w:name w:val="WW8Num15z0"/>
    <w:qFormat/>
    <w:rsid w:val="00795FB1"/>
  </w:style>
  <w:style w:type="character" w:customStyle="1" w:styleId="WW8Num15z1">
    <w:name w:val="WW8Num15z1"/>
    <w:qFormat/>
    <w:rsid w:val="00795FB1"/>
  </w:style>
  <w:style w:type="character" w:customStyle="1" w:styleId="WW8Num15z2">
    <w:name w:val="WW8Num15z2"/>
    <w:qFormat/>
    <w:rsid w:val="00795FB1"/>
  </w:style>
  <w:style w:type="character" w:customStyle="1" w:styleId="WW8Num15z3">
    <w:name w:val="WW8Num15z3"/>
    <w:qFormat/>
    <w:rsid w:val="00795FB1"/>
  </w:style>
  <w:style w:type="character" w:customStyle="1" w:styleId="WW8Num15z4">
    <w:name w:val="WW8Num15z4"/>
    <w:qFormat/>
    <w:rsid w:val="00795FB1"/>
  </w:style>
  <w:style w:type="character" w:customStyle="1" w:styleId="WW8Num15z5">
    <w:name w:val="WW8Num15z5"/>
    <w:qFormat/>
    <w:rsid w:val="00795FB1"/>
  </w:style>
  <w:style w:type="character" w:customStyle="1" w:styleId="WW8Num15z6">
    <w:name w:val="WW8Num15z6"/>
    <w:qFormat/>
    <w:rsid w:val="00795FB1"/>
  </w:style>
  <w:style w:type="character" w:customStyle="1" w:styleId="WW8Num15z7">
    <w:name w:val="WW8Num15z7"/>
    <w:qFormat/>
    <w:rsid w:val="00795FB1"/>
  </w:style>
  <w:style w:type="character" w:customStyle="1" w:styleId="WW8Num15z8">
    <w:name w:val="WW8Num15z8"/>
    <w:qFormat/>
    <w:rsid w:val="00795FB1"/>
  </w:style>
  <w:style w:type="character" w:customStyle="1" w:styleId="WW8Num16z0">
    <w:name w:val="WW8Num16z0"/>
    <w:qFormat/>
    <w:rsid w:val="00795FB1"/>
  </w:style>
  <w:style w:type="character" w:customStyle="1" w:styleId="WW8Num16z1">
    <w:name w:val="WW8Num16z1"/>
    <w:qFormat/>
    <w:rsid w:val="00795FB1"/>
  </w:style>
  <w:style w:type="character" w:customStyle="1" w:styleId="WW8Num16z2">
    <w:name w:val="WW8Num16z2"/>
    <w:qFormat/>
    <w:rsid w:val="00795FB1"/>
  </w:style>
  <w:style w:type="character" w:customStyle="1" w:styleId="WW8Num16z3">
    <w:name w:val="WW8Num16z3"/>
    <w:qFormat/>
    <w:rsid w:val="00795FB1"/>
  </w:style>
  <w:style w:type="character" w:customStyle="1" w:styleId="WW8Num16z4">
    <w:name w:val="WW8Num16z4"/>
    <w:qFormat/>
    <w:rsid w:val="00795FB1"/>
  </w:style>
  <w:style w:type="character" w:customStyle="1" w:styleId="WW8Num16z5">
    <w:name w:val="WW8Num16z5"/>
    <w:qFormat/>
    <w:rsid w:val="00795FB1"/>
  </w:style>
  <w:style w:type="character" w:customStyle="1" w:styleId="WW8Num16z6">
    <w:name w:val="WW8Num16z6"/>
    <w:qFormat/>
    <w:rsid w:val="00795FB1"/>
  </w:style>
  <w:style w:type="character" w:customStyle="1" w:styleId="WW8Num16z7">
    <w:name w:val="WW8Num16z7"/>
    <w:qFormat/>
    <w:rsid w:val="00795FB1"/>
  </w:style>
  <w:style w:type="character" w:customStyle="1" w:styleId="WW8Num16z8">
    <w:name w:val="WW8Num16z8"/>
    <w:qFormat/>
    <w:rsid w:val="00795FB1"/>
  </w:style>
  <w:style w:type="character" w:customStyle="1" w:styleId="WW8Num17z0">
    <w:name w:val="WW8Num17z0"/>
    <w:qFormat/>
    <w:rsid w:val="00795FB1"/>
    <w:rPr>
      <w:rFonts w:ascii="Symbol" w:hAnsi="Symbol" w:cs="Symbol"/>
      <w:sz w:val="22"/>
      <w:szCs w:val="22"/>
    </w:rPr>
  </w:style>
  <w:style w:type="character" w:customStyle="1" w:styleId="WW8Num17z1">
    <w:name w:val="WW8Num17z1"/>
    <w:qFormat/>
    <w:rsid w:val="00795FB1"/>
    <w:rPr>
      <w:rFonts w:ascii="Courier New" w:hAnsi="Courier New" w:cs="Courier New"/>
    </w:rPr>
  </w:style>
  <w:style w:type="character" w:customStyle="1" w:styleId="WW8Num17z2">
    <w:name w:val="WW8Num17z2"/>
    <w:qFormat/>
    <w:rsid w:val="00795FB1"/>
    <w:rPr>
      <w:rFonts w:ascii="Wingdings" w:hAnsi="Wingdings" w:cs="Wingdings"/>
    </w:rPr>
  </w:style>
  <w:style w:type="character" w:customStyle="1" w:styleId="WW8Num18z0">
    <w:name w:val="WW8Num18z0"/>
    <w:qFormat/>
    <w:rsid w:val="00795FB1"/>
    <w:rPr>
      <w:rFonts w:ascii="Symbol" w:hAnsi="Symbol" w:cs="Symbol"/>
    </w:rPr>
  </w:style>
  <w:style w:type="character" w:customStyle="1" w:styleId="WW8Num18z1">
    <w:name w:val="WW8Num18z1"/>
    <w:qFormat/>
    <w:rsid w:val="00795FB1"/>
    <w:rPr>
      <w:rFonts w:ascii="Courier New" w:hAnsi="Courier New" w:cs="Courier New"/>
    </w:rPr>
  </w:style>
  <w:style w:type="character" w:customStyle="1" w:styleId="WW8Num18z2">
    <w:name w:val="WW8Num18z2"/>
    <w:qFormat/>
    <w:rsid w:val="00795FB1"/>
    <w:rPr>
      <w:rFonts w:ascii="Wingdings" w:hAnsi="Wingdings" w:cs="Wingdings"/>
    </w:rPr>
  </w:style>
  <w:style w:type="character" w:customStyle="1" w:styleId="WW8Num19z0">
    <w:name w:val="WW8Num19z0"/>
    <w:qFormat/>
    <w:rsid w:val="00795FB1"/>
    <w:rPr>
      <w:rFonts w:ascii="Symbol" w:hAnsi="Symbol" w:cs="Symbol"/>
    </w:rPr>
  </w:style>
  <w:style w:type="character" w:customStyle="1" w:styleId="WW8Num19z1">
    <w:name w:val="WW8Num19z1"/>
    <w:qFormat/>
    <w:rsid w:val="00795FB1"/>
    <w:rPr>
      <w:rFonts w:ascii="Courier New" w:hAnsi="Courier New" w:cs="Courier New"/>
    </w:rPr>
  </w:style>
  <w:style w:type="character" w:customStyle="1" w:styleId="WW8Num19z2">
    <w:name w:val="WW8Num19z2"/>
    <w:qFormat/>
    <w:rsid w:val="00795FB1"/>
    <w:rPr>
      <w:rFonts w:ascii="Wingdings" w:hAnsi="Wingdings" w:cs="Wingdings"/>
    </w:rPr>
  </w:style>
  <w:style w:type="character" w:customStyle="1" w:styleId="WW8Num20z0">
    <w:name w:val="WW8Num20z0"/>
    <w:qFormat/>
    <w:rsid w:val="00795FB1"/>
  </w:style>
  <w:style w:type="character" w:customStyle="1" w:styleId="WW8Num20z1">
    <w:name w:val="WW8Num20z1"/>
    <w:qFormat/>
    <w:rsid w:val="00795FB1"/>
  </w:style>
  <w:style w:type="character" w:customStyle="1" w:styleId="WW8Num20z2">
    <w:name w:val="WW8Num20z2"/>
    <w:qFormat/>
    <w:rsid w:val="00795FB1"/>
  </w:style>
  <w:style w:type="character" w:customStyle="1" w:styleId="WW8Num20z3">
    <w:name w:val="WW8Num20z3"/>
    <w:qFormat/>
    <w:rsid w:val="00795FB1"/>
  </w:style>
  <w:style w:type="character" w:customStyle="1" w:styleId="WW8Num20z4">
    <w:name w:val="WW8Num20z4"/>
    <w:qFormat/>
    <w:rsid w:val="00795FB1"/>
  </w:style>
  <w:style w:type="character" w:customStyle="1" w:styleId="WW8Num20z5">
    <w:name w:val="WW8Num20z5"/>
    <w:qFormat/>
    <w:rsid w:val="00795FB1"/>
  </w:style>
  <w:style w:type="character" w:customStyle="1" w:styleId="WW8Num20z6">
    <w:name w:val="WW8Num20z6"/>
    <w:qFormat/>
    <w:rsid w:val="00795FB1"/>
  </w:style>
  <w:style w:type="character" w:customStyle="1" w:styleId="WW8Num20z7">
    <w:name w:val="WW8Num20z7"/>
    <w:qFormat/>
    <w:rsid w:val="00795FB1"/>
  </w:style>
  <w:style w:type="character" w:customStyle="1" w:styleId="WW8Num20z8">
    <w:name w:val="WW8Num20z8"/>
    <w:qFormat/>
    <w:rsid w:val="00795FB1"/>
  </w:style>
  <w:style w:type="character" w:customStyle="1" w:styleId="WW8Num21z0">
    <w:name w:val="WW8Num21z0"/>
    <w:qFormat/>
    <w:rsid w:val="00795FB1"/>
  </w:style>
  <w:style w:type="character" w:customStyle="1" w:styleId="WW8Num21z1">
    <w:name w:val="WW8Num21z1"/>
    <w:qFormat/>
    <w:rsid w:val="00795FB1"/>
  </w:style>
  <w:style w:type="character" w:customStyle="1" w:styleId="WW8Num21z2">
    <w:name w:val="WW8Num21z2"/>
    <w:qFormat/>
    <w:rsid w:val="00795FB1"/>
  </w:style>
  <w:style w:type="character" w:customStyle="1" w:styleId="WW8Num21z3">
    <w:name w:val="WW8Num21z3"/>
    <w:qFormat/>
    <w:rsid w:val="00795FB1"/>
  </w:style>
  <w:style w:type="character" w:customStyle="1" w:styleId="WW8Num21z4">
    <w:name w:val="WW8Num21z4"/>
    <w:qFormat/>
    <w:rsid w:val="00795FB1"/>
  </w:style>
  <w:style w:type="character" w:customStyle="1" w:styleId="WW8Num21z5">
    <w:name w:val="WW8Num21z5"/>
    <w:qFormat/>
    <w:rsid w:val="00795FB1"/>
  </w:style>
  <w:style w:type="character" w:customStyle="1" w:styleId="WW8Num21z6">
    <w:name w:val="WW8Num21z6"/>
    <w:qFormat/>
    <w:rsid w:val="00795FB1"/>
  </w:style>
  <w:style w:type="character" w:customStyle="1" w:styleId="WW8Num21z7">
    <w:name w:val="WW8Num21z7"/>
    <w:qFormat/>
    <w:rsid w:val="00795FB1"/>
  </w:style>
  <w:style w:type="character" w:customStyle="1" w:styleId="WW8Num21z8">
    <w:name w:val="WW8Num21z8"/>
    <w:qFormat/>
    <w:rsid w:val="00795FB1"/>
  </w:style>
  <w:style w:type="character" w:customStyle="1" w:styleId="WW8Num22z0">
    <w:name w:val="WW8Num22z0"/>
    <w:qFormat/>
    <w:rsid w:val="00795FB1"/>
    <w:rPr>
      <w:rFonts w:ascii="Book Antiqua" w:hAnsi="Book Antiqua" w:cs="Book Antiqua"/>
      <w:b/>
      <w:bCs/>
      <w:sz w:val="24"/>
      <w:szCs w:val="24"/>
    </w:rPr>
  </w:style>
  <w:style w:type="character" w:customStyle="1" w:styleId="WW8Num22z1">
    <w:name w:val="WW8Num22z1"/>
    <w:qFormat/>
    <w:rsid w:val="00795FB1"/>
    <w:rPr>
      <w:rFonts w:ascii="Book Antiqua" w:hAnsi="Book Antiqua" w:cs="Book Antiqua"/>
      <w:b/>
      <w:bCs/>
      <w:sz w:val="24"/>
      <w:szCs w:val="24"/>
      <w:lang w:val="es-ES"/>
    </w:rPr>
  </w:style>
  <w:style w:type="character" w:customStyle="1" w:styleId="WW8Num22z2">
    <w:name w:val="WW8Num22z2"/>
    <w:qFormat/>
    <w:rsid w:val="00795FB1"/>
  </w:style>
  <w:style w:type="character" w:customStyle="1" w:styleId="WW8Num22z3">
    <w:name w:val="WW8Num22z3"/>
    <w:qFormat/>
    <w:rsid w:val="00795FB1"/>
  </w:style>
  <w:style w:type="character" w:customStyle="1" w:styleId="WW8Num22z4">
    <w:name w:val="WW8Num22z4"/>
    <w:qFormat/>
    <w:rsid w:val="00795FB1"/>
  </w:style>
  <w:style w:type="character" w:customStyle="1" w:styleId="WW8Num22z5">
    <w:name w:val="WW8Num22z5"/>
    <w:qFormat/>
    <w:rsid w:val="00795FB1"/>
  </w:style>
  <w:style w:type="character" w:customStyle="1" w:styleId="WW8Num22z6">
    <w:name w:val="WW8Num22z6"/>
    <w:qFormat/>
    <w:rsid w:val="00795FB1"/>
  </w:style>
  <w:style w:type="character" w:customStyle="1" w:styleId="WW8Num22z7">
    <w:name w:val="WW8Num22z7"/>
    <w:qFormat/>
    <w:rsid w:val="00795FB1"/>
  </w:style>
  <w:style w:type="character" w:customStyle="1" w:styleId="WW8Num22z8">
    <w:name w:val="WW8Num22z8"/>
    <w:qFormat/>
    <w:rsid w:val="00795FB1"/>
  </w:style>
  <w:style w:type="character" w:customStyle="1" w:styleId="WW8Num23z0">
    <w:name w:val="WW8Num23z0"/>
    <w:qFormat/>
    <w:rsid w:val="00795FB1"/>
  </w:style>
  <w:style w:type="character" w:customStyle="1" w:styleId="WW8Num23z1">
    <w:name w:val="WW8Num23z1"/>
    <w:qFormat/>
    <w:rsid w:val="00795FB1"/>
  </w:style>
  <w:style w:type="character" w:customStyle="1" w:styleId="WW8Num23z2">
    <w:name w:val="WW8Num23z2"/>
    <w:qFormat/>
    <w:rsid w:val="00795FB1"/>
  </w:style>
  <w:style w:type="character" w:customStyle="1" w:styleId="WW8Num23z3">
    <w:name w:val="WW8Num23z3"/>
    <w:qFormat/>
    <w:rsid w:val="00795FB1"/>
  </w:style>
  <w:style w:type="character" w:customStyle="1" w:styleId="WW8Num23z4">
    <w:name w:val="WW8Num23z4"/>
    <w:qFormat/>
    <w:rsid w:val="00795FB1"/>
  </w:style>
  <w:style w:type="character" w:customStyle="1" w:styleId="WW8Num23z5">
    <w:name w:val="WW8Num23z5"/>
    <w:qFormat/>
    <w:rsid w:val="00795FB1"/>
  </w:style>
  <w:style w:type="character" w:customStyle="1" w:styleId="WW8Num23z6">
    <w:name w:val="WW8Num23z6"/>
    <w:qFormat/>
    <w:rsid w:val="00795FB1"/>
  </w:style>
  <w:style w:type="character" w:customStyle="1" w:styleId="WW8Num23z7">
    <w:name w:val="WW8Num23z7"/>
    <w:qFormat/>
    <w:rsid w:val="00795FB1"/>
  </w:style>
  <w:style w:type="character" w:customStyle="1" w:styleId="WW8Num23z8">
    <w:name w:val="WW8Num23z8"/>
    <w:qFormat/>
    <w:rsid w:val="00795FB1"/>
  </w:style>
  <w:style w:type="character" w:customStyle="1" w:styleId="WW8Num24z0">
    <w:name w:val="WW8Num24z0"/>
    <w:qFormat/>
    <w:rsid w:val="00795FB1"/>
  </w:style>
  <w:style w:type="character" w:customStyle="1" w:styleId="WW8Num24z1">
    <w:name w:val="WW8Num24z1"/>
    <w:qFormat/>
    <w:rsid w:val="00795FB1"/>
  </w:style>
  <w:style w:type="character" w:customStyle="1" w:styleId="WW8Num24z2">
    <w:name w:val="WW8Num24z2"/>
    <w:qFormat/>
    <w:rsid w:val="00795FB1"/>
  </w:style>
  <w:style w:type="character" w:customStyle="1" w:styleId="WW8Num24z3">
    <w:name w:val="WW8Num24z3"/>
    <w:qFormat/>
    <w:rsid w:val="00795FB1"/>
    <w:rPr>
      <w:rFonts w:ascii="Symbol" w:hAnsi="Symbol" w:cs="Symbol"/>
    </w:rPr>
  </w:style>
  <w:style w:type="character" w:customStyle="1" w:styleId="WW8Num24z4">
    <w:name w:val="WW8Num24z4"/>
    <w:qFormat/>
    <w:rsid w:val="00795FB1"/>
    <w:rPr>
      <w:rFonts w:ascii="Wingdings" w:hAnsi="Wingdings" w:cs="Wingdings"/>
    </w:rPr>
  </w:style>
  <w:style w:type="character" w:customStyle="1" w:styleId="WW8Num24z5">
    <w:name w:val="WW8Num24z5"/>
    <w:qFormat/>
    <w:rsid w:val="00795FB1"/>
  </w:style>
  <w:style w:type="character" w:customStyle="1" w:styleId="WW8Num24z6">
    <w:name w:val="WW8Num24z6"/>
    <w:qFormat/>
    <w:rsid w:val="00795FB1"/>
  </w:style>
  <w:style w:type="character" w:customStyle="1" w:styleId="WW8Num24z7">
    <w:name w:val="WW8Num24z7"/>
    <w:qFormat/>
    <w:rsid w:val="00795FB1"/>
  </w:style>
  <w:style w:type="character" w:customStyle="1" w:styleId="WW8Num24z8">
    <w:name w:val="WW8Num24z8"/>
    <w:qFormat/>
    <w:rsid w:val="00795FB1"/>
  </w:style>
  <w:style w:type="character" w:customStyle="1" w:styleId="WW8Num25z0">
    <w:name w:val="WW8Num25z0"/>
    <w:qFormat/>
    <w:rsid w:val="00795FB1"/>
  </w:style>
  <w:style w:type="character" w:customStyle="1" w:styleId="WW8Num25z1">
    <w:name w:val="WW8Num25z1"/>
    <w:qFormat/>
    <w:rsid w:val="00795FB1"/>
  </w:style>
  <w:style w:type="character" w:customStyle="1" w:styleId="WW8Num25z2">
    <w:name w:val="WW8Num25z2"/>
    <w:qFormat/>
    <w:rsid w:val="00795FB1"/>
  </w:style>
  <w:style w:type="character" w:customStyle="1" w:styleId="WW8Num25z3">
    <w:name w:val="WW8Num25z3"/>
    <w:qFormat/>
    <w:rsid w:val="00795FB1"/>
  </w:style>
  <w:style w:type="character" w:customStyle="1" w:styleId="WW8Num25z4">
    <w:name w:val="WW8Num25z4"/>
    <w:qFormat/>
    <w:rsid w:val="00795FB1"/>
  </w:style>
  <w:style w:type="character" w:customStyle="1" w:styleId="WW8Num25z5">
    <w:name w:val="WW8Num25z5"/>
    <w:qFormat/>
    <w:rsid w:val="00795FB1"/>
  </w:style>
  <w:style w:type="character" w:customStyle="1" w:styleId="WW8Num25z6">
    <w:name w:val="WW8Num25z6"/>
    <w:qFormat/>
    <w:rsid w:val="00795FB1"/>
  </w:style>
  <w:style w:type="character" w:customStyle="1" w:styleId="WW8Num25z7">
    <w:name w:val="WW8Num25z7"/>
    <w:qFormat/>
    <w:rsid w:val="00795FB1"/>
  </w:style>
  <w:style w:type="character" w:customStyle="1" w:styleId="WW8Num25z8">
    <w:name w:val="WW8Num25z8"/>
    <w:qFormat/>
    <w:rsid w:val="00795FB1"/>
  </w:style>
  <w:style w:type="character" w:customStyle="1" w:styleId="WW8Num26z0">
    <w:name w:val="WW8Num26z0"/>
    <w:qFormat/>
    <w:rsid w:val="00795FB1"/>
  </w:style>
  <w:style w:type="character" w:customStyle="1" w:styleId="WW8Num26z1">
    <w:name w:val="WW8Num26z1"/>
    <w:qFormat/>
    <w:rsid w:val="00795FB1"/>
    <w:rPr>
      <w:color w:val="000000"/>
      <w:sz w:val="24"/>
    </w:rPr>
  </w:style>
  <w:style w:type="character" w:customStyle="1" w:styleId="WW8Num26z2">
    <w:name w:val="WW8Num26z2"/>
    <w:qFormat/>
    <w:rsid w:val="00795FB1"/>
  </w:style>
  <w:style w:type="character" w:customStyle="1" w:styleId="WW8Num26z3">
    <w:name w:val="WW8Num26z3"/>
    <w:qFormat/>
    <w:rsid w:val="00795FB1"/>
  </w:style>
  <w:style w:type="character" w:customStyle="1" w:styleId="WW8Num26z4">
    <w:name w:val="WW8Num26z4"/>
    <w:qFormat/>
    <w:rsid w:val="00795FB1"/>
  </w:style>
  <w:style w:type="character" w:customStyle="1" w:styleId="WW8Num26z5">
    <w:name w:val="WW8Num26z5"/>
    <w:qFormat/>
    <w:rsid w:val="00795FB1"/>
  </w:style>
  <w:style w:type="character" w:customStyle="1" w:styleId="WW8Num26z6">
    <w:name w:val="WW8Num26z6"/>
    <w:qFormat/>
    <w:rsid w:val="00795FB1"/>
  </w:style>
  <w:style w:type="character" w:customStyle="1" w:styleId="WW8Num26z7">
    <w:name w:val="WW8Num26z7"/>
    <w:qFormat/>
    <w:rsid w:val="00795FB1"/>
  </w:style>
  <w:style w:type="character" w:customStyle="1" w:styleId="WW8Num26z8">
    <w:name w:val="WW8Num26z8"/>
    <w:qFormat/>
    <w:rsid w:val="00795FB1"/>
  </w:style>
  <w:style w:type="character" w:customStyle="1" w:styleId="WW8Num27z0">
    <w:name w:val="WW8Num27z0"/>
    <w:qFormat/>
    <w:rsid w:val="00795FB1"/>
  </w:style>
  <w:style w:type="character" w:customStyle="1" w:styleId="WW8Num27z1">
    <w:name w:val="WW8Num27z1"/>
    <w:qFormat/>
    <w:rsid w:val="00795FB1"/>
  </w:style>
  <w:style w:type="character" w:customStyle="1" w:styleId="WW8Num27z2">
    <w:name w:val="WW8Num27z2"/>
    <w:qFormat/>
    <w:rsid w:val="00795FB1"/>
  </w:style>
  <w:style w:type="character" w:customStyle="1" w:styleId="WW8Num27z3">
    <w:name w:val="WW8Num27z3"/>
    <w:qFormat/>
    <w:rsid w:val="00795FB1"/>
  </w:style>
  <w:style w:type="character" w:customStyle="1" w:styleId="WW8Num27z4">
    <w:name w:val="WW8Num27z4"/>
    <w:qFormat/>
    <w:rsid w:val="00795FB1"/>
  </w:style>
  <w:style w:type="character" w:customStyle="1" w:styleId="WW8Num27z5">
    <w:name w:val="WW8Num27z5"/>
    <w:qFormat/>
    <w:rsid w:val="00795FB1"/>
  </w:style>
  <w:style w:type="character" w:customStyle="1" w:styleId="WW8Num27z6">
    <w:name w:val="WW8Num27z6"/>
    <w:qFormat/>
    <w:rsid w:val="00795FB1"/>
  </w:style>
  <w:style w:type="character" w:customStyle="1" w:styleId="WW8Num27z7">
    <w:name w:val="WW8Num27z7"/>
    <w:qFormat/>
    <w:rsid w:val="00795FB1"/>
  </w:style>
  <w:style w:type="character" w:customStyle="1" w:styleId="WW8Num27z8">
    <w:name w:val="WW8Num27z8"/>
    <w:qFormat/>
    <w:rsid w:val="00795FB1"/>
  </w:style>
  <w:style w:type="character" w:customStyle="1" w:styleId="WW8Num28z0">
    <w:name w:val="WW8Num28z0"/>
    <w:qFormat/>
    <w:rsid w:val="00795FB1"/>
    <w:rPr>
      <w:rFonts w:ascii="Symbol" w:hAnsi="Symbol" w:cs="Symbol"/>
    </w:rPr>
  </w:style>
  <w:style w:type="character" w:customStyle="1" w:styleId="WW8Num28z1">
    <w:name w:val="WW8Num28z1"/>
    <w:qFormat/>
    <w:rsid w:val="00795FB1"/>
    <w:rPr>
      <w:rFonts w:ascii="Courier New" w:hAnsi="Courier New" w:cs="Courier New"/>
    </w:rPr>
  </w:style>
  <w:style w:type="character" w:customStyle="1" w:styleId="WW8Num28z2">
    <w:name w:val="WW8Num28z2"/>
    <w:qFormat/>
    <w:rsid w:val="00795FB1"/>
    <w:rPr>
      <w:rFonts w:ascii="Wingdings" w:hAnsi="Wingdings" w:cs="Wingdings"/>
    </w:rPr>
  </w:style>
  <w:style w:type="character" w:customStyle="1" w:styleId="WW8Num29z0">
    <w:name w:val="WW8Num29z0"/>
    <w:qFormat/>
    <w:rsid w:val="00795FB1"/>
    <w:rPr>
      <w:rFonts w:ascii="Symbol" w:hAnsi="Symbol" w:cs="Symbol"/>
    </w:rPr>
  </w:style>
  <w:style w:type="character" w:customStyle="1" w:styleId="WW8Num29z1">
    <w:name w:val="WW8Num29z1"/>
    <w:qFormat/>
    <w:rsid w:val="00795FB1"/>
    <w:rPr>
      <w:rFonts w:ascii="Courier New" w:hAnsi="Courier New" w:cs="Courier New"/>
    </w:rPr>
  </w:style>
  <w:style w:type="character" w:customStyle="1" w:styleId="WW8Num29z2">
    <w:name w:val="WW8Num29z2"/>
    <w:qFormat/>
    <w:rsid w:val="00795FB1"/>
    <w:rPr>
      <w:rFonts w:ascii="Wingdings" w:hAnsi="Wingdings" w:cs="Wingdings"/>
    </w:rPr>
  </w:style>
  <w:style w:type="character" w:customStyle="1" w:styleId="WW8Num30z0">
    <w:name w:val="WW8Num30z0"/>
    <w:qFormat/>
    <w:rsid w:val="00795FB1"/>
  </w:style>
  <w:style w:type="character" w:customStyle="1" w:styleId="WW8Num30z1">
    <w:name w:val="WW8Num30z1"/>
    <w:qFormat/>
    <w:rsid w:val="00795FB1"/>
  </w:style>
  <w:style w:type="character" w:customStyle="1" w:styleId="WW8Num30z2">
    <w:name w:val="WW8Num30z2"/>
    <w:qFormat/>
    <w:rsid w:val="00795FB1"/>
  </w:style>
  <w:style w:type="character" w:customStyle="1" w:styleId="WW8Num30z3">
    <w:name w:val="WW8Num30z3"/>
    <w:qFormat/>
    <w:rsid w:val="00795FB1"/>
  </w:style>
  <w:style w:type="character" w:customStyle="1" w:styleId="WW8Num30z4">
    <w:name w:val="WW8Num30z4"/>
    <w:qFormat/>
    <w:rsid w:val="00795FB1"/>
  </w:style>
  <w:style w:type="character" w:customStyle="1" w:styleId="WW8Num30z5">
    <w:name w:val="WW8Num30z5"/>
    <w:qFormat/>
    <w:rsid w:val="00795FB1"/>
  </w:style>
  <w:style w:type="character" w:customStyle="1" w:styleId="WW8Num30z6">
    <w:name w:val="WW8Num30z6"/>
    <w:qFormat/>
    <w:rsid w:val="00795FB1"/>
  </w:style>
  <w:style w:type="character" w:customStyle="1" w:styleId="WW8Num30z7">
    <w:name w:val="WW8Num30z7"/>
    <w:qFormat/>
    <w:rsid w:val="00795FB1"/>
  </w:style>
  <w:style w:type="character" w:customStyle="1" w:styleId="WW8Num30z8">
    <w:name w:val="WW8Num30z8"/>
    <w:qFormat/>
    <w:rsid w:val="00795FB1"/>
  </w:style>
  <w:style w:type="character" w:customStyle="1" w:styleId="WW8Num31z0">
    <w:name w:val="WW8Num31z0"/>
    <w:qFormat/>
    <w:rsid w:val="00795FB1"/>
  </w:style>
  <w:style w:type="character" w:customStyle="1" w:styleId="WW8Num31z1">
    <w:name w:val="WW8Num31z1"/>
    <w:qFormat/>
    <w:rsid w:val="00795FB1"/>
  </w:style>
  <w:style w:type="character" w:customStyle="1" w:styleId="WW8Num31z2">
    <w:name w:val="WW8Num31z2"/>
    <w:qFormat/>
    <w:rsid w:val="00795FB1"/>
  </w:style>
  <w:style w:type="character" w:customStyle="1" w:styleId="WW8Num31z3">
    <w:name w:val="WW8Num31z3"/>
    <w:qFormat/>
    <w:rsid w:val="00795FB1"/>
  </w:style>
  <w:style w:type="character" w:customStyle="1" w:styleId="WW8Num31z4">
    <w:name w:val="WW8Num31z4"/>
    <w:qFormat/>
    <w:rsid w:val="00795FB1"/>
  </w:style>
  <w:style w:type="character" w:customStyle="1" w:styleId="WW8Num31z5">
    <w:name w:val="WW8Num31z5"/>
    <w:qFormat/>
    <w:rsid w:val="00795FB1"/>
  </w:style>
  <w:style w:type="character" w:customStyle="1" w:styleId="WW8Num31z6">
    <w:name w:val="WW8Num31z6"/>
    <w:qFormat/>
    <w:rsid w:val="00795FB1"/>
  </w:style>
  <w:style w:type="character" w:customStyle="1" w:styleId="WW8Num31z7">
    <w:name w:val="WW8Num31z7"/>
    <w:qFormat/>
    <w:rsid w:val="00795FB1"/>
  </w:style>
  <w:style w:type="character" w:customStyle="1" w:styleId="WW8Num31z8">
    <w:name w:val="WW8Num31z8"/>
    <w:qFormat/>
    <w:rsid w:val="00795FB1"/>
  </w:style>
  <w:style w:type="character" w:customStyle="1" w:styleId="WW8Num32z0">
    <w:name w:val="WW8Num32z0"/>
    <w:qFormat/>
    <w:rsid w:val="00795FB1"/>
  </w:style>
  <w:style w:type="character" w:customStyle="1" w:styleId="WW8Num32z1">
    <w:name w:val="WW8Num32z1"/>
    <w:qFormat/>
    <w:rsid w:val="00795FB1"/>
  </w:style>
  <w:style w:type="character" w:customStyle="1" w:styleId="WW8Num32z2">
    <w:name w:val="WW8Num32z2"/>
    <w:qFormat/>
    <w:rsid w:val="00795FB1"/>
  </w:style>
  <w:style w:type="character" w:customStyle="1" w:styleId="WW8Num32z3">
    <w:name w:val="WW8Num32z3"/>
    <w:qFormat/>
    <w:rsid w:val="00795FB1"/>
  </w:style>
  <w:style w:type="character" w:customStyle="1" w:styleId="WW8Num32z4">
    <w:name w:val="WW8Num32z4"/>
    <w:qFormat/>
    <w:rsid w:val="00795FB1"/>
  </w:style>
  <w:style w:type="character" w:customStyle="1" w:styleId="WW8Num32z5">
    <w:name w:val="WW8Num32z5"/>
    <w:qFormat/>
    <w:rsid w:val="00795FB1"/>
  </w:style>
  <w:style w:type="character" w:customStyle="1" w:styleId="WW8Num32z6">
    <w:name w:val="WW8Num32z6"/>
    <w:qFormat/>
    <w:rsid w:val="00795FB1"/>
  </w:style>
  <w:style w:type="character" w:customStyle="1" w:styleId="WW8Num32z7">
    <w:name w:val="WW8Num32z7"/>
    <w:qFormat/>
    <w:rsid w:val="00795FB1"/>
  </w:style>
  <w:style w:type="character" w:customStyle="1" w:styleId="WW8Num32z8">
    <w:name w:val="WW8Num32z8"/>
    <w:qFormat/>
    <w:rsid w:val="00795FB1"/>
  </w:style>
  <w:style w:type="character" w:customStyle="1" w:styleId="WW8Num33z0">
    <w:name w:val="WW8Num33z0"/>
    <w:qFormat/>
    <w:rsid w:val="00795FB1"/>
  </w:style>
  <w:style w:type="character" w:customStyle="1" w:styleId="WW8Num33z1">
    <w:name w:val="WW8Num33z1"/>
    <w:qFormat/>
    <w:rsid w:val="00795FB1"/>
  </w:style>
  <w:style w:type="character" w:customStyle="1" w:styleId="WW8Num33z2">
    <w:name w:val="WW8Num33z2"/>
    <w:qFormat/>
    <w:rsid w:val="00795FB1"/>
  </w:style>
  <w:style w:type="character" w:customStyle="1" w:styleId="WW8Num33z3">
    <w:name w:val="WW8Num33z3"/>
    <w:qFormat/>
    <w:rsid w:val="00795FB1"/>
  </w:style>
  <w:style w:type="character" w:customStyle="1" w:styleId="WW8Num33z4">
    <w:name w:val="WW8Num33z4"/>
    <w:qFormat/>
    <w:rsid w:val="00795FB1"/>
  </w:style>
  <w:style w:type="character" w:customStyle="1" w:styleId="WW8Num33z5">
    <w:name w:val="WW8Num33z5"/>
    <w:qFormat/>
    <w:rsid w:val="00795FB1"/>
  </w:style>
  <w:style w:type="character" w:customStyle="1" w:styleId="WW8Num33z6">
    <w:name w:val="WW8Num33z6"/>
    <w:qFormat/>
    <w:rsid w:val="00795FB1"/>
  </w:style>
  <w:style w:type="character" w:customStyle="1" w:styleId="WW8Num33z7">
    <w:name w:val="WW8Num33z7"/>
    <w:qFormat/>
    <w:rsid w:val="00795FB1"/>
  </w:style>
  <w:style w:type="character" w:customStyle="1" w:styleId="WW8Num33z8">
    <w:name w:val="WW8Num33z8"/>
    <w:qFormat/>
    <w:rsid w:val="00795FB1"/>
  </w:style>
  <w:style w:type="character" w:customStyle="1" w:styleId="WW8Num34z0">
    <w:name w:val="WW8Num34z0"/>
    <w:qFormat/>
    <w:rsid w:val="00795FB1"/>
  </w:style>
  <w:style w:type="character" w:customStyle="1" w:styleId="WW8Num34z1">
    <w:name w:val="WW8Num34z1"/>
    <w:qFormat/>
    <w:rsid w:val="00795FB1"/>
  </w:style>
  <w:style w:type="character" w:customStyle="1" w:styleId="WW8Num34z2">
    <w:name w:val="WW8Num34z2"/>
    <w:qFormat/>
    <w:rsid w:val="00795FB1"/>
  </w:style>
  <w:style w:type="character" w:customStyle="1" w:styleId="WW8Num34z3">
    <w:name w:val="WW8Num34z3"/>
    <w:qFormat/>
    <w:rsid w:val="00795FB1"/>
  </w:style>
  <w:style w:type="character" w:customStyle="1" w:styleId="WW8Num34z4">
    <w:name w:val="WW8Num34z4"/>
    <w:qFormat/>
    <w:rsid w:val="00795FB1"/>
  </w:style>
  <w:style w:type="character" w:customStyle="1" w:styleId="WW8Num34z5">
    <w:name w:val="WW8Num34z5"/>
    <w:qFormat/>
    <w:rsid w:val="00795FB1"/>
  </w:style>
  <w:style w:type="character" w:customStyle="1" w:styleId="WW8Num34z6">
    <w:name w:val="WW8Num34z6"/>
    <w:qFormat/>
    <w:rsid w:val="00795FB1"/>
  </w:style>
  <w:style w:type="character" w:customStyle="1" w:styleId="WW8Num34z7">
    <w:name w:val="WW8Num34z7"/>
    <w:qFormat/>
    <w:rsid w:val="00795FB1"/>
  </w:style>
  <w:style w:type="character" w:customStyle="1" w:styleId="WW8Num34z8">
    <w:name w:val="WW8Num34z8"/>
    <w:qFormat/>
    <w:rsid w:val="00795FB1"/>
  </w:style>
  <w:style w:type="character" w:customStyle="1" w:styleId="WW8Num35z0">
    <w:name w:val="WW8Num35z0"/>
    <w:qFormat/>
    <w:rsid w:val="00795FB1"/>
  </w:style>
  <w:style w:type="character" w:customStyle="1" w:styleId="WW8Num35z1">
    <w:name w:val="WW8Num35z1"/>
    <w:qFormat/>
    <w:rsid w:val="00795FB1"/>
  </w:style>
  <w:style w:type="character" w:customStyle="1" w:styleId="WW8Num35z2">
    <w:name w:val="WW8Num35z2"/>
    <w:qFormat/>
    <w:rsid w:val="00795FB1"/>
  </w:style>
  <w:style w:type="character" w:customStyle="1" w:styleId="WW8Num35z3">
    <w:name w:val="WW8Num35z3"/>
    <w:qFormat/>
    <w:rsid w:val="00795FB1"/>
  </w:style>
  <w:style w:type="character" w:customStyle="1" w:styleId="WW8Num35z4">
    <w:name w:val="WW8Num35z4"/>
    <w:qFormat/>
    <w:rsid w:val="00795FB1"/>
  </w:style>
  <w:style w:type="character" w:customStyle="1" w:styleId="WW8Num35z5">
    <w:name w:val="WW8Num35z5"/>
    <w:qFormat/>
    <w:rsid w:val="00795FB1"/>
  </w:style>
  <w:style w:type="character" w:customStyle="1" w:styleId="WW8Num35z6">
    <w:name w:val="WW8Num35z6"/>
    <w:qFormat/>
    <w:rsid w:val="00795FB1"/>
  </w:style>
  <w:style w:type="character" w:customStyle="1" w:styleId="WW8Num35z7">
    <w:name w:val="WW8Num35z7"/>
    <w:qFormat/>
    <w:rsid w:val="00795FB1"/>
  </w:style>
  <w:style w:type="character" w:customStyle="1" w:styleId="WW8Num35z8">
    <w:name w:val="WW8Num35z8"/>
    <w:qFormat/>
    <w:rsid w:val="00795FB1"/>
  </w:style>
  <w:style w:type="character" w:customStyle="1" w:styleId="WW8Num36z0">
    <w:name w:val="WW8Num36z0"/>
    <w:qFormat/>
    <w:rsid w:val="00795FB1"/>
  </w:style>
  <w:style w:type="character" w:customStyle="1" w:styleId="WW8Num36z1">
    <w:name w:val="WW8Num36z1"/>
    <w:qFormat/>
    <w:rsid w:val="00795FB1"/>
  </w:style>
  <w:style w:type="character" w:customStyle="1" w:styleId="WW8Num36z2">
    <w:name w:val="WW8Num36z2"/>
    <w:qFormat/>
    <w:rsid w:val="00795FB1"/>
  </w:style>
  <w:style w:type="character" w:customStyle="1" w:styleId="WW8Num36z3">
    <w:name w:val="WW8Num36z3"/>
    <w:qFormat/>
    <w:rsid w:val="00795FB1"/>
  </w:style>
  <w:style w:type="character" w:customStyle="1" w:styleId="WW8Num36z4">
    <w:name w:val="WW8Num36z4"/>
    <w:qFormat/>
    <w:rsid w:val="00795FB1"/>
  </w:style>
  <w:style w:type="character" w:customStyle="1" w:styleId="WW8Num36z5">
    <w:name w:val="WW8Num36z5"/>
    <w:qFormat/>
    <w:rsid w:val="00795FB1"/>
  </w:style>
  <w:style w:type="character" w:customStyle="1" w:styleId="WW8Num36z6">
    <w:name w:val="WW8Num36z6"/>
    <w:qFormat/>
    <w:rsid w:val="00795FB1"/>
  </w:style>
  <w:style w:type="character" w:customStyle="1" w:styleId="WW8Num36z7">
    <w:name w:val="WW8Num36z7"/>
    <w:qFormat/>
    <w:rsid w:val="00795FB1"/>
  </w:style>
  <w:style w:type="character" w:customStyle="1" w:styleId="WW8Num36z8">
    <w:name w:val="WW8Num36z8"/>
    <w:qFormat/>
    <w:rsid w:val="00795FB1"/>
  </w:style>
  <w:style w:type="character" w:customStyle="1" w:styleId="WW8Num37z0">
    <w:name w:val="WW8Num37z0"/>
    <w:qFormat/>
    <w:rsid w:val="00795FB1"/>
  </w:style>
  <w:style w:type="character" w:customStyle="1" w:styleId="WW8Num37z1">
    <w:name w:val="WW8Num37z1"/>
    <w:qFormat/>
    <w:rsid w:val="00795FB1"/>
  </w:style>
  <w:style w:type="character" w:customStyle="1" w:styleId="WW8Num37z2">
    <w:name w:val="WW8Num37z2"/>
    <w:qFormat/>
    <w:rsid w:val="00795FB1"/>
  </w:style>
  <w:style w:type="character" w:customStyle="1" w:styleId="WW8Num37z3">
    <w:name w:val="WW8Num37z3"/>
    <w:qFormat/>
    <w:rsid w:val="00795FB1"/>
  </w:style>
  <w:style w:type="character" w:customStyle="1" w:styleId="WW8Num37z4">
    <w:name w:val="WW8Num37z4"/>
    <w:qFormat/>
    <w:rsid w:val="00795FB1"/>
  </w:style>
  <w:style w:type="character" w:customStyle="1" w:styleId="WW8Num37z5">
    <w:name w:val="WW8Num37z5"/>
    <w:qFormat/>
    <w:rsid w:val="00795FB1"/>
  </w:style>
  <w:style w:type="character" w:customStyle="1" w:styleId="WW8Num37z6">
    <w:name w:val="WW8Num37z6"/>
    <w:qFormat/>
    <w:rsid w:val="00795FB1"/>
  </w:style>
  <w:style w:type="character" w:customStyle="1" w:styleId="WW8Num37z7">
    <w:name w:val="WW8Num37z7"/>
    <w:qFormat/>
    <w:rsid w:val="00795FB1"/>
  </w:style>
  <w:style w:type="character" w:customStyle="1" w:styleId="WW8Num37z8">
    <w:name w:val="WW8Num37z8"/>
    <w:qFormat/>
    <w:rsid w:val="00795FB1"/>
  </w:style>
  <w:style w:type="character" w:customStyle="1" w:styleId="WW8Num38z0">
    <w:name w:val="WW8Num38z0"/>
    <w:qFormat/>
    <w:rsid w:val="00795FB1"/>
  </w:style>
  <w:style w:type="character" w:customStyle="1" w:styleId="WW8Num38z1">
    <w:name w:val="WW8Num38z1"/>
    <w:qFormat/>
    <w:rsid w:val="00795FB1"/>
  </w:style>
  <w:style w:type="character" w:customStyle="1" w:styleId="WW8Num38z2">
    <w:name w:val="WW8Num38z2"/>
    <w:qFormat/>
    <w:rsid w:val="00795FB1"/>
  </w:style>
  <w:style w:type="character" w:customStyle="1" w:styleId="WW8Num38z3">
    <w:name w:val="WW8Num38z3"/>
    <w:qFormat/>
    <w:rsid w:val="00795FB1"/>
  </w:style>
  <w:style w:type="character" w:customStyle="1" w:styleId="WW8Num38z4">
    <w:name w:val="WW8Num38z4"/>
    <w:qFormat/>
    <w:rsid w:val="00795FB1"/>
  </w:style>
  <w:style w:type="character" w:customStyle="1" w:styleId="WW8Num38z5">
    <w:name w:val="WW8Num38z5"/>
    <w:qFormat/>
    <w:rsid w:val="00795FB1"/>
  </w:style>
  <w:style w:type="character" w:customStyle="1" w:styleId="WW8Num38z6">
    <w:name w:val="WW8Num38z6"/>
    <w:qFormat/>
    <w:rsid w:val="00795FB1"/>
  </w:style>
  <w:style w:type="character" w:customStyle="1" w:styleId="WW8Num38z7">
    <w:name w:val="WW8Num38z7"/>
    <w:qFormat/>
    <w:rsid w:val="00795FB1"/>
  </w:style>
  <w:style w:type="character" w:customStyle="1" w:styleId="WW8Num38z8">
    <w:name w:val="WW8Num38z8"/>
    <w:qFormat/>
    <w:rsid w:val="00795FB1"/>
  </w:style>
  <w:style w:type="character" w:customStyle="1" w:styleId="WW8Num39z0">
    <w:name w:val="WW8Num39z0"/>
    <w:qFormat/>
    <w:rsid w:val="00795FB1"/>
  </w:style>
  <w:style w:type="character" w:customStyle="1" w:styleId="WW8Num39z1">
    <w:name w:val="WW8Num39z1"/>
    <w:qFormat/>
    <w:rsid w:val="00795FB1"/>
  </w:style>
  <w:style w:type="character" w:customStyle="1" w:styleId="WW8Num39z2">
    <w:name w:val="WW8Num39z2"/>
    <w:qFormat/>
    <w:rsid w:val="00795FB1"/>
  </w:style>
  <w:style w:type="character" w:customStyle="1" w:styleId="WW8Num39z3">
    <w:name w:val="WW8Num39z3"/>
    <w:qFormat/>
    <w:rsid w:val="00795FB1"/>
  </w:style>
  <w:style w:type="character" w:customStyle="1" w:styleId="WW8Num39z4">
    <w:name w:val="WW8Num39z4"/>
    <w:qFormat/>
    <w:rsid w:val="00795FB1"/>
  </w:style>
  <w:style w:type="character" w:customStyle="1" w:styleId="WW8Num39z5">
    <w:name w:val="WW8Num39z5"/>
    <w:qFormat/>
    <w:rsid w:val="00795FB1"/>
  </w:style>
  <w:style w:type="character" w:customStyle="1" w:styleId="WW8Num39z6">
    <w:name w:val="WW8Num39z6"/>
    <w:qFormat/>
    <w:rsid w:val="00795FB1"/>
  </w:style>
  <w:style w:type="character" w:customStyle="1" w:styleId="WW8Num39z7">
    <w:name w:val="WW8Num39z7"/>
    <w:qFormat/>
    <w:rsid w:val="00795FB1"/>
  </w:style>
  <w:style w:type="character" w:customStyle="1" w:styleId="WW8Num39z8">
    <w:name w:val="WW8Num39z8"/>
    <w:qFormat/>
    <w:rsid w:val="00795FB1"/>
  </w:style>
  <w:style w:type="character" w:customStyle="1" w:styleId="WW8Num40z0">
    <w:name w:val="WW8Num40z0"/>
    <w:qFormat/>
    <w:rsid w:val="00795FB1"/>
  </w:style>
  <w:style w:type="character" w:customStyle="1" w:styleId="WW8Num40z1">
    <w:name w:val="WW8Num40z1"/>
    <w:qFormat/>
    <w:rsid w:val="00795FB1"/>
  </w:style>
  <w:style w:type="character" w:customStyle="1" w:styleId="WW8Num40z2">
    <w:name w:val="WW8Num40z2"/>
    <w:qFormat/>
    <w:rsid w:val="00795FB1"/>
  </w:style>
  <w:style w:type="character" w:customStyle="1" w:styleId="WW8Num40z3">
    <w:name w:val="WW8Num40z3"/>
    <w:qFormat/>
    <w:rsid w:val="00795FB1"/>
  </w:style>
  <w:style w:type="character" w:customStyle="1" w:styleId="WW8Num40z4">
    <w:name w:val="WW8Num40z4"/>
    <w:qFormat/>
    <w:rsid w:val="00795FB1"/>
  </w:style>
  <w:style w:type="character" w:customStyle="1" w:styleId="WW8Num40z5">
    <w:name w:val="WW8Num40z5"/>
    <w:qFormat/>
    <w:rsid w:val="00795FB1"/>
  </w:style>
  <w:style w:type="character" w:customStyle="1" w:styleId="WW8Num40z6">
    <w:name w:val="WW8Num40z6"/>
    <w:qFormat/>
    <w:rsid w:val="00795FB1"/>
  </w:style>
  <w:style w:type="character" w:customStyle="1" w:styleId="WW8Num40z7">
    <w:name w:val="WW8Num40z7"/>
    <w:qFormat/>
    <w:rsid w:val="00795FB1"/>
  </w:style>
  <w:style w:type="character" w:customStyle="1" w:styleId="WW8Num40z8">
    <w:name w:val="WW8Num40z8"/>
    <w:qFormat/>
    <w:rsid w:val="00795FB1"/>
  </w:style>
  <w:style w:type="character" w:customStyle="1" w:styleId="WW8Num41z0">
    <w:name w:val="WW8Num41z0"/>
    <w:qFormat/>
    <w:rsid w:val="00795FB1"/>
  </w:style>
  <w:style w:type="character" w:customStyle="1" w:styleId="WW8Num41z1">
    <w:name w:val="WW8Num41z1"/>
    <w:qFormat/>
    <w:rsid w:val="00795FB1"/>
  </w:style>
  <w:style w:type="character" w:customStyle="1" w:styleId="WW8Num41z2">
    <w:name w:val="WW8Num41z2"/>
    <w:qFormat/>
    <w:rsid w:val="00795FB1"/>
  </w:style>
  <w:style w:type="character" w:customStyle="1" w:styleId="WW8Num41z3">
    <w:name w:val="WW8Num41z3"/>
    <w:qFormat/>
    <w:rsid w:val="00795FB1"/>
  </w:style>
  <w:style w:type="character" w:customStyle="1" w:styleId="WW8Num41z4">
    <w:name w:val="WW8Num41z4"/>
    <w:qFormat/>
    <w:rsid w:val="00795FB1"/>
  </w:style>
  <w:style w:type="character" w:customStyle="1" w:styleId="WW8Num41z5">
    <w:name w:val="WW8Num41z5"/>
    <w:qFormat/>
    <w:rsid w:val="00795FB1"/>
  </w:style>
  <w:style w:type="character" w:customStyle="1" w:styleId="WW8Num41z6">
    <w:name w:val="WW8Num41z6"/>
    <w:qFormat/>
    <w:rsid w:val="00795FB1"/>
  </w:style>
  <w:style w:type="character" w:customStyle="1" w:styleId="WW8Num41z7">
    <w:name w:val="WW8Num41z7"/>
    <w:qFormat/>
    <w:rsid w:val="00795FB1"/>
  </w:style>
  <w:style w:type="character" w:customStyle="1" w:styleId="WW8Num41z8">
    <w:name w:val="WW8Num41z8"/>
    <w:qFormat/>
    <w:rsid w:val="00795FB1"/>
  </w:style>
  <w:style w:type="character" w:customStyle="1" w:styleId="WW8Num42z0">
    <w:name w:val="WW8Num42z0"/>
    <w:qFormat/>
    <w:rsid w:val="00795FB1"/>
  </w:style>
  <w:style w:type="character" w:customStyle="1" w:styleId="WW8Num42z1">
    <w:name w:val="WW8Num42z1"/>
    <w:qFormat/>
    <w:rsid w:val="00795FB1"/>
  </w:style>
  <w:style w:type="character" w:customStyle="1" w:styleId="WW8Num42z2">
    <w:name w:val="WW8Num42z2"/>
    <w:qFormat/>
    <w:rsid w:val="00795FB1"/>
  </w:style>
  <w:style w:type="character" w:customStyle="1" w:styleId="WW8Num42z3">
    <w:name w:val="WW8Num42z3"/>
    <w:qFormat/>
    <w:rsid w:val="00795FB1"/>
  </w:style>
  <w:style w:type="character" w:customStyle="1" w:styleId="WW8Num42z4">
    <w:name w:val="WW8Num42z4"/>
    <w:qFormat/>
    <w:rsid w:val="00795FB1"/>
  </w:style>
  <w:style w:type="character" w:customStyle="1" w:styleId="WW8Num42z5">
    <w:name w:val="WW8Num42z5"/>
    <w:qFormat/>
    <w:rsid w:val="00795FB1"/>
  </w:style>
  <w:style w:type="character" w:customStyle="1" w:styleId="WW8Num42z6">
    <w:name w:val="WW8Num42z6"/>
    <w:qFormat/>
    <w:rsid w:val="00795FB1"/>
  </w:style>
  <w:style w:type="character" w:customStyle="1" w:styleId="WW8Num42z7">
    <w:name w:val="WW8Num42z7"/>
    <w:qFormat/>
    <w:rsid w:val="00795FB1"/>
  </w:style>
  <w:style w:type="character" w:customStyle="1" w:styleId="WW8Num42z8">
    <w:name w:val="WW8Num42z8"/>
    <w:qFormat/>
    <w:rsid w:val="00795FB1"/>
  </w:style>
  <w:style w:type="character" w:customStyle="1" w:styleId="WW8Num43z0">
    <w:name w:val="WW8Num43z0"/>
    <w:qFormat/>
    <w:rsid w:val="00795FB1"/>
    <w:rPr>
      <w:rFonts w:ascii="Symbol" w:hAnsi="Symbol" w:cs="Symbol"/>
      <w:sz w:val="24"/>
      <w:szCs w:val="24"/>
    </w:rPr>
  </w:style>
  <w:style w:type="character" w:customStyle="1" w:styleId="WW8Num43z1">
    <w:name w:val="WW8Num43z1"/>
    <w:qFormat/>
    <w:rsid w:val="00795FB1"/>
    <w:rPr>
      <w:rFonts w:ascii="Courier New" w:hAnsi="Courier New" w:cs="Courier New"/>
    </w:rPr>
  </w:style>
  <w:style w:type="character" w:customStyle="1" w:styleId="WW8Num43z2">
    <w:name w:val="WW8Num43z2"/>
    <w:qFormat/>
    <w:rsid w:val="00795FB1"/>
    <w:rPr>
      <w:rFonts w:ascii="Wingdings" w:hAnsi="Wingdings" w:cs="Wingdings"/>
    </w:rPr>
  </w:style>
  <w:style w:type="character" w:customStyle="1" w:styleId="WW8Num44z0">
    <w:name w:val="WW8Num44z0"/>
    <w:qFormat/>
    <w:rsid w:val="00795FB1"/>
    <w:rPr>
      <w:rFonts w:ascii="Book Antiqua" w:eastAsia="Times New Roman" w:hAnsi="Book Antiqua" w:cs="Times New Roman"/>
    </w:rPr>
  </w:style>
  <w:style w:type="character" w:customStyle="1" w:styleId="WW8Num44z1">
    <w:name w:val="WW8Num44z1"/>
    <w:qFormat/>
    <w:rsid w:val="00795FB1"/>
    <w:rPr>
      <w:rFonts w:ascii="Courier New" w:hAnsi="Courier New" w:cs="Courier New"/>
    </w:rPr>
  </w:style>
  <w:style w:type="character" w:customStyle="1" w:styleId="WW8Num44z2">
    <w:name w:val="WW8Num44z2"/>
    <w:qFormat/>
    <w:rsid w:val="00795FB1"/>
    <w:rPr>
      <w:rFonts w:ascii="Wingdings" w:hAnsi="Wingdings" w:cs="Wingdings"/>
    </w:rPr>
  </w:style>
  <w:style w:type="character" w:customStyle="1" w:styleId="WW8Num44z3">
    <w:name w:val="WW8Num44z3"/>
    <w:qFormat/>
    <w:rsid w:val="00795FB1"/>
    <w:rPr>
      <w:rFonts w:ascii="Symbol" w:hAnsi="Symbol" w:cs="Symbol"/>
    </w:rPr>
  </w:style>
  <w:style w:type="character" w:customStyle="1" w:styleId="WW8Num45z0">
    <w:name w:val="WW8Num45z0"/>
    <w:qFormat/>
    <w:rsid w:val="00795FB1"/>
  </w:style>
  <w:style w:type="character" w:customStyle="1" w:styleId="WW8Num45z1">
    <w:name w:val="WW8Num45z1"/>
    <w:qFormat/>
    <w:rsid w:val="00795FB1"/>
  </w:style>
  <w:style w:type="character" w:customStyle="1" w:styleId="WW8Num45z2">
    <w:name w:val="WW8Num45z2"/>
    <w:qFormat/>
    <w:rsid w:val="00795FB1"/>
  </w:style>
  <w:style w:type="character" w:customStyle="1" w:styleId="WW8Num45z3">
    <w:name w:val="WW8Num45z3"/>
    <w:qFormat/>
    <w:rsid w:val="00795FB1"/>
  </w:style>
  <w:style w:type="character" w:customStyle="1" w:styleId="WW8Num45z4">
    <w:name w:val="WW8Num45z4"/>
    <w:qFormat/>
    <w:rsid w:val="00795FB1"/>
  </w:style>
  <w:style w:type="character" w:customStyle="1" w:styleId="WW8Num45z5">
    <w:name w:val="WW8Num45z5"/>
    <w:qFormat/>
    <w:rsid w:val="00795FB1"/>
  </w:style>
  <w:style w:type="character" w:customStyle="1" w:styleId="WW8Num45z6">
    <w:name w:val="WW8Num45z6"/>
    <w:qFormat/>
    <w:rsid w:val="00795FB1"/>
  </w:style>
  <w:style w:type="character" w:customStyle="1" w:styleId="WW8Num45z7">
    <w:name w:val="WW8Num45z7"/>
    <w:qFormat/>
    <w:rsid w:val="00795FB1"/>
  </w:style>
  <w:style w:type="character" w:customStyle="1" w:styleId="WW8Num45z8">
    <w:name w:val="WW8Num45z8"/>
    <w:qFormat/>
    <w:rsid w:val="00795FB1"/>
  </w:style>
  <w:style w:type="character" w:customStyle="1" w:styleId="WW8Num46z1">
    <w:name w:val="WW8Num46z1"/>
    <w:qFormat/>
    <w:rsid w:val="00795FB1"/>
  </w:style>
  <w:style w:type="character" w:customStyle="1" w:styleId="WW8Num46z2">
    <w:name w:val="WW8Num46z2"/>
    <w:qFormat/>
    <w:rsid w:val="00795FB1"/>
  </w:style>
  <w:style w:type="character" w:customStyle="1" w:styleId="WW8Num46z3">
    <w:name w:val="WW8Num46z3"/>
    <w:qFormat/>
    <w:rsid w:val="00795FB1"/>
  </w:style>
  <w:style w:type="character" w:customStyle="1" w:styleId="WW8Num46z4">
    <w:name w:val="WW8Num46z4"/>
    <w:qFormat/>
    <w:rsid w:val="00795FB1"/>
  </w:style>
  <w:style w:type="character" w:customStyle="1" w:styleId="WW8Num46z5">
    <w:name w:val="WW8Num46z5"/>
    <w:qFormat/>
    <w:rsid w:val="00795FB1"/>
  </w:style>
  <w:style w:type="character" w:customStyle="1" w:styleId="WW8Num46z6">
    <w:name w:val="WW8Num46z6"/>
    <w:qFormat/>
    <w:rsid w:val="00795FB1"/>
  </w:style>
  <w:style w:type="character" w:customStyle="1" w:styleId="WW8Num46z7">
    <w:name w:val="WW8Num46z7"/>
    <w:qFormat/>
    <w:rsid w:val="00795FB1"/>
  </w:style>
  <w:style w:type="character" w:customStyle="1" w:styleId="WW8Num46z8">
    <w:name w:val="WW8Num46z8"/>
    <w:qFormat/>
    <w:rsid w:val="00795FB1"/>
  </w:style>
  <w:style w:type="character" w:customStyle="1" w:styleId="WW8Num47z0">
    <w:name w:val="WW8Num47z0"/>
    <w:qFormat/>
    <w:rsid w:val="00795FB1"/>
    <w:rPr>
      <w:rFonts w:ascii="Wingdings" w:hAnsi="Wingdings" w:cs="Wingdings"/>
    </w:rPr>
  </w:style>
  <w:style w:type="character" w:customStyle="1" w:styleId="WW8Num47z1">
    <w:name w:val="WW8Num47z1"/>
    <w:qFormat/>
    <w:rsid w:val="00795FB1"/>
    <w:rPr>
      <w:rFonts w:ascii="Courier New" w:hAnsi="Courier New" w:cs="Courier New"/>
    </w:rPr>
  </w:style>
  <w:style w:type="character" w:customStyle="1" w:styleId="WW8Num47z3">
    <w:name w:val="WW8Num47z3"/>
    <w:qFormat/>
    <w:rsid w:val="00795FB1"/>
    <w:rPr>
      <w:rFonts w:ascii="Symbol" w:hAnsi="Symbol" w:cs="Symbol"/>
    </w:rPr>
  </w:style>
  <w:style w:type="character" w:customStyle="1" w:styleId="WW8Num48z0">
    <w:name w:val="WW8Num48z0"/>
    <w:qFormat/>
    <w:rsid w:val="00795FB1"/>
    <w:rPr>
      <w:rFonts w:ascii="Book Antiqua" w:hAnsi="Book Antiqua" w:cs="Book Antiqua"/>
      <w:sz w:val="24"/>
      <w:szCs w:val="24"/>
    </w:rPr>
  </w:style>
  <w:style w:type="character" w:customStyle="1" w:styleId="WW8Num48z1">
    <w:name w:val="WW8Num48z1"/>
    <w:qFormat/>
    <w:rsid w:val="00795FB1"/>
    <w:rPr>
      <w:rFonts w:ascii="Courier New" w:hAnsi="Courier New" w:cs="Courier New"/>
    </w:rPr>
  </w:style>
  <w:style w:type="character" w:customStyle="1" w:styleId="WW8Num48z2">
    <w:name w:val="WW8Num48z2"/>
    <w:qFormat/>
    <w:rsid w:val="00795FB1"/>
    <w:rPr>
      <w:rFonts w:ascii="Wingdings" w:hAnsi="Wingdings" w:cs="Wingdings"/>
    </w:rPr>
  </w:style>
  <w:style w:type="character" w:customStyle="1" w:styleId="WW8Num48z3">
    <w:name w:val="WW8Num48z3"/>
    <w:qFormat/>
    <w:rsid w:val="00795FB1"/>
    <w:rPr>
      <w:rFonts w:ascii="Symbol" w:hAnsi="Symbol" w:cs="Symbol"/>
    </w:rPr>
  </w:style>
  <w:style w:type="character" w:customStyle="1" w:styleId="WW8Num49z0">
    <w:name w:val="WW8Num49z0"/>
    <w:qFormat/>
    <w:rsid w:val="00795FB1"/>
  </w:style>
  <w:style w:type="character" w:customStyle="1" w:styleId="WW8Num49z1">
    <w:name w:val="WW8Num49z1"/>
    <w:qFormat/>
    <w:rsid w:val="00795FB1"/>
  </w:style>
  <w:style w:type="character" w:customStyle="1" w:styleId="WW8Num49z2">
    <w:name w:val="WW8Num49z2"/>
    <w:qFormat/>
    <w:rsid w:val="00795FB1"/>
  </w:style>
  <w:style w:type="character" w:customStyle="1" w:styleId="WW8Num49z3">
    <w:name w:val="WW8Num49z3"/>
    <w:qFormat/>
    <w:rsid w:val="00795FB1"/>
  </w:style>
  <w:style w:type="character" w:customStyle="1" w:styleId="WW8Num49z4">
    <w:name w:val="WW8Num49z4"/>
    <w:qFormat/>
    <w:rsid w:val="00795FB1"/>
  </w:style>
  <w:style w:type="character" w:customStyle="1" w:styleId="WW8Num49z5">
    <w:name w:val="WW8Num49z5"/>
    <w:qFormat/>
    <w:rsid w:val="00795FB1"/>
  </w:style>
  <w:style w:type="character" w:customStyle="1" w:styleId="WW8Num49z6">
    <w:name w:val="WW8Num49z6"/>
    <w:qFormat/>
    <w:rsid w:val="00795FB1"/>
  </w:style>
  <w:style w:type="character" w:customStyle="1" w:styleId="WW8Num49z7">
    <w:name w:val="WW8Num49z7"/>
    <w:qFormat/>
    <w:rsid w:val="00795FB1"/>
  </w:style>
  <w:style w:type="character" w:customStyle="1" w:styleId="WW8Num49z8">
    <w:name w:val="WW8Num49z8"/>
    <w:qFormat/>
    <w:rsid w:val="00795FB1"/>
  </w:style>
  <w:style w:type="character" w:customStyle="1" w:styleId="FootnoteCharacters">
    <w:name w:val="Footnote Characters"/>
    <w:qFormat/>
    <w:rsid w:val="00795FB1"/>
    <w:rPr>
      <w:rFonts w:cs="Times New Roman"/>
      <w:vertAlign w:val="superscript"/>
    </w:rPr>
  </w:style>
  <w:style w:type="character" w:customStyle="1" w:styleId="StrongEmphasis">
    <w:name w:val="Strong Emphasis"/>
    <w:qFormat/>
    <w:rsid w:val="00795FB1"/>
    <w:rPr>
      <w:rFonts w:cs="Times New Roman"/>
      <w:b/>
      <w:bCs/>
    </w:rPr>
  </w:style>
  <w:style w:type="character" w:customStyle="1" w:styleId="CarCar11">
    <w:name w:val="Car Car1"/>
    <w:qFormat/>
    <w:rsid w:val="00795FB1"/>
    <w:rPr>
      <w:rFonts w:ascii="Calibri" w:hAnsi="Calibri" w:cs="Calibri"/>
      <w:lang w:val="es-CR"/>
    </w:rPr>
  </w:style>
  <w:style w:type="character" w:customStyle="1" w:styleId="AsuntodelcomentarioCar">
    <w:name w:val="Asunto del comentario Car"/>
    <w:qFormat/>
    <w:rsid w:val="00795FB1"/>
    <w:rPr>
      <w:rFonts w:ascii="Arial" w:hAnsi="Arial" w:cs="Arial"/>
      <w:b/>
      <w:bCs/>
      <w:lang w:val="es-ES"/>
    </w:rPr>
  </w:style>
  <w:style w:type="character" w:customStyle="1" w:styleId="EndnoteCharacters">
    <w:name w:val="Endnote Characters"/>
    <w:qFormat/>
    <w:rsid w:val="00795FB1"/>
    <w:rPr>
      <w:vertAlign w:val="superscript"/>
    </w:rPr>
  </w:style>
  <w:style w:type="character" w:customStyle="1" w:styleId="ElacuerdoCar">
    <w:name w:val="El acuerdo Car"/>
    <w:qFormat/>
    <w:rsid w:val="00795FB1"/>
  </w:style>
  <w:style w:type="character" w:customStyle="1" w:styleId="AcueryAnteCar">
    <w:name w:val="Acuer y Ante Car"/>
    <w:qFormat/>
    <w:rsid w:val="00795FB1"/>
    <w:rPr>
      <w:rFonts w:ascii="Batang;바탕" w:eastAsia="Batang;바탕" w:hAnsi="Batang;바탕"/>
      <w:color w:val="000099"/>
    </w:rPr>
  </w:style>
  <w:style w:type="character" w:customStyle="1" w:styleId="AgestinCar">
    <w:name w:val="A gestión Car"/>
    <w:qFormat/>
    <w:rsid w:val="00795FB1"/>
    <w:rPr>
      <w:color w:val="000099"/>
    </w:rPr>
  </w:style>
  <w:style w:type="character" w:styleId="Ttulodellibro">
    <w:name w:val="Book Title"/>
    <w:qFormat/>
    <w:rsid w:val="00795FB1"/>
    <w:rPr>
      <w:b/>
      <w:bCs/>
      <w:smallCaps/>
      <w:spacing w:val="5"/>
    </w:rPr>
  </w:style>
  <w:style w:type="character" w:customStyle="1" w:styleId="Mencinsinresolver1">
    <w:name w:val="Mención sin resolver1"/>
    <w:qFormat/>
    <w:rsid w:val="00795FB1"/>
    <w:rPr>
      <w:color w:val="605E5C"/>
      <w:shd w:val="clear" w:color="auto" w:fill="E1DFDD"/>
    </w:rPr>
  </w:style>
  <w:style w:type="character" w:customStyle="1" w:styleId="normaltextrun">
    <w:name w:val="normaltextrun"/>
    <w:basedOn w:val="Fuentedeprrafopredeter"/>
    <w:qFormat/>
    <w:rsid w:val="00795FB1"/>
  </w:style>
  <w:style w:type="character" w:customStyle="1" w:styleId="eop">
    <w:name w:val="eop"/>
    <w:basedOn w:val="Fuentedeprrafopredeter"/>
    <w:qFormat/>
    <w:rsid w:val="00795FB1"/>
  </w:style>
  <w:style w:type="character" w:customStyle="1" w:styleId="FootnoteAnchor">
    <w:name w:val="Footnote Anchor"/>
    <w:rsid w:val="00795FB1"/>
    <w:rPr>
      <w:vertAlign w:val="superscript"/>
    </w:rPr>
  </w:style>
  <w:style w:type="character" w:customStyle="1" w:styleId="EndnoteAnchor">
    <w:name w:val="Endnote Anchor"/>
    <w:rsid w:val="00795FB1"/>
    <w:rPr>
      <w:vertAlign w:val="superscript"/>
    </w:rPr>
  </w:style>
  <w:style w:type="paragraph" w:customStyle="1" w:styleId="Heading">
    <w:name w:val="Heading"/>
    <w:basedOn w:val="Normal"/>
    <w:next w:val="Textoindependiente"/>
    <w:qFormat/>
    <w:rsid w:val="00795FB1"/>
    <w:pPr>
      <w:jc w:val="center"/>
    </w:pPr>
    <w:rPr>
      <w:rFonts w:ascii="Arial" w:hAnsi="Arial" w:cs="Arial"/>
      <w:b/>
      <w:bCs/>
      <w:sz w:val="36"/>
      <w:szCs w:val="36"/>
      <w:lang w:val="es-CR" w:eastAsia="zh-CN"/>
    </w:rPr>
  </w:style>
  <w:style w:type="paragraph" w:customStyle="1" w:styleId="Index">
    <w:name w:val="Index"/>
    <w:basedOn w:val="Normal"/>
    <w:qFormat/>
    <w:rsid w:val="00795FB1"/>
    <w:pPr>
      <w:suppressLineNumbers/>
    </w:pPr>
    <w:rPr>
      <w:rFonts w:cs="Noto Sans Devanagari"/>
      <w:sz w:val="20"/>
      <w:szCs w:val="20"/>
      <w:lang w:val="es-CR" w:eastAsia="zh-CN"/>
    </w:rPr>
  </w:style>
  <w:style w:type="paragraph" w:customStyle="1" w:styleId="HeaderandFooter">
    <w:name w:val="Header and Footer"/>
    <w:basedOn w:val="Normal"/>
    <w:qFormat/>
    <w:rsid w:val="00795FB1"/>
    <w:pPr>
      <w:suppressLineNumbers/>
      <w:tabs>
        <w:tab w:val="center" w:pos="4986"/>
        <w:tab w:val="right" w:pos="9972"/>
      </w:tabs>
    </w:pPr>
    <w:rPr>
      <w:sz w:val="20"/>
      <w:szCs w:val="20"/>
      <w:lang w:val="es-CR" w:eastAsia="zh-CN"/>
    </w:rPr>
  </w:style>
  <w:style w:type="paragraph" w:customStyle="1" w:styleId="Car10">
    <w:name w:val="Car1"/>
    <w:basedOn w:val="Normal"/>
    <w:qFormat/>
    <w:rsid w:val="00795FB1"/>
    <w:pPr>
      <w:spacing w:after="160" w:line="240" w:lineRule="exact"/>
    </w:pPr>
    <w:rPr>
      <w:rFonts w:ascii="Verdana" w:hAnsi="Verdana" w:cs="Verdana"/>
      <w:sz w:val="20"/>
      <w:szCs w:val="20"/>
      <w:lang w:val="en-AU" w:eastAsia="zh-CN"/>
    </w:rPr>
  </w:style>
  <w:style w:type="paragraph" w:customStyle="1" w:styleId="Ttulo60">
    <w:name w:val="TÍtulo 6"/>
    <w:basedOn w:val="Normal"/>
    <w:next w:val="Normal"/>
    <w:qFormat/>
    <w:rsid w:val="00795FB1"/>
    <w:pPr>
      <w:keepNext/>
      <w:widowControl w:val="0"/>
      <w:tabs>
        <w:tab w:val="left" w:pos="-720"/>
      </w:tabs>
      <w:overflowPunct w:val="0"/>
      <w:autoSpaceDE w:val="0"/>
      <w:jc w:val="both"/>
      <w:textAlignment w:val="baseline"/>
    </w:pPr>
    <w:rPr>
      <w:rFonts w:ascii="Bookman Old Style" w:hAnsi="Bookman Old Style" w:cs="Bookman Old Style"/>
      <w:spacing w:val="-3"/>
      <w:lang w:eastAsia="zh-CN"/>
    </w:rPr>
  </w:style>
  <w:style w:type="paragraph" w:customStyle="1" w:styleId="Ttulo90">
    <w:name w:val="TÕtulo 9"/>
    <w:basedOn w:val="Normal"/>
    <w:next w:val="Normal"/>
    <w:qFormat/>
    <w:rsid w:val="00795FB1"/>
    <w:pPr>
      <w:keepNext/>
      <w:tabs>
        <w:tab w:val="left" w:pos="142"/>
      </w:tabs>
      <w:overflowPunct w:val="0"/>
      <w:autoSpaceDE w:val="0"/>
      <w:jc w:val="both"/>
      <w:textAlignment w:val="baseline"/>
    </w:pPr>
    <w:rPr>
      <w:rFonts w:ascii="Book Antiqua" w:hAnsi="Book Antiqua" w:cs="Book Antiqua"/>
      <w:b/>
      <w:bCs/>
      <w:sz w:val="22"/>
      <w:szCs w:val="22"/>
      <w:lang w:eastAsia="zh-CN"/>
    </w:rPr>
  </w:style>
  <w:style w:type="paragraph" w:customStyle="1" w:styleId="Cpi">
    <w:name w:val="Cpi"/>
    <w:basedOn w:val="Normal"/>
    <w:qFormat/>
    <w:rsid w:val="00795FB1"/>
    <w:pPr>
      <w:widowControl w:val="0"/>
      <w:autoSpaceDE w:val="0"/>
      <w:spacing w:line="360" w:lineRule="auto"/>
    </w:pPr>
    <w:rPr>
      <w:sz w:val="28"/>
      <w:szCs w:val="28"/>
      <w:shd w:val="clear" w:color="auto" w:fill="FFFFFF"/>
      <w:lang w:val="es-MX" w:eastAsia="zh-CN"/>
    </w:rPr>
  </w:style>
  <w:style w:type="paragraph" w:customStyle="1" w:styleId="Trabajo2">
    <w:name w:val="Trabajo2"/>
    <w:qFormat/>
    <w:rsid w:val="00795FB1"/>
    <w:pPr>
      <w:suppressAutoHyphens/>
      <w:spacing w:line="360" w:lineRule="auto"/>
      <w:jc w:val="both"/>
    </w:pPr>
    <w:rPr>
      <w:rFonts w:ascii="Arial" w:hAnsi="Arial" w:cs="Arial"/>
      <w:lang w:eastAsia="zh-CN"/>
    </w:rPr>
  </w:style>
  <w:style w:type="character" w:customStyle="1" w:styleId="AsuntodelcomentarioCar1">
    <w:name w:val="Asunto del comentario Car1"/>
    <w:basedOn w:val="TextocomentarioCar"/>
    <w:link w:val="Asuntodelcomentario"/>
    <w:rsid w:val="00795FB1"/>
    <w:rPr>
      <w:b/>
      <w:bCs/>
      <w:lang w:val="es-ES" w:eastAsia="ar-SA" w:bidi="ar-SA"/>
    </w:rPr>
  </w:style>
  <w:style w:type="paragraph" w:customStyle="1" w:styleId="Elacuerdo">
    <w:name w:val="El acuerdo"/>
    <w:basedOn w:val="Normal"/>
    <w:qFormat/>
    <w:rsid w:val="00795FB1"/>
    <w:pPr>
      <w:autoSpaceDE w:val="0"/>
      <w:spacing w:before="120" w:after="120" w:line="480" w:lineRule="auto"/>
      <w:ind w:firstLine="708"/>
      <w:jc w:val="both"/>
    </w:pPr>
    <w:rPr>
      <w:sz w:val="20"/>
      <w:szCs w:val="20"/>
      <w:lang w:val="es-CR" w:eastAsia="zh-CN"/>
    </w:rPr>
  </w:style>
  <w:style w:type="paragraph" w:customStyle="1" w:styleId="AcueryAnte">
    <w:name w:val="Acuer y Ante"/>
    <w:basedOn w:val="Normal"/>
    <w:qFormat/>
    <w:rsid w:val="00795FB1"/>
    <w:pPr>
      <w:spacing w:line="480" w:lineRule="auto"/>
      <w:ind w:firstLine="708"/>
      <w:jc w:val="both"/>
    </w:pPr>
    <w:rPr>
      <w:rFonts w:ascii="Batang;바탕" w:eastAsia="Batang;바탕" w:hAnsi="Batang;바탕"/>
      <w:color w:val="000099"/>
      <w:sz w:val="20"/>
      <w:szCs w:val="20"/>
      <w:lang w:val="en-US" w:eastAsia="zh-CN"/>
    </w:rPr>
  </w:style>
  <w:style w:type="paragraph" w:customStyle="1" w:styleId="SingleTxtG">
    <w:name w:val="_ Single Txt_G"/>
    <w:basedOn w:val="Normal"/>
    <w:qFormat/>
    <w:rsid w:val="00795FB1"/>
    <w:pPr>
      <w:spacing w:after="120" w:line="240" w:lineRule="atLeast"/>
      <w:ind w:left="1134" w:right="1134"/>
      <w:jc w:val="both"/>
    </w:pPr>
    <w:rPr>
      <w:rFonts w:eastAsia="Calibri"/>
      <w:sz w:val="20"/>
      <w:szCs w:val="20"/>
      <w:lang w:val="es-CR" w:eastAsia="zh-CN"/>
    </w:rPr>
  </w:style>
  <w:style w:type="paragraph" w:customStyle="1" w:styleId="Agestin">
    <w:name w:val="A gestión"/>
    <w:basedOn w:val="Normal"/>
    <w:qFormat/>
    <w:rsid w:val="00795FB1"/>
    <w:pPr>
      <w:spacing w:before="120" w:after="120"/>
      <w:ind w:left="851" w:right="851" w:firstLine="567"/>
      <w:jc w:val="both"/>
    </w:pPr>
    <w:rPr>
      <w:color w:val="000099"/>
      <w:sz w:val="20"/>
      <w:szCs w:val="20"/>
      <w:lang w:val="en-US" w:eastAsia="zh-CN"/>
    </w:rPr>
  </w:style>
  <w:style w:type="paragraph" w:customStyle="1" w:styleId="xxmsonormal">
    <w:name w:val="x_x_msonormal"/>
    <w:basedOn w:val="Normal"/>
    <w:qFormat/>
    <w:rsid w:val="00795FB1"/>
    <w:rPr>
      <w:rFonts w:eastAsia="Calibri"/>
      <w:lang w:val="es-CR" w:eastAsia="zh-CN"/>
    </w:rPr>
  </w:style>
  <w:style w:type="paragraph" w:customStyle="1" w:styleId="PEI">
    <w:name w:val="PEI"/>
    <w:basedOn w:val="Ttulo2"/>
    <w:qFormat/>
    <w:rsid w:val="00795FB1"/>
    <w:pPr>
      <w:keepNext w:val="0"/>
      <w:numPr>
        <w:numId w:val="10"/>
      </w:numPr>
      <w:pBdr>
        <w:bottom w:val="single" w:sz="4" w:space="1" w:color="7F4E00"/>
      </w:pBdr>
      <w:spacing w:before="400" w:after="200" w:line="252" w:lineRule="auto"/>
    </w:pPr>
    <w:rPr>
      <w:rFonts w:ascii="GillSans-Light;Calibri" w:eastAsia="Yu Gothic Light" w:hAnsi="GillSans-Light;Calibri" w:cs="GillSans-Light;Calibri"/>
      <w:i w:val="0"/>
      <w:iCs w:val="0"/>
      <w:color w:val="0296C9"/>
      <w:sz w:val="32"/>
      <w:szCs w:val="32"/>
      <w:lang w:val="en-US" w:eastAsia="zh-CN" w:bidi="en-US"/>
    </w:rPr>
  </w:style>
  <w:style w:type="paragraph" w:customStyle="1" w:styleId="paragraph">
    <w:name w:val="paragraph"/>
    <w:basedOn w:val="Normal"/>
    <w:qFormat/>
    <w:rsid w:val="00795FB1"/>
    <w:pPr>
      <w:spacing w:before="280" w:after="280"/>
    </w:pPr>
    <w:rPr>
      <w:lang w:val="es-CR" w:eastAsia="zh-CN"/>
    </w:rPr>
  </w:style>
  <w:style w:type="paragraph" w:customStyle="1" w:styleId="trt0xe">
    <w:name w:val="trt0xe"/>
    <w:basedOn w:val="Normal"/>
    <w:qFormat/>
    <w:rsid w:val="00795FB1"/>
    <w:pPr>
      <w:spacing w:before="280" w:after="280"/>
    </w:pPr>
    <w:rPr>
      <w:lang w:val="es-CR" w:eastAsia="zh-CN"/>
    </w:rPr>
  </w:style>
  <w:style w:type="paragraph" w:customStyle="1" w:styleId="FrameContents0">
    <w:name w:val="Frame Contents"/>
    <w:basedOn w:val="Normal"/>
    <w:qFormat/>
    <w:rsid w:val="00795FB1"/>
    <w:rPr>
      <w:sz w:val="20"/>
      <w:szCs w:val="20"/>
      <w:lang w:val="es-CR" w:eastAsia="zh-CN"/>
    </w:rPr>
  </w:style>
  <w:style w:type="numbering" w:customStyle="1" w:styleId="WW8Num1">
    <w:name w:val="WW8Num1"/>
    <w:qFormat/>
    <w:rsid w:val="00795FB1"/>
  </w:style>
  <w:style w:type="numbering" w:customStyle="1" w:styleId="WW8Num2">
    <w:name w:val="WW8Num2"/>
    <w:qFormat/>
    <w:rsid w:val="00795FB1"/>
  </w:style>
  <w:style w:type="numbering" w:customStyle="1" w:styleId="WW8Num3">
    <w:name w:val="WW8Num3"/>
    <w:qFormat/>
    <w:rsid w:val="00795FB1"/>
  </w:style>
  <w:style w:type="numbering" w:customStyle="1" w:styleId="WW8Num4">
    <w:name w:val="WW8Num4"/>
    <w:qFormat/>
    <w:rsid w:val="00795FB1"/>
  </w:style>
  <w:style w:type="numbering" w:customStyle="1" w:styleId="WW8Num5">
    <w:name w:val="WW8Num5"/>
    <w:qFormat/>
    <w:rsid w:val="00795FB1"/>
  </w:style>
  <w:style w:type="numbering" w:customStyle="1" w:styleId="WW8Num6">
    <w:name w:val="WW8Num6"/>
    <w:qFormat/>
    <w:rsid w:val="00795FB1"/>
  </w:style>
  <w:style w:type="numbering" w:customStyle="1" w:styleId="WW8Num7">
    <w:name w:val="WW8Num7"/>
    <w:qFormat/>
    <w:rsid w:val="00795FB1"/>
  </w:style>
  <w:style w:type="numbering" w:customStyle="1" w:styleId="WW8Num8">
    <w:name w:val="WW8Num8"/>
    <w:qFormat/>
    <w:rsid w:val="00795FB1"/>
  </w:style>
  <w:style w:type="numbering" w:customStyle="1" w:styleId="WW8Num9">
    <w:name w:val="WW8Num9"/>
    <w:qFormat/>
    <w:rsid w:val="00795FB1"/>
  </w:style>
  <w:style w:type="numbering" w:customStyle="1" w:styleId="WW8Num10">
    <w:name w:val="WW8Num10"/>
    <w:qFormat/>
    <w:rsid w:val="00795FB1"/>
  </w:style>
  <w:style w:type="numbering" w:customStyle="1" w:styleId="WW8Num11">
    <w:name w:val="WW8Num11"/>
    <w:qFormat/>
    <w:rsid w:val="00795FB1"/>
  </w:style>
  <w:style w:type="numbering" w:customStyle="1" w:styleId="WW8Num12">
    <w:name w:val="WW8Num12"/>
    <w:qFormat/>
    <w:rsid w:val="00795FB1"/>
  </w:style>
  <w:style w:type="numbering" w:customStyle="1" w:styleId="WW8Num13">
    <w:name w:val="WW8Num13"/>
    <w:qFormat/>
    <w:rsid w:val="00795FB1"/>
  </w:style>
  <w:style w:type="numbering" w:customStyle="1" w:styleId="WW8Num14">
    <w:name w:val="WW8Num14"/>
    <w:qFormat/>
    <w:rsid w:val="00795FB1"/>
  </w:style>
  <w:style w:type="numbering" w:customStyle="1" w:styleId="WW8Num15">
    <w:name w:val="WW8Num15"/>
    <w:qFormat/>
    <w:rsid w:val="00795FB1"/>
  </w:style>
  <w:style w:type="numbering" w:customStyle="1" w:styleId="WW8Num16">
    <w:name w:val="WW8Num16"/>
    <w:qFormat/>
    <w:rsid w:val="00795FB1"/>
  </w:style>
  <w:style w:type="numbering" w:customStyle="1" w:styleId="WW8Num17">
    <w:name w:val="WW8Num17"/>
    <w:qFormat/>
    <w:rsid w:val="00795FB1"/>
  </w:style>
  <w:style w:type="numbering" w:customStyle="1" w:styleId="WW8Num18">
    <w:name w:val="WW8Num18"/>
    <w:qFormat/>
    <w:rsid w:val="00795FB1"/>
  </w:style>
  <w:style w:type="numbering" w:customStyle="1" w:styleId="WW8Num19">
    <w:name w:val="WW8Num19"/>
    <w:qFormat/>
    <w:rsid w:val="00795FB1"/>
  </w:style>
  <w:style w:type="numbering" w:customStyle="1" w:styleId="WW8Num20">
    <w:name w:val="WW8Num20"/>
    <w:qFormat/>
    <w:rsid w:val="00795FB1"/>
  </w:style>
  <w:style w:type="numbering" w:customStyle="1" w:styleId="WW8Num21">
    <w:name w:val="WW8Num21"/>
    <w:qFormat/>
    <w:rsid w:val="00795FB1"/>
  </w:style>
  <w:style w:type="numbering" w:customStyle="1" w:styleId="WW8Num22">
    <w:name w:val="WW8Num22"/>
    <w:qFormat/>
    <w:rsid w:val="00795FB1"/>
  </w:style>
  <w:style w:type="numbering" w:customStyle="1" w:styleId="WW8Num23">
    <w:name w:val="WW8Num23"/>
    <w:qFormat/>
    <w:rsid w:val="00795FB1"/>
  </w:style>
  <w:style w:type="numbering" w:customStyle="1" w:styleId="WW8Num24">
    <w:name w:val="WW8Num24"/>
    <w:qFormat/>
    <w:rsid w:val="00795FB1"/>
  </w:style>
  <w:style w:type="numbering" w:customStyle="1" w:styleId="WW8Num25">
    <w:name w:val="WW8Num25"/>
    <w:qFormat/>
    <w:rsid w:val="00795FB1"/>
  </w:style>
  <w:style w:type="numbering" w:customStyle="1" w:styleId="WW8Num26">
    <w:name w:val="WW8Num26"/>
    <w:qFormat/>
    <w:rsid w:val="00795FB1"/>
  </w:style>
  <w:style w:type="numbering" w:customStyle="1" w:styleId="WW8Num27">
    <w:name w:val="WW8Num27"/>
    <w:qFormat/>
    <w:rsid w:val="00795FB1"/>
  </w:style>
  <w:style w:type="numbering" w:customStyle="1" w:styleId="WW8Num28">
    <w:name w:val="WW8Num28"/>
    <w:qFormat/>
    <w:rsid w:val="00795FB1"/>
  </w:style>
  <w:style w:type="numbering" w:customStyle="1" w:styleId="WW8Num29">
    <w:name w:val="WW8Num29"/>
    <w:qFormat/>
    <w:rsid w:val="00795FB1"/>
  </w:style>
  <w:style w:type="numbering" w:customStyle="1" w:styleId="WW8Num30">
    <w:name w:val="WW8Num30"/>
    <w:qFormat/>
    <w:rsid w:val="00795FB1"/>
  </w:style>
  <w:style w:type="numbering" w:customStyle="1" w:styleId="WW8Num31">
    <w:name w:val="WW8Num31"/>
    <w:qFormat/>
    <w:rsid w:val="00795FB1"/>
  </w:style>
  <w:style w:type="numbering" w:customStyle="1" w:styleId="WW8Num32">
    <w:name w:val="WW8Num32"/>
    <w:qFormat/>
    <w:rsid w:val="00795FB1"/>
  </w:style>
  <w:style w:type="numbering" w:customStyle="1" w:styleId="WW8Num33">
    <w:name w:val="WW8Num33"/>
    <w:qFormat/>
    <w:rsid w:val="00795FB1"/>
  </w:style>
  <w:style w:type="numbering" w:customStyle="1" w:styleId="WW8Num34">
    <w:name w:val="WW8Num34"/>
    <w:qFormat/>
    <w:rsid w:val="00795FB1"/>
  </w:style>
  <w:style w:type="numbering" w:customStyle="1" w:styleId="WW8Num35">
    <w:name w:val="WW8Num35"/>
    <w:qFormat/>
    <w:rsid w:val="00795FB1"/>
  </w:style>
  <w:style w:type="numbering" w:customStyle="1" w:styleId="WW8Num36">
    <w:name w:val="WW8Num36"/>
    <w:qFormat/>
    <w:rsid w:val="00795FB1"/>
  </w:style>
  <w:style w:type="numbering" w:customStyle="1" w:styleId="WW8Num37">
    <w:name w:val="WW8Num37"/>
    <w:qFormat/>
    <w:rsid w:val="00795FB1"/>
  </w:style>
  <w:style w:type="numbering" w:customStyle="1" w:styleId="WW8Num38">
    <w:name w:val="WW8Num38"/>
    <w:qFormat/>
    <w:rsid w:val="00795FB1"/>
  </w:style>
  <w:style w:type="numbering" w:customStyle="1" w:styleId="WW8Num39">
    <w:name w:val="WW8Num39"/>
    <w:qFormat/>
    <w:rsid w:val="00795FB1"/>
  </w:style>
  <w:style w:type="numbering" w:customStyle="1" w:styleId="WW8Num40">
    <w:name w:val="WW8Num40"/>
    <w:qFormat/>
    <w:rsid w:val="00795FB1"/>
  </w:style>
  <w:style w:type="numbering" w:customStyle="1" w:styleId="WW8Num41">
    <w:name w:val="WW8Num41"/>
    <w:qFormat/>
    <w:rsid w:val="00795FB1"/>
  </w:style>
  <w:style w:type="numbering" w:customStyle="1" w:styleId="WW8Num42">
    <w:name w:val="WW8Num42"/>
    <w:qFormat/>
    <w:rsid w:val="00795FB1"/>
  </w:style>
  <w:style w:type="numbering" w:customStyle="1" w:styleId="WW8Num43">
    <w:name w:val="WW8Num43"/>
    <w:qFormat/>
    <w:rsid w:val="00795FB1"/>
  </w:style>
  <w:style w:type="numbering" w:customStyle="1" w:styleId="WW8Num44">
    <w:name w:val="WW8Num44"/>
    <w:qFormat/>
    <w:rsid w:val="00795FB1"/>
  </w:style>
  <w:style w:type="numbering" w:customStyle="1" w:styleId="WW8Num45">
    <w:name w:val="WW8Num45"/>
    <w:qFormat/>
    <w:rsid w:val="00795FB1"/>
  </w:style>
  <w:style w:type="numbering" w:customStyle="1" w:styleId="WW8Num46">
    <w:name w:val="WW8Num46"/>
    <w:qFormat/>
    <w:rsid w:val="00795FB1"/>
  </w:style>
  <w:style w:type="numbering" w:customStyle="1" w:styleId="WW8Num47">
    <w:name w:val="WW8Num47"/>
    <w:qFormat/>
    <w:rsid w:val="00795FB1"/>
  </w:style>
  <w:style w:type="numbering" w:customStyle="1" w:styleId="WW8Num48">
    <w:name w:val="WW8Num48"/>
    <w:qFormat/>
    <w:rsid w:val="00795FB1"/>
  </w:style>
  <w:style w:type="numbering" w:customStyle="1" w:styleId="WW8Num49">
    <w:name w:val="WW8Num49"/>
    <w:qFormat/>
    <w:rsid w:val="00795FB1"/>
  </w:style>
  <w:style w:type="numbering" w:customStyle="1" w:styleId="Sinlista1">
    <w:name w:val="Sin lista1"/>
    <w:next w:val="Sinlista"/>
    <w:semiHidden/>
    <w:unhideWhenUsed/>
    <w:rsid w:val="00795FB1"/>
  </w:style>
  <w:style w:type="table" w:customStyle="1" w:styleId="TableGrid">
    <w:name w:val="TableGrid"/>
    <w:rsid w:val="00795FB1"/>
    <w:rPr>
      <w:rFonts w:asciiTheme="minorHAnsi" w:eastAsiaTheme="minorEastAsia" w:hAnsiTheme="minorHAnsi" w:cstheme="minorBidi"/>
      <w:sz w:val="22"/>
      <w:szCs w:val="22"/>
      <w:lang w:val="es-CR" w:eastAsia="es-CR"/>
    </w:rPr>
    <w:tblPr>
      <w:tblCellMar>
        <w:top w:w="0" w:type="dxa"/>
        <w:left w:w="0" w:type="dxa"/>
        <w:bottom w:w="0" w:type="dxa"/>
        <w:right w:w="0" w:type="dxa"/>
      </w:tblCellMar>
    </w:tblPr>
  </w:style>
  <w:style w:type="character" w:customStyle="1" w:styleId="msoins0">
    <w:name w:val="msoins"/>
    <w:rsid w:val="00795FB1"/>
  </w:style>
  <w:style w:type="character" w:customStyle="1" w:styleId="msodel0">
    <w:name w:val="msodel"/>
    <w:rsid w:val="00795FB1"/>
  </w:style>
  <w:style w:type="numbering" w:customStyle="1" w:styleId="Sinlista11">
    <w:name w:val="Sin lista11"/>
    <w:next w:val="Sinlista"/>
    <w:uiPriority w:val="99"/>
    <w:semiHidden/>
    <w:unhideWhenUsed/>
    <w:rsid w:val="00795FB1"/>
  </w:style>
  <w:style w:type="character" w:customStyle="1" w:styleId="Textoennegrita1">
    <w:name w:val="Texto en negrita1"/>
    <w:rsid w:val="00795FB1"/>
    <w:rPr>
      <w:b/>
      <w:bCs/>
    </w:rPr>
  </w:style>
  <w:style w:type="character" w:customStyle="1" w:styleId="Refdecomentario1">
    <w:name w:val="Ref. de comentario1"/>
    <w:rsid w:val="00795FB1"/>
    <w:rPr>
      <w:sz w:val="16"/>
      <w:szCs w:val="16"/>
    </w:rPr>
  </w:style>
  <w:style w:type="character" w:customStyle="1" w:styleId="Refdenotaalpie3">
    <w:name w:val="Ref. de nota al pie3"/>
    <w:rsid w:val="00795FB1"/>
    <w:rPr>
      <w:vertAlign w:val="superscript"/>
    </w:rPr>
  </w:style>
  <w:style w:type="character" w:customStyle="1" w:styleId="Smbolodenotaalpie">
    <w:name w:val="Símbolo de nota al pie"/>
    <w:rsid w:val="00795FB1"/>
    <w:rPr>
      <w:vertAlign w:val="superscript"/>
    </w:rPr>
  </w:style>
  <w:style w:type="character" w:customStyle="1" w:styleId="Refdenotaalfinal1">
    <w:name w:val="Ref. de nota al final1"/>
    <w:rsid w:val="00795FB1"/>
    <w:rPr>
      <w:vertAlign w:val="superscript"/>
    </w:rPr>
  </w:style>
  <w:style w:type="character" w:customStyle="1" w:styleId="ListLabel3">
    <w:name w:val="ListLabel 3"/>
    <w:rsid w:val="00795FB1"/>
    <w:rPr>
      <w:rFonts w:cs="Symbol"/>
    </w:rPr>
  </w:style>
  <w:style w:type="character" w:customStyle="1" w:styleId="ListLabel4">
    <w:name w:val="ListLabel 4"/>
    <w:rsid w:val="00795FB1"/>
    <w:rPr>
      <w:rFonts w:cs="Courier New"/>
    </w:rPr>
  </w:style>
  <w:style w:type="character" w:customStyle="1" w:styleId="ListLabel5">
    <w:name w:val="ListLabel 5"/>
    <w:rsid w:val="00795FB1"/>
    <w:rPr>
      <w:b/>
    </w:rPr>
  </w:style>
  <w:style w:type="character" w:customStyle="1" w:styleId="ListLabel6">
    <w:name w:val="ListLabel 6"/>
    <w:rsid w:val="00795FB1"/>
    <w:rPr>
      <w:b w:val="0"/>
    </w:rPr>
  </w:style>
  <w:style w:type="character" w:customStyle="1" w:styleId="Caracteresdenotafinal">
    <w:name w:val="Caracteres de nota final"/>
    <w:rsid w:val="00795FB1"/>
  </w:style>
  <w:style w:type="paragraph" w:customStyle="1" w:styleId="Noparagraphstyle">
    <w:name w:val="[No paragraph style]"/>
    <w:uiPriority w:val="99"/>
    <w:rsid w:val="00795FB1"/>
    <w:pPr>
      <w:widowControl w:val="0"/>
      <w:suppressAutoHyphens/>
      <w:spacing w:line="288" w:lineRule="auto"/>
    </w:pPr>
    <w:rPr>
      <w:color w:val="000000"/>
      <w:kern w:val="1"/>
      <w:sz w:val="24"/>
      <w:szCs w:val="24"/>
    </w:rPr>
  </w:style>
  <w:style w:type="paragraph" w:customStyle="1" w:styleId="Textocomentario1">
    <w:name w:val="Texto comentario1"/>
    <w:basedOn w:val="Normal"/>
    <w:rsid w:val="00795FB1"/>
    <w:rPr>
      <w:kern w:val="1"/>
      <w:sz w:val="20"/>
      <w:szCs w:val="20"/>
      <w:lang w:eastAsia="es-ES"/>
    </w:rPr>
  </w:style>
  <w:style w:type="paragraph" w:customStyle="1" w:styleId="Textodeglobo1">
    <w:name w:val="Texto de globo1"/>
    <w:basedOn w:val="Normal"/>
    <w:rsid w:val="00795FB1"/>
    <w:rPr>
      <w:rFonts w:ascii="Tahoma" w:hAnsi="Tahoma" w:cs="Tahoma"/>
      <w:kern w:val="1"/>
      <w:sz w:val="16"/>
      <w:szCs w:val="16"/>
      <w:lang w:eastAsia="es-ES"/>
    </w:rPr>
  </w:style>
  <w:style w:type="paragraph" w:customStyle="1" w:styleId="Asuntodelcomentario1">
    <w:name w:val="Asunto del comentario1"/>
    <w:basedOn w:val="Textocomentario1"/>
    <w:rsid w:val="00795FB1"/>
  </w:style>
  <w:style w:type="paragraph" w:customStyle="1" w:styleId="Textonotapie1">
    <w:name w:val="Texto nota pie1"/>
    <w:basedOn w:val="Normal"/>
    <w:rsid w:val="00795FB1"/>
    <w:rPr>
      <w:kern w:val="1"/>
      <w:sz w:val="20"/>
      <w:szCs w:val="20"/>
      <w:lang w:eastAsia="es-ES"/>
    </w:rPr>
  </w:style>
  <w:style w:type="paragraph" w:customStyle="1" w:styleId="Textonotaalfinal1">
    <w:name w:val="Texto nota al final1"/>
    <w:basedOn w:val="Normal"/>
    <w:rsid w:val="00795FB1"/>
    <w:rPr>
      <w:kern w:val="1"/>
      <w:sz w:val="20"/>
      <w:szCs w:val="20"/>
      <w:lang w:eastAsia="es-ES"/>
    </w:rPr>
  </w:style>
  <w:style w:type="character" w:customStyle="1" w:styleId="TextonotapieCar1">
    <w:name w:val="Texto nota pie Car1"/>
    <w:aliases w:val="Geneva 9 Car1,Font: Geneva 9 Car1,Boston 10 Car1,f Car1,Footnote Text Char Car1,Footnote Text Char Char Char Char Char Char Car1,Footnote Text Char Char Char Char1 Car1,Footnote Text Char Char Char Char Char1 Car1"/>
    <w:basedOn w:val="Fuentedeprrafopredeter"/>
    <w:rsid w:val="00795FB1"/>
    <w:rPr>
      <w:rFonts w:ascii="Times New Roman" w:eastAsia="Times New Roman" w:hAnsi="Times New Roman" w:cs="Times New Roman"/>
      <w:kern w:val="1"/>
      <w:sz w:val="24"/>
      <w:szCs w:val="24"/>
      <w:lang w:val="es-ES" w:eastAsia="es-ES"/>
    </w:rPr>
  </w:style>
  <w:style w:type="character" w:customStyle="1" w:styleId="TextodegloboCar1">
    <w:name w:val="Texto de globo Car1"/>
    <w:basedOn w:val="Fuentedeprrafopredeter"/>
    <w:semiHidden/>
    <w:rsid w:val="00795FB1"/>
    <w:rPr>
      <w:rFonts w:ascii="Tahoma" w:eastAsia="Times New Roman" w:hAnsi="Tahoma" w:cs="Tahoma"/>
      <w:kern w:val="1"/>
      <w:sz w:val="16"/>
      <w:szCs w:val="16"/>
      <w:lang w:val="es-ES" w:eastAsia="es-ES"/>
    </w:rPr>
  </w:style>
  <w:style w:type="character" w:customStyle="1" w:styleId="TextocomentarioCar1">
    <w:name w:val="Texto comentario Car1"/>
    <w:basedOn w:val="Fuentedeprrafopredeter"/>
    <w:uiPriority w:val="99"/>
    <w:rsid w:val="00795FB1"/>
    <w:rPr>
      <w:rFonts w:ascii="Times New Roman" w:eastAsia="Times New Roman" w:hAnsi="Times New Roman" w:cs="Times New Roman"/>
      <w:kern w:val="1"/>
      <w:sz w:val="20"/>
      <w:szCs w:val="20"/>
      <w:lang w:val="es-ES" w:eastAsia="es-ES"/>
    </w:rPr>
  </w:style>
  <w:style w:type="numbering" w:customStyle="1" w:styleId="Sinlista2">
    <w:name w:val="Sin lista2"/>
    <w:next w:val="Sinlista"/>
    <w:uiPriority w:val="99"/>
    <w:semiHidden/>
    <w:unhideWhenUsed/>
    <w:rsid w:val="00795FB1"/>
  </w:style>
  <w:style w:type="character" w:customStyle="1" w:styleId="Textoindependiente2Car1">
    <w:name w:val="Texto independiente 2 Car1"/>
    <w:basedOn w:val="Fuentedeprrafopredeter"/>
    <w:uiPriority w:val="99"/>
    <w:semiHidden/>
    <w:rsid w:val="00795FB1"/>
    <w:rPr>
      <w:rFonts w:ascii="Arial" w:eastAsia="Arial" w:hAnsi="Arial" w:cs="Arial"/>
      <w:color w:val="000000"/>
      <w:sz w:val="24"/>
    </w:rPr>
  </w:style>
  <w:style w:type="paragraph" w:customStyle="1" w:styleId="SubSubPar">
    <w:name w:val="SubSubPar"/>
    <w:basedOn w:val="subpar"/>
    <w:rsid w:val="00795FB1"/>
  </w:style>
  <w:style w:type="paragraph" w:customStyle="1" w:styleId="subpar">
    <w:name w:val="subpar"/>
    <w:basedOn w:val="Sangra3detindependiente"/>
    <w:rsid w:val="00795FB1"/>
  </w:style>
  <w:style w:type="paragraph" w:customStyle="1" w:styleId="NewTextdocument">
    <w:name w:val="New Text document"/>
    <w:basedOn w:val="NewTextBox"/>
    <w:rsid w:val="00795FB1"/>
    <w:pPr>
      <w:suppressAutoHyphens w:val="0"/>
      <w:autoSpaceDE w:val="0"/>
      <w:autoSpaceDN w:val="0"/>
      <w:adjustRightInd w:val="0"/>
      <w:spacing w:after="0"/>
      <w:jc w:val="both"/>
    </w:pPr>
    <w:rPr>
      <w:rFonts w:ascii="Comic Sans MS" w:hAnsi="Comic Sans MS" w:cs="Arial"/>
      <w:color w:val="0000FF"/>
      <w:sz w:val="16"/>
      <w:szCs w:val="16"/>
      <w:u w:val="double"/>
      <w:lang w:eastAsia="en-US"/>
    </w:rPr>
  </w:style>
  <w:style w:type="paragraph" w:customStyle="1" w:styleId="NewTextBox">
    <w:name w:val="New Text Box"/>
    <w:basedOn w:val="Textoindependiente"/>
    <w:rsid w:val="00795FB1"/>
  </w:style>
  <w:style w:type="paragraph" w:customStyle="1" w:styleId="IndentWhereas">
    <w:name w:val="Indent Whereas"/>
    <w:rsid w:val="00795FB1"/>
    <w:pPr>
      <w:spacing w:before="60" w:after="60"/>
      <w:ind w:firstLine="720"/>
    </w:pPr>
    <w:rPr>
      <w:rFonts w:ascii="Arial" w:hAnsi="Arial"/>
      <w:lang w:eastAsia="en-US"/>
    </w:rPr>
  </w:style>
  <w:style w:type="character" w:customStyle="1" w:styleId="BlockTextChar">
    <w:name w:val="Block Text Char"/>
    <w:rsid w:val="00795FB1"/>
    <w:rPr>
      <w:rFonts w:ascii="Arial" w:hAnsi="Arial" w:cs="Arial"/>
      <w:spacing w:val="0"/>
      <w:lang w:val="en-US"/>
    </w:rPr>
  </w:style>
  <w:style w:type="character" w:customStyle="1" w:styleId="DeltaViewInsertion">
    <w:name w:val="DeltaView Insertion"/>
    <w:rsid w:val="00795FB1"/>
    <w:rPr>
      <w:color w:val="0000FF"/>
      <w:spacing w:val="0"/>
      <w:u w:val="double"/>
    </w:rPr>
  </w:style>
  <w:style w:type="paragraph" w:customStyle="1" w:styleId="DeltaViewTableBody">
    <w:name w:val="DeltaView Table Body"/>
    <w:basedOn w:val="Normal"/>
    <w:rsid w:val="00795FB1"/>
    <w:pPr>
      <w:suppressAutoHyphens w:val="0"/>
      <w:autoSpaceDE w:val="0"/>
      <w:autoSpaceDN w:val="0"/>
      <w:adjustRightInd w:val="0"/>
    </w:pPr>
    <w:rPr>
      <w:rFonts w:ascii="Arial" w:hAnsi="Arial" w:cs="Arial"/>
      <w:lang w:val="en-US" w:eastAsia="en-US"/>
    </w:rPr>
  </w:style>
  <w:style w:type="paragraph" w:customStyle="1" w:styleId="bodycontent">
    <w:name w:val="bodycontent"/>
    <w:basedOn w:val="Normal"/>
    <w:rsid w:val="00795FB1"/>
    <w:pPr>
      <w:suppressAutoHyphens w:val="0"/>
      <w:spacing w:before="100" w:beforeAutospacing="1" w:after="100" w:afterAutospacing="1" w:line="300" w:lineRule="atLeast"/>
    </w:pPr>
    <w:rPr>
      <w:rFonts w:ascii="Verdana" w:eastAsia="Arial Unicode MS" w:hAnsi="Verdana" w:cs="Arial Unicode MS"/>
      <w:color w:val="000000"/>
      <w:sz w:val="18"/>
      <w:szCs w:val="18"/>
      <w:lang w:eastAsia="es-ES"/>
    </w:rPr>
  </w:style>
  <w:style w:type="character" w:customStyle="1" w:styleId="CharacterStyle1">
    <w:name w:val="Character Style 1"/>
    <w:uiPriority w:val="99"/>
    <w:rsid w:val="00795FB1"/>
    <w:rPr>
      <w:sz w:val="20"/>
      <w:szCs w:val="20"/>
    </w:rPr>
  </w:style>
  <w:style w:type="paragraph" w:customStyle="1" w:styleId="Style22">
    <w:name w:val="Style 2"/>
    <w:basedOn w:val="Normal"/>
    <w:uiPriority w:val="99"/>
    <w:rsid w:val="00795FB1"/>
    <w:pPr>
      <w:widowControl w:val="0"/>
      <w:suppressAutoHyphens w:val="0"/>
      <w:autoSpaceDE w:val="0"/>
      <w:autoSpaceDN w:val="0"/>
      <w:spacing w:before="180"/>
      <w:ind w:right="288" w:firstLine="720"/>
      <w:jc w:val="both"/>
    </w:pPr>
    <w:rPr>
      <w:rFonts w:ascii="Arial" w:hAnsi="Arial"/>
      <w:sz w:val="23"/>
      <w:szCs w:val="23"/>
      <w:lang w:eastAsia="es-ES"/>
    </w:rPr>
  </w:style>
  <w:style w:type="character" w:customStyle="1" w:styleId="CharacterStyle2">
    <w:name w:val="Character Style 2"/>
    <w:uiPriority w:val="99"/>
    <w:rsid w:val="00795FB1"/>
    <w:rPr>
      <w:sz w:val="23"/>
      <w:szCs w:val="23"/>
    </w:rPr>
  </w:style>
  <w:style w:type="paragraph" w:customStyle="1" w:styleId="Style31">
    <w:name w:val="Style 3"/>
    <w:basedOn w:val="Normal"/>
    <w:uiPriority w:val="99"/>
    <w:rsid w:val="00795FB1"/>
    <w:pPr>
      <w:widowControl w:val="0"/>
      <w:suppressAutoHyphens w:val="0"/>
      <w:autoSpaceDE w:val="0"/>
      <w:autoSpaceDN w:val="0"/>
      <w:spacing w:line="204" w:lineRule="auto"/>
      <w:jc w:val="center"/>
    </w:pPr>
    <w:rPr>
      <w:rFonts w:ascii="Garamond" w:hAnsi="Garamond" w:cs="Garamond"/>
      <w:sz w:val="26"/>
      <w:szCs w:val="26"/>
      <w:lang w:eastAsia="es-ES"/>
    </w:rPr>
  </w:style>
  <w:style w:type="paragraph" w:customStyle="1" w:styleId="Textopredeterminado">
    <w:name w:val="Texto predeterminado"/>
    <w:basedOn w:val="Normal"/>
    <w:uiPriority w:val="99"/>
    <w:rsid w:val="00795FB1"/>
    <w:pPr>
      <w:widowControl w:val="0"/>
      <w:suppressAutoHyphens w:val="0"/>
      <w:autoSpaceDE w:val="0"/>
      <w:autoSpaceDN w:val="0"/>
      <w:adjustRightInd w:val="0"/>
    </w:pPr>
    <w:rPr>
      <w:lang w:val="en-US" w:eastAsia="es-ES"/>
    </w:rPr>
  </w:style>
  <w:style w:type="paragraph" w:customStyle="1" w:styleId="Style60">
    <w:name w:val="Style6"/>
    <w:basedOn w:val="Normal"/>
    <w:uiPriority w:val="99"/>
    <w:rsid w:val="00795FB1"/>
    <w:pPr>
      <w:widowControl w:val="0"/>
      <w:suppressAutoHyphens w:val="0"/>
      <w:autoSpaceDE w:val="0"/>
      <w:autoSpaceDN w:val="0"/>
      <w:adjustRightInd w:val="0"/>
    </w:pPr>
    <w:rPr>
      <w:lang w:val="en-US" w:eastAsia="en-US"/>
    </w:rPr>
  </w:style>
  <w:style w:type="paragraph" w:customStyle="1" w:styleId="Style170">
    <w:name w:val="Style17"/>
    <w:basedOn w:val="Normal"/>
    <w:uiPriority w:val="99"/>
    <w:rsid w:val="00795FB1"/>
    <w:pPr>
      <w:widowControl w:val="0"/>
      <w:suppressAutoHyphens w:val="0"/>
      <w:autoSpaceDE w:val="0"/>
      <w:autoSpaceDN w:val="0"/>
      <w:adjustRightInd w:val="0"/>
      <w:spacing w:line="305" w:lineRule="exact"/>
    </w:pPr>
    <w:rPr>
      <w:lang w:val="en-US" w:eastAsia="en-US"/>
    </w:rPr>
  </w:style>
  <w:style w:type="paragraph" w:customStyle="1" w:styleId="Style180">
    <w:name w:val="Style18"/>
    <w:basedOn w:val="Normal"/>
    <w:uiPriority w:val="99"/>
    <w:rsid w:val="00795FB1"/>
    <w:pPr>
      <w:widowControl w:val="0"/>
      <w:suppressAutoHyphens w:val="0"/>
      <w:autoSpaceDE w:val="0"/>
      <w:autoSpaceDN w:val="0"/>
      <w:adjustRightInd w:val="0"/>
      <w:spacing w:line="298" w:lineRule="exact"/>
      <w:ind w:hanging="710"/>
    </w:pPr>
    <w:rPr>
      <w:lang w:val="en-US" w:eastAsia="en-US"/>
    </w:rPr>
  </w:style>
  <w:style w:type="character" w:customStyle="1" w:styleId="FontStyle23">
    <w:name w:val="Font Style23"/>
    <w:uiPriority w:val="99"/>
    <w:rsid w:val="00795FB1"/>
    <w:rPr>
      <w:rFonts w:ascii="Times New Roman" w:hAnsi="Times New Roman" w:cs="Times New Roman"/>
      <w:b/>
      <w:bCs/>
      <w:color w:val="000000"/>
      <w:sz w:val="22"/>
      <w:szCs w:val="22"/>
    </w:rPr>
  </w:style>
  <w:style w:type="character" w:customStyle="1" w:styleId="FontStyle24">
    <w:name w:val="Font Style24"/>
    <w:uiPriority w:val="99"/>
    <w:rsid w:val="00795FB1"/>
    <w:rPr>
      <w:rFonts w:ascii="Times New Roman" w:hAnsi="Times New Roman" w:cs="Times New Roman"/>
      <w:color w:val="000000"/>
      <w:sz w:val="22"/>
      <w:szCs w:val="22"/>
    </w:rPr>
  </w:style>
  <w:style w:type="character" w:customStyle="1" w:styleId="FontStyle25">
    <w:name w:val="Font Style25"/>
    <w:uiPriority w:val="99"/>
    <w:rsid w:val="00795FB1"/>
    <w:rPr>
      <w:rFonts w:ascii="Times New Roman" w:hAnsi="Times New Roman" w:cs="Times New Roman"/>
      <w:i/>
      <w:iCs/>
      <w:color w:val="000000"/>
      <w:sz w:val="22"/>
      <w:szCs w:val="22"/>
    </w:rPr>
  </w:style>
  <w:style w:type="paragraph" w:customStyle="1" w:styleId="vspace4">
    <w:name w:val="vspace4"/>
    <w:basedOn w:val="Normal"/>
    <w:rsid w:val="00795FB1"/>
    <w:pPr>
      <w:suppressAutoHyphens w:val="0"/>
      <w:spacing w:before="60" w:after="45"/>
      <w:ind w:right="60"/>
    </w:pPr>
    <w:rPr>
      <w:rFonts w:ascii="Verdana" w:hAnsi="Verdana"/>
      <w:lang w:val="en-US" w:eastAsia="zh-CN"/>
    </w:rPr>
  </w:style>
  <w:style w:type="paragraph" w:customStyle="1" w:styleId="p2">
    <w:name w:val="p2"/>
    <w:basedOn w:val="Normal"/>
    <w:rsid w:val="00795FB1"/>
    <w:pPr>
      <w:widowControl w:val="0"/>
      <w:tabs>
        <w:tab w:val="left" w:pos="7251"/>
      </w:tabs>
      <w:suppressAutoHyphens w:val="0"/>
      <w:autoSpaceDE w:val="0"/>
      <w:autoSpaceDN w:val="0"/>
      <w:adjustRightInd w:val="0"/>
      <w:ind w:left="5811"/>
      <w:jc w:val="both"/>
    </w:pPr>
    <w:rPr>
      <w:lang w:val="en-US" w:eastAsia="es-ES"/>
    </w:rPr>
  </w:style>
  <w:style w:type="paragraph" w:customStyle="1" w:styleId="p4">
    <w:name w:val="p4"/>
    <w:basedOn w:val="Normal"/>
    <w:uiPriority w:val="99"/>
    <w:rsid w:val="00795FB1"/>
    <w:pPr>
      <w:widowControl w:val="0"/>
      <w:tabs>
        <w:tab w:val="left" w:pos="204"/>
      </w:tabs>
      <w:suppressAutoHyphens w:val="0"/>
      <w:autoSpaceDE w:val="0"/>
      <w:autoSpaceDN w:val="0"/>
      <w:adjustRightInd w:val="0"/>
      <w:jc w:val="both"/>
    </w:pPr>
    <w:rPr>
      <w:lang w:val="en-US" w:eastAsia="es-ES"/>
    </w:rPr>
  </w:style>
  <w:style w:type="paragraph" w:customStyle="1" w:styleId="t2">
    <w:name w:val="t2"/>
    <w:basedOn w:val="Normal"/>
    <w:uiPriority w:val="99"/>
    <w:rsid w:val="00795FB1"/>
    <w:pPr>
      <w:widowControl w:val="0"/>
      <w:suppressAutoHyphens w:val="0"/>
      <w:autoSpaceDE w:val="0"/>
      <w:autoSpaceDN w:val="0"/>
      <w:adjustRightInd w:val="0"/>
    </w:pPr>
    <w:rPr>
      <w:lang w:val="en-US" w:eastAsia="es-ES"/>
    </w:rPr>
  </w:style>
  <w:style w:type="paragraph" w:customStyle="1" w:styleId="c3">
    <w:name w:val="c3"/>
    <w:basedOn w:val="Normal"/>
    <w:uiPriority w:val="99"/>
    <w:rsid w:val="00795FB1"/>
    <w:pPr>
      <w:widowControl w:val="0"/>
      <w:suppressAutoHyphens w:val="0"/>
      <w:autoSpaceDE w:val="0"/>
      <w:autoSpaceDN w:val="0"/>
      <w:adjustRightInd w:val="0"/>
      <w:jc w:val="center"/>
    </w:pPr>
    <w:rPr>
      <w:lang w:val="en-US" w:eastAsia="es-ES"/>
    </w:rPr>
  </w:style>
  <w:style w:type="paragraph" w:customStyle="1" w:styleId="c1">
    <w:name w:val="c1"/>
    <w:basedOn w:val="Normal"/>
    <w:uiPriority w:val="99"/>
    <w:rsid w:val="00795FB1"/>
    <w:pPr>
      <w:widowControl w:val="0"/>
      <w:suppressAutoHyphens w:val="0"/>
      <w:autoSpaceDE w:val="0"/>
      <w:autoSpaceDN w:val="0"/>
      <w:adjustRightInd w:val="0"/>
      <w:jc w:val="center"/>
    </w:pPr>
    <w:rPr>
      <w:lang w:val="en-US" w:eastAsia="es-ES"/>
    </w:rPr>
  </w:style>
  <w:style w:type="paragraph" w:customStyle="1" w:styleId="c4">
    <w:name w:val="c4"/>
    <w:basedOn w:val="Normal"/>
    <w:uiPriority w:val="99"/>
    <w:rsid w:val="00795FB1"/>
    <w:pPr>
      <w:widowControl w:val="0"/>
      <w:suppressAutoHyphens w:val="0"/>
      <w:autoSpaceDE w:val="0"/>
      <w:autoSpaceDN w:val="0"/>
      <w:adjustRightInd w:val="0"/>
      <w:jc w:val="center"/>
    </w:pPr>
    <w:rPr>
      <w:lang w:val="en-US" w:eastAsia="es-ES"/>
    </w:rPr>
  </w:style>
  <w:style w:type="character" w:customStyle="1" w:styleId="googqs-tidbit1">
    <w:name w:val="goog_qs-tidbit1"/>
    <w:basedOn w:val="Fuentedeprrafopredeter"/>
    <w:rsid w:val="00795FB1"/>
    <w:rPr>
      <w:rFonts w:cs="Times New Roman"/>
    </w:rPr>
  </w:style>
  <w:style w:type="paragraph" w:customStyle="1" w:styleId="texto">
    <w:name w:val="texto"/>
    <w:basedOn w:val="Normal"/>
    <w:rsid w:val="00795FB1"/>
    <w:pPr>
      <w:spacing w:before="280" w:after="280"/>
    </w:pPr>
    <w:rPr>
      <w:rFonts w:ascii="Tahoma" w:hAnsi="Tahoma" w:cs="Tahoma"/>
    </w:rPr>
  </w:style>
  <w:style w:type="table" w:customStyle="1" w:styleId="Tablaconcuadrcula1">
    <w:name w:val="Tabla con cuadrícula1"/>
    <w:basedOn w:val="Tablanormal"/>
    <w:next w:val="Tablaconcuadrcula"/>
    <w:uiPriority w:val="59"/>
    <w:rsid w:val="00795FB1"/>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Spanish">
    <w:name w:val="Legal Spanish"/>
    <w:basedOn w:val="Normal"/>
    <w:autoRedefine/>
    <w:rsid w:val="00795FB1"/>
    <w:pPr>
      <w:widowControl w:val="0"/>
      <w:pBdr>
        <w:top w:val="single" w:sz="4" w:space="3" w:color="auto"/>
        <w:left w:val="single" w:sz="4" w:space="3" w:color="auto"/>
        <w:bottom w:val="single" w:sz="4" w:space="1" w:color="auto"/>
        <w:right w:val="single" w:sz="4" w:space="3" w:color="auto"/>
      </w:pBdr>
      <w:tabs>
        <w:tab w:val="right" w:leader="hyphen" w:pos="9360"/>
      </w:tabs>
      <w:suppressAutoHyphens w:val="0"/>
      <w:spacing w:line="420" w:lineRule="exact"/>
      <w:jc w:val="both"/>
    </w:pPr>
    <w:rPr>
      <w:rFonts w:ascii="Arial" w:hAnsi="Arial" w:cs="Arial"/>
      <w:sz w:val="20"/>
      <w:szCs w:val="20"/>
      <w:lang w:eastAsia="es-ES"/>
    </w:rPr>
  </w:style>
  <w:style w:type="character" w:customStyle="1" w:styleId="CharAttribute0">
    <w:name w:val="CharAttribute0"/>
    <w:rsid w:val="00795FB1"/>
    <w:rPr>
      <w:rFonts w:ascii="Times New Roman" w:eastAsia="Times New Roman"/>
    </w:rPr>
  </w:style>
  <w:style w:type="paragraph" w:customStyle="1" w:styleId="ParaAttribute0">
    <w:name w:val="ParaAttribute0"/>
    <w:rsid w:val="00795FB1"/>
    <w:pPr>
      <w:widowControl w:val="0"/>
    </w:pPr>
    <w:rPr>
      <w:rFonts w:eastAsia="Batang"/>
    </w:rPr>
  </w:style>
  <w:style w:type="paragraph" w:customStyle="1" w:styleId="c5">
    <w:name w:val="c5"/>
    <w:basedOn w:val="Normal"/>
    <w:uiPriority w:val="99"/>
    <w:rsid w:val="00795FB1"/>
    <w:pPr>
      <w:widowControl w:val="0"/>
      <w:suppressAutoHyphens w:val="0"/>
      <w:autoSpaceDE w:val="0"/>
      <w:autoSpaceDN w:val="0"/>
      <w:adjustRightInd w:val="0"/>
      <w:jc w:val="center"/>
    </w:pPr>
    <w:rPr>
      <w:lang w:val="en-US" w:eastAsia="es-ES"/>
    </w:rPr>
  </w:style>
  <w:style w:type="paragraph" w:customStyle="1" w:styleId="p5">
    <w:name w:val="p5"/>
    <w:basedOn w:val="Normal"/>
    <w:uiPriority w:val="99"/>
    <w:rsid w:val="00795FB1"/>
    <w:pPr>
      <w:widowControl w:val="0"/>
      <w:suppressAutoHyphens w:val="0"/>
      <w:autoSpaceDE w:val="0"/>
      <w:autoSpaceDN w:val="0"/>
      <w:adjustRightInd w:val="0"/>
      <w:jc w:val="both"/>
    </w:pPr>
    <w:rPr>
      <w:lang w:val="en-US" w:eastAsia="es-ES"/>
    </w:rPr>
  </w:style>
  <w:style w:type="paragraph" w:customStyle="1" w:styleId="p6">
    <w:name w:val="p6"/>
    <w:basedOn w:val="Normal"/>
    <w:uiPriority w:val="99"/>
    <w:rsid w:val="00795FB1"/>
    <w:pPr>
      <w:widowControl w:val="0"/>
      <w:suppressAutoHyphens w:val="0"/>
      <w:autoSpaceDE w:val="0"/>
      <w:autoSpaceDN w:val="0"/>
      <w:adjustRightInd w:val="0"/>
      <w:ind w:left="527"/>
      <w:jc w:val="both"/>
    </w:pPr>
    <w:rPr>
      <w:lang w:val="en-US" w:eastAsia="es-ES"/>
    </w:rPr>
  </w:style>
  <w:style w:type="character" w:customStyle="1" w:styleId="MapadeldocumentoCar1">
    <w:name w:val="Mapa del documento Car1"/>
    <w:basedOn w:val="Fuentedeprrafopredeter"/>
    <w:uiPriority w:val="99"/>
    <w:semiHidden/>
    <w:rsid w:val="00795FB1"/>
    <w:rPr>
      <w:rFonts w:ascii="Segoe UI" w:eastAsia="Arial" w:hAnsi="Segoe UI" w:cs="Segoe UI"/>
      <w:color w:val="000000"/>
      <w:sz w:val="16"/>
      <w:szCs w:val="16"/>
    </w:rPr>
  </w:style>
  <w:style w:type="paragraph" w:customStyle="1" w:styleId="Answer">
    <w:name w:val="Answer"/>
    <w:basedOn w:val="Normal"/>
    <w:link w:val="AnswerChar"/>
    <w:uiPriority w:val="6"/>
    <w:qFormat/>
    <w:rsid w:val="00795FB1"/>
    <w:pPr>
      <w:suppressAutoHyphens w:val="0"/>
      <w:spacing w:after="240"/>
      <w:ind w:left="1077"/>
      <w:jc w:val="both"/>
    </w:pPr>
    <w:rPr>
      <w:rFonts w:ascii="Verdana" w:eastAsia="Calibri" w:hAnsi="Verdana"/>
      <w:sz w:val="18"/>
      <w:szCs w:val="22"/>
      <w:lang w:eastAsia="en-US"/>
    </w:rPr>
  </w:style>
  <w:style w:type="character" w:customStyle="1" w:styleId="AnswerCar">
    <w:name w:val="Answer Car"/>
    <w:uiPriority w:val="6"/>
    <w:rsid w:val="00795FB1"/>
    <w:rPr>
      <w:rFonts w:ascii="Verdana" w:hAnsi="Verdana"/>
      <w:sz w:val="18"/>
      <w:szCs w:val="22"/>
      <w:lang w:val="es-ES" w:eastAsia="en-US"/>
    </w:rPr>
  </w:style>
  <w:style w:type="paragraph" w:customStyle="1" w:styleId="Descripcin1">
    <w:name w:val="Descripción1"/>
    <w:basedOn w:val="Normal"/>
    <w:next w:val="Normal"/>
    <w:uiPriority w:val="6"/>
    <w:qFormat/>
    <w:rsid w:val="00795FB1"/>
    <w:pPr>
      <w:keepNext/>
      <w:suppressAutoHyphens w:val="0"/>
      <w:spacing w:before="120" w:after="120"/>
    </w:pPr>
    <w:rPr>
      <w:rFonts w:ascii="Verdana" w:hAnsi="Verdana"/>
      <w:b/>
      <w:bCs/>
      <w:color w:val="006283"/>
      <w:sz w:val="18"/>
      <w:szCs w:val="20"/>
      <w:lang w:eastAsia="en-GB"/>
    </w:rPr>
  </w:style>
  <w:style w:type="character" w:customStyle="1" w:styleId="TextonotaalfinalCar1">
    <w:name w:val="Texto nota al final Car1"/>
    <w:basedOn w:val="Fuentedeprrafopredeter"/>
    <w:uiPriority w:val="99"/>
    <w:semiHidden/>
    <w:rsid w:val="00795FB1"/>
    <w:rPr>
      <w:rFonts w:ascii="Arial" w:eastAsia="Arial" w:hAnsi="Arial" w:cs="Arial"/>
      <w:color w:val="000000"/>
      <w:sz w:val="20"/>
      <w:szCs w:val="20"/>
    </w:rPr>
  </w:style>
  <w:style w:type="paragraph" w:customStyle="1" w:styleId="FollowUp">
    <w:name w:val="FollowUp"/>
    <w:basedOn w:val="Normal"/>
    <w:link w:val="FollowUpChar"/>
    <w:uiPriority w:val="6"/>
    <w:qFormat/>
    <w:rsid w:val="00795FB1"/>
    <w:pPr>
      <w:suppressAutoHyphens w:val="0"/>
      <w:spacing w:after="240"/>
      <w:ind w:left="720"/>
      <w:jc w:val="both"/>
    </w:pPr>
    <w:rPr>
      <w:rFonts w:ascii="Verdana" w:eastAsia="Calibri" w:hAnsi="Verdana"/>
      <w:i/>
      <w:sz w:val="18"/>
      <w:szCs w:val="22"/>
      <w:lang w:eastAsia="en-US"/>
    </w:rPr>
  </w:style>
  <w:style w:type="character" w:customStyle="1" w:styleId="FollowUpCar">
    <w:name w:val="FollowUp Car"/>
    <w:uiPriority w:val="6"/>
    <w:rsid w:val="00795FB1"/>
    <w:rPr>
      <w:rFonts w:ascii="Verdana" w:hAnsi="Verdana"/>
      <w:i/>
      <w:sz w:val="18"/>
      <w:szCs w:val="22"/>
      <w:lang w:val="es-ES" w:eastAsia="en-US"/>
    </w:rPr>
  </w:style>
  <w:style w:type="paragraph" w:customStyle="1" w:styleId="FootnoteQuotation">
    <w:name w:val="Footnote Quotation"/>
    <w:basedOn w:val="Textonotapie"/>
    <w:uiPriority w:val="5"/>
    <w:rsid w:val="00795FB1"/>
    <w:pPr>
      <w:widowControl/>
      <w:suppressAutoHyphens w:val="0"/>
      <w:ind w:left="567" w:right="567" w:firstLine="0"/>
    </w:pPr>
    <w:rPr>
      <w:rFonts w:ascii="Verdana" w:eastAsia="Calibri" w:hAnsi="Verdana"/>
      <w:sz w:val="16"/>
      <w:szCs w:val="18"/>
      <w:lang w:eastAsia="en-GB"/>
    </w:rPr>
  </w:style>
  <w:style w:type="numbering" w:customStyle="1" w:styleId="LegalHeadings">
    <w:name w:val="LegalHeadings"/>
    <w:uiPriority w:val="99"/>
    <w:rsid w:val="00795FB1"/>
    <w:pPr>
      <w:numPr>
        <w:numId w:val="13"/>
      </w:numPr>
    </w:pPr>
  </w:style>
  <w:style w:type="paragraph" w:styleId="Listaconvietas3">
    <w:name w:val="List Bullet 3"/>
    <w:basedOn w:val="Normal"/>
    <w:uiPriority w:val="1"/>
    <w:rsid w:val="00795FB1"/>
    <w:pPr>
      <w:tabs>
        <w:tab w:val="left" w:pos="1247"/>
        <w:tab w:val="num" w:pos="1757"/>
      </w:tabs>
      <w:suppressAutoHyphens w:val="0"/>
      <w:spacing w:after="240"/>
      <w:ind w:left="1757" w:hanging="340"/>
      <w:contextualSpacing/>
      <w:jc w:val="both"/>
    </w:pPr>
    <w:rPr>
      <w:rFonts w:ascii="Verdana" w:eastAsia="Calibri" w:hAnsi="Verdana"/>
      <w:sz w:val="18"/>
      <w:szCs w:val="22"/>
      <w:lang w:eastAsia="en-US"/>
    </w:rPr>
  </w:style>
  <w:style w:type="paragraph" w:styleId="Listaconvietas4">
    <w:name w:val="List Bullet 4"/>
    <w:basedOn w:val="Normal"/>
    <w:uiPriority w:val="1"/>
    <w:rsid w:val="00795FB1"/>
    <w:pPr>
      <w:tabs>
        <w:tab w:val="left" w:pos="1587"/>
        <w:tab w:val="num" w:pos="2097"/>
      </w:tabs>
      <w:suppressAutoHyphens w:val="0"/>
      <w:spacing w:after="240"/>
      <w:ind w:left="2097" w:hanging="340"/>
      <w:contextualSpacing/>
      <w:jc w:val="both"/>
    </w:pPr>
    <w:rPr>
      <w:rFonts w:ascii="Verdana" w:eastAsia="Calibri" w:hAnsi="Verdana"/>
      <w:sz w:val="18"/>
      <w:szCs w:val="22"/>
      <w:lang w:eastAsia="en-US"/>
    </w:rPr>
  </w:style>
  <w:style w:type="paragraph" w:styleId="Listaconvietas5">
    <w:name w:val="List Bullet 5"/>
    <w:basedOn w:val="Normal"/>
    <w:uiPriority w:val="1"/>
    <w:rsid w:val="00795FB1"/>
    <w:pPr>
      <w:tabs>
        <w:tab w:val="left" w:pos="1928"/>
        <w:tab w:val="num" w:pos="2437"/>
      </w:tabs>
      <w:suppressAutoHyphens w:val="0"/>
      <w:spacing w:after="240"/>
      <w:ind w:left="2437" w:hanging="340"/>
      <w:contextualSpacing/>
      <w:jc w:val="both"/>
    </w:pPr>
    <w:rPr>
      <w:rFonts w:ascii="Verdana" w:eastAsia="Calibri" w:hAnsi="Verdana"/>
      <w:sz w:val="18"/>
      <w:szCs w:val="22"/>
      <w:lang w:eastAsia="en-US"/>
    </w:rPr>
  </w:style>
  <w:style w:type="numbering" w:customStyle="1" w:styleId="ListBullets">
    <w:name w:val="ListBullets"/>
    <w:uiPriority w:val="99"/>
    <w:rsid w:val="00795FB1"/>
    <w:pPr>
      <w:numPr>
        <w:numId w:val="15"/>
      </w:numPr>
    </w:pPr>
  </w:style>
  <w:style w:type="paragraph" w:customStyle="1" w:styleId="Quotation">
    <w:name w:val="Quotation"/>
    <w:basedOn w:val="Normal"/>
    <w:uiPriority w:val="5"/>
    <w:qFormat/>
    <w:rsid w:val="00795FB1"/>
    <w:pPr>
      <w:suppressAutoHyphens w:val="0"/>
      <w:spacing w:after="240"/>
      <w:ind w:left="567" w:right="567"/>
      <w:jc w:val="both"/>
    </w:pPr>
    <w:rPr>
      <w:rFonts w:ascii="Verdana" w:eastAsia="Calibri" w:hAnsi="Verdana"/>
      <w:sz w:val="18"/>
      <w:szCs w:val="18"/>
      <w:lang w:eastAsia="en-GB"/>
    </w:rPr>
  </w:style>
  <w:style w:type="paragraph" w:customStyle="1" w:styleId="QuotationDouble">
    <w:name w:val="Quotation Double"/>
    <w:basedOn w:val="Normal"/>
    <w:uiPriority w:val="5"/>
    <w:qFormat/>
    <w:rsid w:val="00795FB1"/>
    <w:pPr>
      <w:suppressAutoHyphens w:val="0"/>
      <w:spacing w:after="240"/>
      <w:ind w:left="1134" w:right="1134"/>
      <w:jc w:val="both"/>
    </w:pPr>
    <w:rPr>
      <w:rFonts w:ascii="Verdana" w:eastAsia="Calibri" w:hAnsi="Verdana"/>
      <w:sz w:val="18"/>
      <w:szCs w:val="18"/>
      <w:lang w:eastAsia="en-GB"/>
    </w:rPr>
  </w:style>
  <w:style w:type="paragraph" w:customStyle="1" w:styleId="SummaryHeader">
    <w:name w:val="SummaryHeader"/>
    <w:basedOn w:val="Normal"/>
    <w:uiPriority w:val="4"/>
    <w:qFormat/>
    <w:rsid w:val="00795FB1"/>
    <w:pPr>
      <w:suppressAutoHyphens w:val="0"/>
      <w:spacing w:after="240"/>
      <w:jc w:val="both"/>
      <w:outlineLvl w:val="0"/>
    </w:pPr>
    <w:rPr>
      <w:rFonts w:ascii="Verdana" w:eastAsia="Calibri" w:hAnsi="Verdana"/>
      <w:b/>
      <w:caps/>
      <w:color w:val="006283"/>
      <w:sz w:val="18"/>
      <w:szCs w:val="22"/>
      <w:lang w:eastAsia="en-US"/>
    </w:rPr>
  </w:style>
  <w:style w:type="paragraph" w:customStyle="1" w:styleId="SummarySubheader">
    <w:name w:val="SummarySubheader"/>
    <w:basedOn w:val="Normal"/>
    <w:uiPriority w:val="4"/>
    <w:qFormat/>
    <w:rsid w:val="00795FB1"/>
    <w:pPr>
      <w:suppressAutoHyphens w:val="0"/>
      <w:spacing w:after="240"/>
      <w:jc w:val="both"/>
      <w:outlineLvl w:val="1"/>
    </w:pPr>
    <w:rPr>
      <w:rFonts w:ascii="Verdana" w:eastAsia="Calibri" w:hAnsi="Verdana"/>
      <w:b/>
      <w:color w:val="006283"/>
      <w:sz w:val="18"/>
      <w:szCs w:val="22"/>
      <w:lang w:eastAsia="en-US"/>
    </w:rPr>
  </w:style>
  <w:style w:type="paragraph" w:customStyle="1" w:styleId="SummaryText">
    <w:name w:val="SummaryText"/>
    <w:basedOn w:val="Normal"/>
    <w:uiPriority w:val="4"/>
    <w:qFormat/>
    <w:rsid w:val="00795FB1"/>
    <w:pPr>
      <w:numPr>
        <w:numId w:val="14"/>
      </w:numPr>
      <w:suppressAutoHyphens w:val="0"/>
      <w:spacing w:after="240"/>
      <w:ind w:left="0" w:firstLine="0"/>
      <w:jc w:val="both"/>
    </w:pPr>
    <w:rPr>
      <w:rFonts w:ascii="Verdana" w:eastAsia="Calibri" w:hAnsi="Verdana"/>
      <w:sz w:val="18"/>
      <w:szCs w:val="22"/>
      <w:lang w:eastAsia="en-US"/>
    </w:rPr>
  </w:style>
  <w:style w:type="paragraph" w:styleId="Textoconsangra">
    <w:name w:val="table of authorities"/>
    <w:basedOn w:val="Normal"/>
    <w:next w:val="Normal"/>
    <w:uiPriority w:val="39"/>
    <w:rsid w:val="00795FB1"/>
    <w:pPr>
      <w:tabs>
        <w:tab w:val="left" w:pos="0"/>
        <w:tab w:val="right" w:leader="dot" w:pos="9020"/>
      </w:tabs>
      <w:suppressAutoHyphens w:val="0"/>
      <w:spacing w:before="120" w:after="120"/>
      <w:ind w:right="720"/>
      <w:jc w:val="both"/>
    </w:pPr>
    <w:rPr>
      <w:rFonts w:ascii="Verdana" w:hAnsi="Verdana"/>
      <w:sz w:val="18"/>
      <w:szCs w:val="20"/>
      <w:lang w:eastAsia="en-GB"/>
    </w:rPr>
  </w:style>
  <w:style w:type="paragraph" w:styleId="Tabladeilustraciones">
    <w:name w:val="table of figures"/>
    <w:basedOn w:val="Normal"/>
    <w:next w:val="Normal"/>
    <w:uiPriority w:val="39"/>
    <w:rsid w:val="00795FB1"/>
    <w:pPr>
      <w:tabs>
        <w:tab w:val="left" w:pos="0"/>
        <w:tab w:val="right" w:leader="dot" w:pos="9020"/>
      </w:tabs>
      <w:suppressAutoHyphens w:val="0"/>
      <w:spacing w:before="120" w:after="120"/>
      <w:ind w:right="720"/>
      <w:jc w:val="both"/>
    </w:pPr>
    <w:rPr>
      <w:rFonts w:ascii="Verdana" w:hAnsi="Verdana"/>
      <w:sz w:val="18"/>
      <w:szCs w:val="20"/>
      <w:lang w:eastAsia="en-GB"/>
    </w:rPr>
  </w:style>
  <w:style w:type="paragraph" w:customStyle="1" w:styleId="Puesto">
    <w:name w:val="Puesto"/>
    <w:basedOn w:val="Normal"/>
    <w:next w:val="Normal"/>
    <w:link w:val="PuestoCar"/>
    <w:uiPriority w:val="5"/>
    <w:qFormat/>
    <w:rsid w:val="00795FB1"/>
    <w:pPr>
      <w:suppressAutoHyphens w:val="0"/>
      <w:spacing w:before="480" w:after="240"/>
      <w:contextualSpacing/>
      <w:jc w:val="center"/>
    </w:pPr>
    <w:rPr>
      <w:rFonts w:ascii="Verdana" w:hAnsi="Verdana"/>
      <w:b/>
      <w:caps/>
      <w:color w:val="006283"/>
      <w:kern w:val="28"/>
      <w:sz w:val="18"/>
      <w:szCs w:val="52"/>
      <w:lang w:eastAsia="en-US"/>
    </w:rPr>
  </w:style>
  <w:style w:type="character" w:customStyle="1" w:styleId="PuestoCar">
    <w:name w:val="Puesto Car"/>
    <w:link w:val="Puesto"/>
    <w:uiPriority w:val="5"/>
    <w:rsid w:val="00795FB1"/>
    <w:rPr>
      <w:rFonts w:ascii="Verdana" w:hAnsi="Verdana"/>
      <w:b/>
      <w:caps/>
      <w:color w:val="006283"/>
      <w:kern w:val="28"/>
      <w:sz w:val="18"/>
      <w:szCs w:val="52"/>
      <w:lang w:eastAsia="en-US"/>
    </w:rPr>
  </w:style>
  <w:style w:type="paragraph" w:customStyle="1" w:styleId="Title2">
    <w:name w:val="Title 2"/>
    <w:basedOn w:val="Normal"/>
    <w:next w:val="Normal"/>
    <w:uiPriority w:val="5"/>
    <w:qFormat/>
    <w:rsid w:val="00795FB1"/>
    <w:pPr>
      <w:suppressAutoHyphens w:val="0"/>
      <w:spacing w:after="360"/>
      <w:jc w:val="center"/>
    </w:pPr>
    <w:rPr>
      <w:rFonts w:ascii="Verdana" w:eastAsia="Calibri" w:hAnsi="Verdana"/>
      <w:caps/>
      <w:color w:val="006283"/>
      <w:sz w:val="18"/>
      <w:szCs w:val="18"/>
      <w:lang w:eastAsia="en-GB"/>
    </w:rPr>
  </w:style>
  <w:style w:type="paragraph" w:customStyle="1" w:styleId="Title3">
    <w:name w:val="Title 3"/>
    <w:basedOn w:val="Normal"/>
    <w:next w:val="Normal"/>
    <w:uiPriority w:val="5"/>
    <w:qFormat/>
    <w:rsid w:val="00795FB1"/>
    <w:pPr>
      <w:suppressAutoHyphens w:val="0"/>
      <w:spacing w:after="360"/>
      <w:jc w:val="center"/>
    </w:pPr>
    <w:rPr>
      <w:rFonts w:ascii="Verdana" w:eastAsia="Calibri" w:hAnsi="Verdana"/>
      <w:i/>
      <w:color w:val="006283"/>
      <w:sz w:val="18"/>
      <w:szCs w:val="18"/>
      <w:lang w:eastAsia="en-GB"/>
    </w:rPr>
  </w:style>
  <w:style w:type="paragraph" w:customStyle="1" w:styleId="TitleCountry">
    <w:name w:val="Title Country"/>
    <w:basedOn w:val="Normal"/>
    <w:next w:val="Normal"/>
    <w:uiPriority w:val="5"/>
    <w:qFormat/>
    <w:rsid w:val="00795FB1"/>
    <w:pPr>
      <w:suppressAutoHyphens w:val="0"/>
      <w:spacing w:after="360"/>
      <w:jc w:val="center"/>
    </w:pPr>
    <w:rPr>
      <w:rFonts w:ascii="Verdana" w:eastAsia="Calibri" w:hAnsi="Verdana"/>
      <w:smallCaps/>
      <w:color w:val="006283"/>
      <w:sz w:val="18"/>
      <w:szCs w:val="18"/>
      <w:lang w:eastAsia="en-GB"/>
    </w:rPr>
  </w:style>
  <w:style w:type="table" w:customStyle="1" w:styleId="WTOBox1">
    <w:name w:val="WTOBox1"/>
    <w:basedOn w:val="Tablanormal"/>
    <w:uiPriority w:val="99"/>
    <w:rsid w:val="00795FB1"/>
    <w:rPr>
      <w:rFonts w:ascii="Calibri" w:eastAsia="Calibri" w:hAnsi="Calibri"/>
      <w:lang w:val="en-GB" w:eastAsia="en-GB"/>
    </w:rPr>
    <w:tblPr>
      <w:tblBorders>
        <w:insideH w:val="single" w:sz="6" w:space="0" w:color="FFFFFF"/>
      </w:tblBorders>
      <w:tblCellMar>
        <w:top w:w="57" w:type="dxa"/>
        <w:left w:w="113" w:type="dxa"/>
        <w:bottom w:w="57" w:type="dxa"/>
        <w:right w:w="113" w:type="dxa"/>
      </w:tblCellMar>
    </w:tblPr>
    <w:tcPr>
      <w:shd w:val="clear" w:color="auto" w:fill="C9DED4"/>
    </w:tcPr>
  </w:style>
  <w:style w:type="table" w:customStyle="1" w:styleId="WTOTable1">
    <w:name w:val="WTOTable1"/>
    <w:basedOn w:val="Tablanormal"/>
    <w:uiPriority w:val="99"/>
    <w:rsid w:val="00795FB1"/>
    <w:rPr>
      <w:rFonts w:ascii="Verdana" w:eastAsia="Calibri" w:hAnsi="Verdana"/>
      <w:sz w:val="16"/>
      <w:lang w:val="en-GB"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table" w:customStyle="1" w:styleId="WTOTable2">
    <w:name w:val="WTOTable2"/>
    <w:basedOn w:val="Tablanormal"/>
    <w:uiPriority w:val="99"/>
    <w:rsid w:val="00795FB1"/>
    <w:rPr>
      <w:rFonts w:ascii="Verdana" w:eastAsia="Calibri" w:hAnsi="Verdana"/>
      <w:sz w:val="16"/>
      <w:szCs w:val="18"/>
      <w:lang w:val="en-GB" w:eastAsia="en-GB"/>
    </w:rPr>
    <w:tblP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Pr>
    <w:tblStylePr w:type="firstRow">
      <w:tblPr/>
      <w:tcPr>
        <w:tcBorders>
          <w:top w:val="double" w:sz="6" w:space="0" w:color="auto"/>
          <w:left w:val="double" w:sz="6" w:space="0" w:color="auto"/>
          <w:bottom w:val="single" w:sz="4" w:space="0" w:color="auto"/>
          <w:right w:val="double" w:sz="6" w:space="0" w:color="auto"/>
          <w:insideH w:val="nil"/>
          <w:insideV w:val="single" w:sz="4" w:space="0" w:color="auto"/>
          <w:tl2br w:val="nil"/>
          <w:tr2bl w:val="nil"/>
        </w:tcBorders>
      </w:tcPr>
    </w:tblStylePr>
    <w:tblStylePr w:type="lastRow">
      <w:tblPr/>
      <w:tcPr>
        <w:tcBorders>
          <w:top w:val="nil"/>
          <w:left w:val="double" w:sz="6" w:space="0" w:color="auto"/>
          <w:bottom w:val="double" w:sz="6" w:space="0" w:color="auto"/>
          <w:right w:val="double" w:sz="6" w:space="0" w:color="auto"/>
          <w:insideH w:val="nil"/>
          <w:insideV w:val="single" w:sz="4" w:space="0" w:color="auto"/>
          <w:tl2br w:val="nil"/>
          <w:tr2bl w:val="nil"/>
        </w:tcBorders>
      </w:tcPr>
    </w:tblStylePr>
  </w:style>
  <w:style w:type="paragraph" w:customStyle="1" w:styleId="TitlePublication">
    <w:name w:val="Title Publication"/>
    <w:basedOn w:val="Normal"/>
    <w:uiPriority w:val="49"/>
    <w:qFormat/>
    <w:rsid w:val="00795FB1"/>
    <w:pPr>
      <w:keepNext/>
      <w:keepLines/>
      <w:suppressAutoHyphens w:val="0"/>
      <w:spacing w:after="240"/>
    </w:pPr>
    <w:rPr>
      <w:rFonts w:ascii="Verdana" w:hAnsi="Verdana"/>
      <w:b/>
      <w:caps/>
      <w:color w:val="006283"/>
      <w:sz w:val="28"/>
      <w:szCs w:val="22"/>
      <w:lang w:eastAsia="en-US"/>
    </w:rPr>
  </w:style>
  <w:style w:type="paragraph" w:styleId="Encabezadodelista">
    <w:name w:val="toa heading"/>
    <w:basedOn w:val="Normal"/>
    <w:next w:val="Normal"/>
    <w:uiPriority w:val="39"/>
    <w:unhideWhenUsed/>
    <w:rsid w:val="00795FB1"/>
    <w:pPr>
      <w:suppressAutoHyphens w:val="0"/>
      <w:spacing w:before="120"/>
      <w:jc w:val="both"/>
    </w:pPr>
    <w:rPr>
      <w:rFonts w:ascii="Cambria" w:hAnsi="Cambria"/>
      <w:b/>
      <w:bCs/>
      <w:lang w:eastAsia="en-US"/>
    </w:rPr>
  </w:style>
  <w:style w:type="paragraph" w:customStyle="1" w:styleId="NoteText">
    <w:name w:val="Note Text"/>
    <w:basedOn w:val="Normal"/>
    <w:uiPriority w:val="4"/>
    <w:qFormat/>
    <w:rsid w:val="00795FB1"/>
    <w:pPr>
      <w:tabs>
        <w:tab w:val="left" w:pos="851"/>
      </w:tabs>
      <w:suppressAutoHyphens w:val="0"/>
      <w:ind w:left="851" w:hanging="851"/>
    </w:pPr>
    <w:rPr>
      <w:rFonts w:ascii="Verdana" w:eastAsia="Calibri" w:hAnsi="Verdana"/>
      <w:sz w:val="16"/>
      <w:szCs w:val="22"/>
      <w:lang w:eastAsia="en-US"/>
    </w:rPr>
  </w:style>
  <w:style w:type="paragraph" w:styleId="Bibliografa">
    <w:name w:val="Bibliography"/>
    <w:basedOn w:val="Normal"/>
    <w:next w:val="Normal"/>
    <w:uiPriority w:val="49"/>
    <w:semiHidden/>
    <w:unhideWhenUsed/>
    <w:rsid w:val="00795FB1"/>
    <w:pPr>
      <w:suppressAutoHyphens w:val="0"/>
      <w:jc w:val="both"/>
    </w:pPr>
    <w:rPr>
      <w:rFonts w:ascii="Verdana" w:eastAsia="Calibri" w:hAnsi="Verdana"/>
      <w:sz w:val="18"/>
      <w:szCs w:val="22"/>
      <w:lang w:eastAsia="en-US"/>
    </w:rPr>
  </w:style>
  <w:style w:type="paragraph" w:styleId="Firmadecorreoelectrnico">
    <w:name w:val="E-mail Signature"/>
    <w:basedOn w:val="Normal"/>
    <w:link w:val="FirmadecorreoelectrnicoCar"/>
    <w:uiPriority w:val="99"/>
    <w:unhideWhenUsed/>
    <w:rsid w:val="00795FB1"/>
    <w:pPr>
      <w:suppressAutoHyphens w:val="0"/>
      <w:jc w:val="both"/>
    </w:pPr>
    <w:rPr>
      <w:rFonts w:ascii="Verdana" w:eastAsia="Calibri" w:hAnsi="Verdana"/>
      <w:sz w:val="18"/>
      <w:szCs w:val="22"/>
      <w:lang w:eastAsia="en-US"/>
    </w:rPr>
  </w:style>
  <w:style w:type="character" w:customStyle="1" w:styleId="FirmadecorreoelectrnicoCar">
    <w:name w:val="Firma de correo electrónico Car"/>
    <w:basedOn w:val="Fuentedeprrafopredeter"/>
    <w:link w:val="Firmadecorreoelectrnico"/>
    <w:uiPriority w:val="99"/>
    <w:rsid w:val="00795FB1"/>
    <w:rPr>
      <w:rFonts w:ascii="Verdana" w:eastAsia="Calibri" w:hAnsi="Verdana"/>
      <w:sz w:val="18"/>
      <w:szCs w:val="22"/>
      <w:lang w:eastAsia="en-US"/>
    </w:rPr>
  </w:style>
  <w:style w:type="paragraph" w:styleId="Direccinsobre">
    <w:name w:val="envelope address"/>
    <w:basedOn w:val="Normal"/>
    <w:uiPriority w:val="99"/>
    <w:unhideWhenUsed/>
    <w:rsid w:val="00795FB1"/>
    <w:pPr>
      <w:framePr w:w="7920" w:h="1980" w:hRule="exact" w:hSpace="180" w:wrap="auto" w:hAnchor="page" w:xAlign="center" w:yAlign="bottom"/>
      <w:suppressAutoHyphens w:val="0"/>
      <w:ind w:left="2880"/>
      <w:jc w:val="both"/>
    </w:pPr>
    <w:rPr>
      <w:rFonts w:ascii="Cambria" w:hAnsi="Cambria"/>
      <w:lang w:eastAsia="en-US"/>
    </w:rPr>
  </w:style>
  <w:style w:type="character" w:styleId="AcrnimoHTML">
    <w:name w:val="HTML Acronym"/>
    <w:uiPriority w:val="99"/>
    <w:unhideWhenUsed/>
    <w:rsid w:val="00795FB1"/>
    <w:rPr>
      <w:lang w:val="es-ES"/>
    </w:rPr>
  </w:style>
  <w:style w:type="paragraph" w:styleId="DireccinHTML">
    <w:name w:val="HTML Address"/>
    <w:basedOn w:val="Normal"/>
    <w:link w:val="DireccinHTMLCar"/>
    <w:uiPriority w:val="99"/>
    <w:unhideWhenUsed/>
    <w:rsid w:val="00795FB1"/>
    <w:pPr>
      <w:suppressAutoHyphens w:val="0"/>
      <w:jc w:val="both"/>
    </w:pPr>
    <w:rPr>
      <w:rFonts w:ascii="Verdana" w:eastAsia="Calibri" w:hAnsi="Verdana"/>
      <w:i/>
      <w:iCs/>
      <w:sz w:val="18"/>
      <w:szCs w:val="22"/>
      <w:lang w:eastAsia="en-US"/>
    </w:rPr>
  </w:style>
  <w:style w:type="character" w:customStyle="1" w:styleId="DireccinHTMLCar">
    <w:name w:val="Dirección HTML Car"/>
    <w:basedOn w:val="Fuentedeprrafopredeter"/>
    <w:link w:val="DireccinHTML"/>
    <w:uiPriority w:val="99"/>
    <w:rsid w:val="00795FB1"/>
    <w:rPr>
      <w:rFonts w:ascii="Verdana" w:eastAsia="Calibri" w:hAnsi="Verdana"/>
      <w:i/>
      <w:iCs/>
      <w:sz w:val="18"/>
      <w:szCs w:val="22"/>
      <w:lang w:eastAsia="en-US"/>
    </w:rPr>
  </w:style>
  <w:style w:type="character" w:styleId="CitaHTML">
    <w:name w:val="HTML Cite"/>
    <w:uiPriority w:val="99"/>
    <w:unhideWhenUsed/>
    <w:rsid w:val="00795FB1"/>
    <w:rPr>
      <w:i/>
      <w:iCs/>
      <w:lang w:val="es-ES"/>
    </w:rPr>
  </w:style>
  <w:style w:type="character" w:styleId="CdigoHTML">
    <w:name w:val="HTML Code"/>
    <w:uiPriority w:val="99"/>
    <w:unhideWhenUsed/>
    <w:rsid w:val="00795FB1"/>
    <w:rPr>
      <w:rFonts w:ascii="Consolas" w:hAnsi="Consolas" w:cs="Consolas"/>
      <w:sz w:val="20"/>
      <w:szCs w:val="20"/>
      <w:lang w:val="es-ES"/>
    </w:rPr>
  </w:style>
  <w:style w:type="character" w:styleId="DefinicinHTML">
    <w:name w:val="HTML Definition"/>
    <w:uiPriority w:val="99"/>
    <w:unhideWhenUsed/>
    <w:rsid w:val="00795FB1"/>
    <w:rPr>
      <w:i/>
      <w:iCs/>
      <w:lang w:val="es-ES"/>
    </w:rPr>
  </w:style>
  <w:style w:type="character" w:styleId="TecladoHTML">
    <w:name w:val="HTML Keyboard"/>
    <w:uiPriority w:val="99"/>
    <w:unhideWhenUsed/>
    <w:rsid w:val="00795FB1"/>
    <w:rPr>
      <w:rFonts w:ascii="Consolas" w:hAnsi="Consolas" w:cs="Consolas"/>
      <w:sz w:val="20"/>
      <w:szCs w:val="20"/>
      <w:lang w:val="es-ES"/>
    </w:rPr>
  </w:style>
  <w:style w:type="character" w:styleId="EjemplodeHTML">
    <w:name w:val="HTML Sample"/>
    <w:uiPriority w:val="99"/>
    <w:unhideWhenUsed/>
    <w:rsid w:val="00795FB1"/>
    <w:rPr>
      <w:rFonts w:ascii="Consolas" w:hAnsi="Consolas" w:cs="Consolas"/>
      <w:sz w:val="24"/>
      <w:szCs w:val="24"/>
      <w:lang w:val="es-ES"/>
    </w:rPr>
  </w:style>
  <w:style w:type="character" w:styleId="MquinadeescribirHTML">
    <w:name w:val="HTML Typewriter"/>
    <w:uiPriority w:val="99"/>
    <w:unhideWhenUsed/>
    <w:rsid w:val="00795FB1"/>
    <w:rPr>
      <w:rFonts w:ascii="Consolas" w:hAnsi="Consolas" w:cs="Consolas"/>
      <w:sz w:val="20"/>
      <w:szCs w:val="20"/>
      <w:lang w:val="es-ES"/>
    </w:rPr>
  </w:style>
  <w:style w:type="character" w:styleId="VariableHTML">
    <w:name w:val="HTML Variable"/>
    <w:uiPriority w:val="99"/>
    <w:unhideWhenUsed/>
    <w:rsid w:val="00795FB1"/>
    <w:rPr>
      <w:i/>
      <w:iCs/>
      <w:lang w:val="es-ES"/>
    </w:rPr>
  </w:style>
  <w:style w:type="paragraph" w:styleId="ndice2">
    <w:name w:val="index 2"/>
    <w:basedOn w:val="Normal"/>
    <w:next w:val="Normal"/>
    <w:uiPriority w:val="99"/>
    <w:unhideWhenUsed/>
    <w:rsid w:val="00795FB1"/>
    <w:pPr>
      <w:suppressAutoHyphens w:val="0"/>
      <w:ind w:left="360" w:hanging="180"/>
      <w:jc w:val="both"/>
    </w:pPr>
    <w:rPr>
      <w:rFonts w:ascii="Verdana" w:eastAsia="Calibri" w:hAnsi="Verdana"/>
      <w:sz w:val="18"/>
      <w:szCs w:val="22"/>
      <w:lang w:eastAsia="en-US"/>
    </w:rPr>
  </w:style>
  <w:style w:type="paragraph" w:styleId="ndice3">
    <w:name w:val="index 3"/>
    <w:basedOn w:val="Normal"/>
    <w:next w:val="Normal"/>
    <w:uiPriority w:val="99"/>
    <w:unhideWhenUsed/>
    <w:rsid w:val="00795FB1"/>
    <w:pPr>
      <w:suppressAutoHyphens w:val="0"/>
      <w:ind w:left="540" w:hanging="180"/>
      <w:jc w:val="both"/>
    </w:pPr>
    <w:rPr>
      <w:rFonts w:ascii="Verdana" w:eastAsia="Calibri" w:hAnsi="Verdana"/>
      <w:sz w:val="18"/>
      <w:szCs w:val="22"/>
      <w:lang w:eastAsia="en-US"/>
    </w:rPr>
  </w:style>
  <w:style w:type="paragraph" w:styleId="ndice4">
    <w:name w:val="index 4"/>
    <w:basedOn w:val="Normal"/>
    <w:next w:val="Normal"/>
    <w:uiPriority w:val="99"/>
    <w:unhideWhenUsed/>
    <w:rsid w:val="00795FB1"/>
    <w:pPr>
      <w:suppressAutoHyphens w:val="0"/>
      <w:ind w:left="720" w:hanging="180"/>
      <w:jc w:val="both"/>
    </w:pPr>
    <w:rPr>
      <w:rFonts w:ascii="Verdana" w:eastAsia="Calibri" w:hAnsi="Verdana"/>
      <w:sz w:val="18"/>
      <w:szCs w:val="22"/>
      <w:lang w:eastAsia="en-US"/>
    </w:rPr>
  </w:style>
  <w:style w:type="paragraph" w:styleId="ndice5">
    <w:name w:val="index 5"/>
    <w:basedOn w:val="Normal"/>
    <w:next w:val="Normal"/>
    <w:uiPriority w:val="99"/>
    <w:unhideWhenUsed/>
    <w:rsid w:val="00795FB1"/>
    <w:pPr>
      <w:suppressAutoHyphens w:val="0"/>
      <w:ind w:left="900" w:hanging="180"/>
      <w:jc w:val="both"/>
    </w:pPr>
    <w:rPr>
      <w:rFonts w:ascii="Verdana" w:eastAsia="Calibri" w:hAnsi="Verdana"/>
      <w:sz w:val="18"/>
      <w:szCs w:val="22"/>
      <w:lang w:eastAsia="en-US"/>
    </w:rPr>
  </w:style>
  <w:style w:type="paragraph" w:styleId="ndice6">
    <w:name w:val="index 6"/>
    <w:basedOn w:val="Normal"/>
    <w:next w:val="Normal"/>
    <w:uiPriority w:val="99"/>
    <w:unhideWhenUsed/>
    <w:rsid w:val="00795FB1"/>
    <w:pPr>
      <w:suppressAutoHyphens w:val="0"/>
      <w:ind w:left="1080" w:hanging="180"/>
      <w:jc w:val="both"/>
    </w:pPr>
    <w:rPr>
      <w:rFonts w:ascii="Verdana" w:eastAsia="Calibri" w:hAnsi="Verdana"/>
      <w:sz w:val="18"/>
      <w:szCs w:val="22"/>
      <w:lang w:eastAsia="en-US"/>
    </w:rPr>
  </w:style>
  <w:style w:type="paragraph" w:styleId="ndice7">
    <w:name w:val="index 7"/>
    <w:basedOn w:val="Normal"/>
    <w:next w:val="Normal"/>
    <w:uiPriority w:val="99"/>
    <w:unhideWhenUsed/>
    <w:rsid w:val="00795FB1"/>
    <w:pPr>
      <w:suppressAutoHyphens w:val="0"/>
      <w:ind w:left="1260" w:hanging="180"/>
      <w:jc w:val="both"/>
    </w:pPr>
    <w:rPr>
      <w:rFonts w:ascii="Verdana" w:eastAsia="Calibri" w:hAnsi="Verdana"/>
      <w:sz w:val="18"/>
      <w:szCs w:val="22"/>
      <w:lang w:eastAsia="en-US"/>
    </w:rPr>
  </w:style>
  <w:style w:type="paragraph" w:styleId="ndice8">
    <w:name w:val="index 8"/>
    <w:basedOn w:val="Normal"/>
    <w:next w:val="Normal"/>
    <w:uiPriority w:val="99"/>
    <w:unhideWhenUsed/>
    <w:rsid w:val="00795FB1"/>
    <w:pPr>
      <w:suppressAutoHyphens w:val="0"/>
      <w:ind w:left="1440" w:hanging="180"/>
      <w:jc w:val="both"/>
    </w:pPr>
    <w:rPr>
      <w:rFonts w:ascii="Verdana" w:eastAsia="Calibri" w:hAnsi="Verdana"/>
      <w:sz w:val="18"/>
      <w:szCs w:val="22"/>
      <w:lang w:eastAsia="en-US"/>
    </w:rPr>
  </w:style>
  <w:style w:type="paragraph" w:styleId="ndice9">
    <w:name w:val="index 9"/>
    <w:basedOn w:val="Normal"/>
    <w:next w:val="Normal"/>
    <w:uiPriority w:val="99"/>
    <w:unhideWhenUsed/>
    <w:rsid w:val="00795FB1"/>
    <w:pPr>
      <w:suppressAutoHyphens w:val="0"/>
      <w:ind w:left="1620" w:hanging="180"/>
      <w:jc w:val="both"/>
    </w:pPr>
    <w:rPr>
      <w:rFonts w:ascii="Verdana" w:eastAsia="Calibri" w:hAnsi="Verdana"/>
      <w:sz w:val="18"/>
      <w:szCs w:val="22"/>
      <w:lang w:eastAsia="en-US"/>
    </w:rPr>
  </w:style>
  <w:style w:type="paragraph" w:styleId="Ttulodendice">
    <w:name w:val="index heading"/>
    <w:basedOn w:val="Normal"/>
    <w:next w:val="ndice1"/>
    <w:uiPriority w:val="99"/>
    <w:unhideWhenUsed/>
    <w:rsid w:val="00795FB1"/>
    <w:pPr>
      <w:suppressAutoHyphens w:val="0"/>
      <w:jc w:val="both"/>
    </w:pPr>
    <w:rPr>
      <w:rFonts w:ascii="Cambria" w:hAnsi="Cambria"/>
      <w:b/>
      <w:bCs/>
      <w:sz w:val="18"/>
      <w:szCs w:val="22"/>
      <w:lang w:eastAsia="en-US"/>
    </w:rPr>
  </w:style>
  <w:style w:type="character" w:styleId="nfasisintenso">
    <w:name w:val="Intense Emphasis"/>
    <w:uiPriority w:val="99"/>
    <w:qFormat/>
    <w:rsid w:val="00795FB1"/>
    <w:rPr>
      <w:b/>
      <w:bCs/>
      <w:i/>
      <w:iCs/>
      <w:color w:val="4F81BD"/>
      <w:lang w:val="es-ES"/>
    </w:rPr>
  </w:style>
  <w:style w:type="paragraph" w:styleId="Citadestacada">
    <w:name w:val="Intense Quote"/>
    <w:basedOn w:val="Normal"/>
    <w:next w:val="Normal"/>
    <w:link w:val="CitadestacadaCar"/>
    <w:uiPriority w:val="59"/>
    <w:qFormat/>
    <w:rsid w:val="00795FB1"/>
    <w:pPr>
      <w:pBdr>
        <w:bottom w:val="single" w:sz="4" w:space="4" w:color="4F81BD"/>
      </w:pBdr>
      <w:suppressAutoHyphens w:val="0"/>
      <w:spacing w:before="200" w:after="280"/>
      <w:ind w:left="936" w:right="936"/>
      <w:jc w:val="both"/>
    </w:pPr>
    <w:rPr>
      <w:rFonts w:ascii="Verdana" w:eastAsia="Calibri" w:hAnsi="Verdana"/>
      <w:b/>
      <w:bCs/>
      <w:i/>
      <w:iCs/>
      <w:color w:val="4F81BD"/>
      <w:sz w:val="18"/>
      <w:szCs w:val="22"/>
      <w:lang w:eastAsia="en-US"/>
    </w:rPr>
  </w:style>
  <w:style w:type="character" w:customStyle="1" w:styleId="CitadestacadaCar">
    <w:name w:val="Cita destacada Car"/>
    <w:basedOn w:val="Fuentedeprrafopredeter"/>
    <w:link w:val="Citadestacada"/>
    <w:uiPriority w:val="59"/>
    <w:rsid w:val="00795FB1"/>
    <w:rPr>
      <w:rFonts w:ascii="Verdana" w:eastAsia="Calibri" w:hAnsi="Verdana"/>
      <w:b/>
      <w:bCs/>
      <w:i/>
      <w:iCs/>
      <w:color w:val="4F81BD"/>
      <w:sz w:val="18"/>
      <w:szCs w:val="22"/>
      <w:lang w:eastAsia="en-US"/>
    </w:rPr>
  </w:style>
  <w:style w:type="character" w:styleId="Referenciaintensa">
    <w:name w:val="Intense Reference"/>
    <w:uiPriority w:val="99"/>
    <w:qFormat/>
    <w:rsid w:val="00795FB1"/>
    <w:rPr>
      <w:b/>
      <w:bCs/>
      <w:smallCaps/>
      <w:color w:val="C0504D"/>
      <w:spacing w:val="5"/>
      <w:u w:val="single"/>
      <w:lang w:val="es-ES"/>
    </w:rPr>
  </w:style>
  <w:style w:type="character" w:styleId="Nmerodelnea">
    <w:name w:val="line number"/>
    <w:uiPriority w:val="99"/>
    <w:unhideWhenUsed/>
    <w:rsid w:val="00795FB1"/>
    <w:rPr>
      <w:lang w:val="es-ES"/>
    </w:rPr>
  </w:style>
  <w:style w:type="paragraph" w:styleId="Lista4">
    <w:name w:val="List 4"/>
    <w:basedOn w:val="Normal"/>
    <w:uiPriority w:val="99"/>
    <w:unhideWhenUsed/>
    <w:rsid w:val="00795FB1"/>
    <w:pPr>
      <w:suppressAutoHyphens w:val="0"/>
      <w:ind w:left="1132" w:hanging="283"/>
      <w:contextualSpacing/>
      <w:jc w:val="both"/>
    </w:pPr>
    <w:rPr>
      <w:rFonts w:ascii="Verdana" w:eastAsia="Calibri" w:hAnsi="Verdana"/>
      <w:sz w:val="18"/>
      <w:szCs w:val="22"/>
      <w:lang w:eastAsia="en-US"/>
    </w:rPr>
  </w:style>
  <w:style w:type="paragraph" w:styleId="Lista5">
    <w:name w:val="List 5"/>
    <w:basedOn w:val="Normal"/>
    <w:uiPriority w:val="99"/>
    <w:unhideWhenUsed/>
    <w:rsid w:val="00795FB1"/>
    <w:pPr>
      <w:suppressAutoHyphens w:val="0"/>
      <w:ind w:left="1415" w:hanging="283"/>
      <w:contextualSpacing/>
      <w:jc w:val="both"/>
    </w:pPr>
    <w:rPr>
      <w:rFonts w:ascii="Verdana" w:eastAsia="Calibri" w:hAnsi="Verdana"/>
      <w:sz w:val="18"/>
      <w:szCs w:val="22"/>
      <w:lang w:eastAsia="en-US"/>
    </w:rPr>
  </w:style>
  <w:style w:type="paragraph" w:styleId="Continuarlista3">
    <w:name w:val="List Continue 3"/>
    <w:basedOn w:val="Normal"/>
    <w:uiPriority w:val="99"/>
    <w:unhideWhenUsed/>
    <w:rsid w:val="00795FB1"/>
    <w:pPr>
      <w:suppressAutoHyphens w:val="0"/>
      <w:spacing w:after="120"/>
      <w:ind w:left="849"/>
      <w:contextualSpacing/>
      <w:jc w:val="both"/>
    </w:pPr>
    <w:rPr>
      <w:rFonts w:ascii="Verdana" w:eastAsia="Calibri" w:hAnsi="Verdana"/>
      <w:sz w:val="18"/>
      <w:szCs w:val="22"/>
      <w:lang w:eastAsia="en-US"/>
    </w:rPr>
  </w:style>
  <w:style w:type="paragraph" w:styleId="Continuarlista4">
    <w:name w:val="List Continue 4"/>
    <w:basedOn w:val="Normal"/>
    <w:uiPriority w:val="99"/>
    <w:unhideWhenUsed/>
    <w:rsid w:val="00795FB1"/>
    <w:pPr>
      <w:suppressAutoHyphens w:val="0"/>
      <w:spacing w:after="120"/>
      <w:ind w:left="1132"/>
      <w:contextualSpacing/>
      <w:jc w:val="both"/>
    </w:pPr>
    <w:rPr>
      <w:rFonts w:ascii="Verdana" w:eastAsia="Calibri" w:hAnsi="Verdana"/>
      <w:sz w:val="18"/>
      <w:szCs w:val="22"/>
      <w:lang w:eastAsia="en-US"/>
    </w:rPr>
  </w:style>
  <w:style w:type="paragraph" w:styleId="Continuarlista5">
    <w:name w:val="List Continue 5"/>
    <w:basedOn w:val="Normal"/>
    <w:uiPriority w:val="99"/>
    <w:unhideWhenUsed/>
    <w:rsid w:val="00795FB1"/>
    <w:pPr>
      <w:suppressAutoHyphens w:val="0"/>
      <w:spacing w:after="120"/>
      <w:ind w:left="1415"/>
      <w:contextualSpacing/>
      <w:jc w:val="both"/>
    </w:pPr>
    <w:rPr>
      <w:rFonts w:ascii="Verdana" w:eastAsia="Calibri" w:hAnsi="Verdana"/>
      <w:sz w:val="18"/>
      <w:szCs w:val="22"/>
      <w:lang w:eastAsia="en-US"/>
    </w:rPr>
  </w:style>
  <w:style w:type="paragraph" w:styleId="Listaconnmeros2">
    <w:name w:val="List Number 2"/>
    <w:basedOn w:val="Normal"/>
    <w:uiPriority w:val="49"/>
    <w:unhideWhenUsed/>
    <w:rsid w:val="00795FB1"/>
    <w:pPr>
      <w:numPr>
        <w:numId w:val="11"/>
      </w:numPr>
      <w:suppressAutoHyphens w:val="0"/>
      <w:contextualSpacing/>
      <w:jc w:val="both"/>
    </w:pPr>
    <w:rPr>
      <w:rFonts w:ascii="Verdana" w:eastAsia="Calibri" w:hAnsi="Verdana"/>
      <w:sz w:val="18"/>
      <w:szCs w:val="22"/>
      <w:lang w:eastAsia="en-US"/>
    </w:rPr>
  </w:style>
  <w:style w:type="paragraph" w:styleId="Listaconnmeros3">
    <w:name w:val="List Number 3"/>
    <w:basedOn w:val="Normal"/>
    <w:uiPriority w:val="49"/>
    <w:unhideWhenUsed/>
    <w:rsid w:val="00795FB1"/>
    <w:pPr>
      <w:suppressAutoHyphens w:val="0"/>
      <w:contextualSpacing/>
      <w:jc w:val="both"/>
    </w:pPr>
    <w:rPr>
      <w:rFonts w:ascii="Verdana" w:eastAsia="Calibri" w:hAnsi="Verdana"/>
      <w:sz w:val="18"/>
      <w:szCs w:val="22"/>
      <w:lang w:eastAsia="en-US"/>
    </w:rPr>
  </w:style>
  <w:style w:type="paragraph" w:styleId="Listaconnmeros4">
    <w:name w:val="List Number 4"/>
    <w:basedOn w:val="Normal"/>
    <w:uiPriority w:val="49"/>
    <w:unhideWhenUsed/>
    <w:rsid w:val="00795FB1"/>
    <w:pPr>
      <w:numPr>
        <w:numId w:val="12"/>
      </w:numPr>
      <w:suppressAutoHyphens w:val="0"/>
      <w:contextualSpacing/>
      <w:jc w:val="both"/>
    </w:pPr>
    <w:rPr>
      <w:rFonts w:ascii="Verdana" w:eastAsia="Calibri" w:hAnsi="Verdana"/>
      <w:sz w:val="18"/>
      <w:szCs w:val="22"/>
      <w:lang w:eastAsia="en-US"/>
    </w:rPr>
  </w:style>
  <w:style w:type="paragraph" w:styleId="Listaconnmeros5">
    <w:name w:val="List Number 5"/>
    <w:basedOn w:val="Normal"/>
    <w:uiPriority w:val="49"/>
    <w:unhideWhenUsed/>
    <w:rsid w:val="00795FB1"/>
    <w:pPr>
      <w:suppressAutoHyphens w:val="0"/>
      <w:contextualSpacing/>
      <w:jc w:val="both"/>
    </w:pPr>
    <w:rPr>
      <w:rFonts w:ascii="Verdana" w:eastAsia="Calibri" w:hAnsi="Verdana"/>
      <w:sz w:val="18"/>
      <w:szCs w:val="22"/>
      <w:lang w:eastAsia="en-US"/>
    </w:rPr>
  </w:style>
  <w:style w:type="paragraph" w:styleId="Textomacro">
    <w:name w:val="macro"/>
    <w:link w:val="TextomacroCar"/>
    <w:uiPriority w:val="99"/>
    <w:unhideWhenUsed/>
    <w:rsid w:val="00795FB1"/>
    <w:pPr>
      <w:tabs>
        <w:tab w:val="left" w:pos="480"/>
        <w:tab w:val="left" w:pos="960"/>
        <w:tab w:val="left" w:pos="1440"/>
        <w:tab w:val="left" w:pos="1920"/>
        <w:tab w:val="left" w:pos="2400"/>
        <w:tab w:val="left" w:pos="2880"/>
        <w:tab w:val="left" w:pos="3360"/>
        <w:tab w:val="left" w:pos="3840"/>
        <w:tab w:val="left" w:pos="4320"/>
      </w:tabs>
      <w:jc w:val="both"/>
    </w:pPr>
    <w:rPr>
      <w:rFonts w:ascii="Consolas" w:eastAsia="Calibri" w:hAnsi="Consolas" w:cs="Consolas"/>
      <w:lang w:eastAsia="en-US"/>
    </w:rPr>
  </w:style>
  <w:style w:type="character" w:customStyle="1" w:styleId="TextomacroCar">
    <w:name w:val="Texto macro Car"/>
    <w:basedOn w:val="Fuentedeprrafopredeter"/>
    <w:link w:val="Textomacro"/>
    <w:uiPriority w:val="99"/>
    <w:rsid w:val="00795FB1"/>
    <w:rPr>
      <w:rFonts w:ascii="Consolas" w:eastAsia="Calibri" w:hAnsi="Consolas" w:cs="Consolas"/>
      <w:lang w:eastAsia="en-US"/>
    </w:rPr>
  </w:style>
  <w:style w:type="paragraph" w:styleId="Encabezadodemensaje">
    <w:name w:val="Message Header"/>
    <w:basedOn w:val="Normal"/>
    <w:link w:val="EncabezadodemensajeCar"/>
    <w:uiPriority w:val="99"/>
    <w:unhideWhenUsed/>
    <w:rsid w:val="00795FB1"/>
    <w:pPr>
      <w:pBdr>
        <w:top w:val="single" w:sz="6" w:space="1" w:color="auto"/>
        <w:left w:val="single" w:sz="6" w:space="1" w:color="auto"/>
        <w:bottom w:val="single" w:sz="6" w:space="1" w:color="auto"/>
        <w:right w:val="single" w:sz="6" w:space="1" w:color="auto"/>
      </w:pBdr>
      <w:shd w:val="pct20" w:color="auto" w:fill="auto"/>
      <w:suppressAutoHyphens w:val="0"/>
      <w:ind w:left="1134" w:hanging="1134"/>
      <w:jc w:val="both"/>
    </w:pPr>
    <w:rPr>
      <w:rFonts w:ascii="Cambria" w:hAnsi="Cambria"/>
      <w:lang w:eastAsia="en-US"/>
    </w:rPr>
  </w:style>
  <w:style w:type="character" w:customStyle="1" w:styleId="EncabezadodemensajeCar">
    <w:name w:val="Encabezado de mensaje Car"/>
    <w:basedOn w:val="Fuentedeprrafopredeter"/>
    <w:link w:val="Encabezadodemensaje"/>
    <w:uiPriority w:val="99"/>
    <w:rsid w:val="00795FB1"/>
    <w:rPr>
      <w:rFonts w:ascii="Cambria" w:hAnsi="Cambria"/>
      <w:sz w:val="24"/>
      <w:szCs w:val="24"/>
      <w:shd w:val="pct20" w:color="auto" w:fill="auto"/>
      <w:lang w:eastAsia="en-US"/>
    </w:rPr>
  </w:style>
  <w:style w:type="paragraph" w:styleId="Sangranormal">
    <w:name w:val="Normal Indent"/>
    <w:basedOn w:val="Normal"/>
    <w:uiPriority w:val="99"/>
    <w:unhideWhenUsed/>
    <w:rsid w:val="00795FB1"/>
    <w:pPr>
      <w:suppressAutoHyphens w:val="0"/>
      <w:ind w:left="567"/>
      <w:jc w:val="both"/>
    </w:pPr>
    <w:rPr>
      <w:rFonts w:ascii="Verdana" w:eastAsia="Calibri" w:hAnsi="Verdana"/>
      <w:sz w:val="18"/>
      <w:szCs w:val="22"/>
      <w:lang w:eastAsia="en-US"/>
    </w:rPr>
  </w:style>
  <w:style w:type="paragraph" w:styleId="Encabezadodenota">
    <w:name w:val="Note Heading"/>
    <w:basedOn w:val="Normal"/>
    <w:next w:val="Normal"/>
    <w:link w:val="EncabezadodenotaCar"/>
    <w:uiPriority w:val="99"/>
    <w:unhideWhenUsed/>
    <w:rsid w:val="00795FB1"/>
    <w:pPr>
      <w:suppressAutoHyphens w:val="0"/>
      <w:jc w:val="both"/>
    </w:pPr>
    <w:rPr>
      <w:rFonts w:ascii="Verdana" w:eastAsia="Calibri" w:hAnsi="Verdana"/>
      <w:sz w:val="18"/>
      <w:szCs w:val="22"/>
      <w:lang w:eastAsia="en-US"/>
    </w:rPr>
  </w:style>
  <w:style w:type="character" w:customStyle="1" w:styleId="EncabezadodenotaCar">
    <w:name w:val="Encabezado de nota Car"/>
    <w:basedOn w:val="Fuentedeprrafopredeter"/>
    <w:link w:val="Encabezadodenota"/>
    <w:uiPriority w:val="99"/>
    <w:rsid w:val="00795FB1"/>
    <w:rPr>
      <w:rFonts w:ascii="Verdana" w:eastAsia="Calibri" w:hAnsi="Verdana"/>
      <w:sz w:val="18"/>
      <w:szCs w:val="22"/>
      <w:lang w:eastAsia="en-US"/>
    </w:rPr>
  </w:style>
  <w:style w:type="character" w:styleId="Textodelmarcadordeposicin">
    <w:name w:val="Placeholder Text"/>
    <w:uiPriority w:val="99"/>
    <w:semiHidden/>
    <w:rsid w:val="00795FB1"/>
    <w:rPr>
      <w:color w:val="808080"/>
      <w:lang w:val="es-ES"/>
    </w:rPr>
  </w:style>
  <w:style w:type="paragraph" w:styleId="Cita">
    <w:name w:val="Quote"/>
    <w:basedOn w:val="Normal"/>
    <w:next w:val="Normal"/>
    <w:link w:val="CitaCar"/>
    <w:qFormat/>
    <w:rsid w:val="00795FB1"/>
    <w:pPr>
      <w:suppressAutoHyphens w:val="0"/>
      <w:jc w:val="both"/>
    </w:pPr>
    <w:rPr>
      <w:rFonts w:ascii="Verdana" w:eastAsia="Calibri" w:hAnsi="Verdana"/>
      <w:i/>
      <w:iCs/>
      <w:color w:val="000000"/>
      <w:sz w:val="18"/>
      <w:szCs w:val="22"/>
      <w:lang w:eastAsia="en-US"/>
    </w:rPr>
  </w:style>
  <w:style w:type="character" w:customStyle="1" w:styleId="CitaCar">
    <w:name w:val="Cita Car"/>
    <w:basedOn w:val="Fuentedeprrafopredeter"/>
    <w:link w:val="Cita"/>
    <w:rsid w:val="00795FB1"/>
    <w:rPr>
      <w:rFonts w:ascii="Verdana" w:eastAsia="Calibri" w:hAnsi="Verdana"/>
      <w:i/>
      <w:iCs/>
      <w:color w:val="000000"/>
      <w:sz w:val="18"/>
      <w:szCs w:val="22"/>
      <w:lang w:eastAsia="en-US"/>
    </w:rPr>
  </w:style>
  <w:style w:type="character" w:styleId="nfasissutil">
    <w:name w:val="Subtle Emphasis"/>
    <w:uiPriority w:val="99"/>
    <w:qFormat/>
    <w:rsid w:val="00795FB1"/>
    <w:rPr>
      <w:i/>
      <w:iCs/>
      <w:color w:val="808080"/>
      <w:lang w:val="es-ES"/>
    </w:rPr>
  </w:style>
  <w:style w:type="character" w:styleId="Referenciasutil">
    <w:name w:val="Subtle Reference"/>
    <w:uiPriority w:val="99"/>
    <w:qFormat/>
    <w:rsid w:val="00795FB1"/>
    <w:rPr>
      <w:smallCaps/>
      <w:color w:val="C0504D"/>
      <w:u w:val="single"/>
      <w:lang w:val="es-ES"/>
    </w:rPr>
  </w:style>
  <w:style w:type="table" w:styleId="Cuadrculaclara">
    <w:name w:val="Light Grid"/>
    <w:basedOn w:val="Tablanormal"/>
    <w:uiPriority w:val="62"/>
    <w:rsid w:val="00795FB1"/>
    <w:rPr>
      <w:rFonts w:ascii="Calibri" w:eastAsia="Calibri" w:hAnsi="Calibri"/>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nfasis1">
    <w:name w:val="Light Grid Accent 1"/>
    <w:basedOn w:val="Tablanormal"/>
    <w:uiPriority w:val="62"/>
    <w:rsid w:val="00795FB1"/>
    <w:rPr>
      <w:rFonts w:ascii="Calibri" w:eastAsia="Calibri" w:hAnsi="Calibri"/>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795FB1"/>
    <w:rPr>
      <w:rFonts w:ascii="Calibri" w:eastAsia="Calibri" w:hAnsi="Calibri"/>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3">
    <w:name w:val="Light Grid Accent 3"/>
    <w:basedOn w:val="Tablanormal"/>
    <w:uiPriority w:val="62"/>
    <w:rsid w:val="00795FB1"/>
    <w:rPr>
      <w:rFonts w:ascii="Calibri" w:eastAsia="Calibri" w:hAnsi="Calibri"/>
      <w:lang w:val="es-CR" w:eastAsia="es-C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nfasis4">
    <w:name w:val="Light Grid Accent 4"/>
    <w:basedOn w:val="Tablanormal"/>
    <w:uiPriority w:val="62"/>
    <w:rsid w:val="00795FB1"/>
    <w:rPr>
      <w:rFonts w:ascii="Calibri" w:eastAsia="Calibri" w:hAnsi="Calibri"/>
      <w:lang w:val="es-CR" w:eastAsia="es-C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clara-nfasis5">
    <w:name w:val="Light Grid Accent 5"/>
    <w:basedOn w:val="Tablanormal"/>
    <w:uiPriority w:val="62"/>
    <w:rsid w:val="00795FB1"/>
    <w:rPr>
      <w:rFonts w:ascii="Calibri" w:eastAsia="Calibri" w:hAnsi="Calibri"/>
      <w:lang w:val="es-CR" w:eastAsia="es-C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clara-nfasis6">
    <w:name w:val="Light Grid Accent 6"/>
    <w:basedOn w:val="Tablanormal"/>
    <w:uiPriority w:val="62"/>
    <w:rsid w:val="00795FB1"/>
    <w:rPr>
      <w:rFonts w:ascii="Calibri" w:eastAsia="Calibri" w:hAnsi="Calibri"/>
      <w:lang w:val="es-CR" w:eastAsia="es-C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1">
    <w:name w:val="Medium Grid 1"/>
    <w:basedOn w:val="Tablanormal"/>
    <w:uiPriority w:val="67"/>
    <w:rsid w:val="00795FB1"/>
    <w:rPr>
      <w:rFonts w:ascii="Calibri" w:eastAsia="Calibri" w:hAnsi="Calibri"/>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Cuadrculamedia1-nfasis1">
    <w:name w:val="Medium Grid 1 Accent 1"/>
    <w:basedOn w:val="Tablanormal"/>
    <w:uiPriority w:val="67"/>
    <w:rsid w:val="00795FB1"/>
    <w:rPr>
      <w:rFonts w:ascii="Calibri" w:eastAsia="Calibri" w:hAnsi="Calibri"/>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media1-nfasis2">
    <w:name w:val="Medium Grid 1 Accent 2"/>
    <w:basedOn w:val="Tablanormal"/>
    <w:uiPriority w:val="67"/>
    <w:rsid w:val="00795FB1"/>
    <w:rPr>
      <w:rFonts w:ascii="Calibri" w:eastAsia="Calibri" w:hAnsi="Calibri"/>
      <w:lang w:val="es-CR" w:eastAsia="es-C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Cuadrculamedia1-nfasis3">
    <w:name w:val="Medium Grid 1 Accent 3"/>
    <w:basedOn w:val="Tablanormal"/>
    <w:uiPriority w:val="67"/>
    <w:rsid w:val="00795FB1"/>
    <w:rPr>
      <w:rFonts w:ascii="Calibri" w:eastAsia="Calibri" w:hAnsi="Calibri"/>
      <w:lang w:val="es-CR" w:eastAsia="es-C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uadrculamedia1-nfasis4">
    <w:name w:val="Medium Grid 1 Accent 4"/>
    <w:basedOn w:val="Tablanormal"/>
    <w:uiPriority w:val="67"/>
    <w:rsid w:val="00795FB1"/>
    <w:rPr>
      <w:rFonts w:ascii="Calibri" w:eastAsia="Calibri" w:hAnsi="Calibri"/>
      <w:lang w:val="es-CR" w:eastAsia="es-C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Cuadrculamedia1-nfasis5">
    <w:name w:val="Medium Grid 1 Accent 5"/>
    <w:basedOn w:val="Tablanormal"/>
    <w:uiPriority w:val="67"/>
    <w:rsid w:val="00795FB1"/>
    <w:rPr>
      <w:rFonts w:ascii="Calibri" w:eastAsia="Calibri" w:hAnsi="Calibri"/>
      <w:lang w:val="es-CR" w:eastAsia="es-C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uadrculamedia1-nfasis6">
    <w:name w:val="Medium Grid 1 Accent 6"/>
    <w:basedOn w:val="Tablanormal"/>
    <w:uiPriority w:val="67"/>
    <w:rsid w:val="00795FB1"/>
    <w:rPr>
      <w:rFonts w:ascii="Calibri" w:eastAsia="Calibri" w:hAnsi="Calibri"/>
      <w:lang w:val="es-CR" w:eastAsia="es-C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uadrculamedia2">
    <w:name w:val="Medium Grid 2"/>
    <w:basedOn w:val="Tablanormal"/>
    <w:uiPriority w:val="68"/>
    <w:rsid w:val="00795FB1"/>
    <w:rPr>
      <w:rFonts w:ascii="Cambria" w:hAnsi="Cambria"/>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Cuadrculamedia2-nfasis1">
    <w:name w:val="Medium Grid 2 Accent 1"/>
    <w:basedOn w:val="Tablanormal"/>
    <w:uiPriority w:val="68"/>
    <w:rsid w:val="00795FB1"/>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2-nfasis2">
    <w:name w:val="Medium Grid 2 Accent 2"/>
    <w:basedOn w:val="Tablanormal"/>
    <w:uiPriority w:val="68"/>
    <w:rsid w:val="00795FB1"/>
    <w:rPr>
      <w:rFonts w:ascii="Cambria" w:hAnsi="Cambria"/>
      <w:color w:val="000000"/>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2-nfasis3">
    <w:name w:val="Medium Grid 2 Accent 3"/>
    <w:basedOn w:val="Tablanormal"/>
    <w:uiPriority w:val="68"/>
    <w:rsid w:val="00795FB1"/>
    <w:rPr>
      <w:rFonts w:ascii="Cambria" w:hAnsi="Cambria"/>
      <w:color w:val="000000"/>
      <w:lang w:val="es-CR" w:eastAsia="es-C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Cuadrculamedia2-nfasis4">
    <w:name w:val="Medium Grid 2 Accent 4"/>
    <w:basedOn w:val="Tablanormal"/>
    <w:uiPriority w:val="68"/>
    <w:rsid w:val="00795FB1"/>
    <w:rPr>
      <w:rFonts w:ascii="Cambria" w:hAnsi="Cambria"/>
      <w:color w:val="000000"/>
      <w:lang w:val="es-CR" w:eastAsia="es-C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Cuadrculamedia2-nfasis5">
    <w:name w:val="Medium Grid 2 Accent 5"/>
    <w:basedOn w:val="Tablanormal"/>
    <w:uiPriority w:val="68"/>
    <w:rsid w:val="00795FB1"/>
    <w:rPr>
      <w:rFonts w:ascii="Cambria" w:hAnsi="Cambria"/>
      <w:color w:val="000000"/>
      <w:lang w:val="es-CR" w:eastAsia="es-C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Cuadrculamedia2-nfasis6">
    <w:name w:val="Medium Grid 2 Accent 6"/>
    <w:basedOn w:val="Tablanormal"/>
    <w:uiPriority w:val="68"/>
    <w:rsid w:val="00795FB1"/>
    <w:rPr>
      <w:rFonts w:ascii="Cambria" w:hAnsi="Cambria"/>
      <w:color w:val="000000"/>
      <w:lang w:val="es-CR" w:eastAsia="es-C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Cuadrculamedia3">
    <w:name w:val="Medium Grid 3"/>
    <w:basedOn w:val="Tablanormal"/>
    <w:uiPriority w:val="69"/>
    <w:rsid w:val="00795FB1"/>
    <w:rPr>
      <w:rFonts w:ascii="Calibri" w:eastAsia="Calibri" w:hAnsi="Calibri"/>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Cuadrculamedia3-nfasis1">
    <w:name w:val="Medium Grid 3 Accent 1"/>
    <w:basedOn w:val="Tablanormal"/>
    <w:uiPriority w:val="69"/>
    <w:rsid w:val="00795FB1"/>
    <w:rPr>
      <w:rFonts w:ascii="Calibri" w:eastAsia="Calibri" w:hAnsi="Calibri"/>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3-nfasis2">
    <w:name w:val="Medium Grid 3 Accent 2"/>
    <w:basedOn w:val="Tablanormal"/>
    <w:uiPriority w:val="69"/>
    <w:rsid w:val="00795FB1"/>
    <w:rPr>
      <w:rFonts w:ascii="Calibri" w:eastAsia="Calibri" w:hAnsi="Calibri"/>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Cuadrculamedia3-nfasis3">
    <w:name w:val="Medium Grid 3 Accent 3"/>
    <w:basedOn w:val="Tablanormal"/>
    <w:uiPriority w:val="69"/>
    <w:rsid w:val="00795FB1"/>
    <w:rPr>
      <w:rFonts w:ascii="Calibri" w:eastAsia="Calibri" w:hAnsi="Calibri"/>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uadrculamedia3-nfasis4">
    <w:name w:val="Medium Grid 3 Accent 4"/>
    <w:basedOn w:val="Tablanormal"/>
    <w:uiPriority w:val="69"/>
    <w:rsid w:val="00795FB1"/>
    <w:rPr>
      <w:rFonts w:ascii="Calibri" w:eastAsia="Calibri" w:hAnsi="Calibri"/>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Cuadrculamedia3-nfasis5">
    <w:name w:val="Medium Grid 3 Accent 5"/>
    <w:basedOn w:val="Tablanormal"/>
    <w:uiPriority w:val="69"/>
    <w:rsid w:val="00795FB1"/>
    <w:rPr>
      <w:rFonts w:ascii="Calibri" w:eastAsia="Calibri" w:hAnsi="Calibri"/>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6">
    <w:name w:val="Medium Grid 3 Accent 6"/>
    <w:basedOn w:val="Tablanormal"/>
    <w:uiPriority w:val="69"/>
    <w:rsid w:val="00795FB1"/>
    <w:rPr>
      <w:rFonts w:ascii="Calibri" w:eastAsia="Calibri" w:hAnsi="Calibri"/>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uadrculavistosa">
    <w:name w:val="Colorful Grid"/>
    <w:basedOn w:val="Tablanormal"/>
    <w:uiPriority w:val="73"/>
    <w:rsid w:val="00795FB1"/>
    <w:rPr>
      <w:rFonts w:ascii="Calibri" w:eastAsia="Calibri" w:hAnsi="Calibri"/>
      <w:color w:val="000000"/>
      <w:lang w:val="es-CR" w:eastAsia="es-C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uadrculavistosa-nfasis1">
    <w:name w:val="Colorful Grid Accent 1"/>
    <w:basedOn w:val="Tablanormal"/>
    <w:uiPriority w:val="73"/>
    <w:rsid w:val="00795FB1"/>
    <w:rPr>
      <w:rFonts w:ascii="Calibri" w:eastAsia="Calibri" w:hAnsi="Calibri"/>
      <w:color w:val="000000"/>
      <w:lang w:val="es-CR" w:eastAsia="es-C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uadrculavistosa-nfasis2">
    <w:name w:val="Colorful Grid Accent 2"/>
    <w:basedOn w:val="Tablanormal"/>
    <w:uiPriority w:val="73"/>
    <w:rsid w:val="00795FB1"/>
    <w:rPr>
      <w:rFonts w:ascii="Calibri" w:eastAsia="Calibri" w:hAnsi="Calibri"/>
      <w:color w:val="000000"/>
      <w:lang w:val="es-CR" w:eastAsia="es-CR"/>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uadrculavistosa-nfasis3">
    <w:name w:val="Colorful Grid Accent 3"/>
    <w:basedOn w:val="Tablanormal"/>
    <w:uiPriority w:val="73"/>
    <w:rsid w:val="00795FB1"/>
    <w:rPr>
      <w:rFonts w:ascii="Calibri" w:eastAsia="Calibri" w:hAnsi="Calibri"/>
      <w:color w:val="000000"/>
      <w:lang w:val="es-CR" w:eastAsia="es-C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vistosa-nfasis4">
    <w:name w:val="Colorful Grid Accent 4"/>
    <w:basedOn w:val="Tablanormal"/>
    <w:uiPriority w:val="73"/>
    <w:rsid w:val="00795FB1"/>
    <w:rPr>
      <w:rFonts w:ascii="Calibri" w:eastAsia="Calibri" w:hAnsi="Calibri"/>
      <w:color w:val="000000"/>
      <w:lang w:val="es-CR" w:eastAsia="es-CR"/>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uadrculavistosa-nfasis5">
    <w:name w:val="Colorful Grid Accent 5"/>
    <w:basedOn w:val="Tablanormal"/>
    <w:uiPriority w:val="73"/>
    <w:rsid w:val="00795FB1"/>
    <w:rPr>
      <w:rFonts w:ascii="Calibri" w:eastAsia="Calibri" w:hAnsi="Calibri"/>
      <w:color w:val="000000"/>
      <w:lang w:val="es-CR" w:eastAsia="es-C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uadrculavistosa-nfasis6">
    <w:name w:val="Colorful Grid Accent 6"/>
    <w:basedOn w:val="Tablanormal"/>
    <w:uiPriority w:val="73"/>
    <w:rsid w:val="00795FB1"/>
    <w:rPr>
      <w:rFonts w:ascii="Calibri" w:eastAsia="Calibri" w:hAnsi="Calibri"/>
      <w:color w:val="000000"/>
      <w:lang w:val="es-CR" w:eastAsia="es-C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Listaclara">
    <w:name w:val="Light List"/>
    <w:basedOn w:val="Tablanormal"/>
    <w:uiPriority w:val="61"/>
    <w:rsid w:val="00795FB1"/>
    <w:rPr>
      <w:rFonts w:ascii="Calibri" w:eastAsia="Calibri" w:hAnsi="Calibri"/>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1">
    <w:name w:val="Light List Accent 1"/>
    <w:basedOn w:val="Tablanormal"/>
    <w:uiPriority w:val="61"/>
    <w:rsid w:val="00795FB1"/>
    <w:rPr>
      <w:rFonts w:ascii="Calibri" w:eastAsia="Calibri" w:hAnsi="Calibri"/>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2">
    <w:name w:val="Light List Accent 2"/>
    <w:basedOn w:val="Tablanormal"/>
    <w:uiPriority w:val="61"/>
    <w:rsid w:val="00795FB1"/>
    <w:rPr>
      <w:rFonts w:ascii="Calibri" w:eastAsia="Calibri" w:hAnsi="Calibri"/>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aclara-nfasis3">
    <w:name w:val="Light List Accent 3"/>
    <w:basedOn w:val="Tablanormal"/>
    <w:uiPriority w:val="61"/>
    <w:rsid w:val="00795FB1"/>
    <w:rPr>
      <w:rFonts w:ascii="Calibri" w:eastAsia="Calibri" w:hAnsi="Calibri"/>
      <w:lang w:val="es-CR" w:eastAsia="es-C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795FB1"/>
    <w:rPr>
      <w:rFonts w:ascii="Calibri" w:eastAsia="Calibri" w:hAnsi="Calibri"/>
      <w:lang w:val="es-CR" w:eastAsia="es-C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staclara-nfasis5">
    <w:name w:val="Light List Accent 5"/>
    <w:basedOn w:val="Tablanormal"/>
    <w:uiPriority w:val="61"/>
    <w:rsid w:val="00795FB1"/>
    <w:rPr>
      <w:rFonts w:ascii="Calibri" w:eastAsia="Calibri" w:hAnsi="Calibri"/>
      <w:lang w:val="es-CR" w:eastAsia="es-C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6">
    <w:name w:val="Light List Accent 6"/>
    <w:basedOn w:val="Tablanormal"/>
    <w:uiPriority w:val="61"/>
    <w:rsid w:val="00795FB1"/>
    <w:rPr>
      <w:rFonts w:ascii="Calibri" w:eastAsia="Calibri" w:hAnsi="Calibri"/>
      <w:lang w:val="es-CR" w:eastAsia="es-C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stamedia1">
    <w:name w:val="Medium List 1"/>
    <w:basedOn w:val="Tablanormal"/>
    <w:uiPriority w:val="65"/>
    <w:rsid w:val="00795FB1"/>
    <w:rPr>
      <w:rFonts w:ascii="Calibri" w:eastAsia="Calibri" w:hAnsi="Calibri"/>
      <w:color w:val="000000"/>
      <w:lang w:val="es-CR" w:eastAsia="es-C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amedia1-nfasis1">
    <w:name w:val="Medium List 1 Accent 1"/>
    <w:basedOn w:val="Tablanormal"/>
    <w:uiPriority w:val="65"/>
    <w:rsid w:val="00795FB1"/>
    <w:rPr>
      <w:rFonts w:ascii="Calibri" w:eastAsia="Calibri" w:hAnsi="Calibri"/>
      <w:color w:val="000000"/>
      <w:lang w:val="es-CR" w:eastAsia="es-CR"/>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stamedia1-nfasis2">
    <w:name w:val="Medium List 1 Accent 2"/>
    <w:basedOn w:val="Tablanormal"/>
    <w:uiPriority w:val="65"/>
    <w:rsid w:val="00795FB1"/>
    <w:rPr>
      <w:rFonts w:ascii="Calibri" w:eastAsia="Calibri" w:hAnsi="Calibri"/>
      <w:color w:val="000000"/>
      <w:lang w:val="es-CR" w:eastAsia="es-CR"/>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1-nfasis3">
    <w:name w:val="Medium List 1 Accent 3"/>
    <w:basedOn w:val="Tablanormal"/>
    <w:uiPriority w:val="65"/>
    <w:rsid w:val="00795FB1"/>
    <w:rPr>
      <w:rFonts w:ascii="Calibri" w:eastAsia="Calibri" w:hAnsi="Calibri"/>
      <w:color w:val="000000"/>
      <w:lang w:val="es-CR" w:eastAsia="es-CR"/>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media1-nfasis4">
    <w:name w:val="Medium List 1 Accent 4"/>
    <w:basedOn w:val="Tablanormal"/>
    <w:uiPriority w:val="65"/>
    <w:rsid w:val="00795FB1"/>
    <w:rPr>
      <w:rFonts w:ascii="Calibri" w:eastAsia="Calibri" w:hAnsi="Calibri"/>
      <w:color w:val="000000"/>
      <w:lang w:val="es-CR" w:eastAsia="es-CR"/>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stamedia1-nfasis5">
    <w:name w:val="Medium List 1 Accent 5"/>
    <w:basedOn w:val="Tablanormal"/>
    <w:uiPriority w:val="65"/>
    <w:rsid w:val="00795FB1"/>
    <w:rPr>
      <w:rFonts w:ascii="Calibri" w:eastAsia="Calibri" w:hAnsi="Calibri"/>
      <w:color w:val="000000"/>
      <w:lang w:val="es-CR" w:eastAsia="es-C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stamedia1-nfasis6">
    <w:name w:val="Medium List 1 Accent 6"/>
    <w:basedOn w:val="Tablanormal"/>
    <w:uiPriority w:val="65"/>
    <w:rsid w:val="00795FB1"/>
    <w:rPr>
      <w:rFonts w:ascii="Calibri" w:eastAsia="Calibri" w:hAnsi="Calibri"/>
      <w:color w:val="000000"/>
      <w:lang w:val="es-CR" w:eastAsia="es-CR"/>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stamedia2">
    <w:name w:val="Medium List 2"/>
    <w:basedOn w:val="Tablanormal"/>
    <w:uiPriority w:val="66"/>
    <w:rsid w:val="00795FB1"/>
    <w:rPr>
      <w:rFonts w:ascii="Cambria" w:hAnsi="Cambria"/>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795FB1"/>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2">
    <w:name w:val="Medium List 2 Accent 2"/>
    <w:basedOn w:val="Tablanormal"/>
    <w:uiPriority w:val="66"/>
    <w:rsid w:val="00795FB1"/>
    <w:rPr>
      <w:rFonts w:ascii="Cambria" w:hAnsi="Cambria"/>
      <w:color w:val="000000"/>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stamedia2-nfasis3">
    <w:name w:val="Medium List 2 Accent 3"/>
    <w:basedOn w:val="Tablanormal"/>
    <w:uiPriority w:val="66"/>
    <w:rsid w:val="00795FB1"/>
    <w:rPr>
      <w:rFonts w:ascii="Cambria" w:hAnsi="Cambria"/>
      <w:color w:val="000000"/>
      <w:lang w:val="es-CR" w:eastAsia="es-C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4">
    <w:name w:val="Medium List 2 Accent 4"/>
    <w:basedOn w:val="Tablanormal"/>
    <w:uiPriority w:val="66"/>
    <w:rsid w:val="00795FB1"/>
    <w:rPr>
      <w:rFonts w:ascii="Cambria" w:hAnsi="Cambria"/>
      <w:color w:val="000000"/>
      <w:lang w:val="es-CR" w:eastAsia="es-C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795FB1"/>
    <w:rPr>
      <w:rFonts w:ascii="Cambria" w:hAnsi="Cambria"/>
      <w:color w:val="000000"/>
      <w:lang w:val="es-CR" w:eastAsia="es-C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sid w:val="00795FB1"/>
    <w:rPr>
      <w:rFonts w:ascii="Cambria" w:hAnsi="Cambria"/>
      <w:color w:val="000000"/>
      <w:lang w:val="es-CR" w:eastAsia="es-C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staoscura">
    <w:name w:val="Dark List"/>
    <w:basedOn w:val="Tablanormal"/>
    <w:uiPriority w:val="70"/>
    <w:rsid w:val="00795FB1"/>
    <w:rPr>
      <w:rFonts w:ascii="Calibri" w:eastAsia="Calibri" w:hAnsi="Calibri"/>
      <w:color w:val="FFFFFF"/>
      <w:lang w:val="es-CR" w:eastAsia="es-CR"/>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Listaoscura-nfasis1">
    <w:name w:val="Dark List Accent 1"/>
    <w:basedOn w:val="Tablanormal"/>
    <w:uiPriority w:val="70"/>
    <w:rsid w:val="00795FB1"/>
    <w:rPr>
      <w:rFonts w:ascii="Calibri" w:eastAsia="Calibri" w:hAnsi="Calibri"/>
      <w:color w:val="FFFFFF"/>
      <w:lang w:val="es-CR" w:eastAsia="es-CR"/>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Listaoscura-nfasis2">
    <w:name w:val="Dark List Accent 2"/>
    <w:basedOn w:val="Tablanormal"/>
    <w:uiPriority w:val="70"/>
    <w:rsid w:val="00795FB1"/>
    <w:rPr>
      <w:rFonts w:ascii="Calibri" w:eastAsia="Calibri" w:hAnsi="Calibri"/>
      <w:color w:val="FFFFFF"/>
      <w:lang w:val="es-CR" w:eastAsia="es-CR"/>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Listaoscura-nfasis3">
    <w:name w:val="Dark List Accent 3"/>
    <w:basedOn w:val="Tablanormal"/>
    <w:uiPriority w:val="70"/>
    <w:rsid w:val="00795FB1"/>
    <w:rPr>
      <w:rFonts w:ascii="Calibri" w:eastAsia="Calibri" w:hAnsi="Calibri"/>
      <w:color w:val="FFFFFF"/>
      <w:lang w:val="es-CR" w:eastAsia="es-CR"/>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Listaoscura-nfasis4">
    <w:name w:val="Dark List Accent 4"/>
    <w:basedOn w:val="Tablanormal"/>
    <w:uiPriority w:val="70"/>
    <w:rsid w:val="00795FB1"/>
    <w:rPr>
      <w:rFonts w:ascii="Calibri" w:eastAsia="Calibri" w:hAnsi="Calibri"/>
      <w:color w:val="FFFFFF"/>
      <w:lang w:val="es-CR" w:eastAsia="es-CR"/>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Listaoscura-nfasis5">
    <w:name w:val="Dark List Accent 5"/>
    <w:basedOn w:val="Tablanormal"/>
    <w:uiPriority w:val="70"/>
    <w:rsid w:val="00795FB1"/>
    <w:rPr>
      <w:rFonts w:ascii="Calibri" w:eastAsia="Calibri" w:hAnsi="Calibri"/>
      <w:color w:val="FFFFFF"/>
      <w:lang w:val="es-CR" w:eastAsia="es-CR"/>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Listaoscura-nfasis6">
    <w:name w:val="Dark List Accent 6"/>
    <w:basedOn w:val="Tablanormal"/>
    <w:uiPriority w:val="70"/>
    <w:rsid w:val="00795FB1"/>
    <w:rPr>
      <w:rFonts w:ascii="Calibri" w:eastAsia="Calibri" w:hAnsi="Calibri"/>
      <w:color w:val="FFFFFF"/>
      <w:lang w:val="es-CR" w:eastAsia="es-C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Listavistosa">
    <w:name w:val="Colorful List"/>
    <w:basedOn w:val="Tablanormal"/>
    <w:uiPriority w:val="72"/>
    <w:rsid w:val="00795FB1"/>
    <w:rPr>
      <w:rFonts w:ascii="Calibri" w:eastAsia="Calibri" w:hAnsi="Calibri"/>
      <w:color w:val="000000"/>
      <w:lang w:val="es-CR" w:eastAsia="es-CR"/>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Listavistosa-nfasis1">
    <w:name w:val="Colorful List Accent 1"/>
    <w:basedOn w:val="Tablanormal"/>
    <w:uiPriority w:val="72"/>
    <w:rsid w:val="00795FB1"/>
    <w:rPr>
      <w:rFonts w:ascii="Calibri" w:eastAsia="Calibri" w:hAnsi="Calibri"/>
      <w:color w:val="000000"/>
      <w:lang w:val="es-CR" w:eastAsia="es-C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2">
    <w:name w:val="Colorful List Accent 2"/>
    <w:basedOn w:val="Tablanormal"/>
    <w:uiPriority w:val="72"/>
    <w:rsid w:val="00795FB1"/>
    <w:rPr>
      <w:rFonts w:ascii="Calibri" w:eastAsia="Calibri" w:hAnsi="Calibri"/>
      <w:color w:val="000000"/>
      <w:lang w:val="es-CR" w:eastAsia="es-CR"/>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stavistosa-nfasis3">
    <w:name w:val="Colorful List Accent 3"/>
    <w:basedOn w:val="Tablanormal"/>
    <w:uiPriority w:val="72"/>
    <w:rsid w:val="00795FB1"/>
    <w:rPr>
      <w:rFonts w:ascii="Calibri" w:eastAsia="Calibri" w:hAnsi="Calibri"/>
      <w:color w:val="000000"/>
      <w:lang w:val="es-CR" w:eastAsia="es-CR"/>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Listavistosa-nfasis4">
    <w:name w:val="Colorful List Accent 4"/>
    <w:basedOn w:val="Tablanormal"/>
    <w:uiPriority w:val="72"/>
    <w:rsid w:val="00795FB1"/>
    <w:rPr>
      <w:rFonts w:ascii="Calibri" w:eastAsia="Calibri" w:hAnsi="Calibri"/>
      <w:color w:val="000000"/>
      <w:lang w:val="es-CR" w:eastAsia="es-CR"/>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stavistosa-nfasis5">
    <w:name w:val="Colorful List Accent 5"/>
    <w:basedOn w:val="Tablanormal"/>
    <w:uiPriority w:val="72"/>
    <w:rsid w:val="00795FB1"/>
    <w:rPr>
      <w:rFonts w:ascii="Calibri" w:eastAsia="Calibri" w:hAnsi="Calibri"/>
      <w:color w:val="000000"/>
      <w:lang w:val="es-CR" w:eastAsia="es-C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Listavistosa-nfasis6">
    <w:name w:val="Colorful List Accent 6"/>
    <w:basedOn w:val="Tablanormal"/>
    <w:uiPriority w:val="72"/>
    <w:rsid w:val="00795FB1"/>
    <w:rPr>
      <w:rFonts w:ascii="Calibri" w:eastAsia="Calibri" w:hAnsi="Calibri"/>
      <w:color w:val="000000"/>
      <w:lang w:val="es-CR" w:eastAsia="es-C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Sombreadoclaro">
    <w:name w:val="Light Shading"/>
    <w:basedOn w:val="Tablanormal"/>
    <w:uiPriority w:val="60"/>
    <w:rsid w:val="00795FB1"/>
    <w:rPr>
      <w:rFonts w:ascii="Calibri" w:eastAsia="Calibri" w:hAnsi="Calibri"/>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1">
    <w:name w:val="Light Shading Accent 1"/>
    <w:basedOn w:val="Tablanormal"/>
    <w:uiPriority w:val="60"/>
    <w:rsid w:val="00795FB1"/>
    <w:rPr>
      <w:rFonts w:ascii="Calibri" w:eastAsia="Calibri" w:hAnsi="Calibri"/>
      <w:color w:val="365F91"/>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795FB1"/>
    <w:rPr>
      <w:rFonts w:ascii="Calibri" w:eastAsia="Calibri" w:hAnsi="Calibri"/>
      <w:color w:val="943634"/>
      <w:lang w:val="es-CR" w:eastAsia="es-C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795FB1"/>
    <w:rPr>
      <w:rFonts w:ascii="Calibri" w:eastAsia="Calibri" w:hAnsi="Calibri"/>
      <w:color w:val="76923C"/>
      <w:lang w:val="es-CR" w:eastAsia="es-C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4">
    <w:name w:val="Light Shading Accent 4"/>
    <w:basedOn w:val="Tablanormal"/>
    <w:uiPriority w:val="60"/>
    <w:rsid w:val="00795FB1"/>
    <w:rPr>
      <w:rFonts w:ascii="Calibri" w:eastAsia="Calibri" w:hAnsi="Calibri"/>
      <w:color w:val="5F497A"/>
      <w:lang w:val="es-CR" w:eastAsia="es-C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5">
    <w:name w:val="Light Shading Accent 5"/>
    <w:basedOn w:val="Tablanormal"/>
    <w:uiPriority w:val="60"/>
    <w:rsid w:val="00795FB1"/>
    <w:rPr>
      <w:rFonts w:ascii="Calibri" w:eastAsia="Calibri" w:hAnsi="Calibri"/>
      <w:color w:val="31849B"/>
      <w:lang w:val="es-CR" w:eastAsia="es-C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6">
    <w:name w:val="Light Shading Accent 6"/>
    <w:basedOn w:val="Tablanormal"/>
    <w:uiPriority w:val="60"/>
    <w:rsid w:val="00795FB1"/>
    <w:rPr>
      <w:rFonts w:ascii="Calibri" w:eastAsia="Calibri" w:hAnsi="Calibri"/>
      <w:color w:val="E36C0A"/>
      <w:lang w:val="es-CR" w:eastAsia="es-CR"/>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ombreadomedio1">
    <w:name w:val="Medium Shading 1"/>
    <w:basedOn w:val="Tablanormal"/>
    <w:uiPriority w:val="63"/>
    <w:rsid w:val="00795FB1"/>
    <w:rPr>
      <w:rFonts w:ascii="Calibri" w:eastAsia="Calibri" w:hAnsi="Calibri"/>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795FB1"/>
    <w:rPr>
      <w:rFonts w:ascii="Calibri" w:eastAsia="Calibri" w:hAnsi="Calibri"/>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795FB1"/>
    <w:rPr>
      <w:rFonts w:ascii="Calibri" w:eastAsia="Calibri" w:hAnsi="Calibri"/>
      <w:lang w:val="es-CR" w:eastAsia="es-C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795FB1"/>
    <w:rPr>
      <w:rFonts w:ascii="Calibri" w:eastAsia="Calibri" w:hAnsi="Calibri"/>
      <w:lang w:val="es-CR" w:eastAsia="es-C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795FB1"/>
    <w:rPr>
      <w:rFonts w:ascii="Calibri" w:eastAsia="Calibri" w:hAnsi="Calibri"/>
      <w:lang w:val="es-CR" w:eastAsia="es-C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795FB1"/>
    <w:rPr>
      <w:rFonts w:ascii="Calibri" w:eastAsia="Calibri" w:hAnsi="Calibri"/>
      <w:lang w:val="es-CR" w:eastAsia="es-C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795FB1"/>
    <w:rPr>
      <w:rFonts w:ascii="Calibri" w:eastAsia="Calibri" w:hAnsi="Calibri"/>
      <w:lang w:val="es-CR" w:eastAsia="es-C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medio2">
    <w:name w:val="Medium Shading 2"/>
    <w:basedOn w:val="Tablanormal"/>
    <w:uiPriority w:val="64"/>
    <w:rsid w:val="00795FB1"/>
    <w:rPr>
      <w:rFonts w:ascii="Calibri" w:eastAsia="Calibri" w:hAnsi="Calibri"/>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795FB1"/>
    <w:rPr>
      <w:rFonts w:ascii="Calibri" w:eastAsia="Calibri" w:hAnsi="Calibri"/>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795FB1"/>
    <w:rPr>
      <w:rFonts w:ascii="Calibri" w:eastAsia="Calibri" w:hAnsi="Calibri"/>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795FB1"/>
    <w:rPr>
      <w:rFonts w:ascii="Calibri" w:eastAsia="Calibri" w:hAnsi="Calibri"/>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795FB1"/>
    <w:rPr>
      <w:rFonts w:ascii="Calibri" w:eastAsia="Calibri" w:hAnsi="Calibri"/>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795FB1"/>
    <w:rPr>
      <w:rFonts w:ascii="Calibri" w:eastAsia="Calibri" w:hAnsi="Calibri"/>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795FB1"/>
    <w:rPr>
      <w:rFonts w:ascii="Calibri" w:eastAsia="Calibri" w:hAnsi="Calibri"/>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vistoso">
    <w:name w:val="Colorful Shading"/>
    <w:basedOn w:val="Tablanormal"/>
    <w:uiPriority w:val="71"/>
    <w:rsid w:val="00795FB1"/>
    <w:rPr>
      <w:rFonts w:ascii="Calibri" w:eastAsia="Calibri" w:hAnsi="Calibri"/>
      <w:color w:val="000000"/>
      <w:lang w:val="es-CR" w:eastAsia="es-CR"/>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Sombreadovistoso-nfasis1">
    <w:name w:val="Colorful Shading Accent 1"/>
    <w:basedOn w:val="Tablanormal"/>
    <w:uiPriority w:val="71"/>
    <w:rsid w:val="00795FB1"/>
    <w:rPr>
      <w:rFonts w:ascii="Calibri" w:eastAsia="Calibri" w:hAnsi="Calibri"/>
      <w:color w:val="000000"/>
      <w:lang w:val="es-CR" w:eastAsia="es-C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Sombreadovistoso-nfasis2">
    <w:name w:val="Colorful Shading Accent 2"/>
    <w:basedOn w:val="Tablanormal"/>
    <w:uiPriority w:val="71"/>
    <w:rsid w:val="00795FB1"/>
    <w:rPr>
      <w:rFonts w:ascii="Calibri" w:eastAsia="Calibri" w:hAnsi="Calibri"/>
      <w:color w:val="000000"/>
      <w:lang w:val="es-CR" w:eastAsia="es-C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Sombreadovistoso-nfasis3">
    <w:name w:val="Colorful Shading Accent 3"/>
    <w:basedOn w:val="Tablanormal"/>
    <w:uiPriority w:val="71"/>
    <w:rsid w:val="00795FB1"/>
    <w:rPr>
      <w:rFonts w:ascii="Calibri" w:eastAsia="Calibri" w:hAnsi="Calibri"/>
      <w:color w:val="000000"/>
      <w:lang w:val="es-CR" w:eastAsia="es-C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Sombreadovistoso-nfasis4">
    <w:name w:val="Colorful Shading Accent 4"/>
    <w:basedOn w:val="Tablanormal"/>
    <w:uiPriority w:val="71"/>
    <w:rsid w:val="00795FB1"/>
    <w:rPr>
      <w:rFonts w:ascii="Calibri" w:eastAsia="Calibri" w:hAnsi="Calibri"/>
      <w:color w:val="000000"/>
      <w:lang w:val="es-CR" w:eastAsia="es-CR"/>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Sombreadovistoso-nfasis5">
    <w:name w:val="Colorful Shading Accent 5"/>
    <w:basedOn w:val="Tablanormal"/>
    <w:uiPriority w:val="71"/>
    <w:rsid w:val="00795FB1"/>
    <w:rPr>
      <w:rFonts w:ascii="Calibri" w:eastAsia="Calibri" w:hAnsi="Calibri"/>
      <w:color w:val="000000"/>
      <w:lang w:val="es-CR" w:eastAsia="es-C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Sombreadovistoso-nfasis6">
    <w:name w:val="Colorful Shading Accent 6"/>
    <w:basedOn w:val="Tablanormal"/>
    <w:uiPriority w:val="71"/>
    <w:rsid w:val="00795FB1"/>
    <w:rPr>
      <w:rFonts w:ascii="Calibri" w:eastAsia="Calibri" w:hAnsi="Calibri"/>
      <w:color w:val="000000"/>
      <w:lang w:val="es-CR" w:eastAsia="es-CR"/>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Tablabsica1">
    <w:name w:val="Table Simple 1"/>
    <w:basedOn w:val="Tablanormal"/>
    <w:uiPriority w:val="99"/>
    <w:semiHidden/>
    <w:unhideWhenUsed/>
    <w:rsid w:val="00795FB1"/>
    <w:pPr>
      <w:jc w:val="both"/>
    </w:pPr>
    <w:rPr>
      <w:rFonts w:ascii="Calibri" w:eastAsia="Calibri" w:hAnsi="Calibri"/>
      <w:lang w:val="es-CR" w:eastAsia="es-C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795FB1"/>
    <w:pPr>
      <w:jc w:val="both"/>
    </w:pPr>
    <w:rPr>
      <w:rFonts w:ascii="Calibri" w:eastAsia="Calibri" w:hAnsi="Calibri"/>
      <w:lang w:val="es-CR" w:eastAsia="es-C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795FB1"/>
    <w:pPr>
      <w:jc w:val="both"/>
    </w:pPr>
    <w:rPr>
      <w:rFonts w:ascii="Calibri" w:eastAsia="Calibri" w:hAnsi="Calibri"/>
      <w:lang w:val="es-CR" w:eastAsia="es-C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semiHidden/>
    <w:unhideWhenUsed/>
    <w:rsid w:val="00795FB1"/>
    <w:pPr>
      <w:jc w:val="both"/>
    </w:pPr>
    <w:rPr>
      <w:rFonts w:ascii="Calibri" w:eastAsia="Calibri" w:hAnsi="Calibri"/>
      <w:lang w:val="es-CR" w:eastAsia="es-C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795FB1"/>
    <w:pPr>
      <w:jc w:val="both"/>
    </w:pPr>
    <w:rPr>
      <w:rFonts w:ascii="Calibri" w:eastAsia="Calibri" w:hAnsi="Calibri"/>
      <w:lang w:val="es-CR"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795FB1"/>
    <w:pPr>
      <w:jc w:val="both"/>
    </w:pPr>
    <w:rPr>
      <w:rFonts w:ascii="Calibri" w:eastAsia="Calibri" w:hAnsi="Calibri"/>
      <w:color w:val="000080"/>
      <w:lang w:val="es-CR" w:eastAsia="es-C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795FB1"/>
    <w:pPr>
      <w:jc w:val="both"/>
    </w:pPr>
    <w:rPr>
      <w:rFonts w:ascii="Calibri" w:eastAsia="Calibri" w:hAnsi="Calibri"/>
      <w:lang w:val="es-CR" w:eastAsia="es-C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uiPriority w:val="99"/>
    <w:semiHidden/>
    <w:unhideWhenUsed/>
    <w:rsid w:val="00795FB1"/>
    <w:pPr>
      <w:jc w:val="both"/>
    </w:pPr>
    <w:rPr>
      <w:rFonts w:ascii="Calibri" w:eastAsia="Calibri" w:hAnsi="Calibri"/>
      <w:b/>
      <w:bCs/>
      <w:lang w:val="es-CR" w:eastAsia="es-C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795FB1"/>
    <w:pPr>
      <w:jc w:val="both"/>
    </w:pPr>
    <w:rPr>
      <w:rFonts w:ascii="Calibri" w:eastAsia="Calibri" w:hAnsi="Calibri"/>
      <w:b/>
      <w:bCs/>
      <w:lang w:val="es-CR" w:eastAsia="es-C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795FB1"/>
    <w:pPr>
      <w:jc w:val="both"/>
    </w:pPr>
    <w:rPr>
      <w:rFonts w:ascii="Calibri" w:eastAsia="Calibri" w:hAnsi="Calibri"/>
      <w:b/>
      <w:bCs/>
      <w:lang w:val="es-CR" w:eastAsia="es-C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795FB1"/>
    <w:pPr>
      <w:jc w:val="both"/>
    </w:pPr>
    <w:rPr>
      <w:rFonts w:ascii="Calibri" w:eastAsia="Calibri" w:hAnsi="Calibri"/>
      <w:lang w:val="es-CR" w:eastAsia="es-C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795FB1"/>
    <w:pPr>
      <w:jc w:val="both"/>
    </w:pPr>
    <w:rPr>
      <w:rFonts w:ascii="Calibri" w:eastAsia="Calibri" w:hAnsi="Calibri"/>
      <w:lang w:val="es-CR" w:eastAsia="es-C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0">
    <w:name w:val="Table Grid 1"/>
    <w:basedOn w:val="Tablanormal"/>
    <w:uiPriority w:val="99"/>
    <w:semiHidden/>
    <w:unhideWhenUsed/>
    <w:rsid w:val="00795FB1"/>
    <w:pPr>
      <w:jc w:val="both"/>
    </w:pPr>
    <w:rPr>
      <w:rFonts w:ascii="Calibri" w:eastAsia="Calibri" w:hAnsi="Calibri"/>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795FB1"/>
    <w:pPr>
      <w:jc w:val="both"/>
    </w:pPr>
    <w:rPr>
      <w:rFonts w:ascii="Calibri" w:eastAsia="Calibri" w:hAnsi="Calibri"/>
      <w:lang w:val="es-CR" w:eastAsia="es-C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795FB1"/>
    <w:pPr>
      <w:jc w:val="both"/>
    </w:pPr>
    <w:rPr>
      <w:rFonts w:ascii="Calibri" w:eastAsia="Calibri" w:hAnsi="Calibri"/>
      <w:lang w:val="es-CR" w:eastAsia="es-C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795FB1"/>
    <w:pPr>
      <w:jc w:val="both"/>
    </w:pPr>
    <w:rPr>
      <w:rFonts w:ascii="Calibri" w:eastAsia="Calibri" w:hAnsi="Calibri"/>
      <w:lang w:val="es-CR" w:eastAsia="es-C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795FB1"/>
    <w:pPr>
      <w:jc w:val="both"/>
    </w:pPr>
    <w:rPr>
      <w:rFonts w:ascii="Calibri" w:eastAsia="Calibri" w:hAnsi="Calibri"/>
      <w:lang w:val="es-CR" w:eastAsia="es-C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795FB1"/>
    <w:pPr>
      <w:jc w:val="both"/>
    </w:pPr>
    <w:rPr>
      <w:rFonts w:ascii="Calibri" w:eastAsia="Calibri" w:hAnsi="Calibri"/>
      <w:lang w:val="es-CR" w:eastAsia="es-C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795FB1"/>
    <w:pPr>
      <w:jc w:val="both"/>
    </w:pPr>
    <w:rPr>
      <w:rFonts w:ascii="Calibri" w:eastAsia="Calibri" w:hAnsi="Calibri"/>
      <w:b/>
      <w:bCs/>
      <w:lang w:val="es-CR" w:eastAsia="es-C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795FB1"/>
    <w:pPr>
      <w:jc w:val="both"/>
    </w:pPr>
    <w:rPr>
      <w:rFonts w:ascii="Calibri" w:eastAsia="Calibri" w:hAnsi="Calibri"/>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uiPriority w:val="99"/>
    <w:semiHidden/>
    <w:unhideWhenUsed/>
    <w:rsid w:val="00795FB1"/>
    <w:pPr>
      <w:jc w:val="both"/>
    </w:pPr>
    <w:rPr>
      <w:rFonts w:ascii="Calibri" w:eastAsia="Calibri" w:hAnsi="Calibri"/>
      <w:lang w:val="es-CR" w:eastAsia="es-C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795FB1"/>
    <w:pPr>
      <w:jc w:val="both"/>
    </w:pPr>
    <w:rPr>
      <w:rFonts w:ascii="Calibri" w:eastAsia="Calibri" w:hAnsi="Calibri"/>
      <w:lang w:val="es-CR" w:eastAsia="es-C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795FB1"/>
    <w:pPr>
      <w:jc w:val="both"/>
    </w:pPr>
    <w:rPr>
      <w:rFonts w:ascii="Calibri" w:eastAsia="Calibri" w:hAnsi="Calibri"/>
      <w:lang w:val="es-CR" w:eastAsia="es-C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795FB1"/>
    <w:pPr>
      <w:jc w:val="both"/>
    </w:pPr>
    <w:rPr>
      <w:rFonts w:ascii="Calibri" w:eastAsia="Calibri" w:hAnsi="Calibri"/>
      <w:lang w:val="es-CR" w:eastAsia="es-C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795FB1"/>
    <w:pPr>
      <w:jc w:val="both"/>
    </w:pPr>
    <w:rPr>
      <w:rFonts w:ascii="Calibri" w:eastAsia="Calibri" w:hAnsi="Calibri"/>
      <w:lang w:val="es-CR" w:eastAsia="es-C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795FB1"/>
    <w:pPr>
      <w:jc w:val="both"/>
    </w:pPr>
    <w:rPr>
      <w:rFonts w:ascii="Calibri" w:eastAsia="Calibri" w:hAnsi="Calibri"/>
      <w:lang w:val="es-CR" w:eastAsia="es-C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795FB1"/>
    <w:pPr>
      <w:jc w:val="both"/>
    </w:pPr>
    <w:rPr>
      <w:rFonts w:ascii="Calibri" w:eastAsia="Calibri" w:hAnsi="Calibri"/>
      <w:lang w:val="es-CR" w:eastAsia="es-C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795FB1"/>
    <w:pPr>
      <w:jc w:val="both"/>
    </w:pPr>
    <w:rPr>
      <w:rFonts w:ascii="Calibri" w:eastAsia="Calibri" w:hAnsi="Calibri"/>
      <w:lang w:val="es-CR" w:eastAsia="es-C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795FB1"/>
    <w:pPr>
      <w:jc w:val="both"/>
    </w:pPr>
    <w:rPr>
      <w:rFonts w:ascii="Calibri" w:eastAsia="Calibri" w:hAnsi="Calibri"/>
      <w:lang w:val="es-CR" w:eastAsia="es-C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795FB1"/>
    <w:pPr>
      <w:jc w:val="both"/>
    </w:pPr>
    <w:rPr>
      <w:rFonts w:ascii="Calibri" w:eastAsia="Calibri" w:hAnsi="Calibri"/>
      <w:lang w:val="es-CR" w:eastAsia="es-C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795FB1"/>
    <w:pPr>
      <w:jc w:val="both"/>
    </w:pPr>
    <w:rPr>
      <w:rFonts w:ascii="Calibri" w:eastAsia="Calibri" w:hAnsi="Calibri"/>
      <w:lang w:val="es-CR" w:eastAsia="es-C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uiPriority w:val="99"/>
    <w:semiHidden/>
    <w:unhideWhenUsed/>
    <w:rsid w:val="00795FB1"/>
    <w:pPr>
      <w:jc w:val="both"/>
    </w:pPr>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uiPriority w:val="99"/>
    <w:semiHidden/>
    <w:unhideWhenUsed/>
    <w:rsid w:val="00795FB1"/>
    <w:pPr>
      <w:jc w:val="both"/>
    </w:pPr>
    <w:rPr>
      <w:rFonts w:ascii="Calibri" w:eastAsia="Calibri" w:hAnsi="Calibri"/>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uiPriority w:val="99"/>
    <w:semiHidden/>
    <w:unhideWhenUsed/>
    <w:rsid w:val="00795FB1"/>
    <w:pPr>
      <w:jc w:val="both"/>
    </w:pPr>
    <w:rPr>
      <w:rFonts w:ascii="Calibri" w:eastAsia="Calibri" w:hAnsi="Calibri"/>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profesional1">
    <w:name w:val="Tabla profesional1"/>
    <w:basedOn w:val="Tablanormal"/>
    <w:next w:val="Tablaprofesional"/>
    <w:uiPriority w:val="99"/>
    <w:semiHidden/>
    <w:unhideWhenUsed/>
    <w:rsid w:val="00795FB1"/>
    <w:pPr>
      <w:jc w:val="both"/>
    </w:pPr>
    <w:rPr>
      <w:rFonts w:ascii="Calibri" w:eastAsia="Calibri" w:hAnsi="Calibri"/>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795FB1"/>
    <w:pPr>
      <w:jc w:val="both"/>
    </w:pPr>
    <w:rPr>
      <w:rFonts w:ascii="Calibri" w:eastAsia="Calibri" w:hAnsi="Calibri"/>
      <w:lang w:val="es-CR" w:eastAsia="es-C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795FB1"/>
    <w:pPr>
      <w:jc w:val="both"/>
    </w:pPr>
    <w:rPr>
      <w:rFonts w:ascii="Calibri" w:eastAsia="Calibri" w:hAnsi="Calibri"/>
      <w:lang w:val="es-CR" w:eastAsia="es-C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795FB1"/>
    <w:pPr>
      <w:jc w:val="both"/>
    </w:pPr>
    <w:rPr>
      <w:rFonts w:ascii="Calibri" w:eastAsia="Calibri" w:hAnsi="Calibri"/>
      <w:color w:val="FFFFFF"/>
      <w:lang w:val="es-CR" w:eastAsia="es-C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795FB1"/>
    <w:pPr>
      <w:jc w:val="both"/>
    </w:pPr>
    <w:rPr>
      <w:rFonts w:ascii="Calibri" w:eastAsia="Calibri" w:hAnsi="Calibri"/>
      <w:lang w:val="es-CR" w:eastAsia="es-C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795FB1"/>
    <w:pPr>
      <w:jc w:val="both"/>
    </w:pPr>
    <w:rPr>
      <w:rFonts w:ascii="Calibri" w:eastAsia="Calibri" w:hAnsi="Calibri"/>
      <w:lang w:val="es-CR" w:eastAsia="es-C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0">
    <w:name w:val="Table Web 1"/>
    <w:basedOn w:val="Tablanormal"/>
    <w:uiPriority w:val="99"/>
    <w:semiHidden/>
    <w:unhideWhenUsed/>
    <w:rsid w:val="00795FB1"/>
    <w:pPr>
      <w:jc w:val="both"/>
    </w:pPr>
    <w:rPr>
      <w:rFonts w:ascii="Calibri" w:eastAsia="Calibri" w:hAnsi="Calibri"/>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795FB1"/>
    <w:pPr>
      <w:jc w:val="both"/>
    </w:pPr>
    <w:rPr>
      <w:rFonts w:ascii="Calibri" w:eastAsia="Calibri" w:hAnsi="Calibri"/>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795FB1"/>
    <w:pPr>
      <w:jc w:val="both"/>
    </w:pPr>
    <w:rPr>
      <w:rFonts w:ascii="Calibri" w:eastAsia="Calibri" w:hAnsi="Calibri"/>
      <w:lang w:val="es-CR" w:eastAsia="es-C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nswerChar">
    <w:name w:val="Answer Char"/>
    <w:link w:val="Answer"/>
    <w:uiPriority w:val="6"/>
    <w:rsid w:val="00795FB1"/>
    <w:rPr>
      <w:rFonts w:ascii="Verdana" w:eastAsia="Calibri" w:hAnsi="Verdana"/>
      <w:sz w:val="18"/>
      <w:szCs w:val="22"/>
      <w:lang w:eastAsia="en-US"/>
    </w:rPr>
  </w:style>
  <w:style w:type="character" w:customStyle="1" w:styleId="FollowUpChar">
    <w:name w:val="FollowUp Char"/>
    <w:link w:val="FollowUp"/>
    <w:uiPriority w:val="6"/>
    <w:rsid w:val="00795FB1"/>
    <w:rPr>
      <w:rFonts w:ascii="Verdana" w:eastAsia="Calibri" w:hAnsi="Verdana"/>
      <w:i/>
      <w:sz w:val="18"/>
      <w:szCs w:val="22"/>
      <w:lang w:eastAsia="en-US"/>
    </w:rPr>
  </w:style>
  <w:style w:type="paragraph" w:customStyle="1" w:styleId="paralargetext">
    <w:name w:val="paralargetext"/>
    <w:basedOn w:val="Normal"/>
    <w:rsid w:val="00795FB1"/>
    <w:pPr>
      <w:suppressAutoHyphens w:val="0"/>
      <w:spacing w:before="100" w:beforeAutospacing="1" w:after="100" w:afterAutospacing="1"/>
    </w:pPr>
    <w:rPr>
      <w:lang w:val="es-CR" w:eastAsia="es-CR"/>
    </w:rPr>
  </w:style>
  <w:style w:type="paragraph" w:customStyle="1" w:styleId="Pa21">
    <w:name w:val="Pa21"/>
    <w:basedOn w:val="Normal"/>
    <w:next w:val="Normal"/>
    <w:uiPriority w:val="99"/>
    <w:rsid w:val="00795FB1"/>
    <w:pPr>
      <w:suppressAutoHyphens w:val="0"/>
      <w:autoSpaceDE w:val="0"/>
      <w:autoSpaceDN w:val="0"/>
      <w:adjustRightInd w:val="0"/>
      <w:spacing w:line="201" w:lineRule="atLeast"/>
    </w:pPr>
    <w:rPr>
      <w:rFonts w:eastAsia="Calibri"/>
      <w:lang w:eastAsia="en-US"/>
    </w:rPr>
  </w:style>
  <w:style w:type="paragraph" w:customStyle="1" w:styleId="Pa17">
    <w:name w:val="Pa17"/>
    <w:basedOn w:val="Normal"/>
    <w:next w:val="Normal"/>
    <w:uiPriority w:val="99"/>
    <w:rsid w:val="00795FB1"/>
    <w:pPr>
      <w:suppressAutoHyphens w:val="0"/>
      <w:autoSpaceDE w:val="0"/>
      <w:autoSpaceDN w:val="0"/>
      <w:adjustRightInd w:val="0"/>
      <w:spacing w:line="201" w:lineRule="atLeast"/>
    </w:pPr>
    <w:rPr>
      <w:rFonts w:eastAsia="Calibri"/>
      <w:lang w:eastAsia="en-US"/>
    </w:rPr>
  </w:style>
  <w:style w:type="paragraph" w:customStyle="1" w:styleId="Pa61">
    <w:name w:val="Pa6+1"/>
    <w:basedOn w:val="Normal"/>
    <w:next w:val="Normal"/>
    <w:uiPriority w:val="99"/>
    <w:rsid w:val="00795FB1"/>
    <w:pPr>
      <w:suppressAutoHyphens w:val="0"/>
      <w:autoSpaceDE w:val="0"/>
      <w:autoSpaceDN w:val="0"/>
      <w:adjustRightInd w:val="0"/>
      <w:spacing w:line="201" w:lineRule="atLeast"/>
    </w:pPr>
    <w:rPr>
      <w:rFonts w:eastAsia="Calibri"/>
      <w:lang w:eastAsia="en-US"/>
    </w:rPr>
  </w:style>
  <w:style w:type="paragraph" w:customStyle="1" w:styleId="Pa22">
    <w:name w:val="Pa22"/>
    <w:basedOn w:val="Normal"/>
    <w:next w:val="Normal"/>
    <w:uiPriority w:val="99"/>
    <w:rsid w:val="00795FB1"/>
    <w:pPr>
      <w:suppressAutoHyphens w:val="0"/>
      <w:autoSpaceDE w:val="0"/>
      <w:autoSpaceDN w:val="0"/>
      <w:adjustRightInd w:val="0"/>
      <w:spacing w:line="201" w:lineRule="atLeast"/>
    </w:pPr>
    <w:rPr>
      <w:rFonts w:eastAsia="Calibri"/>
      <w:lang w:eastAsia="en-US"/>
    </w:rPr>
  </w:style>
  <w:style w:type="paragraph" w:customStyle="1" w:styleId="Pa18">
    <w:name w:val="Pa18"/>
    <w:basedOn w:val="Normal"/>
    <w:next w:val="Normal"/>
    <w:uiPriority w:val="99"/>
    <w:rsid w:val="00795FB1"/>
    <w:pPr>
      <w:suppressAutoHyphens w:val="0"/>
      <w:autoSpaceDE w:val="0"/>
      <w:autoSpaceDN w:val="0"/>
      <w:adjustRightInd w:val="0"/>
      <w:spacing w:line="201" w:lineRule="atLeast"/>
    </w:pPr>
    <w:rPr>
      <w:rFonts w:eastAsia="Calibri"/>
      <w:lang w:eastAsia="en-US"/>
    </w:rPr>
  </w:style>
  <w:style w:type="paragraph" w:customStyle="1" w:styleId="Pa231">
    <w:name w:val="Pa23+1"/>
    <w:basedOn w:val="Normal"/>
    <w:next w:val="Normal"/>
    <w:uiPriority w:val="99"/>
    <w:rsid w:val="00795FB1"/>
    <w:pPr>
      <w:suppressAutoHyphens w:val="0"/>
      <w:autoSpaceDE w:val="0"/>
      <w:autoSpaceDN w:val="0"/>
      <w:adjustRightInd w:val="0"/>
      <w:spacing w:line="201" w:lineRule="atLeast"/>
    </w:pPr>
    <w:rPr>
      <w:rFonts w:eastAsia="Calibri"/>
      <w:lang w:eastAsia="en-US"/>
    </w:rPr>
  </w:style>
  <w:style w:type="paragraph" w:customStyle="1" w:styleId="Pa241">
    <w:name w:val="Pa24+1"/>
    <w:basedOn w:val="Normal"/>
    <w:next w:val="Normal"/>
    <w:uiPriority w:val="99"/>
    <w:rsid w:val="00795FB1"/>
    <w:pPr>
      <w:suppressAutoHyphens w:val="0"/>
      <w:autoSpaceDE w:val="0"/>
      <w:autoSpaceDN w:val="0"/>
      <w:adjustRightInd w:val="0"/>
      <w:spacing w:line="201" w:lineRule="atLeast"/>
    </w:pPr>
    <w:rPr>
      <w:rFonts w:eastAsia="Calibri"/>
      <w:lang w:eastAsia="en-US"/>
    </w:rPr>
  </w:style>
  <w:style w:type="character" w:customStyle="1" w:styleId="A01">
    <w:name w:val="A0+1"/>
    <w:uiPriority w:val="99"/>
    <w:rsid w:val="00795FB1"/>
    <w:rPr>
      <w:color w:val="000000"/>
    </w:rPr>
  </w:style>
  <w:style w:type="paragraph" w:customStyle="1" w:styleId="Nombredireccininterior">
    <w:name w:val="Nombre dirección interior"/>
    <w:basedOn w:val="Normal"/>
    <w:next w:val="Normal"/>
    <w:rsid w:val="00795FB1"/>
    <w:pPr>
      <w:suppressAutoHyphens w:val="0"/>
      <w:spacing w:before="220" w:line="240" w:lineRule="atLeast"/>
      <w:jc w:val="both"/>
    </w:pPr>
    <w:rPr>
      <w:rFonts w:ascii="Arial" w:eastAsia="Batang" w:hAnsi="Arial"/>
      <w:kern w:val="18"/>
      <w:szCs w:val="20"/>
      <w:lang w:eastAsia="en-US"/>
    </w:rPr>
  </w:style>
  <w:style w:type="paragraph" w:customStyle="1" w:styleId="p3">
    <w:name w:val="p3"/>
    <w:basedOn w:val="Normal"/>
    <w:uiPriority w:val="99"/>
    <w:rsid w:val="00795FB1"/>
    <w:pPr>
      <w:widowControl w:val="0"/>
      <w:tabs>
        <w:tab w:val="left" w:pos="283"/>
      </w:tabs>
      <w:suppressAutoHyphens w:val="0"/>
      <w:autoSpaceDE w:val="0"/>
      <w:autoSpaceDN w:val="0"/>
      <w:adjustRightInd w:val="0"/>
      <w:ind w:left="1157"/>
      <w:jc w:val="both"/>
    </w:pPr>
    <w:rPr>
      <w:lang w:val="en-US" w:eastAsia="es-ES"/>
    </w:rPr>
  </w:style>
  <w:style w:type="paragraph" w:customStyle="1" w:styleId="t1">
    <w:name w:val="t1"/>
    <w:basedOn w:val="Normal"/>
    <w:uiPriority w:val="99"/>
    <w:rsid w:val="00795FB1"/>
    <w:pPr>
      <w:widowControl w:val="0"/>
      <w:suppressAutoHyphens w:val="0"/>
      <w:autoSpaceDE w:val="0"/>
      <w:autoSpaceDN w:val="0"/>
      <w:adjustRightInd w:val="0"/>
    </w:pPr>
    <w:rPr>
      <w:lang w:val="en-US" w:eastAsia="es-ES"/>
    </w:rPr>
  </w:style>
  <w:style w:type="paragraph" w:customStyle="1" w:styleId="CuerpoA">
    <w:name w:val="Cuerpo A"/>
    <w:rsid w:val="00795FB1"/>
    <w:pPr>
      <w:pBdr>
        <w:top w:val="nil"/>
        <w:left w:val="nil"/>
        <w:bottom w:val="nil"/>
        <w:right w:val="nil"/>
        <w:between w:val="nil"/>
        <w:bar w:val="nil"/>
      </w:pBdr>
    </w:pPr>
    <w:rPr>
      <w:rFonts w:ascii="Helvetica" w:eastAsia="Helvetica" w:hAnsi="Helvetica" w:cs="Helvetica"/>
      <w:color w:val="000000"/>
      <w:sz w:val="22"/>
      <w:szCs w:val="22"/>
      <w:u w:color="000000"/>
      <w:bdr w:val="nil"/>
      <w:lang w:val="es-ES_tradnl" w:eastAsia="es-CR"/>
    </w:rPr>
  </w:style>
  <w:style w:type="numbering" w:customStyle="1" w:styleId="Sinlista111">
    <w:name w:val="Sin lista111"/>
    <w:next w:val="Sinlista"/>
    <w:uiPriority w:val="99"/>
    <w:semiHidden/>
    <w:unhideWhenUsed/>
    <w:rsid w:val="00795FB1"/>
  </w:style>
  <w:style w:type="character" w:customStyle="1" w:styleId="Estiloderedaccinpersonalizado">
    <w:name w:val="Estilo de redacción personalizado"/>
    <w:basedOn w:val="Fuentedeprrafopredeter"/>
    <w:rsid w:val="00795FB1"/>
    <w:rPr>
      <w:rFonts w:ascii="Arial" w:hAnsi="Arial" w:cs="Arial"/>
      <w:color w:val="auto"/>
      <w:sz w:val="20"/>
    </w:rPr>
  </w:style>
  <w:style w:type="character" w:customStyle="1" w:styleId="Estiloderespuestapersonalizado">
    <w:name w:val="Estilo de respuesta personalizado"/>
    <w:basedOn w:val="Fuentedeprrafopredeter"/>
    <w:rsid w:val="00795FB1"/>
    <w:rPr>
      <w:rFonts w:ascii="Arial" w:hAnsi="Arial" w:cs="Arial"/>
      <w:color w:val="auto"/>
      <w:sz w:val="20"/>
    </w:rPr>
  </w:style>
  <w:style w:type="numbering" w:customStyle="1" w:styleId="Sinlista21">
    <w:name w:val="Sin lista21"/>
    <w:next w:val="Sinlista"/>
    <w:uiPriority w:val="99"/>
    <w:semiHidden/>
    <w:unhideWhenUsed/>
    <w:rsid w:val="00795FB1"/>
  </w:style>
  <w:style w:type="table" w:customStyle="1" w:styleId="TableNormal1">
    <w:name w:val="Table Normal1"/>
    <w:rsid w:val="00795FB1"/>
    <w:pPr>
      <w:spacing w:after="200" w:line="276"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EnlacedeInternet">
    <w:name w:val="Enlace de Internet"/>
    <w:uiPriority w:val="99"/>
    <w:rsid w:val="00795FB1"/>
    <w:rPr>
      <w:rFonts w:ascii="Arial" w:hAnsi="Arial"/>
      <w:color w:val="0000FF"/>
      <w:sz w:val="24"/>
      <w:u w:val="single"/>
      <w:lang w:val="en-US" w:eastAsia="en-US" w:bidi="ar-SA"/>
    </w:rPr>
  </w:style>
  <w:style w:type="character" w:customStyle="1" w:styleId="Ancladenotaalpie">
    <w:name w:val="Ancla de nota al pie"/>
    <w:rsid w:val="00795FB1"/>
    <w:rPr>
      <w:vertAlign w:val="superscript"/>
    </w:rPr>
  </w:style>
  <w:style w:type="numbering" w:customStyle="1" w:styleId="Sinlista3">
    <w:name w:val="Sin lista3"/>
    <w:next w:val="Sinlista"/>
    <w:uiPriority w:val="99"/>
    <w:semiHidden/>
    <w:unhideWhenUsed/>
    <w:rsid w:val="00795FB1"/>
  </w:style>
  <w:style w:type="table" w:customStyle="1" w:styleId="TableNormal2">
    <w:name w:val="Table Normal2"/>
    <w:rsid w:val="00795FB1"/>
    <w:pPr>
      <w:spacing w:line="276" w:lineRule="auto"/>
    </w:pPr>
    <w:rPr>
      <w:rFonts w:ascii="Arial" w:eastAsia="Arial" w:hAnsi="Arial" w:cs="Arial"/>
      <w:sz w:val="22"/>
      <w:szCs w:val="22"/>
      <w:lang w:val="es" w:eastAsia="es-ES_tradnl"/>
    </w:rPr>
    <w:tblPr>
      <w:tblCellMar>
        <w:top w:w="0" w:type="dxa"/>
        <w:left w:w="0" w:type="dxa"/>
        <w:bottom w:w="0" w:type="dxa"/>
        <w:right w:w="0" w:type="dxa"/>
      </w:tblCellMar>
    </w:tblPr>
  </w:style>
  <w:style w:type="paragraph" w:customStyle="1" w:styleId="nuevo">
    <w:name w:val="nuevo"/>
    <w:rsid w:val="00795FB1"/>
    <w:pPr>
      <w:tabs>
        <w:tab w:val="left" w:pos="-720"/>
      </w:tabs>
      <w:suppressAutoHyphens/>
      <w:overflowPunct w:val="0"/>
      <w:autoSpaceDE w:val="0"/>
      <w:autoSpaceDN w:val="0"/>
      <w:adjustRightInd w:val="0"/>
      <w:jc w:val="both"/>
      <w:textAlignment w:val="baseline"/>
    </w:pPr>
    <w:rPr>
      <w:rFonts w:ascii="Arial" w:hAnsi="Arial"/>
      <w:spacing w:val="-3"/>
      <w:sz w:val="24"/>
      <w:lang w:val="es-ES_tradnl"/>
    </w:rPr>
  </w:style>
  <w:style w:type="table" w:customStyle="1" w:styleId="Tablaconcuadrcula70">
    <w:name w:val="Tabla con cuadrícula7"/>
    <w:basedOn w:val="Tablanormal"/>
    <w:next w:val="Tablaconcuadrcula"/>
    <w:uiPriority w:val="39"/>
    <w:rsid w:val="00795FB1"/>
    <w:rPr>
      <w:rFonts w:ascii="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3">
    <w:name w:val="Sin espaciado3"/>
    <w:rsid w:val="00795FB1"/>
    <w:pPr>
      <w:suppressAutoHyphens/>
    </w:pPr>
    <w:rPr>
      <w:rFonts w:ascii="Calibri" w:hAnsi="Calibri"/>
      <w:sz w:val="22"/>
      <w:szCs w:val="22"/>
      <w:lang w:val="es-CR" w:eastAsia="es-CR"/>
    </w:rPr>
  </w:style>
  <w:style w:type="paragraph" w:customStyle="1" w:styleId="Fuentedeprrafopredet">
    <w:name w:val="Fuente de párrafo predet"/>
    <w:rsid w:val="00795FB1"/>
    <w:pPr>
      <w:tabs>
        <w:tab w:val="left" w:pos="708"/>
      </w:tabs>
      <w:suppressAutoHyphens/>
      <w:spacing w:line="100" w:lineRule="atLeast"/>
    </w:pPr>
    <w:rPr>
      <w:rFonts w:ascii="Tms Rmn" w:hAnsi="Tms Rmn" w:cs="Tms Rmn"/>
      <w:color w:val="00000A"/>
      <w:lang w:eastAsia="zh-CN" w:bidi="hi-IN"/>
    </w:rPr>
  </w:style>
  <w:style w:type="table" w:customStyle="1" w:styleId="app-page-detaildocumentanyTable">
    <w:name w:val="app-page-detail_document_any Table"/>
    <w:basedOn w:val="Tablanormal"/>
    <w:rsid w:val="00795FB1"/>
    <w:pPr>
      <w:widowControl w:val="0"/>
    </w:pPr>
    <w:rPr>
      <w:sz w:val="24"/>
      <w:szCs w:val="24"/>
      <w:lang w:val="es-CR" w:eastAsia="es-CR"/>
    </w:rPr>
    <w:tblPr>
      <w:tblInd w:w="0" w:type="nil"/>
    </w:tblPr>
  </w:style>
  <w:style w:type="character" w:customStyle="1" w:styleId="Mencinsinresolver2">
    <w:name w:val="Mención sin resolver2"/>
    <w:basedOn w:val="Fuentedeprrafopredeter"/>
    <w:uiPriority w:val="99"/>
    <w:semiHidden/>
    <w:unhideWhenUsed/>
    <w:rsid w:val="00795FB1"/>
    <w:rPr>
      <w:color w:val="605E5C"/>
      <w:shd w:val="clear" w:color="auto" w:fill="E1DFDD"/>
    </w:rPr>
  </w:style>
  <w:style w:type="paragraph" w:customStyle="1" w:styleId="Estilo20">
    <w:name w:val="Estilo2"/>
    <w:next w:val="Normal"/>
    <w:rsid w:val="00795FB1"/>
    <w:pPr>
      <w:widowControl w:val="0"/>
      <w:autoSpaceDE w:val="0"/>
      <w:autoSpaceDN w:val="0"/>
      <w:adjustRightInd w:val="0"/>
    </w:pPr>
    <w:rPr>
      <w:rFonts w:ascii="Arial" w:hAnsi="Arial" w:cs="Arial"/>
      <w:sz w:val="24"/>
      <w:szCs w:val="24"/>
      <w:u w:color="000000"/>
    </w:rPr>
  </w:style>
  <w:style w:type="paragraph" w:customStyle="1" w:styleId="NormaldespesTabla">
    <w:name w:val="Normal despúes Tabla"/>
    <w:rsid w:val="00795FB1"/>
    <w:pPr>
      <w:keepLines/>
      <w:widowControl w:val="0"/>
      <w:autoSpaceDE w:val="0"/>
      <w:autoSpaceDN w:val="0"/>
      <w:adjustRightInd w:val="0"/>
      <w:spacing w:before="120" w:after="120"/>
      <w:ind w:left="851"/>
      <w:jc w:val="both"/>
    </w:pPr>
    <w:rPr>
      <w:rFonts w:ascii="Tahoma" w:hAnsi="Tahoma" w:cs="Tahoma"/>
    </w:rPr>
  </w:style>
  <w:style w:type="paragraph" w:customStyle="1" w:styleId="Ttulo61">
    <w:name w:val="T’tulo 6"/>
    <w:next w:val="Normal"/>
    <w:rsid w:val="00795FB1"/>
    <w:pPr>
      <w:keepNext/>
      <w:widowControl w:val="0"/>
      <w:tabs>
        <w:tab w:val="left" w:pos="-720"/>
      </w:tabs>
      <w:autoSpaceDE w:val="0"/>
      <w:autoSpaceDN w:val="0"/>
      <w:adjustRightInd w:val="0"/>
      <w:jc w:val="center"/>
    </w:pPr>
    <w:rPr>
      <w:rFonts w:ascii="Arial" w:hAnsi="Arial" w:cs="Arial"/>
      <w:b/>
      <w:bCs/>
      <w:spacing w:val="-3"/>
      <w:sz w:val="22"/>
      <w:szCs w:val="22"/>
    </w:rPr>
  </w:style>
  <w:style w:type="paragraph" w:customStyle="1" w:styleId="Piedepgina0">
    <w:name w:val="Pie de p‡gina"/>
    <w:rsid w:val="00795FB1"/>
    <w:pPr>
      <w:widowControl w:val="0"/>
      <w:tabs>
        <w:tab w:val="center" w:pos="4252"/>
        <w:tab w:val="right" w:pos="8504"/>
      </w:tabs>
      <w:autoSpaceDE w:val="0"/>
      <w:autoSpaceDN w:val="0"/>
      <w:adjustRightInd w:val="0"/>
    </w:pPr>
    <w:rPr>
      <w:rFonts w:ascii="Arial" w:hAnsi="Arial" w:cs="Arial"/>
      <w:sz w:val="24"/>
      <w:szCs w:val="24"/>
    </w:rPr>
  </w:style>
  <w:style w:type="paragraph" w:customStyle="1" w:styleId="NormalTabla">
    <w:name w:val="Normal Tabla"/>
    <w:rsid w:val="00795FB1"/>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rPr>
  </w:style>
  <w:style w:type="paragraph" w:customStyle="1" w:styleId="NormalTabla10">
    <w:name w:val="Normal Tabla 10"/>
    <w:rsid w:val="00795FB1"/>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rPr>
  </w:style>
  <w:style w:type="paragraph" w:customStyle="1" w:styleId="Ttulo50">
    <w:name w:val="T’tulo 5"/>
    <w:next w:val="Normal"/>
    <w:rsid w:val="00795FB1"/>
    <w:pPr>
      <w:keepNext/>
      <w:widowControl w:val="0"/>
      <w:tabs>
        <w:tab w:val="left" w:pos="-720"/>
      </w:tabs>
      <w:autoSpaceDE w:val="0"/>
      <w:autoSpaceDN w:val="0"/>
      <w:adjustRightInd w:val="0"/>
      <w:jc w:val="both"/>
    </w:pPr>
    <w:rPr>
      <w:rFonts w:ascii="Arial" w:hAnsi="Arial" w:cs="Arial"/>
      <w:b/>
      <w:bCs/>
      <w:spacing w:val="-3"/>
      <w:sz w:val="24"/>
      <w:szCs w:val="24"/>
    </w:rPr>
  </w:style>
  <w:style w:type="paragraph" w:customStyle="1" w:styleId="CapituloNombre">
    <w:name w:val="Capitulo Nombre"/>
    <w:rsid w:val="00795FB1"/>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customStyle="1" w:styleId="NormalNegrita">
    <w:name w:val="Normal Negrita"/>
    <w:rsid w:val="00795FB1"/>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rsid w:val="00795FB1"/>
    <w:pPr>
      <w:keepLines/>
      <w:widowControl w:val="0"/>
      <w:autoSpaceDE w:val="0"/>
      <w:autoSpaceDN w:val="0"/>
      <w:adjustRightInd w:val="0"/>
      <w:spacing w:before="60"/>
      <w:ind w:left="851"/>
      <w:jc w:val="center"/>
    </w:pPr>
    <w:rPr>
      <w:rFonts w:ascii="Tahoma" w:hAnsi="Tahoma" w:cs="Tahoma"/>
    </w:rPr>
  </w:style>
  <w:style w:type="paragraph" w:customStyle="1" w:styleId="TCuadros">
    <w:name w:val="TCuadros"/>
    <w:basedOn w:val="Normal"/>
    <w:link w:val="TCuadrosCar"/>
    <w:qFormat/>
    <w:rsid w:val="00795FB1"/>
    <w:pPr>
      <w:suppressAutoHyphens w:val="0"/>
      <w:spacing w:line="276" w:lineRule="auto"/>
      <w:jc w:val="center"/>
    </w:pPr>
    <w:rPr>
      <w:b/>
      <w:bCs/>
      <w:sz w:val="22"/>
      <w:szCs w:val="20"/>
      <w:lang w:val="es-CR" w:eastAsia="es-ES"/>
    </w:rPr>
  </w:style>
  <w:style w:type="paragraph" w:customStyle="1" w:styleId="FUENTES">
    <w:name w:val="FUENTES"/>
    <w:basedOn w:val="Normal"/>
    <w:link w:val="FUENTESCar"/>
    <w:qFormat/>
    <w:rsid w:val="00795FB1"/>
    <w:pPr>
      <w:suppressAutoHyphens w:val="0"/>
      <w:spacing w:line="276" w:lineRule="auto"/>
      <w:jc w:val="both"/>
    </w:pPr>
    <w:rPr>
      <w:b/>
      <w:bCs/>
      <w:sz w:val="22"/>
      <w:szCs w:val="22"/>
      <w:lang w:val="es-CR" w:eastAsia="es-CR"/>
    </w:rPr>
  </w:style>
  <w:style w:type="character" w:customStyle="1" w:styleId="TCuadrosCar">
    <w:name w:val="TCuadros Car"/>
    <w:basedOn w:val="Fuentedeprrafopredeter"/>
    <w:link w:val="TCuadros"/>
    <w:rsid w:val="00795FB1"/>
    <w:rPr>
      <w:b/>
      <w:bCs/>
      <w:sz w:val="22"/>
      <w:lang w:val="es-CR"/>
    </w:rPr>
  </w:style>
  <w:style w:type="character" w:customStyle="1" w:styleId="FUENTESCar">
    <w:name w:val="FUENTES Car"/>
    <w:basedOn w:val="Fuentedeprrafopredeter"/>
    <w:link w:val="FUENTES"/>
    <w:rsid w:val="00795FB1"/>
    <w:rPr>
      <w:b/>
      <w:bCs/>
      <w:sz w:val="22"/>
      <w:szCs w:val="22"/>
      <w:lang w:val="es-CR" w:eastAsia="es-CR"/>
    </w:rPr>
  </w:style>
  <w:style w:type="paragraph" w:customStyle="1" w:styleId="Prrafodelista4">
    <w:name w:val="Párrafo de lista4"/>
    <w:basedOn w:val="Normal"/>
    <w:qFormat/>
    <w:rsid w:val="00795FB1"/>
    <w:pPr>
      <w:suppressAutoHyphens w:val="0"/>
      <w:ind w:left="720"/>
    </w:pPr>
    <w:rPr>
      <w:lang w:eastAsia="es-ES"/>
    </w:rPr>
  </w:style>
  <w:style w:type="paragraph" w:customStyle="1" w:styleId="z-BottomofForm1">
    <w:name w:val="z-Bottom of Form1"/>
    <w:next w:val="Normal"/>
    <w:rsid w:val="00795FB1"/>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1">
    <w:name w:val="z-Top of Form1"/>
    <w:next w:val="Normal"/>
    <w:rsid w:val="00795FB1"/>
    <w:pPr>
      <w:widowControl w:val="0"/>
      <w:pBdr>
        <w:bottom w:val="double" w:sz="6" w:space="0" w:color="000000"/>
      </w:pBdr>
      <w:autoSpaceDE w:val="0"/>
      <w:autoSpaceDN w:val="0"/>
      <w:adjustRightInd w:val="0"/>
      <w:jc w:val="center"/>
    </w:pPr>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527446">
      <w:bodyDiv w:val="1"/>
      <w:marLeft w:val="0"/>
      <w:marRight w:val="0"/>
      <w:marTop w:val="0"/>
      <w:marBottom w:val="0"/>
      <w:divBdr>
        <w:top w:val="none" w:sz="0" w:space="0" w:color="auto"/>
        <w:left w:val="none" w:sz="0" w:space="0" w:color="auto"/>
        <w:bottom w:val="none" w:sz="0" w:space="0" w:color="auto"/>
        <w:right w:val="none" w:sz="0" w:space="0" w:color="auto"/>
      </w:divBdr>
    </w:div>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package" Target="embeddings/Microsoft_Excel_Worksheet7.xlsx"/><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2.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package" Target="embeddings/Microsoft_Excel_Worksheet6.xlsx"/><Relationship Id="rId20" Type="http://schemas.openxmlformats.org/officeDocument/2006/relationships/package" Target="embeddings/Microsoft_Word_Document.docx"/><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chart" Target="charts/chart4.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oleObject" Target="embeddings/oleObject1.bin"/><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D:\Calidad%20del%20dato%202021\Redacci&#243;n%20Anuario%202020\Tribunales%20Penales%202020\resumen%20Tribunales%20pena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Calidad%20del%20dato%202021\Redacci&#243;n%20Anuario%202020\Tribunales%20Penales%202020\Datos%20hist&#243;ric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sz="1000" b="1">
                <a:latin typeface="Times New Roman" panose="02020603050405020304" pitchFamily="18" charset="0"/>
                <a:cs typeface="Times New Roman" panose="02020603050405020304" pitchFamily="18" charset="0"/>
              </a:rPr>
              <a:t>Gráfico</a:t>
            </a:r>
            <a:r>
              <a:rPr lang="en-US" sz="1000" b="1" baseline="0">
                <a:latin typeface="Times New Roman" panose="02020603050405020304" pitchFamily="18" charset="0"/>
                <a:cs typeface="Times New Roman" panose="02020603050405020304" pitchFamily="18" charset="0"/>
              </a:rPr>
              <a:t> N°3.1</a:t>
            </a:r>
          </a:p>
          <a:p>
            <a:pPr>
              <a:defRPr/>
            </a:pPr>
            <a:r>
              <a:rPr lang="en-US" sz="1000" b="1" baseline="0">
                <a:latin typeface="Times New Roman" panose="02020603050405020304" pitchFamily="18" charset="0"/>
                <a:cs typeface="Times New Roman" panose="02020603050405020304" pitchFamily="18" charset="0"/>
              </a:rPr>
              <a:t>Casos entrados en los Tribunales Penales</a:t>
            </a:r>
          </a:p>
          <a:p>
            <a:pPr>
              <a:defRPr/>
            </a:pPr>
            <a:r>
              <a:rPr lang="en-US" sz="1000" b="1" baseline="0">
                <a:latin typeface="Times New Roman" panose="02020603050405020304" pitchFamily="18" charset="0"/>
                <a:cs typeface="Times New Roman" panose="02020603050405020304" pitchFamily="18" charset="0"/>
              </a:rPr>
              <a:t>Período 2016-2020 </a:t>
            </a:r>
          </a:p>
          <a:p>
            <a:pPr>
              <a:defRPr/>
            </a:pPr>
            <a:endParaRPr lang="en-US"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s-CR"/>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352559055118113"/>
          <c:y val="0.24504629629629629"/>
          <c:w val="0.80591885389326345"/>
          <c:h val="0.55503098571011955"/>
        </c:manualLayout>
      </c:layout>
      <c:line3DChart>
        <c:grouping val="standard"/>
        <c:varyColors val="0"/>
        <c:ser>
          <c:idx val="0"/>
          <c:order val="0"/>
          <c:tx>
            <c:strRef>
              <c:f>'[Datos históricos.xlsx]Entrados'!$C$2</c:f>
              <c:strCache>
                <c:ptCount val="1"/>
                <c:pt idx="0">
                  <c:v>entrados</c:v>
                </c:pt>
              </c:strCache>
            </c:strRef>
          </c:tx>
          <c:spPr>
            <a:solidFill>
              <a:schemeClr val="accent1">
                <a:alpha val="70000"/>
              </a:schemeClr>
            </a:solidFill>
            <a:ln>
              <a:noFill/>
            </a:ln>
            <a:effectLst/>
            <a:sp3d/>
          </c:spPr>
          <c:dLbls>
            <c:dLbl>
              <c:idx val="0"/>
              <c:layout>
                <c:manualLayout>
                  <c:x val="-4.1666666666666664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8E-47E7-9960-2086021644AA}"/>
                </c:ext>
              </c:extLst>
            </c:dLbl>
            <c:dLbl>
              <c:idx val="1"/>
              <c:layout>
                <c:manualLayout>
                  <c:x val="-6.388888888888888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8E-47E7-9960-2086021644AA}"/>
                </c:ext>
              </c:extLst>
            </c:dLbl>
            <c:dLbl>
              <c:idx val="2"/>
              <c:layout>
                <c:manualLayout>
                  <c:x val="-1.9444444444444445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8E-47E7-9960-2086021644AA}"/>
                </c:ext>
              </c:extLst>
            </c:dLbl>
            <c:dLbl>
              <c:idx val="3"/>
              <c:layout>
                <c:manualLayout>
                  <c:x val="5.5555555555554534E-3"/>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8E-47E7-9960-2086021644AA}"/>
                </c:ext>
              </c:extLst>
            </c:dLbl>
            <c:dLbl>
              <c:idx val="4"/>
              <c:layout>
                <c:manualLayout>
                  <c:x val="-1.6666666666666767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8E-47E7-9960-2086021644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'[Datos históricos.xlsx]Entrados'!$B$3:$B$7</c:f>
              <c:numCache>
                <c:formatCode>General</c:formatCode>
                <c:ptCount val="5"/>
                <c:pt idx="0">
                  <c:v>2016</c:v>
                </c:pt>
                <c:pt idx="1">
                  <c:v>2017</c:v>
                </c:pt>
                <c:pt idx="2">
                  <c:v>2018</c:v>
                </c:pt>
                <c:pt idx="3">
                  <c:v>2019</c:v>
                </c:pt>
                <c:pt idx="4">
                  <c:v>2020</c:v>
                </c:pt>
              </c:numCache>
            </c:numRef>
          </c:cat>
          <c:val>
            <c:numRef>
              <c:f>'[Datos históricos.xlsx]Entrados'!$C$3:$C$7</c:f>
              <c:numCache>
                <c:formatCode>#,##0</c:formatCode>
                <c:ptCount val="5"/>
                <c:pt idx="0">
                  <c:v>19655</c:v>
                </c:pt>
                <c:pt idx="1">
                  <c:v>20187</c:v>
                </c:pt>
                <c:pt idx="2">
                  <c:v>19609</c:v>
                </c:pt>
                <c:pt idx="3">
                  <c:v>22155</c:v>
                </c:pt>
                <c:pt idx="4">
                  <c:v>19005</c:v>
                </c:pt>
              </c:numCache>
            </c:numRef>
          </c:val>
          <c:smooth val="0"/>
          <c:extLst>
            <c:ext xmlns:c16="http://schemas.microsoft.com/office/drawing/2014/chart" uri="{C3380CC4-5D6E-409C-BE32-E72D297353CC}">
              <c16:uniqueId val="{00000005-7A8E-47E7-9960-2086021644AA}"/>
            </c:ext>
          </c:extLst>
        </c:ser>
        <c:dLbls>
          <c:showLegendKey val="0"/>
          <c:showVal val="1"/>
          <c:showCatName val="0"/>
          <c:showSerName val="0"/>
          <c:showPercent val="0"/>
          <c:showBubbleSize val="0"/>
        </c:dLbls>
        <c:axId val="607586064"/>
        <c:axId val="607584816"/>
        <c:axId val="773615120"/>
      </c:line3DChart>
      <c:catAx>
        <c:axId val="6075860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Año</a:t>
                </a:r>
              </a:p>
            </c:rich>
          </c:tx>
          <c:layout>
            <c:manualLayout>
              <c:xMode val="edge"/>
              <c:yMode val="edge"/>
              <c:x val="0.44406358443346639"/>
              <c:y val="0.84484931383577055"/>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title>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CR"/>
          </a:p>
        </c:txPr>
        <c:crossAx val="607584816"/>
        <c:crosses val="autoZero"/>
        <c:auto val="1"/>
        <c:lblAlgn val="ctr"/>
        <c:lblOffset val="100"/>
        <c:noMultiLvlLbl val="0"/>
      </c:catAx>
      <c:valAx>
        <c:axId val="607584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Entrados</a:t>
                </a:r>
              </a:p>
            </c:rich>
          </c:tx>
          <c:layout>
            <c:manualLayout>
              <c:xMode val="edge"/>
              <c:yMode val="edge"/>
              <c:x val="1.9035651793525808E-2"/>
              <c:y val="0.3524879702537182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title>
        <c:numFmt formatCode="#,##0"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CR"/>
          </a:p>
        </c:txPr>
        <c:crossAx val="607586064"/>
        <c:crosses val="autoZero"/>
        <c:crossBetween val="between"/>
      </c:valAx>
      <c:serAx>
        <c:axId val="773615120"/>
        <c:scaling>
          <c:orientation val="minMax"/>
        </c:scaling>
        <c:delete val="1"/>
        <c:axPos val="b"/>
        <c:majorTickMark val="out"/>
        <c:minorTickMark val="none"/>
        <c:tickLblPos val="nextTo"/>
        <c:crossAx val="607584816"/>
        <c:crosses val="autoZero"/>
      </c:ser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00" b="1">
                <a:latin typeface="Times New Roman" panose="02020603050405020304" pitchFamily="18" charset="0"/>
                <a:cs typeface="Times New Roman" panose="02020603050405020304" pitchFamily="18" charset="0"/>
              </a:rPr>
              <a:t>Gráfico</a:t>
            </a:r>
            <a:r>
              <a:rPr lang="en-US" sz="1000" b="1" baseline="0">
                <a:latin typeface="Times New Roman" panose="02020603050405020304" pitchFamily="18" charset="0"/>
                <a:cs typeface="Times New Roman" panose="02020603050405020304" pitchFamily="18" charset="0"/>
              </a:rPr>
              <a:t> N° 4.1.</a:t>
            </a:r>
          </a:p>
          <a:p>
            <a:pPr>
              <a:defRPr/>
            </a:pPr>
            <a:r>
              <a:rPr lang="en-US" sz="1000" b="1" baseline="0">
                <a:latin typeface="Times New Roman" panose="02020603050405020304" pitchFamily="18" charset="0"/>
                <a:cs typeface="Times New Roman" panose="02020603050405020304" pitchFamily="18" charset="0"/>
              </a:rPr>
              <a:t>Terminados en los tribunales penales (ordinario y flagrancia)</a:t>
            </a:r>
          </a:p>
          <a:p>
            <a:pPr>
              <a:defRPr/>
            </a:pPr>
            <a:r>
              <a:rPr lang="en-US" sz="1000" b="1" baseline="0">
                <a:latin typeface="Times New Roman" panose="02020603050405020304" pitchFamily="18" charset="0"/>
                <a:cs typeface="Times New Roman" panose="02020603050405020304" pitchFamily="18" charset="0"/>
              </a:rPr>
              <a:t>Periodo 2016-2020</a:t>
            </a:r>
            <a:endParaRPr lang="en-US" sz="10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R"/>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Terminados!$B$1</c:f>
              <c:strCache>
                <c:ptCount val="1"/>
                <c:pt idx="0">
                  <c:v>Terminados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Lbls>
            <c:dLbl>
              <c:idx val="0"/>
              <c:layout>
                <c:manualLayout>
                  <c:x val="-5.5555555555555552E-2"/>
                  <c:y val="4.3981481481481483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CR"/>
                </a:p>
              </c:txPr>
              <c:showLegendKey val="0"/>
              <c:showVal val="1"/>
              <c:showCatName val="0"/>
              <c:showSerName val="0"/>
              <c:showPercent val="0"/>
              <c:showBubbleSize val="0"/>
              <c:extLst>
                <c:ext xmlns:c15="http://schemas.microsoft.com/office/drawing/2012/chart" uri="{CE6537A1-D6FC-4f65-9D91-7224C49458BB}">
                  <c15:layout>
                    <c:manualLayout>
                      <c:w val="9.3055555555555558E-2"/>
                      <c:h val="8.1018518518518517E-2"/>
                    </c:manualLayout>
                  </c15:layout>
                </c:ext>
                <c:ext xmlns:c16="http://schemas.microsoft.com/office/drawing/2014/chart" uri="{C3380CC4-5D6E-409C-BE32-E72D297353CC}">
                  <c16:uniqueId val="{00000000-6B14-41E2-BE31-A7F7B6E067ED}"/>
                </c:ext>
              </c:extLst>
            </c:dLbl>
            <c:dLbl>
              <c:idx val="1"/>
              <c:layout>
                <c:manualLayout>
                  <c:x val="-6.3888888888888939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14-41E2-BE31-A7F7B6E067ED}"/>
                </c:ext>
              </c:extLst>
            </c:dLbl>
            <c:dLbl>
              <c:idx val="2"/>
              <c:layout>
                <c:manualLayout>
                  <c:x val="-3.0555555555555555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14-41E2-BE31-A7F7B6E067ED}"/>
                </c:ext>
              </c:extLst>
            </c:dLbl>
            <c:dLbl>
              <c:idx val="3"/>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14-41E2-BE31-A7F7B6E067ED}"/>
                </c:ext>
              </c:extLst>
            </c:dLbl>
            <c:dLbl>
              <c:idx val="4"/>
              <c:layout>
                <c:manualLayout>
                  <c:x val="-1.0185067526415994E-16"/>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14-41E2-BE31-A7F7B6E067E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Terminados!$A$2:$A$6</c:f>
              <c:numCache>
                <c:formatCode>General</c:formatCode>
                <c:ptCount val="5"/>
                <c:pt idx="0">
                  <c:v>2016</c:v>
                </c:pt>
                <c:pt idx="1">
                  <c:v>2017</c:v>
                </c:pt>
                <c:pt idx="2">
                  <c:v>2018</c:v>
                </c:pt>
                <c:pt idx="3">
                  <c:v>2019</c:v>
                </c:pt>
                <c:pt idx="4">
                  <c:v>2020</c:v>
                </c:pt>
              </c:numCache>
            </c:numRef>
          </c:cat>
          <c:val>
            <c:numRef>
              <c:f>Terminados!$B$2:$B$6</c:f>
              <c:numCache>
                <c:formatCode>#,##0</c:formatCode>
                <c:ptCount val="5"/>
                <c:pt idx="0">
                  <c:v>19915</c:v>
                </c:pt>
                <c:pt idx="1">
                  <c:v>21434</c:v>
                </c:pt>
                <c:pt idx="2">
                  <c:v>24518</c:v>
                </c:pt>
                <c:pt idx="3">
                  <c:v>25514</c:v>
                </c:pt>
                <c:pt idx="4">
                  <c:v>19444</c:v>
                </c:pt>
              </c:numCache>
            </c:numRef>
          </c:val>
          <c:smooth val="0"/>
          <c:extLst>
            <c:ext xmlns:c16="http://schemas.microsoft.com/office/drawing/2014/chart" uri="{C3380CC4-5D6E-409C-BE32-E72D297353CC}">
              <c16:uniqueId val="{00000005-6B14-41E2-BE31-A7F7B6E067ED}"/>
            </c:ext>
          </c:extLst>
        </c:ser>
        <c:dLbls>
          <c:showLegendKey val="0"/>
          <c:showVal val="1"/>
          <c:showCatName val="0"/>
          <c:showSerName val="0"/>
          <c:showPercent val="0"/>
          <c:showBubbleSize val="0"/>
        </c:dLbls>
        <c:axId val="1183294192"/>
        <c:axId val="1183293360"/>
        <c:axId val="1181062112"/>
      </c:line3DChart>
      <c:catAx>
        <c:axId val="118329419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CR"/>
          </a:p>
        </c:txPr>
        <c:crossAx val="1183293360"/>
        <c:crosses val="autoZero"/>
        <c:auto val="1"/>
        <c:lblAlgn val="ctr"/>
        <c:lblOffset val="100"/>
        <c:noMultiLvlLbl val="0"/>
      </c:catAx>
      <c:valAx>
        <c:axId val="118329336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CR"/>
          </a:p>
        </c:txPr>
        <c:crossAx val="1183294192"/>
        <c:crosses val="autoZero"/>
        <c:crossBetween val="between"/>
      </c:valAx>
      <c:serAx>
        <c:axId val="1181062112"/>
        <c:scaling>
          <c:orientation val="minMax"/>
        </c:scaling>
        <c:delete val="1"/>
        <c:axPos val="b"/>
        <c:majorTickMark val="out"/>
        <c:minorTickMark val="none"/>
        <c:tickLblPos val="nextTo"/>
        <c:crossAx val="1183293360"/>
        <c:crosses val="autoZero"/>
      </c:ser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R" sz="1200"/>
              <a:t>Gráfico N° 4.2. </a:t>
            </a:r>
          </a:p>
          <a:p>
            <a:pPr>
              <a:defRPr/>
            </a:pPr>
            <a:r>
              <a:rPr lang="es-CR" sz="1200"/>
              <a:t>Cantidad de sobreseimientos definitivos (art. 311, incisos a,b,c,d) según tipo de tribunal. Periodo 2018-2020</a:t>
            </a:r>
          </a:p>
        </c:rich>
      </c:tx>
      <c:layout>
        <c:manualLayout>
          <c:xMode val="edge"/>
          <c:yMode val="edge"/>
          <c:x val="0.12823829787234045"/>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R"/>
        </a:p>
      </c:txPr>
    </c:title>
    <c:autoTitleDeleted val="0"/>
    <c:plotArea>
      <c:layout>
        <c:manualLayout>
          <c:layoutTarget val="inner"/>
          <c:xMode val="edge"/>
          <c:yMode val="edge"/>
          <c:x val="0.19100981738984754"/>
          <c:y val="0.26620370370370372"/>
          <c:w val="0.65479323169710169"/>
          <c:h val="0.5338735783027122"/>
        </c:manualLayout>
      </c:layout>
      <c:barChart>
        <c:barDir val="col"/>
        <c:grouping val="clustered"/>
        <c:varyColors val="0"/>
        <c:ser>
          <c:idx val="0"/>
          <c:order val="0"/>
          <c:tx>
            <c:strRef>
              <c:f>Terminados!$A$283</c:f>
              <c:strCache>
                <c:ptCount val="1"/>
                <c:pt idx="0">
                  <c:v>Tribunal Ordinario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Terminados!$B$282:$D$282</c:f>
              <c:numCache>
                <c:formatCode>General</c:formatCode>
                <c:ptCount val="3"/>
                <c:pt idx="0">
                  <c:v>2018</c:v>
                </c:pt>
                <c:pt idx="1">
                  <c:v>2019</c:v>
                </c:pt>
                <c:pt idx="2">
                  <c:v>2020</c:v>
                </c:pt>
              </c:numCache>
            </c:numRef>
          </c:cat>
          <c:val>
            <c:numRef>
              <c:f>Terminados!$B$283:$D$283</c:f>
              <c:numCache>
                <c:formatCode>General</c:formatCode>
                <c:ptCount val="3"/>
                <c:pt idx="0">
                  <c:v>215</c:v>
                </c:pt>
                <c:pt idx="1">
                  <c:v>193</c:v>
                </c:pt>
                <c:pt idx="2">
                  <c:v>83</c:v>
                </c:pt>
              </c:numCache>
            </c:numRef>
          </c:val>
          <c:extLst>
            <c:ext xmlns:c16="http://schemas.microsoft.com/office/drawing/2014/chart" uri="{C3380CC4-5D6E-409C-BE32-E72D297353CC}">
              <c16:uniqueId val="{00000000-8570-4474-A4AA-F82843E7431D}"/>
            </c:ext>
          </c:extLst>
        </c:ser>
        <c:dLbls>
          <c:showLegendKey val="0"/>
          <c:showVal val="1"/>
          <c:showCatName val="0"/>
          <c:showSerName val="0"/>
          <c:showPercent val="0"/>
          <c:showBubbleSize val="0"/>
        </c:dLbls>
        <c:gapWidth val="80"/>
        <c:axId val="1524053616"/>
        <c:axId val="1524057776"/>
      </c:barChart>
      <c:lineChart>
        <c:grouping val="standard"/>
        <c:varyColors val="0"/>
        <c:ser>
          <c:idx val="1"/>
          <c:order val="1"/>
          <c:tx>
            <c:strRef>
              <c:f>Terminados!$A$284</c:f>
              <c:strCache>
                <c:ptCount val="1"/>
                <c:pt idx="0">
                  <c:v>Tribunal Flagrancia</c:v>
                </c:pt>
              </c:strCache>
            </c:strRef>
          </c:tx>
          <c:spPr>
            <a:ln w="31750" cap="rnd">
              <a:solidFill>
                <a:schemeClr val="accent5"/>
              </a:solidFill>
              <a:round/>
            </a:ln>
            <a:effectLst/>
          </c:spPr>
          <c:marker>
            <c:symbol val="none"/>
          </c:marker>
          <c:dLbls>
            <c:dLbl>
              <c:idx val="1"/>
              <c:layout>
                <c:manualLayout>
                  <c:x val="-2.4500796275878966E-3"/>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70-4474-A4AA-F82843E743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Terminados!$B$282:$D$282</c:f>
              <c:numCache>
                <c:formatCode>General</c:formatCode>
                <c:ptCount val="3"/>
                <c:pt idx="0">
                  <c:v>2018</c:v>
                </c:pt>
                <c:pt idx="1">
                  <c:v>2019</c:v>
                </c:pt>
                <c:pt idx="2">
                  <c:v>2020</c:v>
                </c:pt>
              </c:numCache>
            </c:numRef>
          </c:cat>
          <c:val>
            <c:numRef>
              <c:f>Terminados!$B$284:$D$284</c:f>
              <c:numCache>
                <c:formatCode>General</c:formatCode>
                <c:ptCount val="3"/>
                <c:pt idx="0">
                  <c:v>696</c:v>
                </c:pt>
                <c:pt idx="1">
                  <c:v>381</c:v>
                </c:pt>
                <c:pt idx="2">
                  <c:v>333</c:v>
                </c:pt>
              </c:numCache>
            </c:numRef>
          </c:val>
          <c:smooth val="0"/>
          <c:extLst>
            <c:ext xmlns:c16="http://schemas.microsoft.com/office/drawing/2014/chart" uri="{C3380CC4-5D6E-409C-BE32-E72D297353CC}">
              <c16:uniqueId val="{00000002-8570-4474-A4AA-F82843E7431D}"/>
            </c:ext>
          </c:extLst>
        </c:ser>
        <c:dLbls>
          <c:showLegendKey val="0"/>
          <c:showVal val="1"/>
          <c:showCatName val="0"/>
          <c:showSerName val="0"/>
          <c:showPercent val="0"/>
          <c:showBubbleSize val="0"/>
        </c:dLbls>
        <c:marker val="1"/>
        <c:smooth val="0"/>
        <c:axId val="1524053616"/>
        <c:axId val="1524057776"/>
      </c:lineChart>
      <c:catAx>
        <c:axId val="15240536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Año</a:t>
                </a:r>
              </a:p>
            </c:rich>
          </c:tx>
          <c:layout>
            <c:manualLayout>
              <c:xMode val="edge"/>
              <c:yMode val="edge"/>
              <c:x val="0.46824459708493887"/>
              <c:y val="0.8658100029163021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crossAx val="1524057776"/>
        <c:crosses val="autoZero"/>
        <c:auto val="1"/>
        <c:lblAlgn val="ctr"/>
        <c:lblOffset val="100"/>
        <c:noMultiLvlLbl val="0"/>
      </c:catAx>
      <c:valAx>
        <c:axId val="15240577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Art. 311, inicisos a,b,c y d</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crossAx val="152405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R" sz="1200"/>
              <a:t>Gráfico N° 4.3. </a:t>
            </a:r>
          </a:p>
          <a:p>
            <a:pPr>
              <a:defRPr/>
            </a:pPr>
            <a:r>
              <a:rPr lang="es-CR" sz="1200"/>
              <a:t>Cantidad de sobreseimientos definitivos (extinción Acc. Penal) según tipo de tribunal. Periodo 2018-2020</a:t>
            </a:r>
          </a:p>
        </c:rich>
      </c:tx>
      <c:layout>
        <c:manualLayout>
          <c:xMode val="edge"/>
          <c:yMode val="edge"/>
          <c:x val="0.12823829787234045"/>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R"/>
        </a:p>
      </c:txPr>
    </c:title>
    <c:autoTitleDeleted val="0"/>
    <c:plotArea>
      <c:layout>
        <c:manualLayout>
          <c:layoutTarget val="inner"/>
          <c:xMode val="edge"/>
          <c:yMode val="edge"/>
          <c:x val="0.19100981738984754"/>
          <c:y val="0.26620370370370372"/>
          <c:w val="0.65479323169710169"/>
          <c:h val="0.5338735783027122"/>
        </c:manualLayout>
      </c:layout>
      <c:barChart>
        <c:barDir val="col"/>
        <c:grouping val="clustered"/>
        <c:varyColors val="0"/>
        <c:ser>
          <c:idx val="0"/>
          <c:order val="0"/>
          <c:tx>
            <c:strRef>
              <c:f>Terminados!$A$283</c:f>
              <c:strCache>
                <c:ptCount val="1"/>
                <c:pt idx="0">
                  <c:v>Tribunal Ordinario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dLbl>
              <c:idx val="0"/>
              <c:layout>
                <c:manualLayout>
                  <c:x val="1.0212765957446808E-2"/>
                  <c:y val="0.300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06-45E3-A3E4-17C3777403FD}"/>
                </c:ext>
              </c:extLst>
            </c:dLbl>
            <c:dLbl>
              <c:idx val="1"/>
              <c:layout>
                <c:manualLayout>
                  <c:x val="-3.4042553191489361E-3"/>
                  <c:y val="0.31944444444444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06-45E3-A3E4-17C3777403FD}"/>
                </c:ext>
              </c:extLst>
            </c:dLbl>
            <c:dLbl>
              <c:idx val="2"/>
              <c:layout>
                <c:manualLayout>
                  <c:x val="1.7021276595744556E-2"/>
                  <c:y val="0.231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06-45E3-A3E4-17C3777403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Terminados!$E$282:$G$282</c:f>
              <c:numCache>
                <c:formatCode>General</c:formatCode>
                <c:ptCount val="3"/>
                <c:pt idx="0">
                  <c:v>2018</c:v>
                </c:pt>
                <c:pt idx="1">
                  <c:v>2019</c:v>
                </c:pt>
                <c:pt idx="2">
                  <c:v>2020</c:v>
                </c:pt>
              </c:numCache>
            </c:numRef>
          </c:cat>
          <c:val>
            <c:numRef>
              <c:f>Terminados!$E$283:$G$283</c:f>
              <c:numCache>
                <c:formatCode>#,##0</c:formatCode>
                <c:ptCount val="3"/>
                <c:pt idx="0">
                  <c:v>3082</c:v>
                </c:pt>
                <c:pt idx="1">
                  <c:v>3374</c:v>
                </c:pt>
                <c:pt idx="2">
                  <c:v>2533</c:v>
                </c:pt>
              </c:numCache>
            </c:numRef>
          </c:val>
          <c:extLst>
            <c:ext xmlns:c16="http://schemas.microsoft.com/office/drawing/2014/chart" uri="{C3380CC4-5D6E-409C-BE32-E72D297353CC}">
              <c16:uniqueId val="{00000003-EF06-45E3-A3E4-17C3777403FD}"/>
            </c:ext>
          </c:extLst>
        </c:ser>
        <c:dLbls>
          <c:showLegendKey val="0"/>
          <c:showVal val="1"/>
          <c:showCatName val="0"/>
          <c:showSerName val="0"/>
          <c:showPercent val="0"/>
          <c:showBubbleSize val="0"/>
        </c:dLbls>
        <c:gapWidth val="80"/>
        <c:axId val="1524053616"/>
        <c:axId val="1524057776"/>
      </c:barChart>
      <c:lineChart>
        <c:grouping val="standard"/>
        <c:varyColors val="0"/>
        <c:ser>
          <c:idx val="1"/>
          <c:order val="1"/>
          <c:tx>
            <c:strRef>
              <c:f>Terminados!$A$284</c:f>
              <c:strCache>
                <c:ptCount val="1"/>
                <c:pt idx="0">
                  <c:v>Tribunal Flagrancia</c:v>
                </c:pt>
              </c:strCache>
            </c:strRef>
          </c:tx>
          <c:spPr>
            <a:ln w="31750" cap="rnd">
              <a:solidFill>
                <a:schemeClr val="accent5"/>
              </a:solidFill>
              <a:round/>
            </a:ln>
            <a:effectLst/>
          </c:spPr>
          <c:marker>
            <c:symbol val="none"/>
          </c:marker>
          <c:dLbls>
            <c:dLbl>
              <c:idx val="0"/>
              <c:layout>
                <c:manualLayout>
                  <c:x val="-5.1238257899231469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06-45E3-A3E4-17C3777403FD}"/>
                </c:ext>
              </c:extLst>
            </c:dLbl>
            <c:dLbl>
              <c:idx val="1"/>
              <c:layout>
                <c:manualLayout>
                  <c:x val="-2.9279004513846529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06-45E3-A3E4-17C3777403FD}"/>
                </c:ext>
              </c:extLst>
            </c:dLbl>
            <c:dLbl>
              <c:idx val="2"/>
              <c:layout>
                <c:manualLayout>
                  <c:x val="-3.7446808510638301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06-45E3-A3E4-17C3777403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Terminados!$E$282:$G$282</c:f>
              <c:numCache>
                <c:formatCode>General</c:formatCode>
                <c:ptCount val="3"/>
                <c:pt idx="0">
                  <c:v>2018</c:v>
                </c:pt>
                <c:pt idx="1">
                  <c:v>2019</c:v>
                </c:pt>
                <c:pt idx="2">
                  <c:v>2020</c:v>
                </c:pt>
              </c:numCache>
            </c:numRef>
          </c:cat>
          <c:val>
            <c:numRef>
              <c:f>Terminados!$E$284:$G$284</c:f>
              <c:numCache>
                <c:formatCode>#,##0</c:formatCode>
                <c:ptCount val="3"/>
                <c:pt idx="0">
                  <c:v>2331</c:v>
                </c:pt>
                <c:pt idx="1">
                  <c:v>2645</c:v>
                </c:pt>
                <c:pt idx="2">
                  <c:v>2853</c:v>
                </c:pt>
              </c:numCache>
            </c:numRef>
          </c:val>
          <c:smooth val="0"/>
          <c:extLst>
            <c:ext xmlns:c16="http://schemas.microsoft.com/office/drawing/2014/chart" uri="{C3380CC4-5D6E-409C-BE32-E72D297353CC}">
              <c16:uniqueId val="{00000007-EF06-45E3-A3E4-17C3777403FD}"/>
            </c:ext>
          </c:extLst>
        </c:ser>
        <c:dLbls>
          <c:showLegendKey val="0"/>
          <c:showVal val="1"/>
          <c:showCatName val="0"/>
          <c:showSerName val="0"/>
          <c:showPercent val="0"/>
          <c:showBubbleSize val="0"/>
        </c:dLbls>
        <c:marker val="1"/>
        <c:smooth val="0"/>
        <c:axId val="1524053616"/>
        <c:axId val="1524057776"/>
      </c:lineChart>
      <c:catAx>
        <c:axId val="15240536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Año</a:t>
                </a:r>
              </a:p>
            </c:rich>
          </c:tx>
          <c:layout>
            <c:manualLayout>
              <c:xMode val="edge"/>
              <c:yMode val="edge"/>
              <c:x val="0.46824459708493887"/>
              <c:y val="0.8658100029163021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crossAx val="1524057776"/>
        <c:crosses val="autoZero"/>
        <c:auto val="1"/>
        <c:lblAlgn val="ctr"/>
        <c:lblOffset val="100"/>
        <c:noMultiLvlLbl val="0"/>
      </c:catAx>
      <c:valAx>
        <c:axId val="15240577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Extinción Acc. Penal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crossAx val="152405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latin typeface="Times New Roman" panose="02020603050405020304" pitchFamily="18" charset="0"/>
                <a:cs typeface="Times New Roman" panose="02020603050405020304" pitchFamily="18" charset="0"/>
              </a:rPr>
              <a:t>Gráficio N°4.4.</a:t>
            </a:r>
          </a:p>
          <a:p>
            <a:pPr>
              <a:defRPr sz="1000" b="1"/>
            </a:pPr>
            <a:r>
              <a:rPr lang="en-US" sz="1000" b="1">
                <a:latin typeface="Times New Roman" panose="02020603050405020304" pitchFamily="18" charset="0"/>
                <a:cs typeface="Times New Roman" panose="02020603050405020304" pitchFamily="18" charset="0"/>
              </a:rPr>
              <a:t>Sentencias dictadas en los tribunales penales (ordinarios</a:t>
            </a:r>
            <a:r>
              <a:rPr lang="en-US" sz="1000" b="1" baseline="0">
                <a:latin typeface="Times New Roman" panose="02020603050405020304" pitchFamily="18" charset="0"/>
                <a:cs typeface="Times New Roman" panose="02020603050405020304" pitchFamily="18" charset="0"/>
              </a:rPr>
              <a:t> </a:t>
            </a:r>
            <a:r>
              <a:rPr lang="en-US" sz="1000" b="1">
                <a:latin typeface="Times New Roman" panose="02020603050405020304" pitchFamily="18" charset="0"/>
                <a:cs typeface="Times New Roman" panose="02020603050405020304" pitchFamily="18" charset="0"/>
              </a:rPr>
              <a:t>flagrancia). Periodo 2017-2020</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15741447944006998"/>
          <c:y val="0.26821777486147563"/>
          <c:w val="0.80369663167104111"/>
          <c:h val="0.54574839603382908"/>
        </c:manualLayout>
      </c:layout>
      <c:lineChart>
        <c:grouping val="standard"/>
        <c:varyColors val="0"/>
        <c:ser>
          <c:idx val="0"/>
          <c:order val="0"/>
          <c:tx>
            <c:strRef>
              <c:f>Sentencias!$B$172</c:f>
              <c:strCache>
                <c:ptCount val="1"/>
                <c:pt idx="0">
                  <c:v>Sentencias totales</c:v>
                </c:pt>
              </c:strCache>
            </c:strRef>
          </c:tx>
          <c:spPr>
            <a:ln w="28575" cap="rnd">
              <a:solidFill>
                <a:schemeClr val="accent1"/>
              </a:solidFill>
              <a:round/>
            </a:ln>
            <a:effectLst/>
          </c:spPr>
          <c:marker>
            <c:symbol val="none"/>
          </c:marker>
          <c:dLbls>
            <c:dLbl>
              <c:idx val="0"/>
              <c:layout>
                <c:manualLayout>
                  <c:x val="-0.11388888888888889"/>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0A-4E15-A58E-580B730FD3EA}"/>
                </c:ext>
              </c:extLst>
            </c:dLbl>
            <c:dLbl>
              <c:idx val="1"/>
              <c:layout>
                <c:manualLayout>
                  <c:x val="-5.0000000000000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0A-4E15-A58E-580B730FD3EA}"/>
                </c:ext>
              </c:extLst>
            </c:dLbl>
            <c:dLbl>
              <c:idx val="2"/>
              <c:layout>
                <c:manualLayout>
                  <c:x val="8.3333333333333332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0A-4E15-A58E-580B730FD3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Sentencias!$A$174:$A$177</c:f>
              <c:numCache>
                <c:formatCode>General</c:formatCode>
                <c:ptCount val="4"/>
                <c:pt idx="0">
                  <c:v>2017</c:v>
                </c:pt>
                <c:pt idx="1">
                  <c:v>2018</c:v>
                </c:pt>
                <c:pt idx="2">
                  <c:v>2019</c:v>
                </c:pt>
                <c:pt idx="3">
                  <c:v>2020</c:v>
                </c:pt>
              </c:numCache>
            </c:numRef>
          </c:cat>
          <c:val>
            <c:numRef>
              <c:f>Sentencias!$B$174:$B$177</c:f>
              <c:numCache>
                <c:formatCode>#,##0</c:formatCode>
                <c:ptCount val="4"/>
                <c:pt idx="0">
                  <c:v>11606</c:v>
                </c:pt>
                <c:pt idx="1">
                  <c:v>13916</c:v>
                </c:pt>
                <c:pt idx="2">
                  <c:v>14863</c:v>
                </c:pt>
                <c:pt idx="3">
                  <c:v>10315</c:v>
                </c:pt>
              </c:numCache>
            </c:numRef>
          </c:val>
          <c:smooth val="0"/>
          <c:extLst>
            <c:ext xmlns:c16="http://schemas.microsoft.com/office/drawing/2014/chart" uri="{C3380CC4-5D6E-409C-BE32-E72D297353CC}">
              <c16:uniqueId val="{00000003-910A-4E15-A58E-580B730FD3EA}"/>
            </c:ext>
          </c:extLst>
        </c:ser>
        <c:ser>
          <c:idx val="1"/>
          <c:order val="1"/>
          <c:tx>
            <c:strRef>
              <c:f>Sentencias!$C$172</c:f>
              <c:strCache>
                <c:ptCount val="1"/>
                <c:pt idx="0">
                  <c:v>Ordinario</c:v>
                </c:pt>
              </c:strCache>
            </c:strRef>
          </c:tx>
          <c:spPr>
            <a:ln w="28575" cap="rnd">
              <a:solidFill>
                <a:schemeClr val="accent2"/>
              </a:solidFill>
              <a:round/>
            </a:ln>
            <a:effectLst/>
          </c:spPr>
          <c:marker>
            <c:symbol val="none"/>
          </c:marker>
          <c:dLbls>
            <c:dLbl>
              <c:idx val="0"/>
              <c:layout>
                <c:manualLayout>
                  <c:x val="-0.10833333333333336"/>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0A-4E15-A58E-580B730FD3EA}"/>
                </c:ext>
              </c:extLst>
            </c:dLbl>
            <c:dLbl>
              <c:idx val="1"/>
              <c:layout>
                <c:manualLayout>
                  <c:x val="-5.2777777777777826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0A-4E15-A58E-580B730FD3EA}"/>
                </c:ext>
              </c:extLst>
            </c:dLbl>
            <c:dLbl>
              <c:idx val="2"/>
              <c:layout>
                <c:manualLayout>
                  <c:x val="-6.9444335083114608E-2"/>
                  <c:y val="-3.472203995333925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showLegendKey val="0"/>
              <c:showVal val="1"/>
              <c:showCatName val="0"/>
              <c:showSerName val="0"/>
              <c:showPercent val="0"/>
              <c:showBubbleSize val="0"/>
              <c:extLst>
                <c:ext xmlns:c15="http://schemas.microsoft.com/office/drawing/2012/chart" uri="{CE6537A1-D6FC-4f65-9D91-7224C49458BB}">
                  <c15:layout>
                    <c:manualLayout>
                      <c:w val="0.10231955380577426"/>
                      <c:h val="9.7152960046660811E-2"/>
                    </c:manualLayout>
                  </c15:layout>
                </c:ext>
                <c:ext xmlns:c16="http://schemas.microsoft.com/office/drawing/2014/chart" uri="{C3380CC4-5D6E-409C-BE32-E72D297353CC}">
                  <c16:uniqueId val="{00000006-910A-4E15-A58E-580B730FD3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Sentencias!$A$174:$A$177</c:f>
              <c:numCache>
                <c:formatCode>General</c:formatCode>
                <c:ptCount val="4"/>
                <c:pt idx="0">
                  <c:v>2017</c:v>
                </c:pt>
                <c:pt idx="1">
                  <c:v>2018</c:v>
                </c:pt>
                <c:pt idx="2">
                  <c:v>2019</c:v>
                </c:pt>
                <c:pt idx="3">
                  <c:v>2020</c:v>
                </c:pt>
              </c:numCache>
            </c:numRef>
          </c:cat>
          <c:val>
            <c:numRef>
              <c:f>Sentencias!$C$174:$C$177</c:f>
              <c:numCache>
                <c:formatCode>#,##0</c:formatCode>
                <c:ptCount val="4"/>
                <c:pt idx="0">
                  <c:v>8390</c:v>
                </c:pt>
                <c:pt idx="1">
                  <c:v>10829</c:v>
                </c:pt>
                <c:pt idx="2">
                  <c:v>11178</c:v>
                </c:pt>
                <c:pt idx="3">
                  <c:v>7196</c:v>
                </c:pt>
              </c:numCache>
            </c:numRef>
          </c:val>
          <c:smooth val="0"/>
          <c:extLst>
            <c:ext xmlns:c16="http://schemas.microsoft.com/office/drawing/2014/chart" uri="{C3380CC4-5D6E-409C-BE32-E72D297353CC}">
              <c16:uniqueId val="{00000007-910A-4E15-A58E-580B730FD3EA}"/>
            </c:ext>
          </c:extLst>
        </c:ser>
        <c:ser>
          <c:idx val="2"/>
          <c:order val="2"/>
          <c:tx>
            <c:strRef>
              <c:f>Sentencias!$D$172</c:f>
              <c:strCache>
                <c:ptCount val="1"/>
                <c:pt idx="0">
                  <c:v>Flagrancia</c:v>
                </c:pt>
              </c:strCache>
            </c:strRef>
          </c:tx>
          <c:spPr>
            <a:ln w="28575" cap="rnd">
              <a:solidFill>
                <a:schemeClr val="accent3"/>
              </a:solidFill>
              <a:round/>
            </a:ln>
            <a:effectLst/>
          </c:spPr>
          <c:marker>
            <c:symbol val="none"/>
          </c:marker>
          <c:dLbls>
            <c:dLbl>
              <c:idx val="0"/>
              <c:layout>
                <c:manualLayout>
                  <c:x val="-0.10555555555555556"/>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10A-4E15-A58E-580B730FD3EA}"/>
                </c:ext>
              </c:extLst>
            </c:dLbl>
            <c:dLbl>
              <c:idx val="1"/>
              <c:layout>
                <c:manualLayout>
                  <c:x val="-1.388888888888899E-2"/>
                  <c:y val="6.712962962962963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showLegendKey val="0"/>
              <c:showVal val="1"/>
              <c:showCatName val="0"/>
              <c:showSerName val="0"/>
              <c:showPercent val="0"/>
              <c:showBubbleSize val="0"/>
              <c:extLst>
                <c:ext xmlns:c15="http://schemas.microsoft.com/office/drawing/2012/chart" uri="{CE6537A1-D6FC-4f65-9D91-7224C49458BB}">
                  <c15:layout>
                    <c:manualLayout>
                      <c:w val="7.2986220472440938E-2"/>
                      <c:h val="6.0115923009623796E-2"/>
                    </c:manualLayout>
                  </c15:layout>
                </c:ext>
                <c:ext xmlns:c16="http://schemas.microsoft.com/office/drawing/2014/chart" uri="{C3380CC4-5D6E-409C-BE32-E72D297353CC}">
                  <c16:uniqueId val="{00000009-910A-4E15-A58E-580B730FD3EA}"/>
                </c:ext>
              </c:extLst>
            </c:dLbl>
            <c:dLbl>
              <c:idx val="2"/>
              <c:layout>
                <c:manualLayout>
                  <c:x val="-2.2222222222222324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10A-4E15-A58E-580B730FD3EA}"/>
                </c:ext>
              </c:extLst>
            </c:dLbl>
            <c:dLbl>
              <c:idx val="3"/>
              <c:layout>
                <c:manualLayout>
                  <c:x val="-1.1111111111111112E-2"/>
                  <c:y val="4.629629629629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10A-4E15-A58E-580B730FD3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Sentencias!$A$174:$A$177</c:f>
              <c:numCache>
                <c:formatCode>General</c:formatCode>
                <c:ptCount val="4"/>
                <c:pt idx="0">
                  <c:v>2017</c:v>
                </c:pt>
                <c:pt idx="1">
                  <c:v>2018</c:v>
                </c:pt>
                <c:pt idx="2">
                  <c:v>2019</c:v>
                </c:pt>
                <c:pt idx="3">
                  <c:v>2020</c:v>
                </c:pt>
              </c:numCache>
            </c:numRef>
          </c:cat>
          <c:val>
            <c:numRef>
              <c:f>Sentencias!$D$174:$D$177</c:f>
              <c:numCache>
                <c:formatCode>#,##0</c:formatCode>
                <c:ptCount val="4"/>
                <c:pt idx="0">
                  <c:v>3216</c:v>
                </c:pt>
                <c:pt idx="1">
                  <c:v>3087</c:v>
                </c:pt>
                <c:pt idx="2">
                  <c:v>3685</c:v>
                </c:pt>
                <c:pt idx="3">
                  <c:v>3119</c:v>
                </c:pt>
              </c:numCache>
            </c:numRef>
          </c:val>
          <c:smooth val="0"/>
          <c:extLst>
            <c:ext xmlns:c16="http://schemas.microsoft.com/office/drawing/2014/chart" uri="{C3380CC4-5D6E-409C-BE32-E72D297353CC}">
              <c16:uniqueId val="{0000000C-910A-4E15-A58E-580B730FD3EA}"/>
            </c:ext>
          </c:extLst>
        </c:ser>
        <c:dLbls>
          <c:showLegendKey val="0"/>
          <c:showVal val="1"/>
          <c:showCatName val="0"/>
          <c:showSerName val="0"/>
          <c:showPercent val="0"/>
          <c:showBubbleSize val="0"/>
        </c:dLbls>
        <c:smooth val="0"/>
        <c:axId val="1667728160"/>
        <c:axId val="1667728992"/>
      </c:lineChart>
      <c:catAx>
        <c:axId val="166772816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Año</a:t>
                </a:r>
              </a:p>
            </c:rich>
          </c:tx>
          <c:layout>
            <c:manualLayout>
              <c:xMode val="edge"/>
              <c:yMode val="edge"/>
              <c:x val="0.50043875765529311"/>
              <c:y val="0.874666812481773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1667728992"/>
        <c:crosses val="autoZero"/>
        <c:auto val="1"/>
        <c:lblAlgn val="ctr"/>
        <c:lblOffset val="100"/>
        <c:noMultiLvlLbl val="0"/>
      </c:catAx>
      <c:valAx>
        <c:axId val="166772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Sentencias dictadas</a:t>
                </a:r>
              </a:p>
            </c:rich>
          </c:tx>
          <c:layout>
            <c:manualLayout>
              <c:xMode val="edge"/>
              <c:yMode val="edge"/>
              <c:x val="1.8965223097112859E-2"/>
              <c:y val="0.3307888597258675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1667728160"/>
        <c:crosses val="autoZero"/>
        <c:crossBetween val="between"/>
      </c:valAx>
      <c:spPr>
        <a:noFill/>
        <a:ln>
          <a:noFill/>
        </a:ln>
        <a:effectLst/>
      </c:spPr>
    </c:plotArea>
    <c:legend>
      <c:legendPos val="b"/>
      <c:layout>
        <c:manualLayout>
          <c:xMode val="edge"/>
          <c:yMode val="edge"/>
          <c:x val="0.14925721784776902"/>
          <c:y val="0.92539207708206783"/>
          <c:w val="0.70148556430446196"/>
          <c:h val="4.6829954115997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CR" sz="1000" b="1">
                <a:latin typeface="Times New Roman" panose="02020603050405020304" pitchFamily="18" charset="0"/>
                <a:cs typeface="Times New Roman" panose="02020603050405020304" pitchFamily="18" charset="0"/>
              </a:rPr>
              <a:t>Gráfico</a:t>
            </a:r>
            <a:r>
              <a:rPr lang="es-CR" sz="1000" b="1" baseline="0">
                <a:latin typeface="Times New Roman" panose="02020603050405020304" pitchFamily="18" charset="0"/>
                <a:cs typeface="Times New Roman" panose="02020603050405020304" pitchFamily="18" charset="0"/>
              </a:rPr>
              <a:t> N° 4.5</a:t>
            </a:r>
          </a:p>
          <a:p>
            <a:pPr>
              <a:defRPr/>
            </a:pPr>
            <a:r>
              <a:rPr lang="es-CR" sz="1000" b="1" baseline="0">
                <a:latin typeface="Times New Roman" panose="02020603050405020304" pitchFamily="18" charset="0"/>
                <a:cs typeface="Times New Roman" panose="02020603050405020304" pitchFamily="18" charset="0"/>
              </a:rPr>
              <a:t>Sentencias dictadas en los tribunales penales ordinarios según el tipo de integración. Periodo 2019-2020</a:t>
            </a:r>
          </a:p>
          <a:p>
            <a:pPr>
              <a:defRPr/>
            </a:pPr>
            <a:endParaRPr lang="es-CR"/>
          </a:p>
        </c:rich>
      </c:tx>
      <c:layout>
        <c:manualLayout>
          <c:xMode val="edge"/>
          <c:yMode val="edge"/>
          <c:x val="0.11919444444444442"/>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CR"/>
        </a:p>
      </c:txPr>
    </c:title>
    <c:autoTitleDeleted val="0"/>
    <c:plotArea>
      <c:layout>
        <c:manualLayout>
          <c:layoutTarget val="inner"/>
          <c:xMode val="edge"/>
          <c:yMode val="edge"/>
          <c:x val="0.23645647419072616"/>
          <c:y val="0.2527314814814815"/>
          <c:w val="0.69927274715660548"/>
          <c:h val="0.50162766112569257"/>
        </c:manualLayout>
      </c:layout>
      <c:barChart>
        <c:barDir val="bar"/>
        <c:grouping val="clustered"/>
        <c:varyColors val="0"/>
        <c:ser>
          <c:idx val="0"/>
          <c:order val="0"/>
          <c:tx>
            <c:strRef>
              <c:f>Sentencias!$A$187</c:f>
              <c:strCache>
                <c:ptCount val="1"/>
                <c:pt idx="0">
                  <c:v>2019</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Sentencias!$B$186:$D$186</c:f>
              <c:strCache>
                <c:ptCount val="3"/>
                <c:pt idx="0">
                  <c:v>Colegiados</c:v>
                </c:pt>
                <c:pt idx="1">
                  <c:v>Unipersonales</c:v>
                </c:pt>
                <c:pt idx="2">
                  <c:v>Abreviados</c:v>
                </c:pt>
              </c:strCache>
            </c:strRef>
          </c:cat>
          <c:val>
            <c:numRef>
              <c:f>Sentencias!$B$187:$D$187</c:f>
              <c:numCache>
                <c:formatCode>#,##0</c:formatCode>
                <c:ptCount val="3"/>
                <c:pt idx="0">
                  <c:v>4148</c:v>
                </c:pt>
                <c:pt idx="1">
                  <c:v>3874</c:v>
                </c:pt>
                <c:pt idx="2">
                  <c:v>3156</c:v>
                </c:pt>
              </c:numCache>
            </c:numRef>
          </c:val>
          <c:extLst>
            <c:ext xmlns:c16="http://schemas.microsoft.com/office/drawing/2014/chart" uri="{C3380CC4-5D6E-409C-BE32-E72D297353CC}">
              <c16:uniqueId val="{00000000-220C-4B20-8383-3A176D39F4C1}"/>
            </c:ext>
          </c:extLst>
        </c:ser>
        <c:ser>
          <c:idx val="1"/>
          <c:order val="1"/>
          <c:tx>
            <c:strRef>
              <c:f>Sentencias!$A$188</c:f>
              <c:strCache>
                <c:ptCount val="1"/>
                <c:pt idx="0">
                  <c:v>2020</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5"/>
                </a:solidFill>
              </a:ln>
              <a:effectLst/>
            </c:spPr>
            <c:trendlineType val="linear"/>
            <c:dispRSqr val="0"/>
            <c:dispEq val="0"/>
          </c:trendline>
          <c:cat>
            <c:strRef>
              <c:f>Sentencias!$B$186:$D$186</c:f>
              <c:strCache>
                <c:ptCount val="3"/>
                <c:pt idx="0">
                  <c:v>Colegiados</c:v>
                </c:pt>
                <c:pt idx="1">
                  <c:v>Unipersonales</c:v>
                </c:pt>
                <c:pt idx="2">
                  <c:v>Abreviados</c:v>
                </c:pt>
              </c:strCache>
            </c:strRef>
          </c:cat>
          <c:val>
            <c:numRef>
              <c:f>Sentencias!$B$188:$D$188</c:f>
              <c:numCache>
                <c:formatCode>#,##0</c:formatCode>
                <c:ptCount val="3"/>
                <c:pt idx="0">
                  <c:v>2750</c:v>
                </c:pt>
                <c:pt idx="1">
                  <c:v>2286</c:v>
                </c:pt>
                <c:pt idx="2">
                  <c:v>2160</c:v>
                </c:pt>
              </c:numCache>
            </c:numRef>
          </c:val>
          <c:extLst>
            <c:ext xmlns:c16="http://schemas.microsoft.com/office/drawing/2014/chart" uri="{C3380CC4-5D6E-409C-BE32-E72D297353CC}">
              <c16:uniqueId val="{00000002-220C-4B20-8383-3A176D39F4C1}"/>
            </c:ext>
          </c:extLst>
        </c:ser>
        <c:dLbls>
          <c:dLblPos val="inEnd"/>
          <c:showLegendKey val="0"/>
          <c:showVal val="1"/>
          <c:showCatName val="0"/>
          <c:showSerName val="0"/>
          <c:showPercent val="0"/>
          <c:showBubbleSize val="0"/>
        </c:dLbls>
        <c:gapWidth val="100"/>
        <c:axId val="312162576"/>
        <c:axId val="312167568"/>
      </c:barChart>
      <c:catAx>
        <c:axId val="31216257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Integración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R"/>
          </a:p>
        </c:txPr>
        <c:crossAx val="312167568"/>
        <c:crosses val="autoZero"/>
        <c:auto val="1"/>
        <c:lblAlgn val="ctr"/>
        <c:lblOffset val="100"/>
        <c:noMultiLvlLbl val="0"/>
      </c:catAx>
      <c:valAx>
        <c:axId val="312167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Cantidad sentencias</a:t>
                </a:r>
              </a:p>
            </c:rich>
          </c:tx>
          <c:layout>
            <c:manualLayout>
              <c:xMode val="edge"/>
              <c:yMode val="edge"/>
              <c:x val="0.43312751531058613"/>
              <c:y val="0.88490667833187497"/>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C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R"/>
          </a:p>
        </c:txPr>
        <c:crossAx val="312162576"/>
        <c:crosses val="autoZero"/>
        <c:crossBetween val="between"/>
      </c:valAx>
      <c:spPr>
        <a:noFill/>
        <a:ln>
          <a:noFill/>
        </a:ln>
        <a:effectLst/>
      </c:spPr>
    </c:plotArea>
    <c:legend>
      <c:legendPos val="b"/>
      <c:legendEntry>
        <c:idx val="2"/>
        <c:delete val="1"/>
      </c:legendEntry>
      <c:layout>
        <c:manualLayout>
          <c:xMode val="edge"/>
          <c:yMode val="edge"/>
          <c:x val="0.11735608048993873"/>
          <c:y val="0.88483741615631384"/>
          <c:w val="0.1875100612423447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CR" sz="1000">
                <a:latin typeface="Times New Roman" panose="02020603050405020304" pitchFamily="18" charset="0"/>
                <a:cs typeface="Times New Roman" panose="02020603050405020304" pitchFamily="18" charset="0"/>
              </a:rPr>
              <a:t>Gráfico</a:t>
            </a:r>
            <a:r>
              <a:rPr lang="es-CR" sz="1000" baseline="0">
                <a:latin typeface="Times New Roman" panose="02020603050405020304" pitchFamily="18" charset="0"/>
                <a:cs typeface="Times New Roman" panose="02020603050405020304" pitchFamily="18" charset="0"/>
              </a:rPr>
              <a:t> N° 4.6</a:t>
            </a:r>
          </a:p>
          <a:p>
            <a:pPr>
              <a:defRPr/>
            </a:pPr>
            <a:r>
              <a:rPr lang="es-CR" sz="1000" baseline="0">
                <a:latin typeface="Times New Roman" panose="02020603050405020304" pitchFamily="18" charset="0"/>
                <a:cs typeface="Times New Roman" panose="02020603050405020304" pitchFamily="18" charset="0"/>
              </a:rPr>
              <a:t>Sentencias dictadas en los tribunales (secciones de flagrancia) según el tipo de integración. Periodo 2019-2020</a:t>
            </a:r>
          </a:p>
          <a:p>
            <a:pPr>
              <a:defRPr/>
            </a:pPr>
            <a:endParaRPr lang="es-CR"/>
          </a:p>
        </c:rich>
      </c:tx>
      <c:layout>
        <c:manualLayout>
          <c:xMode val="edge"/>
          <c:yMode val="edge"/>
          <c:x val="0.11919444444444442"/>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CR"/>
        </a:p>
      </c:txPr>
    </c:title>
    <c:autoTitleDeleted val="0"/>
    <c:plotArea>
      <c:layout>
        <c:manualLayout>
          <c:layoutTarget val="inner"/>
          <c:xMode val="edge"/>
          <c:yMode val="edge"/>
          <c:x val="0.23645647419072616"/>
          <c:y val="0.2527314814814815"/>
          <c:w val="0.69927274715660548"/>
          <c:h val="0.50162766112569257"/>
        </c:manualLayout>
      </c:layout>
      <c:barChart>
        <c:barDir val="bar"/>
        <c:grouping val="clustered"/>
        <c:varyColors val="0"/>
        <c:ser>
          <c:idx val="0"/>
          <c:order val="0"/>
          <c:tx>
            <c:strRef>
              <c:f>Sentencias!$A$216</c:f>
              <c:strCache>
                <c:ptCount val="1"/>
                <c:pt idx="0">
                  <c:v>2019</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Sentencias!$B$186:$D$186</c:f>
              <c:strCache>
                <c:ptCount val="3"/>
                <c:pt idx="0">
                  <c:v>Colegiados</c:v>
                </c:pt>
                <c:pt idx="1">
                  <c:v>Unipersonales</c:v>
                </c:pt>
                <c:pt idx="2">
                  <c:v>Abreviados</c:v>
                </c:pt>
              </c:strCache>
            </c:strRef>
          </c:cat>
          <c:val>
            <c:numRef>
              <c:f>Sentencias!$B$216:$D$216</c:f>
              <c:numCache>
                <c:formatCode>#,##0</c:formatCode>
                <c:ptCount val="3"/>
                <c:pt idx="0">
                  <c:v>409</c:v>
                </c:pt>
                <c:pt idx="1">
                  <c:v>1384</c:v>
                </c:pt>
                <c:pt idx="2">
                  <c:v>1892</c:v>
                </c:pt>
              </c:numCache>
            </c:numRef>
          </c:val>
          <c:extLst>
            <c:ext xmlns:c16="http://schemas.microsoft.com/office/drawing/2014/chart" uri="{C3380CC4-5D6E-409C-BE32-E72D297353CC}">
              <c16:uniqueId val="{00000000-987F-4CB3-8F47-557FB95DE707}"/>
            </c:ext>
          </c:extLst>
        </c:ser>
        <c:ser>
          <c:idx val="1"/>
          <c:order val="1"/>
          <c:tx>
            <c:strRef>
              <c:f>Sentencias!$A$217</c:f>
              <c:strCache>
                <c:ptCount val="1"/>
                <c:pt idx="0">
                  <c:v>2020</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3"/>
                </a:solidFill>
              </a:ln>
              <a:effectLst/>
            </c:spPr>
            <c:trendlineType val="linear"/>
            <c:dispRSqr val="0"/>
            <c:dispEq val="0"/>
          </c:trendline>
          <c:cat>
            <c:strRef>
              <c:f>Sentencias!$B$186:$D$186</c:f>
              <c:strCache>
                <c:ptCount val="3"/>
                <c:pt idx="0">
                  <c:v>Colegiados</c:v>
                </c:pt>
                <c:pt idx="1">
                  <c:v>Unipersonales</c:v>
                </c:pt>
                <c:pt idx="2">
                  <c:v>Abreviados</c:v>
                </c:pt>
              </c:strCache>
            </c:strRef>
          </c:cat>
          <c:val>
            <c:numRef>
              <c:f>Sentencias!$B$217:$D$217</c:f>
              <c:numCache>
                <c:formatCode>#,##0</c:formatCode>
                <c:ptCount val="3"/>
                <c:pt idx="0">
                  <c:v>349</c:v>
                </c:pt>
                <c:pt idx="1">
                  <c:v>1309</c:v>
                </c:pt>
                <c:pt idx="2">
                  <c:v>1461</c:v>
                </c:pt>
              </c:numCache>
            </c:numRef>
          </c:val>
          <c:extLst>
            <c:ext xmlns:c16="http://schemas.microsoft.com/office/drawing/2014/chart" uri="{C3380CC4-5D6E-409C-BE32-E72D297353CC}">
              <c16:uniqueId val="{00000002-987F-4CB3-8F47-557FB95DE707}"/>
            </c:ext>
          </c:extLst>
        </c:ser>
        <c:dLbls>
          <c:dLblPos val="inEnd"/>
          <c:showLegendKey val="0"/>
          <c:showVal val="1"/>
          <c:showCatName val="0"/>
          <c:showSerName val="0"/>
          <c:showPercent val="0"/>
          <c:showBubbleSize val="0"/>
        </c:dLbls>
        <c:gapWidth val="100"/>
        <c:axId val="312162576"/>
        <c:axId val="312167568"/>
      </c:barChart>
      <c:catAx>
        <c:axId val="31216257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Integración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R"/>
          </a:p>
        </c:txPr>
        <c:crossAx val="312167568"/>
        <c:crosses val="autoZero"/>
        <c:auto val="1"/>
        <c:lblAlgn val="ctr"/>
        <c:lblOffset val="100"/>
        <c:noMultiLvlLbl val="0"/>
      </c:catAx>
      <c:valAx>
        <c:axId val="312167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Cantidad sentencias</a:t>
                </a:r>
              </a:p>
            </c:rich>
          </c:tx>
          <c:layout>
            <c:manualLayout>
              <c:xMode val="edge"/>
              <c:yMode val="edge"/>
              <c:x val="0.37757195975503055"/>
              <c:y val="0.88490677320337685"/>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C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R"/>
          </a:p>
        </c:txPr>
        <c:crossAx val="312162576"/>
        <c:crosses val="autoZero"/>
        <c:crossBetween val="between"/>
      </c:valAx>
      <c:spPr>
        <a:noFill/>
        <a:ln>
          <a:noFill/>
        </a:ln>
        <a:effectLst/>
      </c:spPr>
    </c:plotArea>
    <c:legend>
      <c:legendPos val="b"/>
      <c:legendEntry>
        <c:idx val="2"/>
        <c:delete val="1"/>
      </c:legendEntry>
      <c:layout>
        <c:manualLayout>
          <c:xMode val="edge"/>
          <c:yMode val="edge"/>
          <c:x val="0.11735608048993873"/>
          <c:y val="0.88483741615631384"/>
          <c:w val="0.1875100612423447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R" sz="1100">
                <a:latin typeface="Times New Roman" panose="02020603050405020304" pitchFamily="18" charset="0"/>
                <a:cs typeface="Times New Roman" panose="02020603050405020304" pitchFamily="18" charset="0"/>
              </a:rPr>
              <a:t>Gráfico</a:t>
            </a:r>
            <a:r>
              <a:rPr lang="es-CR" sz="1100" baseline="0">
                <a:latin typeface="Times New Roman" panose="02020603050405020304" pitchFamily="18" charset="0"/>
                <a:cs typeface="Times New Roman" panose="02020603050405020304" pitchFamily="18" charset="0"/>
              </a:rPr>
              <a:t> N°6.1</a:t>
            </a:r>
          </a:p>
          <a:p>
            <a:pPr>
              <a:defRPr/>
            </a:pPr>
            <a:r>
              <a:rPr lang="es-CR" sz="1100">
                <a:latin typeface="Times New Roman" panose="02020603050405020304" pitchFamily="18" charset="0"/>
                <a:cs typeface="Times New Roman" panose="02020603050405020304" pitchFamily="18" charset="0"/>
              </a:rPr>
              <a:t>Circulante al finalizar el año en</a:t>
            </a:r>
            <a:r>
              <a:rPr lang="es-CR" sz="1100" baseline="0">
                <a:latin typeface="Times New Roman" panose="02020603050405020304" pitchFamily="18" charset="0"/>
                <a:cs typeface="Times New Roman" panose="02020603050405020304" pitchFamily="18" charset="0"/>
              </a:rPr>
              <a:t> los tribunales penales </a:t>
            </a:r>
          </a:p>
          <a:p>
            <a:pPr>
              <a:defRPr/>
            </a:pPr>
            <a:r>
              <a:rPr lang="es-CR" sz="1100" baseline="0">
                <a:latin typeface="Times New Roman" panose="02020603050405020304" pitchFamily="18" charset="0"/>
                <a:cs typeface="Times New Roman" panose="02020603050405020304" pitchFamily="18" charset="0"/>
              </a:rPr>
              <a:t>Período 2016-2020</a:t>
            </a:r>
            <a:endParaRPr lang="es-CR"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R"/>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241447944006997"/>
          <c:y val="0.2337616652085156"/>
          <c:w val="0.76735542432195991"/>
          <c:h val="0.5871143190434529"/>
        </c:manualLayout>
      </c:layout>
      <c:line3DChart>
        <c:grouping val="standard"/>
        <c:varyColors val="0"/>
        <c:ser>
          <c:idx val="0"/>
          <c:order val="0"/>
          <c:tx>
            <c:strRef>
              <c:f>circulante!$B$2</c:f>
              <c:strCache>
                <c:ptCount val="1"/>
                <c:pt idx="0">
                  <c:v>Circulante final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4.4444444444444446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18-4681-9386-6B0F8A4708A4}"/>
                </c:ext>
              </c:extLst>
            </c:dLbl>
            <c:dLbl>
              <c:idx val="1"/>
              <c:layout>
                <c:manualLayout>
                  <c:x val="1.6666666666666614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18-4681-9386-6B0F8A4708A4}"/>
                </c:ext>
              </c:extLst>
            </c:dLbl>
            <c:dLbl>
              <c:idx val="2"/>
              <c:layout>
                <c:manualLayout>
                  <c:x val="2.777777777777676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18-4681-9386-6B0F8A4708A4}"/>
                </c:ext>
              </c:extLst>
            </c:dLbl>
            <c:dLbl>
              <c:idx val="3"/>
              <c:layout>
                <c:manualLayout>
                  <c:x val="-6.1111111111111109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18-4681-9386-6B0F8A4708A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circulante!$A$3:$A$7</c:f>
              <c:numCache>
                <c:formatCode>General</c:formatCode>
                <c:ptCount val="5"/>
                <c:pt idx="0">
                  <c:v>2016</c:v>
                </c:pt>
                <c:pt idx="1">
                  <c:v>2017</c:v>
                </c:pt>
                <c:pt idx="2">
                  <c:v>2018</c:v>
                </c:pt>
                <c:pt idx="3">
                  <c:v>2019</c:v>
                </c:pt>
                <c:pt idx="4">
                  <c:v>2020</c:v>
                </c:pt>
              </c:numCache>
            </c:numRef>
          </c:cat>
          <c:val>
            <c:numRef>
              <c:f>circulante!$B$3:$B$7</c:f>
              <c:numCache>
                <c:formatCode>#,##0</c:formatCode>
                <c:ptCount val="5"/>
                <c:pt idx="0">
                  <c:v>31785</c:v>
                </c:pt>
                <c:pt idx="1">
                  <c:v>32942</c:v>
                </c:pt>
                <c:pt idx="2">
                  <c:v>30403</c:v>
                </c:pt>
                <c:pt idx="3">
                  <c:v>30039</c:v>
                </c:pt>
                <c:pt idx="4">
                  <c:v>31992</c:v>
                </c:pt>
              </c:numCache>
            </c:numRef>
          </c:val>
          <c:smooth val="0"/>
          <c:extLst>
            <c:ext xmlns:c16="http://schemas.microsoft.com/office/drawing/2014/chart" uri="{C3380CC4-5D6E-409C-BE32-E72D297353CC}">
              <c16:uniqueId val="{00000004-E918-4681-9386-6B0F8A4708A4}"/>
            </c:ext>
          </c:extLst>
        </c:ser>
        <c:dLbls>
          <c:showLegendKey val="0"/>
          <c:showVal val="1"/>
          <c:showCatName val="0"/>
          <c:showSerName val="0"/>
          <c:showPercent val="0"/>
          <c:showBubbleSize val="0"/>
        </c:dLbls>
        <c:axId val="1292706160"/>
        <c:axId val="1292709904"/>
        <c:axId val="1199014048"/>
      </c:line3DChart>
      <c:catAx>
        <c:axId val="1292706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Año</a:t>
                </a:r>
              </a:p>
            </c:rich>
          </c:tx>
          <c:layout>
            <c:manualLayout>
              <c:xMode val="edge"/>
              <c:yMode val="edge"/>
              <c:x val="0.50295472440944877"/>
              <c:y val="0.88387576552930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1292709904"/>
        <c:crosses val="autoZero"/>
        <c:auto val="1"/>
        <c:lblAlgn val="ctr"/>
        <c:lblOffset val="100"/>
        <c:noMultiLvlLbl val="0"/>
      </c:catAx>
      <c:valAx>
        <c:axId val="1292709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Circulante final</a:t>
                </a:r>
              </a:p>
            </c:rich>
          </c:tx>
          <c:layout>
            <c:manualLayout>
              <c:xMode val="edge"/>
              <c:yMode val="edge"/>
              <c:x val="3.3758967629046371E-2"/>
              <c:y val="0.345060877806940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1292706160"/>
        <c:crosses val="autoZero"/>
        <c:crossBetween val="between"/>
      </c:valAx>
      <c:serAx>
        <c:axId val="1199014048"/>
        <c:scaling>
          <c:orientation val="minMax"/>
        </c:scaling>
        <c:delete val="1"/>
        <c:axPos val="b"/>
        <c:majorTickMark val="out"/>
        <c:minorTickMark val="none"/>
        <c:tickLblPos val="nextTo"/>
        <c:crossAx val="1292709904"/>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8">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92</Pages>
  <Words>23489</Words>
  <Characters>129194</Characters>
  <Application>Microsoft Office Word</Application>
  <DocSecurity>4</DocSecurity>
  <Lines>1076</Lines>
  <Paragraphs>304</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152379</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2</cp:revision>
  <cp:lastPrinted>2016-02-03T19:46:00Z</cp:lastPrinted>
  <dcterms:created xsi:type="dcterms:W3CDTF">2022-03-31T14:50:00Z</dcterms:created>
  <dcterms:modified xsi:type="dcterms:W3CDTF">2022-03-31T14:50:00Z</dcterms:modified>
</cp:coreProperties>
</file>